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356" w:type="dxa"/>
        <w:tblInd w:w="-147" w:type="dxa"/>
        <w:tblLook w:val="04A0" w:firstRow="1" w:lastRow="0" w:firstColumn="1" w:lastColumn="0" w:noHBand="0" w:noVBand="1"/>
      </w:tblPr>
      <w:tblGrid>
        <w:gridCol w:w="993"/>
        <w:gridCol w:w="8363"/>
      </w:tblGrid>
      <w:tr w:rsidR="00902530" w:rsidRPr="00220238" w14:paraId="72164578" w14:textId="77777777" w:rsidTr="00D77FAF">
        <w:trPr>
          <w:ins w:id="0" w:author="만든 이"/>
        </w:trPr>
        <w:tc>
          <w:tcPr>
            <w:tcW w:w="993" w:type="dxa"/>
          </w:tcPr>
          <w:p w14:paraId="24505265" w14:textId="77777777" w:rsidR="00902530" w:rsidRPr="00F471D5" w:rsidRDefault="00902530" w:rsidP="00D77FAF">
            <w:pPr>
              <w:outlineLvl w:val="0"/>
              <w:rPr>
                <w:ins w:id="1" w:author="만든 이"/>
                <w:rPrChange w:id="2" w:author="만든 이">
                  <w:rPr>
                    <w:ins w:id="3" w:author="만든 이"/>
                    <w:b/>
                    <w:bCs/>
                  </w:rPr>
                </w:rPrChange>
              </w:rPr>
            </w:pPr>
            <w:ins w:id="4" w:author="만든 이">
              <w:r w:rsidRPr="00A266A2">
                <w:rPr>
                  <w:lang w:val="en-GB"/>
                </w:rPr>
                <w:t>FR</w:t>
              </w:r>
            </w:ins>
          </w:p>
        </w:tc>
        <w:tc>
          <w:tcPr>
            <w:tcW w:w="8363" w:type="dxa"/>
          </w:tcPr>
          <w:p w14:paraId="3875A676" w14:textId="77777777" w:rsidR="00902530" w:rsidRPr="00A266A2" w:rsidRDefault="00902530" w:rsidP="00D77FAF">
            <w:pPr>
              <w:widowControl w:val="0"/>
              <w:rPr>
                <w:ins w:id="5" w:author="만든 이"/>
              </w:rPr>
            </w:pPr>
            <w:ins w:id="6" w:author="만든 이">
              <w:r w:rsidRPr="00A266A2">
                <w:t>Ce document constitue les informations sur le produit approuvées pour</w:t>
              </w:r>
              <w:r w:rsidRPr="00A266A2">
                <w:rPr>
                  <w:rFonts w:hint="eastAsia"/>
                  <w:lang w:val="en-GB"/>
                </w:rPr>
                <w:t xml:space="preserve"> </w:t>
              </w:r>
              <w:proofErr w:type="spellStart"/>
              <w:r w:rsidRPr="00A266A2">
                <w:rPr>
                  <w:rFonts w:hint="eastAsia"/>
                  <w:lang w:val="en-GB"/>
                </w:rPr>
                <w:t>Omlyclo</w:t>
              </w:r>
              <w:proofErr w:type="spellEnd"/>
              <w:r w:rsidRPr="00A266A2">
                <w:t>, les modifications apportées depuis la procédure précédente qui ont une incidence sur les informations sur le produit (</w:t>
              </w:r>
              <w:r w:rsidRPr="00A266A2">
                <w:rPr>
                  <w:lang w:val="en-GB"/>
                </w:rPr>
                <w:t>VR/0000285784</w:t>
              </w:r>
              <w:r w:rsidRPr="00A266A2">
                <w:t>) étant mises en évidence.</w:t>
              </w:r>
            </w:ins>
          </w:p>
          <w:p w14:paraId="147FD86F" w14:textId="77777777" w:rsidR="00902530" w:rsidRPr="00A266A2" w:rsidRDefault="00902530" w:rsidP="00D77FAF">
            <w:pPr>
              <w:widowControl w:val="0"/>
              <w:rPr>
                <w:ins w:id="7" w:author="만든 이"/>
              </w:rPr>
            </w:pPr>
          </w:p>
          <w:p w14:paraId="079ECC74" w14:textId="77777777" w:rsidR="00902530" w:rsidRPr="00F471D5" w:rsidRDefault="00902530" w:rsidP="00D77FAF">
            <w:pPr>
              <w:pStyle w:val="Style1"/>
              <w:rPr>
                <w:ins w:id="8" w:author="만든 이"/>
                <w:b w:val="0"/>
                <w:bCs w:val="0"/>
                <w:rPrChange w:id="9" w:author="만든 이">
                  <w:rPr>
                    <w:ins w:id="10" w:author="만든 이"/>
                  </w:rPr>
                </w:rPrChange>
              </w:rPr>
            </w:pPr>
            <w:ins w:id="11" w:author="만든 이">
              <w:r w:rsidRPr="00F471D5">
                <w:rPr>
                  <w:b w:val="0"/>
                  <w:bCs w:val="0"/>
                  <w:rPrChange w:id="12" w:author="만든 이">
                    <w:rPr/>
                  </w:rPrChange>
                </w:rPr>
                <w:t xml:space="preserve">Pour plus d’informations, voir le site web de l’Agence européenne des médicaments: </w:t>
              </w:r>
              <w:r w:rsidRPr="00F471D5">
                <w:rPr>
                  <w:b w:val="0"/>
                  <w:bCs w:val="0"/>
                  <w:rPrChange w:id="13" w:author="만든 이">
                    <w:rPr/>
                  </w:rPrChange>
                </w:rPr>
                <w:fldChar w:fldCharType="begin"/>
              </w:r>
              <w:r w:rsidRPr="00F471D5">
                <w:rPr>
                  <w:b w:val="0"/>
                  <w:bCs w:val="0"/>
                  <w:rPrChange w:id="14" w:author="만든 이">
                    <w:rPr/>
                  </w:rPrChange>
                </w:rPr>
                <w:instrText>HYPERLINK "https://www.ema.europa.eu/en/medicines/human/EPAR/omlyclo"</w:instrText>
              </w:r>
              <w:r w:rsidRPr="00F471D5">
                <w:rPr>
                  <w:b w:val="0"/>
                  <w:bCs w:val="0"/>
                  <w:rPrChange w:id="15" w:author="만든 이">
                    <w:rPr/>
                  </w:rPrChange>
                </w:rPr>
              </w:r>
              <w:r w:rsidRPr="00F471D5">
                <w:rPr>
                  <w:b w:val="0"/>
                  <w:bCs w:val="0"/>
                  <w:rPrChange w:id="16" w:author="만든 이">
                    <w:rPr/>
                  </w:rPrChange>
                </w:rPr>
                <w:fldChar w:fldCharType="separate"/>
              </w:r>
              <w:r w:rsidRPr="00F471D5">
                <w:rPr>
                  <w:rStyle w:val="ab"/>
                  <w:b w:val="0"/>
                  <w:bCs w:val="0"/>
                  <w:rPrChange w:id="17" w:author="만든 이">
                    <w:rPr>
                      <w:rStyle w:val="ab"/>
                    </w:rPr>
                  </w:rPrChange>
                </w:rPr>
                <w:t>https://www.ema.europa.eu/en/medicines/human/EPAR</w:t>
              </w:r>
              <w:r w:rsidRPr="00F471D5">
                <w:rPr>
                  <w:rStyle w:val="ab"/>
                  <w:rFonts w:eastAsia="맑은 고딕" w:hint="eastAsia"/>
                  <w:b w:val="0"/>
                  <w:bCs w:val="0"/>
                  <w:lang w:eastAsia="ko-KR"/>
                  <w:rPrChange w:id="18" w:author="만든 이">
                    <w:rPr>
                      <w:rStyle w:val="ab"/>
                      <w:rFonts w:eastAsia="맑은 고딕" w:hint="eastAsia"/>
                      <w:lang w:eastAsia="ko-KR"/>
                    </w:rPr>
                  </w:rPrChange>
                </w:rPr>
                <w:t>/omlyclo</w:t>
              </w:r>
              <w:r w:rsidRPr="00F471D5">
                <w:rPr>
                  <w:b w:val="0"/>
                  <w:bCs w:val="0"/>
                  <w:rPrChange w:id="19" w:author="만든 이">
                    <w:rPr/>
                  </w:rPrChange>
                </w:rPr>
                <w:fldChar w:fldCharType="end"/>
              </w:r>
            </w:ins>
          </w:p>
        </w:tc>
      </w:tr>
    </w:tbl>
    <w:p w14:paraId="515F2307" w14:textId="77777777" w:rsidR="007B0CDF" w:rsidRPr="005B2869" w:rsidRDefault="007B0CDF" w:rsidP="00642A2F"/>
    <w:p w14:paraId="49CFA28D" w14:textId="77777777" w:rsidR="007B0CDF" w:rsidRPr="00063250" w:rsidRDefault="007B0CDF" w:rsidP="00642A2F"/>
    <w:p w14:paraId="3D9BE15A" w14:textId="77777777" w:rsidR="007B0CDF" w:rsidRPr="005B2869" w:rsidRDefault="007B0CDF" w:rsidP="00642A2F"/>
    <w:p w14:paraId="20210347" w14:textId="77777777" w:rsidR="007B0CDF" w:rsidRPr="00063250" w:rsidRDefault="007B0CDF" w:rsidP="00642A2F"/>
    <w:p w14:paraId="2D877C82" w14:textId="77777777" w:rsidR="007B0CDF" w:rsidRPr="00063250" w:rsidRDefault="007B0CDF" w:rsidP="00642A2F"/>
    <w:p w14:paraId="41C0462B" w14:textId="77777777" w:rsidR="007B0CDF" w:rsidRPr="00063250" w:rsidRDefault="007B0CDF" w:rsidP="00642A2F"/>
    <w:p w14:paraId="0850A948" w14:textId="77777777" w:rsidR="007B0CDF" w:rsidRPr="00063250" w:rsidRDefault="007B0CDF" w:rsidP="00642A2F"/>
    <w:p w14:paraId="197AD17A" w14:textId="77777777" w:rsidR="007B0CDF" w:rsidRPr="00063250" w:rsidRDefault="007B0CDF" w:rsidP="00642A2F"/>
    <w:p w14:paraId="17C2F024" w14:textId="77777777" w:rsidR="007B0CDF" w:rsidRPr="00063250" w:rsidRDefault="007B0CDF" w:rsidP="00642A2F"/>
    <w:p w14:paraId="2C835F1C" w14:textId="77777777" w:rsidR="007B0CDF" w:rsidRPr="00063250" w:rsidRDefault="007B0CDF" w:rsidP="00642A2F"/>
    <w:p w14:paraId="46E47A55" w14:textId="77777777" w:rsidR="007B0CDF" w:rsidRPr="00063250" w:rsidRDefault="007B0CDF" w:rsidP="00642A2F"/>
    <w:p w14:paraId="4635DB75" w14:textId="77777777" w:rsidR="007B0CDF" w:rsidRPr="00063250" w:rsidRDefault="007B0CDF" w:rsidP="00642A2F"/>
    <w:p w14:paraId="1B30E369" w14:textId="77777777" w:rsidR="007B0CDF" w:rsidRPr="00063250" w:rsidRDefault="007B0CDF" w:rsidP="00642A2F"/>
    <w:p w14:paraId="3D90E6B2" w14:textId="77777777" w:rsidR="007B0CDF" w:rsidRPr="00063250" w:rsidRDefault="007B0CDF" w:rsidP="00642A2F"/>
    <w:p w14:paraId="7AEF134D" w14:textId="77777777" w:rsidR="007B0CDF" w:rsidRPr="00063250" w:rsidRDefault="007B0CDF" w:rsidP="00642A2F"/>
    <w:p w14:paraId="40C46C9B" w14:textId="77777777" w:rsidR="007B0CDF" w:rsidRPr="00063250" w:rsidRDefault="007B0CDF" w:rsidP="00642A2F"/>
    <w:p w14:paraId="4A87450F" w14:textId="77777777" w:rsidR="007B0CDF" w:rsidRPr="00063250" w:rsidRDefault="007B0CDF" w:rsidP="00642A2F"/>
    <w:p w14:paraId="4271269E" w14:textId="77777777" w:rsidR="007B0CDF" w:rsidRPr="00063250" w:rsidRDefault="007B0CDF" w:rsidP="00642A2F"/>
    <w:p w14:paraId="09E350E5" w14:textId="77777777" w:rsidR="007B0CDF" w:rsidRPr="00063250" w:rsidRDefault="007B0CDF" w:rsidP="00642A2F"/>
    <w:p w14:paraId="70A31E55" w14:textId="77777777" w:rsidR="007B0CDF" w:rsidRPr="00063250" w:rsidRDefault="007B0CDF" w:rsidP="00642A2F"/>
    <w:p w14:paraId="3CCF851C" w14:textId="77777777" w:rsidR="007B0CDF" w:rsidRPr="00063250" w:rsidRDefault="007B0CDF" w:rsidP="00642A2F"/>
    <w:p w14:paraId="0032621C" w14:textId="77777777" w:rsidR="007B0CDF" w:rsidRPr="00063250" w:rsidRDefault="007B0CDF" w:rsidP="00642A2F"/>
    <w:p w14:paraId="27EA84F8" w14:textId="77777777" w:rsidR="007B0CDF" w:rsidRPr="00063250" w:rsidRDefault="007B0CDF" w:rsidP="00642A2F"/>
    <w:p w14:paraId="6AFBEBCB" w14:textId="36F1A192" w:rsidR="007B0CDF" w:rsidRPr="00063250" w:rsidRDefault="00275A62" w:rsidP="00642A2F">
      <w:pPr>
        <w:pStyle w:val="aa"/>
        <w:outlineLvl w:val="9"/>
      </w:pPr>
      <w:r w:rsidRPr="00063250">
        <w:t>ANNEXE I</w:t>
      </w:r>
    </w:p>
    <w:p w14:paraId="5D91C0D5" w14:textId="77777777" w:rsidR="007B0CDF" w:rsidRPr="00063250" w:rsidRDefault="007B0CDF" w:rsidP="00642A2F">
      <w:pPr>
        <w:pStyle w:val="NormalKeep"/>
      </w:pPr>
    </w:p>
    <w:p w14:paraId="3B9F8F69" w14:textId="7DE370ED" w:rsidR="007B0CDF" w:rsidRPr="00063250" w:rsidRDefault="00275A62" w:rsidP="00642A2F">
      <w:pPr>
        <w:pStyle w:val="1"/>
        <w:jc w:val="center"/>
      </w:pPr>
      <w:r w:rsidRPr="00063250">
        <w:t>RÉSUMÉ DES CARACTÉRISTIQUES DU PRODUIT</w:t>
      </w:r>
    </w:p>
    <w:p w14:paraId="734D756D" w14:textId="77777777" w:rsidR="00F1764E" w:rsidRPr="00063250" w:rsidRDefault="00F1764E" w:rsidP="00642A2F">
      <w:pPr>
        <w:suppressAutoHyphens w:val="0"/>
      </w:pPr>
      <w:r w:rsidRPr="00063250">
        <w:br w:type="page"/>
      </w:r>
    </w:p>
    <w:p w14:paraId="7067DCEF" w14:textId="315F9068" w:rsidR="00365C0B" w:rsidRPr="00063250" w:rsidRDefault="00365C0B" w:rsidP="00365C0B">
      <w:pPr>
        <w:pStyle w:val="Style2"/>
        <w:rPr>
          <w:b w:val="0"/>
        </w:rPr>
      </w:pPr>
      <w:r w:rsidRPr="00063250">
        <w:rPr>
          <w:noProof/>
        </w:rPr>
        <w:lastRenderedPageBreak/>
        <w:drawing>
          <wp:inline distT="0" distB="0" distL="0" distR="0" wp14:anchorId="637E83E3" wp14:editId="0796766E">
            <wp:extent cx="219075" cy="180975"/>
            <wp:effectExtent l="0" t="0" r="0" b="0"/>
            <wp:docPr id="9565805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063250">
        <w:rPr>
          <w:b w:val="0"/>
        </w:rPr>
        <w:t xml:space="preserve">Ce médicament fait l’objet d’une surveillance supplémentaire qui permettra l’identification rapide </w:t>
      </w:r>
    </w:p>
    <w:p w14:paraId="38B72787" w14:textId="04128B2D" w:rsidR="0022757B" w:rsidRPr="00063250" w:rsidRDefault="0022757B" w:rsidP="00365C0B">
      <w:pPr>
        <w:pStyle w:val="Style2"/>
        <w:rPr>
          <w:b w:val="0"/>
        </w:rPr>
      </w:pPr>
      <w:r w:rsidRPr="00063250">
        <w:rPr>
          <w:b w:val="0"/>
        </w:rPr>
        <w:t>de nouvelles informations relatives à la sécurité. Les professionnels de la santé déclarent tout effet indésirable suspecté. Voir rubrique 4.8 pour les modalités de déclaration des effets indésirables.</w:t>
      </w:r>
    </w:p>
    <w:p w14:paraId="784641CB" w14:textId="77777777" w:rsidR="0022757B" w:rsidRPr="00063250" w:rsidRDefault="0022757B" w:rsidP="00642A2F">
      <w:pPr>
        <w:pStyle w:val="Style2"/>
        <w:rPr>
          <w:b w:val="0"/>
        </w:rPr>
      </w:pPr>
    </w:p>
    <w:p w14:paraId="1D82881D" w14:textId="77777777" w:rsidR="0022757B" w:rsidRPr="00063250" w:rsidRDefault="0022757B" w:rsidP="00642A2F">
      <w:pPr>
        <w:pStyle w:val="Style2"/>
        <w:rPr>
          <w:color w:val="008000"/>
        </w:rPr>
      </w:pPr>
    </w:p>
    <w:p w14:paraId="7D9EBEF8" w14:textId="2D1FD18F" w:rsidR="007B0CDF" w:rsidRPr="00063250" w:rsidRDefault="007B0CDF" w:rsidP="00210D97">
      <w:pPr>
        <w:pStyle w:val="Style2"/>
        <w:keepNext/>
      </w:pPr>
      <w:r w:rsidRPr="00063250">
        <w:t>1.</w:t>
      </w:r>
      <w:r w:rsidRPr="00063250">
        <w:tab/>
        <w:t>DÉNOMINATION DU MÉDICAMENT</w:t>
      </w:r>
    </w:p>
    <w:p w14:paraId="4E113158" w14:textId="77777777" w:rsidR="007B0CDF" w:rsidRPr="00063250" w:rsidRDefault="007B0CDF" w:rsidP="00642A2F">
      <w:pPr>
        <w:pStyle w:val="NormalKeep"/>
      </w:pPr>
    </w:p>
    <w:p w14:paraId="510FFD29" w14:textId="25192738" w:rsidR="00424A63" w:rsidRPr="00063250" w:rsidRDefault="0022757B" w:rsidP="00642A2F">
      <w:r w:rsidRPr="00063250">
        <w:t>Omlyclo 75 mg solution injectable en seringue préremplie</w:t>
      </w:r>
    </w:p>
    <w:p w14:paraId="7663681C" w14:textId="4883F17A" w:rsidR="007B0CDF" w:rsidRPr="00063250" w:rsidRDefault="0068187B" w:rsidP="00642A2F">
      <w:r w:rsidRPr="00063250">
        <w:t>Omlyclo 75 mg solution injectable en stylo prérempli</w:t>
      </w:r>
    </w:p>
    <w:p w14:paraId="5FA062D3" w14:textId="77777777" w:rsidR="00F34928" w:rsidRPr="00063250" w:rsidRDefault="00F34928" w:rsidP="00642A2F"/>
    <w:p w14:paraId="1AC18851" w14:textId="77777777" w:rsidR="0068187B" w:rsidRPr="00063250" w:rsidRDefault="0068187B" w:rsidP="00642A2F"/>
    <w:p w14:paraId="5E9DFB6C" w14:textId="069AC858" w:rsidR="007B0CDF" w:rsidRPr="00063250" w:rsidRDefault="007B0CDF" w:rsidP="00210D97">
      <w:pPr>
        <w:pStyle w:val="Style2"/>
        <w:keepNext/>
      </w:pPr>
      <w:r w:rsidRPr="00063250">
        <w:t>2.</w:t>
      </w:r>
      <w:r w:rsidRPr="00063250">
        <w:tab/>
        <w:t>COMPOSITION QUALITATIVE ET QUANTITATIVE</w:t>
      </w:r>
    </w:p>
    <w:p w14:paraId="6DC344CF" w14:textId="77777777" w:rsidR="007B0CDF" w:rsidRPr="00063250" w:rsidRDefault="007B0CDF" w:rsidP="00642A2F">
      <w:pPr>
        <w:pStyle w:val="NormalKeep"/>
      </w:pPr>
    </w:p>
    <w:p w14:paraId="3012D379" w14:textId="585727F1" w:rsidR="0068187B" w:rsidRPr="00063250" w:rsidRDefault="0068187B" w:rsidP="00642A2F">
      <w:pPr>
        <w:rPr>
          <w:u w:val="single"/>
        </w:rPr>
      </w:pPr>
      <w:r w:rsidRPr="00063250">
        <w:rPr>
          <w:u w:val="single"/>
        </w:rPr>
        <w:t>Omlyclo 75 mg solution injectable en seringue préremplie</w:t>
      </w:r>
    </w:p>
    <w:p w14:paraId="38E2F56D" w14:textId="77777777" w:rsidR="0068187B" w:rsidRPr="00063250" w:rsidRDefault="0068187B" w:rsidP="00642A2F"/>
    <w:p w14:paraId="4B226E84" w14:textId="11A9C478" w:rsidR="0066609F" w:rsidRPr="00063250" w:rsidRDefault="00424A63" w:rsidP="00642A2F">
      <w:r w:rsidRPr="00063250">
        <w:t>Chaque seringue préremplie de 0,5 ml de solution contient 75 mg d’omalizumab*.</w:t>
      </w:r>
    </w:p>
    <w:p w14:paraId="72456534" w14:textId="77777777" w:rsidR="007B0CDF" w:rsidRPr="00063250" w:rsidRDefault="007B0CDF" w:rsidP="00642A2F"/>
    <w:p w14:paraId="2631BAAD" w14:textId="77777777" w:rsidR="0068187B" w:rsidRPr="00063250" w:rsidRDefault="0068187B" w:rsidP="0068187B">
      <w:pPr>
        <w:rPr>
          <w:u w:val="single"/>
        </w:rPr>
      </w:pPr>
      <w:r w:rsidRPr="00063250">
        <w:rPr>
          <w:u w:val="single"/>
        </w:rPr>
        <w:t>Omlyclo 75 mg solution injectable en stylo prérempli</w:t>
      </w:r>
    </w:p>
    <w:p w14:paraId="32238BA8" w14:textId="77777777" w:rsidR="007D36F5" w:rsidRPr="00063250" w:rsidRDefault="007D36F5" w:rsidP="0068187B"/>
    <w:p w14:paraId="6808D034" w14:textId="3A33C384" w:rsidR="0068187B" w:rsidRPr="00063250" w:rsidRDefault="0068187B" w:rsidP="00642A2F">
      <w:r w:rsidRPr="00063250">
        <w:t>Chaque stylo prérempli de 0,5 ml de solution contient 75 mg d’omalizumab*.</w:t>
      </w:r>
    </w:p>
    <w:p w14:paraId="68626933" w14:textId="77777777" w:rsidR="007D36F5" w:rsidRPr="00063250" w:rsidRDefault="007D36F5" w:rsidP="00642A2F"/>
    <w:p w14:paraId="6B48835C" w14:textId="204141B7" w:rsidR="007B0CDF" w:rsidRPr="00063250" w:rsidRDefault="00424A63" w:rsidP="00642A2F">
      <w:r w:rsidRPr="00063250">
        <w:t>*L’omalizumab est un anticorps monoclonal humanisé fabriqué par la technique de l’ADN recombinant sur une lignée cellulaire ovarienne de hamster chinois (CHO) (mammifères).</w:t>
      </w:r>
    </w:p>
    <w:p w14:paraId="57E449D8" w14:textId="77777777" w:rsidR="007B0CDF" w:rsidRPr="00063250" w:rsidRDefault="007B0CDF" w:rsidP="00642A2F"/>
    <w:p w14:paraId="7DCD34A2" w14:textId="77777777" w:rsidR="007D36F5" w:rsidRPr="00063250" w:rsidRDefault="007D36F5" w:rsidP="007D36F5">
      <w:pPr>
        <w:rPr>
          <w:u w:val="single"/>
        </w:rPr>
      </w:pPr>
      <w:r w:rsidRPr="00063250">
        <w:rPr>
          <w:u w:val="single"/>
        </w:rPr>
        <w:t>Excipient à effet notoire</w:t>
      </w:r>
    </w:p>
    <w:p w14:paraId="4469382B" w14:textId="77777777" w:rsidR="007D36F5" w:rsidRPr="00063250" w:rsidRDefault="007D36F5" w:rsidP="007D36F5">
      <w:pPr>
        <w:rPr>
          <w:u w:val="single"/>
        </w:rPr>
      </w:pPr>
    </w:p>
    <w:p w14:paraId="139C9321" w14:textId="77777777" w:rsidR="007D36F5" w:rsidRPr="00063250" w:rsidRDefault="007D36F5" w:rsidP="007D36F5">
      <w:r w:rsidRPr="00063250">
        <w:t xml:space="preserve">Ce médicament contient 0,40 mg de polysorbate 20 (E 432) par ml de solution. </w:t>
      </w:r>
    </w:p>
    <w:p w14:paraId="57FEB088" w14:textId="77777777" w:rsidR="007D36F5" w:rsidRPr="00063250" w:rsidRDefault="007D36F5" w:rsidP="00642A2F"/>
    <w:p w14:paraId="6BF1D32F" w14:textId="04AC7AA5" w:rsidR="007B0CDF" w:rsidRPr="00063250" w:rsidRDefault="00424A63" w:rsidP="00642A2F">
      <w:r w:rsidRPr="00063250">
        <w:t>Pour la liste complète des excipients, voir rubrique 6.1.</w:t>
      </w:r>
    </w:p>
    <w:p w14:paraId="373FAB9C" w14:textId="77777777" w:rsidR="007B0CDF" w:rsidRPr="00063250" w:rsidRDefault="007B0CDF" w:rsidP="00642A2F"/>
    <w:p w14:paraId="20A74B20" w14:textId="77777777" w:rsidR="007B0CDF" w:rsidRPr="00063250" w:rsidRDefault="007B0CDF" w:rsidP="00642A2F"/>
    <w:p w14:paraId="4CF9E117" w14:textId="4646EBA5" w:rsidR="007B0CDF" w:rsidRPr="00063250" w:rsidRDefault="007B0CDF" w:rsidP="00210D97">
      <w:pPr>
        <w:pStyle w:val="Style2"/>
        <w:keepNext/>
      </w:pPr>
      <w:r w:rsidRPr="00063250">
        <w:t>3.</w:t>
      </w:r>
      <w:r w:rsidRPr="00063250">
        <w:tab/>
        <w:t>FORME PHARMACEUTIQUE</w:t>
      </w:r>
    </w:p>
    <w:p w14:paraId="293D20B9" w14:textId="77777777" w:rsidR="007B0CDF" w:rsidRPr="00063250" w:rsidRDefault="007B0CDF" w:rsidP="00642A2F">
      <w:pPr>
        <w:pStyle w:val="NormalKeep"/>
      </w:pPr>
    </w:p>
    <w:p w14:paraId="291D2C3B" w14:textId="6EE081B5" w:rsidR="007B0CDF" w:rsidRPr="00063250" w:rsidRDefault="00424A63" w:rsidP="00642A2F">
      <w:r w:rsidRPr="00063250">
        <w:t>Solution injectable (injection).</w:t>
      </w:r>
    </w:p>
    <w:p w14:paraId="5F3690CC" w14:textId="77777777" w:rsidR="007B0CDF" w:rsidRPr="00063250" w:rsidRDefault="007B0CDF" w:rsidP="00642A2F"/>
    <w:p w14:paraId="4B5DD93F" w14:textId="0282C44E" w:rsidR="007B0CDF" w:rsidRPr="00063250" w:rsidRDefault="00424A63" w:rsidP="00642A2F">
      <w:r w:rsidRPr="00063250">
        <w:t>Solution claire à opalescente, incolore à jaune brunâtre pâle.</w:t>
      </w:r>
    </w:p>
    <w:p w14:paraId="6A641861" w14:textId="77777777" w:rsidR="007B0CDF" w:rsidRPr="00063250" w:rsidRDefault="007B0CDF" w:rsidP="00642A2F"/>
    <w:p w14:paraId="1D0840EB" w14:textId="77777777" w:rsidR="007B0CDF" w:rsidRPr="00063250" w:rsidRDefault="007B0CDF" w:rsidP="00642A2F"/>
    <w:p w14:paraId="60AF3EA0" w14:textId="206327F8" w:rsidR="007B0CDF" w:rsidRPr="00063250" w:rsidRDefault="007B0CDF" w:rsidP="00210D97">
      <w:pPr>
        <w:pStyle w:val="Style2"/>
        <w:keepNext/>
      </w:pPr>
      <w:r w:rsidRPr="00063250">
        <w:t>4.</w:t>
      </w:r>
      <w:r w:rsidRPr="00063250">
        <w:tab/>
        <w:t>INFORMATIONS CLINIQUES</w:t>
      </w:r>
    </w:p>
    <w:p w14:paraId="3E02765D" w14:textId="77777777" w:rsidR="007B0CDF" w:rsidRPr="00063250" w:rsidRDefault="007B0CDF" w:rsidP="00642A2F">
      <w:pPr>
        <w:pStyle w:val="NormalKeep"/>
      </w:pPr>
    </w:p>
    <w:p w14:paraId="7F839962" w14:textId="27F0FB39" w:rsidR="007B0CDF" w:rsidRPr="00063250" w:rsidRDefault="007B0CDF" w:rsidP="00210D97">
      <w:pPr>
        <w:pStyle w:val="Style3"/>
        <w:keepNext/>
      </w:pPr>
      <w:r w:rsidRPr="00063250">
        <w:t>4.1</w:t>
      </w:r>
      <w:r w:rsidRPr="00063250">
        <w:tab/>
        <w:t>Indications thérapeutiques</w:t>
      </w:r>
    </w:p>
    <w:p w14:paraId="76A04F5E" w14:textId="77777777" w:rsidR="007B0CDF" w:rsidRPr="00063250" w:rsidRDefault="007B0CDF" w:rsidP="00642A2F">
      <w:pPr>
        <w:pStyle w:val="NormalKeep"/>
      </w:pPr>
    </w:p>
    <w:p w14:paraId="7F11B245" w14:textId="26D70B86" w:rsidR="007B0CDF" w:rsidRPr="00063250" w:rsidRDefault="00424A63" w:rsidP="00642A2F">
      <w:pPr>
        <w:pStyle w:val="HeadingUnderlined"/>
      </w:pPr>
      <w:r w:rsidRPr="00063250">
        <w:t>Asthme allergique</w:t>
      </w:r>
    </w:p>
    <w:p w14:paraId="64F0FB46" w14:textId="77777777" w:rsidR="007B0CDF" w:rsidRPr="00063250" w:rsidRDefault="007B0CDF" w:rsidP="00642A2F">
      <w:pPr>
        <w:pStyle w:val="NormalKeep"/>
      </w:pPr>
    </w:p>
    <w:p w14:paraId="0BE4902A" w14:textId="6DB18800" w:rsidR="007B0CDF" w:rsidRPr="00063250" w:rsidRDefault="0022757B" w:rsidP="00642A2F">
      <w:r w:rsidRPr="00063250">
        <w:t>Omlyclo est indiqué chez les adultes, adolescents et enfants (âgés de 6 ans à moins de 12 ans).</w:t>
      </w:r>
    </w:p>
    <w:p w14:paraId="5A7B45AA" w14:textId="77777777" w:rsidR="007B0CDF" w:rsidRPr="00063250" w:rsidRDefault="007B0CDF" w:rsidP="00642A2F"/>
    <w:p w14:paraId="462C839E" w14:textId="4EBB5386" w:rsidR="007B0CDF" w:rsidRPr="00063250" w:rsidRDefault="00424A63" w:rsidP="00642A2F">
      <w:r w:rsidRPr="00063250">
        <w:t>Le traitement par Omlyclo ne doit être envisagé que chez les patients présentant un asthme dont la dépendance aux IgE (immunoglobulines E) a été établie sur des critères probants (voir rubrique 4.2).</w:t>
      </w:r>
    </w:p>
    <w:p w14:paraId="34C21DB7" w14:textId="77777777" w:rsidR="007B0CDF" w:rsidRPr="00063250" w:rsidRDefault="007B0CDF" w:rsidP="00642A2F"/>
    <w:p w14:paraId="15FABCBD" w14:textId="60C20A89" w:rsidR="007B0CDF" w:rsidRPr="000920D9" w:rsidRDefault="00424A63" w:rsidP="00642A2F">
      <w:pPr>
        <w:pStyle w:val="HeadingEmphasis"/>
        <w:rPr>
          <w:rStyle w:val="Underline"/>
          <w:rPrChange w:id="20" w:author="만든 이">
            <w:rPr>
              <w:rStyle w:val="Underline"/>
              <w:i w:val="0"/>
              <w:iCs w:val="0"/>
            </w:rPr>
          </w:rPrChange>
        </w:rPr>
      </w:pPr>
      <w:r w:rsidRPr="00063250">
        <w:rPr>
          <w:rStyle w:val="Underline"/>
        </w:rPr>
        <w:t>Adultes et adolescents (à partir de 12 ans)</w:t>
      </w:r>
    </w:p>
    <w:p w14:paraId="4F276E88" w14:textId="03801F43" w:rsidR="007B0CDF" w:rsidRPr="00063250" w:rsidRDefault="0022757B" w:rsidP="00642A2F">
      <w:r w:rsidRPr="00063250">
        <w:t xml:space="preserve">Omlyclo est indiqué, en traitement additionnel, pour améliorer le contrôle de l’asthme chez les patients atteints d’asthme allergique persistant sévère, ayant un test cutané positif ou une réactivité </w:t>
      </w:r>
      <w:r w:rsidRPr="00063250">
        <w:rPr>
          <w:i/>
        </w:rPr>
        <w:t>in vitro</w:t>
      </w:r>
      <w:r w:rsidRPr="00063250">
        <w:t xml:space="preserve"> à un pneumallergène perannuel, et qui, malgré un traitement quotidien par un corticoïde inhalé à forte dose et un bêta2-agoniste inhalé à longue durée d’action, présentent une réduction de la fonction pulmonaire (VEMS&lt;80% de la valeur théorique), des symptômes diurnes ou des réveils nocturnes fréquents, et des exacerbations sévères, multiples et documentées de l’asthme.</w:t>
      </w:r>
    </w:p>
    <w:p w14:paraId="36C84960" w14:textId="77777777" w:rsidR="007B0CDF" w:rsidRPr="00063250" w:rsidRDefault="007B0CDF" w:rsidP="00642A2F"/>
    <w:p w14:paraId="3CB3A5EB" w14:textId="38969758" w:rsidR="007B0CDF" w:rsidRPr="000920D9" w:rsidRDefault="00424A63" w:rsidP="00642A2F">
      <w:pPr>
        <w:pStyle w:val="HeadingEmphasis"/>
        <w:rPr>
          <w:rStyle w:val="Underline"/>
          <w:rPrChange w:id="21" w:author="만든 이">
            <w:rPr>
              <w:rStyle w:val="Underline"/>
              <w:i w:val="0"/>
              <w:iCs w:val="0"/>
            </w:rPr>
          </w:rPrChange>
        </w:rPr>
      </w:pPr>
      <w:r w:rsidRPr="00063250">
        <w:rPr>
          <w:rStyle w:val="Underline"/>
        </w:rPr>
        <w:lastRenderedPageBreak/>
        <w:t>Enfants (de 6 ans à moins de 12 ans)</w:t>
      </w:r>
    </w:p>
    <w:p w14:paraId="52F0EB22" w14:textId="653C102D" w:rsidR="007B0CDF" w:rsidRPr="00063250" w:rsidRDefault="0022757B" w:rsidP="00642A2F">
      <w:r w:rsidRPr="00063250">
        <w:t xml:space="preserve">Omlyclo est indiqué, en traitement additionnel, pour améliorer le contrôle de l’asthme chez les patients atteints d’asthme allergique persistant sévère, ayant un test cutané positif ou une réactivité </w:t>
      </w:r>
      <w:r w:rsidRPr="00063250">
        <w:rPr>
          <w:i/>
        </w:rPr>
        <w:t>in vitro</w:t>
      </w:r>
      <w:r w:rsidRPr="00063250">
        <w:t xml:space="preserve"> à un pneumallergène perannuel, et qui, malgré un traitement quotidien par un corticoïde inhalé à forte dose et un bêta2-agoniste inhalé à longue durée d’action, présentent des symptômes diurnes ou des réveils nocturnes fréquents, et des exacerbations sévères, multiples et documentées de l’asthme.</w:t>
      </w:r>
    </w:p>
    <w:p w14:paraId="7F794B1E" w14:textId="77777777" w:rsidR="008A7AC6" w:rsidRPr="00063250" w:rsidRDefault="008A7AC6" w:rsidP="00642A2F"/>
    <w:p w14:paraId="6B43C0F2" w14:textId="13660FB8" w:rsidR="007B0CDF" w:rsidRPr="00063250" w:rsidRDefault="00BB5F4E" w:rsidP="00642A2F">
      <w:pPr>
        <w:pStyle w:val="HeadingUnderlined"/>
      </w:pPr>
      <w:r w:rsidRPr="00063250">
        <w:t>Polypose naso-sinusienne</w:t>
      </w:r>
    </w:p>
    <w:p w14:paraId="214DF848" w14:textId="77777777" w:rsidR="007B0CDF" w:rsidRPr="00063250" w:rsidRDefault="007B0CDF" w:rsidP="00642A2F">
      <w:pPr>
        <w:pStyle w:val="NormalKeep"/>
      </w:pPr>
    </w:p>
    <w:p w14:paraId="473A9914" w14:textId="4C456916" w:rsidR="007B0CDF" w:rsidRPr="00063250" w:rsidRDefault="0022757B" w:rsidP="00642A2F">
      <w:r w:rsidRPr="00063250">
        <w:t>Omlyclo est indiqué, en traitement additionnel aux corticoïdes intranasaux, dans le traitement de la polypose naso-sinusienne sévère chez les adultes (à partir de 18 ans) insuffisamment contrôlés par les corticoïdes intranasaux.</w:t>
      </w:r>
    </w:p>
    <w:p w14:paraId="2E0F7393" w14:textId="77777777" w:rsidR="007B0CDF" w:rsidRPr="00063250" w:rsidRDefault="007B0CDF" w:rsidP="00642A2F"/>
    <w:p w14:paraId="21D1AA0B" w14:textId="4CB97A1E" w:rsidR="007B0CDF" w:rsidRPr="00063250" w:rsidRDefault="007B0CDF" w:rsidP="00210D97">
      <w:pPr>
        <w:pStyle w:val="Style3"/>
        <w:keepNext/>
      </w:pPr>
      <w:r w:rsidRPr="00063250">
        <w:t>4.2</w:t>
      </w:r>
      <w:r w:rsidRPr="00063250">
        <w:tab/>
        <w:t>Posologie et mode d’administration</w:t>
      </w:r>
    </w:p>
    <w:p w14:paraId="03752118" w14:textId="77777777" w:rsidR="007B0CDF" w:rsidRPr="00063250" w:rsidRDefault="007B0CDF" w:rsidP="00642A2F">
      <w:pPr>
        <w:pStyle w:val="NormalKeep"/>
      </w:pPr>
    </w:p>
    <w:p w14:paraId="3F8358EE" w14:textId="7C665E80" w:rsidR="007B0CDF" w:rsidRPr="00063250" w:rsidRDefault="00BB5F4E" w:rsidP="00642A2F">
      <w:r w:rsidRPr="00063250">
        <w:t>Le traitement doit être instauré par un médecin expérimenté dans le diagnostic et le traitement de l’asthme persistant sévère ou de la polypose naso-sinusienne.</w:t>
      </w:r>
    </w:p>
    <w:p w14:paraId="2CF779AE" w14:textId="77777777" w:rsidR="007B0CDF" w:rsidRPr="00063250" w:rsidRDefault="007B0CDF" w:rsidP="00642A2F"/>
    <w:p w14:paraId="2D03CC2C" w14:textId="70FF5C45" w:rsidR="007B0CDF" w:rsidRPr="00063250" w:rsidRDefault="00BB5F4E" w:rsidP="00642A2F">
      <w:pPr>
        <w:pStyle w:val="HeadingUnderlined"/>
      </w:pPr>
      <w:r w:rsidRPr="00063250">
        <w:t>Posologie</w:t>
      </w:r>
    </w:p>
    <w:p w14:paraId="05BC8429" w14:textId="77777777" w:rsidR="007B0CDF" w:rsidRPr="00063250" w:rsidRDefault="007B0CDF" w:rsidP="00642A2F">
      <w:pPr>
        <w:pStyle w:val="NormalKeep"/>
      </w:pPr>
    </w:p>
    <w:p w14:paraId="423A2C93" w14:textId="77777777" w:rsidR="00192022" w:rsidRPr="00063250" w:rsidRDefault="00BB5F4E" w:rsidP="00642A2F">
      <w:r w:rsidRPr="00063250">
        <w:t xml:space="preserve">La posologie suit les mêmes principes en cas d’asthme allergique et de polypose naso-sinusienne. </w:t>
      </w:r>
    </w:p>
    <w:p w14:paraId="2C26DA02" w14:textId="4CCCE45C" w:rsidR="007B0CDF" w:rsidRPr="00063250" w:rsidRDefault="00BB5F4E" w:rsidP="00642A2F">
      <w:r w:rsidRPr="00063250">
        <w:t>La dose et la fréquence d’administration adaptées d’omalizumab pour ces maladies sont déterminées en fonction du taux initial d’IgE (UI/ml), mesuré avant le début du traitement, et du poids corporel (kg). Le taux d’IgE du patient devra être déterminé avant l’administration de la première dose par l’une des méthodes disponibles de dosage des IgE sériques totales afin de définir la dose à administrer. En fonction de ces mesures, une dose de 75 à 600 mg d’omalizumab en 1 à 4 injections pourra être nécessaire lors de chaque administration.</w:t>
      </w:r>
    </w:p>
    <w:p w14:paraId="698652A5" w14:textId="77777777" w:rsidR="007B0CDF" w:rsidRPr="00063250" w:rsidRDefault="007B0CDF" w:rsidP="00642A2F"/>
    <w:p w14:paraId="611D6E90" w14:textId="730A03C3" w:rsidR="007B0CDF" w:rsidRPr="00063250" w:rsidRDefault="00BB5F4E" w:rsidP="00642A2F">
      <w:r w:rsidRPr="00063250">
        <w:t xml:space="preserve">Les patients présentant un asthme allergique et un taux initial d’IgE inférieur à 76 UI/ml sont moins susceptibles de tirer un bénéfice du traitement (voir rubrique 5.1). Les médecins prescripteurs devront s’assurer que les patients adultes et adolescents chez qui le taux d’IgE est inférieur à 76 UI/ml ainsi que les enfants (de 6 ans à moins de 12 ans) chez qui le taux d’IgE est inférieur à 200 UI/ml ont une réactivité significative </w:t>
      </w:r>
      <w:r w:rsidRPr="00063250">
        <w:rPr>
          <w:i/>
        </w:rPr>
        <w:t>in vitro</w:t>
      </w:r>
      <w:r w:rsidRPr="00063250">
        <w:t xml:space="preserve"> (RAST) à un allergène perannuel avant de débuter le traitement.</w:t>
      </w:r>
    </w:p>
    <w:p w14:paraId="4127765C" w14:textId="77777777" w:rsidR="007B0CDF" w:rsidRPr="00063250" w:rsidRDefault="007B0CDF" w:rsidP="00642A2F"/>
    <w:p w14:paraId="21F47E6A" w14:textId="07B4D1A0" w:rsidR="007B0CDF" w:rsidRPr="00063250" w:rsidRDefault="00BB5F4E" w:rsidP="00642A2F">
      <w:r w:rsidRPr="00063250">
        <w:t>Voir le Tableau 1 pour la table de conversion et les Tableaux 2 et 3 pour les tables de détermination de la dose.</w:t>
      </w:r>
    </w:p>
    <w:p w14:paraId="3BA27DED" w14:textId="77777777" w:rsidR="007B0CDF" w:rsidRPr="00063250" w:rsidRDefault="007B0CDF" w:rsidP="00642A2F"/>
    <w:p w14:paraId="63C5C9A2" w14:textId="79C91808" w:rsidR="007B0CDF" w:rsidRPr="00063250" w:rsidRDefault="00BB5F4E" w:rsidP="00642A2F">
      <w:r w:rsidRPr="00063250">
        <w:t>Les patients dont le taux initial d’IgE ou le poids corporel (kg) sont en dehors des valeurs limites figurant dans la table de détermination de la dose ne doivent pas être traités par l’omalizumab.</w:t>
      </w:r>
    </w:p>
    <w:p w14:paraId="35D53234" w14:textId="77777777" w:rsidR="007B0CDF" w:rsidRPr="00063250" w:rsidRDefault="007B0CDF" w:rsidP="00642A2F"/>
    <w:p w14:paraId="4EF3D360" w14:textId="167B1C99" w:rsidR="007B0CDF" w:rsidRPr="00063250" w:rsidRDefault="00BB5F4E" w:rsidP="00642A2F">
      <w:r w:rsidRPr="00063250">
        <w:t>La dose maximale recommandée est de 600 mg d’omalizumab toutes les deux semaines.</w:t>
      </w:r>
    </w:p>
    <w:p w14:paraId="7B00E595" w14:textId="77777777" w:rsidR="008A7AC6" w:rsidRPr="00063250" w:rsidRDefault="008A7AC6" w:rsidP="00642A2F"/>
    <w:p w14:paraId="6C7491EB" w14:textId="4A24C9D9" w:rsidR="007B0CDF" w:rsidRPr="00063250" w:rsidRDefault="00BB5F4E" w:rsidP="006D4008">
      <w:pPr>
        <w:pStyle w:val="TableTitle"/>
        <w:keepLines w:val="0"/>
        <w:outlineLvl w:val="9"/>
      </w:pPr>
      <w:r w:rsidRPr="00063250">
        <w:lastRenderedPageBreak/>
        <w:t>Tableau 1</w:t>
      </w:r>
      <w:r w:rsidRPr="00063250">
        <w:tab/>
        <w:t>Correspondance de la dose pour chaque administration en nombre de seringues/stylos* prérempli(e)s, nombre d’injections** et volume total à injecter</w:t>
      </w:r>
    </w:p>
    <w:p w14:paraId="3FB15512" w14:textId="77777777" w:rsidR="005B6502" w:rsidRPr="00063250" w:rsidRDefault="005B6502" w:rsidP="003845FA">
      <w:pPr>
        <w:pStyle w:val="NormalKeep"/>
      </w:pPr>
    </w:p>
    <w:tbl>
      <w:tblPr>
        <w:tblW w:w="4812" w:type="pct"/>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100"/>
        <w:gridCol w:w="1521"/>
        <w:gridCol w:w="1530"/>
        <w:gridCol w:w="1800"/>
        <w:gridCol w:w="1677"/>
      </w:tblGrid>
      <w:tr w:rsidR="00960372" w:rsidRPr="00063250" w14:paraId="76490D06" w14:textId="77777777" w:rsidTr="00960372">
        <w:trPr>
          <w:trHeight w:val="647"/>
          <w:tblHeader/>
        </w:trPr>
        <w:tc>
          <w:tcPr>
            <w:tcW w:w="1094" w:type="dxa"/>
            <w:cellMerge w:id="22" w:author="만든 이" w:date="1900-01-22T19:45:00Z" w:vMergeOrig="cont" w:vMerge="cont"/>
          </w:tcPr>
          <w:p w14:paraId="7EA95410" w14:textId="77777777" w:rsidR="005C6469" w:rsidRPr="00063250" w:rsidRDefault="005C6469" w:rsidP="006D4008">
            <w:pPr>
              <w:pStyle w:val="af0"/>
              <w:keepNext/>
              <w:kinsoku w:val="0"/>
              <w:overflowPunct w:val="0"/>
              <w:spacing w:before="11"/>
              <w:jc w:val="center"/>
            </w:pPr>
            <w:bookmarkStart w:id="23" w:name="_Hlk161069528"/>
            <w:r w:rsidRPr="00063250">
              <w:t>Dose (mg)</w:t>
            </w:r>
          </w:p>
        </w:tc>
        <w:tc>
          <w:tcPr>
            <w:tcW w:w="4151" w:type="dxa"/>
            <w:gridSpan w:val="3"/>
          </w:tcPr>
          <w:p w14:paraId="410AE61E" w14:textId="112947F6" w:rsidR="005C6469" w:rsidRPr="00063250" w:rsidRDefault="005C6469" w:rsidP="00960372">
            <w:pPr>
              <w:pStyle w:val="af0"/>
              <w:keepNext/>
              <w:kinsoku w:val="0"/>
              <w:overflowPunct w:val="0"/>
              <w:spacing w:after="0"/>
              <w:jc w:val="center"/>
            </w:pPr>
            <w:r w:rsidRPr="00063250">
              <w:t>Nombre de seringues/stylos*</w:t>
            </w:r>
          </w:p>
        </w:tc>
        <w:tc>
          <w:tcPr>
            <w:tcW w:w="1800" w:type="dxa"/>
            <w:cellMerge w:id="24" w:author="만든 이" w:date="1900-01-22T19:45:00Z" w:vMergeOrig="cont" w:vMerge="cont"/>
          </w:tcPr>
          <w:p w14:paraId="5A2AF3EC" w14:textId="11BD6EF6" w:rsidR="005C6469" w:rsidRPr="000920D9" w:rsidRDefault="005C6469" w:rsidP="006D4008">
            <w:pPr>
              <w:pStyle w:val="af0"/>
              <w:keepNext/>
              <w:kinsoku w:val="0"/>
              <w:overflowPunct w:val="0"/>
              <w:spacing w:before="11"/>
              <w:jc w:val="center"/>
              <w:rPr>
                <w:rFonts w:eastAsia="맑은 고딕"/>
                <w:lang w:eastAsia="ko-KR"/>
                <w:rPrChange w:id="25" w:author="만든 이">
                  <w:rPr/>
                </w:rPrChange>
              </w:rPr>
            </w:pPr>
            <w:r w:rsidRPr="00063250">
              <w:t>Nombre d’injections</w:t>
            </w:r>
            <w:ins w:id="26" w:author="만든 이">
              <w:r w:rsidR="00C83B9A" w:rsidRPr="00063250">
                <w:rPr>
                  <w:rFonts w:eastAsia="맑은 고딕"/>
                  <w:lang w:eastAsia="ko-KR"/>
                </w:rPr>
                <w:t>**</w:t>
              </w:r>
            </w:ins>
          </w:p>
        </w:tc>
        <w:tc>
          <w:tcPr>
            <w:tcW w:w="1677" w:type="dxa"/>
            <w:cellMerge w:id="27" w:author="만든 이" w:date="1900-01-22T19:45:00Z" w:vMergeOrig="cont" w:vMerge="rest"/>
          </w:tcPr>
          <w:p w14:paraId="3CDC9B92" w14:textId="77777777" w:rsidR="005C6469" w:rsidRPr="00063250" w:rsidRDefault="005C6469" w:rsidP="006D4008">
            <w:pPr>
              <w:pStyle w:val="af0"/>
              <w:keepNext/>
              <w:kinsoku w:val="0"/>
              <w:overflowPunct w:val="0"/>
              <w:spacing w:before="11"/>
              <w:jc w:val="center"/>
            </w:pPr>
            <w:r w:rsidRPr="00063250">
              <w:t>Volume total à injecter (ml)</w:t>
            </w:r>
          </w:p>
        </w:tc>
      </w:tr>
      <w:tr w:rsidR="00960372" w:rsidRPr="00063250" w14:paraId="4EA31D95" w14:textId="77777777" w:rsidTr="00960372">
        <w:tc>
          <w:tcPr>
            <w:tcW w:w="1094" w:type="dxa"/>
            <w:cellMerge w:id="28" w:author="만든 이" w:date="1900-01-22T19:45:00Z" w:vMergeOrig="cont" w:vMerge="cont"/>
          </w:tcPr>
          <w:p w14:paraId="119BD68C" w14:textId="77777777" w:rsidR="005C6469" w:rsidRPr="00063250" w:rsidRDefault="005C6469" w:rsidP="005C6469">
            <w:pPr>
              <w:pStyle w:val="af0"/>
              <w:keepNext/>
              <w:kinsoku w:val="0"/>
              <w:overflowPunct w:val="0"/>
              <w:spacing w:before="11"/>
              <w:jc w:val="center"/>
            </w:pPr>
          </w:p>
        </w:tc>
        <w:tc>
          <w:tcPr>
            <w:tcW w:w="1100" w:type="dxa"/>
          </w:tcPr>
          <w:p w14:paraId="22826BBD" w14:textId="03E777DD" w:rsidR="005C6469" w:rsidRPr="00063250" w:rsidRDefault="005C6469" w:rsidP="005C6469">
            <w:pPr>
              <w:pStyle w:val="af0"/>
              <w:keepNext/>
              <w:kinsoku w:val="0"/>
              <w:overflowPunct w:val="0"/>
              <w:spacing w:before="11"/>
              <w:jc w:val="center"/>
            </w:pPr>
            <w:r w:rsidRPr="00063250">
              <w:t>75mg</w:t>
            </w:r>
          </w:p>
        </w:tc>
        <w:tc>
          <w:tcPr>
            <w:tcW w:w="1521" w:type="dxa"/>
          </w:tcPr>
          <w:p w14:paraId="006BF1F4" w14:textId="61EDF921" w:rsidR="005C6469" w:rsidRPr="00063250" w:rsidRDefault="005C6469" w:rsidP="005C6469">
            <w:pPr>
              <w:pStyle w:val="af0"/>
              <w:keepNext/>
              <w:kinsoku w:val="0"/>
              <w:overflowPunct w:val="0"/>
              <w:spacing w:before="11"/>
              <w:jc w:val="center"/>
            </w:pPr>
            <w:r w:rsidRPr="00063250">
              <w:t>150mg</w:t>
            </w:r>
          </w:p>
        </w:tc>
        <w:tc>
          <w:tcPr>
            <w:tcW w:w="1530" w:type="dxa"/>
            <w:cellMerge w:id="29" w:author="만든 이" w:date="1900-01-22T19:45:00Z" w:vMergeOrig="cont" w:vMerge="rest"/>
          </w:tcPr>
          <w:p w14:paraId="482DCB46" w14:textId="5D265CC4" w:rsidR="005C6469" w:rsidRPr="00063250" w:rsidRDefault="00AF57D6" w:rsidP="005C6469">
            <w:pPr>
              <w:pStyle w:val="af0"/>
              <w:keepNext/>
              <w:kinsoku w:val="0"/>
              <w:overflowPunct w:val="0"/>
              <w:spacing w:before="11"/>
              <w:jc w:val="center"/>
              <w:rPr>
                <w:rFonts w:eastAsia="맑은 고딕"/>
              </w:rPr>
            </w:pPr>
            <w:ins w:id="30" w:author="만든 이">
              <w:r w:rsidRPr="001E5852">
                <w:t>300 mg *</w:t>
              </w:r>
            </w:ins>
          </w:p>
        </w:tc>
        <w:tc>
          <w:tcPr>
            <w:tcW w:w="1800" w:type="dxa"/>
            <w:cellMerge w:id="31" w:author="만든 이" w:date="1900-01-22T19:45:00Z" w:vMergeOrig="cont" w:vMerge="cont"/>
          </w:tcPr>
          <w:p w14:paraId="1FDC07A9" w14:textId="77777777" w:rsidR="005C6469" w:rsidRPr="00063250" w:rsidRDefault="005C6469" w:rsidP="005C6469">
            <w:pPr>
              <w:pStyle w:val="af0"/>
              <w:keepNext/>
              <w:kinsoku w:val="0"/>
              <w:overflowPunct w:val="0"/>
              <w:spacing w:before="11"/>
              <w:jc w:val="center"/>
            </w:pPr>
          </w:p>
        </w:tc>
        <w:tc>
          <w:tcPr>
            <w:tcW w:w="1677" w:type="dxa"/>
            <w:cellIns w:id="32" w:author="만든 이" w:date="1900-01-22T19:45:00Z"/>
          </w:tcPr>
          <w:p w14:paraId="571EAB6B" w14:textId="77777777" w:rsidR="005C6469" w:rsidRPr="00063250" w:rsidRDefault="005C6469" w:rsidP="005C6469">
            <w:pPr>
              <w:pStyle w:val="af0"/>
              <w:keepNext/>
              <w:kinsoku w:val="0"/>
              <w:overflowPunct w:val="0"/>
              <w:spacing w:before="11"/>
              <w:jc w:val="center"/>
              <w:rPr>
                <w:color w:val="000000"/>
              </w:rPr>
            </w:pPr>
          </w:p>
        </w:tc>
      </w:tr>
      <w:tr w:rsidR="00960372" w:rsidRPr="00063250" w14:paraId="046447F4" w14:textId="77777777" w:rsidTr="00960372">
        <w:tc>
          <w:tcPr>
            <w:tcW w:w="1094" w:type="dxa"/>
          </w:tcPr>
          <w:p w14:paraId="5A433BF7" w14:textId="77777777" w:rsidR="003D1400" w:rsidRPr="00063250" w:rsidRDefault="003D1400" w:rsidP="003D1400">
            <w:pPr>
              <w:pStyle w:val="af0"/>
              <w:keepNext/>
              <w:kinsoku w:val="0"/>
              <w:overflowPunct w:val="0"/>
              <w:spacing w:before="11"/>
              <w:jc w:val="center"/>
            </w:pPr>
            <w:r w:rsidRPr="00063250">
              <w:t>75</w:t>
            </w:r>
          </w:p>
        </w:tc>
        <w:tc>
          <w:tcPr>
            <w:tcW w:w="1100" w:type="dxa"/>
          </w:tcPr>
          <w:p w14:paraId="60605ACE" w14:textId="77777777" w:rsidR="003D1400" w:rsidRPr="00063250" w:rsidRDefault="003D1400" w:rsidP="003D1400">
            <w:pPr>
              <w:pStyle w:val="af0"/>
              <w:keepNext/>
              <w:kinsoku w:val="0"/>
              <w:overflowPunct w:val="0"/>
              <w:spacing w:before="11"/>
              <w:jc w:val="center"/>
            </w:pPr>
            <w:r w:rsidRPr="00063250">
              <w:t>1</w:t>
            </w:r>
          </w:p>
        </w:tc>
        <w:tc>
          <w:tcPr>
            <w:tcW w:w="1521" w:type="dxa"/>
          </w:tcPr>
          <w:p w14:paraId="6B887623" w14:textId="77777777" w:rsidR="003D1400" w:rsidRPr="00063250" w:rsidRDefault="003D1400" w:rsidP="003D1400">
            <w:pPr>
              <w:pStyle w:val="af0"/>
              <w:keepNext/>
              <w:kinsoku w:val="0"/>
              <w:overflowPunct w:val="0"/>
              <w:spacing w:before="11"/>
              <w:jc w:val="center"/>
            </w:pPr>
            <w:r w:rsidRPr="00063250">
              <w:t>0</w:t>
            </w:r>
          </w:p>
        </w:tc>
        <w:tc>
          <w:tcPr>
            <w:tcW w:w="1530" w:type="dxa"/>
            <w:cellIns w:id="33" w:author="만든 이" w:date="1900-01-22T19:45:00Z"/>
          </w:tcPr>
          <w:p w14:paraId="203CB02B" w14:textId="74AF5E86" w:rsidR="003D1400" w:rsidRPr="00063250" w:rsidRDefault="003D1400" w:rsidP="003D1400">
            <w:pPr>
              <w:pStyle w:val="af0"/>
              <w:keepNext/>
              <w:kinsoku w:val="0"/>
              <w:overflowPunct w:val="0"/>
              <w:spacing w:before="11"/>
              <w:jc w:val="center"/>
              <w:rPr>
                <w:bCs/>
              </w:rPr>
            </w:pPr>
            <w:ins w:id="34" w:author="만든 이">
              <w:r w:rsidRPr="00063250">
                <w:t>0</w:t>
              </w:r>
            </w:ins>
          </w:p>
        </w:tc>
        <w:tc>
          <w:tcPr>
            <w:tcW w:w="1800" w:type="dxa"/>
          </w:tcPr>
          <w:p w14:paraId="6D290CBB" w14:textId="7113D0C3" w:rsidR="003D1400" w:rsidRPr="00063250" w:rsidRDefault="003D1400" w:rsidP="003D1400">
            <w:pPr>
              <w:pStyle w:val="af0"/>
              <w:keepNext/>
              <w:kinsoku w:val="0"/>
              <w:overflowPunct w:val="0"/>
              <w:spacing w:before="11"/>
              <w:jc w:val="center"/>
            </w:pPr>
            <w:r w:rsidRPr="00063250">
              <w:t>1</w:t>
            </w:r>
          </w:p>
        </w:tc>
        <w:tc>
          <w:tcPr>
            <w:tcW w:w="1677" w:type="dxa"/>
          </w:tcPr>
          <w:p w14:paraId="5ADA510D" w14:textId="77777777" w:rsidR="003D1400" w:rsidRPr="00063250" w:rsidRDefault="003D1400" w:rsidP="003D1400">
            <w:pPr>
              <w:pStyle w:val="af0"/>
              <w:keepNext/>
              <w:kinsoku w:val="0"/>
              <w:overflowPunct w:val="0"/>
              <w:spacing w:before="11"/>
              <w:jc w:val="center"/>
            </w:pPr>
            <w:r w:rsidRPr="00063250">
              <w:rPr>
                <w:color w:val="000000"/>
              </w:rPr>
              <w:t>0,5</w:t>
            </w:r>
          </w:p>
        </w:tc>
      </w:tr>
      <w:tr w:rsidR="00960372" w:rsidRPr="00063250" w14:paraId="7FC1C51C" w14:textId="77777777" w:rsidTr="00960372">
        <w:tc>
          <w:tcPr>
            <w:tcW w:w="1094" w:type="dxa"/>
          </w:tcPr>
          <w:p w14:paraId="16290228" w14:textId="77777777" w:rsidR="003D1400" w:rsidRPr="00063250" w:rsidRDefault="003D1400" w:rsidP="003D1400">
            <w:pPr>
              <w:pStyle w:val="af0"/>
              <w:keepNext/>
              <w:kinsoku w:val="0"/>
              <w:overflowPunct w:val="0"/>
              <w:spacing w:before="11"/>
              <w:jc w:val="center"/>
            </w:pPr>
            <w:r w:rsidRPr="00063250">
              <w:t>150</w:t>
            </w:r>
          </w:p>
        </w:tc>
        <w:tc>
          <w:tcPr>
            <w:tcW w:w="1100" w:type="dxa"/>
          </w:tcPr>
          <w:p w14:paraId="3E4479F2" w14:textId="77777777" w:rsidR="003D1400" w:rsidRPr="00063250" w:rsidRDefault="003D1400" w:rsidP="003D1400">
            <w:pPr>
              <w:pStyle w:val="af0"/>
              <w:keepNext/>
              <w:kinsoku w:val="0"/>
              <w:overflowPunct w:val="0"/>
              <w:spacing w:before="11"/>
              <w:jc w:val="center"/>
            </w:pPr>
            <w:r w:rsidRPr="00063250">
              <w:t>0</w:t>
            </w:r>
          </w:p>
        </w:tc>
        <w:tc>
          <w:tcPr>
            <w:tcW w:w="1521" w:type="dxa"/>
          </w:tcPr>
          <w:p w14:paraId="64070258" w14:textId="77777777" w:rsidR="003D1400" w:rsidRPr="00063250" w:rsidRDefault="003D1400" w:rsidP="003D1400">
            <w:pPr>
              <w:pStyle w:val="af0"/>
              <w:keepNext/>
              <w:kinsoku w:val="0"/>
              <w:overflowPunct w:val="0"/>
              <w:spacing w:before="11"/>
              <w:jc w:val="center"/>
            </w:pPr>
            <w:r w:rsidRPr="00063250">
              <w:t>1</w:t>
            </w:r>
          </w:p>
        </w:tc>
        <w:tc>
          <w:tcPr>
            <w:tcW w:w="1530" w:type="dxa"/>
            <w:cellIns w:id="35" w:author="만든 이" w:date="1900-01-22T19:45:00Z"/>
          </w:tcPr>
          <w:p w14:paraId="2C379988" w14:textId="06CA3FFB" w:rsidR="003D1400" w:rsidRPr="00063250" w:rsidRDefault="003D1400" w:rsidP="003D1400">
            <w:pPr>
              <w:pStyle w:val="af0"/>
              <w:keepNext/>
              <w:kinsoku w:val="0"/>
              <w:overflowPunct w:val="0"/>
              <w:spacing w:before="11"/>
              <w:jc w:val="center"/>
              <w:rPr>
                <w:bCs/>
              </w:rPr>
            </w:pPr>
            <w:ins w:id="36" w:author="만든 이">
              <w:r w:rsidRPr="00063250">
                <w:t>0</w:t>
              </w:r>
            </w:ins>
          </w:p>
        </w:tc>
        <w:tc>
          <w:tcPr>
            <w:tcW w:w="1800" w:type="dxa"/>
          </w:tcPr>
          <w:p w14:paraId="7BF1C41B" w14:textId="154FA9F3" w:rsidR="003D1400" w:rsidRPr="00063250" w:rsidRDefault="003D1400" w:rsidP="003D1400">
            <w:pPr>
              <w:pStyle w:val="af0"/>
              <w:keepNext/>
              <w:kinsoku w:val="0"/>
              <w:overflowPunct w:val="0"/>
              <w:spacing w:before="11"/>
              <w:jc w:val="center"/>
            </w:pPr>
            <w:r w:rsidRPr="00063250">
              <w:t>1</w:t>
            </w:r>
          </w:p>
        </w:tc>
        <w:tc>
          <w:tcPr>
            <w:tcW w:w="1677" w:type="dxa"/>
          </w:tcPr>
          <w:p w14:paraId="04FD2D5C" w14:textId="77777777" w:rsidR="003D1400" w:rsidRPr="00063250" w:rsidRDefault="003D1400" w:rsidP="003D1400">
            <w:pPr>
              <w:pStyle w:val="af0"/>
              <w:keepNext/>
              <w:kinsoku w:val="0"/>
              <w:overflowPunct w:val="0"/>
              <w:spacing w:before="11"/>
              <w:jc w:val="center"/>
            </w:pPr>
            <w:r w:rsidRPr="00063250">
              <w:rPr>
                <w:color w:val="000000"/>
              </w:rPr>
              <w:t>1,0</w:t>
            </w:r>
          </w:p>
        </w:tc>
      </w:tr>
      <w:tr w:rsidR="00960372" w:rsidRPr="00063250" w14:paraId="672637B7" w14:textId="77777777" w:rsidTr="00960372">
        <w:tc>
          <w:tcPr>
            <w:tcW w:w="1094" w:type="dxa"/>
          </w:tcPr>
          <w:p w14:paraId="47B3C732" w14:textId="77777777" w:rsidR="003D1400" w:rsidRPr="00063250" w:rsidRDefault="003D1400" w:rsidP="003D1400">
            <w:pPr>
              <w:pStyle w:val="af0"/>
              <w:keepNext/>
              <w:kinsoku w:val="0"/>
              <w:overflowPunct w:val="0"/>
              <w:spacing w:before="11"/>
              <w:jc w:val="center"/>
            </w:pPr>
            <w:r w:rsidRPr="00063250">
              <w:t>225</w:t>
            </w:r>
          </w:p>
        </w:tc>
        <w:tc>
          <w:tcPr>
            <w:tcW w:w="1100" w:type="dxa"/>
          </w:tcPr>
          <w:p w14:paraId="56EDA51A" w14:textId="77777777" w:rsidR="003D1400" w:rsidRPr="00063250" w:rsidRDefault="003D1400" w:rsidP="003D1400">
            <w:pPr>
              <w:pStyle w:val="af0"/>
              <w:keepNext/>
              <w:kinsoku w:val="0"/>
              <w:overflowPunct w:val="0"/>
              <w:spacing w:before="11"/>
              <w:jc w:val="center"/>
            </w:pPr>
            <w:r w:rsidRPr="00063250">
              <w:t>1</w:t>
            </w:r>
          </w:p>
        </w:tc>
        <w:tc>
          <w:tcPr>
            <w:tcW w:w="1521" w:type="dxa"/>
          </w:tcPr>
          <w:p w14:paraId="75E3AB69" w14:textId="77777777" w:rsidR="003D1400" w:rsidRPr="00063250" w:rsidRDefault="003D1400" w:rsidP="003D1400">
            <w:pPr>
              <w:pStyle w:val="af0"/>
              <w:keepNext/>
              <w:kinsoku w:val="0"/>
              <w:overflowPunct w:val="0"/>
              <w:spacing w:before="11"/>
              <w:jc w:val="center"/>
            </w:pPr>
            <w:r w:rsidRPr="00063250">
              <w:t>1</w:t>
            </w:r>
          </w:p>
        </w:tc>
        <w:tc>
          <w:tcPr>
            <w:tcW w:w="1530" w:type="dxa"/>
            <w:cellIns w:id="37" w:author="만든 이" w:date="1900-01-22T19:45:00Z"/>
          </w:tcPr>
          <w:p w14:paraId="0E95A63C" w14:textId="1805390F" w:rsidR="003D1400" w:rsidRPr="00063250" w:rsidRDefault="003D1400" w:rsidP="003D1400">
            <w:pPr>
              <w:pStyle w:val="af0"/>
              <w:keepNext/>
              <w:kinsoku w:val="0"/>
              <w:overflowPunct w:val="0"/>
              <w:spacing w:before="11"/>
              <w:jc w:val="center"/>
              <w:rPr>
                <w:bCs/>
              </w:rPr>
            </w:pPr>
            <w:ins w:id="38" w:author="만든 이">
              <w:r w:rsidRPr="00063250">
                <w:t>0</w:t>
              </w:r>
            </w:ins>
          </w:p>
        </w:tc>
        <w:tc>
          <w:tcPr>
            <w:tcW w:w="1800" w:type="dxa"/>
          </w:tcPr>
          <w:p w14:paraId="3A33DA99" w14:textId="7DB11C3F" w:rsidR="003D1400" w:rsidRPr="00063250" w:rsidRDefault="003D1400" w:rsidP="003D1400">
            <w:pPr>
              <w:pStyle w:val="af0"/>
              <w:keepNext/>
              <w:kinsoku w:val="0"/>
              <w:overflowPunct w:val="0"/>
              <w:spacing w:before="11"/>
              <w:jc w:val="center"/>
            </w:pPr>
            <w:r w:rsidRPr="00063250">
              <w:t>2</w:t>
            </w:r>
          </w:p>
        </w:tc>
        <w:tc>
          <w:tcPr>
            <w:tcW w:w="1677" w:type="dxa"/>
          </w:tcPr>
          <w:p w14:paraId="7255F85F" w14:textId="77777777" w:rsidR="003D1400" w:rsidRPr="00063250" w:rsidRDefault="003D1400" w:rsidP="003D1400">
            <w:pPr>
              <w:pStyle w:val="af0"/>
              <w:keepNext/>
              <w:kinsoku w:val="0"/>
              <w:overflowPunct w:val="0"/>
              <w:spacing w:before="11"/>
              <w:jc w:val="center"/>
            </w:pPr>
            <w:r w:rsidRPr="00063250">
              <w:rPr>
                <w:color w:val="000000"/>
              </w:rPr>
              <w:t>1,5</w:t>
            </w:r>
          </w:p>
        </w:tc>
      </w:tr>
      <w:tr w:rsidR="00960372" w:rsidRPr="00063250" w14:paraId="2A1A8258" w14:textId="77777777" w:rsidTr="00960372">
        <w:tc>
          <w:tcPr>
            <w:tcW w:w="1094" w:type="dxa"/>
          </w:tcPr>
          <w:p w14:paraId="40345434" w14:textId="77777777" w:rsidR="003D1400" w:rsidRPr="00063250" w:rsidRDefault="003D1400" w:rsidP="003D1400">
            <w:pPr>
              <w:pStyle w:val="af0"/>
              <w:keepNext/>
              <w:kinsoku w:val="0"/>
              <w:overflowPunct w:val="0"/>
              <w:spacing w:before="11"/>
              <w:jc w:val="center"/>
            </w:pPr>
            <w:r w:rsidRPr="00063250">
              <w:t>300</w:t>
            </w:r>
          </w:p>
        </w:tc>
        <w:tc>
          <w:tcPr>
            <w:tcW w:w="1100" w:type="dxa"/>
          </w:tcPr>
          <w:p w14:paraId="328F17DF" w14:textId="77777777" w:rsidR="003D1400" w:rsidRPr="00063250" w:rsidRDefault="003D1400" w:rsidP="003D1400">
            <w:pPr>
              <w:pStyle w:val="af0"/>
              <w:keepNext/>
              <w:kinsoku w:val="0"/>
              <w:overflowPunct w:val="0"/>
              <w:spacing w:before="11"/>
              <w:jc w:val="center"/>
            </w:pPr>
            <w:r w:rsidRPr="00063250">
              <w:t>0</w:t>
            </w:r>
          </w:p>
        </w:tc>
        <w:tc>
          <w:tcPr>
            <w:tcW w:w="1521" w:type="dxa"/>
          </w:tcPr>
          <w:p w14:paraId="36939CB4" w14:textId="56E06EF5" w:rsidR="003D1400" w:rsidRPr="00063250" w:rsidRDefault="005B6502" w:rsidP="003D1400">
            <w:pPr>
              <w:pStyle w:val="af0"/>
              <w:keepNext/>
              <w:kinsoku w:val="0"/>
              <w:overflowPunct w:val="0"/>
              <w:spacing w:before="11"/>
              <w:jc w:val="center"/>
            </w:pPr>
            <w:del w:id="39" w:author="만든 이">
              <w:r w:rsidRPr="00063250">
                <w:rPr>
                  <w:bCs/>
                </w:rPr>
                <w:delText>2</w:delText>
              </w:r>
            </w:del>
            <w:ins w:id="40" w:author="만든 이">
              <w:r w:rsidR="003D1400" w:rsidRPr="00063250">
                <w:t>0</w:t>
              </w:r>
            </w:ins>
          </w:p>
        </w:tc>
        <w:tc>
          <w:tcPr>
            <w:tcW w:w="1530" w:type="dxa"/>
          </w:tcPr>
          <w:p w14:paraId="3609A245" w14:textId="7B0D8424" w:rsidR="003D1400" w:rsidRPr="00063250" w:rsidRDefault="005B6502" w:rsidP="003D1400">
            <w:pPr>
              <w:pStyle w:val="af0"/>
              <w:keepNext/>
              <w:kinsoku w:val="0"/>
              <w:overflowPunct w:val="0"/>
              <w:spacing w:before="11"/>
              <w:jc w:val="center"/>
            </w:pPr>
            <w:del w:id="41" w:author="만든 이">
              <w:r w:rsidRPr="00063250">
                <w:rPr>
                  <w:bCs/>
                </w:rPr>
                <w:delText>2</w:delText>
              </w:r>
            </w:del>
            <w:ins w:id="42" w:author="만든 이">
              <w:r w:rsidR="003D1400" w:rsidRPr="00063250">
                <w:t>1</w:t>
              </w:r>
            </w:ins>
          </w:p>
        </w:tc>
        <w:tc>
          <w:tcPr>
            <w:tcW w:w="1800" w:type="dxa"/>
            <w:cellIns w:id="43" w:author="만든 이" w:date="1900-01-22T19:45:00Z"/>
          </w:tcPr>
          <w:p w14:paraId="57EF854C" w14:textId="21A192E6" w:rsidR="003D1400" w:rsidRPr="00063250" w:rsidRDefault="003D1400" w:rsidP="003D1400">
            <w:pPr>
              <w:pStyle w:val="af0"/>
              <w:keepNext/>
              <w:kinsoku w:val="0"/>
              <w:overflowPunct w:val="0"/>
              <w:spacing w:before="11"/>
              <w:jc w:val="center"/>
              <w:rPr>
                <w:bCs/>
              </w:rPr>
            </w:pPr>
            <w:ins w:id="44" w:author="만든 이">
              <w:r w:rsidRPr="00063250">
                <w:t>1</w:t>
              </w:r>
            </w:ins>
          </w:p>
        </w:tc>
        <w:tc>
          <w:tcPr>
            <w:tcW w:w="1677" w:type="dxa"/>
          </w:tcPr>
          <w:p w14:paraId="1AD9A1A2" w14:textId="77777777" w:rsidR="003D1400" w:rsidRPr="00063250" w:rsidRDefault="003D1400" w:rsidP="003D1400">
            <w:pPr>
              <w:pStyle w:val="af0"/>
              <w:keepNext/>
              <w:kinsoku w:val="0"/>
              <w:overflowPunct w:val="0"/>
              <w:spacing w:before="11"/>
              <w:jc w:val="center"/>
            </w:pPr>
            <w:r w:rsidRPr="00063250">
              <w:rPr>
                <w:color w:val="000000"/>
              </w:rPr>
              <w:t>2,0</w:t>
            </w:r>
          </w:p>
        </w:tc>
      </w:tr>
      <w:tr w:rsidR="00960372" w:rsidRPr="00063250" w14:paraId="5331B00B" w14:textId="77777777" w:rsidTr="00960372">
        <w:tc>
          <w:tcPr>
            <w:tcW w:w="1094" w:type="dxa"/>
          </w:tcPr>
          <w:p w14:paraId="5607302D" w14:textId="77777777" w:rsidR="003D1400" w:rsidRPr="00063250" w:rsidRDefault="003D1400" w:rsidP="003D1400">
            <w:pPr>
              <w:pStyle w:val="af0"/>
              <w:keepNext/>
              <w:kinsoku w:val="0"/>
              <w:overflowPunct w:val="0"/>
              <w:spacing w:before="11"/>
              <w:jc w:val="center"/>
            </w:pPr>
            <w:r w:rsidRPr="00063250">
              <w:t>375</w:t>
            </w:r>
          </w:p>
        </w:tc>
        <w:tc>
          <w:tcPr>
            <w:tcW w:w="1100" w:type="dxa"/>
          </w:tcPr>
          <w:p w14:paraId="6CD00FC1" w14:textId="77777777" w:rsidR="003D1400" w:rsidRPr="00063250" w:rsidRDefault="003D1400" w:rsidP="003D1400">
            <w:pPr>
              <w:pStyle w:val="af0"/>
              <w:keepNext/>
              <w:kinsoku w:val="0"/>
              <w:overflowPunct w:val="0"/>
              <w:spacing w:before="11"/>
              <w:jc w:val="center"/>
            </w:pPr>
            <w:r w:rsidRPr="00063250">
              <w:t>1</w:t>
            </w:r>
          </w:p>
        </w:tc>
        <w:tc>
          <w:tcPr>
            <w:tcW w:w="1521" w:type="dxa"/>
          </w:tcPr>
          <w:p w14:paraId="04F93E0D" w14:textId="509362CC" w:rsidR="003D1400" w:rsidRPr="00063250" w:rsidRDefault="005B6502" w:rsidP="003D1400">
            <w:pPr>
              <w:pStyle w:val="af0"/>
              <w:keepNext/>
              <w:kinsoku w:val="0"/>
              <w:overflowPunct w:val="0"/>
              <w:spacing w:before="11"/>
              <w:jc w:val="center"/>
            </w:pPr>
            <w:del w:id="45" w:author="만든 이">
              <w:r w:rsidRPr="00063250">
                <w:rPr>
                  <w:bCs/>
                </w:rPr>
                <w:delText>2</w:delText>
              </w:r>
            </w:del>
            <w:ins w:id="46" w:author="만든 이">
              <w:r w:rsidR="003D1400" w:rsidRPr="00063250">
                <w:t>0</w:t>
              </w:r>
            </w:ins>
          </w:p>
        </w:tc>
        <w:tc>
          <w:tcPr>
            <w:tcW w:w="1530" w:type="dxa"/>
          </w:tcPr>
          <w:p w14:paraId="44D4614C" w14:textId="4142008E" w:rsidR="003D1400" w:rsidRPr="00063250" w:rsidRDefault="005B6502" w:rsidP="003D1400">
            <w:pPr>
              <w:pStyle w:val="af0"/>
              <w:keepNext/>
              <w:kinsoku w:val="0"/>
              <w:overflowPunct w:val="0"/>
              <w:spacing w:before="11"/>
              <w:jc w:val="center"/>
            </w:pPr>
            <w:del w:id="47" w:author="만든 이">
              <w:r w:rsidRPr="00063250">
                <w:rPr>
                  <w:bCs/>
                </w:rPr>
                <w:delText>3</w:delText>
              </w:r>
            </w:del>
            <w:ins w:id="48" w:author="만든 이">
              <w:r w:rsidR="003D1400" w:rsidRPr="00063250">
                <w:t>1</w:t>
              </w:r>
            </w:ins>
          </w:p>
        </w:tc>
        <w:tc>
          <w:tcPr>
            <w:tcW w:w="1800" w:type="dxa"/>
            <w:cellIns w:id="49" w:author="만든 이" w:date="1900-01-22T19:45:00Z"/>
          </w:tcPr>
          <w:p w14:paraId="68CE3197" w14:textId="1F5CCA59" w:rsidR="003D1400" w:rsidRPr="00063250" w:rsidRDefault="003D1400" w:rsidP="003D1400">
            <w:pPr>
              <w:pStyle w:val="af0"/>
              <w:keepNext/>
              <w:kinsoku w:val="0"/>
              <w:overflowPunct w:val="0"/>
              <w:spacing w:before="11"/>
              <w:jc w:val="center"/>
              <w:rPr>
                <w:bCs/>
              </w:rPr>
            </w:pPr>
            <w:ins w:id="50" w:author="만든 이">
              <w:r w:rsidRPr="00063250">
                <w:t>2</w:t>
              </w:r>
            </w:ins>
          </w:p>
        </w:tc>
        <w:tc>
          <w:tcPr>
            <w:tcW w:w="1677" w:type="dxa"/>
          </w:tcPr>
          <w:p w14:paraId="495168E3" w14:textId="77777777" w:rsidR="003D1400" w:rsidRPr="00063250" w:rsidRDefault="003D1400" w:rsidP="003D1400">
            <w:pPr>
              <w:pStyle w:val="af0"/>
              <w:keepNext/>
              <w:kinsoku w:val="0"/>
              <w:overflowPunct w:val="0"/>
              <w:spacing w:before="11"/>
              <w:jc w:val="center"/>
            </w:pPr>
            <w:r w:rsidRPr="00063250">
              <w:rPr>
                <w:color w:val="000000"/>
              </w:rPr>
              <w:t>2,5</w:t>
            </w:r>
          </w:p>
        </w:tc>
      </w:tr>
      <w:tr w:rsidR="00960372" w:rsidRPr="00063250" w14:paraId="31DB39F2" w14:textId="77777777" w:rsidTr="00960372">
        <w:tc>
          <w:tcPr>
            <w:tcW w:w="1094" w:type="dxa"/>
          </w:tcPr>
          <w:p w14:paraId="343B7F32" w14:textId="77777777" w:rsidR="003D1400" w:rsidRPr="00063250" w:rsidRDefault="003D1400" w:rsidP="003D1400">
            <w:pPr>
              <w:pStyle w:val="af0"/>
              <w:kinsoku w:val="0"/>
              <w:overflowPunct w:val="0"/>
              <w:spacing w:before="11"/>
              <w:jc w:val="center"/>
            </w:pPr>
            <w:r w:rsidRPr="00063250">
              <w:t>450</w:t>
            </w:r>
          </w:p>
        </w:tc>
        <w:tc>
          <w:tcPr>
            <w:tcW w:w="1100" w:type="dxa"/>
          </w:tcPr>
          <w:p w14:paraId="698B7BE6" w14:textId="77777777" w:rsidR="003D1400" w:rsidRPr="00063250" w:rsidRDefault="003D1400" w:rsidP="003D1400">
            <w:pPr>
              <w:pStyle w:val="af0"/>
              <w:kinsoku w:val="0"/>
              <w:overflowPunct w:val="0"/>
              <w:spacing w:before="11"/>
              <w:jc w:val="center"/>
            </w:pPr>
            <w:r w:rsidRPr="00063250">
              <w:t>0</w:t>
            </w:r>
          </w:p>
        </w:tc>
        <w:tc>
          <w:tcPr>
            <w:tcW w:w="1521" w:type="dxa"/>
          </w:tcPr>
          <w:p w14:paraId="271D257C" w14:textId="1C1C1643" w:rsidR="003D1400" w:rsidRPr="00063250" w:rsidRDefault="005B6502" w:rsidP="003D1400">
            <w:pPr>
              <w:pStyle w:val="af0"/>
              <w:kinsoku w:val="0"/>
              <w:overflowPunct w:val="0"/>
              <w:spacing w:before="11"/>
              <w:jc w:val="center"/>
            </w:pPr>
            <w:del w:id="51" w:author="만든 이">
              <w:r w:rsidRPr="00063250">
                <w:rPr>
                  <w:bCs/>
                </w:rPr>
                <w:delText>3</w:delText>
              </w:r>
            </w:del>
            <w:ins w:id="52" w:author="만든 이">
              <w:r w:rsidR="003D1400" w:rsidRPr="00063250">
                <w:t>1</w:t>
              </w:r>
            </w:ins>
          </w:p>
        </w:tc>
        <w:tc>
          <w:tcPr>
            <w:tcW w:w="1530" w:type="dxa"/>
          </w:tcPr>
          <w:p w14:paraId="7D4AA76C" w14:textId="7C8ED789" w:rsidR="003D1400" w:rsidRPr="00063250" w:rsidRDefault="005B6502" w:rsidP="003D1400">
            <w:pPr>
              <w:pStyle w:val="af0"/>
              <w:kinsoku w:val="0"/>
              <w:overflowPunct w:val="0"/>
              <w:spacing w:before="11"/>
              <w:jc w:val="center"/>
            </w:pPr>
            <w:del w:id="53" w:author="만든 이">
              <w:r w:rsidRPr="00063250">
                <w:rPr>
                  <w:bCs/>
                </w:rPr>
                <w:delText>3</w:delText>
              </w:r>
            </w:del>
            <w:ins w:id="54" w:author="만든 이">
              <w:r w:rsidR="003D1400" w:rsidRPr="00063250">
                <w:t>1</w:t>
              </w:r>
            </w:ins>
          </w:p>
        </w:tc>
        <w:tc>
          <w:tcPr>
            <w:tcW w:w="1800" w:type="dxa"/>
            <w:cellIns w:id="55" w:author="만든 이" w:date="1900-01-22T19:45:00Z"/>
          </w:tcPr>
          <w:p w14:paraId="2433D459" w14:textId="2C7D01A0" w:rsidR="003D1400" w:rsidRPr="00063250" w:rsidRDefault="003D1400" w:rsidP="003D1400">
            <w:pPr>
              <w:pStyle w:val="af0"/>
              <w:kinsoku w:val="0"/>
              <w:overflowPunct w:val="0"/>
              <w:spacing w:before="11"/>
              <w:jc w:val="center"/>
              <w:rPr>
                <w:bCs/>
              </w:rPr>
            </w:pPr>
            <w:ins w:id="56" w:author="만든 이">
              <w:r w:rsidRPr="00063250">
                <w:t>2</w:t>
              </w:r>
            </w:ins>
          </w:p>
        </w:tc>
        <w:tc>
          <w:tcPr>
            <w:tcW w:w="1677" w:type="dxa"/>
          </w:tcPr>
          <w:p w14:paraId="73662D0D" w14:textId="77777777" w:rsidR="003D1400" w:rsidRPr="00063250" w:rsidRDefault="003D1400" w:rsidP="003D1400">
            <w:pPr>
              <w:pStyle w:val="af0"/>
              <w:kinsoku w:val="0"/>
              <w:overflowPunct w:val="0"/>
              <w:spacing w:before="11"/>
              <w:jc w:val="center"/>
            </w:pPr>
            <w:r w:rsidRPr="00063250">
              <w:rPr>
                <w:color w:val="000000"/>
              </w:rPr>
              <w:t>3,0</w:t>
            </w:r>
          </w:p>
        </w:tc>
      </w:tr>
      <w:tr w:rsidR="00960372" w:rsidRPr="00063250" w14:paraId="6B012039" w14:textId="77777777" w:rsidTr="00960372">
        <w:tc>
          <w:tcPr>
            <w:tcW w:w="1094" w:type="dxa"/>
          </w:tcPr>
          <w:p w14:paraId="424AB3E2" w14:textId="77777777" w:rsidR="003D1400" w:rsidRPr="00063250" w:rsidRDefault="003D1400" w:rsidP="003D1400">
            <w:pPr>
              <w:pStyle w:val="af0"/>
              <w:kinsoku w:val="0"/>
              <w:overflowPunct w:val="0"/>
              <w:spacing w:before="11"/>
              <w:jc w:val="center"/>
            </w:pPr>
            <w:r w:rsidRPr="00063250">
              <w:t>525</w:t>
            </w:r>
          </w:p>
        </w:tc>
        <w:tc>
          <w:tcPr>
            <w:tcW w:w="1100" w:type="dxa"/>
          </w:tcPr>
          <w:p w14:paraId="46E3BD11" w14:textId="77777777" w:rsidR="003D1400" w:rsidRPr="00063250" w:rsidRDefault="003D1400" w:rsidP="003D1400">
            <w:pPr>
              <w:pStyle w:val="af0"/>
              <w:kinsoku w:val="0"/>
              <w:overflowPunct w:val="0"/>
              <w:spacing w:before="11"/>
              <w:jc w:val="center"/>
            </w:pPr>
            <w:r w:rsidRPr="00063250">
              <w:t>1</w:t>
            </w:r>
          </w:p>
        </w:tc>
        <w:tc>
          <w:tcPr>
            <w:tcW w:w="1521" w:type="dxa"/>
          </w:tcPr>
          <w:p w14:paraId="29D91875" w14:textId="0EEFA2C0" w:rsidR="003D1400" w:rsidRPr="00063250" w:rsidRDefault="005B6502" w:rsidP="003D1400">
            <w:pPr>
              <w:pStyle w:val="af0"/>
              <w:kinsoku w:val="0"/>
              <w:overflowPunct w:val="0"/>
              <w:spacing w:before="11"/>
              <w:jc w:val="center"/>
            </w:pPr>
            <w:del w:id="57" w:author="만든 이">
              <w:r w:rsidRPr="00063250">
                <w:rPr>
                  <w:bCs/>
                </w:rPr>
                <w:delText>3</w:delText>
              </w:r>
            </w:del>
            <w:ins w:id="58" w:author="만든 이">
              <w:r w:rsidR="003D1400" w:rsidRPr="00063250">
                <w:t>1</w:t>
              </w:r>
            </w:ins>
          </w:p>
        </w:tc>
        <w:tc>
          <w:tcPr>
            <w:tcW w:w="1530" w:type="dxa"/>
          </w:tcPr>
          <w:p w14:paraId="42A9110E" w14:textId="1A435C85" w:rsidR="003D1400" w:rsidRPr="00063250" w:rsidRDefault="005B6502" w:rsidP="003D1400">
            <w:pPr>
              <w:pStyle w:val="af0"/>
              <w:kinsoku w:val="0"/>
              <w:overflowPunct w:val="0"/>
              <w:spacing w:before="11"/>
              <w:jc w:val="center"/>
            </w:pPr>
            <w:del w:id="59" w:author="만든 이">
              <w:r w:rsidRPr="00063250">
                <w:rPr>
                  <w:bCs/>
                </w:rPr>
                <w:delText>4</w:delText>
              </w:r>
            </w:del>
            <w:ins w:id="60" w:author="만든 이">
              <w:r w:rsidR="003D1400" w:rsidRPr="00063250">
                <w:t>1</w:t>
              </w:r>
            </w:ins>
          </w:p>
        </w:tc>
        <w:tc>
          <w:tcPr>
            <w:tcW w:w="1800" w:type="dxa"/>
            <w:cellIns w:id="61" w:author="만든 이" w:date="1900-01-22T19:45:00Z"/>
          </w:tcPr>
          <w:p w14:paraId="088C0DD5" w14:textId="636BA08F" w:rsidR="003D1400" w:rsidRPr="00063250" w:rsidRDefault="003D1400" w:rsidP="003D1400">
            <w:pPr>
              <w:pStyle w:val="af0"/>
              <w:kinsoku w:val="0"/>
              <w:overflowPunct w:val="0"/>
              <w:spacing w:before="11"/>
              <w:jc w:val="center"/>
              <w:rPr>
                <w:bCs/>
              </w:rPr>
            </w:pPr>
            <w:ins w:id="62" w:author="만든 이">
              <w:r w:rsidRPr="00063250">
                <w:t>3</w:t>
              </w:r>
            </w:ins>
          </w:p>
        </w:tc>
        <w:tc>
          <w:tcPr>
            <w:tcW w:w="1677" w:type="dxa"/>
          </w:tcPr>
          <w:p w14:paraId="7FFB693C" w14:textId="77777777" w:rsidR="003D1400" w:rsidRPr="00063250" w:rsidRDefault="003D1400" w:rsidP="003D1400">
            <w:pPr>
              <w:pStyle w:val="af0"/>
              <w:kinsoku w:val="0"/>
              <w:overflowPunct w:val="0"/>
              <w:spacing w:before="11"/>
              <w:jc w:val="center"/>
            </w:pPr>
            <w:r w:rsidRPr="00063250">
              <w:rPr>
                <w:color w:val="000000"/>
              </w:rPr>
              <w:t>3,5</w:t>
            </w:r>
          </w:p>
        </w:tc>
      </w:tr>
      <w:tr w:rsidR="00960372" w:rsidRPr="00063250" w14:paraId="07CD0AB7" w14:textId="77777777" w:rsidTr="00960372">
        <w:tc>
          <w:tcPr>
            <w:tcW w:w="1094" w:type="dxa"/>
          </w:tcPr>
          <w:p w14:paraId="253E2D9C" w14:textId="77777777" w:rsidR="003D1400" w:rsidRPr="00063250" w:rsidRDefault="003D1400" w:rsidP="003D1400">
            <w:pPr>
              <w:pStyle w:val="af0"/>
              <w:kinsoku w:val="0"/>
              <w:overflowPunct w:val="0"/>
              <w:spacing w:before="11"/>
              <w:jc w:val="center"/>
            </w:pPr>
            <w:r w:rsidRPr="00063250">
              <w:t>600</w:t>
            </w:r>
          </w:p>
        </w:tc>
        <w:tc>
          <w:tcPr>
            <w:tcW w:w="1100" w:type="dxa"/>
          </w:tcPr>
          <w:p w14:paraId="5D6879BC" w14:textId="77777777" w:rsidR="003D1400" w:rsidRPr="00063250" w:rsidRDefault="003D1400" w:rsidP="003D1400">
            <w:pPr>
              <w:pStyle w:val="af0"/>
              <w:kinsoku w:val="0"/>
              <w:overflowPunct w:val="0"/>
              <w:spacing w:before="11"/>
              <w:jc w:val="center"/>
            </w:pPr>
            <w:r w:rsidRPr="00063250">
              <w:t>0</w:t>
            </w:r>
          </w:p>
        </w:tc>
        <w:tc>
          <w:tcPr>
            <w:tcW w:w="1521" w:type="dxa"/>
          </w:tcPr>
          <w:p w14:paraId="0C1306C1" w14:textId="254119B5" w:rsidR="003D1400" w:rsidRPr="00063250" w:rsidRDefault="005B6502" w:rsidP="003D1400">
            <w:pPr>
              <w:pStyle w:val="af0"/>
              <w:kinsoku w:val="0"/>
              <w:overflowPunct w:val="0"/>
              <w:spacing w:before="11"/>
              <w:jc w:val="center"/>
            </w:pPr>
            <w:del w:id="63" w:author="만든 이">
              <w:r w:rsidRPr="00063250">
                <w:rPr>
                  <w:bCs/>
                </w:rPr>
                <w:delText>4</w:delText>
              </w:r>
            </w:del>
            <w:ins w:id="64" w:author="만든 이">
              <w:r w:rsidR="003D1400" w:rsidRPr="00063250">
                <w:t>0</w:t>
              </w:r>
            </w:ins>
          </w:p>
        </w:tc>
        <w:tc>
          <w:tcPr>
            <w:tcW w:w="1530" w:type="dxa"/>
          </w:tcPr>
          <w:p w14:paraId="5655B3B9" w14:textId="4D8401DB" w:rsidR="003D1400" w:rsidRPr="00063250" w:rsidRDefault="005B6502" w:rsidP="003D1400">
            <w:pPr>
              <w:pStyle w:val="af0"/>
              <w:kinsoku w:val="0"/>
              <w:overflowPunct w:val="0"/>
              <w:spacing w:before="11"/>
              <w:jc w:val="center"/>
            </w:pPr>
            <w:del w:id="65" w:author="만든 이">
              <w:r w:rsidRPr="00063250">
                <w:rPr>
                  <w:bCs/>
                </w:rPr>
                <w:delText>4</w:delText>
              </w:r>
            </w:del>
            <w:ins w:id="66" w:author="만든 이">
              <w:r w:rsidR="003D1400" w:rsidRPr="00063250">
                <w:t>2</w:t>
              </w:r>
            </w:ins>
          </w:p>
        </w:tc>
        <w:tc>
          <w:tcPr>
            <w:tcW w:w="1800" w:type="dxa"/>
            <w:cellIns w:id="67" w:author="만든 이" w:date="1900-01-22T19:45:00Z"/>
          </w:tcPr>
          <w:p w14:paraId="50F6CB57" w14:textId="74EE5DD7" w:rsidR="003D1400" w:rsidRPr="00063250" w:rsidRDefault="003D1400" w:rsidP="003D1400">
            <w:pPr>
              <w:pStyle w:val="af0"/>
              <w:kinsoku w:val="0"/>
              <w:overflowPunct w:val="0"/>
              <w:spacing w:before="11"/>
              <w:jc w:val="center"/>
              <w:rPr>
                <w:bCs/>
              </w:rPr>
            </w:pPr>
            <w:ins w:id="68" w:author="만든 이">
              <w:r w:rsidRPr="00063250">
                <w:t>2</w:t>
              </w:r>
            </w:ins>
          </w:p>
        </w:tc>
        <w:tc>
          <w:tcPr>
            <w:tcW w:w="1677" w:type="dxa"/>
          </w:tcPr>
          <w:p w14:paraId="26E3AF69" w14:textId="77777777" w:rsidR="003D1400" w:rsidRPr="00063250" w:rsidRDefault="003D1400" w:rsidP="003D1400">
            <w:pPr>
              <w:pStyle w:val="af0"/>
              <w:kinsoku w:val="0"/>
              <w:overflowPunct w:val="0"/>
              <w:spacing w:before="11"/>
              <w:jc w:val="center"/>
            </w:pPr>
            <w:r w:rsidRPr="00063250">
              <w:rPr>
                <w:color w:val="000000"/>
              </w:rPr>
              <w:t>4,0</w:t>
            </w:r>
          </w:p>
        </w:tc>
      </w:tr>
    </w:tbl>
    <w:bookmarkEnd w:id="23"/>
    <w:p w14:paraId="54C9A5CA" w14:textId="400F35A8" w:rsidR="007D36F5" w:rsidRPr="00063250" w:rsidRDefault="007D36F5" w:rsidP="003D1400">
      <w:pPr>
        <w:pStyle w:val="NormalKeep"/>
      </w:pPr>
      <w:r w:rsidRPr="00063250">
        <w:t>*</w:t>
      </w:r>
      <w:del w:id="69" w:author="만든 이">
        <w:r w:rsidRPr="00063250">
          <w:rPr>
            <w:rFonts w:eastAsia="맑은 고딕"/>
            <w:lang w:eastAsia="ko-KR"/>
          </w:rPr>
          <w:delText>Tous</w:delText>
        </w:r>
      </w:del>
      <w:ins w:id="70" w:author="만든 이">
        <w:r w:rsidRPr="00063250">
          <w:t>Omlyclo 300 mg solution injectable en seringue préremplie et tous</w:t>
        </w:r>
      </w:ins>
      <w:r w:rsidRPr="00063250">
        <w:t xml:space="preserve"> les dosages </w:t>
      </w:r>
      <w:ins w:id="71" w:author="만든 이">
        <w:r w:rsidRPr="00063250">
          <w:t xml:space="preserve">(75 mg et 150 mg) </w:t>
        </w:r>
      </w:ins>
      <w:r w:rsidRPr="00063250">
        <w:t>du stylo prérempli</w:t>
      </w:r>
      <w:del w:id="72" w:author="만든 이">
        <w:r w:rsidRPr="00063250" w:rsidDel="009A707B">
          <w:delText xml:space="preserve"> d’Omlyclo</w:delText>
        </w:r>
      </w:del>
      <w:r w:rsidRPr="00063250">
        <w:t xml:space="preserve"> ne sont pas destinés à être utilisés chez les </w:t>
      </w:r>
      <w:del w:id="73" w:author="만든 이">
        <w:r w:rsidR="00A25C04" w:rsidRPr="00063250">
          <w:rPr>
            <w:rFonts w:eastAsia="맑은 고딕"/>
            <w:lang w:eastAsia="ko-KR"/>
          </w:rPr>
          <w:delText>enfants</w:delText>
        </w:r>
      </w:del>
      <w:ins w:id="74" w:author="만든 이">
        <w:r w:rsidRPr="00063250">
          <w:t>patients</w:t>
        </w:r>
      </w:ins>
      <w:r w:rsidRPr="00063250">
        <w:t xml:space="preserve"> âgés de moins de 12 ans.</w:t>
      </w:r>
      <w:ins w:id="75" w:author="만든 이">
        <w:r w:rsidRPr="00063250">
          <w:t xml:space="preserve"> </w:t>
        </w:r>
      </w:ins>
    </w:p>
    <w:p w14:paraId="5F3DDFC4" w14:textId="2BB04715" w:rsidR="007B0CDF" w:rsidRPr="00063250" w:rsidRDefault="007D36F5" w:rsidP="00642A2F">
      <w:r w:rsidRPr="00063250">
        <w:t>**Ce tableau représente le nombre minimum d’injections pour les patients, toutefois d’autres combinaisons de dosages seringue/stylo sont possibles pour administrer la dose souhaitée.</w:t>
      </w:r>
    </w:p>
    <w:p w14:paraId="63BE4D93" w14:textId="77777777" w:rsidR="009800AA" w:rsidRPr="00063250" w:rsidRDefault="009800AA" w:rsidP="00642A2F"/>
    <w:p w14:paraId="16B2E569" w14:textId="2EC03622" w:rsidR="007B0CDF" w:rsidRPr="00063250" w:rsidRDefault="00BB5F4E" w:rsidP="00642A2F">
      <w:pPr>
        <w:pStyle w:val="TableTitle"/>
        <w:outlineLvl w:val="9"/>
      </w:pPr>
      <w:r w:rsidRPr="00063250">
        <w:lastRenderedPageBreak/>
        <w:t>Tableau 2</w:t>
      </w:r>
      <w:r w:rsidRPr="00063250">
        <w:tab/>
        <w:t>ADMINISTRATION TOUTES LES 4 SEMAINES. Doses d’omalizumab (milligrammes par dose) administrées par injection sous-cutanée toutes les 4 semaines</w:t>
      </w:r>
    </w:p>
    <w:p w14:paraId="68179AEC" w14:textId="77777777" w:rsidR="007B0CDF" w:rsidRPr="00063250" w:rsidRDefault="007B0CDF" w:rsidP="00642A2F">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24"/>
        <w:gridCol w:w="876"/>
        <w:gridCol w:w="804"/>
        <w:gridCol w:w="805"/>
        <w:gridCol w:w="805"/>
        <w:gridCol w:w="805"/>
        <w:gridCol w:w="805"/>
        <w:gridCol w:w="805"/>
        <w:gridCol w:w="805"/>
        <w:gridCol w:w="805"/>
        <w:gridCol w:w="824"/>
      </w:tblGrid>
      <w:tr w:rsidR="00790E63" w:rsidRPr="00063250" w14:paraId="70E15955" w14:textId="77777777" w:rsidTr="00766A9D">
        <w:trPr>
          <w:cantSplit/>
          <w:tblHeader/>
        </w:trPr>
        <w:tc>
          <w:tcPr>
            <w:tcW w:w="929" w:type="dxa"/>
          </w:tcPr>
          <w:p w14:paraId="6C9F4F43" w14:textId="77777777" w:rsidR="00790E63" w:rsidRPr="00063250" w:rsidRDefault="00790E63" w:rsidP="00642A2F">
            <w:pPr>
              <w:pStyle w:val="NormalKeep"/>
            </w:pPr>
          </w:p>
          <w:p w14:paraId="36B09D06" w14:textId="77777777" w:rsidR="00854496" w:rsidRPr="00063250" w:rsidRDefault="00854496" w:rsidP="00642A2F">
            <w:pPr>
              <w:pStyle w:val="NormalKeep"/>
            </w:pPr>
          </w:p>
        </w:tc>
        <w:tc>
          <w:tcPr>
            <w:tcW w:w="8288" w:type="dxa"/>
            <w:gridSpan w:val="10"/>
            <w:tcBorders>
              <w:bottom w:val="single" w:sz="4" w:space="0" w:color="auto"/>
            </w:tcBorders>
            <w:vAlign w:val="bottom"/>
          </w:tcPr>
          <w:p w14:paraId="3084C75F" w14:textId="2F950FFF" w:rsidR="00790E63" w:rsidRPr="00063250" w:rsidRDefault="00BB5F4E" w:rsidP="00642A2F">
            <w:pPr>
              <w:pStyle w:val="aa"/>
            </w:pPr>
            <w:r w:rsidRPr="00063250">
              <w:t>Poids corporel (kg)</w:t>
            </w:r>
          </w:p>
        </w:tc>
      </w:tr>
      <w:tr w:rsidR="00A86378" w:rsidRPr="00063250" w14:paraId="05A99336" w14:textId="77777777" w:rsidTr="00766A9D">
        <w:trPr>
          <w:cantSplit/>
          <w:tblHeader/>
        </w:trPr>
        <w:tc>
          <w:tcPr>
            <w:tcW w:w="929" w:type="dxa"/>
            <w:tcBorders>
              <w:bottom w:val="single" w:sz="4" w:space="0" w:color="auto"/>
            </w:tcBorders>
            <w:vAlign w:val="bottom"/>
          </w:tcPr>
          <w:p w14:paraId="102CF935" w14:textId="2027C338" w:rsidR="00790E63" w:rsidRPr="00063250" w:rsidRDefault="00162CF9" w:rsidP="00642A2F">
            <w:pPr>
              <w:pStyle w:val="HeadingStrong"/>
            </w:pPr>
            <w:r w:rsidRPr="00063250">
              <w:t>Taux initial d’IgE (UI/ml)</w:t>
            </w:r>
          </w:p>
        </w:tc>
        <w:tc>
          <w:tcPr>
            <w:tcW w:w="900" w:type="dxa"/>
            <w:tcBorders>
              <w:bottom w:val="single" w:sz="4" w:space="0" w:color="auto"/>
              <w:right w:val="nil"/>
            </w:tcBorders>
            <w:vAlign w:val="bottom"/>
          </w:tcPr>
          <w:p w14:paraId="28612C50" w14:textId="5954873C" w:rsidR="00790E63" w:rsidRPr="00063250" w:rsidRDefault="006D7F79" w:rsidP="001A44C1">
            <w:pPr>
              <w:pStyle w:val="NormalCentred"/>
            </w:pPr>
            <w:r w:rsidRPr="00063250">
              <w:rPr>
                <w:rFonts w:hint="eastAsia"/>
              </w:rPr>
              <w:t>≥</w:t>
            </w:r>
            <w:r w:rsidRPr="00063250">
              <w:t>20-25*</w:t>
            </w:r>
          </w:p>
        </w:tc>
        <w:tc>
          <w:tcPr>
            <w:tcW w:w="818" w:type="dxa"/>
            <w:tcBorders>
              <w:left w:val="nil"/>
              <w:bottom w:val="single" w:sz="4" w:space="0" w:color="auto"/>
              <w:right w:val="nil"/>
            </w:tcBorders>
            <w:vAlign w:val="bottom"/>
          </w:tcPr>
          <w:p w14:paraId="32EDCC89" w14:textId="7756B5B3" w:rsidR="00790E63" w:rsidRPr="00063250" w:rsidRDefault="00790E63" w:rsidP="001A44C1">
            <w:pPr>
              <w:pStyle w:val="NormalCentred"/>
            </w:pPr>
            <w:r w:rsidRPr="00063250">
              <w:t>&gt;25-30*</w:t>
            </w:r>
          </w:p>
        </w:tc>
        <w:tc>
          <w:tcPr>
            <w:tcW w:w="819" w:type="dxa"/>
            <w:tcBorders>
              <w:left w:val="nil"/>
              <w:bottom w:val="single" w:sz="4" w:space="0" w:color="auto"/>
              <w:right w:val="nil"/>
            </w:tcBorders>
            <w:vAlign w:val="bottom"/>
          </w:tcPr>
          <w:p w14:paraId="0FCC4F5D" w14:textId="77777777" w:rsidR="00251D06" w:rsidRDefault="00790E63" w:rsidP="00251D06">
            <w:pPr>
              <w:pStyle w:val="NormalCentred"/>
              <w:rPr>
                <w:ins w:id="76" w:author="만든 이"/>
                <w:rFonts w:eastAsia="맑은 고딕"/>
                <w:lang w:eastAsia="ko-KR"/>
              </w:rPr>
            </w:pPr>
            <w:r w:rsidRPr="00063250">
              <w:t>&gt;30-</w:t>
            </w:r>
          </w:p>
          <w:p w14:paraId="67CC6495" w14:textId="5A231AE9" w:rsidR="00790E63" w:rsidRPr="000920D9" w:rsidRDefault="00790E63" w:rsidP="00251D06">
            <w:pPr>
              <w:pStyle w:val="NormalCentred"/>
              <w:rPr>
                <w:rFonts w:eastAsia="맑은 고딕"/>
                <w:lang w:eastAsia="ko-KR"/>
                <w:rPrChange w:id="77" w:author="만든 이">
                  <w:rPr/>
                </w:rPrChange>
              </w:rPr>
            </w:pPr>
            <w:r w:rsidRPr="00063250">
              <w:t>40</w:t>
            </w:r>
          </w:p>
        </w:tc>
        <w:tc>
          <w:tcPr>
            <w:tcW w:w="819" w:type="dxa"/>
            <w:tcBorders>
              <w:left w:val="nil"/>
              <w:bottom w:val="single" w:sz="4" w:space="0" w:color="auto"/>
              <w:right w:val="nil"/>
            </w:tcBorders>
            <w:vAlign w:val="bottom"/>
          </w:tcPr>
          <w:p w14:paraId="54C44678" w14:textId="77777777" w:rsidR="00251D06" w:rsidRDefault="00790E63" w:rsidP="00251D06">
            <w:pPr>
              <w:pStyle w:val="NormalCentred"/>
              <w:rPr>
                <w:ins w:id="78" w:author="만든 이"/>
                <w:rFonts w:eastAsia="맑은 고딕"/>
                <w:lang w:eastAsia="ko-KR"/>
              </w:rPr>
            </w:pPr>
            <w:r w:rsidRPr="00063250">
              <w:t>&gt;40-</w:t>
            </w:r>
          </w:p>
          <w:p w14:paraId="273B868A" w14:textId="4A3B01E3" w:rsidR="00790E63" w:rsidRPr="000920D9" w:rsidRDefault="00790E63" w:rsidP="00251D06">
            <w:pPr>
              <w:pStyle w:val="NormalCentred"/>
              <w:rPr>
                <w:rFonts w:eastAsia="맑은 고딕"/>
                <w:lang w:eastAsia="ko-KR"/>
                <w:rPrChange w:id="79" w:author="만든 이">
                  <w:rPr/>
                </w:rPrChange>
              </w:rPr>
            </w:pPr>
            <w:r w:rsidRPr="00063250">
              <w:t>50</w:t>
            </w:r>
          </w:p>
        </w:tc>
        <w:tc>
          <w:tcPr>
            <w:tcW w:w="819" w:type="dxa"/>
            <w:tcBorders>
              <w:left w:val="nil"/>
              <w:bottom w:val="single" w:sz="4" w:space="0" w:color="auto"/>
              <w:right w:val="nil"/>
            </w:tcBorders>
            <w:vAlign w:val="bottom"/>
          </w:tcPr>
          <w:p w14:paraId="01D575CF" w14:textId="77777777" w:rsidR="00251D06" w:rsidRDefault="00790E63" w:rsidP="00251D06">
            <w:pPr>
              <w:pStyle w:val="NormalCentred"/>
              <w:rPr>
                <w:ins w:id="80" w:author="만든 이"/>
                <w:rFonts w:eastAsia="맑은 고딕"/>
                <w:lang w:eastAsia="ko-KR"/>
              </w:rPr>
            </w:pPr>
            <w:r w:rsidRPr="00063250">
              <w:t>&gt;50-</w:t>
            </w:r>
          </w:p>
          <w:p w14:paraId="31A530E1" w14:textId="17E330D7" w:rsidR="00790E63" w:rsidRPr="000920D9" w:rsidRDefault="00790E63" w:rsidP="00251D06">
            <w:pPr>
              <w:pStyle w:val="NormalCentred"/>
              <w:rPr>
                <w:rFonts w:eastAsia="맑은 고딕"/>
                <w:lang w:eastAsia="ko-KR"/>
                <w:rPrChange w:id="81" w:author="만든 이">
                  <w:rPr/>
                </w:rPrChange>
              </w:rPr>
            </w:pPr>
            <w:r w:rsidRPr="00063250">
              <w:t>60</w:t>
            </w:r>
          </w:p>
        </w:tc>
        <w:tc>
          <w:tcPr>
            <w:tcW w:w="820" w:type="dxa"/>
            <w:tcBorders>
              <w:left w:val="nil"/>
              <w:bottom w:val="single" w:sz="4" w:space="0" w:color="auto"/>
              <w:right w:val="nil"/>
            </w:tcBorders>
            <w:vAlign w:val="bottom"/>
          </w:tcPr>
          <w:p w14:paraId="72C71F14" w14:textId="77777777" w:rsidR="00251D06" w:rsidRDefault="00790E63" w:rsidP="00251D06">
            <w:pPr>
              <w:pStyle w:val="NormalCentred"/>
              <w:rPr>
                <w:ins w:id="82" w:author="만든 이"/>
                <w:rFonts w:eastAsia="맑은 고딕"/>
                <w:lang w:eastAsia="ko-KR"/>
              </w:rPr>
            </w:pPr>
            <w:r w:rsidRPr="00063250">
              <w:t>&gt;60-</w:t>
            </w:r>
          </w:p>
          <w:p w14:paraId="2950EBED" w14:textId="0037ABD1" w:rsidR="00790E63" w:rsidRPr="000920D9" w:rsidRDefault="00790E63" w:rsidP="00251D06">
            <w:pPr>
              <w:pStyle w:val="NormalCentred"/>
              <w:rPr>
                <w:rFonts w:eastAsia="맑은 고딕"/>
                <w:lang w:eastAsia="ko-KR"/>
                <w:rPrChange w:id="83" w:author="만든 이">
                  <w:rPr/>
                </w:rPrChange>
              </w:rPr>
            </w:pPr>
            <w:r w:rsidRPr="00063250">
              <w:t>70</w:t>
            </w:r>
          </w:p>
        </w:tc>
        <w:tc>
          <w:tcPr>
            <w:tcW w:w="820" w:type="dxa"/>
            <w:tcBorders>
              <w:left w:val="nil"/>
              <w:bottom w:val="single" w:sz="4" w:space="0" w:color="auto"/>
              <w:right w:val="nil"/>
            </w:tcBorders>
            <w:vAlign w:val="bottom"/>
          </w:tcPr>
          <w:p w14:paraId="6BFBB69F" w14:textId="77777777" w:rsidR="00251D06" w:rsidRDefault="00790E63" w:rsidP="00251D06">
            <w:pPr>
              <w:pStyle w:val="NormalCentred"/>
              <w:rPr>
                <w:ins w:id="84" w:author="만든 이"/>
                <w:rFonts w:eastAsia="맑은 고딕"/>
                <w:lang w:eastAsia="ko-KR"/>
              </w:rPr>
            </w:pPr>
            <w:r w:rsidRPr="00063250">
              <w:t>&gt;70-</w:t>
            </w:r>
          </w:p>
          <w:p w14:paraId="2077A1D1" w14:textId="01210CFB" w:rsidR="00790E63" w:rsidRPr="000920D9" w:rsidRDefault="00790E63" w:rsidP="00251D06">
            <w:pPr>
              <w:pStyle w:val="NormalCentred"/>
              <w:rPr>
                <w:rFonts w:eastAsia="맑은 고딕"/>
                <w:lang w:eastAsia="ko-KR"/>
                <w:rPrChange w:id="85" w:author="만든 이">
                  <w:rPr/>
                </w:rPrChange>
              </w:rPr>
            </w:pPr>
            <w:r w:rsidRPr="00063250">
              <w:t>80</w:t>
            </w:r>
          </w:p>
        </w:tc>
        <w:tc>
          <w:tcPr>
            <w:tcW w:w="820" w:type="dxa"/>
            <w:tcBorders>
              <w:left w:val="nil"/>
              <w:bottom w:val="single" w:sz="4" w:space="0" w:color="auto"/>
              <w:right w:val="nil"/>
            </w:tcBorders>
            <w:vAlign w:val="bottom"/>
          </w:tcPr>
          <w:p w14:paraId="30293DFB" w14:textId="77777777" w:rsidR="00251D06" w:rsidRDefault="00790E63" w:rsidP="00251D06">
            <w:pPr>
              <w:pStyle w:val="NormalCentred"/>
              <w:rPr>
                <w:ins w:id="86" w:author="만든 이"/>
                <w:rFonts w:eastAsia="맑은 고딕"/>
                <w:lang w:eastAsia="ko-KR"/>
              </w:rPr>
            </w:pPr>
            <w:r w:rsidRPr="00063250">
              <w:t>&gt;80-</w:t>
            </w:r>
          </w:p>
          <w:p w14:paraId="288783AD" w14:textId="00ED7189" w:rsidR="00790E63" w:rsidRPr="000920D9" w:rsidRDefault="00790E63" w:rsidP="00251D06">
            <w:pPr>
              <w:pStyle w:val="NormalCentred"/>
              <w:rPr>
                <w:rFonts w:eastAsia="맑은 고딕"/>
                <w:lang w:eastAsia="ko-KR"/>
                <w:rPrChange w:id="87" w:author="만든 이">
                  <w:rPr/>
                </w:rPrChange>
              </w:rPr>
            </w:pPr>
            <w:r w:rsidRPr="00063250">
              <w:t>90</w:t>
            </w:r>
          </w:p>
        </w:tc>
        <w:tc>
          <w:tcPr>
            <w:tcW w:w="820" w:type="dxa"/>
            <w:tcBorders>
              <w:left w:val="nil"/>
              <w:bottom w:val="single" w:sz="4" w:space="0" w:color="auto"/>
              <w:right w:val="nil"/>
            </w:tcBorders>
            <w:vAlign w:val="bottom"/>
          </w:tcPr>
          <w:p w14:paraId="71D358E3" w14:textId="75C33B66" w:rsidR="00790E63" w:rsidRPr="00063250" w:rsidRDefault="00790E63" w:rsidP="001A44C1">
            <w:pPr>
              <w:pStyle w:val="NormalCentred"/>
            </w:pPr>
            <w:r w:rsidRPr="00063250">
              <w:t>&gt;90-125</w:t>
            </w:r>
          </w:p>
        </w:tc>
        <w:tc>
          <w:tcPr>
            <w:tcW w:w="833" w:type="dxa"/>
            <w:tcBorders>
              <w:left w:val="nil"/>
              <w:bottom w:val="single" w:sz="4" w:space="0" w:color="auto"/>
            </w:tcBorders>
            <w:vAlign w:val="bottom"/>
          </w:tcPr>
          <w:p w14:paraId="540602E3" w14:textId="5DCAAA2B" w:rsidR="00790E63" w:rsidRPr="00063250" w:rsidRDefault="00790E63" w:rsidP="00642A2F">
            <w:pPr>
              <w:pStyle w:val="NormalCentred"/>
            </w:pPr>
            <w:r w:rsidRPr="00063250">
              <w:t>&gt;125-150</w:t>
            </w:r>
          </w:p>
        </w:tc>
      </w:tr>
      <w:tr w:rsidR="00A86378" w:rsidRPr="00063250" w14:paraId="2BE166F2" w14:textId="77777777" w:rsidTr="00766A9D">
        <w:trPr>
          <w:cantSplit/>
        </w:trPr>
        <w:tc>
          <w:tcPr>
            <w:tcW w:w="929" w:type="dxa"/>
            <w:tcBorders>
              <w:bottom w:val="nil"/>
            </w:tcBorders>
            <w:vAlign w:val="center"/>
          </w:tcPr>
          <w:p w14:paraId="558142CD" w14:textId="6F79F682" w:rsidR="00790E63" w:rsidRPr="00063250" w:rsidRDefault="006D7F79" w:rsidP="001A44C1">
            <w:pPr>
              <w:pStyle w:val="NormalKeep"/>
            </w:pPr>
            <w:r w:rsidRPr="00063250">
              <w:rPr>
                <w:rFonts w:hint="eastAsia"/>
              </w:rPr>
              <w:t>≥</w:t>
            </w:r>
            <w:r w:rsidRPr="00063250">
              <w:t>30-100</w:t>
            </w:r>
          </w:p>
        </w:tc>
        <w:tc>
          <w:tcPr>
            <w:tcW w:w="900" w:type="dxa"/>
            <w:tcBorders>
              <w:bottom w:val="nil"/>
              <w:right w:val="nil"/>
            </w:tcBorders>
            <w:vAlign w:val="center"/>
          </w:tcPr>
          <w:p w14:paraId="5AEC978D" w14:textId="77777777" w:rsidR="00790E63" w:rsidRPr="00063250" w:rsidRDefault="00790E63" w:rsidP="00642A2F">
            <w:pPr>
              <w:pStyle w:val="NormalCentred"/>
            </w:pPr>
            <w:r w:rsidRPr="00063250">
              <w:t>75</w:t>
            </w:r>
          </w:p>
        </w:tc>
        <w:tc>
          <w:tcPr>
            <w:tcW w:w="818" w:type="dxa"/>
            <w:tcBorders>
              <w:left w:val="nil"/>
              <w:bottom w:val="nil"/>
              <w:right w:val="nil"/>
            </w:tcBorders>
            <w:vAlign w:val="center"/>
          </w:tcPr>
          <w:p w14:paraId="417ED756" w14:textId="77777777" w:rsidR="00790E63" w:rsidRPr="00063250" w:rsidRDefault="00790E63" w:rsidP="00642A2F">
            <w:pPr>
              <w:pStyle w:val="NormalCentred"/>
            </w:pPr>
            <w:r w:rsidRPr="00063250">
              <w:t>75</w:t>
            </w:r>
          </w:p>
        </w:tc>
        <w:tc>
          <w:tcPr>
            <w:tcW w:w="819" w:type="dxa"/>
            <w:tcBorders>
              <w:left w:val="nil"/>
              <w:bottom w:val="nil"/>
              <w:right w:val="nil"/>
            </w:tcBorders>
            <w:vAlign w:val="center"/>
          </w:tcPr>
          <w:p w14:paraId="3A17D349" w14:textId="77777777" w:rsidR="00790E63" w:rsidRPr="00063250" w:rsidRDefault="00790E63" w:rsidP="00642A2F">
            <w:pPr>
              <w:pStyle w:val="NormalCentred"/>
            </w:pPr>
            <w:r w:rsidRPr="00063250">
              <w:t>75</w:t>
            </w:r>
          </w:p>
        </w:tc>
        <w:tc>
          <w:tcPr>
            <w:tcW w:w="819" w:type="dxa"/>
            <w:tcBorders>
              <w:left w:val="nil"/>
              <w:bottom w:val="nil"/>
              <w:right w:val="nil"/>
            </w:tcBorders>
            <w:vAlign w:val="center"/>
          </w:tcPr>
          <w:p w14:paraId="3F117794" w14:textId="77777777" w:rsidR="00790E63" w:rsidRPr="00063250" w:rsidRDefault="00790E63" w:rsidP="00642A2F">
            <w:pPr>
              <w:pStyle w:val="NormalCentred"/>
            </w:pPr>
            <w:r w:rsidRPr="00063250">
              <w:t>150</w:t>
            </w:r>
          </w:p>
        </w:tc>
        <w:tc>
          <w:tcPr>
            <w:tcW w:w="819" w:type="dxa"/>
            <w:tcBorders>
              <w:left w:val="nil"/>
              <w:bottom w:val="nil"/>
              <w:right w:val="nil"/>
            </w:tcBorders>
            <w:vAlign w:val="center"/>
          </w:tcPr>
          <w:p w14:paraId="1C253D5D" w14:textId="77777777" w:rsidR="00790E63" w:rsidRPr="00063250" w:rsidRDefault="00790E63" w:rsidP="00642A2F">
            <w:pPr>
              <w:pStyle w:val="NormalCentred"/>
            </w:pPr>
            <w:r w:rsidRPr="00063250">
              <w:t>150</w:t>
            </w:r>
          </w:p>
        </w:tc>
        <w:tc>
          <w:tcPr>
            <w:tcW w:w="820" w:type="dxa"/>
            <w:tcBorders>
              <w:left w:val="nil"/>
              <w:bottom w:val="nil"/>
              <w:right w:val="nil"/>
            </w:tcBorders>
            <w:vAlign w:val="center"/>
          </w:tcPr>
          <w:p w14:paraId="5BAFCF08" w14:textId="77777777" w:rsidR="00790E63" w:rsidRPr="00063250" w:rsidRDefault="00790E63" w:rsidP="00642A2F">
            <w:pPr>
              <w:pStyle w:val="NormalCentred"/>
            </w:pPr>
            <w:r w:rsidRPr="00063250">
              <w:t>150</w:t>
            </w:r>
          </w:p>
        </w:tc>
        <w:tc>
          <w:tcPr>
            <w:tcW w:w="820" w:type="dxa"/>
            <w:tcBorders>
              <w:left w:val="nil"/>
              <w:bottom w:val="nil"/>
              <w:right w:val="nil"/>
            </w:tcBorders>
            <w:vAlign w:val="center"/>
          </w:tcPr>
          <w:p w14:paraId="02A6533B" w14:textId="77777777" w:rsidR="00790E63" w:rsidRPr="00063250" w:rsidRDefault="00790E63" w:rsidP="00642A2F">
            <w:pPr>
              <w:pStyle w:val="NormalCentred"/>
            </w:pPr>
            <w:r w:rsidRPr="00063250">
              <w:t>150</w:t>
            </w:r>
          </w:p>
        </w:tc>
        <w:tc>
          <w:tcPr>
            <w:tcW w:w="820" w:type="dxa"/>
            <w:tcBorders>
              <w:left w:val="nil"/>
              <w:bottom w:val="nil"/>
              <w:right w:val="nil"/>
            </w:tcBorders>
            <w:vAlign w:val="center"/>
          </w:tcPr>
          <w:p w14:paraId="41D3B26F" w14:textId="77777777" w:rsidR="00790E63" w:rsidRPr="00063250" w:rsidRDefault="00790E63" w:rsidP="00642A2F">
            <w:pPr>
              <w:pStyle w:val="NormalCentred"/>
            </w:pPr>
            <w:r w:rsidRPr="00063250">
              <w:t>150</w:t>
            </w:r>
          </w:p>
        </w:tc>
        <w:tc>
          <w:tcPr>
            <w:tcW w:w="820" w:type="dxa"/>
            <w:tcBorders>
              <w:left w:val="nil"/>
              <w:bottom w:val="nil"/>
              <w:right w:val="nil"/>
            </w:tcBorders>
            <w:vAlign w:val="center"/>
          </w:tcPr>
          <w:p w14:paraId="71712869" w14:textId="77777777" w:rsidR="00790E63" w:rsidRPr="00063250" w:rsidRDefault="00790E63" w:rsidP="00642A2F">
            <w:pPr>
              <w:pStyle w:val="NormalCentred"/>
            </w:pPr>
            <w:r w:rsidRPr="00063250">
              <w:t>300</w:t>
            </w:r>
          </w:p>
        </w:tc>
        <w:tc>
          <w:tcPr>
            <w:tcW w:w="833" w:type="dxa"/>
            <w:tcBorders>
              <w:left w:val="nil"/>
              <w:bottom w:val="nil"/>
            </w:tcBorders>
            <w:vAlign w:val="center"/>
          </w:tcPr>
          <w:p w14:paraId="1D283E0E" w14:textId="77777777" w:rsidR="00790E63" w:rsidRPr="00063250" w:rsidRDefault="00790E63" w:rsidP="00642A2F">
            <w:pPr>
              <w:pStyle w:val="NormalCentred"/>
            </w:pPr>
            <w:r w:rsidRPr="00063250">
              <w:t>300</w:t>
            </w:r>
          </w:p>
        </w:tc>
      </w:tr>
      <w:tr w:rsidR="00A86378" w:rsidRPr="00063250" w14:paraId="623B5048" w14:textId="77777777" w:rsidTr="00766A9D">
        <w:trPr>
          <w:cantSplit/>
        </w:trPr>
        <w:tc>
          <w:tcPr>
            <w:tcW w:w="929" w:type="dxa"/>
            <w:tcBorders>
              <w:top w:val="nil"/>
              <w:bottom w:val="nil"/>
            </w:tcBorders>
            <w:vAlign w:val="center"/>
          </w:tcPr>
          <w:p w14:paraId="01370CD0" w14:textId="6B930F1E" w:rsidR="00790E63" w:rsidRPr="00063250" w:rsidRDefault="00790E63" w:rsidP="001A44C1">
            <w:pPr>
              <w:pStyle w:val="NormalKeep"/>
            </w:pPr>
            <w:r w:rsidRPr="00063250">
              <w:t>&gt;100-200</w:t>
            </w:r>
          </w:p>
        </w:tc>
        <w:tc>
          <w:tcPr>
            <w:tcW w:w="900" w:type="dxa"/>
            <w:tcBorders>
              <w:top w:val="nil"/>
              <w:bottom w:val="nil"/>
              <w:right w:val="nil"/>
            </w:tcBorders>
            <w:vAlign w:val="center"/>
          </w:tcPr>
          <w:p w14:paraId="37F33233" w14:textId="77777777" w:rsidR="00790E63" w:rsidRPr="00063250" w:rsidRDefault="00790E63" w:rsidP="00642A2F">
            <w:pPr>
              <w:pStyle w:val="NormalCentred"/>
            </w:pPr>
            <w:r w:rsidRPr="00063250">
              <w:t>150</w:t>
            </w:r>
          </w:p>
        </w:tc>
        <w:tc>
          <w:tcPr>
            <w:tcW w:w="818" w:type="dxa"/>
            <w:tcBorders>
              <w:top w:val="nil"/>
              <w:left w:val="nil"/>
              <w:bottom w:val="nil"/>
              <w:right w:val="nil"/>
            </w:tcBorders>
            <w:vAlign w:val="center"/>
          </w:tcPr>
          <w:p w14:paraId="07D98F92" w14:textId="77777777" w:rsidR="00790E63" w:rsidRPr="00063250" w:rsidRDefault="00790E63" w:rsidP="00642A2F">
            <w:pPr>
              <w:pStyle w:val="NormalCentred"/>
            </w:pPr>
            <w:r w:rsidRPr="00063250">
              <w:t>150</w:t>
            </w:r>
          </w:p>
        </w:tc>
        <w:tc>
          <w:tcPr>
            <w:tcW w:w="819" w:type="dxa"/>
            <w:tcBorders>
              <w:top w:val="nil"/>
              <w:left w:val="nil"/>
              <w:bottom w:val="nil"/>
              <w:right w:val="nil"/>
            </w:tcBorders>
            <w:vAlign w:val="center"/>
          </w:tcPr>
          <w:p w14:paraId="40658617" w14:textId="77777777" w:rsidR="00790E63" w:rsidRPr="00063250" w:rsidRDefault="00790E63" w:rsidP="00642A2F">
            <w:pPr>
              <w:pStyle w:val="NormalCentred"/>
            </w:pPr>
            <w:r w:rsidRPr="00063250">
              <w:t>150</w:t>
            </w:r>
          </w:p>
        </w:tc>
        <w:tc>
          <w:tcPr>
            <w:tcW w:w="819" w:type="dxa"/>
            <w:tcBorders>
              <w:top w:val="nil"/>
              <w:left w:val="nil"/>
              <w:bottom w:val="nil"/>
              <w:right w:val="nil"/>
            </w:tcBorders>
            <w:vAlign w:val="center"/>
          </w:tcPr>
          <w:p w14:paraId="11D60716" w14:textId="77777777" w:rsidR="00790E63" w:rsidRPr="00063250" w:rsidRDefault="00790E63" w:rsidP="00642A2F">
            <w:pPr>
              <w:pStyle w:val="NormalCentred"/>
            </w:pPr>
            <w:r w:rsidRPr="00063250">
              <w:t>300</w:t>
            </w:r>
          </w:p>
        </w:tc>
        <w:tc>
          <w:tcPr>
            <w:tcW w:w="819" w:type="dxa"/>
            <w:tcBorders>
              <w:top w:val="nil"/>
              <w:left w:val="nil"/>
              <w:bottom w:val="nil"/>
              <w:right w:val="nil"/>
            </w:tcBorders>
            <w:vAlign w:val="center"/>
          </w:tcPr>
          <w:p w14:paraId="5ADA8B97" w14:textId="77777777" w:rsidR="00790E63" w:rsidRPr="00063250" w:rsidRDefault="00790E63" w:rsidP="00642A2F">
            <w:pPr>
              <w:pStyle w:val="NormalCentred"/>
            </w:pPr>
            <w:r w:rsidRPr="00063250">
              <w:t>300</w:t>
            </w:r>
          </w:p>
        </w:tc>
        <w:tc>
          <w:tcPr>
            <w:tcW w:w="820" w:type="dxa"/>
            <w:tcBorders>
              <w:top w:val="nil"/>
              <w:left w:val="nil"/>
              <w:bottom w:val="nil"/>
              <w:right w:val="nil"/>
            </w:tcBorders>
            <w:vAlign w:val="center"/>
          </w:tcPr>
          <w:p w14:paraId="0D2A0D54" w14:textId="77777777" w:rsidR="00790E63" w:rsidRPr="00063250" w:rsidRDefault="00790E63" w:rsidP="00642A2F">
            <w:pPr>
              <w:pStyle w:val="NormalCentred"/>
            </w:pPr>
            <w:r w:rsidRPr="00063250">
              <w:t>300</w:t>
            </w:r>
          </w:p>
        </w:tc>
        <w:tc>
          <w:tcPr>
            <w:tcW w:w="820" w:type="dxa"/>
            <w:tcBorders>
              <w:top w:val="nil"/>
              <w:left w:val="nil"/>
              <w:bottom w:val="nil"/>
              <w:right w:val="nil"/>
            </w:tcBorders>
            <w:vAlign w:val="center"/>
          </w:tcPr>
          <w:p w14:paraId="214E1174" w14:textId="77777777" w:rsidR="00790E63" w:rsidRPr="00063250" w:rsidRDefault="00790E63" w:rsidP="00642A2F">
            <w:pPr>
              <w:pStyle w:val="NormalCentred"/>
            </w:pPr>
            <w:r w:rsidRPr="00063250">
              <w:t>300</w:t>
            </w:r>
          </w:p>
        </w:tc>
        <w:tc>
          <w:tcPr>
            <w:tcW w:w="820" w:type="dxa"/>
            <w:tcBorders>
              <w:top w:val="nil"/>
              <w:left w:val="nil"/>
              <w:bottom w:val="nil"/>
              <w:right w:val="nil"/>
            </w:tcBorders>
            <w:vAlign w:val="center"/>
          </w:tcPr>
          <w:p w14:paraId="4B0062FC" w14:textId="77777777" w:rsidR="00790E63" w:rsidRPr="00063250" w:rsidRDefault="00790E63" w:rsidP="00642A2F">
            <w:pPr>
              <w:pStyle w:val="NormalCentred"/>
            </w:pPr>
            <w:r w:rsidRPr="00063250">
              <w:t>300</w:t>
            </w:r>
          </w:p>
        </w:tc>
        <w:tc>
          <w:tcPr>
            <w:tcW w:w="820" w:type="dxa"/>
            <w:tcBorders>
              <w:top w:val="nil"/>
              <w:left w:val="nil"/>
              <w:bottom w:val="nil"/>
              <w:right w:val="nil"/>
            </w:tcBorders>
            <w:vAlign w:val="center"/>
          </w:tcPr>
          <w:p w14:paraId="68E24133" w14:textId="77777777" w:rsidR="00790E63" w:rsidRPr="00063250" w:rsidRDefault="00790E63" w:rsidP="00642A2F">
            <w:pPr>
              <w:pStyle w:val="NormalCentred"/>
            </w:pPr>
            <w:r w:rsidRPr="00063250">
              <w:t>450</w:t>
            </w:r>
          </w:p>
        </w:tc>
        <w:tc>
          <w:tcPr>
            <w:tcW w:w="833" w:type="dxa"/>
            <w:tcBorders>
              <w:top w:val="nil"/>
              <w:left w:val="nil"/>
              <w:bottom w:val="single" w:sz="4" w:space="0" w:color="auto"/>
            </w:tcBorders>
            <w:vAlign w:val="center"/>
          </w:tcPr>
          <w:p w14:paraId="4AEC31B2" w14:textId="77777777" w:rsidR="00790E63" w:rsidRPr="00063250" w:rsidRDefault="00790E63" w:rsidP="00642A2F">
            <w:pPr>
              <w:pStyle w:val="NormalCentred"/>
            </w:pPr>
            <w:r w:rsidRPr="00063250">
              <w:t>600</w:t>
            </w:r>
          </w:p>
        </w:tc>
      </w:tr>
      <w:tr w:rsidR="00A86378" w:rsidRPr="00063250" w14:paraId="032BDBC6" w14:textId="77777777" w:rsidTr="00766A9D">
        <w:trPr>
          <w:cantSplit/>
        </w:trPr>
        <w:tc>
          <w:tcPr>
            <w:tcW w:w="929" w:type="dxa"/>
            <w:tcBorders>
              <w:top w:val="nil"/>
              <w:bottom w:val="nil"/>
            </w:tcBorders>
            <w:vAlign w:val="center"/>
          </w:tcPr>
          <w:p w14:paraId="1883B319" w14:textId="03B7E8AA" w:rsidR="00790E63" w:rsidRPr="00063250" w:rsidRDefault="00790E63" w:rsidP="001A44C1">
            <w:pPr>
              <w:pStyle w:val="NormalKeep"/>
            </w:pPr>
            <w:r w:rsidRPr="00063250">
              <w:t>&gt;200-300</w:t>
            </w:r>
          </w:p>
        </w:tc>
        <w:tc>
          <w:tcPr>
            <w:tcW w:w="900" w:type="dxa"/>
            <w:tcBorders>
              <w:top w:val="nil"/>
              <w:bottom w:val="nil"/>
              <w:right w:val="nil"/>
            </w:tcBorders>
            <w:vAlign w:val="center"/>
          </w:tcPr>
          <w:p w14:paraId="0F7A90DD" w14:textId="77777777" w:rsidR="00790E63" w:rsidRPr="00063250" w:rsidRDefault="00790E63" w:rsidP="00642A2F">
            <w:pPr>
              <w:pStyle w:val="NormalCentred"/>
            </w:pPr>
            <w:r w:rsidRPr="00063250">
              <w:t>150</w:t>
            </w:r>
          </w:p>
        </w:tc>
        <w:tc>
          <w:tcPr>
            <w:tcW w:w="818" w:type="dxa"/>
            <w:tcBorders>
              <w:top w:val="nil"/>
              <w:left w:val="nil"/>
              <w:bottom w:val="nil"/>
              <w:right w:val="nil"/>
            </w:tcBorders>
            <w:vAlign w:val="center"/>
          </w:tcPr>
          <w:p w14:paraId="6C142C66" w14:textId="77777777" w:rsidR="00790E63" w:rsidRPr="00063250" w:rsidRDefault="00790E63" w:rsidP="00642A2F">
            <w:pPr>
              <w:pStyle w:val="NormalCentred"/>
            </w:pPr>
            <w:r w:rsidRPr="00063250">
              <w:t>150</w:t>
            </w:r>
          </w:p>
        </w:tc>
        <w:tc>
          <w:tcPr>
            <w:tcW w:w="819" w:type="dxa"/>
            <w:tcBorders>
              <w:top w:val="nil"/>
              <w:left w:val="nil"/>
              <w:bottom w:val="nil"/>
              <w:right w:val="nil"/>
            </w:tcBorders>
            <w:vAlign w:val="center"/>
          </w:tcPr>
          <w:p w14:paraId="5CF83525" w14:textId="77777777" w:rsidR="00790E63" w:rsidRPr="00063250" w:rsidRDefault="00790E63" w:rsidP="00642A2F">
            <w:pPr>
              <w:pStyle w:val="NormalCentred"/>
            </w:pPr>
            <w:r w:rsidRPr="00063250">
              <w:t>225</w:t>
            </w:r>
          </w:p>
        </w:tc>
        <w:tc>
          <w:tcPr>
            <w:tcW w:w="819" w:type="dxa"/>
            <w:tcBorders>
              <w:top w:val="nil"/>
              <w:left w:val="nil"/>
              <w:bottom w:val="nil"/>
              <w:right w:val="nil"/>
            </w:tcBorders>
            <w:vAlign w:val="center"/>
          </w:tcPr>
          <w:p w14:paraId="391BC274" w14:textId="77777777" w:rsidR="00790E63" w:rsidRPr="00063250" w:rsidRDefault="00790E63" w:rsidP="00642A2F">
            <w:pPr>
              <w:pStyle w:val="NormalCentred"/>
            </w:pPr>
            <w:r w:rsidRPr="00063250">
              <w:t>300</w:t>
            </w:r>
          </w:p>
        </w:tc>
        <w:tc>
          <w:tcPr>
            <w:tcW w:w="819" w:type="dxa"/>
            <w:tcBorders>
              <w:top w:val="nil"/>
              <w:left w:val="nil"/>
              <w:bottom w:val="nil"/>
              <w:right w:val="nil"/>
            </w:tcBorders>
            <w:vAlign w:val="center"/>
          </w:tcPr>
          <w:p w14:paraId="78FFB933" w14:textId="77777777" w:rsidR="00790E63" w:rsidRPr="00063250" w:rsidRDefault="00790E63" w:rsidP="00642A2F">
            <w:pPr>
              <w:pStyle w:val="NormalCentred"/>
            </w:pPr>
            <w:r w:rsidRPr="00063250">
              <w:t>300</w:t>
            </w:r>
          </w:p>
        </w:tc>
        <w:tc>
          <w:tcPr>
            <w:tcW w:w="820" w:type="dxa"/>
            <w:tcBorders>
              <w:top w:val="nil"/>
              <w:left w:val="nil"/>
              <w:bottom w:val="nil"/>
              <w:right w:val="nil"/>
            </w:tcBorders>
            <w:vAlign w:val="center"/>
          </w:tcPr>
          <w:p w14:paraId="0570CA4C" w14:textId="77777777" w:rsidR="00790E63" w:rsidRPr="00063250" w:rsidRDefault="00790E63" w:rsidP="00642A2F">
            <w:pPr>
              <w:pStyle w:val="NormalCentred"/>
            </w:pPr>
            <w:r w:rsidRPr="00063250">
              <w:t>450</w:t>
            </w:r>
          </w:p>
        </w:tc>
        <w:tc>
          <w:tcPr>
            <w:tcW w:w="820" w:type="dxa"/>
            <w:tcBorders>
              <w:top w:val="nil"/>
              <w:left w:val="nil"/>
              <w:bottom w:val="nil"/>
              <w:right w:val="nil"/>
            </w:tcBorders>
            <w:vAlign w:val="center"/>
          </w:tcPr>
          <w:p w14:paraId="530D8752" w14:textId="77777777" w:rsidR="00790E63" w:rsidRPr="00063250" w:rsidRDefault="00790E63" w:rsidP="00642A2F">
            <w:pPr>
              <w:pStyle w:val="NormalCentred"/>
            </w:pPr>
            <w:r w:rsidRPr="00063250">
              <w:t>450</w:t>
            </w:r>
          </w:p>
        </w:tc>
        <w:tc>
          <w:tcPr>
            <w:tcW w:w="820" w:type="dxa"/>
            <w:tcBorders>
              <w:top w:val="nil"/>
              <w:left w:val="nil"/>
              <w:bottom w:val="nil"/>
              <w:right w:val="nil"/>
            </w:tcBorders>
            <w:vAlign w:val="center"/>
          </w:tcPr>
          <w:p w14:paraId="490D3A18" w14:textId="77777777" w:rsidR="00790E63" w:rsidRPr="00063250" w:rsidRDefault="00790E63" w:rsidP="00642A2F">
            <w:pPr>
              <w:pStyle w:val="NormalCentred"/>
            </w:pPr>
            <w:r w:rsidRPr="00063250">
              <w:t>450</w:t>
            </w:r>
          </w:p>
        </w:tc>
        <w:tc>
          <w:tcPr>
            <w:tcW w:w="820" w:type="dxa"/>
            <w:tcBorders>
              <w:top w:val="nil"/>
              <w:left w:val="nil"/>
            </w:tcBorders>
            <w:vAlign w:val="center"/>
          </w:tcPr>
          <w:p w14:paraId="1B7A7460" w14:textId="77777777" w:rsidR="00790E63" w:rsidRPr="00063250" w:rsidRDefault="00790E63" w:rsidP="00642A2F">
            <w:pPr>
              <w:pStyle w:val="NormalCentred"/>
            </w:pPr>
            <w:r w:rsidRPr="00063250">
              <w:t>600</w:t>
            </w:r>
          </w:p>
        </w:tc>
        <w:tc>
          <w:tcPr>
            <w:tcW w:w="833" w:type="dxa"/>
            <w:tcBorders>
              <w:bottom w:val="nil"/>
            </w:tcBorders>
            <w:vAlign w:val="center"/>
          </w:tcPr>
          <w:p w14:paraId="43CF4F8E" w14:textId="77777777" w:rsidR="00790E63" w:rsidRPr="00063250" w:rsidRDefault="00790E63" w:rsidP="00642A2F">
            <w:pPr>
              <w:pStyle w:val="NormalCentred"/>
            </w:pPr>
          </w:p>
        </w:tc>
      </w:tr>
      <w:tr w:rsidR="00A86378" w:rsidRPr="00063250" w14:paraId="5E5EF80C" w14:textId="77777777" w:rsidTr="00766A9D">
        <w:trPr>
          <w:cantSplit/>
        </w:trPr>
        <w:tc>
          <w:tcPr>
            <w:tcW w:w="929" w:type="dxa"/>
            <w:tcBorders>
              <w:top w:val="nil"/>
              <w:bottom w:val="nil"/>
            </w:tcBorders>
            <w:vAlign w:val="center"/>
          </w:tcPr>
          <w:p w14:paraId="449ADE98" w14:textId="4165717D" w:rsidR="00790E63" w:rsidRPr="00063250" w:rsidRDefault="00790E63" w:rsidP="001A44C1">
            <w:pPr>
              <w:pStyle w:val="NormalKeep"/>
            </w:pPr>
            <w:r w:rsidRPr="00063250">
              <w:t>&gt;300-400</w:t>
            </w:r>
          </w:p>
        </w:tc>
        <w:tc>
          <w:tcPr>
            <w:tcW w:w="900" w:type="dxa"/>
            <w:tcBorders>
              <w:top w:val="nil"/>
              <w:bottom w:val="nil"/>
              <w:right w:val="nil"/>
            </w:tcBorders>
            <w:vAlign w:val="center"/>
          </w:tcPr>
          <w:p w14:paraId="045A58BF" w14:textId="77777777" w:rsidR="00790E63" w:rsidRPr="00063250" w:rsidRDefault="00790E63" w:rsidP="00642A2F">
            <w:pPr>
              <w:pStyle w:val="NormalCentred"/>
            </w:pPr>
            <w:r w:rsidRPr="00063250">
              <w:t>225</w:t>
            </w:r>
          </w:p>
        </w:tc>
        <w:tc>
          <w:tcPr>
            <w:tcW w:w="818" w:type="dxa"/>
            <w:tcBorders>
              <w:top w:val="nil"/>
              <w:left w:val="nil"/>
              <w:bottom w:val="nil"/>
              <w:right w:val="nil"/>
            </w:tcBorders>
            <w:vAlign w:val="center"/>
          </w:tcPr>
          <w:p w14:paraId="190B549B" w14:textId="77777777" w:rsidR="00790E63" w:rsidRPr="00063250" w:rsidRDefault="00790E63" w:rsidP="00642A2F">
            <w:pPr>
              <w:pStyle w:val="NormalCentred"/>
            </w:pPr>
            <w:r w:rsidRPr="00063250">
              <w:t>225</w:t>
            </w:r>
          </w:p>
        </w:tc>
        <w:tc>
          <w:tcPr>
            <w:tcW w:w="819" w:type="dxa"/>
            <w:tcBorders>
              <w:top w:val="nil"/>
              <w:left w:val="nil"/>
              <w:bottom w:val="nil"/>
              <w:right w:val="nil"/>
            </w:tcBorders>
            <w:vAlign w:val="center"/>
          </w:tcPr>
          <w:p w14:paraId="62B98125" w14:textId="77777777" w:rsidR="00790E63" w:rsidRPr="00063250" w:rsidRDefault="00790E63" w:rsidP="00642A2F">
            <w:pPr>
              <w:pStyle w:val="NormalCentred"/>
            </w:pPr>
            <w:r w:rsidRPr="00063250">
              <w:t>300</w:t>
            </w:r>
          </w:p>
        </w:tc>
        <w:tc>
          <w:tcPr>
            <w:tcW w:w="819" w:type="dxa"/>
            <w:tcBorders>
              <w:top w:val="nil"/>
              <w:left w:val="nil"/>
              <w:bottom w:val="nil"/>
              <w:right w:val="nil"/>
            </w:tcBorders>
            <w:vAlign w:val="center"/>
          </w:tcPr>
          <w:p w14:paraId="019C432F" w14:textId="77777777" w:rsidR="00790E63" w:rsidRPr="00063250" w:rsidRDefault="00790E63" w:rsidP="00642A2F">
            <w:pPr>
              <w:pStyle w:val="NormalCentred"/>
            </w:pPr>
            <w:r w:rsidRPr="00063250">
              <w:t>450</w:t>
            </w:r>
          </w:p>
        </w:tc>
        <w:tc>
          <w:tcPr>
            <w:tcW w:w="819" w:type="dxa"/>
            <w:tcBorders>
              <w:top w:val="nil"/>
              <w:left w:val="nil"/>
              <w:bottom w:val="nil"/>
              <w:right w:val="nil"/>
            </w:tcBorders>
            <w:vAlign w:val="center"/>
          </w:tcPr>
          <w:p w14:paraId="62CA1446" w14:textId="77777777" w:rsidR="00790E63" w:rsidRPr="00063250" w:rsidRDefault="00790E63" w:rsidP="00642A2F">
            <w:pPr>
              <w:pStyle w:val="NormalCentred"/>
            </w:pPr>
            <w:r w:rsidRPr="00063250">
              <w:t>450</w:t>
            </w:r>
          </w:p>
        </w:tc>
        <w:tc>
          <w:tcPr>
            <w:tcW w:w="820" w:type="dxa"/>
            <w:tcBorders>
              <w:top w:val="nil"/>
              <w:left w:val="nil"/>
              <w:bottom w:val="nil"/>
              <w:right w:val="nil"/>
            </w:tcBorders>
            <w:vAlign w:val="center"/>
          </w:tcPr>
          <w:p w14:paraId="7D78B617" w14:textId="77777777" w:rsidR="00790E63" w:rsidRPr="00063250" w:rsidRDefault="00790E63" w:rsidP="00642A2F">
            <w:pPr>
              <w:pStyle w:val="NormalCentred"/>
            </w:pPr>
            <w:r w:rsidRPr="00063250">
              <w:t>450</w:t>
            </w:r>
          </w:p>
        </w:tc>
        <w:tc>
          <w:tcPr>
            <w:tcW w:w="820" w:type="dxa"/>
            <w:tcBorders>
              <w:top w:val="nil"/>
              <w:left w:val="nil"/>
              <w:right w:val="nil"/>
            </w:tcBorders>
            <w:vAlign w:val="center"/>
          </w:tcPr>
          <w:p w14:paraId="1AEE94E8" w14:textId="77777777" w:rsidR="00790E63" w:rsidRPr="00063250" w:rsidRDefault="00790E63" w:rsidP="00642A2F">
            <w:pPr>
              <w:pStyle w:val="NormalCentred"/>
            </w:pPr>
            <w:r w:rsidRPr="00063250">
              <w:t>600</w:t>
            </w:r>
          </w:p>
        </w:tc>
        <w:tc>
          <w:tcPr>
            <w:tcW w:w="820" w:type="dxa"/>
            <w:tcBorders>
              <w:top w:val="nil"/>
              <w:left w:val="nil"/>
            </w:tcBorders>
            <w:vAlign w:val="center"/>
          </w:tcPr>
          <w:p w14:paraId="4DD34832" w14:textId="77777777" w:rsidR="00790E63" w:rsidRPr="00063250" w:rsidRDefault="00790E63" w:rsidP="00642A2F">
            <w:pPr>
              <w:pStyle w:val="NormalCentred"/>
            </w:pPr>
            <w:r w:rsidRPr="00063250">
              <w:t>600</w:t>
            </w:r>
          </w:p>
        </w:tc>
        <w:tc>
          <w:tcPr>
            <w:tcW w:w="820" w:type="dxa"/>
            <w:tcBorders>
              <w:bottom w:val="nil"/>
              <w:right w:val="nil"/>
            </w:tcBorders>
            <w:vAlign w:val="center"/>
          </w:tcPr>
          <w:p w14:paraId="3D857DAE" w14:textId="77777777" w:rsidR="00790E63" w:rsidRPr="00063250" w:rsidRDefault="00790E63" w:rsidP="00642A2F">
            <w:pPr>
              <w:pStyle w:val="NormalCentred"/>
            </w:pPr>
          </w:p>
        </w:tc>
        <w:tc>
          <w:tcPr>
            <w:tcW w:w="833" w:type="dxa"/>
            <w:tcBorders>
              <w:top w:val="nil"/>
              <w:left w:val="nil"/>
              <w:bottom w:val="nil"/>
            </w:tcBorders>
            <w:vAlign w:val="center"/>
          </w:tcPr>
          <w:p w14:paraId="45335C0B" w14:textId="77777777" w:rsidR="00790E63" w:rsidRPr="00063250" w:rsidRDefault="00790E63" w:rsidP="00642A2F">
            <w:pPr>
              <w:pStyle w:val="NormalCentred"/>
            </w:pPr>
          </w:p>
        </w:tc>
      </w:tr>
      <w:tr w:rsidR="00A86378" w:rsidRPr="00063250" w14:paraId="74526B2D" w14:textId="77777777" w:rsidTr="00766A9D">
        <w:trPr>
          <w:cantSplit/>
        </w:trPr>
        <w:tc>
          <w:tcPr>
            <w:tcW w:w="929" w:type="dxa"/>
            <w:tcBorders>
              <w:top w:val="nil"/>
              <w:bottom w:val="nil"/>
            </w:tcBorders>
            <w:vAlign w:val="center"/>
          </w:tcPr>
          <w:p w14:paraId="7C5ECD55" w14:textId="6BBF96EF" w:rsidR="00790E63" w:rsidRPr="00063250" w:rsidRDefault="00790E63" w:rsidP="001A44C1">
            <w:pPr>
              <w:pStyle w:val="NormalKeep"/>
            </w:pPr>
            <w:r w:rsidRPr="00063250">
              <w:t>&gt;400-500</w:t>
            </w:r>
          </w:p>
        </w:tc>
        <w:tc>
          <w:tcPr>
            <w:tcW w:w="900" w:type="dxa"/>
            <w:tcBorders>
              <w:top w:val="nil"/>
              <w:bottom w:val="nil"/>
              <w:right w:val="nil"/>
            </w:tcBorders>
            <w:vAlign w:val="center"/>
          </w:tcPr>
          <w:p w14:paraId="5BF82213" w14:textId="77777777" w:rsidR="00790E63" w:rsidRPr="00063250" w:rsidRDefault="00790E63" w:rsidP="00642A2F">
            <w:pPr>
              <w:pStyle w:val="NormalCentred"/>
            </w:pPr>
            <w:r w:rsidRPr="00063250">
              <w:t>225</w:t>
            </w:r>
          </w:p>
        </w:tc>
        <w:tc>
          <w:tcPr>
            <w:tcW w:w="818" w:type="dxa"/>
            <w:tcBorders>
              <w:top w:val="nil"/>
              <w:left w:val="nil"/>
              <w:bottom w:val="nil"/>
              <w:right w:val="nil"/>
            </w:tcBorders>
            <w:vAlign w:val="center"/>
          </w:tcPr>
          <w:p w14:paraId="594017D4" w14:textId="77777777" w:rsidR="00790E63" w:rsidRPr="00063250" w:rsidRDefault="00790E63" w:rsidP="00642A2F">
            <w:pPr>
              <w:pStyle w:val="NormalCentred"/>
            </w:pPr>
            <w:r w:rsidRPr="00063250">
              <w:t>300</w:t>
            </w:r>
          </w:p>
        </w:tc>
        <w:tc>
          <w:tcPr>
            <w:tcW w:w="819" w:type="dxa"/>
            <w:tcBorders>
              <w:top w:val="nil"/>
              <w:left w:val="nil"/>
              <w:bottom w:val="nil"/>
              <w:right w:val="nil"/>
            </w:tcBorders>
            <w:vAlign w:val="center"/>
          </w:tcPr>
          <w:p w14:paraId="0ADF138F" w14:textId="77777777" w:rsidR="00790E63" w:rsidRPr="00063250" w:rsidRDefault="00790E63" w:rsidP="00642A2F">
            <w:pPr>
              <w:pStyle w:val="NormalCentred"/>
            </w:pPr>
            <w:r w:rsidRPr="00063250">
              <w:t>450</w:t>
            </w:r>
          </w:p>
        </w:tc>
        <w:tc>
          <w:tcPr>
            <w:tcW w:w="819" w:type="dxa"/>
            <w:tcBorders>
              <w:top w:val="nil"/>
              <w:left w:val="nil"/>
              <w:bottom w:val="nil"/>
              <w:right w:val="nil"/>
            </w:tcBorders>
            <w:vAlign w:val="center"/>
          </w:tcPr>
          <w:p w14:paraId="2AFE0BE0" w14:textId="77777777" w:rsidR="00790E63" w:rsidRPr="00063250" w:rsidRDefault="00790E63" w:rsidP="00642A2F">
            <w:pPr>
              <w:pStyle w:val="NormalCentred"/>
            </w:pPr>
            <w:r w:rsidRPr="00063250">
              <w:t>450</w:t>
            </w:r>
          </w:p>
        </w:tc>
        <w:tc>
          <w:tcPr>
            <w:tcW w:w="819" w:type="dxa"/>
            <w:tcBorders>
              <w:top w:val="nil"/>
              <w:left w:val="nil"/>
              <w:bottom w:val="nil"/>
              <w:right w:val="nil"/>
            </w:tcBorders>
            <w:vAlign w:val="center"/>
          </w:tcPr>
          <w:p w14:paraId="6F1A4951" w14:textId="77777777" w:rsidR="00790E63" w:rsidRPr="00063250" w:rsidRDefault="00790E63" w:rsidP="00642A2F">
            <w:pPr>
              <w:pStyle w:val="NormalCentred"/>
            </w:pPr>
            <w:r w:rsidRPr="00063250">
              <w:t>600</w:t>
            </w:r>
          </w:p>
        </w:tc>
        <w:tc>
          <w:tcPr>
            <w:tcW w:w="820" w:type="dxa"/>
            <w:tcBorders>
              <w:top w:val="nil"/>
              <w:left w:val="nil"/>
            </w:tcBorders>
            <w:vAlign w:val="center"/>
          </w:tcPr>
          <w:p w14:paraId="5E7BAA6D" w14:textId="77777777" w:rsidR="00790E63" w:rsidRPr="00063250" w:rsidRDefault="00790E63" w:rsidP="00642A2F">
            <w:pPr>
              <w:pStyle w:val="NormalCentred"/>
            </w:pPr>
            <w:r w:rsidRPr="00063250">
              <w:t>600</w:t>
            </w:r>
          </w:p>
        </w:tc>
        <w:tc>
          <w:tcPr>
            <w:tcW w:w="820" w:type="dxa"/>
            <w:tcBorders>
              <w:bottom w:val="nil"/>
              <w:right w:val="nil"/>
            </w:tcBorders>
            <w:vAlign w:val="center"/>
          </w:tcPr>
          <w:p w14:paraId="4945F722" w14:textId="77777777" w:rsidR="00790E63" w:rsidRPr="00063250" w:rsidRDefault="00790E63" w:rsidP="00642A2F">
            <w:pPr>
              <w:pStyle w:val="NormalCentred"/>
            </w:pPr>
          </w:p>
        </w:tc>
        <w:tc>
          <w:tcPr>
            <w:tcW w:w="820" w:type="dxa"/>
            <w:tcBorders>
              <w:left w:val="nil"/>
              <w:bottom w:val="nil"/>
              <w:right w:val="nil"/>
            </w:tcBorders>
            <w:vAlign w:val="center"/>
          </w:tcPr>
          <w:p w14:paraId="1C269D88" w14:textId="77777777" w:rsidR="00790E63" w:rsidRPr="00063250" w:rsidRDefault="00790E63" w:rsidP="00642A2F">
            <w:pPr>
              <w:pStyle w:val="NormalCentred"/>
            </w:pPr>
          </w:p>
        </w:tc>
        <w:tc>
          <w:tcPr>
            <w:tcW w:w="820" w:type="dxa"/>
            <w:tcBorders>
              <w:top w:val="nil"/>
              <w:left w:val="nil"/>
              <w:bottom w:val="nil"/>
              <w:right w:val="nil"/>
            </w:tcBorders>
            <w:vAlign w:val="center"/>
          </w:tcPr>
          <w:p w14:paraId="10763D81" w14:textId="77777777" w:rsidR="00790E63" w:rsidRPr="00063250" w:rsidRDefault="00790E63" w:rsidP="00642A2F">
            <w:pPr>
              <w:pStyle w:val="NormalCentred"/>
            </w:pPr>
          </w:p>
        </w:tc>
        <w:tc>
          <w:tcPr>
            <w:tcW w:w="833" w:type="dxa"/>
            <w:tcBorders>
              <w:top w:val="nil"/>
              <w:left w:val="nil"/>
              <w:bottom w:val="nil"/>
            </w:tcBorders>
            <w:vAlign w:val="center"/>
          </w:tcPr>
          <w:p w14:paraId="23224233" w14:textId="77777777" w:rsidR="00790E63" w:rsidRPr="00063250" w:rsidRDefault="00790E63" w:rsidP="00642A2F">
            <w:pPr>
              <w:pStyle w:val="NormalCentred"/>
            </w:pPr>
          </w:p>
        </w:tc>
      </w:tr>
      <w:tr w:rsidR="00A86378" w:rsidRPr="00063250" w14:paraId="189B273D" w14:textId="77777777" w:rsidTr="00766A9D">
        <w:trPr>
          <w:cantSplit/>
        </w:trPr>
        <w:tc>
          <w:tcPr>
            <w:tcW w:w="929" w:type="dxa"/>
            <w:tcBorders>
              <w:top w:val="nil"/>
              <w:bottom w:val="nil"/>
            </w:tcBorders>
            <w:vAlign w:val="center"/>
          </w:tcPr>
          <w:p w14:paraId="18E69696" w14:textId="300E3674" w:rsidR="00790E63" w:rsidRPr="00063250" w:rsidRDefault="00790E63" w:rsidP="001A44C1">
            <w:pPr>
              <w:pStyle w:val="NormalKeep"/>
            </w:pPr>
            <w:r w:rsidRPr="00063250">
              <w:t>&gt;500-600</w:t>
            </w:r>
          </w:p>
        </w:tc>
        <w:tc>
          <w:tcPr>
            <w:tcW w:w="900" w:type="dxa"/>
            <w:tcBorders>
              <w:top w:val="nil"/>
              <w:bottom w:val="nil"/>
              <w:right w:val="nil"/>
            </w:tcBorders>
            <w:vAlign w:val="center"/>
          </w:tcPr>
          <w:p w14:paraId="612BA812" w14:textId="77777777" w:rsidR="00790E63" w:rsidRPr="00063250" w:rsidRDefault="00790E63" w:rsidP="00642A2F">
            <w:pPr>
              <w:pStyle w:val="NormalCentred"/>
            </w:pPr>
            <w:r w:rsidRPr="00063250">
              <w:t>300</w:t>
            </w:r>
          </w:p>
        </w:tc>
        <w:tc>
          <w:tcPr>
            <w:tcW w:w="818" w:type="dxa"/>
            <w:tcBorders>
              <w:top w:val="nil"/>
              <w:left w:val="nil"/>
              <w:bottom w:val="single" w:sz="4" w:space="0" w:color="auto"/>
              <w:right w:val="nil"/>
            </w:tcBorders>
            <w:vAlign w:val="center"/>
          </w:tcPr>
          <w:p w14:paraId="62DBA17D" w14:textId="77777777" w:rsidR="00790E63" w:rsidRPr="00063250" w:rsidRDefault="00790E63" w:rsidP="00642A2F">
            <w:pPr>
              <w:pStyle w:val="NormalCentred"/>
            </w:pPr>
            <w:r w:rsidRPr="00063250">
              <w:t>300</w:t>
            </w:r>
          </w:p>
        </w:tc>
        <w:tc>
          <w:tcPr>
            <w:tcW w:w="819" w:type="dxa"/>
            <w:tcBorders>
              <w:top w:val="nil"/>
              <w:left w:val="nil"/>
              <w:bottom w:val="nil"/>
              <w:right w:val="nil"/>
            </w:tcBorders>
            <w:vAlign w:val="center"/>
          </w:tcPr>
          <w:p w14:paraId="1ECF2848" w14:textId="77777777" w:rsidR="00790E63" w:rsidRPr="00063250" w:rsidRDefault="00790E63" w:rsidP="00642A2F">
            <w:pPr>
              <w:pStyle w:val="NormalCentred"/>
            </w:pPr>
            <w:r w:rsidRPr="00063250">
              <w:t>450</w:t>
            </w:r>
          </w:p>
        </w:tc>
        <w:tc>
          <w:tcPr>
            <w:tcW w:w="819" w:type="dxa"/>
            <w:tcBorders>
              <w:top w:val="nil"/>
              <w:left w:val="nil"/>
              <w:bottom w:val="nil"/>
              <w:right w:val="nil"/>
            </w:tcBorders>
            <w:vAlign w:val="center"/>
          </w:tcPr>
          <w:p w14:paraId="0C490CE7" w14:textId="77777777" w:rsidR="00790E63" w:rsidRPr="00063250" w:rsidRDefault="00790E63" w:rsidP="00642A2F">
            <w:pPr>
              <w:pStyle w:val="NormalCentred"/>
            </w:pPr>
            <w:r w:rsidRPr="00063250">
              <w:t>600</w:t>
            </w:r>
          </w:p>
        </w:tc>
        <w:tc>
          <w:tcPr>
            <w:tcW w:w="819" w:type="dxa"/>
            <w:tcBorders>
              <w:top w:val="nil"/>
              <w:left w:val="nil"/>
              <w:bottom w:val="single" w:sz="4" w:space="0" w:color="auto"/>
            </w:tcBorders>
            <w:vAlign w:val="center"/>
          </w:tcPr>
          <w:p w14:paraId="6980BCFA" w14:textId="77777777" w:rsidR="00790E63" w:rsidRPr="00063250" w:rsidRDefault="00790E63" w:rsidP="00642A2F">
            <w:pPr>
              <w:pStyle w:val="NormalCentred"/>
            </w:pPr>
            <w:r w:rsidRPr="00063250">
              <w:t>600</w:t>
            </w:r>
          </w:p>
        </w:tc>
        <w:tc>
          <w:tcPr>
            <w:tcW w:w="820" w:type="dxa"/>
            <w:tcBorders>
              <w:bottom w:val="nil"/>
              <w:right w:val="nil"/>
            </w:tcBorders>
            <w:vAlign w:val="center"/>
          </w:tcPr>
          <w:p w14:paraId="0ADEB278" w14:textId="77777777" w:rsidR="00790E63" w:rsidRPr="00063250" w:rsidRDefault="00790E63" w:rsidP="00642A2F">
            <w:pPr>
              <w:pStyle w:val="NormalCentred"/>
            </w:pPr>
          </w:p>
        </w:tc>
        <w:tc>
          <w:tcPr>
            <w:tcW w:w="820" w:type="dxa"/>
            <w:tcBorders>
              <w:top w:val="nil"/>
              <w:left w:val="nil"/>
              <w:bottom w:val="nil"/>
              <w:right w:val="nil"/>
            </w:tcBorders>
            <w:vAlign w:val="center"/>
          </w:tcPr>
          <w:p w14:paraId="1C714B6F" w14:textId="77777777" w:rsidR="00790E63" w:rsidRPr="00063250" w:rsidRDefault="00790E63" w:rsidP="00642A2F">
            <w:pPr>
              <w:pStyle w:val="NormalCentred"/>
            </w:pPr>
          </w:p>
        </w:tc>
        <w:tc>
          <w:tcPr>
            <w:tcW w:w="820" w:type="dxa"/>
            <w:tcBorders>
              <w:top w:val="nil"/>
              <w:left w:val="nil"/>
              <w:bottom w:val="nil"/>
              <w:right w:val="nil"/>
            </w:tcBorders>
            <w:vAlign w:val="center"/>
          </w:tcPr>
          <w:p w14:paraId="4167B0C0" w14:textId="77777777" w:rsidR="00790E63" w:rsidRPr="00063250" w:rsidRDefault="00790E63" w:rsidP="00642A2F">
            <w:pPr>
              <w:pStyle w:val="NormalCentred"/>
            </w:pPr>
          </w:p>
        </w:tc>
        <w:tc>
          <w:tcPr>
            <w:tcW w:w="820" w:type="dxa"/>
            <w:tcBorders>
              <w:top w:val="nil"/>
              <w:left w:val="nil"/>
              <w:bottom w:val="nil"/>
              <w:right w:val="nil"/>
            </w:tcBorders>
            <w:vAlign w:val="center"/>
          </w:tcPr>
          <w:p w14:paraId="41F47DE8" w14:textId="77777777" w:rsidR="00790E63" w:rsidRPr="00063250" w:rsidRDefault="00790E63" w:rsidP="00642A2F">
            <w:pPr>
              <w:pStyle w:val="NormalCentred"/>
            </w:pPr>
          </w:p>
        </w:tc>
        <w:tc>
          <w:tcPr>
            <w:tcW w:w="833" w:type="dxa"/>
            <w:tcBorders>
              <w:top w:val="nil"/>
              <w:left w:val="nil"/>
              <w:bottom w:val="nil"/>
            </w:tcBorders>
            <w:vAlign w:val="center"/>
          </w:tcPr>
          <w:p w14:paraId="5B8F040C" w14:textId="77777777" w:rsidR="00790E63" w:rsidRPr="00063250" w:rsidRDefault="00790E63" w:rsidP="00642A2F">
            <w:pPr>
              <w:pStyle w:val="NormalCentred"/>
            </w:pPr>
          </w:p>
        </w:tc>
      </w:tr>
      <w:tr w:rsidR="00A86378" w:rsidRPr="00063250" w14:paraId="6D02C4DF" w14:textId="77777777" w:rsidTr="00766A9D">
        <w:trPr>
          <w:cantSplit/>
        </w:trPr>
        <w:tc>
          <w:tcPr>
            <w:tcW w:w="929" w:type="dxa"/>
            <w:tcBorders>
              <w:top w:val="nil"/>
              <w:bottom w:val="nil"/>
            </w:tcBorders>
            <w:vAlign w:val="center"/>
          </w:tcPr>
          <w:p w14:paraId="133D11B3" w14:textId="2C4BBBB6" w:rsidR="00790E63" w:rsidRPr="00063250" w:rsidRDefault="00790E63" w:rsidP="001A44C1">
            <w:pPr>
              <w:pStyle w:val="NormalKeep"/>
            </w:pPr>
            <w:r w:rsidRPr="00063250">
              <w:t>&gt;600-700</w:t>
            </w:r>
          </w:p>
        </w:tc>
        <w:tc>
          <w:tcPr>
            <w:tcW w:w="900" w:type="dxa"/>
            <w:tcBorders>
              <w:top w:val="nil"/>
            </w:tcBorders>
            <w:vAlign w:val="center"/>
          </w:tcPr>
          <w:p w14:paraId="28DCBEE5" w14:textId="77777777" w:rsidR="00790E63" w:rsidRPr="00063250" w:rsidRDefault="00790E63" w:rsidP="00642A2F">
            <w:pPr>
              <w:pStyle w:val="NormalCentred"/>
            </w:pPr>
            <w:r w:rsidRPr="00063250">
              <w:t>300</w:t>
            </w:r>
          </w:p>
        </w:tc>
        <w:tc>
          <w:tcPr>
            <w:tcW w:w="818" w:type="dxa"/>
            <w:tcBorders>
              <w:bottom w:val="nil"/>
            </w:tcBorders>
            <w:vAlign w:val="center"/>
          </w:tcPr>
          <w:p w14:paraId="379419E1" w14:textId="77777777" w:rsidR="00790E63" w:rsidRPr="00063250" w:rsidRDefault="00790E63" w:rsidP="00642A2F">
            <w:pPr>
              <w:pStyle w:val="NormalCentred"/>
            </w:pPr>
          </w:p>
        </w:tc>
        <w:tc>
          <w:tcPr>
            <w:tcW w:w="819" w:type="dxa"/>
            <w:tcBorders>
              <w:top w:val="nil"/>
              <w:right w:val="nil"/>
            </w:tcBorders>
            <w:vAlign w:val="center"/>
          </w:tcPr>
          <w:p w14:paraId="47B1998A" w14:textId="77777777" w:rsidR="00790E63" w:rsidRPr="00063250" w:rsidRDefault="00790E63" w:rsidP="00642A2F">
            <w:pPr>
              <w:pStyle w:val="NormalCentred"/>
            </w:pPr>
            <w:r w:rsidRPr="00063250">
              <w:t>450</w:t>
            </w:r>
          </w:p>
        </w:tc>
        <w:tc>
          <w:tcPr>
            <w:tcW w:w="819" w:type="dxa"/>
            <w:tcBorders>
              <w:top w:val="nil"/>
              <w:left w:val="nil"/>
            </w:tcBorders>
            <w:vAlign w:val="center"/>
          </w:tcPr>
          <w:p w14:paraId="035C23F2" w14:textId="77777777" w:rsidR="00790E63" w:rsidRPr="00063250" w:rsidRDefault="00790E63" w:rsidP="00642A2F">
            <w:pPr>
              <w:pStyle w:val="NormalCentred"/>
            </w:pPr>
            <w:r w:rsidRPr="00063250">
              <w:t>600</w:t>
            </w:r>
          </w:p>
        </w:tc>
        <w:tc>
          <w:tcPr>
            <w:tcW w:w="819" w:type="dxa"/>
            <w:tcBorders>
              <w:bottom w:val="nil"/>
              <w:right w:val="nil"/>
            </w:tcBorders>
            <w:vAlign w:val="center"/>
          </w:tcPr>
          <w:p w14:paraId="00DBA21B" w14:textId="77777777" w:rsidR="00790E63" w:rsidRPr="00063250" w:rsidRDefault="00790E63" w:rsidP="00642A2F">
            <w:pPr>
              <w:pStyle w:val="NormalCentred"/>
            </w:pPr>
          </w:p>
        </w:tc>
        <w:tc>
          <w:tcPr>
            <w:tcW w:w="820" w:type="dxa"/>
            <w:tcBorders>
              <w:top w:val="nil"/>
              <w:left w:val="nil"/>
              <w:bottom w:val="nil"/>
              <w:right w:val="nil"/>
            </w:tcBorders>
            <w:vAlign w:val="center"/>
          </w:tcPr>
          <w:p w14:paraId="04E69937" w14:textId="77777777" w:rsidR="00790E63" w:rsidRPr="00063250" w:rsidRDefault="00790E63" w:rsidP="00642A2F">
            <w:pPr>
              <w:pStyle w:val="NormalCentred"/>
            </w:pPr>
          </w:p>
        </w:tc>
        <w:tc>
          <w:tcPr>
            <w:tcW w:w="820" w:type="dxa"/>
            <w:tcBorders>
              <w:top w:val="nil"/>
              <w:left w:val="nil"/>
              <w:bottom w:val="nil"/>
              <w:right w:val="nil"/>
            </w:tcBorders>
            <w:vAlign w:val="center"/>
          </w:tcPr>
          <w:p w14:paraId="1D907753" w14:textId="77777777" w:rsidR="00790E63" w:rsidRPr="00063250" w:rsidRDefault="00790E63" w:rsidP="00642A2F">
            <w:pPr>
              <w:pStyle w:val="NormalCentred"/>
            </w:pPr>
          </w:p>
        </w:tc>
        <w:tc>
          <w:tcPr>
            <w:tcW w:w="820" w:type="dxa"/>
            <w:tcBorders>
              <w:top w:val="nil"/>
              <w:left w:val="nil"/>
              <w:bottom w:val="nil"/>
              <w:right w:val="nil"/>
            </w:tcBorders>
            <w:vAlign w:val="center"/>
          </w:tcPr>
          <w:p w14:paraId="4A3E6DCC" w14:textId="77777777" w:rsidR="00790E63" w:rsidRPr="00063250" w:rsidRDefault="00790E63" w:rsidP="00642A2F">
            <w:pPr>
              <w:pStyle w:val="NormalCentred"/>
            </w:pPr>
          </w:p>
        </w:tc>
        <w:tc>
          <w:tcPr>
            <w:tcW w:w="820" w:type="dxa"/>
            <w:tcBorders>
              <w:top w:val="nil"/>
              <w:left w:val="nil"/>
              <w:bottom w:val="nil"/>
              <w:right w:val="nil"/>
            </w:tcBorders>
            <w:vAlign w:val="center"/>
          </w:tcPr>
          <w:p w14:paraId="5806FFF7" w14:textId="77777777" w:rsidR="00790E63" w:rsidRPr="00063250" w:rsidRDefault="00790E63" w:rsidP="00642A2F">
            <w:pPr>
              <w:pStyle w:val="NormalCentred"/>
            </w:pPr>
          </w:p>
        </w:tc>
        <w:tc>
          <w:tcPr>
            <w:tcW w:w="833" w:type="dxa"/>
            <w:tcBorders>
              <w:top w:val="nil"/>
              <w:left w:val="nil"/>
              <w:bottom w:val="nil"/>
            </w:tcBorders>
            <w:vAlign w:val="center"/>
          </w:tcPr>
          <w:p w14:paraId="1F968897" w14:textId="77777777" w:rsidR="00790E63" w:rsidRPr="00063250" w:rsidRDefault="00790E63" w:rsidP="00642A2F">
            <w:pPr>
              <w:pStyle w:val="NormalCentred"/>
            </w:pPr>
          </w:p>
        </w:tc>
      </w:tr>
      <w:tr w:rsidR="00A86378" w:rsidRPr="00063250" w14:paraId="6E0824DD" w14:textId="77777777" w:rsidTr="00766A9D">
        <w:trPr>
          <w:cantSplit/>
        </w:trPr>
        <w:tc>
          <w:tcPr>
            <w:tcW w:w="929" w:type="dxa"/>
            <w:tcBorders>
              <w:top w:val="nil"/>
              <w:bottom w:val="nil"/>
            </w:tcBorders>
            <w:vAlign w:val="center"/>
          </w:tcPr>
          <w:p w14:paraId="1E478BCF" w14:textId="706CF81A" w:rsidR="00790E63" w:rsidRPr="00063250" w:rsidRDefault="00790E63" w:rsidP="001A44C1">
            <w:pPr>
              <w:pStyle w:val="NormalKeep"/>
            </w:pPr>
            <w:r w:rsidRPr="00063250">
              <w:t>&gt;700-800</w:t>
            </w:r>
          </w:p>
        </w:tc>
        <w:tc>
          <w:tcPr>
            <w:tcW w:w="900" w:type="dxa"/>
            <w:tcBorders>
              <w:bottom w:val="nil"/>
              <w:right w:val="nil"/>
            </w:tcBorders>
            <w:vAlign w:val="center"/>
          </w:tcPr>
          <w:p w14:paraId="39CB5426" w14:textId="77777777" w:rsidR="00790E63" w:rsidRPr="00063250" w:rsidRDefault="00790E63" w:rsidP="00642A2F">
            <w:pPr>
              <w:pStyle w:val="NormalCentred"/>
            </w:pPr>
          </w:p>
        </w:tc>
        <w:tc>
          <w:tcPr>
            <w:tcW w:w="818" w:type="dxa"/>
            <w:tcBorders>
              <w:top w:val="nil"/>
              <w:left w:val="nil"/>
              <w:bottom w:val="nil"/>
              <w:right w:val="nil"/>
            </w:tcBorders>
            <w:vAlign w:val="center"/>
          </w:tcPr>
          <w:p w14:paraId="48680860" w14:textId="77777777" w:rsidR="00790E63" w:rsidRPr="00063250" w:rsidRDefault="00790E63" w:rsidP="00642A2F">
            <w:pPr>
              <w:pStyle w:val="NormalCentred"/>
            </w:pPr>
          </w:p>
        </w:tc>
        <w:tc>
          <w:tcPr>
            <w:tcW w:w="819" w:type="dxa"/>
            <w:tcBorders>
              <w:left w:val="nil"/>
              <w:bottom w:val="nil"/>
              <w:right w:val="nil"/>
            </w:tcBorders>
            <w:vAlign w:val="center"/>
          </w:tcPr>
          <w:p w14:paraId="5A162B28" w14:textId="77777777" w:rsidR="00790E63" w:rsidRPr="00063250" w:rsidRDefault="00790E63" w:rsidP="00642A2F">
            <w:pPr>
              <w:pStyle w:val="NormalCentred"/>
            </w:pPr>
          </w:p>
        </w:tc>
        <w:tc>
          <w:tcPr>
            <w:tcW w:w="819" w:type="dxa"/>
            <w:tcBorders>
              <w:left w:val="nil"/>
              <w:bottom w:val="nil"/>
              <w:right w:val="nil"/>
            </w:tcBorders>
            <w:vAlign w:val="center"/>
          </w:tcPr>
          <w:p w14:paraId="1F828708" w14:textId="77777777" w:rsidR="00790E63" w:rsidRPr="00063250" w:rsidRDefault="00790E63" w:rsidP="00642A2F">
            <w:pPr>
              <w:pStyle w:val="NormalCentred"/>
            </w:pPr>
          </w:p>
        </w:tc>
        <w:tc>
          <w:tcPr>
            <w:tcW w:w="819" w:type="dxa"/>
            <w:tcBorders>
              <w:top w:val="nil"/>
              <w:left w:val="nil"/>
              <w:bottom w:val="nil"/>
              <w:right w:val="nil"/>
            </w:tcBorders>
            <w:vAlign w:val="center"/>
          </w:tcPr>
          <w:p w14:paraId="6D830E27" w14:textId="77777777" w:rsidR="00790E63" w:rsidRPr="00063250" w:rsidRDefault="00790E63" w:rsidP="00642A2F">
            <w:pPr>
              <w:pStyle w:val="NormalCentred"/>
            </w:pPr>
          </w:p>
        </w:tc>
        <w:tc>
          <w:tcPr>
            <w:tcW w:w="820" w:type="dxa"/>
            <w:tcBorders>
              <w:top w:val="nil"/>
              <w:left w:val="nil"/>
              <w:bottom w:val="nil"/>
              <w:right w:val="nil"/>
            </w:tcBorders>
            <w:vAlign w:val="center"/>
          </w:tcPr>
          <w:p w14:paraId="57C2DC9C" w14:textId="77777777" w:rsidR="00790E63" w:rsidRPr="00063250" w:rsidRDefault="00790E63" w:rsidP="00642A2F">
            <w:pPr>
              <w:pStyle w:val="NormalCentred"/>
            </w:pPr>
          </w:p>
        </w:tc>
        <w:tc>
          <w:tcPr>
            <w:tcW w:w="820" w:type="dxa"/>
            <w:tcBorders>
              <w:top w:val="nil"/>
              <w:left w:val="nil"/>
              <w:bottom w:val="nil"/>
              <w:right w:val="nil"/>
            </w:tcBorders>
            <w:vAlign w:val="center"/>
          </w:tcPr>
          <w:p w14:paraId="699642FB" w14:textId="77777777" w:rsidR="00790E63" w:rsidRPr="00063250" w:rsidRDefault="00790E63" w:rsidP="00642A2F">
            <w:pPr>
              <w:pStyle w:val="NormalCentred"/>
            </w:pPr>
          </w:p>
        </w:tc>
        <w:tc>
          <w:tcPr>
            <w:tcW w:w="820" w:type="dxa"/>
            <w:tcBorders>
              <w:top w:val="nil"/>
              <w:left w:val="nil"/>
              <w:bottom w:val="nil"/>
              <w:right w:val="nil"/>
            </w:tcBorders>
            <w:vAlign w:val="center"/>
          </w:tcPr>
          <w:p w14:paraId="4494901E" w14:textId="77777777" w:rsidR="00790E63" w:rsidRPr="00063250" w:rsidRDefault="00790E63" w:rsidP="00642A2F">
            <w:pPr>
              <w:pStyle w:val="NormalCentred"/>
            </w:pPr>
          </w:p>
        </w:tc>
        <w:tc>
          <w:tcPr>
            <w:tcW w:w="820" w:type="dxa"/>
            <w:tcBorders>
              <w:top w:val="nil"/>
              <w:left w:val="nil"/>
              <w:bottom w:val="nil"/>
              <w:right w:val="nil"/>
            </w:tcBorders>
            <w:vAlign w:val="center"/>
          </w:tcPr>
          <w:p w14:paraId="1269AF2F" w14:textId="77777777" w:rsidR="00790E63" w:rsidRPr="00063250" w:rsidRDefault="00790E63" w:rsidP="00642A2F">
            <w:pPr>
              <w:pStyle w:val="NormalCentred"/>
            </w:pPr>
          </w:p>
        </w:tc>
        <w:tc>
          <w:tcPr>
            <w:tcW w:w="833" w:type="dxa"/>
            <w:tcBorders>
              <w:top w:val="nil"/>
              <w:left w:val="nil"/>
              <w:bottom w:val="nil"/>
            </w:tcBorders>
            <w:vAlign w:val="center"/>
          </w:tcPr>
          <w:p w14:paraId="7B726135" w14:textId="77777777" w:rsidR="00790E63" w:rsidRPr="00063250" w:rsidRDefault="00790E63" w:rsidP="00642A2F">
            <w:pPr>
              <w:pStyle w:val="NormalCentred"/>
            </w:pPr>
          </w:p>
        </w:tc>
      </w:tr>
      <w:tr w:rsidR="00A86378" w:rsidRPr="00063250" w14:paraId="750D8B29" w14:textId="77777777" w:rsidTr="00766A9D">
        <w:trPr>
          <w:cantSplit/>
        </w:trPr>
        <w:tc>
          <w:tcPr>
            <w:tcW w:w="929" w:type="dxa"/>
            <w:tcBorders>
              <w:top w:val="nil"/>
              <w:bottom w:val="nil"/>
            </w:tcBorders>
            <w:vAlign w:val="center"/>
          </w:tcPr>
          <w:p w14:paraId="497B20CE" w14:textId="1F76E61F" w:rsidR="00811E59" w:rsidRPr="00063250" w:rsidRDefault="00811E59" w:rsidP="001A44C1">
            <w:pPr>
              <w:pStyle w:val="NormalKeep"/>
            </w:pPr>
            <w:r w:rsidRPr="00063250">
              <w:t>&gt;800-900</w:t>
            </w:r>
          </w:p>
        </w:tc>
        <w:tc>
          <w:tcPr>
            <w:tcW w:w="900" w:type="dxa"/>
            <w:tcBorders>
              <w:top w:val="nil"/>
              <w:bottom w:val="nil"/>
              <w:right w:val="nil"/>
            </w:tcBorders>
            <w:vAlign w:val="center"/>
          </w:tcPr>
          <w:p w14:paraId="13A655AE" w14:textId="77777777" w:rsidR="00811E59" w:rsidRPr="00063250" w:rsidRDefault="00811E59" w:rsidP="00642A2F">
            <w:pPr>
              <w:pStyle w:val="NormalCentred"/>
            </w:pPr>
          </w:p>
        </w:tc>
        <w:tc>
          <w:tcPr>
            <w:tcW w:w="818" w:type="dxa"/>
            <w:tcBorders>
              <w:top w:val="nil"/>
              <w:left w:val="nil"/>
              <w:bottom w:val="nil"/>
              <w:right w:val="nil"/>
            </w:tcBorders>
            <w:vAlign w:val="center"/>
          </w:tcPr>
          <w:p w14:paraId="6F31BBB1" w14:textId="77777777" w:rsidR="00811E59" w:rsidRPr="00063250" w:rsidRDefault="00811E59" w:rsidP="00642A2F">
            <w:pPr>
              <w:pStyle w:val="NormalCentred"/>
            </w:pPr>
          </w:p>
        </w:tc>
        <w:tc>
          <w:tcPr>
            <w:tcW w:w="819" w:type="dxa"/>
            <w:tcBorders>
              <w:top w:val="nil"/>
              <w:left w:val="nil"/>
              <w:bottom w:val="nil"/>
              <w:right w:val="nil"/>
            </w:tcBorders>
            <w:vAlign w:val="center"/>
          </w:tcPr>
          <w:p w14:paraId="61FA5A14" w14:textId="77777777" w:rsidR="00811E59" w:rsidRPr="00063250" w:rsidRDefault="00811E59" w:rsidP="00642A2F">
            <w:pPr>
              <w:pStyle w:val="NormalCentred"/>
            </w:pPr>
          </w:p>
        </w:tc>
        <w:tc>
          <w:tcPr>
            <w:tcW w:w="819" w:type="dxa"/>
            <w:tcBorders>
              <w:top w:val="nil"/>
              <w:left w:val="nil"/>
              <w:bottom w:val="nil"/>
              <w:right w:val="nil"/>
            </w:tcBorders>
            <w:vAlign w:val="center"/>
          </w:tcPr>
          <w:p w14:paraId="5C5E96F1" w14:textId="77777777" w:rsidR="00811E59" w:rsidRPr="00063250" w:rsidRDefault="00811E59" w:rsidP="00642A2F">
            <w:pPr>
              <w:pStyle w:val="NormalCentred"/>
            </w:pPr>
          </w:p>
        </w:tc>
        <w:tc>
          <w:tcPr>
            <w:tcW w:w="4099" w:type="dxa"/>
            <w:gridSpan w:val="5"/>
            <w:vMerge w:val="restart"/>
            <w:tcBorders>
              <w:top w:val="nil"/>
              <w:left w:val="nil"/>
              <w:right w:val="nil"/>
            </w:tcBorders>
            <w:vAlign w:val="center"/>
          </w:tcPr>
          <w:p w14:paraId="33D1880C" w14:textId="38571D88" w:rsidR="00811E59" w:rsidRPr="00063250" w:rsidRDefault="00162CF9" w:rsidP="00ED3164">
            <w:pPr>
              <w:pStyle w:val="NormalCentred"/>
            </w:pPr>
            <w:r w:rsidRPr="00063250">
              <w:t>ADMINISTRATION TOUTES LES 2 SEMAINES : VOIR TABLEAU 3</w:t>
            </w:r>
          </w:p>
        </w:tc>
        <w:tc>
          <w:tcPr>
            <w:tcW w:w="833" w:type="dxa"/>
            <w:tcBorders>
              <w:top w:val="nil"/>
              <w:left w:val="nil"/>
              <w:bottom w:val="nil"/>
            </w:tcBorders>
            <w:vAlign w:val="center"/>
          </w:tcPr>
          <w:p w14:paraId="085D0ECD" w14:textId="77777777" w:rsidR="00811E59" w:rsidRPr="00063250" w:rsidRDefault="00811E59" w:rsidP="00642A2F">
            <w:pPr>
              <w:pStyle w:val="NormalCentred"/>
            </w:pPr>
          </w:p>
        </w:tc>
      </w:tr>
      <w:tr w:rsidR="00A86378" w:rsidRPr="00063250" w14:paraId="3B638F68" w14:textId="77777777" w:rsidTr="00766A9D">
        <w:trPr>
          <w:cantSplit/>
        </w:trPr>
        <w:tc>
          <w:tcPr>
            <w:tcW w:w="929" w:type="dxa"/>
            <w:tcBorders>
              <w:top w:val="nil"/>
              <w:bottom w:val="nil"/>
            </w:tcBorders>
            <w:vAlign w:val="center"/>
          </w:tcPr>
          <w:p w14:paraId="23A0A90B" w14:textId="26D1766F" w:rsidR="00811E59" w:rsidRPr="00063250" w:rsidRDefault="00811E59" w:rsidP="001A44C1">
            <w:pPr>
              <w:pStyle w:val="NormalKeep"/>
            </w:pPr>
            <w:r w:rsidRPr="00063250">
              <w:t>&gt;900-1 000</w:t>
            </w:r>
          </w:p>
        </w:tc>
        <w:tc>
          <w:tcPr>
            <w:tcW w:w="900" w:type="dxa"/>
            <w:tcBorders>
              <w:top w:val="nil"/>
              <w:bottom w:val="nil"/>
              <w:right w:val="nil"/>
            </w:tcBorders>
            <w:vAlign w:val="center"/>
          </w:tcPr>
          <w:p w14:paraId="6581DC4B" w14:textId="77777777" w:rsidR="00811E59" w:rsidRPr="00063250" w:rsidRDefault="00811E59" w:rsidP="00642A2F">
            <w:pPr>
              <w:pStyle w:val="NormalCentred"/>
            </w:pPr>
          </w:p>
        </w:tc>
        <w:tc>
          <w:tcPr>
            <w:tcW w:w="818" w:type="dxa"/>
            <w:tcBorders>
              <w:top w:val="nil"/>
              <w:left w:val="nil"/>
              <w:bottom w:val="nil"/>
              <w:right w:val="nil"/>
            </w:tcBorders>
            <w:vAlign w:val="center"/>
          </w:tcPr>
          <w:p w14:paraId="41ED0628" w14:textId="77777777" w:rsidR="00811E59" w:rsidRPr="00063250" w:rsidRDefault="00811E59" w:rsidP="00642A2F">
            <w:pPr>
              <w:pStyle w:val="NormalCentred"/>
            </w:pPr>
          </w:p>
        </w:tc>
        <w:tc>
          <w:tcPr>
            <w:tcW w:w="819" w:type="dxa"/>
            <w:tcBorders>
              <w:top w:val="nil"/>
              <w:left w:val="nil"/>
              <w:bottom w:val="nil"/>
              <w:right w:val="nil"/>
            </w:tcBorders>
            <w:vAlign w:val="center"/>
          </w:tcPr>
          <w:p w14:paraId="3D120F5D" w14:textId="77777777" w:rsidR="00811E59" w:rsidRPr="00063250" w:rsidRDefault="00811E59" w:rsidP="00642A2F">
            <w:pPr>
              <w:pStyle w:val="NormalCentred"/>
            </w:pPr>
          </w:p>
        </w:tc>
        <w:tc>
          <w:tcPr>
            <w:tcW w:w="819" w:type="dxa"/>
            <w:tcBorders>
              <w:top w:val="nil"/>
              <w:left w:val="nil"/>
              <w:bottom w:val="nil"/>
              <w:right w:val="nil"/>
            </w:tcBorders>
            <w:vAlign w:val="center"/>
          </w:tcPr>
          <w:p w14:paraId="78E42CA9" w14:textId="77777777" w:rsidR="00811E59" w:rsidRPr="00063250" w:rsidRDefault="00811E59" w:rsidP="00642A2F">
            <w:pPr>
              <w:pStyle w:val="NormalCentred"/>
            </w:pPr>
          </w:p>
        </w:tc>
        <w:tc>
          <w:tcPr>
            <w:tcW w:w="4099" w:type="dxa"/>
            <w:gridSpan w:val="5"/>
            <w:vMerge/>
            <w:tcBorders>
              <w:left w:val="nil"/>
              <w:bottom w:val="nil"/>
              <w:right w:val="nil"/>
            </w:tcBorders>
            <w:vAlign w:val="center"/>
          </w:tcPr>
          <w:p w14:paraId="64925357" w14:textId="77777777" w:rsidR="00811E59" w:rsidRPr="00063250" w:rsidRDefault="00811E59" w:rsidP="00642A2F">
            <w:pPr>
              <w:pStyle w:val="NormalCentred"/>
            </w:pPr>
          </w:p>
        </w:tc>
        <w:tc>
          <w:tcPr>
            <w:tcW w:w="833" w:type="dxa"/>
            <w:tcBorders>
              <w:top w:val="nil"/>
              <w:left w:val="nil"/>
              <w:bottom w:val="nil"/>
            </w:tcBorders>
            <w:vAlign w:val="center"/>
          </w:tcPr>
          <w:p w14:paraId="5C942BDC" w14:textId="77777777" w:rsidR="00811E59" w:rsidRPr="00063250" w:rsidRDefault="00811E59" w:rsidP="00642A2F">
            <w:pPr>
              <w:pStyle w:val="NormalCentred"/>
            </w:pPr>
          </w:p>
        </w:tc>
      </w:tr>
      <w:tr w:rsidR="00A86378" w:rsidRPr="00063250" w14:paraId="1589D290" w14:textId="77777777" w:rsidTr="00766A9D">
        <w:trPr>
          <w:cantSplit/>
        </w:trPr>
        <w:tc>
          <w:tcPr>
            <w:tcW w:w="929" w:type="dxa"/>
            <w:tcBorders>
              <w:top w:val="nil"/>
            </w:tcBorders>
            <w:vAlign w:val="center"/>
          </w:tcPr>
          <w:p w14:paraId="7581659D" w14:textId="0AAC4637" w:rsidR="00790E63" w:rsidRPr="00063250" w:rsidRDefault="00790E63" w:rsidP="001A44C1">
            <w:pPr>
              <w:pStyle w:val="NormalKeep"/>
            </w:pPr>
            <w:r w:rsidRPr="00063250">
              <w:t>&gt;1 000-1 100</w:t>
            </w:r>
          </w:p>
        </w:tc>
        <w:tc>
          <w:tcPr>
            <w:tcW w:w="900" w:type="dxa"/>
            <w:tcBorders>
              <w:top w:val="nil"/>
              <w:right w:val="nil"/>
            </w:tcBorders>
            <w:vAlign w:val="center"/>
          </w:tcPr>
          <w:p w14:paraId="00243A44" w14:textId="77777777" w:rsidR="00790E63" w:rsidRPr="00063250" w:rsidRDefault="00790E63" w:rsidP="00642A2F">
            <w:pPr>
              <w:pStyle w:val="NormalCentred"/>
            </w:pPr>
          </w:p>
        </w:tc>
        <w:tc>
          <w:tcPr>
            <w:tcW w:w="818" w:type="dxa"/>
            <w:tcBorders>
              <w:top w:val="nil"/>
              <w:left w:val="nil"/>
              <w:right w:val="nil"/>
            </w:tcBorders>
            <w:vAlign w:val="center"/>
          </w:tcPr>
          <w:p w14:paraId="08DBEA7E" w14:textId="77777777" w:rsidR="00790E63" w:rsidRPr="00063250" w:rsidRDefault="00790E63" w:rsidP="00642A2F">
            <w:pPr>
              <w:pStyle w:val="NormalCentred"/>
            </w:pPr>
          </w:p>
        </w:tc>
        <w:tc>
          <w:tcPr>
            <w:tcW w:w="819" w:type="dxa"/>
            <w:tcBorders>
              <w:top w:val="nil"/>
              <w:left w:val="nil"/>
              <w:right w:val="nil"/>
            </w:tcBorders>
            <w:vAlign w:val="center"/>
          </w:tcPr>
          <w:p w14:paraId="77BFA88E" w14:textId="77777777" w:rsidR="00790E63" w:rsidRPr="00063250" w:rsidRDefault="00790E63" w:rsidP="00642A2F">
            <w:pPr>
              <w:pStyle w:val="NormalCentred"/>
            </w:pPr>
          </w:p>
        </w:tc>
        <w:tc>
          <w:tcPr>
            <w:tcW w:w="819" w:type="dxa"/>
            <w:tcBorders>
              <w:top w:val="nil"/>
              <w:left w:val="nil"/>
              <w:right w:val="nil"/>
            </w:tcBorders>
            <w:vAlign w:val="center"/>
          </w:tcPr>
          <w:p w14:paraId="0EB2546E" w14:textId="77777777" w:rsidR="00790E63" w:rsidRPr="00063250" w:rsidRDefault="00790E63" w:rsidP="00642A2F">
            <w:pPr>
              <w:pStyle w:val="NormalCentred"/>
            </w:pPr>
          </w:p>
        </w:tc>
        <w:tc>
          <w:tcPr>
            <w:tcW w:w="819" w:type="dxa"/>
            <w:tcBorders>
              <w:top w:val="nil"/>
              <w:left w:val="nil"/>
              <w:right w:val="nil"/>
            </w:tcBorders>
            <w:vAlign w:val="center"/>
          </w:tcPr>
          <w:p w14:paraId="6A5DA619" w14:textId="77777777" w:rsidR="00790E63" w:rsidRPr="00063250" w:rsidRDefault="00790E63" w:rsidP="00642A2F">
            <w:pPr>
              <w:pStyle w:val="NormalCentred"/>
            </w:pPr>
          </w:p>
        </w:tc>
        <w:tc>
          <w:tcPr>
            <w:tcW w:w="820" w:type="dxa"/>
            <w:tcBorders>
              <w:top w:val="nil"/>
              <w:left w:val="nil"/>
              <w:right w:val="nil"/>
            </w:tcBorders>
            <w:vAlign w:val="center"/>
          </w:tcPr>
          <w:p w14:paraId="25B9F862" w14:textId="77777777" w:rsidR="00790E63" w:rsidRPr="00063250" w:rsidRDefault="00790E63" w:rsidP="00642A2F">
            <w:pPr>
              <w:pStyle w:val="NormalCentred"/>
            </w:pPr>
          </w:p>
        </w:tc>
        <w:tc>
          <w:tcPr>
            <w:tcW w:w="820" w:type="dxa"/>
            <w:tcBorders>
              <w:top w:val="nil"/>
              <w:left w:val="nil"/>
              <w:right w:val="nil"/>
            </w:tcBorders>
            <w:vAlign w:val="center"/>
          </w:tcPr>
          <w:p w14:paraId="6A7A7F45" w14:textId="77777777" w:rsidR="00790E63" w:rsidRPr="00063250" w:rsidRDefault="00790E63" w:rsidP="00642A2F">
            <w:pPr>
              <w:pStyle w:val="NormalCentred"/>
            </w:pPr>
          </w:p>
        </w:tc>
        <w:tc>
          <w:tcPr>
            <w:tcW w:w="820" w:type="dxa"/>
            <w:tcBorders>
              <w:top w:val="nil"/>
              <w:left w:val="nil"/>
              <w:right w:val="nil"/>
            </w:tcBorders>
            <w:vAlign w:val="center"/>
          </w:tcPr>
          <w:p w14:paraId="787178B1" w14:textId="77777777" w:rsidR="00790E63" w:rsidRPr="00063250" w:rsidRDefault="00790E63" w:rsidP="00642A2F">
            <w:pPr>
              <w:pStyle w:val="NormalCentred"/>
            </w:pPr>
          </w:p>
        </w:tc>
        <w:tc>
          <w:tcPr>
            <w:tcW w:w="820" w:type="dxa"/>
            <w:tcBorders>
              <w:top w:val="nil"/>
              <w:left w:val="nil"/>
              <w:right w:val="nil"/>
            </w:tcBorders>
            <w:vAlign w:val="center"/>
          </w:tcPr>
          <w:p w14:paraId="34301D75" w14:textId="77777777" w:rsidR="00790E63" w:rsidRPr="00063250" w:rsidRDefault="00790E63" w:rsidP="00642A2F">
            <w:pPr>
              <w:pStyle w:val="NormalCentred"/>
            </w:pPr>
          </w:p>
        </w:tc>
        <w:tc>
          <w:tcPr>
            <w:tcW w:w="833" w:type="dxa"/>
            <w:tcBorders>
              <w:top w:val="nil"/>
              <w:left w:val="nil"/>
            </w:tcBorders>
            <w:vAlign w:val="center"/>
          </w:tcPr>
          <w:p w14:paraId="34E6CE6C" w14:textId="77777777" w:rsidR="00790E63" w:rsidRPr="00063250" w:rsidRDefault="00790E63" w:rsidP="00642A2F">
            <w:pPr>
              <w:pStyle w:val="NormalCentred"/>
            </w:pPr>
          </w:p>
        </w:tc>
      </w:tr>
    </w:tbl>
    <w:p w14:paraId="635FA32B" w14:textId="417E4218" w:rsidR="007B0CDF" w:rsidRPr="000920D9" w:rsidRDefault="00162CF9" w:rsidP="00642A2F">
      <w:pPr>
        <w:rPr>
          <w:rPrChange w:id="88" w:author="만든 이">
            <w:rPr>
              <w:sz w:val="20"/>
            </w:rPr>
          </w:rPrChange>
        </w:rPr>
      </w:pPr>
      <w:r w:rsidRPr="000920D9">
        <w:rPr>
          <w:rPrChange w:id="89" w:author="만든 이">
            <w:rPr>
              <w:sz w:val="20"/>
            </w:rPr>
          </w:rPrChange>
        </w:rPr>
        <w:t>*Les essais pivots conduits dans la polypose naso-sinusienne n’ont pas étudié l’effet d’Omlyclo chez les patients dont le poids corporel était inférieur à 30 kg.</w:t>
      </w:r>
    </w:p>
    <w:p w14:paraId="6703A60D" w14:textId="77777777" w:rsidR="008A7AC6" w:rsidRPr="00063250" w:rsidRDefault="008A7AC6" w:rsidP="00642A2F"/>
    <w:p w14:paraId="0F979397" w14:textId="2ACD7566" w:rsidR="007B0CDF" w:rsidRPr="00063250" w:rsidRDefault="00162CF9" w:rsidP="00642A2F">
      <w:pPr>
        <w:pStyle w:val="TableTitle"/>
        <w:outlineLvl w:val="9"/>
      </w:pPr>
      <w:r w:rsidRPr="00063250">
        <w:lastRenderedPageBreak/>
        <w:t>Tableau 3</w:t>
      </w:r>
      <w:r w:rsidRPr="00063250">
        <w:tab/>
        <w:t>ADMINISTRATION TOUTES LES 2 SEMAINES. Doses d’omalizumab (milligrammes par dose) administrées par injection sous-cutanée toutes les 2 semaines</w:t>
      </w:r>
    </w:p>
    <w:p w14:paraId="4505C838" w14:textId="77777777" w:rsidR="007B0CDF" w:rsidRPr="00063250" w:rsidRDefault="007B0CDF" w:rsidP="00642A2F">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24"/>
        <w:gridCol w:w="814"/>
        <w:gridCol w:w="812"/>
        <w:gridCol w:w="812"/>
        <w:gridCol w:w="812"/>
        <w:gridCol w:w="812"/>
        <w:gridCol w:w="812"/>
        <w:gridCol w:w="812"/>
        <w:gridCol w:w="812"/>
        <w:gridCol w:w="812"/>
        <w:gridCol w:w="829"/>
      </w:tblGrid>
      <w:tr w:rsidR="00854496" w:rsidRPr="00063250" w14:paraId="4992258F" w14:textId="77777777" w:rsidTr="00766A9D">
        <w:trPr>
          <w:cantSplit/>
          <w:tblHeader/>
        </w:trPr>
        <w:tc>
          <w:tcPr>
            <w:tcW w:w="929" w:type="dxa"/>
            <w:vAlign w:val="bottom"/>
          </w:tcPr>
          <w:p w14:paraId="09DEE74F" w14:textId="77777777" w:rsidR="00854496" w:rsidRPr="00063250" w:rsidRDefault="00854496" w:rsidP="00642A2F">
            <w:pPr>
              <w:pStyle w:val="NormalKeep"/>
            </w:pPr>
          </w:p>
          <w:p w14:paraId="475C88CE" w14:textId="77777777" w:rsidR="00854496" w:rsidRPr="00063250" w:rsidRDefault="00854496" w:rsidP="00642A2F">
            <w:pPr>
              <w:pStyle w:val="NormalKeep"/>
            </w:pPr>
          </w:p>
        </w:tc>
        <w:tc>
          <w:tcPr>
            <w:tcW w:w="8288" w:type="dxa"/>
            <w:gridSpan w:val="10"/>
            <w:tcBorders>
              <w:bottom w:val="single" w:sz="4" w:space="0" w:color="auto"/>
            </w:tcBorders>
            <w:vAlign w:val="bottom"/>
          </w:tcPr>
          <w:p w14:paraId="43F92F23" w14:textId="07E3E527" w:rsidR="00854496" w:rsidRPr="00063250" w:rsidRDefault="00162CF9" w:rsidP="00642A2F">
            <w:pPr>
              <w:pStyle w:val="aa"/>
            </w:pPr>
            <w:r w:rsidRPr="00063250">
              <w:t>Poids corporel (kg)</w:t>
            </w:r>
          </w:p>
        </w:tc>
      </w:tr>
      <w:tr w:rsidR="00A86378" w:rsidRPr="00063250" w14:paraId="73BAAF20" w14:textId="77777777" w:rsidTr="00766A9D">
        <w:trPr>
          <w:cantSplit/>
          <w:tblHeader/>
        </w:trPr>
        <w:tc>
          <w:tcPr>
            <w:tcW w:w="929" w:type="dxa"/>
            <w:tcBorders>
              <w:bottom w:val="single" w:sz="4" w:space="0" w:color="auto"/>
            </w:tcBorders>
            <w:vAlign w:val="bottom"/>
          </w:tcPr>
          <w:p w14:paraId="06B7C29C" w14:textId="45590119" w:rsidR="00854496" w:rsidRPr="00063250" w:rsidRDefault="00162CF9" w:rsidP="00642A2F">
            <w:pPr>
              <w:pStyle w:val="HeadingStrong"/>
            </w:pPr>
            <w:r w:rsidRPr="00063250">
              <w:t>Taux initial d’IgE (UI/ml)</w:t>
            </w:r>
          </w:p>
        </w:tc>
        <w:tc>
          <w:tcPr>
            <w:tcW w:w="834" w:type="dxa"/>
            <w:tcBorders>
              <w:bottom w:val="single" w:sz="4" w:space="0" w:color="auto"/>
              <w:right w:val="nil"/>
            </w:tcBorders>
            <w:vAlign w:val="bottom"/>
          </w:tcPr>
          <w:p w14:paraId="52B17E1D" w14:textId="5B1959CF" w:rsidR="00854496" w:rsidRPr="00063250" w:rsidRDefault="006D7F79" w:rsidP="001A44C1">
            <w:pPr>
              <w:pStyle w:val="NormalCentred"/>
            </w:pPr>
            <w:r w:rsidRPr="00063250">
              <w:rPr>
                <w:rFonts w:hint="eastAsia"/>
              </w:rPr>
              <w:t>≥</w:t>
            </w:r>
            <w:r w:rsidRPr="00063250">
              <w:t>20-25*</w:t>
            </w:r>
          </w:p>
        </w:tc>
        <w:tc>
          <w:tcPr>
            <w:tcW w:w="827" w:type="dxa"/>
            <w:tcBorders>
              <w:left w:val="nil"/>
              <w:bottom w:val="single" w:sz="4" w:space="0" w:color="auto"/>
              <w:right w:val="nil"/>
            </w:tcBorders>
            <w:vAlign w:val="bottom"/>
          </w:tcPr>
          <w:p w14:paraId="7E3FF526" w14:textId="181B4B76" w:rsidR="00854496" w:rsidRPr="00063250" w:rsidRDefault="00854496" w:rsidP="001A44C1">
            <w:pPr>
              <w:pStyle w:val="NormalCentred"/>
            </w:pPr>
            <w:r w:rsidRPr="00063250">
              <w:t>&gt;25-30*</w:t>
            </w:r>
          </w:p>
        </w:tc>
        <w:tc>
          <w:tcPr>
            <w:tcW w:w="827" w:type="dxa"/>
            <w:tcBorders>
              <w:left w:val="nil"/>
              <w:bottom w:val="single" w:sz="4" w:space="0" w:color="auto"/>
              <w:right w:val="nil"/>
            </w:tcBorders>
            <w:vAlign w:val="bottom"/>
          </w:tcPr>
          <w:p w14:paraId="2419831C" w14:textId="77777777" w:rsidR="00251D06" w:rsidRDefault="00854496" w:rsidP="00251D06">
            <w:pPr>
              <w:pStyle w:val="NormalCentred"/>
              <w:rPr>
                <w:ins w:id="90" w:author="만든 이"/>
                <w:rFonts w:eastAsia="맑은 고딕"/>
                <w:lang w:eastAsia="ko-KR"/>
              </w:rPr>
            </w:pPr>
            <w:r w:rsidRPr="00063250">
              <w:t>&gt;30-</w:t>
            </w:r>
          </w:p>
          <w:p w14:paraId="76ACB21B" w14:textId="37A3DB1C" w:rsidR="00854496" w:rsidRPr="000920D9" w:rsidRDefault="00854496" w:rsidP="00251D06">
            <w:pPr>
              <w:pStyle w:val="NormalCentred"/>
              <w:rPr>
                <w:rFonts w:eastAsia="맑은 고딕"/>
                <w:lang w:eastAsia="ko-KR"/>
                <w:rPrChange w:id="91" w:author="만든 이">
                  <w:rPr/>
                </w:rPrChange>
              </w:rPr>
            </w:pPr>
            <w:r w:rsidRPr="00063250">
              <w:t>40</w:t>
            </w:r>
          </w:p>
        </w:tc>
        <w:tc>
          <w:tcPr>
            <w:tcW w:w="827" w:type="dxa"/>
            <w:tcBorders>
              <w:left w:val="nil"/>
              <w:bottom w:val="single" w:sz="4" w:space="0" w:color="auto"/>
              <w:right w:val="nil"/>
            </w:tcBorders>
            <w:vAlign w:val="bottom"/>
          </w:tcPr>
          <w:p w14:paraId="28AADD84" w14:textId="77777777" w:rsidR="00251D06" w:rsidRDefault="00854496" w:rsidP="00251D06">
            <w:pPr>
              <w:pStyle w:val="NormalCentred"/>
              <w:rPr>
                <w:ins w:id="92" w:author="만든 이"/>
                <w:rFonts w:eastAsia="맑은 고딕"/>
                <w:lang w:eastAsia="ko-KR"/>
              </w:rPr>
            </w:pPr>
            <w:r w:rsidRPr="00063250">
              <w:t>&gt;40-</w:t>
            </w:r>
          </w:p>
          <w:p w14:paraId="5A39A706" w14:textId="17C982C7" w:rsidR="00854496" w:rsidRPr="000920D9" w:rsidRDefault="00854496" w:rsidP="00251D06">
            <w:pPr>
              <w:pStyle w:val="NormalCentred"/>
              <w:rPr>
                <w:rFonts w:eastAsia="맑은 고딕"/>
                <w:lang w:eastAsia="ko-KR"/>
                <w:rPrChange w:id="93" w:author="만든 이">
                  <w:rPr/>
                </w:rPrChange>
              </w:rPr>
            </w:pPr>
            <w:r w:rsidRPr="00063250">
              <w:t>50</w:t>
            </w:r>
          </w:p>
        </w:tc>
        <w:tc>
          <w:tcPr>
            <w:tcW w:w="827" w:type="dxa"/>
            <w:tcBorders>
              <w:left w:val="nil"/>
              <w:bottom w:val="single" w:sz="4" w:space="0" w:color="auto"/>
              <w:right w:val="nil"/>
            </w:tcBorders>
            <w:vAlign w:val="bottom"/>
          </w:tcPr>
          <w:p w14:paraId="5AF1CC24" w14:textId="77777777" w:rsidR="00251D06" w:rsidRDefault="00854496" w:rsidP="00251D06">
            <w:pPr>
              <w:pStyle w:val="NormalCentred"/>
              <w:rPr>
                <w:ins w:id="94" w:author="만든 이"/>
                <w:rFonts w:eastAsia="맑은 고딕"/>
                <w:lang w:eastAsia="ko-KR"/>
              </w:rPr>
            </w:pPr>
            <w:r w:rsidRPr="00063250">
              <w:t>&gt;50-</w:t>
            </w:r>
          </w:p>
          <w:p w14:paraId="70C97CB3" w14:textId="4F751D4C" w:rsidR="00854496" w:rsidRPr="000920D9" w:rsidRDefault="00854496" w:rsidP="00251D06">
            <w:pPr>
              <w:pStyle w:val="NormalCentred"/>
              <w:rPr>
                <w:rFonts w:eastAsia="맑은 고딕"/>
                <w:lang w:eastAsia="ko-KR"/>
                <w:rPrChange w:id="95" w:author="만든 이">
                  <w:rPr/>
                </w:rPrChange>
              </w:rPr>
            </w:pPr>
            <w:r w:rsidRPr="00063250">
              <w:t>60</w:t>
            </w:r>
          </w:p>
        </w:tc>
        <w:tc>
          <w:tcPr>
            <w:tcW w:w="827" w:type="dxa"/>
            <w:tcBorders>
              <w:left w:val="nil"/>
              <w:bottom w:val="single" w:sz="4" w:space="0" w:color="auto"/>
              <w:right w:val="nil"/>
            </w:tcBorders>
            <w:vAlign w:val="bottom"/>
          </w:tcPr>
          <w:p w14:paraId="563A612F" w14:textId="77777777" w:rsidR="00251D06" w:rsidRDefault="00854496" w:rsidP="00251D06">
            <w:pPr>
              <w:pStyle w:val="NormalCentred"/>
              <w:rPr>
                <w:ins w:id="96" w:author="만든 이"/>
                <w:rFonts w:eastAsia="맑은 고딕"/>
                <w:lang w:eastAsia="ko-KR"/>
              </w:rPr>
            </w:pPr>
            <w:r w:rsidRPr="00063250">
              <w:t>&gt;60-</w:t>
            </w:r>
          </w:p>
          <w:p w14:paraId="7CC1D1F7" w14:textId="2ED5AC29" w:rsidR="00854496" w:rsidRPr="000920D9" w:rsidRDefault="00854496" w:rsidP="00251D06">
            <w:pPr>
              <w:pStyle w:val="NormalCentred"/>
              <w:rPr>
                <w:rFonts w:eastAsia="맑은 고딕"/>
                <w:lang w:eastAsia="ko-KR"/>
                <w:rPrChange w:id="97" w:author="만든 이">
                  <w:rPr/>
                </w:rPrChange>
              </w:rPr>
            </w:pPr>
            <w:r w:rsidRPr="00063250">
              <w:t>70</w:t>
            </w:r>
          </w:p>
        </w:tc>
        <w:tc>
          <w:tcPr>
            <w:tcW w:w="827" w:type="dxa"/>
            <w:tcBorders>
              <w:left w:val="nil"/>
              <w:bottom w:val="single" w:sz="4" w:space="0" w:color="auto"/>
              <w:right w:val="nil"/>
            </w:tcBorders>
            <w:vAlign w:val="bottom"/>
          </w:tcPr>
          <w:p w14:paraId="7F2F8C44" w14:textId="77777777" w:rsidR="00251D06" w:rsidRDefault="00854496" w:rsidP="00251D06">
            <w:pPr>
              <w:pStyle w:val="NormalCentred"/>
              <w:rPr>
                <w:ins w:id="98" w:author="만든 이"/>
                <w:rFonts w:eastAsia="맑은 고딕"/>
                <w:lang w:eastAsia="ko-KR"/>
              </w:rPr>
            </w:pPr>
            <w:r w:rsidRPr="00063250">
              <w:t>&gt;70-</w:t>
            </w:r>
          </w:p>
          <w:p w14:paraId="32A0E326" w14:textId="36769B46" w:rsidR="00854496" w:rsidRPr="000920D9" w:rsidRDefault="00854496" w:rsidP="00251D06">
            <w:pPr>
              <w:pStyle w:val="NormalCentred"/>
              <w:rPr>
                <w:rFonts w:eastAsia="맑은 고딕"/>
                <w:lang w:eastAsia="ko-KR"/>
                <w:rPrChange w:id="99" w:author="만든 이">
                  <w:rPr/>
                </w:rPrChange>
              </w:rPr>
            </w:pPr>
            <w:r w:rsidRPr="00063250">
              <w:t>80</w:t>
            </w:r>
          </w:p>
        </w:tc>
        <w:tc>
          <w:tcPr>
            <w:tcW w:w="827" w:type="dxa"/>
            <w:tcBorders>
              <w:left w:val="nil"/>
              <w:bottom w:val="single" w:sz="4" w:space="0" w:color="auto"/>
              <w:right w:val="nil"/>
            </w:tcBorders>
            <w:vAlign w:val="bottom"/>
          </w:tcPr>
          <w:p w14:paraId="35A9C96D" w14:textId="77777777" w:rsidR="00251D06" w:rsidRDefault="00854496" w:rsidP="001A44C1">
            <w:pPr>
              <w:pStyle w:val="NormalCentred"/>
              <w:rPr>
                <w:ins w:id="100" w:author="만든 이"/>
                <w:rFonts w:eastAsia="맑은 고딕"/>
                <w:lang w:eastAsia="ko-KR"/>
              </w:rPr>
            </w:pPr>
            <w:r w:rsidRPr="00063250">
              <w:t>&gt;80-</w:t>
            </w:r>
          </w:p>
          <w:p w14:paraId="6136EA5E" w14:textId="5796222C" w:rsidR="00854496" w:rsidRPr="00063250" w:rsidRDefault="00854496" w:rsidP="001A44C1">
            <w:pPr>
              <w:pStyle w:val="NormalCentred"/>
            </w:pPr>
            <w:r w:rsidRPr="00063250">
              <w:t>90</w:t>
            </w:r>
          </w:p>
        </w:tc>
        <w:tc>
          <w:tcPr>
            <w:tcW w:w="827" w:type="dxa"/>
            <w:tcBorders>
              <w:left w:val="nil"/>
              <w:bottom w:val="single" w:sz="4" w:space="0" w:color="auto"/>
              <w:right w:val="nil"/>
            </w:tcBorders>
            <w:vAlign w:val="bottom"/>
          </w:tcPr>
          <w:p w14:paraId="12C9EF85" w14:textId="2FDC5138" w:rsidR="00854496" w:rsidRPr="00063250" w:rsidRDefault="00854496" w:rsidP="001A44C1">
            <w:pPr>
              <w:pStyle w:val="NormalCentred"/>
            </w:pPr>
            <w:r w:rsidRPr="00063250">
              <w:t>&gt;90-125</w:t>
            </w:r>
          </w:p>
        </w:tc>
        <w:tc>
          <w:tcPr>
            <w:tcW w:w="838" w:type="dxa"/>
            <w:tcBorders>
              <w:left w:val="nil"/>
              <w:bottom w:val="single" w:sz="4" w:space="0" w:color="auto"/>
            </w:tcBorders>
            <w:vAlign w:val="bottom"/>
          </w:tcPr>
          <w:p w14:paraId="67F66CD9" w14:textId="32249DA0" w:rsidR="00854496" w:rsidRPr="00063250" w:rsidRDefault="00854496" w:rsidP="001A44C1">
            <w:pPr>
              <w:pStyle w:val="NormalCentred"/>
            </w:pPr>
            <w:r w:rsidRPr="00063250">
              <w:t>&gt;125-150</w:t>
            </w:r>
          </w:p>
        </w:tc>
      </w:tr>
      <w:tr w:rsidR="00A86378" w:rsidRPr="00063250" w14:paraId="2A6BB3A7" w14:textId="77777777" w:rsidTr="00766A9D">
        <w:trPr>
          <w:cantSplit/>
        </w:trPr>
        <w:tc>
          <w:tcPr>
            <w:tcW w:w="929" w:type="dxa"/>
            <w:tcBorders>
              <w:bottom w:val="nil"/>
            </w:tcBorders>
            <w:vAlign w:val="center"/>
          </w:tcPr>
          <w:p w14:paraId="5BDD46D9" w14:textId="7592CE49" w:rsidR="00854496" w:rsidRPr="00063250" w:rsidRDefault="006D7F79" w:rsidP="001A44C1">
            <w:pPr>
              <w:pStyle w:val="NormalKeep"/>
            </w:pPr>
            <w:r w:rsidRPr="00063250">
              <w:rPr>
                <w:rFonts w:hint="eastAsia"/>
              </w:rPr>
              <w:t>≥</w:t>
            </w:r>
            <w:r w:rsidRPr="00063250">
              <w:t>30-100</w:t>
            </w:r>
          </w:p>
        </w:tc>
        <w:tc>
          <w:tcPr>
            <w:tcW w:w="4142" w:type="dxa"/>
            <w:gridSpan w:val="5"/>
            <w:vMerge w:val="restart"/>
            <w:tcBorders>
              <w:right w:val="nil"/>
            </w:tcBorders>
            <w:vAlign w:val="center"/>
          </w:tcPr>
          <w:p w14:paraId="52F3E625" w14:textId="19CB2248" w:rsidR="00854496" w:rsidRPr="00063250" w:rsidRDefault="00162CF9" w:rsidP="00642A2F">
            <w:pPr>
              <w:pStyle w:val="NormalCentred"/>
            </w:pPr>
            <w:r w:rsidRPr="00063250">
              <w:t>ADMINISTRATION TOUTES LES 4 SEMAINES : VOIR TABLEAU 2</w:t>
            </w:r>
          </w:p>
        </w:tc>
        <w:tc>
          <w:tcPr>
            <w:tcW w:w="827" w:type="dxa"/>
            <w:tcBorders>
              <w:left w:val="nil"/>
              <w:bottom w:val="nil"/>
              <w:right w:val="nil"/>
            </w:tcBorders>
            <w:vAlign w:val="center"/>
          </w:tcPr>
          <w:p w14:paraId="71D1082F" w14:textId="77777777" w:rsidR="00854496" w:rsidRPr="00063250" w:rsidRDefault="00854496" w:rsidP="00642A2F">
            <w:pPr>
              <w:pStyle w:val="NormalCentred"/>
            </w:pPr>
          </w:p>
        </w:tc>
        <w:tc>
          <w:tcPr>
            <w:tcW w:w="827" w:type="dxa"/>
            <w:tcBorders>
              <w:left w:val="nil"/>
              <w:bottom w:val="nil"/>
              <w:right w:val="nil"/>
            </w:tcBorders>
            <w:vAlign w:val="center"/>
          </w:tcPr>
          <w:p w14:paraId="7B33DEBE" w14:textId="77777777" w:rsidR="00854496" w:rsidRPr="00063250" w:rsidRDefault="00854496" w:rsidP="00642A2F">
            <w:pPr>
              <w:pStyle w:val="NormalCentred"/>
            </w:pPr>
          </w:p>
        </w:tc>
        <w:tc>
          <w:tcPr>
            <w:tcW w:w="827" w:type="dxa"/>
            <w:tcBorders>
              <w:left w:val="nil"/>
              <w:bottom w:val="nil"/>
              <w:right w:val="nil"/>
            </w:tcBorders>
            <w:vAlign w:val="center"/>
          </w:tcPr>
          <w:p w14:paraId="0FF51FFA" w14:textId="77777777" w:rsidR="00854496" w:rsidRPr="00063250" w:rsidRDefault="00854496" w:rsidP="00642A2F">
            <w:pPr>
              <w:pStyle w:val="NormalCentred"/>
            </w:pPr>
          </w:p>
        </w:tc>
        <w:tc>
          <w:tcPr>
            <w:tcW w:w="827" w:type="dxa"/>
            <w:tcBorders>
              <w:left w:val="nil"/>
              <w:bottom w:val="nil"/>
              <w:right w:val="nil"/>
            </w:tcBorders>
            <w:vAlign w:val="center"/>
          </w:tcPr>
          <w:p w14:paraId="49D88486" w14:textId="77777777" w:rsidR="00854496" w:rsidRPr="00063250" w:rsidRDefault="00854496" w:rsidP="00642A2F">
            <w:pPr>
              <w:pStyle w:val="NormalCentred"/>
            </w:pPr>
          </w:p>
        </w:tc>
        <w:tc>
          <w:tcPr>
            <w:tcW w:w="838" w:type="dxa"/>
            <w:tcBorders>
              <w:left w:val="nil"/>
              <w:bottom w:val="nil"/>
            </w:tcBorders>
            <w:vAlign w:val="center"/>
          </w:tcPr>
          <w:p w14:paraId="1260E631" w14:textId="77777777" w:rsidR="00854496" w:rsidRPr="00063250" w:rsidRDefault="00854496" w:rsidP="00642A2F">
            <w:pPr>
              <w:pStyle w:val="NormalCentred"/>
            </w:pPr>
          </w:p>
        </w:tc>
      </w:tr>
      <w:tr w:rsidR="00A86378" w:rsidRPr="00063250" w14:paraId="4782E9F1" w14:textId="77777777" w:rsidTr="00766A9D">
        <w:trPr>
          <w:cantSplit/>
        </w:trPr>
        <w:tc>
          <w:tcPr>
            <w:tcW w:w="929" w:type="dxa"/>
            <w:tcBorders>
              <w:top w:val="nil"/>
              <w:bottom w:val="nil"/>
            </w:tcBorders>
            <w:vAlign w:val="center"/>
          </w:tcPr>
          <w:p w14:paraId="00D7DCF2" w14:textId="5EE81936" w:rsidR="00854496" w:rsidRPr="00063250" w:rsidRDefault="00854496" w:rsidP="001A44C1">
            <w:pPr>
              <w:pStyle w:val="NormalKeep"/>
            </w:pPr>
            <w:r w:rsidRPr="00063250">
              <w:t>&gt;100-200</w:t>
            </w:r>
          </w:p>
        </w:tc>
        <w:tc>
          <w:tcPr>
            <w:tcW w:w="4142" w:type="dxa"/>
            <w:gridSpan w:val="5"/>
            <w:vMerge/>
            <w:tcBorders>
              <w:bottom w:val="nil"/>
              <w:right w:val="nil"/>
            </w:tcBorders>
            <w:vAlign w:val="center"/>
          </w:tcPr>
          <w:p w14:paraId="7443EA21" w14:textId="77777777" w:rsidR="00854496" w:rsidRPr="00063250" w:rsidRDefault="00854496" w:rsidP="00642A2F">
            <w:pPr>
              <w:pStyle w:val="NormalCentred"/>
            </w:pPr>
          </w:p>
        </w:tc>
        <w:tc>
          <w:tcPr>
            <w:tcW w:w="827" w:type="dxa"/>
            <w:tcBorders>
              <w:top w:val="nil"/>
              <w:left w:val="nil"/>
              <w:bottom w:val="nil"/>
              <w:right w:val="nil"/>
            </w:tcBorders>
            <w:vAlign w:val="center"/>
          </w:tcPr>
          <w:p w14:paraId="6C79F95C" w14:textId="77777777" w:rsidR="00854496" w:rsidRPr="00063250" w:rsidRDefault="00854496" w:rsidP="00642A2F">
            <w:pPr>
              <w:pStyle w:val="NormalCentred"/>
            </w:pPr>
          </w:p>
        </w:tc>
        <w:tc>
          <w:tcPr>
            <w:tcW w:w="827" w:type="dxa"/>
            <w:tcBorders>
              <w:top w:val="nil"/>
              <w:left w:val="nil"/>
              <w:bottom w:val="nil"/>
              <w:right w:val="nil"/>
            </w:tcBorders>
            <w:vAlign w:val="center"/>
          </w:tcPr>
          <w:p w14:paraId="1E603017" w14:textId="77777777" w:rsidR="00854496" w:rsidRPr="00063250" w:rsidRDefault="00854496" w:rsidP="00642A2F">
            <w:pPr>
              <w:pStyle w:val="NormalCentred"/>
            </w:pPr>
          </w:p>
        </w:tc>
        <w:tc>
          <w:tcPr>
            <w:tcW w:w="827" w:type="dxa"/>
            <w:tcBorders>
              <w:top w:val="nil"/>
              <w:left w:val="nil"/>
              <w:bottom w:val="nil"/>
              <w:right w:val="nil"/>
            </w:tcBorders>
            <w:vAlign w:val="center"/>
          </w:tcPr>
          <w:p w14:paraId="6B21AAF5" w14:textId="77777777" w:rsidR="00854496" w:rsidRPr="00063250" w:rsidRDefault="00854496" w:rsidP="00642A2F">
            <w:pPr>
              <w:pStyle w:val="NormalCentred"/>
            </w:pPr>
          </w:p>
        </w:tc>
        <w:tc>
          <w:tcPr>
            <w:tcW w:w="827" w:type="dxa"/>
            <w:tcBorders>
              <w:top w:val="nil"/>
              <w:left w:val="nil"/>
              <w:bottom w:val="nil"/>
              <w:right w:val="nil"/>
            </w:tcBorders>
            <w:vAlign w:val="center"/>
          </w:tcPr>
          <w:p w14:paraId="05A87996" w14:textId="77777777" w:rsidR="00854496" w:rsidRPr="00063250" w:rsidRDefault="00854496" w:rsidP="00642A2F">
            <w:pPr>
              <w:pStyle w:val="NormalCentred"/>
            </w:pPr>
          </w:p>
        </w:tc>
        <w:tc>
          <w:tcPr>
            <w:tcW w:w="838" w:type="dxa"/>
            <w:tcBorders>
              <w:top w:val="nil"/>
              <w:left w:val="nil"/>
              <w:bottom w:val="single" w:sz="4" w:space="0" w:color="auto"/>
            </w:tcBorders>
            <w:vAlign w:val="center"/>
          </w:tcPr>
          <w:p w14:paraId="2B4D1748" w14:textId="77777777" w:rsidR="00854496" w:rsidRPr="00063250" w:rsidRDefault="00854496" w:rsidP="00642A2F">
            <w:pPr>
              <w:pStyle w:val="NormalCentred"/>
            </w:pPr>
          </w:p>
        </w:tc>
      </w:tr>
      <w:tr w:rsidR="00A86378" w:rsidRPr="00063250" w14:paraId="0DB3CE90" w14:textId="77777777" w:rsidTr="00766A9D">
        <w:trPr>
          <w:cantSplit/>
        </w:trPr>
        <w:tc>
          <w:tcPr>
            <w:tcW w:w="929" w:type="dxa"/>
            <w:tcBorders>
              <w:top w:val="nil"/>
              <w:bottom w:val="nil"/>
            </w:tcBorders>
            <w:vAlign w:val="center"/>
          </w:tcPr>
          <w:p w14:paraId="045592A7" w14:textId="091C234F" w:rsidR="00854496" w:rsidRPr="00063250" w:rsidRDefault="00854496" w:rsidP="001A44C1">
            <w:pPr>
              <w:pStyle w:val="NormalKeep"/>
            </w:pPr>
            <w:r w:rsidRPr="00063250">
              <w:t>&gt;200-300</w:t>
            </w:r>
          </w:p>
        </w:tc>
        <w:tc>
          <w:tcPr>
            <w:tcW w:w="834" w:type="dxa"/>
            <w:tcBorders>
              <w:top w:val="nil"/>
              <w:bottom w:val="nil"/>
              <w:right w:val="nil"/>
            </w:tcBorders>
            <w:vAlign w:val="center"/>
          </w:tcPr>
          <w:p w14:paraId="61E7CAD0" w14:textId="77777777" w:rsidR="00854496" w:rsidRPr="00063250" w:rsidRDefault="00854496" w:rsidP="00642A2F">
            <w:pPr>
              <w:pStyle w:val="NormalCentred"/>
            </w:pPr>
          </w:p>
        </w:tc>
        <w:tc>
          <w:tcPr>
            <w:tcW w:w="827" w:type="dxa"/>
            <w:tcBorders>
              <w:top w:val="nil"/>
              <w:left w:val="nil"/>
              <w:bottom w:val="nil"/>
              <w:right w:val="nil"/>
            </w:tcBorders>
            <w:vAlign w:val="center"/>
          </w:tcPr>
          <w:p w14:paraId="145C659B" w14:textId="77777777" w:rsidR="00854496" w:rsidRPr="00063250" w:rsidRDefault="00854496" w:rsidP="00642A2F">
            <w:pPr>
              <w:pStyle w:val="NormalCentred"/>
            </w:pPr>
          </w:p>
        </w:tc>
        <w:tc>
          <w:tcPr>
            <w:tcW w:w="827" w:type="dxa"/>
            <w:tcBorders>
              <w:top w:val="nil"/>
              <w:left w:val="nil"/>
              <w:bottom w:val="nil"/>
              <w:right w:val="nil"/>
            </w:tcBorders>
            <w:vAlign w:val="center"/>
          </w:tcPr>
          <w:p w14:paraId="37B2AF32" w14:textId="77777777" w:rsidR="00854496" w:rsidRPr="00063250" w:rsidRDefault="00854496" w:rsidP="00642A2F">
            <w:pPr>
              <w:pStyle w:val="NormalCentred"/>
            </w:pPr>
          </w:p>
        </w:tc>
        <w:tc>
          <w:tcPr>
            <w:tcW w:w="827" w:type="dxa"/>
            <w:tcBorders>
              <w:top w:val="nil"/>
              <w:left w:val="nil"/>
              <w:bottom w:val="nil"/>
              <w:right w:val="nil"/>
            </w:tcBorders>
            <w:vAlign w:val="center"/>
          </w:tcPr>
          <w:p w14:paraId="5CF7DA5E" w14:textId="77777777" w:rsidR="00854496" w:rsidRPr="00063250" w:rsidRDefault="00854496" w:rsidP="00642A2F">
            <w:pPr>
              <w:pStyle w:val="NormalCentred"/>
            </w:pPr>
          </w:p>
        </w:tc>
        <w:tc>
          <w:tcPr>
            <w:tcW w:w="827" w:type="dxa"/>
            <w:tcBorders>
              <w:top w:val="nil"/>
              <w:left w:val="nil"/>
              <w:bottom w:val="nil"/>
              <w:right w:val="nil"/>
            </w:tcBorders>
            <w:vAlign w:val="center"/>
          </w:tcPr>
          <w:p w14:paraId="2B8133BF" w14:textId="77777777" w:rsidR="00854496" w:rsidRPr="00063250" w:rsidRDefault="00854496" w:rsidP="00642A2F">
            <w:pPr>
              <w:pStyle w:val="NormalCentred"/>
            </w:pPr>
          </w:p>
        </w:tc>
        <w:tc>
          <w:tcPr>
            <w:tcW w:w="827" w:type="dxa"/>
            <w:tcBorders>
              <w:top w:val="nil"/>
              <w:left w:val="nil"/>
              <w:bottom w:val="nil"/>
              <w:right w:val="nil"/>
            </w:tcBorders>
            <w:vAlign w:val="center"/>
          </w:tcPr>
          <w:p w14:paraId="16AAF9EF" w14:textId="77777777" w:rsidR="00854496" w:rsidRPr="00063250" w:rsidRDefault="00854496" w:rsidP="00642A2F">
            <w:pPr>
              <w:pStyle w:val="NormalCentred"/>
            </w:pPr>
          </w:p>
        </w:tc>
        <w:tc>
          <w:tcPr>
            <w:tcW w:w="827" w:type="dxa"/>
            <w:tcBorders>
              <w:top w:val="nil"/>
              <w:left w:val="nil"/>
              <w:bottom w:val="nil"/>
              <w:right w:val="nil"/>
            </w:tcBorders>
            <w:vAlign w:val="center"/>
          </w:tcPr>
          <w:p w14:paraId="38430D9B" w14:textId="77777777" w:rsidR="00854496" w:rsidRPr="00063250" w:rsidRDefault="00854496" w:rsidP="00642A2F">
            <w:pPr>
              <w:pStyle w:val="NormalCentred"/>
            </w:pPr>
          </w:p>
        </w:tc>
        <w:tc>
          <w:tcPr>
            <w:tcW w:w="827" w:type="dxa"/>
            <w:tcBorders>
              <w:top w:val="nil"/>
              <w:left w:val="nil"/>
              <w:bottom w:val="nil"/>
              <w:right w:val="nil"/>
            </w:tcBorders>
            <w:vAlign w:val="center"/>
          </w:tcPr>
          <w:p w14:paraId="7F6DCD98" w14:textId="77777777" w:rsidR="00854496" w:rsidRPr="00063250" w:rsidRDefault="00854496" w:rsidP="00642A2F">
            <w:pPr>
              <w:pStyle w:val="NormalCentred"/>
            </w:pPr>
          </w:p>
        </w:tc>
        <w:tc>
          <w:tcPr>
            <w:tcW w:w="827" w:type="dxa"/>
            <w:tcBorders>
              <w:top w:val="nil"/>
              <w:left w:val="nil"/>
              <w:bottom w:val="single" w:sz="4" w:space="0" w:color="auto"/>
              <w:right w:val="single" w:sz="4" w:space="0" w:color="auto"/>
            </w:tcBorders>
            <w:vAlign w:val="center"/>
          </w:tcPr>
          <w:p w14:paraId="32753BB4" w14:textId="77777777" w:rsidR="00854496" w:rsidRPr="00063250" w:rsidRDefault="00854496" w:rsidP="00642A2F">
            <w:pPr>
              <w:pStyle w:val="NormalCentred"/>
            </w:pPr>
          </w:p>
        </w:tc>
        <w:tc>
          <w:tcPr>
            <w:tcW w:w="838" w:type="dxa"/>
            <w:tcBorders>
              <w:top w:val="single" w:sz="4" w:space="0" w:color="auto"/>
              <w:left w:val="single" w:sz="4" w:space="0" w:color="auto"/>
              <w:bottom w:val="nil"/>
            </w:tcBorders>
            <w:vAlign w:val="center"/>
          </w:tcPr>
          <w:p w14:paraId="5680290D" w14:textId="77777777" w:rsidR="00854496" w:rsidRPr="00063250" w:rsidRDefault="00854496" w:rsidP="00642A2F">
            <w:pPr>
              <w:pStyle w:val="NormalCentred"/>
            </w:pPr>
            <w:r w:rsidRPr="00063250">
              <w:t>375</w:t>
            </w:r>
          </w:p>
        </w:tc>
      </w:tr>
      <w:tr w:rsidR="00A86378" w:rsidRPr="00063250" w14:paraId="25CE56E0" w14:textId="77777777" w:rsidTr="00766A9D">
        <w:trPr>
          <w:cantSplit/>
        </w:trPr>
        <w:tc>
          <w:tcPr>
            <w:tcW w:w="929" w:type="dxa"/>
            <w:tcBorders>
              <w:top w:val="nil"/>
              <w:bottom w:val="nil"/>
            </w:tcBorders>
            <w:vAlign w:val="center"/>
          </w:tcPr>
          <w:p w14:paraId="460820EF" w14:textId="17833663" w:rsidR="00854496" w:rsidRPr="00063250" w:rsidRDefault="00854496" w:rsidP="001A44C1">
            <w:pPr>
              <w:pStyle w:val="NormalKeep"/>
            </w:pPr>
            <w:r w:rsidRPr="00063250">
              <w:t>&gt;300-400</w:t>
            </w:r>
          </w:p>
        </w:tc>
        <w:tc>
          <w:tcPr>
            <w:tcW w:w="834" w:type="dxa"/>
            <w:tcBorders>
              <w:top w:val="nil"/>
              <w:bottom w:val="nil"/>
              <w:right w:val="nil"/>
            </w:tcBorders>
            <w:vAlign w:val="center"/>
          </w:tcPr>
          <w:p w14:paraId="40E45AA0" w14:textId="77777777" w:rsidR="00854496" w:rsidRPr="00063250" w:rsidRDefault="00854496" w:rsidP="00642A2F">
            <w:pPr>
              <w:pStyle w:val="NormalCentred"/>
            </w:pPr>
          </w:p>
        </w:tc>
        <w:tc>
          <w:tcPr>
            <w:tcW w:w="827" w:type="dxa"/>
            <w:tcBorders>
              <w:top w:val="nil"/>
              <w:left w:val="nil"/>
              <w:bottom w:val="nil"/>
              <w:right w:val="nil"/>
            </w:tcBorders>
            <w:vAlign w:val="center"/>
          </w:tcPr>
          <w:p w14:paraId="137571E3" w14:textId="77777777" w:rsidR="00854496" w:rsidRPr="00063250" w:rsidRDefault="00854496" w:rsidP="00642A2F">
            <w:pPr>
              <w:pStyle w:val="NormalCentred"/>
            </w:pPr>
          </w:p>
        </w:tc>
        <w:tc>
          <w:tcPr>
            <w:tcW w:w="827" w:type="dxa"/>
            <w:tcBorders>
              <w:top w:val="nil"/>
              <w:left w:val="nil"/>
              <w:bottom w:val="nil"/>
              <w:right w:val="nil"/>
            </w:tcBorders>
            <w:vAlign w:val="center"/>
          </w:tcPr>
          <w:p w14:paraId="1B9EC910" w14:textId="77777777" w:rsidR="00854496" w:rsidRPr="00063250" w:rsidRDefault="00854496" w:rsidP="00642A2F">
            <w:pPr>
              <w:pStyle w:val="NormalCentred"/>
            </w:pPr>
          </w:p>
        </w:tc>
        <w:tc>
          <w:tcPr>
            <w:tcW w:w="827" w:type="dxa"/>
            <w:tcBorders>
              <w:top w:val="nil"/>
              <w:left w:val="nil"/>
              <w:bottom w:val="nil"/>
              <w:right w:val="nil"/>
            </w:tcBorders>
            <w:vAlign w:val="center"/>
          </w:tcPr>
          <w:p w14:paraId="35943C1C" w14:textId="77777777" w:rsidR="00854496" w:rsidRPr="00063250" w:rsidRDefault="00854496" w:rsidP="00642A2F">
            <w:pPr>
              <w:pStyle w:val="NormalCentred"/>
            </w:pPr>
          </w:p>
        </w:tc>
        <w:tc>
          <w:tcPr>
            <w:tcW w:w="827" w:type="dxa"/>
            <w:tcBorders>
              <w:top w:val="nil"/>
              <w:left w:val="nil"/>
              <w:bottom w:val="nil"/>
              <w:right w:val="nil"/>
            </w:tcBorders>
            <w:vAlign w:val="center"/>
          </w:tcPr>
          <w:p w14:paraId="12D2DB16" w14:textId="77777777" w:rsidR="00854496" w:rsidRPr="00063250" w:rsidRDefault="00854496" w:rsidP="00642A2F">
            <w:pPr>
              <w:pStyle w:val="NormalCentred"/>
            </w:pPr>
          </w:p>
        </w:tc>
        <w:tc>
          <w:tcPr>
            <w:tcW w:w="827" w:type="dxa"/>
            <w:tcBorders>
              <w:top w:val="nil"/>
              <w:left w:val="nil"/>
              <w:bottom w:val="nil"/>
              <w:right w:val="nil"/>
            </w:tcBorders>
            <w:vAlign w:val="center"/>
          </w:tcPr>
          <w:p w14:paraId="3E2B9776" w14:textId="77777777" w:rsidR="00854496" w:rsidRPr="00063250" w:rsidRDefault="00854496" w:rsidP="00642A2F">
            <w:pPr>
              <w:pStyle w:val="NormalCentred"/>
            </w:pPr>
          </w:p>
        </w:tc>
        <w:tc>
          <w:tcPr>
            <w:tcW w:w="827" w:type="dxa"/>
            <w:tcBorders>
              <w:top w:val="nil"/>
              <w:left w:val="nil"/>
              <w:bottom w:val="single" w:sz="4" w:space="0" w:color="auto"/>
              <w:right w:val="nil"/>
            </w:tcBorders>
            <w:vAlign w:val="center"/>
          </w:tcPr>
          <w:p w14:paraId="295E53C0" w14:textId="77777777" w:rsidR="00854496" w:rsidRPr="00063250" w:rsidRDefault="00854496" w:rsidP="00642A2F">
            <w:pPr>
              <w:pStyle w:val="NormalCentred"/>
            </w:pPr>
          </w:p>
        </w:tc>
        <w:tc>
          <w:tcPr>
            <w:tcW w:w="827" w:type="dxa"/>
            <w:tcBorders>
              <w:top w:val="nil"/>
              <w:left w:val="nil"/>
              <w:bottom w:val="single" w:sz="4" w:space="0" w:color="auto"/>
              <w:right w:val="single" w:sz="4" w:space="0" w:color="auto"/>
            </w:tcBorders>
            <w:vAlign w:val="center"/>
          </w:tcPr>
          <w:p w14:paraId="22BFA3F9" w14:textId="77777777" w:rsidR="00854496" w:rsidRPr="00063250" w:rsidRDefault="00854496" w:rsidP="00642A2F">
            <w:pPr>
              <w:pStyle w:val="NormalCentred"/>
            </w:pPr>
          </w:p>
        </w:tc>
        <w:tc>
          <w:tcPr>
            <w:tcW w:w="827" w:type="dxa"/>
            <w:tcBorders>
              <w:top w:val="single" w:sz="4" w:space="0" w:color="auto"/>
              <w:left w:val="single" w:sz="4" w:space="0" w:color="auto"/>
              <w:bottom w:val="nil"/>
              <w:right w:val="nil"/>
            </w:tcBorders>
            <w:vAlign w:val="center"/>
          </w:tcPr>
          <w:p w14:paraId="2D025C47" w14:textId="77777777" w:rsidR="00854496" w:rsidRPr="00063250" w:rsidRDefault="00854496" w:rsidP="00642A2F">
            <w:pPr>
              <w:pStyle w:val="NormalCentred"/>
            </w:pPr>
            <w:r w:rsidRPr="00063250">
              <w:t>450</w:t>
            </w:r>
          </w:p>
        </w:tc>
        <w:tc>
          <w:tcPr>
            <w:tcW w:w="838" w:type="dxa"/>
            <w:tcBorders>
              <w:top w:val="nil"/>
              <w:left w:val="nil"/>
              <w:bottom w:val="nil"/>
            </w:tcBorders>
            <w:vAlign w:val="center"/>
          </w:tcPr>
          <w:p w14:paraId="4E9ADAF2" w14:textId="77777777" w:rsidR="00854496" w:rsidRPr="00063250" w:rsidRDefault="00854496" w:rsidP="00642A2F">
            <w:pPr>
              <w:pStyle w:val="NormalCentred"/>
            </w:pPr>
            <w:r w:rsidRPr="00063250">
              <w:t>525</w:t>
            </w:r>
          </w:p>
        </w:tc>
      </w:tr>
      <w:tr w:rsidR="00A86378" w:rsidRPr="00063250" w14:paraId="4B5E31BB" w14:textId="77777777" w:rsidTr="00766A9D">
        <w:trPr>
          <w:cantSplit/>
        </w:trPr>
        <w:tc>
          <w:tcPr>
            <w:tcW w:w="929" w:type="dxa"/>
            <w:tcBorders>
              <w:top w:val="nil"/>
              <w:bottom w:val="nil"/>
            </w:tcBorders>
            <w:vAlign w:val="center"/>
          </w:tcPr>
          <w:p w14:paraId="77E7847F" w14:textId="1FCA3FA5" w:rsidR="00854496" w:rsidRPr="00063250" w:rsidRDefault="00854496" w:rsidP="001A44C1">
            <w:pPr>
              <w:pStyle w:val="NormalKeep"/>
            </w:pPr>
            <w:r w:rsidRPr="00063250">
              <w:t>&gt;400-500</w:t>
            </w:r>
          </w:p>
        </w:tc>
        <w:tc>
          <w:tcPr>
            <w:tcW w:w="834" w:type="dxa"/>
            <w:tcBorders>
              <w:top w:val="nil"/>
              <w:bottom w:val="nil"/>
              <w:right w:val="nil"/>
            </w:tcBorders>
            <w:vAlign w:val="center"/>
          </w:tcPr>
          <w:p w14:paraId="07D2F407" w14:textId="77777777" w:rsidR="00854496" w:rsidRPr="00063250" w:rsidRDefault="00854496" w:rsidP="00642A2F">
            <w:pPr>
              <w:pStyle w:val="NormalCentred"/>
            </w:pPr>
          </w:p>
        </w:tc>
        <w:tc>
          <w:tcPr>
            <w:tcW w:w="827" w:type="dxa"/>
            <w:tcBorders>
              <w:top w:val="nil"/>
              <w:left w:val="nil"/>
              <w:bottom w:val="nil"/>
              <w:right w:val="nil"/>
            </w:tcBorders>
            <w:vAlign w:val="center"/>
          </w:tcPr>
          <w:p w14:paraId="42E855A2" w14:textId="77777777" w:rsidR="00854496" w:rsidRPr="00063250" w:rsidRDefault="00854496" w:rsidP="00642A2F">
            <w:pPr>
              <w:pStyle w:val="NormalCentred"/>
            </w:pPr>
          </w:p>
        </w:tc>
        <w:tc>
          <w:tcPr>
            <w:tcW w:w="827" w:type="dxa"/>
            <w:tcBorders>
              <w:top w:val="nil"/>
              <w:left w:val="nil"/>
              <w:bottom w:val="nil"/>
              <w:right w:val="nil"/>
            </w:tcBorders>
            <w:vAlign w:val="center"/>
          </w:tcPr>
          <w:p w14:paraId="6629FE51" w14:textId="77777777" w:rsidR="00854496" w:rsidRPr="00063250" w:rsidRDefault="00854496" w:rsidP="00642A2F">
            <w:pPr>
              <w:pStyle w:val="NormalCentred"/>
            </w:pPr>
          </w:p>
        </w:tc>
        <w:tc>
          <w:tcPr>
            <w:tcW w:w="827" w:type="dxa"/>
            <w:tcBorders>
              <w:top w:val="nil"/>
              <w:left w:val="nil"/>
              <w:bottom w:val="nil"/>
              <w:right w:val="nil"/>
            </w:tcBorders>
            <w:vAlign w:val="center"/>
          </w:tcPr>
          <w:p w14:paraId="740E5ACA" w14:textId="77777777" w:rsidR="00854496" w:rsidRPr="00063250" w:rsidRDefault="00854496" w:rsidP="00642A2F">
            <w:pPr>
              <w:pStyle w:val="NormalCentred"/>
            </w:pPr>
          </w:p>
        </w:tc>
        <w:tc>
          <w:tcPr>
            <w:tcW w:w="827" w:type="dxa"/>
            <w:tcBorders>
              <w:top w:val="nil"/>
              <w:left w:val="nil"/>
              <w:bottom w:val="nil"/>
              <w:right w:val="nil"/>
            </w:tcBorders>
            <w:vAlign w:val="center"/>
          </w:tcPr>
          <w:p w14:paraId="65BDF0C4" w14:textId="77777777" w:rsidR="00854496" w:rsidRPr="00063250" w:rsidRDefault="00854496" w:rsidP="00642A2F">
            <w:pPr>
              <w:pStyle w:val="NormalCentred"/>
            </w:pPr>
          </w:p>
        </w:tc>
        <w:tc>
          <w:tcPr>
            <w:tcW w:w="827" w:type="dxa"/>
            <w:tcBorders>
              <w:top w:val="nil"/>
              <w:left w:val="nil"/>
              <w:bottom w:val="single" w:sz="4" w:space="0" w:color="auto"/>
              <w:right w:val="single" w:sz="4" w:space="0" w:color="auto"/>
            </w:tcBorders>
            <w:vAlign w:val="center"/>
          </w:tcPr>
          <w:p w14:paraId="42CA72EF" w14:textId="77777777" w:rsidR="00854496" w:rsidRPr="00063250" w:rsidRDefault="00854496" w:rsidP="00642A2F">
            <w:pPr>
              <w:pStyle w:val="NormalCentred"/>
            </w:pPr>
          </w:p>
        </w:tc>
        <w:tc>
          <w:tcPr>
            <w:tcW w:w="827" w:type="dxa"/>
            <w:tcBorders>
              <w:top w:val="single" w:sz="4" w:space="0" w:color="auto"/>
              <w:left w:val="single" w:sz="4" w:space="0" w:color="auto"/>
              <w:bottom w:val="nil"/>
              <w:right w:val="nil"/>
            </w:tcBorders>
            <w:vAlign w:val="center"/>
          </w:tcPr>
          <w:p w14:paraId="6BA80B98" w14:textId="77777777" w:rsidR="00854496" w:rsidRPr="00063250" w:rsidRDefault="00854496" w:rsidP="00642A2F">
            <w:pPr>
              <w:pStyle w:val="NormalCentred"/>
            </w:pPr>
            <w:r w:rsidRPr="00063250">
              <w:t>375</w:t>
            </w:r>
          </w:p>
        </w:tc>
        <w:tc>
          <w:tcPr>
            <w:tcW w:w="827" w:type="dxa"/>
            <w:tcBorders>
              <w:top w:val="single" w:sz="4" w:space="0" w:color="auto"/>
              <w:left w:val="nil"/>
              <w:bottom w:val="nil"/>
              <w:right w:val="nil"/>
            </w:tcBorders>
            <w:vAlign w:val="center"/>
          </w:tcPr>
          <w:p w14:paraId="28D1BF14" w14:textId="77777777" w:rsidR="00854496" w:rsidRPr="00063250" w:rsidRDefault="00854496" w:rsidP="00642A2F">
            <w:pPr>
              <w:pStyle w:val="NormalCentred"/>
            </w:pPr>
            <w:r w:rsidRPr="00063250">
              <w:t>375</w:t>
            </w:r>
          </w:p>
        </w:tc>
        <w:tc>
          <w:tcPr>
            <w:tcW w:w="827" w:type="dxa"/>
            <w:tcBorders>
              <w:top w:val="nil"/>
              <w:left w:val="nil"/>
              <w:bottom w:val="nil"/>
              <w:right w:val="nil"/>
            </w:tcBorders>
            <w:vAlign w:val="center"/>
          </w:tcPr>
          <w:p w14:paraId="119C3BA9" w14:textId="77777777" w:rsidR="00854496" w:rsidRPr="00063250" w:rsidRDefault="00854496" w:rsidP="00642A2F">
            <w:pPr>
              <w:pStyle w:val="NormalCentred"/>
            </w:pPr>
            <w:r w:rsidRPr="00063250">
              <w:t>525</w:t>
            </w:r>
          </w:p>
        </w:tc>
        <w:tc>
          <w:tcPr>
            <w:tcW w:w="838" w:type="dxa"/>
            <w:tcBorders>
              <w:top w:val="nil"/>
              <w:left w:val="nil"/>
              <w:bottom w:val="single" w:sz="4" w:space="0" w:color="auto"/>
            </w:tcBorders>
            <w:vAlign w:val="center"/>
          </w:tcPr>
          <w:p w14:paraId="31A96A42" w14:textId="77777777" w:rsidR="00854496" w:rsidRPr="00063250" w:rsidRDefault="00854496" w:rsidP="00642A2F">
            <w:pPr>
              <w:pStyle w:val="NormalCentred"/>
            </w:pPr>
            <w:r w:rsidRPr="00063250">
              <w:t>600</w:t>
            </w:r>
          </w:p>
        </w:tc>
      </w:tr>
      <w:tr w:rsidR="00A86378" w:rsidRPr="00063250" w14:paraId="52A2BE44" w14:textId="77777777" w:rsidTr="00766A9D">
        <w:trPr>
          <w:cantSplit/>
        </w:trPr>
        <w:tc>
          <w:tcPr>
            <w:tcW w:w="929" w:type="dxa"/>
            <w:tcBorders>
              <w:top w:val="nil"/>
              <w:bottom w:val="nil"/>
            </w:tcBorders>
            <w:vAlign w:val="center"/>
          </w:tcPr>
          <w:p w14:paraId="77A69EE8" w14:textId="2CF861F4" w:rsidR="00854496" w:rsidRPr="00063250" w:rsidRDefault="00854496" w:rsidP="001A44C1">
            <w:pPr>
              <w:pStyle w:val="NormalKeep"/>
            </w:pPr>
            <w:r w:rsidRPr="00063250">
              <w:t>&gt;500-600</w:t>
            </w:r>
          </w:p>
        </w:tc>
        <w:tc>
          <w:tcPr>
            <w:tcW w:w="834" w:type="dxa"/>
            <w:tcBorders>
              <w:top w:val="nil"/>
              <w:bottom w:val="nil"/>
              <w:right w:val="nil"/>
            </w:tcBorders>
            <w:vAlign w:val="center"/>
          </w:tcPr>
          <w:p w14:paraId="4E2B3187" w14:textId="77777777" w:rsidR="00854496" w:rsidRPr="00063250" w:rsidRDefault="00854496" w:rsidP="00642A2F">
            <w:pPr>
              <w:pStyle w:val="NormalCentred"/>
            </w:pPr>
          </w:p>
        </w:tc>
        <w:tc>
          <w:tcPr>
            <w:tcW w:w="827" w:type="dxa"/>
            <w:tcBorders>
              <w:top w:val="nil"/>
              <w:left w:val="nil"/>
              <w:bottom w:val="single" w:sz="4" w:space="0" w:color="auto"/>
              <w:right w:val="nil"/>
            </w:tcBorders>
            <w:vAlign w:val="center"/>
          </w:tcPr>
          <w:p w14:paraId="6A17DCA3" w14:textId="77777777" w:rsidR="00854496" w:rsidRPr="00063250" w:rsidRDefault="00854496" w:rsidP="00642A2F">
            <w:pPr>
              <w:pStyle w:val="NormalCentred"/>
            </w:pPr>
          </w:p>
        </w:tc>
        <w:tc>
          <w:tcPr>
            <w:tcW w:w="827" w:type="dxa"/>
            <w:tcBorders>
              <w:top w:val="nil"/>
              <w:left w:val="nil"/>
              <w:bottom w:val="nil"/>
              <w:right w:val="nil"/>
            </w:tcBorders>
            <w:vAlign w:val="center"/>
          </w:tcPr>
          <w:p w14:paraId="307835D4" w14:textId="77777777" w:rsidR="00854496" w:rsidRPr="00063250" w:rsidRDefault="00854496" w:rsidP="00642A2F">
            <w:pPr>
              <w:pStyle w:val="NormalCentred"/>
            </w:pPr>
          </w:p>
        </w:tc>
        <w:tc>
          <w:tcPr>
            <w:tcW w:w="827" w:type="dxa"/>
            <w:tcBorders>
              <w:top w:val="nil"/>
              <w:left w:val="nil"/>
              <w:bottom w:val="nil"/>
              <w:right w:val="nil"/>
            </w:tcBorders>
            <w:vAlign w:val="center"/>
          </w:tcPr>
          <w:p w14:paraId="0EB5CCFA" w14:textId="77777777" w:rsidR="00854496" w:rsidRPr="00063250" w:rsidRDefault="00854496" w:rsidP="00642A2F">
            <w:pPr>
              <w:pStyle w:val="NormalCentred"/>
            </w:pPr>
          </w:p>
        </w:tc>
        <w:tc>
          <w:tcPr>
            <w:tcW w:w="827" w:type="dxa"/>
            <w:tcBorders>
              <w:top w:val="nil"/>
              <w:left w:val="nil"/>
              <w:bottom w:val="single" w:sz="4" w:space="0" w:color="auto"/>
              <w:right w:val="single" w:sz="4" w:space="0" w:color="auto"/>
            </w:tcBorders>
            <w:vAlign w:val="center"/>
          </w:tcPr>
          <w:p w14:paraId="6F8546D1" w14:textId="77777777" w:rsidR="00854496" w:rsidRPr="00063250" w:rsidRDefault="00854496" w:rsidP="00642A2F">
            <w:pPr>
              <w:pStyle w:val="NormalCentred"/>
            </w:pPr>
          </w:p>
        </w:tc>
        <w:tc>
          <w:tcPr>
            <w:tcW w:w="827" w:type="dxa"/>
            <w:tcBorders>
              <w:top w:val="single" w:sz="4" w:space="0" w:color="auto"/>
              <w:left w:val="single" w:sz="4" w:space="0" w:color="auto"/>
              <w:bottom w:val="nil"/>
              <w:right w:val="nil"/>
            </w:tcBorders>
            <w:vAlign w:val="center"/>
          </w:tcPr>
          <w:p w14:paraId="66FAC260" w14:textId="77777777" w:rsidR="00854496" w:rsidRPr="00063250" w:rsidRDefault="00854496" w:rsidP="00642A2F">
            <w:pPr>
              <w:pStyle w:val="NormalCentred"/>
            </w:pPr>
            <w:r w:rsidRPr="00063250">
              <w:t>375</w:t>
            </w:r>
          </w:p>
        </w:tc>
        <w:tc>
          <w:tcPr>
            <w:tcW w:w="827" w:type="dxa"/>
            <w:tcBorders>
              <w:top w:val="nil"/>
              <w:left w:val="nil"/>
              <w:bottom w:val="nil"/>
              <w:right w:val="nil"/>
            </w:tcBorders>
            <w:vAlign w:val="center"/>
          </w:tcPr>
          <w:p w14:paraId="3CFFBFDB" w14:textId="77777777" w:rsidR="00854496" w:rsidRPr="00063250" w:rsidRDefault="00854496" w:rsidP="00642A2F">
            <w:pPr>
              <w:pStyle w:val="NormalCentred"/>
            </w:pPr>
            <w:r w:rsidRPr="00063250">
              <w:t>450</w:t>
            </w:r>
          </w:p>
        </w:tc>
        <w:tc>
          <w:tcPr>
            <w:tcW w:w="827" w:type="dxa"/>
            <w:tcBorders>
              <w:top w:val="nil"/>
              <w:left w:val="nil"/>
              <w:bottom w:val="nil"/>
              <w:right w:val="nil"/>
            </w:tcBorders>
            <w:vAlign w:val="center"/>
          </w:tcPr>
          <w:p w14:paraId="3A700C60" w14:textId="77777777" w:rsidR="00854496" w:rsidRPr="00063250" w:rsidRDefault="00854496" w:rsidP="00642A2F">
            <w:pPr>
              <w:pStyle w:val="NormalCentred"/>
            </w:pPr>
            <w:r w:rsidRPr="00063250">
              <w:t>450</w:t>
            </w:r>
          </w:p>
        </w:tc>
        <w:tc>
          <w:tcPr>
            <w:tcW w:w="827" w:type="dxa"/>
            <w:tcBorders>
              <w:top w:val="nil"/>
              <w:left w:val="nil"/>
              <w:bottom w:val="single" w:sz="4" w:space="0" w:color="auto"/>
              <w:right w:val="single" w:sz="4" w:space="0" w:color="auto"/>
            </w:tcBorders>
            <w:vAlign w:val="center"/>
          </w:tcPr>
          <w:p w14:paraId="77979437" w14:textId="77777777" w:rsidR="00854496" w:rsidRPr="00063250" w:rsidRDefault="00854496" w:rsidP="00642A2F">
            <w:pPr>
              <w:pStyle w:val="NormalCentred"/>
            </w:pPr>
            <w:r w:rsidRPr="00063250">
              <w:t>600</w:t>
            </w:r>
          </w:p>
        </w:tc>
        <w:tc>
          <w:tcPr>
            <w:tcW w:w="838" w:type="dxa"/>
            <w:tcBorders>
              <w:top w:val="single" w:sz="4" w:space="0" w:color="auto"/>
              <w:left w:val="single" w:sz="4" w:space="0" w:color="auto"/>
              <w:bottom w:val="nil"/>
            </w:tcBorders>
            <w:vAlign w:val="center"/>
          </w:tcPr>
          <w:p w14:paraId="0D1DFDEA" w14:textId="77777777" w:rsidR="00854496" w:rsidRPr="00063250" w:rsidRDefault="00854496" w:rsidP="00642A2F">
            <w:pPr>
              <w:pStyle w:val="NormalCentred"/>
            </w:pPr>
          </w:p>
        </w:tc>
      </w:tr>
      <w:tr w:rsidR="00A86378" w:rsidRPr="00063250" w14:paraId="3DF7C88A" w14:textId="77777777" w:rsidTr="00766A9D">
        <w:trPr>
          <w:cantSplit/>
        </w:trPr>
        <w:tc>
          <w:tcPr>
            <w:tcW w:w="929" w:type="dxa"/>
            <w:tcBorders>
              <w:top w:val="nil"/>
              <w:bottom w:val="nil"/>
            </w:tcBorders>
            <w:vAlign w:val="center"/>
          </w:tcPr>
          <w:p w14:paraId="486A22C0" w14:textId="4FD28C48" w:rsidR="00854496" w:rsidRPr="00063250" w:rsidRDefault="00854496" w:rsidP="001A44C1">
            <w:pPr>
              <w:pStyle w:val="NormalKeep"/>
            </w:pPr>
            <w:r w:rsidRPr="00063250">
              <w:t>&gt;600-700</w:t>
            </w:r>
          </w:p>
        </w:tc>
        <w:tc>
          <w:tcPr>
            <w:tcW w:w="834" w:type="dxa"/>
            <w:tcBorders>
              <w:top w:val="nil"/>
              <w:bottom w:val="single" w:sz="4" w:space="0" w:color="auto"/>
              <w:right w:val="single" w:sz="4" w:space="0" w:color="auto"/>
            </w:tcBorders>
            <w:vAlign w:val="center"/>
          </w:tcPr>
          <w:p w14:paraId="2AC3F6BE" w14:textId="77777777" w:rsidR="00854496" w:rsidRPr="00063250" w:rsidRDefault="00854496" w:rsidP="00642A2F">
            <w:pPr>
              <w:pStyle w:val="NormalCentred"/>
            </w:pPr>
          </w:p>
        </w:tc>
        <w:tc>
          <w:tcPr>
            <w:tcW w:w="827" w:type="dxa"/>
            <w:tcBorders>
              <w:top w:val="single" w:sz="4" w:space="0" w:color="auto"/>
              <w:left w:val="single" w:sz="4" w:space="0" w:color="auto"/>
              <w:bottom w:val="nil"/>
              <w:right w:val="single" w:sz="4" w:space="0" w:color="auto"/>
            </w:tcBorders>
            <w:vAlign w:val="center"/>
          </w:tcPr>
          <w:p w14:paraId="3ADDAC71" w14:textId="77777777" w:rsidR="00854496" w:rsidRPr="00063250" w:rsidRDefault="00854496" w:rsidP="00642A2F">
            <w:pPr>
              <w:pStyle w:val="NormalCentred"/>
            </w:pPr>
            <w:r w:rsidRPr="00063250">
              <w:t>225</w:t>
            </w:r>
          </w:p>
        </w:tc>
        <w:tc>
          <w:tcPr>
            <w:tcW w:w="827" w:type="dxa"/>
            <w:tcBorders>
              <w:top w:val="nil"/>
              <w:left w:val="single" w:sz="4" w:space="0" w:color="auto"/>
              <w:bottom w:val="single" w:sz="4" w:space="0" w:color="auto"/>
              <w:right w:val="nil"/>
            </w:tcBorders>
            <w:vAlign w:val="center"/>
          </w:tcPr>
          <w:p w14:paraId="652D4796" w14:textId="77777777" w:rsidR="00854496" w:rsidRPr="00063250" w:rsidRDefault="00854496" w:rsidP="00642A2F">
            <w:pPr>
              <w:pStyle w:val="NormalCentred"/>
            </w:pPr>
          </w:p>
        </w:tc>
        <w:tc>
          <w:tcPr>
            <w:tcW w:w="827" w:type="dxa"/>
            <w:tcBorders>
              <w:top w:val="nil"/>
              <w:left w:val="nil"/>
              <w:bottom w:val="single" w:sz="4" w:space="0" w:color="auto"/>
              <w:right w:val="single" w:sz="4" w:space="0" w:color="auto"/>
            </w:tcBorders>
            <w:vAlign w:val="center"/>
          </w:tcPr>
          <w:p w14:paraId="15202BD9" w14:textId="77777777" w:rsidR="00854496" w:rsidRPr="00063250" w:rsidRDefault="00854496" w:rsidP="00642A2F">
            <w:pPr>
              <w:pStyle w:val="NormalCentred"/>
            </w:pPr>
          </w:p>
        </w:tc>
        <w:tc>
          <w:tcPr>
            <w:tcW w:w="827" w:type="dxa"/>
            <w:tcBorders>
              <w:top w:val="single" w:sz="4" w:space="0" w:color="auto"/>
              <w:left w:val="single" w:sz="4" w:space="0" w:color="auto"/>
              <w:bottom w:val="nil"/>
              <w:right w:val="nil"/>
            </w:tcBorders>
            <w:vAlign w:val="center"/>
          </w:tcPr>
          <w:p w14:paraId="0E3EDBF5" w14:textId="77777777" w:rsidR="00854496" w:rsidRPr="00063250" w:rsidRDefault="00854496" w:rsidP="00642A2F">
            <w:pPr>
              <w:pStyle w:val="NormalCentred"/>
            </w:pPr>
            <w:r w:rsidRPr="00063250">
              <w:t>375</w:t>
            </w:r>
          </w:p>
        </w:tc>
        <w:tc>
          <w:tcPr>
            <w:tcW w:w="827" w:type="dxa"/>
            <w:tcBorders>
              <w:top w:val="nil"/>
              <w:left w:val="nil"/>
              <w:bottom w:val="nil"/>
              <w:right w:val="nil"/>
            </w:tcBorders>
            <w:vAlign w:val="center"/>
          </w:tcPr>
          <w:p w14:paraId="1C88FB5B" w14:textId="77777777" w:rsidR="00854496" w:rsidRPr="00063250" w:rsidRDefault="00854496" w:rsidP="00642A2F">
            <w:pPr>
              <w:pStyle w:val="NormalCentred"/>
            </w:pPr>
            <w:r w:rsidRPr="00063250">
              <w:t>450</w:t>
            </w:r>
          </w:p>
        </w:tc>
        <w:tc>
          <w:tcPr>
            <w:tcW w:w="827" w:type="dxa"/>
            <w:tcBorders>
              <w:top w:val="nil"/>
              <w:left w:val="nil"/>
              <w:bottom w:val="nil"/>
              <w:right w:val="nil"/>
            </w:tcBorders>
            <w:vAlign w:val="center"/>
          </w:tcPr>
          <w:p w14:paraId="4E1F921F" w14:textId="77777777" w:rsidR="00854496" w:rsidRPr="00063250" w:rsidRDefault="00854496" w:rsidP="00642A2F">
            <w:pPr>
              <w:pStyle w:val="NormalCentred"/>
            </w:pPr>
            <w:r w:rsidRPr="00063250">
              <w:t>450</w:t>
            </w:r>
          </w:p>
        </w:tc>
        <w:tc>
          <w:tcPr>
            <w:tcW w:w="827" w:type="dxa"/>
            <w:tcBorders>
              <w:top w:val="nil"/>
              <w:left w:val="nil"/>
              <w:bottom w:val="nil"/>
              <w:right w:val="single" w:sz="4" w:space="0" w:color="auto"/>
            </w:tcBorders>
            <w:vAlign w:val="center"/>
          </w:tcPr>
          <w:p w14:paraId="2C3594B7" w14:textId="77777777" w:rsidR="00854496" w:rsidRPr="00063250" w:rsidRDefault="00854496" w:rsidP="00642A2F">
            <w:pPr>
              <w:pStyle w:val="NormalCentred"/>
            </w:pPr>
            <w:r w:rsidRPr="00063250">
              <w:t>525</w:t>
            </w:r>
          </w:p>
        </w:tc>
        <w:tc>
          <w:tcPr>
            <w:tcW w:w="827" w:type="dxa"/>
            <w:tcBorders>
              <w:top w:val="single" w:sz="4" w:space="0" w:color="auto"/>
              <w:left w:val="single" w:sz="4" w:space="0" w:color="auto"/>
              <w:bottom w:val="nil"/>
              <w:right w:val="nil"/>
            </w:tcBorders>
            <w:vAlign w:val="center"/>
          </w:tcPr>
          <w:p w14:paraId="1E970813" w14:textId="77777777" w:rsidR="00854496" w:rsidRPr="00063250" w:rsidRDefault="00854496" w:rsidP="00642A2F">
            <w:pPr>
              <w:pStyle w:val="NormalCentred"/>
            </w:pPr>
          </w:p>
        </w:tc>
        <w:tc>
          <w:tcPr>
            <w:tcW w:w="838" w:type="dxa"/>
            <w:tcBorders>
              <w:top w:val="nil"/>
              <w:left w:val="nil"/>
              <w:bottom w:val="nil"/>
            </w:tcBorders>
            <w:vAlign w:val="center"/>
          </w:tcPr>
          <w:p w14:paraId="231D8158" w14:textId="77777777" w:rsidR="00854496" w:rsidRPr="00063250" w:rsidRDefault="00854496" w:rsidP="00642A2F">
            <w:pPr>
              <w:pStyle w:val="NormalCentred"/>
            </w:pPr>
          </w:p>
        </w:tc>
      </w:tr>
      <w:tr w:rsidR="00A86378" w:rsidRPr="00063250" w14:paraId="74BDC89A" w14:textId="77777777" w:rsidTr="00766A9D">
        <w:trPr>
          <w:cantSplit/>
        </w:trPr>
        <w:tc>
          <w:tcPr>
            <w:tcW w:w="929" w:type="dxa"/>
            <w:tcBorders>
              <w:top w:val="nil"/>
              <w:bottom w:val="nil"/>
            </w:tcBorders>
            <w:vAlign w:val="center"/>
          </w:tcPr>
          <w:p w14:paraId="65D5191E" w14:textId="5B5C7A4D" w:rsidR="00854496" w:rsidRPr="00063250" w:rsidRDefault="00854496" w:rsidP="001A44C1">
            <w:pPr>
              <w:pStyle w:val="NormalKeep"/>
            </w:pPr>
            <w:r w:rsidRPr="00063250">
              <w:t>&gt;700-800</w:t>
            </w:r>
          </w:p>
        </w:tc>
        <w:tc>
          <w:tcPr>
            <w:tcW w:w="834" w:type="dxa"/>
            <w:tcBorders>
              <w:top w:val="single" w:sz="4" w:space="0" w:color="auto"/>
              <w:bottom w:val="nil"/>
              <w:right w:val="nil"/>
            </w:tcBorders>
            <w:vAlign w:val="center"/>
          </w:tcPr>
          <w:p w14:paraId="3B317C93" w14:textId="77777777" w:rsidR="00854496" w:rsidRPr="00063250" w:rsidRDefault="00854496" w:rsidP="00642A2F">
            <w:pPr>
              <w:pStyle w:val="NormalCentred"/>
            </w:pPr>
            <w:r w:rsidRPr="00063250">
              <w:t>225</w:t>
            </w:r>
          </w:p>
        </w:tc>
        <w:tc>
          <w:tcPr>
            <w:tcW w:w="827" w:type="dxa"/>
            <w:tcBorders>
              <w:top w:val="nil"/>
              <w:left w:val="nil"/>
              <w:bottom w:val="nil"/>
              <w:right w:val="nil"/>
            </w:tcBorders>
            <w:vAlign w:val="center"/>
          </w:tcPr>
          <w:p w14:paraId="7484E3B9" w14:textId="77777777" w:rsidR="00854496" w:rsidRPr="00063250" w:rsidRDefault="00854496" w:rsidP="00642A2F">
            <w:pPr>
              <w:pStyle w:val="NormalCentred"/>
            </w:pPr>
            <w:r w:rsidRPr="00063250">
              <w:t>225</w:t>
            </w:r>
          </w:p>
        </w:tc>
        <w:tc>
          <w:tcPr>
            <w:tcW w:w="827" w:type="dxa"/>
            <w:tcBorders>
              <w:top w:val="single" w:sz="4" w:space="0" w:color="auto"/>
              <w:left w:val="nil"/>
              <w:bottom w:val="nil"/>
              <w:right w:val="nil"/>
            </w:tcBorders>
            <w:vAlign w:val="center"/>
          </w:tcPr>
          <w:p w14:paraId="2921259F" w14:textId="77777777" w:rsidR="00854496" w:rsidRPr="00063250" w:rsidRDefault="00854496" w:rsidP="00642A2F">
            <w:pPr>
              <w:pStyle w:val="NormalCentred"/>
            </w:pPr>
            <w:r w:rsidRPr="00063250">
              <w:t>300</w:t>
            </w:r>
          </w:p>
        </w:tc>
        <w:tc>
          <w:tcPr>
            <w:tcW w:w="827" w:type="dxa"/>
            <w:tcBorders>
              <w:top w:val="single" w:sz="4" w:space="0" w:color="auto"/>
              <w:left w:val="nil"/>
              <w:bottom w:val="nil"/>
              <w:right w:val="nil"/>
            </w:tcBorders>
            <w:vAlign w:val="center"/>
          </w:tcPr>
          <w:p w14:paraId="77AD1083" w14:textId="77777777" w:rsidR="00854496" w:rsidRPr="00063250" w:rsidRDefault="00854496" w:rsidP="00642A2F">
            <w:pPr>
              <w:pStyle w:val="NormalCentred"/>
            </w:pPr>
            <w:r w:rsidRPr="00063250">
              <w:t>375</w:t>
            </w:r>
          </w:p>
        </w:tc>
        <w:tc>
          <w:tcPr>
            <w:tcW w:w="827" w:type="dxa"/>
            <w:tcBorders>
              <w:top w:val="nil"/>
              <w:left w:val="nil"/>
              <w:bottom w:val="nil"/>
              <w:right w:val="nil"/>
            </w:tcBorders>
            <w:vAlign w:val="center"/>
          </w:tcPr>
          <w:p w14:paraId="455F63EE" w14:textId="77777777" w:rsidR="00854496" w:rsidRPr="00063250" w:rsidRDefault="00854496" w:rsidP="00642A2F">
            <w:pPr>
              <w:pStyle w:val="NormalCentred"/>
            </w:pPr>
            <w:r w:rsidRPr="00063250">
              <w:t>450</w:t>
            </w:r>
          </w:p>
        </w:tc>
        <w:tc>
          <w:tcPr>
            <w:tcW w:w="827" w:type="dxa"/>
            <w:tcBorders>
              <w:top w:val="nil"/>
              <w:left w:val="nil"/>
              <w:bottom w:val="nil"/>
              <w:right w:val="nil"/>
            </w:tcBorders>
            <w:vAlign w:val="center"/>
          </w:tcPr>
          <w:p w14:paraId="7789827D" w14:textId="77777777" w:rsidR="00854496" w:rsidRPr="00063250" w:rsidRDefault="00854496" w:rsidP="00642A2F">
            <w:pPr>
              <w:pStyle w:val="NormalCentred"/>
            </w:pPr>
            <w:r w:rsidRPr="00063250">
              <w:t>450</w:t>
            </w:r>
          </w:p>
        </w:tc>
        <w:tc>
          <w:tcPr>
            <w:tcW w:w="827" w:type="dxa"/>
            <w:tcBorders>
              <w:top w:val="nil"/>
              <w:left w:val="nil"/>
              <w:bottom w:val="nil"/>
              <w:right w:val="nil"/>
            </w:tcBorders>
            <w:vAlign w:val="center"/>
          </w:tcPr>
          <w:p w14:paraId="715FFE3A" w14:textId="77777777" w:rsidR="00854496" w:rsidRPr="00063250" w:rsidRDefault="00854496" w:rsidP="00642A2F">
            <w:pPr>
              <w:pStyle w:val="NormalCentred"/>
            </w:pPr>
            <w:r w:rsidRPr="00063250">
              <w:t>525</w:t>
            </w:r>
          </w:p>
        </w:tc>
        <w:tc>
          <w:tcPr>
            <w:tcW w:w="827" w:type="dxa"/>
            <w:tcBorders>
              <w:top w:val="nil"/>
              <w:left w:val="nil"/>
              <w:bottom w:val="single" w:sz="4" w:space="0" w:color="auto"/>
              <w:right w:val="single" w:sz="4" w:space="0" w:color="auto"/>
            </w:tcBorders>
            <w:vAlign w:val="center"/>
          </w:tcPr>
          <w:p w14:paraId="0AA8EAFD" w14:textId="77777777" w:rsidR="00854496" w:rsidRPr="00063250" w:rsidRDefault="00854496" w:rsidP="00642A2F">
            <w:pPr>
              <w:pStyle w:val="NormalCentred"/>
            </w:pPr>
            <w:r w:rsidRPr="00063250">
              <w:t>600</w:t>
            </w:r>
          </w:p>
        </w:tc>
        <w:tc>
          <w:tcPr>
            <w:tcW w:w="827" w:type="dxa"/>
            <w:tcBorders>
              <w:top w:val="nil"/>
              <w:left w:val="single" w:sz="4" w:space="0" w:color="auto"/>
              <w:bottom w:val="nil"/>
              <w:right w:val="nil"/>
            </w:tcBorders>
            <w:vAlign w:val="center"/>
          </w:tcPr>
          <w:p w14:paraId="0D4B9F64" w14:textId="77777777" w:rsidR="00854496" w:rsidRPr="00063250" w:rsidRDefault="00854496" w:rsidP="00642A2F">
            <w:pPr>
              <w:pStyle w:val="NormalCentred"/>
            </w:pPr>
          </w:p>
        </w:tc>
        <w:tc>
          <w:tcPr>
            <w:tcW w:w="838" w:type="dxa"/>
            <w:tcBorders>
              <w:top w:val="nil"/>
              <w:left w:val="nil"/>
              <w:bottom w:val="nil"/>
            </w:tcBorders>
            <w:vAlign w:val="center"/>
          </w:tcPr>
          <w:p w14:paraId="292E6AA3" w14:textId="77777777" w:rsidR="00854496" w:rsidRPr="00063250" w:rsidRDefault="00854496" w:rsidP="00642A2F">
            <w:pPr>
              <w:pStyle w:val="NormalCentred"/>
            </w:pPr>
          </w:p>
        </w:tc>
      </w:tr>
      <w:tr w:rsidR="00A86378" w:rsidRPr="00063250" w14:paraId="1D902F5D" w14:textId="77777777" w:rsidTr="00766A9D">
        <w:trPr>
          <w:cantSplit/>
        </w:trPr>
        <w:tc>
          <w:tcPr>
            <w:tcW w:w="929" w:type="dxa"/>
            <w:tcBorders>
              <w:top w:val="nil"/>
              <w:bottom w:val="nil"/>
            </w:tcBorders>
            <w:vAlign w:val="center"/>
          </w:tcPr>
          <w:p w14:paraId="2FC5B089" w14:textId="05CCB524" w:rsidR="00854496" w:rsidRPr="00063250" w:rsidRDefault="00854496" w:rsidP="001A44C1">
            <w:pPr>
              <w:pStyle w:val="NormalKeep"/>
            </w:pPr>
            <w:r w:rsidRPr="00063250">
              <w:t>&gt;800-900</w:t>
            </w:r>
          </w:p>
        </w:tc>
        <w:tc>
          <w:tcPr>
            <w:tcW w:w="834" w:type="dxa"/>
            <w:tcBorders>
              <w:top w:val="nil"/>
              <w:bottom w:val="nil"/>
              <w:right w:val="nil"/>
            </w:tcBorders>
            <w:vAlign w:val="center"/>
          </w:tcPr>
          <w:p w14:paraId="4E124386" w14:textId="77777777" w:rsidR="00854496" w:rsidRPr="00063250" w:rsidRDefault="00854496" w:rsidP="00642A2F">
            <w:pPr>
              <w:pStyle w:val="NormalCentred"/>
            </w:pPr>
            <w:r w:rsidRPr="00063250">
              <w:t>225</w:t>
            </w:r>
          </w:p>
        </w:tc>
        <w:tc>
          <w:tcPr>
            <w:tcW w:w="827" w:type="dxa"/>
            <w:tcBorders>
              <w:top w:val="nil"/>
              <w:left w:val="nil"/>
              <w:bottom w:val="nil"/>
              <w:right w:val="nil"/>
            </w:tcBorders>
            <w:vAlign w:val="center"/>
          </w:tcPr>
          <w:p w14:paraId="2DB537A9" w14:textId="77777777" w:rsidR="00854496" w:rsidRPr="00063250" w:rsidRDefault="00854496" w:rsidP="00642A2F">
            <w:pPr>
              <w:pStyle w:val="NormalCentred"/>
            </w:pPr>
            <w:r w:rsidRPr="00063250">
              <w:t>225</w:t>
            </w:r>
          </w:p>
        </w:tc>
        <w:tc>
          <w:tcPr>
            <w:tcW w:w="827" w:type="dxa"/>
            <w:tcBorders>
              <w:top w:val="nil"/>
              <w:left w:val="nil"/>
              <w:bottom w:val="nil"/>
              <w:right w:val="nil"/>
            </w:tcBorders>
            <w:vAlign w:val="center"/>
          </w:tcPr>
          <w:p w14:paraId="1C2508EB" w14:textId="77777777" w:rsidR="00854496" w:rsidRPr="00063250" w:rsidRDefault="00854496" w:rsidP="00642A2F">
            <w:pPr>
              <w:pStyle w:val="NormalCentred"/>
            </w:pPr>
            <w:r w:rsidRPr="00063250">
              <w:t>300</w:t>
            </w:r>
          </w:p>
        </w:tc>
        <w:tc>
          <w:tcPr>
            <w:tcW w:w="827" w:type="dxa"/>
            <w:tcBorders>
              <w:top w:val="nil"/>
              <w:left w:val="nil"/>
              <w:bottom w:val="nil"/>
              <w:right w:val="nil"/>
            </w:tcBorders>
            <w:vAlign w:val="center"/>
          </w:tcPr>
          <w:p w14:paraId="53D3CD87" w14:textId="77777777" w:rsidR="00854496" w:rsidRPr="00063250" w:rsidRDefault="00854496" w:rsidP="00642A2F">
            <w:pPr>
              <w:pStyle w:val="NormalCentred"/>
            </w:pPr>
            <w:r w:rsidRPr="00063250">
              <w:t>375</w:t>
            </w:r>
          </w:p>
        </w:tc>
        <w:tc>
          <w:tcPr>
            <w:tcW w:w="827" w:type="dxa"/>
            <w:tcBorders>
              <w:top w:val="nil"/>
              <w:left w:val="nil"/>
              <w:bottom w:val="nil"/>
              <w:right w:val="nil"/>
            </w:tcBorders>
            <w:vAlign w:val="center"/>
          </w:tcPr>
          <w:p w14:paraId="7F8089AF" w14:textId="77777777" w:rsidR="00854496" w:rsidRPr="00063250" w:rsidRDefault="00854496" w:rsidP="00642A2F">
            <w:pPr>
              <w:pStyle w:val="NormalCentred"/>
            </w:pPr>
            <w:r w:rsidRPr="00063250">
              <w:t>450</w:t>
            </w:r>
          </w:p>
        </w:tc>
        <w:tc>
          <w:tcPr>
            <w:tcW w:w="827" w:type="dxa"/>
            <w:tcBorders>
              <w:top w:val="nil"/>
              <w:left w:val="nil"/>
              <w:bottom w:val="nil"/>
              <w:right w:val="nil"/>
            </w:tcBorders>
            <w:vAlign w:val="center"/>
          </w:tcPr>
          <w:p w14:paraId="012EF005" w14:textId="77777777" w:rsidR="00854496" w:rsidRPr="00063250" w:rsidRDefault="00854496" w:rsidP="00642A2F">
            <w:pPr>
              <w:pStyle w:val="NormalCentred"/>
            </w:pPr>
            <w:r w:rsidRPr="00063250">
              <w:t>525</w:t>
            </w:r>
          </w:p>
        </w:tc>
        <w:tc>
          <w:tcPr>
            <w:tcW w:w="827" w:type="dxa"/>
            <w:tcBorders>
              <w:top w:val="nil"/>
              <w:left w:val="nil"/>
              <w:bottom w:val="single" w:sz="4" w:space="0" w:color="auto"/>
              <w:right w:val="single" w:sz="4" w:space="0" w:color="auto"/>
            </w:tcBorders>
            <w:vAlign w:val="center"/>
          </w:tcPr>
          <w:p w14:paraId="00BAA399" w14:textId="77777777" w:rsidR="00854496" w:rsidRPr="00063250" w:rsidRDefault="00854496" w:rsidP="00642A2F">
            <w:pPr>
              <w:pStyle w:val="NormalCentred"/>
            </w:pPr>
            <w:r w:rsidRPr="00063250">
              <w:t>600</w:t>
            </w:r>
          </w:p>
        </w:tc>
        <w:tc>
          <w:tcPr>
            <w:tcW w:w="827" w:type="dxa"/>
            <w:tcBorders>
              <w:top w:val="single" w:sz="4" w:space="0" w:color="auto"/>
              <w:left w:val="single" w:sz="4" w:space="0" w:color="auto"/>
              <w:bottom w:val="nil"/>
              <w:right w:val="nil"/>
            </w:tcBorders>
            <w:vAlign w:val="center"/>
          </w:tcPr>
          <w:p w14:paraId="1322C568" w14:textId="77777777" w:rsidR="00854496" w:rsidRPr="00063250" w:rsidRDefault="00854496" w:rsidP="00642A2F">
            <w:pPr>
              <w:pStyle w:val="NormalCentred"/>
            </w:pPr>
          </w:p>
        </w:tc>
        <w:tc>
          <w:tcPr>
            <w:tcW w:w="827" w:type="dxa"/>
            <w:tcBorders>
              <w:top w:val="nil"/>
              <w:left w:val="nil"/>
              <w:bottom w:val="nil"/>
              <w:right w:val="nil"/>
            </w:tcBorders>
            <w:vAlign w:val="center"/>
          </w:tcPr>
          <w:p w14:paraId="37FBD4D3" w14:textId="77777777" w:rsidR="00854496" w:rsidRPr="00063250" w:rsidRDefault="00854496" w:rsidP="00642A2F">
            <w:pPr>
              <w:pStyle w:val="NormalCentred"/>
            </w:pPr>
          </w:p>
        </w:tc>
        <w:tc>
          <w:tcPr>
            <w:tcW w:w="838" w:type="dxa"/>
            <w:tcBorders>
              <w:top w:val="nil"/>
              <w:left w:val="nil"/>
              <w:bottom w:val="nil"/>
            </w:tcBorders>
            <w:vAlign w:val="center"/>
          </w:tcPr>
          <w:p w14:paraId="53206A05" w14:textId="77777777" w:rsidR="00854496" w:rsidRPr="00063250" w:rsidRDefault="00854496" w:rsidP="00642A2F">
            <w:pPr>
              <w:pStyle w:val="NormalCentred"/>
            </w:pPr>
          </w:p>
        </w:tc>
      </w:tr>
      <w:tr w:rsidR="00A86378" w:rsidRPr="00063250" w14:paraId="38BF4CC6" w14:textId="77777777" w:rsidTr="00766A9D">
        <w:trPr>
          <w:cantSplit/>
        </w:trPr>
        <w:tc>
          <w:tcPr>
            <w:tcW w:w="929" w:type="dxa"/>
            <w:tcBorders>
              <w:top w:val="nil"/>
              <w:bottom w:val="nil"/>
            </w:tcBorders>
            <w:vAlign w:val="center"/>
          </w:tcPr>
          <w:p w14:paraId="3F75CBB1" w14:textId="485ECA64" w:rsidR="00854496" w:rsidRPr="00063250" w:rsidRDefault="00854496" w:rsidP="001A44C1">
            <w:pPr>
              <w:pStyle w:val="NormalKeep"/>
            </w:pPr>
            <w:r w:rsidRPr="00063250">
              <w:t>&gt;900-1 000</w:t>
            </w:r>
          </w:p>
        </w:tc>
        <w:tc>
          <w:tcPr>
            <w:tcW w:w="834" w:type="dxa"/>
            <w:tcBorders>
              <w:top w:val="nil"/>
              <w:bottom w:val="nil"/>
              <w:right w:val="nil"/>
            </w:tcBorders>
            <w:vAlign w:val="center"/>
          </w:tcPr>
          <w:p w14:paraId="25141507" w14:textId="77777777" w:rsidR="00854496" w:rsidRPr="00063250" w:rsidRDefault="00854496" w:rsidP="00642A2F">
            <w:pPr>
              <w:pStyle w:val="NormalCentred"/>
            </w:pPr>
            <w:r w:rsidRPr="00063250">
              <w:t>225</w:t>
            </w:r>
          </w:p>
        </w:tc>
        <w:tc>
          <w:tcPr>
            <w:tcW w:w="827" w:type="dxa"/>
            <w:tcBorders>
              <w:top w:val="nil"/>
              <w:left w:val="nil"/>
              <w:bottom w:val="nil"/>
              <w:right w:val="nil"/>
            </w:tcBorders>
            <w:vAlign w:val="center"/>
          </w:tcPr>
          <w:p w14:paraId="0E776B36" w14:textId="77777777" w:rsidR="00854496" w:rsidRPr="00063250" w:rsidRDefault="00854496" w:rsidP="00642A2F">
            <w:pPr>
              <w:pStyle w:val="NormalCentred"/>
            </w:pPr>
            <w:r w:rsidRPr="00063250">
              <w:t>300</w:t>
            </w:r>
          </w:p>
        </w:tc>
        <w:tc>
          <w:tcPr>
            <w:tcW w:w="827" w:type="dxa"/>
            <w:tcBorders>
              <w:top w:val="nil"/>
              <w:left w:val="nil"/>
              <w:bottom w:val="nil"/>
              <w:right w:val="nil"/>
            </w:tcBorders>
            <w:vAlign w:val="center"/>
          </w:tcPr>
          <w:p w14:paraId="1658BCE7" w14:textId="77777777" w:rsidR="00854496" w:rsidRPr="00063250" w:rsidRDefault="00854496" w:rsidP="00642A2F">
            <w:pPr>
              <w:pStyle w:val="NormalCentred"/>
            </w:pPr>
            <w:r w:rsidRPr="00063250">
              <w:t>375</w:t>
            </w:r>
          </w:p>
        </w:tc>
        <w:tc>
          <w:tcPr>
            <w:tcW w:w="827" w:type="dxa"/>
            <w:tcBorders>
              <w:top w:val="nil"/>
              <w:left w:val="nil"/>
              <w:bottom w:val="nil"/>
              <w:right w:val="nil"/>
            </w:tcBorders>
            <w:vAlign w:val="center"/>
          </w:tcPr>
          <w:p w14:paraId="6553ABEE" w14:textId="77777777" w:rsidR="00854496" w:rsidRPr="00063250" w:rsidRDefault="00854496" w:rsidP="00642A2F">
            <w:pPr>
              <w:pStyle w:val="NormalCentred"/>
            </w:pPr>
            <w:r w:rsidRPr="00063250">
              <w:t>450</w:t>
            </w:r>
          </w:p>
        </w:tc>
        <w:tc>
          <w:tcPr>
            <w:tcW w:w="827" w:type="dxa"/>
            <w:tcBorders>
              <w:top w:val="nil"/>
              <w:left w:val="nil"/>
              <w:bottom w:val="nil"/>
              <w:right w:val="nil"/>
            </w:tcBorders>
            <w:vAlign w:val="center"/>
          </w:tcPr>
          <w:p w14:paraId="55F7A446" w14:textId="77777777" w:rsidR="00854496" w:rsidRPr="00063250" w:rsidRDefault="00854496" w:rsidP="00642A2F">
            <w:pPr>
              <w:pStyle w:val="NormalCentred"/>
            </w:pPr>
            <w:r w:rsidRPr="00063250">
              <w:t>525</w:t>
            </w:r>
          </w:p>
        </w:tc>
        <w:tc>
          <w:tcPr>
            <w:tcW w:w="827" w:type="dxa"/>
            <w:tcBorders>
              <w:top w:val="nil"/>
              <w:left w:val="nil"/>
              <w:bottom w:val="single" w:sz="4" w:space="0" w:color="auto"/>
              <w:right w:val="single" w:sz="4" w:space="0" w:color="auto"/>
            </w:tcBorders>
            <w:vAlign w:val="center"/>
          </w:tcPr>
          <w:p w14:paraId="1865F0F7" w14:textId="77777777" w:rsidR="00854496" w:rsidRPr="00063250" w:rsidRDefault="00854496" w:rsidP="00642A2F">
            <w:pPr>
              <w:pStyle w:val="NormalCentred"/>
            </w:pPr>
            <w:r w:rsidRPr="00063250">
              <w:t>600</w:t>
            </w:r>
          </w:p>
        </w:tc>
        <w:tc>
          <w:tcPr>
            <w:tcW w:w="827" w:type="dxa"/>
            <w:tcBorders>
              <w:top w:val="single" w:sz="4" w:space="0" w:color="auto"/>
              <w:left w:val="single" w:sz="4" w:space="0" w:color="auto"/>
              <w:bottom w:val="nil"/>
              <w:right w:val="nil"/>
            </w:tcBorders>
            <w:vAlign w:val="center"/>
          </w:tcPr>
          <w:p w14:paraId="19D9FDEA" w14:textId="77777777" w:rsidR="00854496" w:rsidRPr="00063250" w:rsidRDefault="00854496" w:rsidP="00642A2F">
            <w:pPr>
              <w:pStyle w:val="NormalCentred"/>
            </w:pPr>
          </w:p>
        </w:tc>
        <w:tc>
          <w:tcPr>
            <w:tcW w:w="827" w:type="dxa"/>
            <w:tcBorders>
              <w:top w:val="nil"/>
              <w:left w:val="nil"/>
              <w:bottom w:val="nil"/>
              <w:right w:val="nil"/>
            </w:tcBorders>
            <w:vAlign w:val="center"/>
          </w:tcPr>
          <w:p w14:paraId="5AEEA6BD" w14:textId="77777777" w:rsidR="00854496" w:rsidRPr="00063250" w:rsidRDefault="00854496" w:rsidP="00642A2F">
            <w:pPr>
              <w:pStyle w:val="NormalCentred"/>
            </w:pPr>
          </w:p>
        </w:tc>
        <w:tc>
          <w:tcPr>
            <w:tcW w:w="827" w:type="dxa"/>
            <w:tcBorders>
              <w:top w:val="nil"/>
              <w:left w:val="nil"/>
              <w:bottom w:val="nil"/>
              <w:right w:val="nil"/>
            </w:tcBorders>
            <w:vAlign w:val="center"/>
          </w:tcPr>
          <w:p w14:paraId="107F8B5C" w14:textId="77777777" w:rsidR="00854496" w:rsidRPr="00063250" w:rsidRDefault="00854496" w:rsidP="00642A2F">
            <w:pPr>
              <w:pStyle w:val="NormalCentred"/>
            </w:pPr>
          </w:p>
        </w:tc>
        <w:tc>
          <w:tcPr>
            <w:tcW w:w="838" w:type="dxa"/>
            <w:tcBorders>
              <w:top w:val="nil"/>
              <w:left w:val="nil"/>
              <w:bottom w:val="nil"/>
            </w:tcBorders>
            <w:vAlign w:val="center"/>
          </w:tcPr>
          <w:p w14:paraId="08121514" w14:textId="77777777" w:rsidR="00854496" w:rsidRPr="00063250" w:rsidRDefault="00854496" w:rsidP="00642A2F">
            <w:pPr>
              <w:pStyle w:val="NormalCentred"/>
            </w:pPr>
          </w:p>
        </w:tc>
      </w:tr>
      <w:tr w:rsidR="00A86378" w:rsidRPr="00063250" w14:paraId="08F75CB2" w14:textId="77777777" w:rsidTr="00766A9D">
        <w:trPr>
          <w:cantSplit/>
        </w:trPr>
        <w:tc>
          <w:tcPr>
            <w:tcW w:w="929" w:type="dxa"/>
            <w:tcBorders>
              <w:top w:val="nil"/>
              <w:bottom w:val="nil"/>
            </w:tcBorders>
            <w:vAlign w:val="center"/>
          </w:tcPr>
          <w:p w14:paraId="1DF11DBA" w14:textId="4B1F573F" w:rsidR="00854496" w:rsidRPr="00063250" w:rsidRDefault="00854496" w:rsidP="001A44C1">
            <w:pPr>
              <w:pStyle w:val="NormalKeep"/>
            </w:pPr>
            <w:r w:rsidRPr="00063250">
              <w:t>&gt;1 000-1 100</w:t>
            </w:r>
          </w:p>
        </w:tc>
        <w:tc>
          <w:tcPr>
            <w:tcW w:w="834" w:type="dxa"/>
            <w:tcBorders>
              <w:top w:val="nil"/>
              <w:bottom w:val="nil"/>
              <w:right w:val="nil"/>
            </w:tcBorders>
            <w:vAlign w:val="center"/>
          </w:tcPr>
          <w:p w14:paraId="460E1B39" w14:textId="77777777" w:rsidR="00854496" w:rsidRPr="00063250" w:rsidRDefault="00854496" w:rsidP="00642A2F">
            <w:pPr>
              <w:pStyle w:val="NormalCentred"/>
            </w:pPr>
            <w:r w:rsidRPr="00063250">
              <w:t>225</w:t>
            </w:r>
          </w:p>
        </w:tc>
        <w:tc>
          <w:tcPr>
            <w:tcW w:w="827" w:type="dxa"/>
            <w:tcBorders>
              <w:top w:val="nil"/>
              <w:left w:val="nil"/>
              <w:bottom w:val="nil"/>
              <w:right w:val="nil"/>
            </w:tcBorders>
            <w:vAlign w:val="center"/>
          </w:tcPr>
          <w:p w14:paraId="26372B75" w14:textId="77777777" w:rsidR="00854496" w:rsidRPr="00063250" w:rsidRDefault="00854496" w:rsidP="00642A2F">
            <w:pPr>
              <w:pStyle w:val="NormalCentred"/>
            </w:pPr>
            <w:r w:rsidRPr="00063250">
              <w:t>300</w:t>
            </w:r>
          </w:p>
        </w:tc>
        <w:tc>
          <w:tcPr>
            <w:tcW w:w="827" w:type="dxa"/>
            <w:tcBorders>
              <w:top w:val="nil"/>
              <w:left w:val="nil"/>
              <w:bottom w:val="nil"/>
              <w:right w:val="nil"/>
            </w:tcBorders>
            <w:vAlign w:val="center"/>
          </w:tcPr>
          <w:p w14:paraId="2D8AE180" w14:textId="77777777" w:rsidR="00854496" w:rsidRPr="00063250" w:rsidRDefault="00854496" w:rsidP="00642A2F">
            <w:pPr>
              <w:pStyle w:val="NormalCentred"/>
            </w:pPr>
            <w:r w:rsidRPr="00063250">
              <w:t>375</w:t>
            </w:r>
          </w:p>
        </w:tc>
        <w:tc>
          <w:tcPr>
            <w:tcW w:w="827" w:type="dxa"/>
            <w:tcBorders>
              <w:top w:val="nil"/>
              <w:left w:val="nil"/>
              <w:bottom w:val="nil"/>
              <w:right w:val="nil"/>
            </w:tcBorders>
            <w:vAlign w:val="center"/>
          </w:tcPr>
          <w:p w14:paraId="43F9B59B" w14:textId="77777777" w:rsidR="00854496" w:rsidRPr="00063250" w:rsidRDefault="00854496" w:rsidP="00642A2F">
            <w:pPr>
              <w:pStyle w:val="NormalCentred"/>
            </w:pPr>
            <w:r w:rsidRPr="00063250">
              <w:t>450</w:t>
            </w:r>
          </w:p>
        </w:tc>
        <w:tc>
          <w:tcPr>
            <w:tcW w:w="827" w:type="dxa"/>
            <w:tcBorders>
              <w:top w:val="nil"/>
              <w:left w:val="nil"/>
              <w:bottom w:val="nil"/>
              <w:right w:val="single" w:sz="4" w:space="0" w:color="auto"/>
            </w:tcBorders>
            <w:vAlign w:val="center"/>
          </w:tcPr>
          <w:p w14:paraId="5DB8C76F" w14:textId="77777777" w:rsidR="00854496" w:rsidRPr="00063250" w:rsidRDefault="00854496" w:rsidP="00642A2F">
            <w:pPr>
              <w:pStyle w:val="NormalCentred"/>
            </w:pPr>
            <w:r w:rsidRPr="00063250">
              <w:t>600</w:t>
            </w:r>
          </w:p>
        </w:tc>
        <w:tc>
          <w:tcPr>
            <w:tcW w:w="827" w:type="dxa"/>
            <w:tcBorders>
              <w:top w:val="single" w:sz="4" w:space="0" w:color="auto"/>
              <w:left w:val="single" w:sz="4" w:space="0" w:color="auto"/>
              <w:bottom w:val="nil"/>
              <w:right w:val="nil"/>
            </w:tcBorders>
            <w:vAlign w:val="center"/>
          </w:tcPr>
          <w:p w14:paraId="14C7DC25" w14:textId="77777777" w:rsidR="00854496" w:rsidRPr="00063250" w:rsidRDefault="00854496" w:rsidP="00642A2F">
            <w:pPr>
              <w:pStyle w:val="NormalCentred"/>
            </w:pPr>
          </w:p>
        </w:tc>
        <w:tc>
          <w:tcPr>
            <w:tcW w:w="827" w:type="dxa"/>
            <w:tcBorders>
              <w:top w:val="nil"/>
              <w:left w:val="nil"/>
              <w:bottom w:val="nil"/>
              <w:right w:val="nil"/>
            </w:tcBorders>
            <w:vAlign w:val="center"/>
          </w:tcPr>
          <w:p w14:paraId="525543B8" w14:textId="77777777" w:rsidR="00854496" w:rsidRPr="00063250" w:rsidRDefault="00854496" w:rsidP="00642A2F">
            <w:pPr>
              <w:pStyle w:val="NormalCentred"/>
            </w:pPr>
          </w:p>
        </w:tc>
        <w:tc>
          <w:tcPr>
            <w:tcW w:w="827" w:type="dxa"/>
            <w:tcBorders>
              <w:top w:val="nil"/>
              <w:left w:val="nil"/>
              <w:bottom w:val="nil"/>
              <w:right w:val="nil"/>
            </w:tcBorders>
            <w:vAlign w:val="center"/>
          </w:tcPr>
          <w:p w14:paraId="2C13C03D" w14:textId="77777777" w:rsidR="00854496" w:rsidRPr="00063250" w:rsidRDefault="00854496" w:rsidP="00642A2F">
            <w:pPr>
              <w:pStyle w:val="NormalCentred"/>
            </w:pPr>
          </w:p>
        </w:tc>
        <w:tc>
          <w:tcPr>
            <w:tcW w:w="827" w:type="dxa"/>
            <w:tcBorders>
              <w:top w:val="nil"/>
              <w:left w:val="nil"/>
              <w:bottom w:val="nil"/>
              <w:right w:val="nil"/>
            </w:tcBorders>
            <w:vAlign w:val="center"/>
          </w:tcPr>
          <w:p w14:paraId="0CC2A833" w14:textId="77777777" w:rsidR="00854496" w:rsidRPr="00063250" w:rsidRDefault="00854496" w:rsidP="00642A2F">
            <w:pPr>
              <w:pStyle w:val="NormalCentred"/>
            </w:pPr>
          </w:p>
        </w:tc>
        <w:tc>
          <w:tcPr>
            <w:tcW w:w="838" w:type="dxa"/>
            <w:tcBorders>
              <w:top w:val="nil"/>
              <w:left w:val="nil"/>
              <w:bottom w:val="nil"/>
            </w:tcBorders>
            <w:vAlign w:val="center"/>
          </w:tcPr>
          <w:p w14:paraId="22BB5D4F" w14:textId="77777777" w:rsidR="00854496" w:rsidRPr="00063250" w:rsidRDefault="00854496" w:rsidP="00642A2F">
            <w:pPr>
              <w:pStyle w:val="NormalCentred"/>
            </w:pPr>
          </w:p>
        </w:tc>
      </w:tr>
      <w:tr w:rsidR="00A86378" w:rsidRPr="00063250" w14:paraId="21C575F1" w14:textId="77777777" w:rsidTr="00766A9D">
        <w:trPr>
          <w:cantSplit/>
        </w:trPr>
        <w:tc>
          <w:tcPr>
            <w:tcW w:w="929" w:type="dxa"/>
            <w:tcBorders>
              <w:top w:val="nil"/>
              <w:bottom w:val="nil"/>
            </w:tcBorders>
            <w:vAlign w:val="center"/>
          </w:tcPr>
          <w:p w14:paraId="14ABC699" w14:textId="4972B924" w:rsidR="00854496" w:rsidRPr="00063250" w:rsidRDefault="00854496" w:rsidP="001A44C1">
            <w:pPr>
              <w:pStyle w:val="NormalKeep"/>
            </w:pPr>
            <w:r w:rsidRPr="00063250">
              <w:t>&gt;1 100-1 200</w:t>
            </w:r>
          </w:p>
        </w:tc>
        <w:tc>
          <w:tcPr>
            <w:tcW w:w="834" w:type="dxa"/>
            <w:tcBorders>
              <w:top w:val="nil"/>
              <w:bottom w:val="nil"/>
              <w:right w:val="nil"/>
            </w:tcBorders>
            <w:vAlign w:val="center"/>
          </w:tcPr>
          <w:p w14:paraId="1CEE9C53" w14:textId="77777777" w:rsidR="00854496" w:rsidRPr="00063250" w:rsidRDefault="00854496" w:rsidP="00642A2F">
            <w:pPr>
              <w:pStyle w:val="NormalCentred"/>
            </w:pPr>
            <w:r w:rsidRPr="00063250">
              <w:t>300</w:t>
            </w:r>
          </w:p>
        </w:tc>
        <w:tc>
          <w:tcPr>
            <w:tcW w:w="827" w:type="dxa"/>
            <w:tcBorders>
              <w:top w:val="nil"/>
              <w:left w:val="nil"/>
              <w:bottom w:val="nil"/>
              <w:right w:val="nil"/>
            </w:tcBorders>
            <w:vAlign w:val="center"/>
          </w:tcPr>
          <w:p w14:paraId="08EFCD3C" w14:textId="77777777" w:rsidR="00854496" w:rsidRPr="00063250" w:rsidRDefault="00854496" w:rsidP="00642A2F">
            <w:pPr>
              <w:pStyle w:val="NormalCentred"/>
            </w:pPr>
            <w:r w:rsidRPr="00063250">
              <w:t>300</w:t>
            </w:r>
          </w:p>
        </w:tc>
        <w:tc>
          <w:tcPr>
            <w:tcW w:w="827" w:type="dxa"/>
            <w:tcBorders>
              <w:top w:val="nil"/>
              <w:left w:val="nil"/>
              <w:bottom w:val="nil"/>
              <w:right w:val="nil"/>
            </w:tcBorders>
            <w:vAlign w:val="center"/>
          </w:tcPr>
          <w:p w14:paraId="72A1294C" w14:textId="77777777" w:rsidR="00854496" w:rsidRPr="00063250" w:rsidRDefault="00854496" w:rsidP="00642A2F">
            <w:pPr>
              <w:pStyle w:val="NormalCentred"/>
            </w:pPr>
            <w:r w:rsidRPr="00063250">
              <w:t>450</w:t>
            </w:r>
          </w:p>
        </w:tc>
        <w:tc>
          <w:tcPr>
            <w:tcW w:w="827" w:type="dxa"/>
            <w:tcBorders>
              <w:top w:val="nil"/>
              <w:left w:val="nil"/>
              <w:bottom w:val="nil"/>
              <w:right w:val="nil"/>
            </w:tcBorders>
            <w:vAlign w:val="center"/>
          </w:tcPr>
          <w:p w14:paraId="2BBA32C9" w14:textId="77777777" w:rsidR="00854496" w:rsidRPr="00063250" w:rsidRDefault="00854496" w:rsidP="00642A2F">
            <w:pPr>
              <w:pStyle w:val="NormalCentred"/>
            </w:pPr>
            <w:r w:rsidRPr="00063250">
              <w:t>525</w:t>
            </w:r>
          </w:p>
        </w:tc>
        <w:tc>
          <w:tcPr>
            <w:tcW w:w="827" w:type="dxa"/>
            <w:tcBorders>
              <w:top w:val="nil"/>
              <w:left w:val="nil"/>
              <w:bottom w:val="single" w:sz="4" w:space="0" w:color="auto"/>
              <w:right w:val="single" w:sz="4" w:space="0" w:color="auto"/>
            </w:tcBorders>
            <w:vAlign w:val="center"/>
          </w:tcPr>
          <w:p w14:paraId="213B0B55" w14:textId="77777777" w:rsidR="00854496" w:rsidRPr="00063250" w:rsidRDefault="00854496" w:rsidP="00642A2F">
            <w:pPr>
              <w:pStyle w:val="NormalCentred"/>
            </w:pPr>
            <w:r w:rsidRPr="00063250">
              <w:t>600</w:t>
            </w:r>
          </w:p>
        </w:tc>
        <w:tc>
          <w:tcPr>
            <w:tcW w:w="4146" w:type="dxa"/>
            <w:gridSpan w:val="5"/>
            <w:tcBorders>
              <w:top w:val="nil"/>
              <w:left w:val="single" w:sz="4" w:space="0" w:color="auto"/>
              <w:bottom w:val="nil"/>
            </w:tcBorders>
            <w:vAlign w:val="center"/>
          </w:tcPr>
          <w:p w14:paraId="712E8C33" w14:textId="10DF82EC" w:rsidR="00854496" w:rsidRPr="00063250" w:rsidRDefault="00162CF9" w:rsidP="00ED3164">
            <w:pPr>
              <w:pStyle w:val="NormalCentred"/>
            </w:pPr>
            <w:r w:rsidRPr="00063250">
              <w:t>Les données sont insuffisantes pour recommander une posologie</w:t>
            </w:r>
          </w:p>
        </w:tc>
      </w:tr>
      <w:tr w:rsidR="00A86378" w:rsidRPr="00063250" w14:paraId="52F3B14B" w14:textId="77777777" w:rsidTr="00766A9D">
        <w:trPr>
          <w:cantSplit/>
        </w:trPr>
        <w:tc>
          <w:tcPr>
            <w:tcW w:w="929" w:type="dxa"/>
            <w:tcBorders>
              <w:top w:val="nil"/>
              <w:bottom w:val="nil"/>
            </w:tcBorders>
            <w:vAlign w:val="center"/>
          </w:tcPr>
          <w:p w14:paraId="2F4A6A4E" w14:textId="0AA8DC8D" w:rsidR="00854496" w:rsidRPr="00063250" w:rsidRDefault="00854496" w:rsidP="001A44C1">
            <w:pPr>
              <w:pStyle w:val="NormalKeep"/>
            </w:pPr>
            <w:r w:rsidRPr="00063250">
              <w:t>&gt;1 200-1 300</w:t>
            </w:r>
          </w:p>
        </w:tc>
        <w:tc>
          <w:tcPr>
            <w:tcW w:w="834" w:type="dxa"/>
            <w:tcBorders>
              <w:top w:val="nil"/>
              <w:bottom w:val="nil"/>
              <w:right w:val="nil"/>
            </w:tcBorders>
            <w:vAlign w:val="center"/>
          </w:tcPr>
          <w:p w14:paraId="54DCFE50" w14:textId="77777777" w:rsidR="00854496" w:rsidRPr="00063250" w:rsidRDefault="00854496" w:rsidP="00642A2F">
            <w:pPr>
              <w:pStyle w:val="NormalCentred"/>
            </w:pPr>
            <w:r w:rsidRPr="00063250">
              <w:t>300</w:t>
            </w:r>
          </w:p>
        </w:tc>
        <w:tc>
          <w:tcPr>
            <w:tcW w:w="827" w:type="dxa"/>
            <w:tcBorders>
              <w:top w:val="nil"/>
              <w:left w:val="nil"/>
              <w:bottom w:val="nil"/>
              <w:right w:val="nil"/>
            </w:tcBorders>
            <w:vAlign w:val="center"/>
          </w:tcPr>
          <w:p w14:paraId="3D1523F2" w14:textId="77777777" w:rsidR="00854496" w:rsidRPr="00063250" w:rsidRDefault="00854496" w:rsidP="00642A2F">
            <w:pPr>
              <w:pStyle w:val="NormalCentred"/>
            </w:pPr>
            <w:r w:rsidRPr="00063250">
              <w:t>375</w:t>
            </w:r>
          </w:p>
        </w:tc>
        <w:tc>
          <w:tcPr>
            <w:tcW w:w="827" w:type="dxa"/>
            <w:tcBorders>
              <w:top w:val="nil"/>
              <w:left w:val="nil"/>
              <w:bottom w:val="nil"/>
              <w:right w:val="nil"/>
            </w:tcBorders>
            <w:vAlign w:val="center"/>
          </w:tcPr>
          <w:p w14:paraId="6F10CF6E" w14:textId="77777777" w:rsidR="00854496" w:rsidRPr="00063250" w:rsidRDefault="00854496" w:rsidP="00642A2F">
            <w:pPr>
              <w:pStyle w:val="NormalCentred"/>
            </w:pPr>
            <w:r w:rsidRPr="00063250">
              <w:t>450</w:t>
            </w:r>
          </w:p>
        </w:tc>
        <w:tc>
          <w:tcPr>
            <w:tcW w:w="827" w:type="dxa"/>
            <w:tcBorders>
              <w:top w:val="nil"/>
              <w:left w:val="nil"/>
              <w:bottom w:val="nil"/>
              <w:right w:val="single" w:sz="4" w:space="0" w:color="auto"/>
            </w:tcBorders>
            <w:vAlign w:val="center"/>
          </w:tcPr>
          <w:p w14:paraId="72F2AAF7" w14:textId="77777777" w:rsidR="00854496" w:rsidRPr="00063250" w:rsidRDefault="00854496" w:rsidP="00642A2F">
            <w:pPr>
              <w:pStyle w:val="NormalCentred"/>
            </w:pPr>
            <w:r w:rsidRPr="00063250">
              <w:t>525</w:t>
            </w:r>
          </w:p>
        </w:tc>
        <w:tc>
          <w:tcPr>
            <w:tcW w:w="827" w:type="dxa"/>
            <w:tcBorders>
              <w:top w:val="single" w:sz="4" w:space="0" w:color="auto"/>
              <w:left w:val="single" w:sz="4" w:space="0" w:color="auto"/>
              <w:bottom w:val="nil"/>
              <w:right w:val="nil"/>
            </w:tcBorders>
            <w:vAlign w:val="center"/>
          </w:tcPr>
          <w:p w14:paraId="6295B73F" w14:textId="77777777" w:rsidR="00854496" w:rsidRPr="00063250" w:rsidRDefault="00854496" w:rsidP="00642A2F">
            <w:pPr>
              <w:pStyle w:val="NormalCentred"/>
            </w:pPr>
          </w:p>
        </w:tc>
        <w:tc>
          <w:tcPr>
            <w:tcW w:w="827" w:type="dxa"/>
            <w:tcBorders>
              <w:top w:val="nil"/>
              <w:left w:val="nil"/>
              <w:bottom w:val="nil"/>
              <w:right w:val="nil"/>
            </w:tcBorders>
            <w:vAlign w:val="center"/>
          </w:tcPr>
          <w:p w14:paraId="24A3CCEC" w14:textId="77777777" w:rsidR="00854496" w:rsidRPr="00063250" w:rsidRDefault="00854496" w:rsidP="00642A2F">
            <w:pPr>
              <w:pStyle w:val="NormalCentred"/>
            </w:pPr>
          </w:p>
        </w:tc>
        <w:tc>
          <w:tcPr>
            <w:tcW w:w="827" w:type="dxa"/>
            <w:tcBorders>
              <w:top w:val="nil"/>
              <w:left w:val="nil"/>
              <w:bottom w:val="nil"/>
              <w:right w:val="nil"/>
            </w:tcBorders>
            <w:vAlign w:val="center"/>
          </w:tcPr>
          <w:p w14:paraId="3AF935D4" w14:textId="77777777" w:rsidR="00854496" w:rsidRPr="00063250" w:rsidRDefault="00854496" w:rsidP="00642A2F">
            <w:pPr>
              <w:pStyle w:val="NormalCentred"/>
            </w:pPr>
          </w:p>
        </w:tc>
        <w:tc>
          <w:tcPr>
            <w:tcW w:w="827" w:type="dxa"/>
            <w:tcBorders>
              <w:top w:val="nil"/>
              <w:left w:val="nil"/>
              <w:bottom w:val="nil"/>
              <w:right w:val="nil"/>
            </w:tcBorders>
            <w:vAlign w:val="center"/>
          </w:tcPr>
          <w:p w14:paraId="0592D36C" w14:textId="77777777" w:rsidR="00854496" w:rsidRPr="00063250" w:rsidRDefault="00854496" w:rsidP="00642A2F">
            <w:pPr>
              <w:pStyle w:val="NormalCentred"/>
            </w:pPr>
          </w:p>
        </w:tc>
        <w:tc>
          <w:tcPr>
            <w:tcW w:w="827" w:type="dxa"/>
            <w:tcBorders>
              <w:top w:val="nil"/>
              <w:left w:val="nil"/>
              <w:bottom w:val="nil"/>
              <w:right w:val="nil"/>
            </w:tcBorders>
            <w:vAlign w:val="center"/>
          </w:tcPr>
          <w:p w14:paraId="6CC57BB2" w14:textId="77777777" w:rsidR="00854496" w:rsidRPr="00063250" w:rsidRDefault="00854496" w:rsidP="00642A2F">
            <w:pPr>
              <w:pStyle w:val="NormalCentred"/>
            </w:pPr>
          </w:p>
        </w:tc>
        <w:tc>
          <w:tcPr>
            <w:tcW w:w="838" w:type="dxa"/>
            <w:tcBorders>
              <w:top w:val="nil"/>
              <w:left w:val="nil"/>
              <w:bottom w:val="nil"/>
            </w:tcBorders>
            <w:vAlign w:val="center"/>
          </w:tcPr>
          <w:p w14:paraId="6F2754F8" w14:textId="77777777" w:rsidR="00854496" w:rsidRPr="00063250" w:rsidRDefault="00854496" w:rsidP="00642A2F">
            <w:pPr>
              <w:pStyle w:val="NormalCentred"/>
            </w:pPr>
          </w:p>
        </w:tc>
      </w:tr>
      <w:tr w:rsidR="00A86378" w:rsidRPr="00063250" w14:paraId="4E089F73" w14:textId="77777777" w:rsidTr="00766A9D">
        <w:trPr>
          <w:cantSplit/>
        </w:trPr>
        <w:tc>
          <w:tcPr>
            <w:tcW w:w="929" w:type="dxa"/>
            <w:tcBorders>
              <w:top w:val="nil"/>
            </w:tcBorders>
            <w:vAlign w:val="center"/>
          </w:tcPr>
          <w:p w14:paraId="69E5662E" w14:textId="3F2695FC" w:rsidR="00854496" w:rsidRPr="00063250" w:rsidRDefault="00854496" w:rsidP="001A44C1">
            <w:pPr>
              <w:pStyle w:val="NormalKeep"/>
            </w:pPr>
            <w:r w:rsidRPr="00063250">
              <w:t>&gt;1 300-1 500</w:t>
            </w:r>
          </w:p>
        </w:tc>
        <w:tc>
          <w:tcPr>
            <w:tcW w:w="834" w:type="dxa"/>
            <w:tcBorders>
              <w:top w:val="nil"/>
              <w:right w:val="nil"/>
            </w:tcBorders>
            <w:vAlign w:val="center"/>
          </w:tcPr>
          <w:p w14:paraId="208DEE0C" w14:textId="77777777" w:rsidR="00854496" w:rsidRPr="00063250" w:rsidRDefault="00854496" w:rsidP="00642A2F">
            <w:pPr>
              <w:pStyle w:val="NormalCentred"/>
            </w:pPr>
            <w:r w:rsidRPr="00063250">
              <w:t>300</w:t>
            </w:r>
          </w:p>
        </w:tc>
        <w:tc>
          <w:tcPr>
            <w:tcW w:w="827" w:type="dxa"/>
            <w:tcBorders>
              <w:top w:val="nil"/>
              <w:left w:val="nil"/>
              <w:right w:val="nil"/>
            </w:tcBorders>
            <w:vAlign w:val="center"/>
          </w:tcPr>
          <w:p w14:paraId="7FF1F515" w14:textId="77777777" w:rsidR="00854496" w:rsidRPr="00063250" w:rsidRDefault="00854496" w:rsidP="00642A2F">
            <w:pPr>
              <w:pStyle w:val="NormalCentred"/>
            </w:pPr>
            <w:r w:rsidRPr="00063250">
              <w:t>375</w:t>
            </w:r>
          </w:p>
        </w:tc>
        <w:tc>
          <w:tcPr>
            <w:tcW w:w="827" w:type="dxa"/>
            <w:tcBorders>
              <w:top w:val="nil"/>
              <w:left w:val="nil"/>
              <w:right w:val="nil"/>
            </w:tcBorders>
            <w:vAlign w:val="center"/>
          </w:tcPr>
          <w:p w14:paraId="005425B6" w14:textId="77777777" w:rsidR="00854496" w:rsidRPr="00063250" w:rsidRDefault="00854496" w:rsidP="00642A2F">
            <w:pPr>
              <w:pStyle w:val="NormalCentred"/>
            </w:pPr>
            <w:r w:rsidRPr="00063250">
              <w:t>525</w:t>
            </w:r>
          </w:p>
        </w:tc>
        <w:tc>
          <w:tcPr>
            <w:tcW w:w="827" w:type="dxa"/>
            <w:tcBorders>
              <w:top w:val="nil"/>
              <w:left w:val="nil"/>
              <w:right w:val="single" w:sz="4" w:space="0" w:color="auto"/>
            </w:tcBorders>
            <w:vAlign w:val="center"/>
          </w:tcPr>
          <w:p w14:paraId="37376CFE" w14:textId="77777777" w:rsidR="00854496" w:rsidRPr="00063250" w:rsidRDefault="00854496" w:rsidP="00642A2F">
            <w:pPr>
              <w:pStyle w:val="NormalCentred"/>
            </w:pPr>
            <w:r w:rsidRPr="00063250">
              <w:t>600</w:t>
            </w:r>
          </w:p>
        </w:tc>
        <w:tc>
          <w:tcPr>
            <w:tcW w:w="827" w:type="dxa"/>
            <w:tcBorders>
              <w:top w:val="nil"/>
              <w:left w:val="single" w:sz="4" w:space="0" w:color="auto"/>
              <w:right w:val="nil"/>
            </w:tcBorders>
            <w:vAlign w:val="center"/>
          </w:tcPr>
          <w:p w14:paraId="645D16C0" w14:textId="77777777" w:rsidR="00854496" w:rsidRPr="00063250" w:rsidRDefault="00854496" w:rsidP="00642A2F">
            <w:pPr>
              <w:pStyle w:val="NormalCentred"/>
            </w:pPr>
          </w:p>
        </w:tc>
        <w:tc>
          <w:tcPr>
            <w:tcW w:w="827" w:type="dxa"/>
            <w:tcBorders>
              <w:top w:val="nil"/>
              <w:left w:val="nil"/>
              <w:right w:val="nil"/>
            </w:tcBorders>
            <w:vAlign w:val="center"/>
          </w:tcPr>
          <w:p w14:paraId="623EC11A" w14:textId="77777777" w:rsidR="00854496" w:rsidRPr="00063250" w:rsidRDefault="00854496" w:rsidP="00642A2F">
            <w:pPr>
              <w:pStyle w:val="NormalCentred"/>
            </w:pPr>
          </w:p>
        </w:tc>
        <w:tc>
          <w:tcPr>
            <w:tcW w:w="827" w:type="dxa"/>
            <w:tcBorders>
              <w:top w:val="nil"/>
              <w:left w:val="nil"/>
              <w:right w:val="nil"/>
            </w:tcBorders>
            <w:vAlign w:val="center"/>
          </w:tcPr>
          <w:p w14:paraId="1C82FE3B" w14:textId="77777777" w:rsidR="00854496" w:rsidRPr="00063250" w:rsidRDefault="00854496" w:rsidP="00642A2F">
            <w:pPr>
              <w:pStyle w:val="NormalCentred"/>
            </w:pPr>
          </w:p>
        </w:tc>
        <w:tc>
          <w:tcPr>
            <w:tcW w:w="827" w:type="dxa"/>
            <w:tcBorders>
              <w:top w:val="nil"/>
              <w:left w:val="nil"/>
              <w:right w:val="nil"/>
            </w:tcBorders>
            <w:vAlign w:val="center"/>
          </w:tcPr>
          <w:p w14:paraId="685FD39B" w14:textId="77777777" w:rsidR="00854496" w:rsidRPr="00063250" w:rsidRDefault="00854496" w:rsidP="00642A2F">
            <w:pPr>
              <w:pStyle w:val="NormalCentred"/>
            </w:pPr>
          </w:p>
        </w:tc>
        <w:tc>
          <w:tcPr>
            <w:tcW w:w="827" w:type="dxa"/>
            <w:tcBorders>
              <w:top w:val="nil"/>
              <w:left w:val="nil"/>
              <w:right w:val="nil"/>
            </w:tcBorders>
            <w:vAlign w:val="center"/>
          </w:tcPr>
          <w:p w14:paraId="3F45C7A9" w14:textId="77777777" w:rsidR="00854496" w:rsidRPr="00063250" w:rsidRDefault="00854496" w:rsidP="00642A2F">
            <w:pPr>
              <w:pStyle w:val="NormalCentred"/>
            </w:pPr>
          </w:p>
        </w:tc>
        <w:tc>
          <w:tcPr>
            <w:tcW w:w="838" w:type="dxa"/>
            <w:tcBorders>
              <w:top w:val="nil"/>
              <w:left w:val="nil"/>
            </w:tcBorders>
            <w:vAlign w:val="center"/>
          </w:tcPr>
          <w:p w14:paraId="73097CE0" w14:textId="77777777" w:rsidR="00854496" w:rsidRPr="00063250" w:rsidRDefault="00854496" w:rsidP="00642A2F">
            <w:pPr>
              <w:pStyle w:val="NormalCentred"/>
            </w:pPr>
          </w:p>
        </w:tc>
      </w:tr>
    </w:tbl>
    <w:p w14:paraId="3BD9E534" w14:textId="44505FB0" w:rsidR="007B0CDF" w:rsidRPr="000920D9" w:rsidRDefault="00162CF9" w:rsidP="00196722">
      <w:pPr>
        <w:rPr>
          <w:rPrChange w:id="101" w:author="만든 이">
            <w:rPr>
              <w:sz w:val="20"/>
            </w:rPr>
          </w:rPrChange>
        </w:rPr>
      </w:pPr>
      <w:r w:rsidRPr="000920D9">
        <w:rPr>
          <w:rPrChange w:id="102" w:author="만든 이">
            <w:rPr>
              <w:sz w:val="20"/>
            </w:rPr>
          </w:rPrChange>
        </w:rPr>
        <w:t>*Les essais pivots conduits dans la polypose naso-sinusienne n’ont pas étudié l’effet d’Omlyclo chez les patients dont le poids corporel était inférieur à 30 kg.</w:t>
      </w:r>
    </w:p>
    <w:p w14:paraId="313AE158" w14:textId="77777777" w:rsidR="008A7AC6" w:rsidRPr="00063250" w:rsidRDefault="008A7AC6" w:rsidP="00642A2F"/>
    <w:p w14:paraId="4EF888C0" w14:textId="6BCB0820" w:rsidR="007C0D8A" w:rsidRPr="000920D9" w:rsidRDefault="00162CF9" w:rsidP="00642A2F">
      <w:pPr>
        <w:pStyle w:val="HeadingEmphasis"/>
        <w:rPr>
          <w:rStyle w:val="Underline"/>
          <w:rPrChange w:id="103" w:author="만든 이">
            <w:rPr>
              <w:rStyle w:val="Underline"/>
              <w:i w:val="0"/>
              <w:iCs w:val="0"/>
            </w:rPr>
          </w:rPrChange>
        </w:rPr>
      </w:pPr>
      <w:r w:rsidRPr="00063250">
        <w:rPr>
          <w:rStyle w:val="Underline"/>
        </w:rPr>
        <w:t>Durée du traitement, surveillance et adaptations posologiques</w:t>
      </w:r>
    </w:p>
    <w:p w14:paraId="2FA30FAF" w14:textId="2FEEF3F5" w:rsidR="00854496" w:rsidRPr="00063250" w:rsidRDefault="00162CF9" w:rsidP="00642A2F">
      <w:pPr>
        <w:pStyle w:val="HeadingEmphasis"/>
      </w:pPr>
      <w:r w:rsidRPr="00063250">
        <w:t>Asthme allergique</w:t>
      </w:r>
    </w:p>
    <w:p w14:paraId="1D9D6F90" w14:textId="24A3CDB1" w:rsidR="007B0CDF" w:rsidRPr="00063250" w:rsidRDefault="002566B2" w:rsidP="00642A2F">
      <w:r w:rsidRPr="00063250">
        <w:t>Omlyclo est destiné à un traitement à long terme. Les études cliniques ont démontré qu’un délai d’au moins 12 à 16 semaines peut être nécessaire pour bénéficier de l’efficacité du traitement. Après 16 semaines de traitement, l’efficacité du traitement par Omlyclo devra être réévaluée par le médecin avant de poursuivre les injections. La décision de poursuivre le traitement après ces 16 semaines, ou par la suite, se basera sur l’observation d’une amélioration significative du contrôle de l’asthme (voir rubrique 5.1, Evaluation globale de l’efficacité du traitement par le médecin).</w:t>
      </w:r>
    </w:p>
    <w:p w14:paraId="3BCDA9A0" w14:textId="77777777" w:rsidR="007B0CDF" w:rsidRPr="00063250" w:rsidRDefault="007B0CDF" w:rsidP="00642A2F"/>
    <w:p w14:paraId="5BF12F72" w14:textId="36FE8950" w:rsidR="007B0CDF" w:rsidRPr="00063250" w:rsidRDefault="00162CF9" w:rsidP="00642A2F">
      <w:pPr>
        <w:pStyle w:val="HeadingEmphasis"/>
      </w:pPr>
      <w:r w:rsidRPr="00063250">
        <w:t>Polypose naso-sinusienne</w:t>
      </w:r>
    </w:p>
    <w:p w14:paraId="4EB61DD3" w14:textId="34B1FD44" w:rsidR="007B0CDF" w:rsidRPr="00063250" w:rsidRDefault="00162CF9" w:rsidP="00642A2F">
      <w:r w:rsidRPr="00063250">
        <w:t>Dans les essais cliniques portant sur la polypose naso-sinusienne, des variations du score de polypose nasale (SPN) et du score de congestion nasale (CN) ont été observées à 4 semaines. La nécessité de poursuivre le traitement devra être réévaluée périodiquement en fonction de la sévérité de la maladie et du niveau de contrôle des symptômes.</w:t>
      </w:r>
    </w:p>
    <w:p w14:paraId="3BA319B2" w14:textId="77777777" w:rsidR="007B0CDF" w:rsidRPr="00063250" w:rsidRDefault="007B0CDF" w:rsidP="00642A2F"/>
    <w:p w14:paraId="7B1D86AB" w14:textId="2DE84939" w:rsidR="007B0CDF" w:rsidRPr="00063250" w:rsidRDefault="009826D2" w:rsidP="00642A2F">
      <w:pPr>
        <w:pStyle w:val="HeadingEmphasis"/>
      </w:pPr>
      <w:r w:rsidRPr="00063250">
        <w:t>Asthme allergique et polypose naso-sinusienne</w:t>
      </w:r>
    </w:p>
    <w:p w14:paraId="36C4597D" w14:textId="766CCD8F" w:rsidR="007B0CDF" w:rsidRPr="00063250" w:rsidRDefault="009826D2" w:rsidP="00642A2F">
      <w:r w:rsidRPr="00063250">
        <w:t>L’arrêt du traitement entraîne généralement un retour à des taux élevés d’IgE circulantes et des symptômes associés. Les taux d’IgE totales peuvent être élevés au cours du traitement et peuvent le rester jusqu’à un an après l’arrêt du traitement. Par conséquent, un nouveau dosage du taux d’IgE au cours du traitement ne peut pas être utilisé pour déterminer les doses à administrer. Après une interruption de traitement de moins d’un an, la dose à administrer sera déterminée sur la base du taux d’IgE sériques mesuré lors de la détermination de la dose initiale. Si le traitement a été interrompu pendant un an ou plus, un nouveau dosage du taux d’IgE sériques totales pourra être réalisé pour déterminer la dose à administrer.</w:t>
      </w:r>
    </w:p>
    <w:p w14:paraId="25A9E48E" w14:textId="77777777" w:rsidR="007B0CDF" w:rsidRPr="00063250" w:rsidRDefault="007B0CDF" w:rsidP="00642A2F"/>
    <w:p w14:paraId="01B1F4C1" w14:textId="0D008745" w:rsidR="007B0CDF" w:rsidRPr="00063250" w:rsidRDefault="009826D2" w:rsidP="00642A2F">
      <w:r w:rsidRPr="00063250">
        <w:t>En cas de variation importante du poids corporel, les doses devront être réajustées (voir tableaux 2 et 3).</w:t>
      </w:r>
    </w:p>
    <w:p w14:paraId="2307496F" w14:textId="77777777" w:rsidR="007B0CDF" w:rsidRPr="00063250" w:rsidRDefault="007B0CDF" w:rsidP="00642A2F"/>
    <w:p w14:paraId="6998FF71" w14:textId="5292EFBB" w:rsidR="007C0D8A" w:rsidRPr="000920D9" w:rsidRDefault="007F4E0D" w:rsidP="00642A2F">
      <w:pPr>
        <w:pStyle w:val="HeadingEmphasis"/>
        <w:rPr>
          <w:rStyle w:val="Underline"/>
          <w:rPrChange w:id="104" w:author="만든 이">
            <w:rPr>
              <w:rStyle w:val="Underline"/>
              <w:i w:val="0"/>
              <w:iCs w:val="0"/>
            </w:rPr>
          </w:rPrChange>
        </w:rPr>
      </w:pPr>
      <w:r w:rsidRPr="00063250">
        <w:rPr>
          <w:rStyle w:val="Underline"/>
        </w:rPr>
        <w:t>Populations particulières</w:t>
      </w:r>
    </w:p>
    <w:p w14:paraId="2D8C73E9" w14:textId="796C9EAD" w:rsidR="007B0CDF" w:rsidRPr="00063250" w:rsidRDefault="007F4E0D" w:rsidP="00642A2F">
      <w:pPr>
        <w:pStyle w:val="HeadingEmphasis"/>
      </w:pPr>
      <w:r w:rsidRPr="00063250">
        <w:t>Sujet âgé (65 ans et plus)</w:t>
      </w:r>
    </w:p>
    <w:p w14:paraId="00476DAB" w14:textId="18027B94" w:rsidR="007B0CDF" w:rsidRPr="00063250" w:rsidRDefault="007F4E0D" w:rsidP="00642A2F">
      <w:r w:rsidRPr="00063250">
        <w:t>Les données disponibles sur l’utilisation de l’omalizumab chez le patient âgé de plus de 65 ans sont limitées, mais aucun élément ne suggère que les patients âgés aient besoin d’une dose différente de celle utilisée chez les patients adultes plus jeunes.</w:t>
      </w:r>
    </w:p>
    <w:p w14:paraId="4F46D931" w14:textId="77777777" w:rsidR="007B0CDF" w:rsidRPr="00063250" w:rsidRDefault="007B0CDF" w:rsidP="00642A2F"/>
    <w:p w14:paraId="6C06FCC0" w14:textId="516AF847" w:rsidR="007B0CDF" w:rsidRPr="00063250" w:rsidRDefault="007C5843" w:rsidP="00642A2F">
      <w:pPr>
        <w:pStyle w:val="HeadingEmphasis"/>
      </w:pPr>
      <w:r w:rsidRPr="00063250">
        <w:t>Insuffisance rénale ou hépatique</w:t>
      </w:r>
    </w:p>
    <w:p w14:paraId="631B32B5" w14:textId="6C6DC02D" w:rsidR="007B0CDF" w:rsidRPr="00063250" w:rsidRDefault="007C5843" w:rsidP="00642A2F">
      <w:r w:rsidRPr="00063250">
        <w:t>La pharmacocinétique de l’omalizumab n’a pas été étudiée en cas d’insuffisance rénale ou hépatique. La clairance de l’omalizumab aux doses utilisées en thérapeutique clinique faisant intervenir essentiellement le système réticulo-endothélial (SER), il est improbable qu’elle soit altérée par une insuffisance rénale ou hépatique. Même si aucune adaptation particulière de la posologie n’est préconisée pour ces patients, l’omalizumab doit être administré avec prudence (voir rubrique 4.4).</w:t>
      </w:r>
    </w:p>
    <w:p w14:paraId="25752565" w14:textId="77777777" w:rsidR="007B0CDF" w:rsidRPr="00063250" w:rsidRDefault="007B0CDF" w:rsidP="00642A2F"/>
    <w:p w14:paraId="1A284CCA" w14:textId="15300F03" w:rsidR="007B0CDF" w:rsidRPr="00063250" w:rsidRDefault="007C5843" w:rsidP="00642A2F">
      <w:pPr>
        <w:pStyle w:val="HeadingEmphasis"/>
      </w:pPr>
      <w:r w:rsidRPr="00063250">
        <w:t>Population pédiatrique</w:t>
      </w:r>
    </w:p>
    <w:p w14:paraId="1716A499" w14:textId="1DA7C882" w:rsidR="007B0CDF" w:rsidRPr="00063250" w:rsidRDefault="007C5843" w:rsidP="00642A2F">
      <w:r w:rsidRPr="00063250">
        <w:t>Dans l’asthme allergique, la sécurité et l’efficacité de l’omalizumab chez les patients âgés de moins de 6 ans n’ont pas été établies. Aucune donnée n’est disponible.</w:t>
      </w:r>
    </w:p>
    <w:p w14:paraId="5AB5326F" w14:textId="77777777" w:rsidR="007B0CDF" w:rsidRPr="00063250" w:rsidRDefault="007B0CDF" w:rsidP="00642A2F"/>
    <w:p w14:paraId="745CB6A5" w14:textId="6883EFE4" w:rsidR="007B0CDF" w:rsidRPr="00063250" w:rsidRDefault="007C5843" w:rsidP="00642A2F">
      <w:r w:rsidRPr="00063250">
        <w:t>Dans la polypose naso-sinusienne, la sécurité et l’efficacité de l’omalizumab chez les patients âgés de moins de 18 ans n’ont pas été établies. Aucune donnée n’est disponible.</w:t>
      </w:r>
    </w:p>
    <w:p w14:paraId="23D7CE7B" w14:textId="77777777" w:rsidR="007B0CDF" w:rsidRPr="00063250" w:rsidRDefault="007B0CDF" w:rsidP="00642A2F"/>
    <w:p w14:paraId="291905F3" w14:textId="4E9BC622" w:rsidR="007B0CDF" w:rsidRPr="00063250" w:rsidRDefault="007C5843" w:rsidP="00642A2F">
      <w:pPr>
        <w:pStyle w:val="HeadingUnderlined"/>
      </w:pPr>
      <w:r w:rsidRPr="00063250">
        <w:t>Mode d’administration</w:t>
      </w:r>
    </w:p>
    <w:p w14:paraId="4005F6C5" w14:textId="77777777" w:rsidR="007B0CDF" w:rsidRPr="00063250" w:rsidRDefault="007B0CDF" w:rsidP="00642A2F">
      <w:pPr>
        <w:pStyle w:val="NormalKeep"/>
      </w:pPr>
    </w:p>
    <w:p w14:paraId="3FD8C5F3" w14:textId="7AC01338" w:rsidR="007B0CDF" w:rsidRPr="00063250" w:rsidRDefault="007C5843" w:rsidP="00642A2F">
      <w:r w:rsidRPr="00063250">
        <w:t>Réservé uniquement à l’administration par voie sous-cutanée. L’omalizumab ne doit pas être administré par voie intraveineuse ou intramusculaire.</w:t>
      </w:r>
    </w:p>
    <w:p w14:paraId="7A2EC1B5" w14:textId="77777777" w:rsidR="007B0CDF" w:rsidRPr="00063250" w:rsidRDefault="007B0CDF" w:rsidP="00642A2F"/>
    <w:p w14:paraId="35431279" w14:textId="03345C11" w:rsidR="001F11EE" w:rsidRPr="00063250" w:rsidRDefault="001F11EE" w:rsidP="00D57F66">
      <w:del w:id="105" w:author="만든 이">
        <w:r w:rsidRPr="00063250">
          <w:delText>Tous</w:delText>
        </w:r>
      </w:del>
      <w:ins w:id="106" w:author="만든 이">
        <w:r w:rsidR="006768D0" w:rsidRPr="00063250">
          <w:t>Omlyclo 300 mg solution injectable en seringue préremplie et tous</w:t>
        </w:r>
      </w:ins>
      <w:r w:rsidR="006768D0" w:rsidRPr="00063250">
        <w:t xml:space="preserve"> les dosages </w:t>
      </w:r>
      <w:ins w:id="107" w:author="만든 이">
        <w:r w:rsidR="006768D0" w:rsidRPr="00063250">
          <w:t xml:space="preserve">(75 mg et 150 mg) </w:t>
        </w:r>
      </w:ins>
      <w:r w:rsidR="006768D0" w:rsidRPr="00063250">
        <w:t xml:space="preserve">du stylo prérempli </w:t>
      </w:r>
      <w:del w:id="108" w:author="만든 이">
        <w:r w:rsidRPr="00063250">
          <w:delText xml:space="preserve">d’Omlyclo </w:delText>
        </w:r>
      </w:del>
      <w:r w:rsidR="006768D0" w:rsidRPr="00063250">
        <w:t>ne sont pas destinés à être utilisés chez les enfants âgés de moins de 12 ans. Les seringues préremplies d’Omlyclo 75 mg et d’Omlyclo 150 mg peuvent être utilisées chez les enfants âgés de 6 à 11 ans présentant un asthme allergique.</w:t>
      </w:r>
    </w:p>
    <w:p w14:paraId="2A2DA265" w14:textId="77777777" w:rsidR="001F11EE" w:rsidRPr="00063250" w:rsidRDefault="001F11EE" w:rsidP="00642A2F"/>
    <w:p w14:paraId="091E909E" w14:textId="792EE7ED" w:rsidR="007B0CDF" w:rsidRPr="00063250" w:rsidRDefault="007C5843" w:rsidP="00642A2F">
      <w:r w:rsidRPr="00063250">
        <w:t>Si plus d’une injection est nécessaire pour administrer la dose souhaitée, les injections doivent être réparties sur au moins deux sites d’injection (Tableau 1).</w:t>
      </w:r>
    </w:p>
    <w:p w14:paraId="749EC361" w14:textId="77777777" w:rsidR="008A7AC6" w:rsidRPr="00063250" w:rsidRDefault="008A7AC6" w:rsidP="00642A2F"/>
    <w:p w14:paraId="09BA531B" w14:textId="0F7C209C" w:rsidR="007B0CDF" w:rsidRPr="00063250" w:rsidRDefault="007C5843" w:rsidP="00642A2F">
      <w:r w:rsidRPr="00063250">
        <w:t>Chez les patients sans antécédents connus d’anaphylaxie, l'injection d’Omlyclo peut, à partir de la 4</w:t>
      </w:r>
      <w:r w:rsidRPr="00063250">
        <w:rPr>
          <w:vertAlign w:val="superscript"/>
        </w:rPr>
        <w:t>ème</w:t>
      </w:r>
      <w:r w:rsidRPr="00063250">
        <w:t xml:space="preserve"> dose et si un médecin le juge possible, être réalisée par le patient lui-même (auto-administration) ou par un aidant (voir rubrique 4.4). Le patient ou l’aidant doit avoir été formé à la bonne technique d’injection et à la reconnaissance des premiers signes et symptômes de réactions allergiques graves.</w:t>
      </w:r>
    </w:p>
    <w:p w14:paraId="4C12F7D1" w14:textId="77777777" w:rsidR="007B0CDF" w:rsidRPr="00063250" w:rsidRDefault="007B0CDF" w:rsidP="00642A2F"/>
    <w:p w14:paraId="0EB9F1EF" w14:textId="5508F392" w:rsidR="007B0CDF" w:rsidRPr="00063250" w:rsidRDefault="007C5843" w:rsidP="00642A2F">
      <w:r w:rsidRPr="00063250">
        <w:t>Les patients ou les aidants doivent être informés qu'ils doivent injecter la quantité complète d’Omlyclo conformément aux instructions d’utilisation fournies dans la notice.</w:t>
      </w:r>
    </w:p>
    <w:p w14:paraId="0E830B9C" w14:textId="77777777" w:rsidR="007B0CDF" w:rsidRPr="00063250" w:rsidRDefault="007B0CDF" w:rsidP="00642A2F"/>
    <w:p w14:paraId="54611279" w14:textId="77D559C2" w:rsidR="007B0CDF" w:rsidRPr="00063250" w:rsidRDefault="007B0CDF" w:rsidP="00191C3B">
      <w:pPr>
        <w:pStyle w:val="Style3"/>
        <w:keepNext/>
        <w:keepLines/>
      </w:pPr>
      <w:r w:rsidRPr="00063250">
        <w:lastRenderedPageBreak/>
        <w:t>4.3</w:t>
      </w:r>
      <w:r w:rsidRPr="00063250">
        <w:tab/>
        <w:t>Contre-indications</w:t>
      </w:r>
    </w:p>
    <w:p w14:paraId="2B0E8BA4" w14:textId="77777777" w:rsidR="007B0CDF" w:rsidRPr="00063250" w:rsidRDefault="007B0CDF" w:rsidP="00191C3B">
      <w:pPr>
        <w:pStyle w:val="NormalKeep"/>
        <w:keepLines/>
      </w:pPr>
    </w:p>
    <w:p w14:paraId="680FEAB1" w14:textId="381ADC00" w:rsidR="007B0CDF" w:rsidRPr="00063250" w:rsidRDefault="007C5843" w:rsidP="00191C3B">
      <w:pPr>
        <w:keepNext/>
        <w:keepLines/>
      </w:pPr>
      <w:r w:rsidRPr="00063250">
        <w:t>Hypersensibilité à la substance active ou à l’un des excipients mentionnés à la rubrique 6.1.</w:t>
      </w:r>
    </w:p>
    <w:p w14:paraId="45AB7984" w14:textId="77777777" w:rsidR="007B0CDF" w:rsidRPr="00063250" w:rsidRDefault="007B0CDF" w:rsidP="00642A2F"/>
    <w:p w14:paraId="5E61A866" w14:textId="02F180E3" w:rsidR="007B0CDF" w:rsidRPr="00063250" w:rsidRDefault="007B0CDF" w:rsidP="00210D97">
      <w:pPr>
        <w:pStyle w:val="Style3"/>
        <w:keepNext/>
      </w:pPr>
      <w:r w:rsidRPr="00063250">
        <w:t>4.4</w:t>
      </w:r>
      <w:r w:rsidRPr="00063250">
        <w:tab/>
        <w:t>Mises en garde spéciales et précautions d’emploi</w:t>
      </w:r>
    </w:p>
    <w:p w14:paraId="63863D06" w14:textId="77777777" w:rsidR="007B0CDF" w:rsidRPr="00063250" w:rsidRDefault="007B0CDF" w:rsidP="00642A2F">
      <w:pPr>
        <w:pStyle w:val="NormalKeep"/>
      </w:pPr>
    </w:p>
    <w:p w14:paraId="2FE00591" w14:textId="132CCE38" w:rsidR="007B0CDF" w:rsidRPr="00063250" w:rsidRDefault="007C5843" w:rsidP="00642A2F">
      <w:pPr>
        <w:pStyle w:val="HeadingUnderlined"/>
      </w:pPr>
      <w:r w:rsidRPr="00063250">
        <w:t>Traçabilité</w:t>
      </w:r>
    </w:p>
    <w:p w14:paraId="40426537" w14:textId="77777777" w:rsidR="007B0CDF" w:rsidRPr="00063250" w:rsidRDefault="007B0CDF" w:rsidP="00642A2F">
      <w:pPr>
        <w:pStyle w:val="NormalKeep"/>
      </w:pPr>
    </w:p>
    <w:p w14:paraId="4E31CB24" w14:textId="5C720CA1" w:rsidR="007B0CDF" w:rsidRPr="00063250" w:rsidRDefault="007C5843" w:rsidP="00642A2F">
      <w:r w:rsidRPr="00063250">
        <w:t>Afin d'améliorer la traçabilité des médicaments biologiques, le nom et le numéro de lot du produit administré doivent être clairement enregistrés.</w:t>
      </w:r>
    </w:p>
    <w:p w14:paraId="674B0DF3" w14:textId="77777777" w:rsidR="007B0CDF" w:rsidRPr="00063250" w:rsidRDefault="007B0CDF" w:rsidP="00642A2F"/>
    <w:p w14:paraId="4563165E" w14:textId="0ED20B87" w:rsidR="007B0CDF" w:rsidRPr="00063250" w:rsidRDefault="007C5843" w:rsidP="00642A2F">
      <w:pPr>
        <w:pStyle w:val="HeadingUnderlined"/>
      </w:pPr>
      <w:r w:rsidRPr="00063250">
        <w:t>Général</w:t>
      </w:r>
    </w:p>
    <w:p w14:paraId="055DEDFE" w14:textId="77777777" w:rsidR="007B0CDF" w:rsidRPr="00063250" w:rsidRDefault="007B0CDF" w:rsidP="00642A2F">
      <w:pPr>
        <w:pStyle w:val="NormalKeep"/>
      </w:pPr>
    </w:p>
    <w:p w14:paraId="7F7FD494" w14:textId="1F1A5AF1" w:rsidR="007B0CDF" w:rsidRPr="00063250" w:rsidRDefault="007C5843" w:rsidP="00642A2F">
      <w:r w:rsidRPr="00063250">
        <w:t>L’omalizumab n’est pas indiqué dans le traitement des exacerbations aiguës de l’asthme, du bronchospasme aigu ou de l’asthme aigu grave.</w:t>
      </w:r>
    </w:p>
    <w:p w14:paraId="660B3184" w14:textId="77777777" w:rsidR="007B0CDF" w:rsidRPr="00063250" w:rsidRDefault="007B0CDF" w:rsidP="00642A2F"/>
    <w:p w14:paraId="5677899E" w14:textId="6562F8A8" w:rsidR="007B0CDF" w:rsidRPr="00063250" w:rsidRDefault="007C5843" w:rsidP="00642A2F">
      <w:r w:rsidRPr="00063250">
        <w:t>L’omalizumab n’a pas été étudié chez les patients présentant un syndrome d’hyperimmunoglobulinémie E ou une aspergillose bronchopulmonaire allergique ou pour la prévention des réactions anaphylactiques, y compris celles provoquées par une allergie alimentaire, une dermatite atopique, ou une rhinite allergique. L’omalizumab n’est pas indiqué pour le traitement de ces affections.</w:t>
      </w:r>
    </w:p>
    <w:p w14:paraId="42E7451F" w14:textId="77777777" w:rsidR="007B0CDF" w:rsidRPr="00063250" w:rsidRDefault="007B0CDF" w:rsidP="00642A2F"/>
    <w:p w14:paraId="3D537E1E" w14:textId="1B21E00A" w:rsidR="007B0CDF" w:rsidRPr="00063250" w:rsidRDefault="007C5843" w:rsidP="00642A2F">
      <w:r w:rsidRPr="00063250">
        <w:t>Le traitement par omalizumab n’a pas été étudié chez les patients atteints de maladies auto-immunes ou à complexes immuns ni chez ceux présentant une insuffisance rénale ou hépatique préexistante (voir rubrique 4.2). Il conviendra d’être prudent en cas d’administration d’omalizumab chez ce type de patients.</w:t>
      </w:r>
    </w:p>
    <w:p w14:paraId="471A2628" w14:textId="77777777" w:rsidR="007B0CDF" w:rsidRPr="00063250" w:rsidRDefault="007B0CDF" w:rsidP="00642A2F"/>
    <w:p w14:paraId="51369D87" w14:textId="50E8A0BF" w:rsidR="007B0CDF" w:rsidRPr="00063250" w:rsidRDefault="007A1C4B" w:rsidP="00642A2F">
      <w:r w:rsidRPr="00063250">
        <w:t>L’arrêt brutal de la corticothérapie systémique ou inhalée après l’initiation du traitement par omalizumab dans l’asthme allergique ou la polypose naso-sinusienne n’est pas recommandé. La diminution des corticoïdes devra être réalisée de façon progressive et sous surveillance médicale.</w:t>
      </w:r>
    </w:p>
    <w:p w14:paraId="37462B72" w14:textId="77777777" w:rsidR="007B0CDF" w:rsidRPr="00063250" w:rsidRDefault="007B0CDF" w:rsidP="00642A2F"/>
    <w:p w14:paraId="19FD815E" w14:textId="5ECBE211" w:rsidR="007B0CDF" w:rsidRPr="00063250" w:rsidRDefault="007A1C4B" w:rsidP="00642A2F">
      <w:pPr>
        <w:pStyle w:val="HeadingUnderlined"/>
      </w:pPr>
      <w:r w:rsidRPr="00063250">
        <w:t>Troubles du système immunitaire</w:t>
      </w:r>
    </w:p>
    <w:p w14:paraId="2D58BB88" w14:textId="77777777" w:rsidR="007B0CDF" w:rsidRPr="00063250" w:rsidRDefault="007B0CDF" w:rsidP="00642A2F">
      <w:pPr>
        <w:pStyle w:val="NormalKeep"/>
      </w:pPr>
    </w:p>
    <w:p w14:paraId="401F15B7" w14:textId="56DB563D" w:rsidR="007B0CDF" w:rsidRPr="000920D9" w:rsidRDefault="007A1C4B" w:rsidP="00642A2F">
      <w:pPr>
        <w:pStyle w:val="HeadingEmphasis"/>
        <w:rPr>
          <w:rStyle w:val="Underline"/>
          <w:rPrChange w:id="109" w:author="만든 이">
            <w:rPr>
              <w:rStyle w:val="Underline"/>
              <w:i w:val="0"/>
              <w:iCs w:val="0"/>
            </w:rPr>
          </w:rPrChange>
        </w:rPr>
      </w:pPr>
      <w:r w:rsidRPr="00063250">
        <w:rPr>
          <w:rStyle w:val="Underline"/>
        </w:rPr>
        <w:t>Réactions allergiques de type I</w:t>
      </w:r>
    </w:p>
    <w:p w14:paraId="0390E7FF" w14:textId="62A7639D" w:rsidR="007B0CDF" w:rsidRPr="00063250" w:rsidRDefault="007A1C4B" w:rsidP="00642A2F">
      <w:r w:rsidRPr="00063250">
        <w:t>Des réactions allergiques locales ou systémiques de type I, avec possibilité de réaction anaphylactique et de chocs anaphylactiques, peuvent apparaître au cours d’un traitement par l’omalizumab, même après une longue période de traitement. Toutefois, la plupart de ces réactions sont survenues dans les deux heures suivant la première injection d’omalizumab ou les injections suivantes mais certaines de ces réactions sont apparues au-delà de 2 heures et même au-delà de 24h après l’injection. La majorité des réactions anaphylactiques sont survenues avec les 3 premières doses d’omalizumab. Par conséquent, les 3 premières doses doivent être administrées par un professionnel de santé ou sous sa surveillance. Des antécédents de réactions anaphylactiques non liées à l’administration d’omalizumab constituent un facteur de risque de réaction anaphylactique à l'omalizumab. Par conséquent, chez les patients ayant des antécédents connus d’anaphylaxie, l’omalizumab doit être administré par un professionnel de santé qui devra toujours s’assurer de la possibilité d’avoir accès dans l’immédiat aux médicaments adaptés en cas de survenue de réactions anaphylactiques qui seraient déclenchées par l’administration d’omalizumab. Si une réaction anaphylactique ou autre réaction allergique grave survient, l’administration d’omalizumab doit être immédiatement arrêtée, et un traitement adapté doit être instauré. Les patients doivent être informés que de telles réactions peuvent survenir, et que dans ce cas, il</w:t>
      </w:r>
      <w:ins w:id="110" w:author="만든 이">
        <w:r w:rsidR="00000FDA">
          <w:rPr>
            <w:rFonts w:eastAsia="맑은 고딕" w:hint="eastAsia"/>
            <w:lang w:eastAsia="ko-KR"/>
          </w:rPr>
          <w:t>s</w:t>
        </w:r>
      </w:ins>
      <w:r w:rsidRPr="00063250">
        <w:t xml:space="preserve"> doivent consulter un médecin en urgence.</w:t>
      </w:r>
    </w:p>
    <w:p w14:paraId="6920E54B" w14:textId="77777777" w:rsidR="007B0CDF" w:rsidRPr="00063250" w:rsidRDefault="007B0CDF" w:rsidP="00642A2F"/>
    <w:p w14:paraId="2E096F46" w14:textId="028D5073" w:rsidR="007B0CDF" w:rsidRPr="00063250" w:rsidRDefault="007A1C4B" w:rsidP="00642A2F">
      <w:r w:rsidRPr="00063250">
        <w:t>Des anticorps anti-omalizumab ont été détectés chez un faible nombre de patients dans les études cliniques (voir rubrique 4.8). La signification clinique des anticorps dirigés contre l’omalizumab n’est pas totalement élucidée.</w:t>
      </w:r>
    </w:p>
    <w:p w14:paraId="3AFEA207" w14:textId="77777777" w:rsidR="008A7AC6" w:rsidRPr="00063250" w:rsidRDefault="008A7AC6" w:rsidP="00642A2F"/>
    <w:p w14:paraId="559AB8F7" w14:textId="6D9BA999" w:rsidR="007B0CDF" w:rsidRPr="000920D9" w:rsidRDefault="007A1C4B" w:rsidP="00642A2F">
      <w:pPr>
        <w:pStyle w:val="HeadingEmphasis"/>
        <w:rPr>
          <w:rStyle w:val="Underline"/>
          <w:rPrChange w:id="111" w:author="만든 이">
            <w:rPr>
              <w:rStyle w:val="Underline"/>
              <w:i w:val="0"/>
              <w:iCs w:val="0"/>
            </w:rPr>
          </w:rPrChange>
        </w:rPr>
      </w:pPr>
      <w:r w:rsidRPr="00063250">
        <w:rPr>
          <w:rStyle w:val="Underline"/>
        </w:rPr>
        <w:t>Maladie sérique</w:t>
      </w:r>
    </w:p>
    <w:p w14:paraId="2BB6AE14" w14:textId="776C11C3" w:rsidR="007B0CDF" w:rsidRPr="00063250" w:rsidRDefault="007A1C4B" w:rsidP="00642A2F">
      <w:r w:rsidRPr="00063250">
        <w:t xml:space="preserve">Une maladie sérique et des réactions de type maladie sérique, qui sont des réactions allergiques retardées de type III, ont été observées chez des patients traités par des anticorps monoclonaux </w:t>
      </w:r>
      <w:r w:rsidRPr="00063250">
        <w:lastRenderedPageBreak/>
        <w:t>humanisés dont fait partie l’omalizumab. Le mécanisme physiopathologique suggéré comprend la formation et le dépôt de complexes immuns en raison de l’apparition d’anticorps dirigés contre l’omalizumab. La survenue a généralement lieu 1-5 jours après l’administration de la première injection ou des injections suivantes, également après une longue durée de traitement. Les symptômes suggérant une maladie sérique comprennent une arthrite/arthralgie, un rash (urticaire ou autres formes), une fièvre et une lymphadénopathie. Les antihistaminiques et les corticoïdes peuvent être utiles pour prévenir ou traiter ce trouble, et il doit être conseillé aux patients de signaler tout symptôme suspect.</w:t>
      </w:r>
    </w:p>
    <w:p w14:paraId="1A4100A5" w14:textId="77777777" w:rsidR="007B0CDF" w:rsidRPr="00063250" w:rsidRDefault="007B0CDF" w:rsidP="00642A2F"/>
    <w:p w14:paraId="4AC28971" w14:textId="7C4A028E" w:rsidR="007B0CDF" w:rsidRPr="000920D9" w:rsidRDefault="007A1C4B" w:rsidP="00642A2F">
      <w:pPr>
        <w:pStyle w:val="HeadingEmphasis"/>
        <w:rPr>
          <w:rStyle w:val="Underline"/>
          <w:rPrChange w:id="112" w:author="만든 이">
            <w:rPr>
              <w:rStyle w:val="Underline"/>
              <w:i w:val="0"/>
              <w:iCs w:val="0"/>
            </w:rPr>
          </w:rPrChange>
        </w:rPr>
      </w:pPr>
      <w:r w:rsidRPr="00063250">
        <w:rPr>
          <w:rStyle w:val="Underline"/>
        </w:rPr>
        <w:t>Syndrome de Churg-Strauss et syndrome hyper-éosinophilique</w:t>
      </w:r>
    </w:p>
    <w:p w14:paraId="241F832D" w14:textId="6FF63E3E" w:rsidR="007B0CDF" w:rsidRPr="00063250" w:rsidRDefault="007A1C4B" w:rsidP="00642A2F">
      <w:r w:rsidRPr="00063250">
        <w:t>Rarement, des patients atteints d’asthme sévère peuvent présenter un syndrome hyper-éosinophilique systémique ou une vascularite d’hypersensibilité granulomateuse à éosinophile (syndrome de Churg- Strauss), nécessitant dans les deux cas une corticothérapie par voie systémique.</w:t>
      </w:r>
    </w:p>
    <w:p w14:paraId="67F827FE" w14:textId="77777777" w:rsidR="007B0CDF" w:rsidRPr="00063250" w:rsidRDefault="007B0CDF" w:rsidP="00642A2F"/>
    <w:p w14:paraId="36232287" w14:textId="665CC39E" w:rsidR="007B0CDF" w:rsidRPr="00063250" w:rsidRDefault="007A1C4B" w:rsidP="00642A2F">
      <w:r w:rsidRPr="00063250">
        <w:t>Dans de rares cas, les patients recevant des traitements antiasthmatiques, dont fait partie l’omalizumab, peuvent présenter ou développer une hyperéosinophilie systémique et une vascularite. Ces évènements sont généralement associés à une diminution du traitement par corticoïdes oraux en cours.</w:t>
      </w:r>
    </w:p>
    <w:p w14:paraId="7CF0540E" w14:textId="77777777" w:rsidR="007B0CDF" w:rsidRPr="00063250" w:rsidRDefault="007B0CDF" w:rsidP="00642A2F"/>
    <w:p w14:paraId="2AD59413" w14:textId="7FC75C40" w:rsidR="007B0CDF" w:rsidRPr="00063250" w:rsidRDefault="007A1C4B" w:rsidP="00642A2F">
      <w:r w:rsidRPr="00063250">
        <w:t>L’apparition chez ces patients d’une hyperéosinophilie marquée, d’un rash lié à une vascularite, d’une aggravation des symptômes respiratoires, d’anomalies au niveau des sinus paranasaux, de complications cardiaques et/ou de neuropathies seront des signes d’alertes pour le médecin.</w:t>
      </w:r>
    </w:p>
    <w:p w14:paraId="5E9E6176" w14:textId="77777777" w:rsidR="007B0CDF" w:rsidRPr="00063250" w:rsidRDefault="007B0CDF" w:rsidP="00642A2F"/>
    <w:p w14:paraId="7D0DCD6C" w14:textId="2B3F5956" w:rsidR="007B0CDF" w:rsidRPr="00063250" w:rsidRDefault="007A1C4B" w:rsidP="00642A2F">
      <w:r w:rsidRPr="00063250">
        <w:t>Une interruption de l’omalizumab doit être envisagée dans tous les cas graves de troubles du système immunitaire tels que décrits ci-dessus.</w:t>
      </w:r>
    </w:p>
    <w:p w14:paraId="158E951C" w14:textId="77777777" w:rsidR="007B0CDF" w:rsidRPr="00063250" w:rsidRDefault="007B0CDF" w:rsidP="00642A2F"/>
    <w:p w14:paraId="19FB03CE" w14:textId="6570B646" w:rsidR="007B0CDF" w:rsidRPr="00063250" w:rsidRDefault="007A1C4B" w:rsidP="00642A2F">
      <w:pPr>
        <w:pStyle w:val="HeadingUnderlined"/>
      </w:pPr>
      <w:r w:rsidRPr="00063250">
        <w:t>Infestations parasitaires (helminthiases)</w:t>
      </w:r>
    </w:p>
    <w:p w14:paraId="4DCDA4E4" w14:textId="77777777" w:rsidR="007B0CDF" w:rsidRPr="00063250" w:rsidRDefault="007B0CDF" w:rsidP="00642A2F">
      <w:pPr>
        <w:pStyle w:val="NormalKeep"/>
      </w:pPr>
    </w:p>
    <w:p w14:paraId="653B9B5D" w14:textId="27C45652" w:rsidR="007B0CDF" w:rsidRPr="00063250" w:rsidRDefault="007A1C4B" w:rsidP="00642A2F">
      <w:r w:rsidRPr="00063250">
        <w:t>Les IgE pourraient être impliquées dans la réponse immunologique à certaines infestations par les helminthes. Chez des patients exposés de façon chronique au risque d’infestation par les helminthes, un essai contrôlé contre placebo a montré une légère augmentation du taux d’infestation dans le groupe traité par l’omalizumab, sans que soit mis en évidence de modification de l’évolution, de la sévérité, ni de la réponse au traitement. Le taux d’infestation par les helminthes au cours du programme clinique, qui n’a pas été conçu pour détecter ce type de risque, a été inférieur à 1 pour 1 000 patients. Néanmoins, la prudence est recommandée chez les patients exposés au risque d’infestation par les helminthes, notamment en cas de séjour en zone d’endémie. Si les patients ne répondent pas au traitement anti-helminthique recommandé, l’arrêt de l’omalizumab devra être envisagé.</w:t>
      </w:r>
    </w:p>
    <w:p w14:paraId="374147F2" w14:textId="77777777" w:rsidR="007B0CDF" w:rsidRPr="00063250" w:rsidRDefault="007B0CDF" w:rsidP="00642A2F"/>
    <w:p w14:paraId="76FBE16A" w14:textId="77777777" w:rsidR="001F11EE" w:rsidRPr="00063250" w:rsidRDefault="001F11EE" w:rsidP="001F11EE">
      <w:pPr>
        <w:rPr>
          <w:u w:val="single"/>
        </w:rPr>
      </w:pPr>
      <w:r w:rsidRPr="00063250">
        <w:rPr>
          <w:u w:val="single"/>
        </w:rPr>
        <w:t>Excipient à effet notoire</w:t>
      </w:r>
    </w:p>
    <w:p w14:paraId="3803924C" w14:textId="77777777" w:rsidR="001F11EE" w:rsidRPr="00063250" w:rsidRDefault="001F11EE" w:rsidP="001F11EE"/>
    <w:p w14:paraId="7C1051EF" w14:textId="77777777" w:rsidR="001F11EE" w:rsidRPr="00063250" w:rsidRDefault="001F11EE" w:rsidP="001F11EE">
      <w:r w:rsidRPr="00063250">
        <w:t>Ce médicament contient 0,20 mg de polysorbate 20 (E 432) par seringue préremplie ou stylo prérempli, équivalent à 0,40 mg/ml. Les polysorbates peuvent provoquer des réactions allergiques. Les patients présentant une allergie au polysorbate ne doivent pas prendre ce médicament.</w:t>
      </w:r>
    </w:p>
    <w:p w14:paraId="146C3472" w14:textId="77777777" w:rsidR="001F11EE" w:rsidRPr="00063250" w:rsidRDefault="001F11EE" w:rsidP="00642A2F"/>
    <w:p w14:paraId="5E71E681" w14:textId="1139166F" w:rsidR="007B0CDF" w:rsidRPr="00063250" w:rsidRDefault="007B0CDF" w:rsidP="00210D97">
      <w:pPr>
        <w:pStyle w:val="Style3"/>
        <w:keepNext/>
      </w:pPr>
      <w:r w:rsidRPr="00063250">
        <w:t>4.5</w:t>
      </w:r>
      <w:r w:rsidRPr="00063250">
        <w:tab/>
        <w:t>Interactions avec d’autres médicaments et autres formes d’interactions</w:t>
      </w:r>
    </w:p>
    <w:p w14:paraId="52A4C9AA" w14:textId="77777777" w:rsidR="007B0CDF" w:rsidRPr="00063250" w:rsidRDefault="007B0CDF" w:rsidP="00642A2F">
      <w:pPr>
        <w:pStyle w:val="NormalKeep"/>
      </w:pPr>
    </w:p>
    <w:p w14:paraId="16D960B1" w14:textId="718941E7" w:rsidR="007B0CDF" w:rsidRPr="00063250" w:rsidRDefault="007A1C4B" w:rsidP="00642A2F">
      <w:r w:rsidRPr="00063250">
        <w:t>Les IgE pouvant être impliquées dans la réponse immunologique à certaines infestations par des helminthes, l’omalizumab peut, de façon indirecte, réduire l’efficacité des médicaments utilisés dans le traitement des infestations à helminthes ou à d’autres parasites (voir rubrique 4.4).</w:t>
      </w:r>
    </w:p>
    <w:p w14:paraId="2C5F294A" w14:textId="77777777" w:rsidR="007B0CDF" w:rsidRPr="00063250" w:rsidRDefault="007B0CDF" w:rsidP="00642A2F"/>
    <w:p w14:paraId="2BF0547D" w14:textId="5C2F1E29" w:rsidR="008A7AC6" w:rsidRPr="00063250" w:rsidRDefault="007A1C4B" w:rsidP="00642A2F">
      <w:r w:rsidRPr="00063250">
        <w:t>Les enzymes du cytochrome P450, les pompes à efflux et les mécanismes liés à la fixation protéique n’interviennent pas dans l’élimination de l’omalizumab. Le risque d’interactions est donc faible. Aucune étude d’interaction avec des médicaments ou des vaccins n’a été effectuée avec l’omalizumab. Il n’est pas attendu de risque d’interactions pharmacologiques avec les médicaments habituellement prescrits dans le traitement de l’asthme ou de la polypose naso-sinusienne.</w:t>
      </w:r>
    </w:p>
    <w:p w14:paraId="3FD7DA97" w14:textId="77777777" w:rsidR="007A1C4B" w:rsidRPr="00063250" w:rsidRDefault="007A1C4B" w:rsidP="00642A2F"/>
    <w:p w14:paraId="3DE60E76" w14:textId="3AD9AB10" w:rsidR="007B0CDF" w:rsidRPr="00063250" w:rsidRDefault="008E09D5" w:rsidP="00642A2F">
      <w:pPr>
        <w:pStyle w:val="HeadingUnderlined"/>
      </w:pPr>
      <w:r w:rsidRPr="00063250">
        <w:lastRenderedPageBreak/>
        <w:t>Asthme allergique</w:t>
      </w:r>
    </w:p>
    <w:p w14:paraId="3DC5908C" w14:textId="77777777" w:rsidR="007B0CDF" w:rsidRPr="00063250" w:rsidRDefault="007B0CDF" w:rsidP="00642A2F">
      <w:pPr>
        <w:pStyle w:val="NormalKeep"/>
      </w:pPr>
    </w:p>
    <w:p w14:paraId="5F470FDE" w14:textId="568E157D" w:rsidR="007B0CDF" w:rsidRPr="00063250" w:rsidRDefault="008E09D5" w:rsidP="00642A2F">
      <w:r w:rsidRPr="00063250">
        <w:t>Lors des études cliniques, l’omalizumab a été fréquemment utilisé en association avec des corticoïdes inhalés et oraux, des bêta-agonistes inhalés à courte durée d’action et à longue durée d’action, des anti- leucotriènes, des théophyllines et des antihistaminiques oraux. Il n’a pas été mis en évidence de modification du profil de tolérance de l’omalizumab en cas d’administration de ces médicaments antiasthmatiques d’utilisation courante. On dispose de données limitées sur l’utilisation de l’omalizumab en association avec une immunothérapie spécifique (désensibilisation). Dans une étude clinique au cours de laquelle l’omalizumab a été administré de façon concomitante avec une immunothérapie spécifique, la sécurité et l’efficacité de l’omalizumab en association avec cette immunothérapie n’ont pas été différentes de celles de l’omalizumab administré seul.</w:t>
      </w:r>
    </w:p>
    <w:p w14:paraId="44389CA7" w14:textId="77777777" w:rsidR="007B0CDF" w:rsidRPr="00063250" w:rsidRDefault="007B0CDF" w:rsidP="00642A2F"/>
    <w:p w14:paraId="4ADE86D0" w14:textId="39C925DD" w:rsidR="007B0CDF" w:rsidRPr="00063250" w:rsidRDefault="008E09D5" w:rsidP="00642A2F">
      <w:pPr>
        <w:pStyle w:val="HeadingUnderlined"/>
      </w:pPr>
      <w:r w:rsidRPr="00063250">
        <w:t>Polypose naso-sinusienne</w:t>
      </w:r>
    </w:p>
    <w:p w14:paraId="55E6B2BA" w14:textId="77777777" w:rsidR="007B0CDF" w:rsidRPr="00063250" w:rsidRDefault="007B0CDF" w:rsidP="00642A2F">
      <w:pPr>
        <w:pStyle w:val="NormalKeep"/>
      </w:pPr>
    </w:p>
    <w:p w14:paraId="0E636942" w14:textId="53E29FC5" w:rsidR="007B0CDF" w:rsidRPr="00063250" w:rsidRDefault="008E09D5" w:rsidP="00642A2F">
      <w:r w:rsidRPr="00063250">
        <w:t>Lors des études cliniques, l’omalizumab a été utilisé en association avec de la mométasone en pulvérisation nasale conformément au protocole. Les autres médicaments concomitants fréquemment utilisés étaient notamment d’autres corticoïdes intranasaux, des bronchodilatateurs, des antihistaminiques, des antagonistes des récepteurs aux leucotriènes, des agonistes adrénergiques/sympathomimétiques et des anesthésiques locaux nasaux. Il n’a pas été mis en évidence de modification du profil de tolérance de l’omalizumab en cas d’administration concomitante de ces médicaments d’utilisation courante.</w:t>
      </w:r>
    </w:p>
    <w:p w14:paraId="16C9BABB" w14:textId="77777777" w:rsidR="007B0CDF" w:rsidRPr="00063250" w:rsidRDefault="007B0CDF" w:rsidP="00642A2F"/>
    <w:p w14:paraId="540D62C9" w14:textId="6D747190" w:rsidR="007B0CDF" w:rsidRPr="00063250" w:rsidRDefault="007B0CDF" w:rsidP="00210D97">
      <w:pPr>
        <w:pStyle w:val="Style3"/>
        <w:keepNext/>
      </w:pPr>
      <w:r w:rsidRPr="00063250">
        <w:t>4.6</w:t>
      </w:r>
      <w:r w:rsidRPr="00063250">
        <w:tab/>
        <w:t>Fertilité, grossesse et allaitement</w:t>
      </w:r>
    </w:p>
    <w:p w14:paraId="2093A478" w14:textId="77777777" w:rsidR="007B0CDF" w:rsidRPr="00063250" w:rsidRDefault="007B0CDF" w:rsidP="00642A2F">
      <w:pPr>
        <w:pStyle w:val="NormalKeep"/>
      </w:pPr>
    </w:p>
    <w:p w14:paraId="5B195533" w14:textId="18DD6F32" w:rsidR="007B0CDF" w:rsidRPr="00063250" w:rsidRDefault="008E09D5" w:rsidP="00642A2F">
      <w:pPr>
        <w:pStyle w:val="HeadingUnderlined"/>
      </w:pPr>
      <w:r w:rsidRPr="00063250">
        <w:t>Grossesse</w:t>
      </w:r>
    </w:p>
    <w:p w14:paraId="75E67BE9" w14:textId="77777777" w:rsidR="007B0CDF" w:rsidRPr="00063250" w:rsidRDefault="007B0CDF" w:rsidP="00642A2F">
      <w:pPr>
        <w:pStyle w:val="NormalKeep"/>
      </w:pPr>
    </w:p>
    <w:p w14:paraId="262C998D" w14:textId="7930D8F8" w:rsidR="007B0CDF" w:rsidRPr="00063250" w:rsidRDefault="008E09D5" w:rsidP="00642A2F">
      <w:r w:rsidRPr="00063250">
        <w:t>Des données limitées chez les femmes enceintes (entre 300 et 1 000 cas de grossesse) issues d’un registre de grossesse et des notifications spontanées depuis la commercialisation, indiquent l'absence de malformation et de toxicité fœtale / néonatale. Une étude prospective portant sur un registre de grossesse (EXPECT) concernant 250 femmes enceintes asthmatiques exposées à l’omalizumab, a montré que la prévalence des anomalies congénitales majeures était similaire (8,1% vs. 8,9%) chez les patientes dans l’étude EXPECT et des patientes asthmatiques (asthme modéré à sévère).</w:t>
      </w:r>
    </w:p>
    <w:p w14:paraId="180B6C19" w14:textId="77777777" w:rsidR="007B0CDF" w:rsidRPr="00063250" w:rsidRDefault="007B0CDF" w:rsidP="00642A2F"/>
    <w:p w14:paraId="482DEDEB" w14:textId="4070EB49" w:rsidR="007B0CDF" w:rsidRPr="00063250" w:rsidRDefault="008E09D5" w:rsidP="00642A2F">
      <w:r w:rsidRPr="00063250">
        <w:t>L'interprétation des données doit rester prudente en raison des limites méthodologiques de l'étude, notamment la petite taille de l'échantillon et l’absence de randomisation. L’omalizumab traverse la barrière placentaire. Cependant, les études effectuées chez l’animal n’ont pas mis en évidence d’effets délétères directs ou indirects sur la reproduction (voir rubrique 5.3).</w:t>
      </w:r>
    </w:p>
    <w:p w14:paraId="59542E7D" w14:textId="77777777" w:rsidR="008E09D5" w:rsidRPr="00063250" w:rsidRDefault="008E09D5" w:rsidP="00642A2F"/>
    <w:p w14:paraId="250D2A96" w14:textId="5BB984C1" w:rsidR="007B0CDF" w:rsidRPr="00063250" w:rsidRDefault="008E09D5" w:rsidP="00642A2F">
      <w:r w:rsidRPr="00063250">
        <w:t>L’omalizumab a été associé à des diminutions âge-dépendantes des plaquettes sanguines chez les primates non humains, avec une sensibilité relative accrue chez les animaux jeunes (voir rubrique 5.3).</w:t>
      </w:r>
    </w:p>
    <w:p w14:paraId="05278AA5" w14:textId="77777777" w:rsidR="007B0CDF" w:rsidRPr="00063250" w:rsidRDefault="007B0CDF" w:rsidP="00642A2F"/>
    <w:p w14:paraId="58FEA0B9" w14:textId="6182F3FF" w:rsidR="007B0CDF" w:rsidRPr="00063250" w:rsidRDefault="008E09D5" w:rsidP="00642A2F">
      <w:r w:rsidRPr="00063250">
        <w:t>L'utilisation de l’omalizumab peut être envisagée pendant la grossesse si elle est cliniquement justifiée.</w:t>
      </w:r>
    </w:p>
    <w:p w14:paraId="3B68CFAB" w14:textId="77777777" w:rsidR="008A7AC6" w:rsidRPr="00063250" w:rsidRDefault="008A7AC6" w:rsidP="00642A2F"/>
    <w:p w14:paraId="3EF3B3A1" w14:textId="788DCA59" w:rsidR="007B0CDF" w:rsidRPr="00063250" w:rsidRDefault="008E09D5" w:rsidP="00642A2F">
      <w:pPr>
        <w:pStyle w:val="HeadingUnderlined"/>
      </w:pPr>
      <w:r w:rsidRPr="00063250">
        <w:t>Allaitement</w:t>
      </w:r>
    </w:p>
    <w:p w14:paraId="263EFF88" w14:textId="77777777" w:rsidR="007B0CDF" w:rsidRPr="00063250" w:rsidRDefault="007B0CDF" w:rsidP="00642A2F">
      <w:pPr>
        <w:pStyle w:val="NormalKeep"/>
      </w:pPr>
    </w:p>
    <w:p w14:paraId="59DDC84A" w14:textId="2A6912AC" w:rsidR="007B0CDF" w:rsidRPr="00063250" w:rsidRDefault="008E09D5" w:rsidP="00642A2F">
      <w:r w:rsidRPr="00063250">
        <w:t>Les immunoglobulines G (IgG) sont présentes dans le lait maternel, par conséquent, il est attendu que l’omalizumab soit présent dans le lait maternel. Les données disponibles chez les primates non humains ont mis en évidence l’excrétion de l’omalizumab dans le lait (voir rubrique 5.3).</w:t>
      </w:r>
    </w:p>
    <w:p w14:paraId="2C59AE74" w14:textId="77777777" w:rsidR="007B0CDF" w:rsidRPr="00063250" w:rsidRDefault="007B0CDF" w:rsidP="00642A2F"/>
    <w:p w14:paraId="07865D61" w14:textId="20AA889F" w:rsidR="007B0CDF" w:rsidRPr="00063250" w:rsidRDefault="008E09D5" w:rsidP="00642A2F">
      <w:r w:rsidRPr="00063250">
        <w:t>L'étude EXPECT, portant sur 154 nourrissons exposés à l’omalizumab pendant la grossesse et pendant l'allaitement, n'a pas révélé d'effet indésirable chez le nourrisson allaité. L'interprétation des données doit rester prudente en raison des limites méthodologiques de l'étude, notamment la petite taille de l'échantillon et l’absence de randomisation.</w:t>
      </w:r>
    </w:p>
    <w:p w14:paraId="48B8FF6B" w14:textId="77777777" w:rsidR="007B0CDF" w:rsidRPr="00063250" w:rsidRDefault="007B0CDF" w:rsidP="00642A2F"/>
    <w:p w14:paraId="7C2B9A03" w14:textId="70FEEF67" w:rsidR="007B0CDF" w:rsidRPr="00063250" w:rsidRDefault="008E09D5" w:rsidP="00642A2F">
      <w:r w:rsidRPr="00063250">
        <w:t xml:space="preserve">Les protéines des immunoglobulines G administrées par voie orale subissent une protéolyse intestinale et ont une faible biodisponibilité. Aucun effet n'est attendu chez les nouveau-nés / nourrissons allaités </w:t>
      </w:r>
      <w:r w:rsidRPr="00063250">
        <w:lastRenderedPageBreak/>
        <w:t>Par conséquent, l'utilisation de l’omalizumab peut être envisagée pendant l’allaitement si elle est cliniquement justifiée.</w:t>
      </w:r>
    </w:p>
    <w:p w14:paraId="2FC065BE" w14:textId="77777777" w:rsidR="007B0CDF" w:rsidRPr="00063250" w:rsidRDefault="007B0CDF" w:rsidP="00642A2F"/>
    <w:p w14:paraId="030BFF39" w14:textId="27E92742" w:rsidR="007B0CDF" w:rsidRPr="00063250" w:rsidRDefault="008E09D5" w:rsidP="00642A2F">
      <w:pPr>
        <w:pStyle w:val="HeadingUnderlined"/>
      </w:pPr>
      <w:r w:rsidRPr="00063250">
        <w:t>Fertilité</w:t>
      </w:r>
    </w:p>
    <w:p w14:paraId="7E4ACEF9" w14:textId="77777777" w:rsidR="007B0CDF" w:rsidRPr="00063250" w:rsidRDefault="007B0CDF" w:rsidP="00642A2F">
      <w:pPr>
        <w:pStyle w:val="NormalKeep"/>
      </w:pPr>
    </w:p>
    <w:p w14:paraId="16F3192D" w14:textId="5337A04F" w:rsidR="007B0CDF" w:rsidRPr="00063250" w:rsidRDefault="008E09D5" w:rsidP="00642A2F">
      <w:r w:rsidRPr="00063250">
        <w:t>Il n’existe pas de données concernant le retentissement de l’omalizumab sur la fertilité humaine. Dans les études de la fertilité réalisées chez les primates non humains, incluant une observation après accouplement, il n’a pas été observé d’altération de la fécondité chez les mâles ou les femelles chez qui l’omalizumab a été administré en doses répétées jusqu’à 75 mg/kg. En outre, il n’a pas été observé d’effet génotoxique dans une étude spécifique de génotoxicité.</w:t>
      </w:r>
    </w:p>
    <w:p w14:paraId="0719A15A" w14:textId="77777777" w:rsidR="007B0CDF" w:rsidRPr="00063250" w:rsidRDefault="007B0CDF" w:rsidP="00642A2F"/>
    <w:p w14:paraId="7D4FB08A" w14:textId="68735493" w:rsidR="007B0CDF" w:rsidRPr="00063250" w:rsidRDefault="007B0CDF" w:rsidP="00210D97">
      <w:pPr>
        <w:pStyle w:val="Style3"/>
        <w:keepNext/>
      </w:pPr>
      <w:r w:rsidRPr="00063250">
        <w:t>4.7</w:t>
      </w:r>
      <w:r w:rsidRPr="00063250">
        <w:tab/>
        <w:t>Effets sur l’aptitude à conduire des véhicules et à utiliser des machines</w:t>
      </w:r>
    </w:p>
    <w:p w14:paraId="75349CD5" w14:textId="77777777" w:rsidR="007B0CDF" w:rsidRPr="00063250" w:rsidRDefault="007B0CDF" w:rsidP="00642A2F">
      <w:pPr>
        <w:pStyle w:val="NormalKeep"/>
      </w:pPr>
    </w:p>
    <w:p w14:paraId="7E719D92" w14:textId="446F0951" w:rsidR="007B0CDF" w:rsidRPr="00063250" w:rsidRDefault="008E09D5" w:rsidP="00642A2F">
      <w:r w:rsidRPr="00063250">
        <w:t>L’omalizumab n’a aucun effet ou un effet négligeable sur l’aptitude à conduire des véhicules et à utiliser des machines.</w:t>
      </w:r>
    </w:p>
    <w:p w14:paraId="67B6F687" w14:textId="77777777" w:rsidR="007B0CDF" w:rsidRPr="00063250" w:rsidRDefault="007B0CDF" w:rsidP="00642A2F"/>
    <w:p w14:paraId="711C890F" w14:textId="2571DA8A" w:rsidR="007B0CDF" w:rsidRPr="00063250" w:rsidRDefault="007B0CDF" w:rsidP="00210D97">
      <w:pPr>
        <w:pStyle w:val="Style3"/>
        <w:keepNext/>
      </w:pPr>
      <w:r w:rsidRPr="00063250">
        <w:t>4.8</w:t>
      </w:r>
      <w:r w:rsidRPr="00063250">
        <w:tab/>
        <w:t>Effets indésirables</w:t>
      </w:r>
    </w:p>
    <w:p w14:paraId="6EC2F37E" w14:textId="77777777" w:rsidR="007B0CDF" w:rsidRPr="00063250" w:rsidRDefault="007B0CDF" w:rsidP="00642A2F">
      <w:pPr>
        <w:pStyle w:val="NormalKeep"/>
      </w:pPr>
    </w:p>
    <w:p w14:paraId="48040A1B" w14:textId="3F79D53C" w:rsidR="007B0CDF" w:rsidRPr="00063250" w:rsidRDefault="008E09D5" w:rsidP="00642A2F">
      <w:pPr>
        <w:pStyle w:val="HeadingUnderlined"/>
      </w:pPr>
      <w:r w:rsidRPr="00063250">
        <w:t>Asthme allergique et polypose naso-sinusienne</w:t>
      </w:r>
    </w:p>
    <w:p w14:paraId="5E0485D9" w14:textId="77777777" w:rsidR="007B0CDF" w:rsidRPr="00063250" w:rsidRDefault="007B0CDF" w:rsidP="00642A2F">
      <w:pPr>
        <w:pStyle w:val="NormalKeep"/>
      </w:pPr>
    </w:p>
    <w:p w14:paraId="6E8FC014" w14:textId="42F93826" w:rsidR="007B0CDF" w:rsidRPr="000920D9" w:rsidRDefault="008E09D5" w:rsidP="00642A2F">
      <w:pPr>
        <w:pStyle w:val="HeadingEmphasis"/>
        <w:rPr>
          <w:rStyle w:val="Underline"/>
          <w:rPrChange w:id="113" w:author="만든 이">
            <w:rPr>
              <w:rStyle w:val="Underline"/>
              <w:i w:val="0"/>
              <w:iCs w:val="0"/>
            </w:rPr>
          </w:rPrChange>
        </w:rPr>
      </w:pPr>
      <w:r w:rsidRPr="00063250">
        <w:rPr>
          <w:rStyle w:val="Underline"/>
        </w:rPr>
        <w:t>Résumé du profil de tolérance</w:t>
      </w:r>
    </w:p>
    <w:p w14:paraId="7CE80D0C" w14:textId="392CE12B" w:rsidR="007B0CDF" w:rsidRPr="00063250" w:rsidRDefault="00E32F2D" w:rsidP="00642A2F">
      <w:r w:rsidRPr="00063250">
        <w:t>Lors des essais cliniques conduits dans l’asthme allergique chez les adultes et les adolescents âgés d’au moins 12 ans, les événements indésirables les plus fréquemment rapportés ont été des maux de tête et des réactions au site d’injection, notamment une douleur, un gonflement, un érythème et un prurit au site d’injection. Dans les études cliniques menées chez des enfants âgés de 6 ans à moins de 12 ans, les effets indésirables les plus fréquemment rapportés ont été des céphalées, une fièvre et des douleurs abdominales hautes. La plupart de ces réactions ont été d’intensité légère ou modérée. Lors des essais cliniques conduits dans la polypose naso-sinusienne chez des patients âgés d’au moins 18 ans, les effets indésirables les plus fréquemment rapportés ont été des maux de tête, des étourdissements, des arthralgies, des douleurs abdominales hautes et des réactions au site d’injection.</w:t>
      </w:r>
    </w:p>
    <w:p w14:paraId="6D49863C" w14:textId="77777777" w:rsidR="007B0CDF" w:rsidRPr="00063250" w:rsidRDefault="007B0CDF" w:rsidP="00642A2F"/>
    <w:p w14:paraId="38AF95D2" w14:textId="30E965B9" w:rsidR="007B0CDF" w:rsidRPr="000920D9" w:rsidRDefault="00E32F2D" w:rsidP="00642A2F">
      <w:pPr>
        <w:pStyle w:val="HeadingEmphasis"/>
        <w:rPr>
          <w:rStyle w:val="Underline"/>
          <w:rPrChange w:id="114" w:author="만든 이">
            <w:rPr>
              <w:rStyle w:val="Underline"/>
              <w:i w:val="0"/>
              <w:iCs w:val="0"/>
            </w:rPr>
          </w:rPrChange>
        </w:rPr>
      </w:pPr>
      <w:r w:rsidRPr="00063250">
        <w:rPr>
          <w:rStyle w:val="Underline"/>
        </w:rPr>
        <w:t>Liste tabulée des effets indésirables</w:t>
      </w:r>
    </w:p>
    <w:p w14:paraId="43137407" w14:textId="3A60A7D1" w:rsidR="007B0CDF" w:rsidRPr="00063250" w:rsidRDefault="00E32F2D" w:rsidP="00642A2F">
      <w:r w:rsidRPr="00063250">
        <w:t>Le tableau 4 décrit par classe de systèmes d’organes MedDRA et fréquence, les effets indésirables signalés lors des essais cliniques pour la population globale traitée par omalizumab pour un asthme allergique et une polypose naso-sinusienne et analysée pour la tolérance. Au sein de chaque groupe de fréquence, les effets indésirables doivent être présentés suivant un ordre décroissant de gravité. Les catégories de fréquences sont définies de la manière suivante : très fréquent (</w:t>
      </w:r>
      <w:r w:rsidRPr="00063250">
        <w:rPr>
          <w:rFonts w:hint="eastAsia"/>
        </w:rPr>
        <w:t>≥</w:t>
      </w:r>
      <w:r w:rsidRPr="00063250">
        <w:t>1/10), fréquent (</w:t>
      </w:r>
      <w:r w:rsidRPr="00063250">
        <w:rPr>
          <w:rFonts w:hint="eastAsia"/>
        </w:rPr>
        <w:t>≥</w:t>
      </w:r>
      <w:r w:rsidRPr="00063250">
        <w:t>1/100, &lt;1/10), peu fréquent (</w:t>
      </w:r>
      <w:r w:rsidRPr="00063250">
        <w:rPr>
          <w:rFonts w:hint="eastAsia"/>
        </w:rPr>
        <w:t>≥</w:t>
      </w:r>
      <w:r w:rsidRPr="00063250">
        <w:t>1/1 000, &lt;1/100), rare (</w:t>
      </w:r>
      <w:r w:rsidRPr="00063250">
        <w:rPr>
          <w:rFonts w:hint="eastAsia"/>
        </w:rPr>
        <w:t>≥</w:t>
      </w:r>
      <w:r w:rsidRPr="00063250">
        <w:t>1/10 000, &lt;1/1 000) et très rare (&lt;1/10 000). Les effets indésirables rapportés après commercialisation sont mentionnés sous la rubrique fréquence indéterminée (ne peut être estimée sur la base des données disponibles).</w:t>
      </w:r>
    </w:p>
    <w:p w14:paraId="5C57091B" w14:textId="77777777" w:rsidR="008A7AC6" w:rsidRPr="00063250" w:rsidRDefault="008A7AC6" w:rsidP="00642A2F"/>
    <w:p w14:paraId="1205457A" w14:textId="1157B191" w:rsidR="007B0CDF" w:rsidRPr="00063250" w:rsidRDefault="00E32F2D" w:rsidP="00642A2F">
      <w:pPr>
        <w:pStyle w:val="TableTitle"/>
        <w:outlineLvl w:val="9"/>
      </w:pPr>
      <w:r w:rsidRPr="00063250">
        <w:t>Tableau 4</w:t>
      </w:r>
      <w:r w:rsidRPr="00063250">
        <w:tab/>
        <w:t>Effets indésirables dans l’asthme allergique et la polypose naso-sinusienne</w:t>
      </w:r>
    </w:p>
    <w:p w14:paraId="6F4705AD" w14:textId="77777777" w:rsidR="007B0CDF" w:rsidRPr="00063250" w:rsidRDefault="007B0CDF" w:rsidP="00642A2F">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144"/>
        <w:gridCol w:w="5919"/>
      </w:tblGrid>
      <w:tr w:rsidR="009800AA" w:rsidRPr="00063250" w14:paraId="4522E982" w14:textId="77777777" w:rsidTr="00766A9D">
        <w:trPr>
          <w:cantSplit/>
        </w:trPr>
        <w:tc>
          <w:tcPr>
            <w:tcW w:w="9217" w:type="dxa"/>
            <w:gridSpan w:val="2"/>
            <w:tcBorders>
              <w:bottom w:val="single" w:sz="4" w:space="0" w:color="auto"/>
            </w:tcBorders>
          </w:tcPr>
          <w:p w14:paraId="12B1AC12" w14:textId="7CEBDBF3" w:rsidR="009800AA" w:rsidRPr="00063250" w:rsidRDefault="00E32F2D" w:rsidP="00642A2F">
            <w:pPr>
              <w:pStyle w:val="HeadingStrong"/>
            </w:pPr>
            <w:r w:rsidRPr="00063250">
              <w:t>Infections et infestations</w:t>
            </w:r>
          </w:p>
        </w:tc>
      </w:tr>
      <w:tr w:rsidR="009800AA" w:rsidRPr="00063250" w14:paraId="338A19F5" w14:textId="77777777" w:rsidTr="00766A9D">
        <w:trPr>
          <w:cantSplit/>
        </w:trPr>
        <w:tc>
          <w:tcPr>
            <w:tcW w:w="3191" w:type="dxa"/>
            <w:tcBorders>
              <w:bottom w:val="nil"/>
            </w:tcBorders>
          </w:tcPr>
          <w:p w14:paraId="6764F831" w14:textId="6A92698C" w:rsidR="009800AA" w:rsidRPr="00063250" w:rsidRDefault="00E32F2D" w:rsidP="00642A2F">
            <w:pPr>
              <w:pStyle w:val="NormalKeep"/>
            </w:pPr>
            <w:r w:rsidRPr="00063250">
              <w:t>Peu fréquent</w:t>
            </w:r>
          </w:p>
        </w:tc>
        <w:tc>
          <w:tcPr>
            <w:tcW w:w="6026" w:type="dxa"/>
            <w:tcBorders>
              <w:bottom w:val="nil"/>
            </w:tcBorders>
          </w:tcPr>
          <w:p w14:paraId="27925315" w14:textId="4379BBF2" w:rsidR="009800AA" w:rsidRPr="00063250" w:rsidRDefault="00E32F2D" w:rsidP="00642A2F">
            <w:r w:rsidRPr="00063250">
              <w:t>Pharyngite</w:t>
            </w:r>
          </w:p>
        </w:tc>
      </w:tr>
      <w:tr w:rsidR="009800AA" w:rsidRPr="00063250" w14:paraId="740D6A14" w14:textId="77777777" w:rsidTr="00766A9D">
        <w:trPr>
          <w:cantSplit/>
        </w:trPr>
        <w:tc>
          <w:tcPr>
            <w:tcW w:w="3191" w:type="dxa"/>
            <w:tcBorders>
              <w:top w:val="nil"/>
            </w:tcBorders>
          </w:tcPr>
          <w:p w14:paraId="541290DD" w14:textId="77777777" w:rsidR="009800AA" w:rsidRPr="00063250" w:rsidRDefault="009800AA" w:rsidP="00642A2F">
            <w:pPr>
              <w:pStyle w:val="NormalKeep"/>
            </w:pPr>
            <w:r w:rsidRPr="00063250">
              <w:t>Rare</w:t>
            </w:r>
          </w:p>
        </w:tc>
        <w:tc>
          <w:tcPr>
            <w:tcW w:w="6026" w:type="dxa"/>
            <w:tcBorders>
              <w:top w:val="nil"/>
            </w:tcBorders>
          </w:tcPr>
          <w:p w14:paraId="674C455A" w14:textId="458A5115" w:rsidR="009800AA" w:rsidRPr="00063250" w:rsidRDefault="00E32F2D" w:rsidP="00642A2F">
            <w:r w:rsidRPr="00063250">
              <w:t>Infestation parasitaire</w:t>
            </w:r>
          </w:p>
        </w:tc>
      </w:tr>
      <w:tr w:rsidR="009800AA" w:rsidRPr="00063250" w14:paraId="6B5C0CB8" w14:textId="77777777" w:rsidTr="00766A9D">
        <w:trPr>
          <w:cantSplit/>
        </w:trPr>
        <w:tc>
          <w:tcPr>
            <w:tcW w:w="9217" w:type="dxa"/>
            <w:gridSpan w:val="2"/>
          </w:tcPr>
          <w:p w14:paraId="41AB800B" w14:textId="294DF84B" w:rsidR="009800AA" w:rsidRPr="00063250" w:rsidRDefault="00E32F2D" w:rsidP="00642A2F">
            <w:pPr>
              <w:pStyle w:val="HeadingStrong"/>
            </w:pPr>
            <w:r w:rsidRPr="00063250">
              <w:t>Affections hématologiques et du système lymphatique</w:t>
            </w:r>
          </w:p>
        </w:tc>
      </w:tr>
      <w:tr w:rsidR="009800AA" w:rsidRPr="00063250" w14:paraId="6B860D65" w14:textId="77777777" w:rsidTr="00766A9D">
        <w:trPr>
          <w:cantSplit/>
        </w:trPr>
        <w:tc>
          <w:tcPr>
            <w:tcW w:w="3191" w:type="dxa"/>
          </w:tcPr>
          <w:p w14:paraId="4560F02C" w14:textId="237B7FFE" w:rsidR="009800AA" w:rsidRPr="00063250" w:rsidRDefault="00E32F2D" w:rsidP="00E11187">
            <w:pPr>
              <w:pStyle w:val="NormalKeep"/>
              <w:keepNext w:val="0"/>
            </w:pPr>
            <w:r w:rsidRPr="00063250">
              <w:t>Fréquence indéterminée</w:t>
            </w:r>
          </w:p>
        </w:tc>
        <w:tc>
          <w:tcPr>
            <w:tcW w:w="6026" w:type="dxa"/>
          </w:tcPr>
          <w:p w14:paraId="32EA8F3E" w14:textId="45F3267B" w:rsidR="009800AA" w:rsidRPr="00063250" w:rsidRDefault="00E32F2D" w:rsidP="00196722">
            <w:r w:rsidRPr="00063250">
              <w:t>Thrombopénie idiopathique, y compris cas sévères</w:t>
            </w:r>
          </w:p>
        </w:tc>
      </w:tr>
      <w:tr w:rsidR="009800AA" w:rsidRPr="00063250" w14:paraId="362A8A83" w14:textId="77777777" w:rsidTr="00766A9D">
        <w:trPr>
          <w:cantSplit/>
        </w:trPr>
        <w:tc>
          <w:tcPr>
            <w:tcW w:w="9217" w:type="dxa"/>
            <w:gridSpan w:val="2"/>
            <w:tcBorders>
              <w:bottom w:val="single" w:sz="4" w:space="0" w:color="auto"/>
            </w:tcBorders>
          </w:tcPr>
          <w:p w14:paraId="10BCCDA9" w14:textId="3B2D2085" w:rsidR="009800AA" w:rsidRPr="00063250" w:rsidRDefault="00E32F2D" w:rsidP="00642A2F">
            <w:pPr>
              <w:pStyle w:val="HeadingStrong"/>
            </w:pPr>
            <w:r w:rsidRPr="00063250">
              <w:t>Affections du système immunitaire</w:t>
            </w:r>
          </w:p>
        </w:tc>
      </w:tr>
      <w:tr w:rsidR="009800AA" w:rsidRPr="00063250" w14:paraId="46096FC0" w14:textId="77777777" w:rsidTr="00766A9D">
        <w:trPr>
          <w:cantSplit/>
        </w:trPr>
        <w:tc>
          <w:tcPr>
            <w:tcW w:w="3191" w:type="dxa"/>
            <w:tcBorders>
              <w:bottom w:val="nil"/>
            </w:tcBorders>
          </w:tcPr>
          <w:p w14:paraId="19108D52" w14:textId="77777777" w:rsidR="009800AA" w:rsidRPr="00063250" w:rsidRDefault="009800AA" w:rsidP="00642A2F">
            <w:pPr>
              <w:pStyle w:val="NormalKeep"/>
            </w:pPr>
            <w:r w:rsidRPr="00063250">
              <w:t>Rare</w:t>
            </w:r>
          </w:p>
        </w:tc>
        <w:tc>
          <w:tcPr>
            <w:tcW w:w="6026" w:type="dxa"/>
            <w:tcBorders>
              <w:bottom w:val="nil"/>
            </w:tcBorders>
          </w:tcPr>
          <w:p w14:paraId="2B0A5270" w14:textId="3F8D9A8E" w:rsidR="009800AA" w:rsidRPr="00063250" w:rsidRDefault="00E32F2D" w:rsidP="00642A2F">
            <w:r w:rsidRPr="00063250">
              <w:t>Réaction anaphylactique, autres réactions allergiques graves, apparition d’anticorps anti-omalizumab</w:t>
            </w:r>
          </w:p>
        </w:tc>
      </w:tr>
      <w:tr w:rsidR="009800AA" w:rsidRPr="00063250" w14:paraId="663C4AF4" w14:textId="77777777" w:rsidTr="00766A9D">
        <w:trPr>
          <w:cantSplit/>
        </w:trPr>
        <w:tc>
          <w:tcPr>
            <w:tcW w:w="3191" w:type="dxa"/>
            <w:tcBorders>
              <w:top w:val="nil"/>
            </w:tcBorders>
          </w:tcPr>
          <w:p w14:paraId="7310E327" w14:textId="06F8F48A" w:rsidR="009800AA" w:rsidRPr="00063250" w:rsidRDefault="00E32F2D" w:rsidP="00E11187">
            <w:pPr>
              <w:pStyle w:val="NormalKeep"/>
              <w:keepNext w:val="0"/>
            </w:pPr>
            <w:r w:rsidRPr="00063250">
              <w:t>Fréquence indéterminée</w:t>
            </w:r>
          </w:p>
        </w:tc>
        <w:tc>
          <w:tcPr>
            <w:tcW w:w="6026" w:type="dxa"/>
            <w:tcBorders>
              <w:top w:val="nil"/>
            </w:tcBorders>
          </w:tcPr>
          <w:p w14:paraId="69E7372B" w14:textId="69066A74" w:rsidR="009800AA" w:rsidRPr="00063250" w:rsidRDefault="00E32F2D" w:rsidP="00196722">
            <w:r w:rsidRPr="00063250">
              <w:t>Maladie sérique, pouvant comprendre fièvre et lymphadénopathie</w:t>
            </w:r>
          </w:p>
        </w:tc>
      </w:tr>
      <w:tr w:rsidR="009800AA" w:rsidRPr="00063250" w14:paraId="53B7CEF6" w14:textId="77777777" w:rsidTr="00766A9D">
        <w:trPr>
          <w:cantSplit/>
        </w:trPr>
        <w:tc>
          <w:tcPr>
            <w:tcW w:w="9217" w:type="dxa"/>
            <w:gridSpan w:val="2"/>
            <w:tcBorders>
              <w:bottom w:val="single" w:sz="4" w:space="0" w:color="auto"/>
            </w:tcBorders>
          </w:tcPr>
          <w:p w14:paraId="321466C8" w14:textId="433F44B2" w:rsidR="009800AA" w:rsidRPr="00063250" w:rsidRDefault="00E32F2D" w:rsidP="00642A2F">
            <w:pPr>
              <w:pStyle w:val="HeadingStrong"/>
            </w:pPr>
            <w:r w:rsidRPr="00063250">
              <w:t>Affections du système nerveux</w:t>
            </w:r>
          </w:p>
        </w:tc>
      </w:tr>
      <w:tr w:rsidR="009800AA" w:rsidRPr="00063250" w14:paraId="191386A3" w14:textId="77777777" w:rsidTr="00766A9D">
        <w:trPr>
          <w:cantSplit/>
        </w:trPr>
        <w:tc>
          <w:tcPr>
            <w:tcW w:w="3191" w:type="dxa"/>
            <w:tcBorders>
              <w:bottom w:val="nil"/>
            </w:tcBorders>
          </w:tcPr>
          <w:p w14:paraId="4D8B9812" w14:textId="3DB2F7DC" w:rsidR="009800AA" w:rsidRPr="00063250" w:rsidRDefault="00E32F2D" w:rsidP="00642A2F">
            <w:pPr>
              <w:pStyle w:val="NormalKeep"/>
            </w:pPr>
            <w:r w:rsidRPr="00063250">
              <w:t>Fréquent</w:t>
            </w:r>
          </w:p>
        </w:tc>
        <w:tc>
          <w:tcPr>
            <w:tcW w:w="6026" w:type="dxa"/>
            <w:tcBorders>
              <w:bottom w:val="nil"/>
            </w:tcBorders>
          </w:tcPr>
          <w:p w14:paraId="7F55C92C" w14:textId="235E1ACE" w:rsidR="009800AA" w:rsidRPr="00063250" w:rsidRDefault="00E32F2D" w:rsidP="00642A2F">
            <w:r w:rsidRPr="00063250">
              <w:t>Maux de tête*</w:t>
            </w:r>
          </w:p>
        </w:tc>
      </w:tr>
      <w:tr w:rsidR="009800AA" w:rsidRPr="00063250" w14:paraId="70BF5449" w14:textId="77777777" w:rsidTr="00766A9D">
        <w:trPr>
          <w:cantSplit/>
        </w:trPr>
        <w:tc>
          <w:tcPr>
            <w:tcW w:w="3191" w:type="dxa"/>
            <w:tcBorders>
              <w:top w:val="nil"/>
            </w:tcBorders>
          </w:tcPr>
          <w:p w14:paraId="1D20D330" w14:textId="5F8A8DC2" w:rsidR="009800AA" w:rsidRPr="00063250" w:rsidRDefault="00E32F2D" w:rsidP="00E11187">
            <w:pPr>
              <w:pStyle w:val="NormalKeep"/>
              <w:keepNext w:val="0"/>
            </w:pPr>
            <w:r w:rsidRPr="00063250">
              <w:t>Peu fréquent</w:t>
            </w:r>
          </w:p>
        </w:tc>
        <w:tc>
          <w:tcPr>
            <w:tcW w:w="6026" w:type="dxa"/>
            <w:tcBorders>
              <w:top w:val="nil"/>
            </w:tcBorders>
          </w:tcPr>
          <w:p w14:paraId="0F52A637" w14:textId="6B2E507C" w:rsidR="009800AA" w:rsidRPr="00063250" w:rsidRDefault="00E32F2D" w:rsidP="00196722">
            <w:r w:rsidRPr="00063250">
              <w:t>Syncope, paresthésies, somnolence, étourdissements</w:t>
            </w:r>
            <w:r w:rsidRPr="00063250">
              <w:rPr>
                <w:vertAlign w:val="superscript"/>
              </w:rPr>
              <w:t>#</w:t>
            </w:r>
          </w:p>
        </w:tc>
      </w:tr>
      <w:tr w:rsidR="009800AA" w:rsidRPr="00063250" w14:paraId="6F98BE57" w14:textId="77777777" w:rsidTr="00766A9D">
        <w:trPr>
          <w:cantSplit/>
        </w:trPr>
        <w:tc>
          <w:tcPr>
            <w:tcW w:w="9217" w:type="dxa"/>
            <w:gridSpan w:val="2"/>
          </w:tcPr>
          <w:p w14:paraId="77115938" w14:textId="194B349C" w:rsidR="009800AA" w:rsidRPr="00063250" w:rsidRDefault="00E32F2D" w:rsidP="00642A2F">
            <w:pPr>
              <w:pStyle w:val="HeadingStrong"/>
            </w:pPr>
            <w:r w:rsidRPr="00063250">
              <w:lastRenderedPageBreak/>
              <w:t>Affections vasculaires</w:t>
            </w:r>
          </w:p>
        </w:tc>
      </w:tr>
      <w:tr w:rsidR="009800AA" w:rsidRPr="00063250" w14:paraId="14DF9213" w14:textId="77777777" w:rsidTr="00766A9D">
        <w:trPr>
          <w:cantSplit/>
        </w:trPr>
        <w:tc>
          <w:tcPr>
            <w:tcW w:w="3191" w:type="dxa"/>
          </w:tcPr>
          <w:p w14:paraId="51CAF954" w14:textId="304DB667" w:rsidR="009800AA" w:rsidRPr="00063250" w:rsidRDefault="00E32F2D" w:rsidP="00E11187">
            <w:pPr>
              <w:pStyle w:val="NormalKeep"/>
              <w:keepNext w:val="0"/>
            </w:pPr>
            <w:r w:rsidRPr="00063250">
              <w:t>Peu fréquent</w:t>
            </w:r>
          </w:p>
        </w:tc>
        <w:tc>
          <w:tcPr>
            <w:tcW w:w="6026" w:type="dxa"/>
          </w:tcPr>
          <w:p w14:paraId="72CBF0BE" w14:textId="0F1DAEFD" w:rsidR="009800AA" w:rsidRPr="00063250" w:rsidRDefault="00E32F2D" w:rsidP="00196722">
            <w:r w:rsidRPr="00063250">
              <w:t>Hypotension orthostatique, bouffées vasomotrices</w:t>
            </w:r>
          </w:p>
        </w:tc>
      </w:tr>
      <w:tr w:rsidR="009800AA" w:rsidRPr="00063250" w14:paraId="22AE2CF1" w14:textId="77777777" w:rsidTr="00766A9D">
        <w:trPr>
          <w:cantSplit/>
        </w:trPr>
        <w:tc>
          <w:tcPr>
            <w:tcW w:w="9217" w:type="dxa"/>
            <w:gridSpan w:val="2"/>
            <w:tcBorders>
              <w:bottom w:val="single" w:sz="4" w:space="0" w:color="auto"/>
            </w:tcBorders>
          </w:tcPr>
          <w:p w14:paraId="5FF3AFDA" w14:textId="2DF89795" w:rsidR="009800AA" w:rsidRPr="00063250" w:rsidRDefault="00A118C9" w:rsidP="00642A2F">
            <w:pPr>
              <w:pStyle w:val="HeadingStrong"/>
            </w:pPr>
            <w:r w:rsidRPr="00063250">
              <w:t>Affections respiratoires, thoraciques et médiastinales</w:t>
            </w:r>
          </w:p>
        </w:tc>
      </w:tr>
      <w:tr w:rsidR="009800AA" w:rsidRPr="00063250" w14:paraId="59F12459" w14:textId="77777777" w:rsidTr="00766A9D">
        <w:trPr>
          <w:cantSplit/>
        </w:trPr>
        <w:tc>
          <w:tcPr>
            <w:tcW w:w="3191" w:type="dxa"/>
            <w:tcBorders>
              <w:bottom w:val="nil"/>
            </w:tcBorders>
          </w:tcPr>
          <w:p w14:paraId="0EFEDEDD" w14:textId="5EF907A2" w:rsidR="009800AA" w:rsidRPr="00063250" w:rsidRDefault="00A118C9" w:rsidP="00642A2F">
            <w:pPr>
              <w:pStyle w:val="NormalKeep"/>
            </w:pPr>
            <w:r w:rsidRPr="00063250">
              <w:t>Peu fréquent</w:t>
            </w:r>
          </w:p>
        </w:tc>
        <w:tc>
          <w:tcPr>
            <w:tcW w:w="6026" w:type="dxa"/>
            <w:tcBorders>
              <w:bottom w:val="nil"/>
            </w:tcBorders>
          </w:tcPr>
          <w:p w14:paraId="62B8786F" w14:textId="27BEC357" w:rsidR="009800AA" w:rsidRPr="00063250" w:rsidRDefault="00A118C9" w:rsidP="00642A2F">
            <w:r w:rsidRPr="00063250">
              <w:t>Bronchospasme allergique, toux</w:t>
            </w:r>
          </w:p>
        </w:tc>
      </w:tr>
      <w:tr w:rsidR="009800AA" w:rsidRPr="00063250" w14:paraId="4EA51C38" w14:textId="77777777" w:rsidTr="00766A9D">
        <w:trPr>
          <w:cantSplit/>
        </w:trPr>
        <w:tc>
          <w:tcPr>
            <w:tcW w:w="3191" w:type="dxa"/>
            <w:tcBorders>
              <w:top w:val="nil"/>
              <w:bottom w:val="nil"/>
            </w:tcBorders>
          </w:tcPr>
          <w:p w14:paraId="130C4500" w14:textId="77777777" w:rsidR="009800AA" w:rsidRPr="00063250" w:rsidRDefault="009800AA" w:rsidP="00642A2F">
            <w:pPr>
              <w:pStyle w:val="NormalKeep"/>
            </w:pPr>
            <w:r w:rsidRPr="00063250">
              <w:t>Rare</w:t>
            </w:r>
          </w:p>
        </w:tc>
        <w:tc>
          <w:tcPr>
            <w:tcW w:w="6026" w:type="dxa"/>
            <w:tcBorders>
              <w:top w:val="nil"/>
              <w:bottom w:val="nil"/>
            </w:tcBorders>
          </w:tcPr>
          <w:p w14:paraId="58BFBC3C" w14:textId="62A753B7" w:rsidR="009800AA" w:rsidRPr="00063250" w:rsidRDefault="00A118C9" w:rsidP="00642A2F">
            <w:r w:rsidRPr="00063250">
              <w:t>Œdème du larynx</w:t>
            </w:r>
          </w:p>
        </w:tc>
      </w:tr>
      <w:tr w:rsidR="009800AA" w:rsidRPr="00063250" w14:paraId="201441B6" w14:textId="77777777" w:rsidTr="00766A9D">
        <w:trPr>
          <w:cantSplit/>
        </w:trPr>
        <w:tc>
          <w:tcPr>
            <w:tcW w:w="3191" w:type="dxa"/>
            <w:tcBorders>
              <w:top w:val="nil"/>
            </w:tcBorders>
          </w:tcPr>
          <w:p w14:paraId="2F3862B1" w14:textId="6A1AE99B" w:rsidR="009800AA" w:rsidRPr="00063250" w:rsidRDefault="00A118C9" w:rsidP="00E11187">
            <w:pPr>
              <w:pStyle w:val="NormalKeep"/>
              <w:keepNext w:val="0"/>
            </w:pPr>
            <w:r w:rsidRPr="00063250">
              <w:t>Fréquence indéterminée</w:t>
            </w:r>
          </w:p>
        </w:tc>
        <w:tc>
          <w:tcPr>
            <w:tcW w:w="6026" w:type="dxa"/>
            <w:tcBorders>
              <w:top w:val="nil"/>
            </w:tcBorders>
          </w:tcPr>
          <w:p w14:paraId="49BB855F" w14:textId="77777777" w:rsidR="00A118C9" w:rsidRPr="00063250" w:rsidRDefault="00A118C9" w:rsidP="00196722">
            <w:r w:rsidRPr="00063250">
              <w:t>Vascularite granulomateuse d’hypersensibilité (exemple syndrome</w:t>
            </w:r>
          </w:p>
          <w:p w14:paraId="212EEBAE" w14:textId="39F8687A" w:rsidR="009800AA" w:rsidRPr="00063250" w:rsidRDefault="00A118C9" w:rsidP="00196722">
            <w:r w:rsidRPr="00063250">
              <w:t>de Churg-Strauss)</w:t>
            </w:r>
          </w:p>
        </w:tc>
      </w:tr>
      <w:tr w:rsidR="009800AA" w:rsidRPr="00063250" w14:paraId="0EA7C72C" w14:textId="77777777" w:rsidTr="00766A9D">
        <w:trPr>
          <w:cantSplit/>
        </w:trPr>
        <w:tc>
          <w:tcPr>
            <w:tcW w:w="9217" w:type="dxa"/>
            <w:gridSpan w:val="2"/>
            <w:tcBorders>
              <w:bottom w:val="single" w:sz="4" w:space="0" w:color="auto"/>
            </w:tcBorders>
          </w:tcPr>
          <w:p w14:paraId="4429B23E" w14:textId="3DDFB5C9" w:rsidR="009800AA" w:rsidRPr="00063250" w:rsidRDefault="00A118C9" w:rsidP="00642A2F">
            <w:pPr>
              <w:pStyle w:val="HeadingStrong"/>
            </w:pPr>
            <w:r w:rsidRPr="00063250">
              <w:t>Affections gastro-intestinales</w:t>
            </w:r>
          </w:p>
        </w:tc>
      </w:tr>
      <w:tr w:rsidR="009800AA" w:rsidRPr="00063250" w14:paraId="6EB5D7F3" w14:textId="77777777" w:rsidTr="00766A9D">
        <w:trPr>
          <w:cantSplit/>
        </w:trPr>
        <w:tc>
          <w:tcPr>
            <w:tcW w:w="3191" w:type="dxa"/>
            <w:tcBorders>
              <w:bottom w:val="nil"/>
            </w:tcBorders>
          </w:tcPr>
          <w:p w14:paraId="5590A3DF" w14:textId="3B73ADD4" w:rsidR="009800AA" w:rsidRPr="00063250" w:rsidRDefault="00A118C9" w:rsidP="00642A2F">
            <w:pPr>
              <w:pStyle w:val="NormalKeep"/>
            </w:pPr>
            <w:r w:rsidRPr="00063250">
              <w:t>Fréquent</w:t>
            </w:r>
          </w:p>
        </w:tc>
        <w:tc>
          <w:tcPr>
            <w:tcW w:w="6026" w:type="dxa"/>
            <w:tcBorders>
              <w:bottom w:val="nil"/>
            </w:tcBorders>
          </w:tcPr>
          <w:p w14:paraId="28EB8764" w14:textId="61E7BC91" w:rsidR="009800AA" w:rsidRPr="00063250" w:rsidRDefault="00A118C9" w:rsidP="00642A2F">
            <w:r w:rsidRPr="00063250">
              <w:t>Douleurs abdominales hautes**</w:t>
            </w:r>
            <w:r w:rsidRPr="00063250">
              <w:rPr>
                <w:rStyle w:val="Superscript"/>
              </w:rPr>
              <w:t>,#</w:t>
            </w:r>
          </w:p>
        </w:tc>
      </w:tr>
      <w:tr w:rsidR="009800AA" w:rsidRPr="00063250" w14:paraId="1C6D905F" w14:textId="77777777" w:rsidTr="00766A9D">
        <w:trPr>
          <w:cantSplit/>
        </w:trPr>
        <w:tc>
          <w:tcPr>
            <w:tcW w:w="3191" w:type="dxa"/>
            <w:tcBorders>
              <w:top w:val="nil"/>
            </w:tcBorders>
          </w:tcPr>
          <w:p w14:paraId="512A7033" w14:textId="7312663C" w:rsidR="009800AA" w:rsidRPr="00063250" w:rsidRDefault="00A118C9" w:rsidP="00E11187">
            <w:pPr>
              <w:pStyle w:val="NormalKeep"/>
              <w:keepNext w:val="0"/>
            </w:pPr>
            <w:r w:rsidRPr="00063250">
              <w:t>Peu fréquent</w:t>
            </w:r>
          </w:p>
        </w:tc>
        <w:tc>
          <w:tcPr>
            <w:tcW w:w="6026" w:type="dxa"/>
            <w:tcBorders>
              <w:top w:val="nil"/>
            </w:tcBorders>
          </w:tcPr>
          <w:p w14:paraId="641F3628" w14:textId="6C68E0CB" w:rsidR="009800AA" w:rsidRPr="00063250" w:rsidRDefault="00A118C9" w:rsidP="00196722">
            <w:r w:rsidRPr="00063250">
              <w:t>Signes et symptômes dyspeptiques, diarrhées, nausées</w:t>
            </w:r>
          </w:p>
        </w:tc>
      </w:tr>
      <w:tr w:rsidR="009800AA" w:rsidRPr="00063250" w14:paraId="1D7D2887" w14:textId="77777777" w:rsidTr="00766A9D">
        <w:trPr>
          <w:cantSplit/>
        </w:trPr>
        <w:tc>
          <w:tcPr>
            <w:tcW w:w="9217" w:type="dxa"/>
            <w:gridSpan w:val="2"/>
            <w:tcBorders>
              <w:bottom w:val="single" w:sz="4" w:space="0" w:color="auto"/>
            </w:tcBorders>
          </w:tcPr>
          <w:p w14:paraId="32485F4F" w14:textId="1A4759B2" w:rsidR="009800AA" w:rsidRPr="00063250" w:rsidRDefault="00A118C9" w:rsidP="00642A2F">
            <w:pPr>
              <w:pStyle w:val="HeadingStrong"/>
            </w:pPr>
            <w:r w:rsidRPr="00063250">
              <w:t>Affections de la peau et du tissu sous-cutané</w:t>
            </w:r>
          </w:p>
        </w:tc>
      </w:tr>
      <w:tr w:rsidR="00A118C9" w:rsidRPr="00063250" w14:paraId="47CEFF7D" w14:textId="77777777" w:rsidTr="00766A9D">
        <w:trPr>
          <w:cantSplit/>
        </w:trPr>
        <w:tc>
          <w:tcPr>
            <w:tcW w:w="3191" w:type="dxa"/>
            <w:tcBorders>
              <w:bottom w:val="nil"/>
            </w:tcBorders>
          </w:tcPr>
          <w:p w14:paraId="658879D0" w14:textId="39F9D7BF" w:rsidR="00A118C9" w:rsidRPr="00063250" w:rsidRDefault="00A118C9" w:rsidP="00642A2F">
            <w:pPr>
              <w:pStyle w:val="NormalKeep"/>
            </w:pPr>
            <w:r w:rsidRPr="00063250">
              <w:t>Peu fréquent</w:t>
            </w:r>
          </w:p>
        </w:tc>
        <w:tc>
          <w:tcPr>
            <w:tcW w:w="6026" w:type="dxa"/>
            <w:tcBorders>
              <w:bottom w:val="nil"/>
            </w:tcBorders>
          </w:tcPr>
          <w:p w14:paraId="3FB6184C" w14:textId="53ECC937" w:rsidR="00A118C9" w:rsidRPr="00063250" w:rsidRDefault="00A118C9" w:rsidP="00642A2F">
            <w:r w:rsidRPr="00063250">
              <w:t>Photosensibilité, urticaire, éruption cutanée, prurit</w:t>
            </w:r>
          </w:p>
        </w:tc>
      </w:tr>
      <w:tr w:rsidR="00A118C9" w:rsidRPr="00063250" w14:paraId="58B4DA17" w14:textId="77777777" w:rsidTr="00766A9D">
        <w:trPr>
          <w:cantSplit/>
        </w:trPr>
        <w:tc>
          <w:tcPr>
            <w:tcW w:w="3191" w:type="dxa"/>
            <w:tcBorders>
              <w:top w:val="nil"/>
              <w:bottom w:val="nil"/>
            </w:tcBorders>
          </w:tcPr>
          <w:p w14:paraId="6B2C3D1E" w14:textId="02718D36" w:rsidR="00A118C9" w:rsidRPr="00063250" w:rsidRDefault="00A118C9" w:rsidP="00642A2F">
            <w:pPr>
              <w:pStyle w:val="NormalKeep"/>
            </w:pPr>
            <w:r w:rsidRPr="00063250">
              <w:t>Rare</w:t>
            </w:r>
          </w:p>
        </w:tc>
        <w:tc>
          <w:tcPr>
            <w:tcW w:w="6026" w:type="dxa"/>
            <w:tcBorders>
              <w:top w:val="nil"/>
              <w:bottom w:val="nil"/>
            </w:tcBorders>
          </w:tcPr>
          <w:p w14:paraId="1B319885" w14:textId="36159FA5" w:rsidR="00A118C9" w:rsidRPr="00063250" w:rsidRDefault="00A118C9" w:rsidP="00642A2F">
            <w:r w:rsidRPr="00063250">
              <w:t>Angioedèmes</w:t>
            </w:r>
          </w:p>
        </w:tc>
      </w:tr>
      <w:tr w:rsidR="00A118C9" w:rsidRPr="00063250" w14:paraId="6F5E5560" w14:textId="77777777" w:rsidTr="00766A9D">
        <w:trPr>
          <w:cantSplit/>
        </w:trPr>
        <w:tc>
          <w:tcPr>
            <w:tcW w:w="3191" w:type="dxa"/>
            <w:tcBorders>
              <w:top w:val="nil"/>
            </w:tcBorders>
          </w:tcPr>
          <w:p w14:paraId="2D1F91E7" w14:textId="7D11C698" w:rsidR="00A118C9" w:rsidRPr="00063250" w:rsidRDefault="00A118C9" w:rsidP="00E11187">
            <w:pPr>
              <w:pStyle w:val="NormalKeep"/>
              <w:keepNext w:val="0"/>
            </w:pPr>
            <w:r w:rsidRPr="00063250">
              <w:t>Fréquence indéterminée</w:t>
            </w:r>
          </w:p>
        </w:tc>
        <w:tc>
          <w:tcPr>
            <w:tcW w:w="6026" w:type="dxa"/>
            <w:tcBorders>
              <w:top w:val="nil"/>
            </w:tcBorders>
          </w:tcPr>
          <w:p w14:paraId="2F2D13D3" w14:textId="050B2CF6" w:rsidR="00A118C9" w:rsidRPr="00063250" w:rsidRDefault="00A118C9" w:rsidP="00196722">
            <w:r w:rsidRPr="00063250">
              <w:t>Alopécie</w:t>
            </w:r>
          </w:p>
        </w:tc>
      </w:tr>
      <w:tr w:rsidR="009800AA" w:rsidRPr="00063250" w14:paraId="014DB5A5" w14:textId="77777777" w:rsidTr="00766A9D">
        <w:trPr>
          <w:cantSplit/>
        </w:trPr>
        <w:tc>
          <w:tcPr>
            <w:tcW w:w="9217" w:type="dxa"/>
            <w:gridSpan w:val="2"/>
            <w:tcBorders>
              <w:bottom w:val="single" w:sz="4" w:space="0" w:color="auto"/>
            </w:tcBorders>
          </w:tcPr>
          <w:p w14:paraId="10FE27E8" w14:textId="682237F5" w:rsidR="009800AA" w:rsidRPr="00063250" w:rsidRDefault="00A118C9" w:rsidP="00642A2F">
            <w:pPr>
              <w:pStyle w:val="HeadingStrong"/>
            </w:pPr>
            <w:r w:rsidRPr="00063250">
              <w:t>Affections musculo-squelettiques et systémiques</w:t>
            </w:r>
          </w:p>
        </w:tc>
      </w:tr>
      <w:tr w:rsidR="00A118C9" w:rsidRPr="00063250" w14:paraId="00DDF7FE" w14:textId="77777777" w:rsidTr="00766A9D">
        <w:trPr>
          <w:cantSplit/>
        </w:trPr>
        <w:tc>
          <w:tcPr>
            <w:tcW w:w="3191" w:type="dxa"/>
            <w:tcBorders>
              <w:bottom w:val="nil"/>
            </w:tcBorders>
          </w:tcPr>
          <w:p w14:paraId="1D3E1D90" w14:textId="2912CDA0" w:rsidR="00A118C9" w:rsidRPr="00063250" w:rsidRDefault="00C26895" w:rsidP="00642A2F">
            <w:pPr>
              <w:pStyle w:val="NormalKeep"/>
            </w:pPr>
            <w:r w:rsidRPr="00063250">
              <w:t>Fréquent</w:t>
            </w:r>
          </w:p>
        </w:tc>
        <w:tc>
          <w:tcPr>
            <w:tcW w:w="6026" w:type="dxa"/>
            <w:tcBorders>
              <w:bottom w:val="nil"/>
            </w:tcBorders>
          </w:tcPr>
          <w:p w14:paraId="7300CDA4" w14:textId="7F5ED710" w:rsidR="00A118C9" w:rsidRPr="00063250" w:rsidRDefault="00A118C9" w:rsidP="00642A2F">
            <w:r w:rsidRPr="00063250">
              <w:t>Arthralgie†</w:t>
            </w:r>
          </w:p>
        </w:tc>
      </w:tr>
      <w:tr w:rsidR="00A118C9" w:rsidRPr="00063250" w14:paraId="21420BA6" w14:textId="77777777" w:rsidTr="00766A9D">
        <w:trPr>
          <w:cantSplit/>
        </w:trPr>
        <w:tc>
          <w:tcPr>
            <w:tcW w:w="3191" w:type="dxa"/>
            <w:tcBorders>
              <w:top w:val="nil"/>
              <w:bottom w:val="nil"/>
            </w:tcBorders>
          </w:tcPr>
          <w:p w14:paraId="5E7F7A40" w14:textId="6F14F6C2" w:rsidR="00A118C9" w:rsidRPr="00063250" w:rsidRDefault="00A118C9" w:rsidP="00642A2F">
            <w:pPr>
              <w:pStyle w:val="NormalKeep"/>
            </w:pPr>
            <w:r w:rsidRPr="00063250">
              <w:t>Rare</w:t>
            </w:r>
          </w:p>
        </w:tc>
        <w:tc>
          <w:tcPr>
            <w:tcW w:w="6026" w:type="dxa"/>
            <w:tcBorders>
              <w:top w:val="nil"/>
              <w:bottom w:val="nil"/>
            </w:tcBorders>
          </w:tcPr>
          <w:p w14:paraId="5B81E52E" w14:textId="002670FE" w:rsidR="00A118C9" w:rsidRPr="00063250" w:rsidRDefault="00A118C9" w:rsidP="00642A2F">
            <w:r w:rsidRPr="00063250">
              <w:t>Lupus érythémateux disséminé (LED)</w:t>
            </w:r>
          </w:p>
        </w:tc>
      </w:tr>
      <w:tr w:rsidR="00A118C9" w:rsidRPr="00063250" w14:paraId="619D8D64" w14:textId="77777777" w:rsidTr="00766A9D">
        <w:trPr>
          <w:cantSplit/>
        </w:trPr>
        <w:tc>
          <w:tcPr>
            <w:tcW w:w="3191" w:type="dxa"/>
            <w:tcBorders>
              <w:top w:val="nil"/>
            </w:tcBorders>
          </w:tcPr>
          <w:p w14:paraId="7DC5B565" w14:textId="7011A0D4" w:rsidR="00A118C9" w:rsidRPr="00063250" w:rsidRDefault="00A118C9" w:rsidP="00E11187">
            <w:pPr>
              <w:pStyle w:val="NormalKeep"/>
              <w:keepNext w:val="0"/>
            </w:pPr>
            <w:r w:rsidRPr="00063250">
              <w:t>Fréquence indéterminée</w:t>
            </w:r>
          </w:p>
        </w:tc>
        <w:tc>
          <w:tcPr>
            <w:tcW w:w="6026" w:type="dxa"/>
            <w:tcBorders>
              <w:top w:val="nil"/>
            </w:tcBorders>
          </w:tcPr>
          <w:p w14:paraId="24CCD895" w14:textId="75839B83" w:rsidR="00A118C9" w:rsidRPr="00063250" w:rsidRDefault="00A118C9" w:rsidP="00196722">
            <w:r w:rsidRPr="00063250">
              <w:t>Myalgie, gonflement des articulations</w:t>
            </w:r>
          </w:p>
        </w:tc>
      </w:tr>
      <w:tr w:rsidR="009800AA" w:rsidRPr="00063250" w14:paraId="3FF44875" w14:textId="77777777" w:rsidTr="00766A9D">
        <w:trPr>
          <w:cantSplit/>
        </w:trPr>
        <w:tc>
          <w:tcPr>
            <w:tcW w:w="9217" w:type="dxa"/>
            <w:gridSpan w:val="2"/>
            <w:tcBorders>
              <w:bottom w:val="single" w:sz="4" w:space="0" w:color="auto"/>
            </w:tcBorders>
          </w:tcPr>
          <w:p w14:paraId="7446172E" w14:textId="4B4112D7" w:rsidR="009800AA" w:rsidRPr="00063250" w:rsidRDefault="00A118C9" w:rsidP="00642A2F">
            <w:pPr>
              <w:pStyle w:val="HeadingStrong"/>
            </w:pPr>
            <w:r w:rsidRPr="00063250">
              <w:t>Troubles généraux et anomalies au site d’administration</w:t>
            </w:r>
          </w:p>
        </w:tc>
      </w:tr>
      <w:tr w:rsidR="009800AA" w:rsidRPr="00063250" w14:paraId="74016C2C" w14:textId="77777777" w:rsidTr="00766A9D">
        <w:trPr>
          <w:cantSplit/>
        </w:trPr>
        <w:tc>
          <w:tcPr>
            <w:tcW w:w="3191" w:type="dxa"/>
            <w:tcBorders>
              <w:bottom w:val="nil"/>
            </w:tcBorders>
          </w:tcPr>
          <w:p w14:paraId="198C7704" w14:textId="293DB8C9" w:rsidR="009800AA" w:rsidRPr="00063250" w:rsidRDefault="00A118C9" w:rsidP="00642A2F">
            <w:pPr>
              <w:pStyle w:val="NormalKeep"/>
            </w:pPr>
            <w:r w:rsidRPr="00063250">
              <w:t>Très fréquent</w:t>
            </w:r>
          </w:p>
        </w:tc>
        <w:tc>
          <w:tcPr>
            <w:tcW w:w="6026" w:type="dxa"/>
            <w:tcBorders>
              <w:bottom w:val="nil"/>
            </w:tcBorders>
          </w:tcPr>
          <w:p w14:paraId="3CBE8502" w14:textId="654058F3" w:rsidR="009800AA" w:rsidRPr="00063250" w:rsidRDefault="00A118C9" w:rsidP="00642A2F">
            <w:r w:rsidRPr="00063250">
              <w:t>Fièvre**</w:t>
            </w:r>
          </w:p>
        </w:tc>
      </w:tr>
      <w:tr w:rsidR="009800AA" w:rsidRPr="00063250" w14:paraId="22D6FA6E" w14:textId="77777777" w:rsidTr="00766A9D">
        <w:trPr>
          <w:cantSplit/>
        </w:trPr>
        <w:tc>
          <w:tcPr>
            <w:tcW w:w="3191" w:type="dxa"/>
            <w:tcBorders>
              <w:top w:val="nil"/>
              <w:bottom w:val="nil"/>
            </w:tcBorders>
          </w:tcPr>
          <w:p w14:paraId="759FDB01" w14:textId="004036E6" w:rsidR="009800AA" w:rsidRPr="00063250" w:rsidRDefault="00A118C9" w:rsidP="00642A2F">
            <w:pPr>
              <w:pStyle w:val="NormalKeep"/>
            </w:pPr>
            <w:r w:rsidRPr="00063250">
              <w:t>Fréquent</w:t>
            </w:r>
          </w:p>
        </w:tc>
        <w:tc>
          <w:tcPr>
            <w:tcW w:w="6026" w:type="dxa"/>
            <w:tcBorders>
              <w:top w:val="nil"/>
              <w:bottom w:val="nil"/>
            </w:tcBorders>
          </w:tcPr>
          <w:p w14:paraId="10A19B7E" w14:textId="365565F3" w:rsidR="009800AA" w:rsidRPr="00063250" w:rsidRDefault="00A118C9" w:rsidP="00642A2F">
            <w:r w:rsidRPr="00063250">
              <w:t>Réactions au site d’injection telles que gonflement, érythème, douleur, prurit</w:t>
            </w:r>
          </w:p>
        </w:tc>
      </w:tr>
      <w:tr w:rsidR="009800AA" w:rsidRPr="00063250" w14:paraId="57AE6CDE" w14:textId="77777777" w:rsidTr="00766A9D">
        <w:trPr>
          <w:cantSplit/>
        </w:trPr>
        <w:tc>
          <w:tcPr>
            <w:tcW w:w="3191" w:type="dxa"/>
            <w:tcBorders>
              <w:top w:val="nil"/>
            </w:tcBorders>
          </w:tcPr>
          <w:p w14:paraId="2C5216A5" w14:textId="7924669F" w:rsidR="009800AA" w:rsidRPr="00063250" w:rsidRDefault="00A118C9" w:rsidP="00642A2F">
            <w:pPr>
              <w:pStyle w:val="NormalKeep"/>
            </w:pPr>
            <w:r w:rsidRPr="00063250">
              <w:t>Peu fréquent</w:t>
            </w:r>
          </w:p>
        </w:tc>
        <w:tc>
          <w:tcPr>
            <w:tcW w:w="6026" w:type="dxa"/>
            <w:tcBorders>
              <w:top w:val="nil"/>
            </w:tcBorders>
          </w:tcPr>
          <w:p w14:paraId="643B72C2" w14:textId="59116F93" w:rsidR="009800AA" w:rsidRPr="00063250" w:rsidRDefault="00B67CC7" w:rsidP="00642A2F">
            <w:r w:rsidRPr="00063250">
              <w:t>Syndrome pseudo-grippal, gonflement au niveau des bras, prise de poids, fatigue</w:t>
            </w:r>
          </w:p>
        </w:tc>
      </w:tr>
    </w:tbl>
    <w:p w14:paraId="59936C2B" w14:textId="37224F6B" w:rsidR="007B0CDF" w:rsidRPr="000920D9" w:rsidRDefault="007B0CDF" w:rsidP="00642A2F">
      <w:pPr>
        <w:pStyle w:val="NormalKeep"/>
        <w:rPr>
          <w:rPrChange w:id="115" w:author="만든 이">
            <w:rPr>
              <w:sz w:val="20"/>
            </w:rPr>
          </w:rPrChange>
        </w:rPr>
      </w:pPr>
      <w:r w:rsidRPr="000920D9">
        <w:rPr>
          <w:rPrChange w:id="116" w:author="만든 이">
            <w:rPr>
              <w:sz w:val="20"/>
            </w:rPr>
          </w:rPrChange>
        </w:rPr>
        <w:t>* : Très fréquent chez les enfants de 6 ans à moins de 12 ans</w:t>
      </w:r>
    </w:p>
    <w:p w14:paraId="07A9A091" w14:textId="2B90F5D3" w:rsidR="007B0CDF" w:rsidRPr="000920D9" w:rsidRDefault="007B0CDF" w:rsidP="00642A2F">
      <w:pPr>
        <w:pStyle w:val="NormalKeep"/>
        <w:rPr>
          <w:rPrChange w:id="117" w:author="만든 이">
            <w:rPr>
              <w:sz w:val="20"/>
            </w:rPr>
          </w:rPrChange>
        </w:rPr>
      </w:pPr>
      <w:r w:rsidRPr="000920D9">
        <w:rPr>
          <w:rPrChange w:id="118" w:author="만든 이">
            <w:rPr>
              <w:sz w:val="20"/>
            </w:rPr>
          </w:rPrChange>
        </w:rPr>
        <w:t>** : Chez les enfants de 6 ans à moins de 12 ans</w:t>
      </w:r>
    </w:p>
    <w:p w14:paraId="11818038" w14:textId="290B9343" w:rsidR="007B0CDF" w:rsidRPr="000920D9" w:rsidRDefault="007B0CDF" w:rsidP="00642A2F">
      <w:pPr>
        <w:pStyle w:val="NormalKeep"/>
        <w:rPr>
          <w:rPrChange w:id="119" w:author="만든 이">
            <w:rPr>
              <w:sz w:val="20"/>
            </w:rPr>
          </w:rPrChange>
        </w:rPr>
      </w:pPr>
      <w:r w:rsidRPr="000920D9">
        <w:rPr>
          <w:rStyle w:val="Superscript"/>
          <w:rPrChange w:id="120" w:author="만든 이">
            <w:rPr>
              <w:rStyle w:val="Superscript"/>
              <w:sz w:val="20"/>
            </w:rPr>
          </w:rPrChange>
        </w:rPr>
        <w:t xml:space="preserve"># </w:t>
      </w:r>
      <w:r w:rsidRPr="000920D9">
        <w:rPr>
          <w:rPrChange w:id="121" w:author="만든 이">
            <w:rPr>
              <w:sz w:val="20"/>
            </w:rPr>
          </w:rPrChange>
        </w:rPr>
        <w:t>: Fréquent dans les essais portant sur la polypose naso-sinusienne</w:t>
      </w:r>
    </w:p>
    <w:p w14:paraId="302097E5" w14:textId="7EA9C56E" w:rsidR="007B0CDF" w:rsidRPr="000920D9" w:rsidRDefault="007B0CDF" w:rsidP="00642A2F">
      <w:pPr>
        <w:rPr>
          <w:rPrChange w:id="122" w:author="만든 이">
            <w:rPr>
              <w:sz w:val="20"/>
            </w:rPr>
          </w:rPrChange>
        </w:rPr>
      </w:pPr>
      <w:r w:rsidRPr="000920D9">
        <w:rPr>
          <w:rPrChange w:id="123" w:author="만든 이">
            <w:rPr>
              <w:sz w:val="20"/>
            </w:rPr>
          </w:rPrChange>
        </w:rPr>
        <w:t>† : Fréquence indéterminée dans les essais portant sur l’asthme allergique</w:t>
      </w:r>
    </w:p>
    <w:p w14:paraId="7D7634A5" w14:textId="77777777" w:rsidR="009800AA" w:rsidRPr="00063250" w:rsidRDefault="009800AA" w:rsidP="00642A2F"/>
    <w:p w14:paraId="3ACE930E" w14:textId="5B0B2F1C" w:rsidR="007B0CDF" w:rsidRPr="00063250" w:rsidRDefault="00B67CC7" w:rsidP="00642A2F">
      <w:pPr>
        <w:pStyle w:val="HeadingUnderlined"/>
      </w:pPr>
      <w:r w:rsidRPr="00063250">
        <w:t>Description des effets indésirables sélectionnés</w:t>
      </w:r>
    </w:p>
    <w:p w14:paraId="21EC5655" w14:textId="77777777" w:rsidR="007B0CDF" w:rsidRPr="00063250" w:rsidRDefault="007B0CDF" w:rsidP="00642A2F">
      <w:pPr>
        <w:pStyle w:val="NormalKeep"/>
      </w:pPr>
    </w:p>
    <w:p w14:paraId="02B8B0FB" w14:textId="741DA9B7" w:rsidR="007B0CDF" w:rsidRPr="000920D9" w:rsidRDefault="00B67CC7" w:rsidP="00642A2F">
      <w:pPr>
        <w:pStyle w:val="HeadingEmphasis"/>
        <w:rPr>
          <w:rStyle w:val="Underline"/>
          <w:rPrChange w:id="124" w:author="만든 이">
            <w:rPr>
              <w:rStyle w:val="Underline"/>
              <w:i w:val="0"/>
              <w:iCs w:val="0"/>
            </w:rPr>
          </w:rPrChange>
        </w:rPr>
      </w:pPr>
      <w:r w:rsidRPr="00063250">
        <w:rPr>
          <w:rStyle w:val="Underline"/>
        </w:rPr>
        <w:t>Affections du système immunitaire</w:t>
      </w:r>
    </w:p>
    <w:p w14:paraId="026A4635" w14:textId="412FD604" w:rsidR="007B0CDF" w:rsidRPr="00063250" w:rsidRDefault="00B67CC7" w:rsidP="00642A2F">
      <w:r w:rsidRPr="00063250">
        <w:t>Pour plus d’informations, voir rubrique 4.4.</w:t>
      </w:r>
    </w:p>
    <w:p w14:paraId="42141B80" w14:textId="77777777" w:rsidR="007B0CDF" w:rsidRPr="00063250" w:rsidRDefault="007B0CDF" w:rsidP="00642A2F"/>
    <w:p w14:paraId="186FC97A" w14:textId="571C245F" w:rsidR="007B0CDF" w:rsidRPr="000920D9" w:rsidRDefault="00B67CC7" w:rsidP="00642A2F">
      <w:pPr>
        <w:pStyle w:val="HeadingEmphasis"/>
        <w:rPr>
          <w:rStyle w:val="Underline"/>
          <w:rPrChange w:id="125" w:author="만든 이">
            <w:rPr>
              <w:rStyle w:val="Underline"/>
              <w:i w:val="0"/>
              <w:iCs w:val="0"/>
            </w:rPr>
          </w:rPrChange>
        </w:rPr>
      </w:pPr>
      <w:r w:rsidRPr="00063250">
        <w:rPr>
          <w:rStyle w:val="Underline"/>
        </w:rPr>
        <w:t>Anaphylaxie</w:t>
      </w:r>
    </w:p>
    <w:p w14:paraId="13910033" w14:textId="1D00D8EC" w:rsidR="007B0CDF" w:rsidRPr="00063250" w:rsidRDefault="00B67CC7" w:rsidP="00642A2F">
      <w:r w:rsidRPr="00063250">
        <w:t>Les réactions anaphylactiques rapportées lors des essais cliniques ont été rares. Toutefois, une recherche dans la base de données de Pharmacovigilance a permis d'identifier un total de 898 cas d’anaphylaxie rapportés depuis la commercialisation. L'exposition dans la population étant estimée à 566 923 patients-année, le taux de notification est d’environ 0,20 %.</w:t>
      </w:r>
    </w:p>
    <w:p w14:paraId="3CC164D1" w14:textId="77777777" w:rsidR="007B0CDF" w:rsidRPr="00063250" w:rsidRDefault="007B0CDF" w:rsidP="00642A2F"/>
    <w:p w14:paraId="624579EB" w14:textId="2BDB1385" w:rsidR="007B0CDF" w:rsidRPr="000920D9" w:rsidRDefault="00B67CC7" w:rsidP="00642A2F">
      <w:pPr>
        <w:pStyle w:val="HeadingEmphasis"/>
        <w:rPr>
          <w:rStyle w:val="Underline"/>
          <w:rPrChange w:id="126" w:author="만든 이">
            <w:rPr>
              <w:rStyle w:val="Underline"/>
              <w:i w:val="0"/>
              <w:iCs w:val="0"/>
            </w:rPr>
          </w:rPrChange>
        </w:rPr>
      </w:pPr>
      <w:r w:rsidRPr="00063250">
        <w:rPr>
          <w:rStyle w:val="Underline"/>
        </w:rPr>
        <w:t>Evènements thromboemboliques artériels</w:t>
      </w:r>
    </w:p>
    <w:p w14:paraId="1E631DF7" w14:textId="00DB6A1C" w:rsidR="007B0CDF" w:rsidRPr="00063250" w:rsidRDefault="00B67CC7" w:rsidP="00642A2F">
      <w:r w:rsidRPr="00063250">
        <w:t>Dans les études cliniques contrôlées et au cours d’analyses intermédiaires d’une étude observationnelle, un déséquilibre numérique des évènements thromboemboliques artériels a été observé. La définition du critère composite "évènements thromboemboliques artériels" comprenait : accident vasculaire cérébral, accident ischémique transitoire, infarctus du myocarde, angor instable et décès d’origine cardiovasculaire (y compris les décès de cause inconnue). Dans l’analyse finale de l’étude observationnelle, l'incidence des évènements thromboemboliques artériels pour 1 000 patients- année a été de 7,52 (115/15 286 patients-année) pour les patients traités par omalizumab et de 5,12 (51/9 963 patients-année) pour les patients du groupe contrôle. Dans une analyse multivariée contrôlant les facteurs de risque cardiovasculaires associés, le rapport de risque était de 1,32 (intervalle de confiance à 95%, 0,91-1,91). Dans une analyse séparée d’études cliniques regroupées, incluant toutes les études randomisées en double aveugle, contrôlées contre placebo, d’une durée de 8 semaines ou plus, l’incidence des évènements thromboemboliques artériels pour 1 000 patients-année a été de 2,69 (5/1 856 patients-année) pour les patients traités par omalizumab et de 2,38 (4/1 680 patients-</w:t>
      </w:r>
      <w:r w:rsidRPr="00063250">
        <w:lastRenderedPageBreak/>
        <w:t>année) pour les patients du groupe placebo (risque relatif 1,13, intervalle de confiance à 95%, 0,24-5,71).</w:t>
      </w:r>
    </w:p>
    <w:p w14:paraId="5B814E4B" w14:textId="78958246" w:rsidR="007B0CDF" w:rsidRPr="00063250" w:rsidRDefault="00F54772" w:rsidP="00F54772">
      <w:pPr>
        <w:tabs>
          <w:tab w:val="left" w:pos="5685"/>
        </w:tabs>
      </w:pPr>
      <w:r w:rsidRPr="00063250">
        <w:tab/>
      </w:r>
    </w:p>
    <w:p w14:paraId="0AA56A9E" w14:textId="576BE95F" w:rsidR="007B0CDF" w:rsidRPr="000920D9" w:rsidRDefault="00B67CC7" w:rsidP="00642A2F">
      <w:pPr>
        <w:pStyle w:val="HeadingEmphasis"/>
        <w:rPr>
          <w:rStyle w:val="Underline"/>
          <w:rPrChange w:id="127" w:author="만든 이">
            <w:rPr>
              <w:rStyle w:val="Underline"/>
              <w:i w:val="0"/>
              <w:iCs w:val="0"/>
            </w:rPr>
          </w:rPrChange>
        </w:rPr>
      </w:pPr>
      <w:r w:rsidRPr="00063250">
        <w:rPr>
          <w:rStyle w:val="Underline"/>
        </w:rPr>
        <w:t>Plaquettes</w:t>
      </w:r>
    </w:p>
    <w:p w14:paraId="06F7DAF0" w14:textId="180DC680" w:rsidR="007B0CDF" w:rsidRPr="00063250" w:rsidRDefault="00B67CC7" w:rsidP="00642A2F">
      <w:r w:rsidRPr="00063250">
        <w:t>Lors des essais cliniques, peu de patients ont présenté un nombre de plaquettes inférieur à la limite inférieure de la normale du laboratoire. Des cas isolés de thrombopénie idiopathique, y compris des cas sévères, ont été rapportés depuis la commercialisation.</w:t>
      </w:r>
    </w:p>
    <w:p w14:paraId="6D96CAC1" w14:textId="77777777" w:rsidR="007B0CDF" w:rsidRPr="00063250" w:rsidRDefault="007B0CDF" w:rsidP="00642A2F"/>
    <w:p w14:paraId="4CED3657" w14:textId="5B89655A" w:rsidR="007B0CDF" w:rsidRPr="000920D9" w:rsidRDefault="00B67CC7" w:rsidP="00642A2F">
      <w:pPr>
        <w:pStyle w:val="HeadingEmphasis"/>
        <w:rPr>
          <w:rStyle w:val="Underline"/>
          <w:rPrChange w:id="128" w:author="만든 이">
            <w:rPr>
              <w:rStyle w:val="Underline"/>
              <w:i w:val="0"/>
              <w:iCs w:val="0"/>
            </w:rPr>
          </w:rPrChange>
        </w:rPr>
      </w:pPr>
      <w:r w:rsidRPr="00063250">
        <w:rPr>
          <w:rStyle w:val="Underline"/>
        </w:rPr>
        <w:t>Infestations parasitaires</w:t>
      </w:r>
    </w:p>
    <w:p w14:paraId="434A748F" w14:textId="7CECAB2D" w:rsidR="007B0CDF" w:rsidRPr="00063250" w:rsidRDefault="00B67CC7" w:rsidP="00642A2F">
      <w:r w:rsidRPr="00063250">
        <w:t>Chez des patients exposés de façon chronique au risque d’infestation par les helminthes, un essai contrôlé contre placebo a montré une légère augmentation, non statistiquement significative, du taux d’infestation parasitaire dans le groupe traité par l’omalizumab. L’évolution, la sévérité et la réponse au traitement des infestations n’ont pas été modifiées (voir rubrique 4.4).</w:t>
      </w:r>
    </w:p>
    <w:p w14:paraId="1A665A55" w14:textId="77777777" w:rsidR="007B0CDF" w:rsidRPr="00063250" w:rsidRDefault="007B0CDF" w:rsidP="00642A2F"/>
    <w:p w14:paraId="63A43430" w14:textId="44497F2A" w:rsidR="007B0CDF" w:rsidRPr="000920D9" w:rsidRDefault="00B67CC7" w:rsidP="00642A2F">
      <w:pPr>
        <w:pStyle w:val="HeadingEmphasis"/>
        <w:rPr>
          <w:rStyle w:val="Underline"/>
          <w:rPrChange w:id="129" w:author="만든 이">
            <w:rPr>
              <w:rStyle w:val="Underline"/>
              <w:i w:val="0"/>
              <w:iCs w:val="0"/>
            </w:rPr>
          </w:rPrChange>
        </w:rPr>
      </w:pPr>
      <w:r w:rsidRPr="00063250">
        <w:rPr>
          <w:rStyle w:val="Underline"/>
        </w:rPr>
        <w:t>Lupus érythémateux disséminé</w:t>
      </w:r>
    </w:p>
    <w:p w14:paraId="2D72EFF4" w14:textId="6384E122" w:rsidR="007B0CDF" w:rsidRPr="00063250" w:rsidRDefault="00B67CC7" w:rsidP="00642A2F">
      <w:r w:rsidRPr="00063250">
        <w:t>Des cas de lupus érythémateux disséminé (LED) ont été rapportés au cours des essais cliniques et depuis la commercialisation dz l’omalizumab, chez des patients présentant un asthme modéré à sévère ou une urticaire chronique spontanée. Le mécanisme impliqué dans la survenue de LED n’est pas totalement établi.</w:t>
      </w:r>
    </w:p>
    <w:p w14:paraId="2D6C274D" w14:textId="77777777" w:rsidR="007B0CDF" w:rsidRPr="00063250" w:rsidRDefault="007B0CDF" w:rsidP="00642A2F"/>
    <w:p w14:paraId="292C8FA3" w14:textId="49DE3A83" w:rsidR="007B0CDF" w:rsidRPr="00063250" w:rsidRDefault="00B67CC7" w:rsidP="00642A2F">
      <w:pPr>
        <w:pStyle w:val="HeadingUnderlined"/>
      </w:pPr>
      <w:r w:rsidRPr="00063250">
        <w:t>Déclaration des effets indésirables suspectés</w:t>
      </w:r>
    </w:p>
    <w:p w14:paraId="2D8F31D0" w14:textId="77777777" w:rsidR="007B0CDF" w:rsidRPr="00063250" w:rsidRDefault="007B0CDF" w:rsidP="00642A2F">
      <w:pPr>
        <w:pStyle w:val="NormalKeep"/>
      </w:pPr>
    </w:p>
    <w:p w14:paraId="6976CAFB" w14:textId="6E40091B" w:rsidR="007B0CDF" w:rsidRPr="00063250" w:rsidRDefault="00B67CC7" w:rsidP="00642A2F">
      <w:r w:rsidRPr="00063250">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063250">
        <w:rPr>
          <w:rStyle w:val="Highlight"/>
          <w:highlight w:val="lightGray"/>
          <w:shd w:val="clear" w:color="auto" w:fill="auto"/>
        </w:rPr>
        <w:t xml:space="preserve">le système national de déclaration – voir </w:t>
      </w:r>
      <w:hyperlink r:id="rId9" w:history="1">
        <w:r w:rsidRPr="00063250">
          <w:rPr>
            <w:rStyle w:val="ab"/>
            <w:highlight w:val="lightGray"/>
          </w:rPr>
          <w:t>Annexe V</w:t>
        </w:r>
      </w:hyperlink>
      <w:r w:rsidRPr="00063250">
        <w:t>.</w:t>
      </w:r>
    </w:p>
    <w:p w14:paraId="0D55F7E6" w14:textId="77777777" w:rsidR="007B0CDF" w:rsidRPr="00063250" w:rsidRDefault="007B0CDF" w:rsidP="00642A2F"/>
    <w:p w14:paraId="3613D792" w14:textId="5C3FA86D" w:rsidR="007B0CDF" w:rsidRPr="00063250" w:rsidRDefault="007B0CDF" w:rsidP="00210D97">
      <w:pPr>
        <w:pStyle w:val="Style3"/>
        <w:keepNext/>
      </w:pPr>
      <w:r w:rsidRPr="00063250">
        <w:t>4.9</w:t>
      </w:r>
      <w:r w:rsidRPr="00063250">
        <w:tab/>
        <w:t>Surdosage</w:t>
      </w:r>
    </w:p>
    <w:p w14:paraId="3241CB8A" w14:textId="77777777" w:rsidR="007B0CDF" w:rsidRPr="00063250" w:rsidRDefault="007B0CDF" w:rsidP="00210D97">
      <w:pPr>
        <w:keepNext/>
      </w:pPr>
    </w:p>
    <w:p w14:paraId="212A3C42" w14:textId="2EF7DDB3" w:rsidR="007B0CDF" w:rsidRPr="00063250" w:rsidRDefault="00E11E61" w:rsidP="00642A2F">
      <w:r w:rsidRPr="00063250">
        <w:t>La dose maximale tolérée d’Omlyclo n’est pas établie. Des doses intraveineuses uniques allant jusqu’à 4 000 mg ont été administrées à des patients sans manifestation de toxicité dose-limitante. La dose cumulée la plus élevée administrée à des patients a été de 44 000 mg sur une période de 20 semaines et cette dose n’a entrainé aucun effet indésirable aigu.</w:t>
      </w:r>
    </w:p>
    <w:p w14:paraId="6C56829F" w14:textId="77777777" w:rsidR="007B0CDF" w:rsidRPr="00063250" w:rsidRDefault="007B0CDF" w:rsidP="00642A2F"/>
    <w:p w14:paraId="4DDDF503" w14:textId="6BD65214" w:rsidR="007B0CDF" w:rsidRPr="00063250" w:rsidRDefault="00E11E61" w:rsidP="00642A2F">
      <w:r w:rsidRPr="00063250">
        <w:t>Si un surdosage est suspecté, le patient doit être surveillé pour détecter tout signe ou symptôme anormal. Un traitement médical approprié sera instauré.</w:t>
      </w:r>
    </w:p>
    <w:p w14:paraId="570D599E" w14:textId="77777777" w:rsidR="008A7AC6" w:rsidRPr="00063250" w:rsidRDefault="008A7AC6" w:rsidP="00642A2F"/>
    <w:p w14:paraId="3633E0F5" w14:textId="77777777" w:rsidR="00E734BF" w:rsidRPr="00063250" w:rsidRDefault="00E734BF" w:rsidP="00642A2F"/>
    <w:p w14:paraId="7F49F9AE" w14:textId="50C3EFAA" w:rsidR="007B0CDF" w:rsidRPr="00063250" w:rsidRDefault="007B0CDF" w:rsidP="00F34928">
      <w:pPr>
        <w:pStyle w:val="Style2"/>
        <w:keepNext/>
      </w:pPr>
      <w:r w:rsidRPr="00063250">
        <w:t>5.</w:t>
      </w:r>
      <w:r w:rsidRPr="00063250">
        <w:tab/>
        <w:t>PROPRIÉTÉS PHARMACOLOGIQUES</w:t>
      </w:r>
    </w:p>
    <w:p w14:paraId="53FC90E1" w14:textId="77777777" w:rsidR="007B0CDF" w:rsidRPr="00063250" w:rsidRDefault="007B0CDF" w:rsidP="00F34928">
      <w:pPr>
        <w:pStyle w:val="NormalKeep"/>
      </w:pPr>
    </w:p>
    <w:p w14:paraId="1B4EED92" w14:textId="1D36906B" w:rsidR="007B0CDF" w:rsidRPr="00063250" w:rsidRDefault="007B0CDF" w:rsidP="00F34928">
      <w:pPr>
        <w:pStyle w:val="Style3"/>
        <w:keepNext/>
      </w:pPr>
      <w:r w:rsidRPr="00063250">
        <w:t>5.1</w:t>
      </w:r>
      <w:r w:rsidRPr="00063250">
        <w:tab/>
        <w:t>Propriétés pharmacodynamiques</w:t>
      </w:r>
    </w:p>
    <w:p w14:paraId="3DFCA7BF" w14:textId="77777777" w:rsidR="007B0CDF" w:rsidRPr="00063250" w:rsidRDefault="007B0CDF" w:rsidP="00642A2F">
      <w:pPr>
        <w:pStyle w:val="NormalKeep"/>
      </w:pPr>
    </w:p>
    <w:p w14:paraId="20BC1C96" w14:textId="4C0A5AFF" w:rsidR="007B0CDF" w:rsidRPr="00063250" w:rsidRDefault="00E11E61" w:rsidP="00642A2F">
      <w:r w:rsidRPr="00063250">
        <w:t>Classe pharmacothérapeutique : Médicaments pour les syndromes obstructifs des voies aériennes, autres médicaments systémiques utilisés dans les maladies respiratoires obstructives, Code ATC : R03DX05.</w:t>
      </w:r>
    </w:p>
    <w:p w14:paraId="0FA88CF1" w14:textId="77777777" w:rsidR="00DF4E6B" w:rsidRPr="00063250" w:rsidRDefault="00DF4E6B" w:rsidP="00642A2F"/>
    <w:p w14:paraId="507A1131" w14:textId="28A93B21" w:rsidR="00DF4E6B" w:rsidRPr="00063250" w:rsidRDefault="00DF4E6B" w:rsidP="00642A2F">
      <w:r w:rsidRPr="00063250">
        <w:t xml:space="preserve">Omlyclo est un médicament biosimilaire. Des informations détaillées sont disponibles sur le site internet de l’Agence européenne des médicaments </w:t>
      </w:r>
      <w:r>
        <w:fldChar w:fldCharType="begin"/>
      </w:r>
      <w:r>
        <w:instrText>HYPERLINK "https://www.ema.europa.eu"</w:instrText>
      </w:r>
      <w:r>
        <w:fldChar w:fldCharType="separate"/>
      </w:r>
      <w:r w:rsidRPr="00063250">
        <w:rPr>
          <w:rStyle w:val="ab"/>
        </w:rPr>
        <w:t>https://www.ema.europa.eu</w:t>
      </w:r>
      <w:r>
        <w:fldChar w:fldCharType="end"/>
      </w:r>
      <w:r w:rsidRPr="00063250">
        <w:t>.</w:t>
      </w:r>
    </w:p>
    <w:p w14:paraId="6BA163EE" w14:textId="77777777" w:rsidR="007B0CDF" w:rsidRPr="00063250" w:rsidRDefault="007B0CDF" w:rsidP="00642A2F"/>
    <w:p w14:paraId="29839F91" w14:textId="0F790010" w:rsidR="007B0CDF" w:rsidRPr="00063250" w:rsidRDefault="00E11E61" w:rsidP="00642A2F">
      <w:pPr>
        <w:pStyle w:val="HeadingUnderlined"/>
      </w:pPr>
      <w:r w:rsidRPr="00063250">
        <w:t>Mécanisme d’action</w:t>
      </w:r>
    </w:p>
    <w:p w14:paraId="398D4C20" w14:textId="77777777" w:rsidR="007B0CDF" w:rsidRPr="00063250" w:rsidRDefault="007B0CDF" w:rsidP="00642A2F">
      <w:pPr>
        <w:pStyle w:val="NormalKeep"/>
      </w:pPr>
    </w:p>
    <w:p w14:paraId="7CAE4847" w14:textId="569C12B0" w:rsidR="007B0CDF" w:rsidRPr="00063250" w:rsidRDefault="00E11E61" w:rsidP="00642A2F">
      <w:r w:rsidRPr="00063250">
        <w:t>L’omalizumab est un anticorps monoclonal humanisé produit par la technique dite de l’ADN recombinant, qui se fixe de manière sélective aux immunoglobulines E (IgE) humaines et empêche la fixation des IgE aux FcεRI (récepteurs de haute affinité des IgE) sur les basophiles et les mastocytes, réduisant ainsi la quantité d’IgE circulantes pouvant déclencher la chaîne de réactions allergiques. L’anticorps est une IgG1 kappa obtenue par la fusion d’une région d’origine humaine avec des régions de complémentarité se fixant aux IgE et provenant d’un anticorps murin.</w:t>
      </w:r>
    </w:p>
    <w:p w14:paraId="4517D822" w14:textId="77777777" w:rsidR="007B0CDF" w:rsidRPr="00063250" w:rsidRDefault="007B0CDF" w:rsidP="00642A2F"/>
    <w:p w14:paraId="3ECB726F" w14:textId="7227A14D" w:rsidR="007B0CDF" w:rsidRPr="00063250" w:rsidRDefault="00904C64" w:rsidP="00642A2F">
      <w:r w:rsidRPr="00063250">
        <w:lastRenderedPageBreak/>
        <w:t>Le traitement des sujets atopiques par l’omalizumab a entraîné un phénomène de rétrocontrôle à l’origine de la diminution des récepteurs FcεRI présents à la surface des basophiles. L’omalizumab inhibe l’inflammation médiée par les IgE, comme le montrent la réduction des éosinophiles sanguins et tissulaires et celle des médiateurs de l’inflammation, notamment IL-4, IL-5 et IL-13, produits par les cellules de l’immunité innée et adaptative et les cellules non immunitaires.</w:t>
      </w:r>
    </w:p>
    <w:p w14:paraId="1DF1DD40" w14:textId="77777777" w:rsidR="007B0CDF" w:rsidRPr="00063250" w:rsidRDefault="007B0CDF" w:rsidP="00642A2F"/>
    <w:p w14:paraId="62C19A51" w14:textId="7DEE4DAC" w:rsidR="007B0CDF" w:rsidRPr="00063250" w:rsidRDefault="00904C64" w:rsidP="00642A2F">
      <w:pPr>
        <w:pStyle w:val="HeadingUnderlined"/>
      </w:pPr>
      <w:r w:rsidRPr="00063250">
        <w:t>Effets pharmacodynamiques</w:t>
      </w:r>
    </w:p>
    <w:p w14:paraId="384A0CDD" w14:textId="77777777" w:rsidR="007B0CDF" w:rsidRPr="00063250" w:rsidRDefault="007B0CDF" w:rsidP="00642A2F">
      <w:pPr>
        <w:pStyle w:val="NormalKeep"/>
      </w:pPr>
    </w:p>
    <w:p w14:paraId="0BDC424B" w14:textId="58F04621" w:rsidR="007B0CDF" w:rsidRPr="000920D9" w:rsidRDefault="00904C64" w:rsidP="00642A2F">
      <w:pPr>
        <w:pStyle w:val="HeadingEmphasis"/>
        <w:rPr>
          <w:rStyle w:val="Underline"/>
          <w:rPrChange w:id="130" w:author="만든 이">
            <w:rPr>
              <w:rStyle w:val="Underline"/>
              <w:i w:val="0"/>
              <w:iCs w:val="0"/>
            </w:rPr>
          </w:rPrChange>
        </w:rPr>
      </w:pPr>
      <w:r w:rsidRPr="00063250">
        <w:rPr>
          <w:rStyle w:val="Underline"/>
        </w:rPr>
        <w:t>Asthme allergique</w:t>
      </w:r>
    </w:p>
    <w:p w14:paraId="1BE80014" w14:textId="2A84F6AB" w:rsidR="007B0CDF" w:rsidRPr="00063250" w:rsidRDefault="00904C64" w:rsidP="00642A2F">
      <w:r w:rsidRPr="00063250">
        <w:t xml:space="preserve">La libération d’histamine </w:t>
      </w:r>
      <w:r w:rsidRPr="00063250">
        <w:rPr>
          <w:i/>
        </w:rPr>
        <w:t>in vitro</w:t>
      </w:r>
      <w:r w:rsidRPr="00063250">
        <w:t xml:space="preserve"> à partir de basophiles isolés chez des sujets traités par l’omalizumab a été réduite d’environ 90% après stimulation par un allergène par rapport aux valeurs pré- thérapeutiques.</w:t>
      </w:r>
    </w:p>
    <w:p w14:paraId="2E57C806" w14:textId="77777777" w:rsidR="007B0CDF" w:rsidRPr="00063250" w:rsidRDefault="007B0CDF" w:rsidP="00642A2F"/>
    <w:p w14:paraId="78A14FF7" w14:textId="69B06FC9" w:rsidR="007B0CDF" w:rsidRPr="00063250" w:rsidRDefault="00904C64" w:rsidP="00642A2F">
      <w:r w:rsidRPr="00063250">
        <w:t>Lors des études cliniques chez des patients présentant un asthme allergique, une diminution dose- dépendante des taux d’IgE sériques circulantes a été observée dans un délai d’une heure après l’administration de la première dose et ils se sont maintenus au même niveau entre les doses. Un an après l’arrêt du traitement par l’omalizumab, les taux d’IgE étaient revenus aux niveaux pré- thérapeutiques, sans effet rebond après le sevrage du médicament.</w:t>
      </w:r>
    </w:p>
    <w:p w14:paraId="5F85A300" w14:textId="77777777" w:rsidR="007B0CDF" w:rsidRPr="00063250" w:rsidRDefault="007B0CDF" w:rsidP="00642A2F"/>
    <w:p w14:paraId="24CB22F9" w14:textId="681BD777" w:rsidR="007B0CDF" w:rsidRPr="000920D9" w:rsidRDefault="00904C64" w:rsidP="00642A2F">
      <w:pPr>
        <w:pStyle w:val="HeadingEmphasis"/>
        <w:rPr>
          <w:rStyle w:val="Underline"/>
          <w:rPrChange w:id="131" w:author="만든 이">
            <w:rPr>
              <w:rStyle w:val="Underline"/>
              <w:i w:val="0"/>
              <w:iCs w:val="0"/>
            </w:rPr>
          </w:rPrChange>
        </w:rPr>
      </w:pPr>
      <w:r w:rsidRPr="00063250">
        <w:rPr>
          <w:rStyle w:val="Underline"/>
        </w:rPr>
        <w:t>Polypose naso-sinusienne</w:t>
      </w:r>
    </w:p>
    <w:p w14:paraId="20097A7C" w14:textId="2546AC68" w:rsidR="007B0CDF" w:rsidRPr="00063250" w:rsidRDefault="00904C64" w:rsidP="00642A2F">
      <w:r w:rsidRPr="00063250">
        <w:t>Lors des études cliniques chez des patients présentant une polypose naso-sinusienne, le traitement par l’omalizumab a entraîné une réduction des taux sériques d’IgE circulantes (environ 95 %) et une augmentation des taux sériques d’IgE totales, avec une intensité similaire à celle observée chez les patients présentant un asthme allergique. Les taux sériques d’IgE totales ont augmenté en raison de la formation de complexes omalizumab-IgE dont la vitesse d’élimination est plus lente que celle des IgE circulantes.</w:t>
      </w:r>
    </w:p>
    <w:p w14:paraId="26AC9A3A" w14:textId="77777777" w:rsidR="007B0CDF" w:rsidRPr="00063250" w:rsidRDefault="007B0CDF" w:rsidP="00642A2F"/>
    <w:p w14:paraId="46A558DE" w14:textId="5B9E1760" w:rsidR="007B0CDF" w:rsidRPr="00063250" w:rsidRDefault="00904C64" w:rsidP="00642A2F">
      <w:pPr>
        <w:pStyle w:val="HeadingUnderlined"/>
      </w:pPr>
      <w:r w:rsidRPr="00063250">
        <w:t>Efficacité et sécurité cliniques</w:t>
      </w:r>
    </w:p>
    <w:p w14:paraId="504F2685" w14:textId="77777777" w:rsidR="007B0CDF" w:rsidRPr="00063250" w:rsidRDefault="007B0CDF" w:rsidP="00642A2F">
      <w:pPr>
        <w:pStyle w:val="NormalKeep"/>
      </w:pPr>
    </w:p>
    <w:p w14:paraId="0785AF69" w14:textId="72FFB5D5" w:rsidR="00E734BF" w:rsidRPr="000920D9" w:rsidRDefault="009A040D" w:rsidP="00642A2F">
      <w:pPr>
        <w:pStyle w:val="HeadingEmphasis"/>
        <w:rPr>
          <w:rStyle w:val="Underline"/>
          <w:rPrChange w:id="132" w:author="만든 이">
            <w:rPr>
              <w:rStyle w:val="Underline"/>
              <w:i w:val="0"/>
              <w:iCs w:val="0"/>
            </w:rPr>
          </w:rPrChange>
        </w:rPr>
      </w:pPr>
      <w:r w:rsidRPr="00063250">
        <w:rPr>
          <w:rStyle w:val="Underline"/>
        </w:rPr>
        <w:t>Asthme allergique</w:t>
      </w:r>
    </w:p>
    <w:p w14:paraId="2EA7029F" w14:textId="59DBEBA1" w:rsidR="007B0CDF" w:rsidRPr="00063250" w:rsidRDefault="009A040D" w:rsidP="00642A2F">
      <w:pPr>
        <w:pStyle w:val="HeadingEmphasis"/>
      </w:pPr>
      <w:r w:rsidRPr="00063250">
        <w:t>Adultes et adolescents à partir de 12 ans</w:t>
      </w:r>
    </w:p>
    <w:p w14:paraId="581C5F6F" w14:textId="2C15E3F6" w:rsidR="007B0CDF" w:rsidRPr="00063250" w:rsidRDefault="009A040D" w:rsidP="00642A2F">
      <w:r w:rsidRPr="00063250">
        <w:t>L’efficacité et la tolérance de l’omalizumab ont été démontrées dans une étude de 28 semaines, en double aveugle, contrôlée contre placebo (Etude 1) conduite chez 419 patients atteints d’asthme allergique sévère, âgés de 12 à 79 ans, ayant une réduction de la fonction pulmonaire (VEMS 40-80% des valeurs prédites) et dont les symptômes de l’asthme étaient mal contrôlés en dépit d’une corticothérapie inhalée à fortes doses plus un bêta2-agoniste à longue durée d’action. Les patients éligibles avaient présenté de multiples exacerbations de l’asthme ayant nécessité une corticothérapie systémique ou avaient été hospitalisés ou s’étaient présentés dans un service d’urgences en raison d’une exacerbation sévère de l’asthme au cours de l’année précédente malgré un traitement continu par corticothérapie inhalée à fortes doses et un bêta2-agoniste à longue durée d’action. L’omalizumab ou un placebo a été administré par voie sous-cutanée en addition à un traitement par &gt;1 000 microgrammes de dipropionate de béclométasone (ou équivalent) plus un bêta2-agoniste à longue durée d’action. Les traitements de fond par corticoïde oral, théophylline et anti-leucotriènes étaient autorisés (respectivement 22%, 27% et 35% des patients).</w:t>
      </w:r>
    </w:p>
    <w:p w14:paraId="5385FEB6" w14:textId="77777777" w:rsidR="008A7AC6" w:rsidRPr="00063250" w:rsidRDefault="008A7AC6" w:rsidP="00642A2F"/>
    <w:p w14:paraId="568980B4" w14:textId="6543DC6B" w:rsidR="007B0CDF" w:rsidRPr="00063250" w:rsidRDefault="009A040D" w:rsidP="00642A2F">
      <w:r w:rsidRPr="00063250">
        <w:t>La fréquence des exacerbations de l’asthme nécessitant des cures de corticothérapie systémique a constitué le critère principal d’évaluation. L’omalizumab a réduit la fréquence des exacerbations de l’asthme de 19% (</w:t>
      </w:r>
      <w:r w:rsidRPr="00063250">
        <w:rPr>
          <w:i/>
        </w:rPr>
        <w:t>p</w:t>
      </w:r>
      <w:r w:rsidRPr="00063250">
        <w:t>=0,153). Les autres critères, pour lesquels une différence statistiquement significative (</w:t>
      </w:r>
      <w:r w:rsidRPr="00063250">
        <w:rPr>
          <w:i/>
        </w:rPr>
        <w:t>p</w:t>
      </w:r>
      <w:r w:rsidRPr="00063250">
        <w:t>&lt;0,05) en faveur de l’omalizumab a été retrouvée, étaient notamment la réduction des exacerbations sévères (définie par une réduction de la fonction pulmonaire à moins de 60% de la meilleure fonction pulmonaire individuelle et la nécessité d’une corticothérapie systémique), la réduction des consultations d’urgence dues à l’asthme (comprenant hospitalisations, présentations dans un service d’urgences et consultations non prévues chez le médecin) et, l’amélioration de l’évaluation globale par le médecin de l’efficacité du traitement, de la qualité de vie liée à l’asthme, des symptômes de l’asthme et de la fonction pulmonaire.</w:t>
      </w:r>
    </w:p>
    <w:p w14:paraId="741B6B81" w14:textId="77777777" w:rsidR="007B0CDF" w:rsidRPr="00063250" w:rsidRDefault="007B0CDF" w:rsidP="00642A2F"/>
    <w:p w14:paraId="5AF82634" w14:textId="2C4D8544" w:rsidR="007B0CDF" w:rsidRPr="00063250" w:rsidRDefault="009A040D" w:rsidP="00642A2F">
      <w:r w:rsidRPr="00063250">
        <w:t xml:space="preserve">Dans une analyse de sous-groupe, la probabilité de tirer un bénéfice cliniquement significatif du traitement par l’omalizumab a été plus élevée chez les patients avec des taux pré-thérapeutiques d’IgE </w:t>
      </w:r>
      <w:r w:rsidRPr="00063250">
        <w:lastRenderedPageBreak/>
        <w:t xml:space="preserve">totales </w:t>
      </w:r>
      <w:r w:rsidRPr="00063250">
        <w:rPr>
          <w:rFonts w:hint="eastAsia"/>
        </w:rPr>
        <w:t>≥</w:t>
      </w:r>
      <w:r w:rsidRPr="00063250">
        <w:t>76 UI/ml. Chez les patients de l’étude 1, l’omalizumab a réduit de 40% (</w:t>
      </w:r>
      <w:r w:rsidRPr="00063250">
        <w:rPr>
          <w:i/>
        </w:rPr>
        <w:t>p</w:t>
      </w:r>
      <w:r w:rsidRPr="00063250">
        <w:t xml:space="preserve">=0,002) la fréquence des exacerbations de l’asthme. Par ailleurs, les patients de la population avec des IgE totales </w:t>
      </w:r>
      <w:r w:rsidRPr="00063250">
        <w:rPr>
          <w:rFonts w:hint="eastAsia"/>
        </w:rPr>
        <w:t>≥</w:t>
      </w:r>
      <w:r w:rsidRPr="00063250">
        <w:t>76 UI/ml de l’ensemble du programme de l’omalizumab dans l’asthme sévère ont été plus nombreux à présenter des réponses cliniquement significatives. Le tableau 5 présente les résultats obtenus dans la population de l’étude 1.</w:t>
      </w:r>
    </w:p>
    <w:p w14:paraId="7CDE79EB" w14:textId="77777777" w:rsidR="007B0CDF" w:rsidRPr="00063250" w:rsidRDefault="007B0CDF" w:rsidP="00642A2F"/>
    <w:p w14:paraId="7DF83530" w14:textId="538DADED" w:rsidR="007B0CDF" w:rsidRPr="00063250" w:rsidRDefault="00CE3B31" w:rsidP="00642A2F">
      <w:pPr>
        <w:pStyle w:val="TableTitle"/>
        <w:outlineLvl w:val="9"/>
      </w:pPr>
      <w:r w:rsidRPr="00063250">
        <w:t>Tableau 5</w:t>
      </w:r>
      <w:r w:rsidRPr="00063250">
        <w:tab/>
        <w:t>Résultats de l’étude 1</w:t>
      </w:r>
    </w:p>
    <w:p w14:paraId="361D665A" w14:textId="77777777" w:rsidR="007B0CDF" w:rsidRPr="00063250" w:rsidRDefault="007B0CDF" w:rsidP="00642A2F">
      <w:pPr>
        <w:pStyle w:val="NormalKeep"/>
      </w:pPr>
    </w:p>
    <w:tbl>
      <w:tblPr>
        <w:tblW w:w="4000" w:type="pct"/>
        <w:tblCellMar>
          <w:top w:w="14" w:type="dxa"/>
          <w:left w:w="72" w:type="dxa"/>
          <w:bottom w:w="14" w:type="dxa"/>
          <w:right w:w="72" w:type="dxa"/>
        </w:tblCellMar>
        <w:tblLook w:val="04A0" w:firstRow="1" w:lastRow="0" w:firstColumn="1" w:lastColumn="0" w:noHBand="0" w:noVBand="1"/>
      </w:tblPr>
      <w:tblGrid>
        <w:gridCol w:w="3961"/>
        <w:gridCol w:w="1688"/>
        <w:gridCol w:w="1609"/>
      </w:tblGrid>
      <w:tr w:rsidR="00E734BF" w:rsidRPr="00063250" w14:paraId="64DFA170" w14:textId="77777777" w:rsidTr="00766A9D">
        <w:trPr>
          <w:cantSplit/>
          <w:tblHeader/>
        </w:trPr>
        <w:tc>
          <w:tcPr>
            <w:tcW w:w="4041" w:type="dxa"/>
            <w:tcBorders>
              <w:top w:val="single" w:sz="4" w:space="0" w:color="auto"/>
            </w:tcBorders>
          </w:tcPr>
          <w:p w14:paraId="20EC6489" w14:textId="77777777" w:rsidR="00E734BF" w:rsidRPr="00063250" w:rsidRDefault="00E734BF" w:rsidP="00642A2F">
            <w:pPr>
              <w:pStyle w:val="NormalKeep"/>
            </w:pPr>
          </w:p>
        </w:tc>
        <w:tc>
          <w:tcPr>
            <w:tcW w:w="3333" w:type="dxa"/>
            <w:gridSpan w:val="2"/>
            <w:tcBorders>
              <w:top w:val="single" w:sz="4" w:space="0" w:color="auto"/>
              <w:bottom w:val="single" w:sz="4" w:space="0" w:color="auto"/>
            </w:tcBorders>
          </w:tcPr>
          <w:p w14:paraId="27D9AD71" w14:textId="1CB24B30" w:rsidR="00E734BF" w:rsidRPr="00063250" w:rsidRDefault="00CE3B31" w:rsidP="00642A2F">
            <w:pPr>
              <w:pStyle w:val="NormalCentred"/>
            </w:pPr>
            <w:r w:rsidRPr="00063250">
              <w:t>Ensemble de la population de l’étude 1</w:t>
            </w:r>
          </w:p>
        </w:tc>
      </w:tr>
      <w:tr w:rsidR="00E734BF" w:rsidRPr="00063250" w14:paraId="5BC8097E" w14:textId="77777777" w:rsidTr="00766A9D">
        <w:trPr>
          <w:cantSplit/>
          <w:tblHeader/>
        </w:trPr>
        <w:tc>
          <w:tcPr>
            <w:tcW w:w="4041" w:type="dxa"/>
          </w:tcPr>
          <w:p w14:paraId="72413A46" w14:textId="77777777" w:rsidR="00E734BF" w:rsidRPr="00063250" w:rsidRDefault="00E734BF" w:rsidP="00642A2F">
            <w:pPr>
              <w:pStyle w:val="NormalKeep"/>
            </w:pPr>
          </w:p>
        </w:tc>
        <w:tc>
          <w:tcPr>
            <w:tcW w:w="1701" w:type="dxa"/>
            <w:tcBorders>
              <w:top w:val="single" w:sz="4" w:space="0" w:color="auto"/>
            </w:tcBorders>
          </w:tcPr>
          <w:p w14:paraId="4B65818C" w14:textId="6F73C57E" w:rsidR="00E734BF" w:rsidRPr="00063250" w:rsidRDefault="00CE3B31" w:rsidP="00642A2F">
            <w:pPr>
              <w:pStyle w:val="NormalCentred"/>
            </w:pPr>
            <w:r w:rsidRPr="00063250">
              <w:t>Omalizumab</w:t>
            </w:r>
          </w:p>
        </w:tc>
        <w:tc>
          <w:tcPr>
            <w:tcW w:w="1632" w:type="dxa"/>
            <w:tcBorders>
              <w:top w:val="single" w:sz="4" w:space="0" w:color="auto"/>
            </w:tcBorders>
          </w:tcPr>
          <w:p w14:paraId="1027A3EA" w14:textId="77777777" w:rsidR="00E734BF" w:rsidRPr="00063250" w:rsidRDefault="00E734BF" w:rsidP="00642A2F">
            <w:pPr>
              <w:pStyle w:val="NormalCentred"/>
            </w:pPr>
            <w:r w:rsidRPr="00063250">
              <w:t>Placebo</w:t>
            </w:r>
          </w:p>
        </w:tc>
      </w:tr>
      <w:tr w:rsidR="00E734BF" w:rsidRPr="00063250" w14:paraId="29C4D4F0" w14:textId="77777777" w:rsidTr="00766A9D">
        <w:trPr>
          <w:cantSplit/>
          <w:tblHeader/>
        </w:trPr>
        <w:tc>
          <w:tcPr>
            <w:tcW w:w="4041" w:type="dxa"/>
            <w:tcBorders>
              <w:bottom w:val="single" w:sz="4" w:space="0" w:color="auto"/>
            </w:tcBorders>
          </w:tcPr>
          <w:p w14:paraId="24211D89" w14:textId="77777777" w:rsidR="00E734BF" w:rsidRPr="00063250" w:rsidRDefault="00E734BF" w:rsidP="00642A2F">
            <w:pPr>
              <w:pStyle w:val="NormalKeep"/>
            </w:pPr>
          </w:p>
        </w:tc>
        <w:tc>
          <w:tcPr>
            <w:tcW w:w="1701" w:type="dxa"/>
            <w:tcBorders>
              <w:bottom w:val="single" w:sz="4" w:space="0" w:color="auto"/>
            </w:tcBorders>
          </w:tcPr>
          <w:p w14:paraId="2576E6CA" w14:textId="77777777" w:rsidR="00E734BF" w:rsidRPr="00063250" w:rsidRDefault="00E734BF" w:rsidP="00642A2F">
            <w:pPr>
              <w:pStyle w:val="NormalCentred"/>
            </w:pPr>
            <w:r w:rsidRPr="00063250">
              <w:t>N = 209</w:t>
            </w:r>
          </w:p>
        </w:tc>
        <w:tc>
          <w:tcPr>
            <w:tcW w:w="1632" w:type="dxa"/>
            <w:tcBorders>
              <w:bottom w:val="single" w:sz="4" w:space="0" w:color="auto"/>
            </w:tcBorders>
          </w:tcPr>
          <w:p w14:paraId="5D809AF0" w14:textId="77777777" w:rsidR="00E734BF" w:rsidRPr="00063250" w:rsidRDefault="00E734BF" w:rsidP="00642A2F">
            <w:pPr>
              <w:pStyle w:val="NormalCentred"/>
            </w:pPr>
            <w:r w:rsidRPr="00063250">
              <w:t>N = 210</w:t>
            </w:r>
          </w:p>
        </w:tc>
      </w:tr>
      <w:tr w:rsidR="00E734BF" w:rsidRPr="00063250" w14:paraId="7E43B43C" w14:textId="77777777" w:rsidTr="00766A9D">
        <w:trPr>
          <w:cantSplit/>
        </w:trPr>
        <w:tc>
          <w:tcPr>
            <w:tcW w:w="7374" w:type="dxa"/>
            <w:gridSpan w:val="3"/>
            <w:tcBorders>
              <w:top w:val="single" w:sz="4" w:space="0" w:color="auto"/>
            </w:tcBorders>
          </w:tcPr>
          <w:p w14:paraId="7F29B64D" w14:textId="48AE96F3" w:rsidR="00E734BF" w:rsidRPr="00063250" w:rsidRDefault="00CE3B31" w:rsidP="00642A2F">
            <w:pPr>
              <w:pStyle w:val="HeadingStrong"/>
            </w:pPr>
            <w:r w:rsidRPr="00063250">
              <w:t>Exacerbations de l’asthme</w:t>
            </w:r>
          </w:p>
        </w:tc>
      </w:tr>
      <w:tr w:rsidR="00E734BF" w:rsidRPr="00063250" w14:paraId="5BC892BC" w14:textId="77777777" w:rsidTr="00766A9D">
        <w:trPr>
          <w:cantSplit/>
        </w:trPr>
        <w:tc>
          <w:tcPr>
            <w:tcW w:w="4041" w:type="dxa"/>
          </w:tcPr>
          <w:p w14:paraId="06666334" w14:textId="6F8F1ADE" w:rsidR="00E734BF" w:rsidRPr="00063250" w:rsidRDefault="00CE3B31" w:rsidP="00642A2F">
            <w:pPr>
              <w:pStyle w:val="NormalKeep"/>
            </w:pPr>
            <w:r w:rsidRPr="00063250">
              <w:t>Taux par période de 28 semaines</w:t>
            </w:r>
          </w:p>
        </w:tc>
        <w:tc>
          <w:tcPr>
            <w:tcW w:w="1701" w:type="dxa"/>
          </w:tcPr>
          <w:p w14:paraId="20F869AE" w14:textId="0C7BE459" w:rsidR="00E734BF" w:rsidRPr="00063250" w:rsidRDefault="00E734BF" w:rsidP="00642A2F">
            <w:pPr>
              <w:pStyle w:val="NormalCentred"/>
            </w:pPr>
            <w:r w:rsidRPr="00063250">
              <w:t>0,74</w:t>
            </w:r>
          </w:p>
        </w:tc>
        <w:tc>
          <w:tcPr>
            <w:tcW w:w="1632" w:type="dxa"/>
          </w:tcPr>
          <w:p w14:paraId="74FAFCFE" w14:textId="5F0CB842" w:rsidR="00E734BF" w:rsidRPr="00063250" w:rsidRDefault="00E734BF" w:rsidP="00BF7453">
            <w:pPr>
              <w:pStyle w:val="NormalCentred"/>
            </w:pPr>
            <w:r w:rsidRPr="00063250">
              <w:t>0,92</w:t>
            </w:r>
          </w:p>
        </w:tc>
      </w:tr>
      <w:tr w:rsidR="00E734BF" w:rsidRPr="00063250" w14:paraId="4D6B4983" w14:textId="77777777" w:rsidTr="00766A9D">
        <w:trPr>
          <w:cantSplit/>
        </w:trPr>
        <w:tc>
          <w:tcPr>
            <w:tcW w:w="4041" w:type="dxa"/>
            <w:tcBorders>
              <w:bottom w:val="single" w:sz="4" w:space="0" w:color="auto"/>
            </w:tcBorders>
          </w:tcPr>
          <w:p w14:paraId="38B216E1" w14:textId="7EE891A3" w:rsidR="00E734BF" w:rsidRPr="00063250" w:rsidRDefault="00E734BF" w:rsidP="00642A2F">
            <w:pPr>
              <w:pStyle w:val="NormalKeep"/>
            </w:pPr>
            <w:r w:rsidRPr="00063250">
              <w:t xml:space="preserve">% de réduction, valeur de </w:t>
            </w:r>
            <w:r w:rsidRPr="00063250">
              <w:rPr>
                <w:i/>
              </w:rPr>
              <w:t>p</w:t>
            </w:r>
            <w:r w:rsidRPr="00063250">
              <w:t xml:space="preserve"> pour le rapport des taux</w:t>
            </w:r>
          </w:p>
        </w:tc>
        <w:tc>
          <w:tcPr>
            <w:tcW w:w="3333" w:type="dxa"/>
            <w:gridSpan w:val="2"/>
            <w:tcBorders>
              <w:bottom w:val="single" w:sz="4" w:space="0" w:color="auto"/>
            </w:tcBorders>
          </w:tcPr>
          <w:p w14:paraId="232494C0" w14:textId="08BFD9B4" w:rsidR="00E734BF" w:rsidRPr="00063250" w:rsidRDefault="00E734BF" w:rsidP="00642A2F">
            <w:pPr>
              <w:pStyle w:val="NormalCentred"/>
            </w:pPr>
            <w:r w:rsidRPr="00063250">
              <w:t xml:space="preserve">19,4%, </w:t>
            </w:r>
            <w:r w:rsidRPr="00063250">
              <w:rPr>
                <w:i/>
              </w:rPr>
              <w:t>p</w:t>
            </w:r>
            <w:r w:rsidRPr="00063250">
              <w:t>=0,153</w:t>
            </w:r>
          </w:p>
        </w:tc>
      </w:tr>
      <w:tr w:rsidR="00E734BF" w:rsidRPr="00063250" w14:paraId="409D477B" w14:textId="77777777" w:rsidTr="00766A9D">
        <w:trPr>
          <w:cantSplit/>
        </w:trPr>
        <w:tc>
          <w:tcPr>
            <w:tcW w:w="7374" w:type="dxa"/>
            <w:gridSpan w:val="3"/>
            <w:tcBorders>
              <w:top w:val="single" w:sz="4" w:space="0" w:color="auto"/>
            </w:tcBorders>
          </w:tcPr>
          <w:p w14:paraId="27F01689" w14:textId="6D06D157" w:rsidR="00E734BF" w:rsidRPr="00063250" w:rsidRDefault="006C33C8" w:rsidP="00642A2F">
            <w:pPr>
              <w:pStyle w:val="HeadingStrong"/>
            </w:pPr>
            <w:r w:rsidRPr="00063250">
              <w:t>Exacerbations sévères de l’asthme</w:t>
            </w:r>
          </w:p>
        </w:tc>
      </w:tr>
      <w:tr w:rsidR="00E734BF" w:rsidRPr="00063250" w14:paraId="3D7B1C30" w14:textId="77777777" w:rsidTr="00766A9D">
        <w:trPr>
          <w:cantSplit/>
        </w:trPr>
        <w:tc>
          <w:tcPr>
            <w:tcW w:w="4041" w:type="dxa"/>
          </w:tcPr>
          <w:p w14:paraId="6CCC1EFC" w14:textId="5AF79FD0" w:rsidR="00E734BF" w:rsidRPr="00063250" w:rsidRDefault="006C33C8" w:rsidP="00642A2F">
            <w:pPr>
              <w:pStyle w:val="NormalKeep"/>
            </w:pPr>
            <w:r w:rsidRPr="00063250">
              <w:t>Taux par période de 28 semaines</w:t>
            </w:r>
          </w:p>
        </w:tc>
        <w:tc>
          <w:tcPr>
            <w:tcW w:w="1701" w:type="dxa"/>
          </w:tcPr>
          <w:p w14:paraId="6DCD9990" w14:textId="7EBD4051" w:rsidR="00E734BF" w:rsidRPr="00063250" w:rsidRDefault="00E734BF" w:rsidP="00642A2F">
            <w:pPr>
              <w:pStyle w:val="NormalCentred"/>
            </w:pPr>
            <w:r w:rsidRPr="00063250">
              <w:t>0,24</w:t>
            </w:r>
          </w:p>
        </w:tc>
        <w:tc>
          <w:tcPr>
            <w:tcW w:w="1632" w:type="dxa"/>
          </w:tcPr>
          <w:p w14:paraId="0389186F" w14:textId="45F862F3" w:rsidR="00E734BF" w:rsidRPr="00063250" w:rsidRDefault="00E734BF" w:rsidP="00BF7453">
            <w:pPr>
              <w:pStyle w:val="NormalCentred"/>
            </w:pPr>
            <w:r w:rsidRPr="00063250">
              <w:t>0,48</w:t>
            </w:r>
          </w:p>
        </w:tc>
      </w:tr>
      <w:tr w:rsidR="00E734BF" w:rsidRPr="00063250" w14:paraId="218FCF8A" w14:textId="77777777" w:rsidTr="00766A9D">
        <w:trPr>
          <w:cantSplit/>
        </w:trPr>
        <w:tc>
          <w:tcPr>
            <w:tcW w:w="4041" w:type="dxa"/>
            <w:tcBorders>
              <w:bottom w:val="single" w:sz="4" w:space="0" w:color="auto"/>
            </w:tcBorders>
          </w:tcPr>
          <w:p w14:paraId="36F52A51" w14:textId="002B7C71" w:rsidR="00E734BF" w:rsidRPr="00063250" w:rsidRDefault="00E734BF" w:rsidP="00642A2F">
            <w:pPr>
              <w:pStyle w:val="NormalKeep"/>
            </w:pPr>
            <w:r w:rsidRPr="00063250">
              <w:t xml:space="preserve">% de réduction, valeur de </w:t>
            </w:r>
            <w:r w:rsidRPr="00063250">
              <w:rPr>
                <w:i/>
              </w:rPr>
              <w:t>p</w:t>
            </w:r>
            <w:r w:rsidRPr="00063250">
              <w:t xml:space="preserve"> pour le rapport des taux</w:t>
            </w:r>
          </w:p>
        </w:tc>
        <w:tc>
          <w:tcPr>
            <w:tcW w:w="3333" w:type="dxa"/>
            <w:gridSpan w:val="2"/>
            <w:tcBorders>
              <w:bottom w:val="single" w:sz="4" w:space="0" w:color="auto"/>
            </w:tcBorders>
          </w:tcPr>
          <w:p w14:paraId="766526D6" w14:textId="3541C063" w:rsidR="00E734BF" w:rsidRPr="00063250" w:rsidRDefault="00E734BF" w:rsidP="00002F26">
            <w:pPr>
              <w:pStyle w:val="NormalCentred"/>
            </w:pPr>
            <w:r w:rsidRPr="00063250">
              <w:t xml:space="preserve">50,1%, </w:t>
            </w:r>
            <w:r w:rsidRPr="00063250">
              <w:rPr>
                <w:i/>
              </w:rPr>
              <w:t>p</w:t>
            </w:r>
            <w:r w:rsidRPr="00063250">
              <w:t>=0,002</w:t>
            </w:r>
          </w:p>
        </w:tc>
      </w:tr>
      <w:tr w:rsidR="00E734BF" w:rsidRPr="00063250" w14:paraId="617275D3" w14:textId="77777777" w:rsidTr="00766A9D">
        <w:trPr>
          <w:cantSplit/>
        </w:trPr>
        <w:tc>
          <w:tcPr>
            <w:tcW w:w="7374" w:type="dxa"/>
            <w:gridSpan w:val="3"/>
            <w:tcBorders>
              <w:top w:val="single" w:sz="4" w:space="0" w:color="auto"/>
            </w:tcBorders>
          </w:tcPr>
          <w:p w14:paraId="251994E9" w14:textId="71D356C9" w:rsidR="00E734BF" w:rsidRPr="00063250" w:rsidRDefault="006C33C8" w:rsidP="00642A2F">
            <w:pPr>
              <w:pStyle w:val="HeadingStrong"/>
            </w:pPr>
            <w:r w:rsidRPr="00063250">
              <w:t>Visites d’urgence</w:t>
            </w:r>
          </w:p>
        </w:tc>
      </w:tr>
      <w:tr w:rsidR="00E734BF" w:rsidRPr="00063250" w14:paraId="3ECE250D" w14:textId="77777777" w:rsidTr="00766A9D">
        <w:trPr>
          <w:cantSplit/>
        </w:trPr>
        <w:tc>
          <w:tcPr>
            <w:tcW w:w="4041" w:type="dxa"/>
          </w:tcPr>
          <w:p w14:paraId="7F1F0EEB" w14:textId="3CDE7272" w:rsidR="00E734BF" w:rsidRPr="00063250" w:rsidRDefault="006C33C8" w:rsidP="00642A2F">
            <w:pPr>
              <w:pStyle w:val="NormalKeep"/>
            </w:pPr>
            <w:r w:rsidRPr="00063250">
              <w:t>Taux par période de 28 semaines</w:t>
            </w:r>
          </w:p>
        </w:tc>
        <w:tc>
          <w:tcPr>
            <w:tcW w:w="1701" w:type="dxa"/>
          </w:tcPr>
          <w:p w14:paraId="658C4375" w14:textId="189BC4C7" w:rsidR="00E734BF" w:rsidRPr="00063250" w:rsidRDefault="00E734BF" w:rsidP="00642A2F">
            <w:pPr>
              <w:pStyle w:val="NormalCentred"/>
            </w:pPr>
            <w:r w:rsidRPr="00063250">
              <w:t>0,24</w:t>
            </w:r>
          </w:p>
        </w:tc>
        <w:tc>
          <w:tcPr>
            <w:tcW w:w="1632" w:type="dxa"/>
          </w:tcPr>
          <w:p w14:paraId="5104C388" w14:textId="3B1D4EAF" w:rsidR="00E734BF" w:rsidRPr="00063250" w:rsidRDefault="00E734BF" w:rsidP="00BF7453">
            <w:pPr>
              <w:pStyle w:val="NormalCentred"/>
            </w:pPr>
            <w:r w:rsidRPr="00063250">
              <w:t>0,43</w:t>
            </w:r>
          </w:p>
        </w:tc>
      </w:tr>
      <w:tr w:rsidR="00E734BF" w:rsidRPr="00063250" w14:paraId="483471BA" w14:textId="77777777" w:rsidTr="00766A9D">
        <w:trPr>
          <w:cantSplit/>
        </w:trPr>
        <w:tc>
          <w:tcPr>
            <w:tcW w:w="4041" w:type="dxa"/>
            <w:tcBorders>
              <w:bottom w:val="single" w:sz="4" w:space="0" w:color="auto"/>
            </w:tcBorders>
          </w:tcPr>
          <w:p w14:paraId="05704C1A" w14:textId="5F6D83BB" w:rsidR="00E734BF" w:rsidRPr="00063250" w:rsidRDefault="006C33C8" w:rsidP="00642A2F">
            <w:pPr>
              <w:pStyle w:val="NormalKeep"/>
            </w:pPr>
            <w:r w:rsidRPr="00063250">
              <w:t xml:space="preserve">% de réduction, valeur de </w:t>
            </w:r>
            <w:r w:rsidRPr="00063250">
              <w:rPr>
                <w:i/>
              </w:rPr>
              <w:t>p</w:t>
            </w:r>
            <w:r w:rsidRPr="00063250">
              <w:t xml:space="preserve"> pour le rapport des taux</w:t>
            </w:r>
          </w:p>
        </w:tc>
        <w:tc>
          <w:tcPr>
            <w:tcW w:w="3333" w:type="dxa"/>
            <w:gridSpan w:val="2"/>
            <w:tcBorders>
              <w:bottom w:val="single" w:sz="4" w:space="0" w:color="auto"/>
            </w:tcBorders>
          </w:tcPr>
          <w:p w14:paraId="402435E5" w14:textId="0B6AE074" w:rsidR="00E734BF" w:rsidRPr="00063250" w:rsidRDefault="00E734BF" w:rsidP="00642A2F">
            <w:pPr>
              <w:pStyle w:val="NormalCentred"/>
            </w:pPr>
            <w:r w:rsidRPr="00063250">
              <w:t>43,9%,</w:t>
            </w:r>
            <w:r w:rsidRPr="00063250">
              <w:rPr>
                <w:i/>
              </w:rPr>
              <w:t xml:space="preserve"> p</w:t>
            </w:r>
            <w:r w:rsidRPr="00063250">
              <w:t>=0,038</w:t>
            </w:r>
          </w:p>
        </w:tc>
      </w:tr>
      <w:tr w:rsidR="00E734BF" w:rsidRPr="00063250" w14:paraId="399EB6D9" w14:textId="77777777" w:rsidTr="00766A9D">
        <w:trPr>
          <w:cantSplit/>
        </w:trPr>
        <w:tc>
          <w:tcPr>
            <w:tcW w:w="7374" w:type="dxa"/>
            <w:gridSpan w:val="3"/>
            <w:tcBorders>
              <w:top w:val="single" w:sz="4" w:space="0" w:color="auto"/>
            </w:tcBorders>
          </w:tcPr>
          <w:p w14:paraId="1EFBB6C0" w14:textId="2759AFF5" w:rsidR="00E734BF" w:rsidRPr="00063250" w:rsidRDefault="006C33C8" w:rsidP="00642A2F">
            <w:pPr>
              <w:pStyle w:val="HeadingStrong"/>
            </w:pPr>
            <w:r w:rsidRPr="00063250">
              <w:t>Evaluation globale du médecin</w:t>
            </w:r>
          </w:p>
        </w:tc>
      </w:tr>
      <w:tr w:rsidR="00E734BF" w:rsidRPr="00063250" w14:paraId="5B0920C4" w14:textId="77777777" w:rsidTr="00766A9D">
        <w:trPr>
          <w:cantSplit/>
        </w:trPr>
        <w:tc>
          <w:tcPr>
            <w:tcW w:w="4041" w:type="dxa"/>
          </w:tcPr>
          <w:p w14:paraId="18D9672B" w14:textId="660C9ED1" w:rsidR="00E734BF" w:rsidRPr="00063250" w:rsidRDefault="006C33C8" w:rsidP="00642A2F">
            <w:pPr>
              <w:pStyle w:val="NormalKeep"/>
            </w:pPr>
            <w:r w:rsidRPr="00063250">
              <w:t>% de répondeurs*</w:t>
            </w:r>
          </w:p>
        </w:tc>
        <w:tc>
          <w:tcPr>
            <w:tcW w:w="1701" w:type="dxa"/>
          </w:tcPr>
          <w:p w14:paraId="6757A945" w14:textId="367E62C4" w:rsidR="00E734BF" w:rsidRPr="00063250" w:rsidRDefault="00E734BF" w:rsidP="00002F26">
            <w:pPr>
              <w:pStyle w:val="NormalCentred"/>
            </w:pPr>
            <w:r w:rsidRPr="00063250">
              <w:t>60,5%</w:t>
            </w:r>
          </w:p>
        </w:tc>
        <w:tc>
          <w:tcPr>
            <w:tcW w:w="1632" w:type="dxa"/>
          </w:tcPr>
          <w:p w14:paraId="2905B54D" w14:textId="76829E25" w:rsidR="00E734BF" w:rsidRPr="00063250" w:rsidRDefault="00E734BF" w:rsidP="00BF7453">
            <w:pPr>
              <w:pStyle w:val="NormalCentred"/>
            </w:pPr>
            <w:r w:rsidRPr="00063250">
              <w:t>42,8%</w:t>
            </w:r>
          </w:p>
        </w:tc>
      </w:tr>
      <w:tr w:rsidR="00E734BF" w:rsidRPr="00063250" w14:paraId="277488B7" w14:textId="77777777" w:rsidTr="00766A9D">
        <w:trPr>
          <w:cantSplit/>
        </w:trPr>
        <w:tc>
          <w:tcPr>
            <w:tcW w:w="4041" w:type="dxa"/>
            <w:tcBorders>
              <w:bottom w:val="single" w:sz="4" w:space="0" w:color="auto"/>
            </w:tcBorders>
          </w:tcPr>
          <w:p w14:paraId="083AD839" w14:textId="542BA4E7" w:rsidR="00E734BF" w:rsidRPr="00063250" w:rsidRDefault="006C33C8" w:rsidP="00642A2F">
            <w:pPr>
              <w:pStyle w:val="NormalKeep"/>
            </w:pPr>
            <w:r w:rsidRPr="00063250">
              <w:t xml:space="preserve">Valeur de </w:t>
            </w:r>
            <w:r w:rsidRPr="00063250">
              <w:rPr>
                <w:i/>
              </w:rPr>
              <w:t>p</w:t>
            </w:r>
            <w:r w:rsidRPr="00063250">
              <w:t>**</w:t>
            </w:r>
          </w:p>
        </w:tc>
        <w:tc>
          <w:tcPr>
            <w:tcW w:w="3333" w:type="dxa"/>
            <w:gridSpan w:val="2"/>
            <w:tcBorders>
              <w:bottom w:val="single" w:sz="4" w:space="0" w:color="auto"/>
            </w:tcBorders>
          </w:tcPr>
          <w:p w14:paraId="5485AE17" w14:textId="6DC15A4E" w:rsidR="00E734BF" w:rsidRPr="00063250" w:rsidRDefault="00550BE4" w:rsidP="00642A2F">
            <w:pPr>
              <w:pStyle w:val="NormalCentred"/>
            </w:pPr>
            <w:r w:rsidRPr="00063250">
              <w:t>&lt;0,001</w:t>
            </w:r>
          </w:p>
        </w:tc>
      </w:tr>
      <w:tr w:rsidR="00E734BF" w:rsidRPr="00063250" w14:paraId="6BA9AC9E" w14:textId="77777777" w:rsidTr="00766A9D">
        <w:trPr>
          <w:cantSplit/>
        </w:trPr>
        <w:tc>
          <w:tcPr>
            <w:tcW w:w="7374" w:type="dxa"/>
            <w:gridSpan w:val="3"/>
            <w:tcBorders>
              <w:top w:val="single" w:sz="4" w:space="0" w:color="auto"/>
            </w:tcBorders>
          </w:tcPr>
          <w:p w14:paraId="3CAD9E96" w14:textId="68370B95" w:rsidR="00E734BF" w:rsidRPr="00063250" w:rsidRDefault="006C33C8" w:rsidP="00642A2F">
            <w:pPr>
              <w:pStyle w:val="HeadingStrong"/>
            </w:pPr>
            <w:r w:rsidRPr="00063250">
              <w:t>Amélioration à l’AQL</w:t>
            </w:r>
          </w:p>
        </w:tc>
      </w:tr>
      <w:tr w:rsidR="00E734BF" w:rsidRPr="00063250" w14:paraId="6E4A1674" w14:textId="77777777" w:rsidTr="00766A9D">
        <w:trPr>
          <w:cantSplit/>
        </w:trPr>
        <w:tc>
          <w:tcPr>
            <w:tcW w:w="4041" w:type="dxa"/>
          </w:tcPr>
          <w:p w14:paraId="67501837" w14:textId="3C2B72B2" w:rsidR="00E734BF" w:rsidRPr="00063250" w:rsidRDefault="006C33C8" w:rsidP="00642A2F">
            <w:pPr>
              <w:pStyle w:val="NormalKeep"/>
            </w:pPr>
            <w:r w:rsidRPr="00063250">
              <w:t xml:space="preserve">% de patients </w:t>
            </w:r>
            <w:r w:rsidRPr="00063250">
              <w:rPr>
                <w:rFonts w:hint="eastAsia"/>
              </w:rPr>
              <w:t>≥</w:t>
            </w:r>
            <w:r w:rsidRPr="00063250">
              <w:t>0,5 d</w:t>
            </w:r>
            <w:r w:rsidRPr="000920D9">
              <w:rPr>
                <w:rPrChange w:id="133" w:author="만든 이">
                  <w:rPr>
                    <w:spacing w:val="-2"/>
                  </w:rPr>
                </w:rPrChange>
              </w:rPr>
              <w:t>’</w:t>
            </w:r>
            <w:r w:rsidRPr="00063250">
              <w:t>am</w:t>
            </w:r>
            <w:r w:rsidRPr="000920D9">
              <w:rPr>
                <w:rPrChange w:id="134" w:author="만든 이">
                  <w:rPr>
                    <w:spacing w:val="-2"/>
                  </w:rPr>
                </w:rPrChange>
              </w:rPr>
              <w:t>é</w:t>
            </w:r>
            <w:r w:rsidRPr="00063250">
              <w:t>lioration</w:t>
            </w:r>
          </w:p>
        </w:tc>
        <w:tc>
          <w:tcPr>
            <w:tcW w:w="1701" w:type="dxa"/>
          </w:tcPr>
          <w:p w14:paraId="06BDE8B3" w14:textId="30DF2A42" w:rsidR="00E734BF" w:rsidRPr="00063250" w:rsidRDefault="00E734BF" w:rsidP="00642A2F">
            <w:pPr>
              <w:pStyle w:val="NormalCentred"/>
            </w:pPr>
            <w:r w:rsidRPr="00063250">
              <w:t>60,8%</w:t>
            </w:r>
          </w:p>
        </w:tc>
        <w:tc>
          <w:tcPr>
            <w:tcW w:w="1632" w:type="dxa"/>
          </w:tcPr>
          <w:p w14:paraId="3E94D206" w14:textId="45EB324F" w:rsidR="00E734BF" w:rsidRPr="00063250" w:rsidRDefault="00E734BF" w:rsidP="00BF7453">
            <w:pPr>
              <w:pStyle w:val="NormalCentred"/>
            </w:pPr>
            <w:r w:rsidRPr="00063250">
              <w:t>47,8%</w:t>
            </w:r>
          </w:p>
        </w:tc>
      </w:tr>
      <w:tr w:rsidR="00E734BF" w:rsidRPr="00063250" w14:paraId="770E575B" w14:textId="77777777" w:rsidTr="00766A9D">
        <w:trPr>
          <w:cantSplit/>
        </w:trPr>
        <w:tc>
          <w:tcPr>
            <w:tcW w:w="4041" w:type="dxa"/>
            <w:tcBorders>
              <w:bottom w:val="single" w:sz="4" w:space="0" w:color="auto"/>
            </w:tcBorders>
          </w:tcPr>
          <w:p w14:paraId="2B4C5E06" w14:textId="2821735D" w:rsidR="00E734BF" w:rsidRPr="00063250" w:rsidRDefault="006C33C8" w:rsidP="00642A2F">
            <w:pPr>
              <w:pStyle w:val="NormalKeep"/>
            </w:pPr>
            <w:r w:rsidRPr="00063250">
              <w:t xml:space="preserve">Valeur de </w:t>
            </w:r>
            <w:r w:rsidRPr="00063250">
              <w:rPr>
                <w:i/>
              </w:rPr>
              <w:t>p</w:t>
            </w:r>
          </w:p>
        </w:tc>
        <w:tc>
          <w:tcPr>
            <w:tcW w:w="3333" w:type="dxa"/>
            <w:gridSpan w:val="2"/>
            <w:tcBorders>
              <w:bottom w:val="single" w:sz="4" w:space="0" w:color="auto"/>
            </w:tcBorders>
          </w:tcPr>
          <w:p w14:paraId="2BBFC5A7" w14:textId="446C8372" w:rsidR="00E734BF" w:rsidRPr="00063250" w:rsidRDefault="00E734BF" w:rsidP="00642A2F">
            <w:pPr>
              <w:pStyle w:val="NormalCentred"/>
            </w:pPr>
            <w:r w:rsidRPr="00063250">
              <w:t>0,008</w:t>
            </w:r>
          </w:p>
        </w:tc>
      </w:tr>
    </w:tbl>
    <w:p w14:paraId="7C3A2708" w14:textId="5E81ED5B" w:rsidR="007B0CDF" w:rsidRPr="000920D9" w:rsidRDefault="007B0CDF" w:rsidP="00642A2F">
      <w:pPr>
        <w:pStyle w:val="NormalHanging"/>
        <w:keepNext/>
        <w:rPr>
          <w:rPrChange w:id="135" w:author="만든 이">
            <w:rPr>
              <w:sz w:val="20"/>
            </w:rPr>
          </w:rPrChange>
        </w:rPr>
      </w:pPr>
      <w:r w:rsidRPr="000920D9">
        <w:rPr>
          <w:rPrChange w:id="136" w:author="만든 이">
            <w:rPr>
              <w:sz w:val="20"/>
            </w:rPr>
          </w:rPrChange>
        </w:rPr>
        <w:t>*</w:t>
      </w:r>
      <w:r w:rsidRPr="000920D9">
        <w:rPr>
          <w:rPrChange w:id="137" w:author="만든 이">
            <w:rPr>
              <w:sz w:val="20"/>
            </w:rPr>
          </w:rPrChange>
        </w:rPr>
        <w:tab/>
        <w:t>amélioration marquée ou contrôle complet</w:t>
      </w:r>
    </w:p>
    <w:p w14:paraId="5DF84A2D" w14:textId="6E2DD533" w:rsidR="007B0CDF" w:rsidRPr="000920D9" w:rsidRDefault="007B0CDF" w:rsidP="00642A2F">
      <w:pPr>
        <w:pStyle w:val="NormalHanging"/>
        <w:rPr>
          <w:rPrChange w:id="138" w:author="만든 이">
            <w:rPr>
              <w:sz w:val="20"/>
            </w:rPr>
          </w:rPrChange>
        </w:rPr>
      </w:pPr>
      <w:r w:rsidRPr="000920D9">
        <w:rPr>
          <w:rPrChange w:id="139" w:author="만든 이">
            <w:rPr>
              <w:sz w:val="20"/>
            </w:rPr>
          </w:rPrChange>
        </w:rPr>
        <w:t>**</w:t>
      </w:r>
      <w:r w:rsidRPr="000920D9">
        <w:rPr>
          <w:rPrChange w:id="140" w:author="만든 이">
            <w:rPr>
              <w:sz w:val="20"/>
            </w:rPr>
          </w:rPrChange>
        </w:rPr>
        <w:tab/>
        <w:t xml:space="preserve">valeur de </w:t>
      </w:r>
      <w:r w:rsidRPr="000920D9">
        <w:rPr>
          <w:i/>
          <w:rPrChange w:id="141" w:author="만든 이">
            <w:rPr>
              <w:i/>
              <w:sz w:val="20"/>
            </w:rPr>
          </w:rPrChange>
        </w:rPr>
        <w:t>p</w:t>
      </w:r>
      <w:r w:rsidRPr="000920D9">
        <w:rPr>
          <w:rPrChange w:id="142" w:author="만든 이">
            <w:rPr>
              <w:sz w:val="20"/>
            </w:rPr>
          </w:rPrChange>
        </w:rPr>
        <w:t xml:space="preserve"> pour la distribution globale de l’évaluation</w:t>
      </w:r>
    </w:p>
    <w:p w14:paraId="19428C52" w14:textId="77777777" w:rsidR="007B0CDF" w:rsidRPr="00063250" w:rsidRDefault="007B0CDF" w:rsidP="00642A2F"/>
    <w:p w14:paraId="179C061B" w14:textId="1D3E1CDF" w:rsidR="007B0CDF" w:rsidRPr="00063250" w:rsidRDefault="00E77179" w:rsidP="00642A2F">
      <w:r w:rsidRPr="00063250">
        <w:t>L’étude 2 a évalué l’efficacité et la tolérance de l’omalizumab dans une population de 312 patients atteints d’asthme allergique sévère présentant des caractéristiques proches de celles de la population de l’étude 1. Le traitement par l’omalizumab dans cette étude en ouvert a entraîné une réduction de 61% de la fréquence des exacerbations de l’asthme, réduction cliniquement significative par rapport au traitement antiasthmatique en cours administré seul.</w:t>
      </w:r>
    </w:p>
    <w:p w14:paraId="57A2EF9B" w14:textId="77777777" w:rsidR="007B0CDF" w:rsidRPr="00063250" w:rsidRDefault="007B0CDF" w:rsidP="00642A2F"/>
    <w:p w14:paraId="20CEF72F" w14:textId="270D5676" w:rsidR="007B0CDF" w:rsidRPr="00063250" w:rsidRDefault="00E77179" w:rsidP="00642A2F">
      <w:r w:rsidRPr="00063250">
        <w:t>Quatre autres larges études secondaires contrôlées contre placebo d’une durée de 28 à 52 semaines conduites chez 1 722 adultes et adolescents (études 3, 4, 5, 6) ont évalué l’efficacité et la tolérance de l’omalizumab chez des patients atteints d’asthme persistant sévère. La plupart des patients étaient insuffisamment contrôlés mais ils recevaient un traitement antiasthmatique concomitant plus léger que les patients des études 1 ou 2. Les études 3-5 ont utilisé les exacerbations comme critère principal d’évaluation, tandis que l’étude 6 a principalement évalué l’épargne des corticoïdes inhalés.</w:t>
      </w:r>
    </w:p>
    <w:p w14:paraId="3EED92CD" w14:textId="77777777" w:rsidR="007B0CDF" w:rsidRPr="00063250" w:rsidRDefault="007B0CDF" w:rsidP="00642A2F"/>
    <w:p w14:paraId="3B259C50" w14:textId="7A852FD5" w:rsidR="007B0CDF" w:rsidRPr="00063250" w:rsidRDefault="00E77179" w:rsidP="00642A2F">
      <w:r w:rsidRPr="00063250">
        <w:t>Dans les études 3, 4 et 5, les patients traités par l’omalizumab ont présenté une réduction de la fréquence des exacerbations de l’asthme respectivement de 37,5% (</w:t>
      </w:r>
      <w:r w:rsidRPr="00063250">
        <w:rPr>
          <w:i/>
        </w:rPr>
        <w:t>p</w:t>
      </w:r>
      <w:r w:rsidRPr="00063250">
        <w:t>=0,027), 40,3% (</w:t>
      </w:r>
      <w:r w:rsidRPr="00063250">
        <w:rPr>
          <w:i/>
        </w:rPr>
        <w:t>p</w:t>
      </w:r>
      <w:r w:rsidRPr="00063250">
        <w:t>&lt;0,001) et 57,6% (</w:t>
      </w:r>
      <w:r w:rsidRPr="00063250">
        <w:rPr>
          <w:i/>
        </w:rPr>
        <w:t>p</w:t>
      </w:r>
      <w:r w:rsidRPr="00063250">
        <w:t>&lt;0,001) par rapport au placebo.</w:t>
      </w:r>
    </w:p>
    <w:p w14:paraId="2CEA7ABC" w14:textId="77777777" w:rsidR="007B0CDF" w:rsidRPr="00063250" w:rsidRDefault="007B0CDF" w:rsidP="00642A2F"/>
    <w:p w14:paraId="3A7357B0" w14:textId="3D5760E6" w:rsidR="007B0CDF" w:rsidRPr="00063250" w:rsidRDefault="00E77179" w:rsidP="00642A2F">
      <w:r w:rsidRPr="00063250">
        <w:t xml:space="preserve">Dans l’étude 6, un nombre significativement supérieur de patients atteints d’asthme allergique sévère traités par l’omalizumab ont pu réduire leur dose de fluticasone à </w:t>
      </w:r>
      <w:r w:rsidRPr="000920D9">
        <w:rPr>
          <w:rFonts w:hint="eastAsia"/>
          <w:rPrChange w:id="143" w:author="만든 이">
            <w:rPr>
              <w:rFonts w:asciiTheme="majorBidi" w:hAnsiTheme="majorBidi" w:hint="eastAsia"/>
            </w:rPr>
          </w:rPrChange>
        </w:rPr>
        <w:t>≤</w:t>
      </w:r>
      <w:r w:rsidRPr="00063250">
        <w:t xml:space="preserve">500 microgrammes/jour sans détérioration du contrôle de l’asthme (60,3%) par rapport aux patients du groupe placebo (45,8%, </w:t>
      </w:r>
      <w:r w:rsidRPr="00063250">
        <w:rPr>
          <w:i/>
        </w:rPr>
        <w:t>p</w:t>
      </w:r>
      <w:r w:rsidRPr="00063250">
        <w:t>&lt;0,05).</w:t>
      </w:r>
    </w:p>
    <w:p w14:paraId="75F7C929" w14:textId="77777777" w:rsidR="008A7AC6" w:rsidRPr="00063250" w:rsidRDefault="008A7AC6" w:rsidP="00642A2F"/>
    <w:p w14:paraId="3DED1C03" w14:textId="35BA7405" w:rsidR="007B0CDF" w:rsidRPr="00063250" w:rsidRDefault="00E77179" w:rsidP="00642A2F">
      <w:r w:rsidRPr="00063250">
        <w:lastRenderedPageBreak/>
        <w:t>Les scores de qualité de vie ont été mesurés à l’aide du questionnaire de qualité de vie lié à l’asthme de Juniper. Pour les six études, une amélioration statistiquement significative des scores de qualité de vie par rapport au score initial a été enregistrée pour les patients traités par l’omalizumab par rapport au groupe placebo ou contrôle.</w:t>
      </w:r>
    </w:p>
    <w:p w14:paraId="4C586B24" w14:textId="77777777" w:rsidR="007B0CDF" w:rsidRPr="00063250" w:rsidRDefault="007B0CDF" w:rsidP="00642A2F"/>
    <w:p w14:paraId="43B3DC97" w14:textId="77777777" w:rsidR="00E77179" w:rsidRPr="00063250" w:rsidRDefault="00E77179" w:rsidP="00E11187">
      <w:pPr>
        <w:keepNext/>
      </w:pPr>
      <w:r w:rsidRPr="00063250">
        <w:t>Evaluation globale de l’efficacité du traitement par le médecin :</w:t>
      </w:r>
    </w:p>
    <w:p w14:paraId="358919DC" w14:textId="66227827" w:rsidR="007B0CDF" w:rsidRPr="00063250" w:rsidRDefault="00E77179" w:rsidP="00642A2F">
      <w:r w:rsidRPr="00063250">
        <w:t>Dans cinq des études mentionnées ci-dessus, l’évaluation globale du traitement a été réalisée par le médecin en intégrant plusieurs éléments de mesure du contrôle de l’asthme. Le médecin a pris en compte le DEP (débit expiratoire de pointe), les symptômes diurnes et nocturnes, le recours à un traitement de secours, la spirométrie et les exacerbations. Dans les cinq études, un nombre significativement supérieur de patients traités par l’omalizumab, par rapport aux patients sous placebo, ont été évalués comme ayant obtenu soit une amélioration marquée soit un contrôle complet de leur asthme.</w:t>
      </w:r>
    </w:p>
    <w:p w14:paraId="67B1E303" w14:textId="77777777" w:rsidR="007B0CDF" w:rsidRPr="00063250" w:rsidRDefault="007B0CDF" w:rsidP="00642A2F"/>
    <w:p w14:paraId="2E5EDEFB" w14:textId="4DA66246" w:rsidR="007B0CDF" w:rsidRPr="00063250" w:rsidRDefault="00E77179" w:rsidP="00642A2F">
      <w:pPr>
        <w:pStyle w:val="HeadingEmphasis"/>
      </w:pPr>
      <w:r w:rsidRPr="00063250">
        <w:t>Enfants de 6 ans à moins de 12 ans</w:t>
      </w:r>
    </w:p>
    <w:p w14:paraId="089D0473" w14:textId="5D1B1AFD" w:rsidR="007B0CDF" w:rsidRPr="00063250" w:rsidRDefault="00E77179" w:rsidP="00642A2F">
      <w:r w:rsidRPr="00063250">
        <w:t>Les principales données étayant la sécurité d'emploi et l’efficacité de l’omalizumab chez les enfants âgés de 6 ans à moins de 12 ans sont issues d’une étude multicentrique randomisée en double aveugle contrôlée contre placebo (étude 7).</w:t>
      </w:r>
    </w:p>
    <w:p w14:paraId="0AC06B46" w14:textId="77777777" w:rsidR="007B0CDF" w:rsidRPr="00063250" w:rsidRDefault="007B0CDF" w:rsidP="00642A2F"/>
    <w:p w14:paraId="12E01873" w14:textId="741393FB" w:rsidR="007B0CDF" w:rsidRPr="00063250" w:rsidRDefault="00E77179" w:rsidP="00642A2F">
      <w:r w:rsidRPr="00063250">
        <w:t>L’étude 7 était une étude contrôlée contre placebo qui a inclus un sous-groupe spécifique de patients tels que définis dans la présente indication (N = 235), qui étaient traités par des corticoïdes inhalés à forte dose (</w:t>
      </w:r>
      <w:r w:rsidRPr="00063250">
        <w:rPr>
          <w:rFonts w:hint="eastAsia"/>
        </w:rPr>
        <w:t>≥</w:t>
      </w:r>
      <w:r w:rsidRPr="00063250">
        <w:t>500 µg d'équivalent fluticasone/jour) plus un bêta-agoniste à longue durée d’action.</w:t>
      </w:r>
    </w:p>
    <w:p w14:paraId="3A16BA36" w14:textId="77777777" w:rsidR="007B0CDF" w:rsidRPr="00063250" w:rsidRDefault="007B0CDF" w:rsidP="00642A2F"/>
    <w:p w14:paraId="14F27992" w14:textId="7B984994" w:rsidR="007B0CDF" w:rsidRPr="00063250" w:rsidRDefault="00E77179" w:rsidP="00642A2F">
      <w:r w:rsidRPr="00063250">
        <w:t>Une exacerbation cliniquement significative était définie comme une aggravation des symptômes asthmatiques selon le jugement clinique de l’investigateur, nécessitant le doublement de la dose initiale de corticoïde inhalé pendant au moins trois jours et/ou la prise d’une cure courte de corticoïdes systémiques (oraux ou intraveineux) pendant au moins trois jours.</w:t>
      </w:r>
    </w:p>
    <w:p w14:paraId="352E823F" w14:textId="77777777" w:rsidR="007B0CDF" w:rsidRPr="00063250" w:rsidRDefault="007B0CDF" w:rsidP="00642A2F"/>
    <w:p w14:paraId="54478B2B" w14:textId="68EDFF27" w:rsidR="007B0CDF" w:rsidRPr="00063250" w:rsidRDefault="00E77179" w:rsidP="00642A2F">
      <w:r w:rsidRPr="00063250">
        <w:t xml:space="preserve">Dans le sous-groupe spécifique de patients traités par des corticoïdes inhalés à forte dose, l’incidence des exacerbations de l’asthme cliniquement significatives a été de façon statistiquement significative plus faible dans le groupe omalizumab que dans le groupe placebo. A la semaine 24, la différence des taux d’incidence entre les groupes de traitement a représenté une diminution de 34% (rapport des taux 0,662 ; </w:t>
      </w:r>
      <w:r w:rsidRPr="00063250">
        <w:rPr>
          <w:i/>
        </w:rPr>
        <w:t>p</w:t>
      </w:r>
      <w:r w:rsidRPr="00063250">
        <w:t xml:space="preserve">=0,047) par rapport au placebo chez les patients traités par l’omalizumab. Dans la seconde période de traitement en double aveugle de 28 semaines, la différence des taux d’incidence entre les groupes de traitement a représenté une diminution de 63% (rapport des taux 0,37 ; </w:t>
      </w:r>
      <w:r w:rsidRPr="00063250">
        <w:rPr>
          <w:i/>
        </w:rPr>
        <w:t>p</w:t>
      </w:r>
      <w:r w:rsidRPr="00063250">
        <w:t>&lt;0,001) par rapport au placebo chez les patients traités par l’omalizumab.</w:t>
      </w:r>
    </w:p>
    <w:p w14:paraId="57B2DA1E" w14:textId="77777777" w:rsidR="007B0CDF" w:rsidRPr="00063250" w:rsidRDefault="007B0CDF" w:rsidP="00642A2F"/>
    <w:p w14:paraId="0366A784" w14:textId="2F37261C" w:rsidR="007B0CDF" w:rsidRPr="00063250" w:rsidRDefault="00E77179" w:rsidP="00642A2F">
      <w:r w:rsidRPr="00063250">
        <w:t xml:space="preserve">Pendant la période de traitement en double aveugle de 52 semaines (incluant la phase de corticothérapie à dose fixe de 24 semaines et la phase d’adaptation des corticoïdes de 28 semaines), la différence des taux d’incidence entre les groupes de traitement a représenté une diminution relative de 50% (rapport des taux 0,504 ; </w:t>
      </w:r>
      <w:r w:rsidRPr="00063250">
        <w:rPr>
          <w:i/>
        </w:rPr>
        <w:t>p</w:t>
      </w:r>
      <w:r w:rsidRPr="00063250">
        <w:t>&lt;0,001) des exacerbations chez les patients traités par l’omalizumab.</w:t>
      </w:r>
    </w:p>
    <w:p w14:paraId="143514AD" w14:textId="77777777" w:rsidR="007B0CDF" w:rsidRPr="00063250" w:rsidRDefault="007B0CDF" w:rsidP="00642A2F"/>
    <w:p w14:paraId="5366DA48" w14:textId="09D7C3AA" w:rsidR="007B0CDF" w:rsidRPr="00063250" w:rsidRDefault="00E77179" w:rsidP="00642A2F">
      <w:r w:rsidRPr="00063250">
        <w:t>La consommation de bêta-agonistes pour le traitement des symptômes aigus (traitement de secours) était plus faible dans le groupe omalizumab que dans le groupe placebo à la fin de la période de traitement de 52 semaines, bien que la différence entre les groupes de traitement n’ait pas été statistiquement significative. Pour l’évaluation globale de l’efficacité du traitement à la fin de la période de traitement en double aveugle de 52 semaines dans le sous-groupe de patients sévères recevant des corticoïdes inhalés à forte dose et des bêta-agonistes à longue durée d’action, le pourcentage de patients chez lesquels l’efficacité du traitement a été cotée comme « excellente » a été plus élevé et les pourcentages de patients chez lesquels l’efficacité du traitement a été cotée comme « modérée » ou « faible » plus faibles dans le groupe omalizumab que dans le groupe placebo ; la différence entre les groupes a été statistiquement significative (</w:t>
      </w:r>
      <w:r w:rsidRPr="00063250">
        <w:rPr>
          <w:i/>
        </w:rPr>
        <w:t>p</w:t>
      </w:r>
      <w:r w:rsidRPr="00063250">
        <w:t>&lt;0,001), cependant il n’y a pas eu de différence dans les évaluations subjectives de la Qualité de Vie des patients entre les groupes omalizumab et placebo.</w:t>
      </w:r>
    </w:p>
    <w:p w14:paraId="2BD0E728" w14:textId="77777777" w:rsidR="008A7AC6" w:rsidRPr="00063250" w:rsidRDefault="008A7AC6" w:rsidP="00642A2F"/>
    <w:p w14:paraId="0840ABB2" w14:textId="45DCA255" w:rsidR="007B0CDF" w:rsidRPr="000920D9" w:rsidRDefault="00E77179" w:rsidP="00642A2F">
      <w:pPr>
        <w:pStyle w:val="HeadingEmphasis"/>
        <w:rPr>
          <w:rStyle w:val="Underline"/>
          <w:rPrChange w:id="144" w:author="만든 이">
            <w:rPr>
              <w:rStyle w:val="Underline"/>
              <w:i w:val="0"/>
              <w:iCs w:val="0"/>
            </w:rPr>
          </w:rPrChange>
        </w:rPr>
      </w:pPr>
      <w:r w:rsidRPr="00063250">
        <w:rPr>
          <w:rStyle w:val="Underline"/>
        </w:rPr>
        <w:t>Polypose naso-sinusienne</w:t>
      </w:r>
    </w:p>
    <w:p w14:paraId="34078E0D" w14:textId="56F6081B" w:rsidR="007B0CDF" w:rsidRPr="00063250" w:rsidRDefault="00E77179" w:rsidP="00642A2F">
      <w:r w:rsidRPr="00063250">
        <w:t xml:space="preserve">La sécurité d’emploi et l’efficacité de l’omalizumab ont été évaluées dans deux essais randomisés, en double aveugle, contrôlés contre placebo, conduits chez des patients présentant une polypose naso- </w:t>
      </w:r>
      <w:r w:rsidRPr="00063250">
        <w:lastRenderedPageBreak/>
        <w:t>sinusienne (Tableau 7). Les patients ont reçu l’omalizumab ou un placebo par voie sous-cutanée toutes les 2 ou 4 semaines (voir rubrique 4.2). Tous les patients ont reçu un traitement de fond par mométasone en pulvérisation nasale pendant toute la durée de l’étude. Une chirurgie naso-sinusienne antérieure ou un traitement antérieur par corticoïdes systémiques n’étaient pas requis pour être inclus dans ces études. Les patients ont reçu de l’omalizumab ou le placebo pendant 24 semaines, puis ont été suivis pendant 4 semaines. Les données démographiques et les caractéristiques à l’inclusion, notamment les comorbidités allergiques, sont décrites dans le Tableau 6.</w:t>
      </w:r>
    </w:p>
    <w:p w14:paraId="20E16004" w14:textId="77777777" w:rsidR="007B0CDF" w:rsidRPr="00063250" w:rsidRDefault="007B0CDF" w:rsidP="00642A2F"/>
    <w:p w14:paraId="012D4463" w14:textId="77F39E11" w:rsidR="007B0CDF" w:rsidRPr="00063250" w:rsidRDefault="00E77179" w:rsidP="00210D97">
      <w:pPr>
        <w:pStyle w:val="TableTitle"/>
        <w:keepLines w:val="0"/>
        <w:widowControl w:val="0"/>
        <w:outlineLvl w:val="9"/>
      </w:pPr>
      <w:r w:rsidRPr="00063250">
        <w:t>Tableau 6</w:t>
      </w:r>
      <w:r w:rsidRPr="00063250">
        <w:tab/>
        <w:t>Données démographiques et caractéristiques à l’inclusion dans les études dans la polypose naso-sinusienne</w:t>
      </w:r>
    </w:p>
    <w:p w14:paraId="40A52FA7" w14:textId="77777777" w:rsidR="007B0CDF" w:rsidRPr="00063250" w:rsidRDefault="007B0CDF" w:rsidP="00210D97">
      <w:pPr>
        <w:pStyle w:val="NormalKeep"/>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026"/>
        <w:gridCol w:w="3018"/>
        <w:gridCol w:w="3019"/>
      </w:tblGrid>
      <w:tr w:rsidR="000C2708" w:rsidRPr="00063250" w14:paraId="060E6C55" w14:textId="77777777" w:rsidTr="00766A9D">
        <w:trPr>
          <w:cantSplit/>
          <w:tblHeader/>
        </w:trPr>
        <w:tc>
          <w:tcPr>
            <w:tcW w:w="3074" w:type="dxa"/>
            <w:tcBorders>
              <w:bottom w:val="nil"/>
            </w:tcBorders>
          </w:tcPr>
          <w:p w14:paraId="1C220186" w14:textId="4E9F260C" w:rsidR="000C2708" w:rsidRPr="00063250" w:rsidRDefault="00E77179" w:rsidP="00766A9D">
            <w:pPr>
              <w:pStyle w:val="HeadingStrong"/>
              <w:keepNext w:val="0"/>
              <w:keepLines w:val="0"/>
              <w:widowControl w:val="0"/>
            </w:pPr>
            <w:r w:rsidRPr="00063250">
              <w:t>Paramètre</w:t>
            </w:r>
          </w:p>
        </w:tc>
        <w:tc>
          <w:tcPr>
            <w:tcW w:w="3071" w:type="dxa"/>
            <w:tcBorders>
              <w:bottom w:val="nil"/>
            </w:tcBorders>
          </w:tcPr>
          <w:p w14:paraId="5FA1272D" w14:textId="741C2EEB" w:rsidR="000C2708" w:rsidRPr="00063250" w:rsidRDefault="0092738D" w:rsidP="00766A9D">
            <w:pPr>
              <w:pStyle w:val="aa"/>
              <w:keepNext w:val="0"/>
              <w:keepLines w:val="0"/>
              <w:widowControl w:val="0"/>
            </w:pPr>
            <w:r w:rsidRPr="00063250">
              <w:t>Étude 1 sur la polypose naso- sinusienne</w:t>
            </w:r>
          </w:p>
        </w:tc>
        <w:tc>
          <w:tcPr>
            <w:tcW w:w="3072" w:type="dxa"/>
            <w:tcBorders>
              <w:bottom w:val="nil"/>
            </w:tcBorders>
          </w:tcPr>
          <w:p w14:paraId="4468DDB6" w14:textId="4FBC2DE0" w:rsidR="000C2708" w:rsidRPr="00063250" w:rsidRDefault="0092738D" w:rsidP="00766A9D">
            <w:pPr>
              <w:pStyle w:val="aa"/>
              <w:keepNext w:val="0"/>
              <w:keepLines w:val="0"/>
              <w:widowControl w:val="0"/>
            </w:pPr>
            <w:r w:rsidRPr="00063250">
              <w:t>Étude 2 sur la polypose naso- sinusienne</w:t>
            </w:r>
          </w:p>
        </w:tc>
      </w:tr>
      <w:tr w:rsidR="000C2708" w:rsidRPr="00063250" w14:paraId="19BE2D11" w14:textId="77777777" w:rsidTr="00766A9D">
        <w:trPr>
          <w:cantSplit/>
          <w:tblHeader/>
        </w:trPr>
        <w:tc>
          <w:tcPr>
            <w:tcW w:w="3074" w:type="dxa"/>
            <w:tcBorders>
              <w:top w:val="nil"/>
            </w:tcBorders>
          </w:tcPr>
          <w:p w14:paraId="725EAADA" w14:textId="77777777" w:rsidR="000C2708" w:rsidRPr="00063250" w:rsidRDefault="000C2708" w:rsidP="00766A9D">
            <w:pPr>
              <w:pStyle w:val="HeadingStrong"/>
              <w:keepNext w:val="0"/>
              <w:keepLines w:val="0"/>
              <w:widowControl w:val="0"/>
            </w:pPr>
          </w:p>
        </w:tc>
        <w:tc>
          <w:tcPr>
            <w:tcW w:w="3071" w:type="dxa"/>
            <w:tcBorders>
              <w:top w:val="nil"/>
            </w:tcBorders>
          </w:tcPr>
          <w:p w14:paraId="34CD7351" w14:textId="77777777" w:rsidR="000C2708" w:rsidRPr="00063250" w:rsidRDefault="000C2708" w:rsidP="00766A9D">
            <w:pPr>
              <w:pStyle w:val="aa"/>
              <w:keepNext w:val="0"/>
              <w:keepLines w:val="0"/>
              <w:widowControl w:val="0"/>
            </w:pPr>
            <w:r w:rsidRPr="00063250">
              <w:t>N = 138</w:t>
            </w:r>
          </w:p>
        </w:tc>
        <w:tc>
          <w:tcPr>
            <w:tcW w:w="3072" w:type="dxa"/>
            <w:tcBorders>
              <w:top w:val="nil"/>
            </w:tcBorders>
          </w:tcPr>
          <w:p w14:paraId="48CDC9A9" w14:textId="77777777" w:rsidR="000C2708" w:rsidRPr="00063250" w:rsidRDefault="000C2708" w:rsidP="00766A9D">
            <w:pPr>
              <w:pStyle w:val="aa"/>
              <w:keepNext w:val="0"/>
              <w:keepLines w:val="0"/>
              <w:widowControl w:val="0"/>
            </w:pPr>
            <w:r w:rsidRPr="00063250">
              <w:t>N = 127</w:t>
            </w:r>
          </w:p>
        </w:tc>
      </w:tr>
      <w:tr w:rsidR="0092738D" w:rsidRPr="00063250" w14:paraId="66F76938" w14:textId="77777777" w:rsidTr="00766A9D">
        <w:trPr>
          <w:cantSplit/>
        </w:trPr>
        <w:tc>
          <w:tcPr>
            <w:tcW w:w="3074" w:type="dxa"/>
          </w:tcPr>
          <w:p w14:paraId="2FD3A265" w14:textId="6DB5E7A1" w:rsidR="0092738D" w:rsidRPr="00063250" w:rsidRDefault="0092738D" w:rsidP="00766A9D">
            <w:pPr>
              <w:pStyle w:val="NormalKeep"/>
              <w:keepNext w:val="0"/>
              <w:widowControl w:val="0"/>
            </w:pPr>
            <w:r w:rsidRPr="00063250">
              <w:t>Âge</w:t>
            </w:r>
            <w:r w:rsidRPr="000920D9">
              <w:rPr>
                <w:rPrChange w:id="145" w:author="만든 이">
                  <w:rPr>
                    <w:spacing w:val="-3"/>
                  </w:rPr>
                </w:rPrChange>
              </w:rPr>
              <w:t xml:space="preserve"> </w:t>
            </w:r>
            <w:r w:rsidRPr="00063250">
              <w:t>moyen</w:t>
            </w:r>
            <w:r w:rsidRPr="000920D9">
              <w:rPr>
                <w:rPrChange w:id="146" w:author="만든 이">
                  <w:rPr>
                    <w:spacing w:val="-3"/>
                  </w:rPr>
                </w:rPrChange>
              </w:rPr>
              <w:t xml:space="preserve"> </w:t>
            </w:r>
            <w:r w:rsidRPr="00063250">
              <w:t>(années)</w:t>
            </w:r>
            <w:r w:rsidRPr="000920D9">
              <w:rPr>
                <w:rPrChange w:id="147" w:author="만든 이">
                  <w:rPr>
                    <w:spacing w:val="-4"/>
                  </w:rPr>
                </w:rPrChange>
              </w:rPr>
              <w:t xml:space="preserve"> (ET)</w:t>
            </w:r>
          </w:p>
        </w:tc>
        <w:tc>
          <w:tcPr>
            <w:tcW w:w="3071" w:type="dxa"/>
          </w:tcPr>
          <w:p w14:paraId="6509BF87" w14:textId="2E695ED5" w:rsidR="0092738D" w:rsidRPr="00063250" w:rsidRDefault="0092738D" w:rsidP="00766A9D">
            <w:pPr>
              <w:pStyle w:val="NormalCentred"/>
              <w:widowControl w:val="0"/>
            </w:pPr>
            <w:r w:rsidRPr="00063250">
              <w:t>51,0 (13,2)</w:t>
            </w:r>
          </w:p>
        </w:tc>
        <w:tc>
          <w:tcPr>
            <w:tcW w:w="3072" w:type="dxa"/>
          </w:tcPr>
          <w:p w14:paraId="420578C8" w14:textId="2536C51D" w:rsidR="0092738D" w:rsidRPr="00063250" w:rsidRDefault="0092738D" w:rsidP="00766A9D">
            <w:pPr>
              <w:pStyle w:val="NormalCentred"/>
              <w:widowControl w:val="0"/>
            </w:pPr>
            <w:r w:rsidRPr="00063250">
              <w:t>50,1 (11,9)</w:t>
            </w:r>
          </w:p>
        </w:tc>
      </w:tr>
      <w:tr w:rsidR="0092738D" w:rsidRPr="00063250" w14:paraId="42DD0C2F" w14:textId="77777777" w:rsidTr="00766A9D">
        <w:trPr>
          <w:cantSplit/>
        </w:trPr>
        <w:tc>
          <w:tcPr>
            <w:tcW w:w="3074" w:type="dxa"/>
          </w:tcPr>
          <w:p w14:paraId="3C8C7E02" w14:textId="42C9F6BC" w:rsidR="0092738D" w:rsidRPr="00063250" w:rsidRDefault="0092738D" w:rsidP="00766A9D">
            <w:pPr>
              <w:pStyle w:val="NormalKeep"/>
              <w:keepNext w:val="0"/>
              <w:widowControl w:val="0"/>
            </w:pPr>
            <w:r w:rsidRPr="00063250">
              <w:t>%</w:t>
            </w:r>
            <w:r w:rsidRPr="000920D9">
              <w:rPr>
                <w:rPrChange w:id="148" w:author="만든 이">
                  <w:rPr>
                    <w:spacing w:val="-5"/>
                  </w:rPr>
                </w:rPrChange>
              </w:rPr>
              <w:t xml:space="preserve"> </w:t>
            </w:r>
            <w:r w:rsidRPr="00063250">
              <w:t>de</w:t>
            </w:r>
            <w:r w:rsidRPr="000920D9">
              <w:rPr>
                <w:rPrChange w:id="149" w:author="만든 이">
                  <w:rPr>
                    <w:spacing w:val="-2"/>
                  </w:rPr>
                </w:rPrChange>
              </w:rPr>
              <w:t xml:space="preserve"> </w:t>
            </w:r>
            <w:r w:rsidRPr="00063250">
              <w:t>patients</w:t>
            </w:r>
            <w:r w:rsidRPr="000920D9">
              <w:rPr>
                <w:rPrChange w:id="150" w:author="만든 이">
                  <w:rPr>
                    <w:spacing w:val="-2"/>
                  </w:rPr>
                </w:rPrChange>
              </w:rPr>
              <w:t xml:space="preserve"> </w:t>
            </w:r>
            <w:r w:rsidRPr="00063250">
              <w:t>de</w:t>
            </w:r>
            <w:r w:rsidRPr="000920D9">
              <w:rPr>
                <w:rPrChange w:id="151" w:author="만든 이">
                  <w:rPr>
                    <w:spacing w:val="-2"/>
                  </w:rPr>
                </w:rPrChange>
              </w:rPr>
              <w:t xml:space="preserve"> </w:t>
            </w:r>
            <w:r w:rsidRPr="00063250">
              <w:t>sexe</w:t>
            </w:r>
            <w:r w:rsidRPr="000920D9">
              <w:rPr>
                <w:rPrChange w:id="152" w:author="만든 이">
                  <w:rPr>
                    <w:spacing w:val="-3"/>
                  </w:rPr>
                </w:rPrChange>
              </w:rPr>
              <w:t xml:space="preserve"> </w:t>
            </w:r>
            <w:r w:rsidRPr="000920D9">
              <w:rPr>
                <w:rPrChange w:id="153" w:author="만든 이">
                  <w:rPr>
                    <w:spacing w:val="-2"/>
                  </w:rPr>
                </w:rPrChange>
              </w:rPr>
              <w:t>masculin</w:t>
            </w:r>
          </w:p>
        </w:tc>
        <w:tc>
          <w:tcPr>
            <w:tcW w:w="3071" w:type="dxa"/>
          </w:tcPr>
          <w:p w14:paraId="74CAE572" w14:textId="2029AC32" w:rsidR="0092738D" w:rsidRPr="00063250" w:rsidRDefault="0092738D" w:rsidP="00766A9D">
            <w:pPr>
              <w:pStyle w:val="NormalCentred"/>
              <w:widowControl w:val="0"/>
            </w:pPr>
            <w:r w:rsidRPr="00063250">
              <w:t>63,8</w:t>
            </w:r>
          </w:p>
        </w:tc>
        <w:tc>
          <w:tcPr>
            <w:tcW w:w="3072" w:type="dxa"/>
          </w:tcPr>
          <w:p w14:paraId="26D134A3" w14:textId="4C7A7B76" w:rsidR="0092738D" w:rsidRPr="00063250" w:rsidRDefault="0092738D" w:rsidP="00766A9D">
            <w:pPr>
              <w:pStyle w:val="NormalCentred"/>
              <w:widowControl w:val="0"/>
            </w:pPr>
            <w:r w:rsidRPr="00063250">
              <w:t>65,4</w:t>
            </w:r>
          </w:p>
        </w:tc>
      </w:tr>
      <w:tr w:rsidR="0092738D" w:rsidRPr="00063250" w14:paraId="411C7B1A" w14:textId="77777777" w:rsidTr="00766A9D">
        <w:trPr>
          <w:cantSplit/>
        </w:trPr>
        <w:tc>
          <w:tcPr>
            <w:tcW w:w="3074" w:type="dxa"/>
          </w:tcPr>
          <w:p w14:paraId="35293F0B" w14:textId="253B6252" w:rsidR="0092738D" w:rsidRPr="00063250" w:rsidRDefault="0092738D" w:rsidP="00766A9D">
            <w:pPr>
              <w:pStyle w:val="NormalKeep"/>
              <w:keepNext w:val="0"/>
              <w:widowControl w:val="0"/>
            </w:pPr>
            <w:r w:rsidRPr="00063250">
              <w:t>Patients</w:t>
            </w:r>
            <w:r w:rsidRPr="000920D9">
              <w:rPr>
                <w:rPrChange w:id="154" w:author="만든 이">
                  <w:rPr>
                    <w:spacing w:val="-12"/>
                  </w:rPr>
                </w:rPrChange>
              </w:rPr>
              <w:t xml:space="preserve"> </w:t>
            </w:r>
            <w:r w:rsidRPr="00063250">
              <w:t>ayant</w:t>
            </w:r>
            <w:r w:rsidRPr="000920D9">
              <w:rPr>
                <w:rPrChange w:id="155" w:author="만든 이">
                  <w:rPr>
                    <w:spacing w:val="-13"/>
                  </w:rPr>
                </w:rPrChange>
              </w:rPr>
              <w:t xml:space="preserve"> </w:t>
            </w:r>
            <w:r w:rsidRPr="00063250">
              <w:t>utilisé</w:t>
            </w:r>
            <w:r w:rsidRPr="000920D9">
              <w:rPr>
                <w:rPrChange w:id="156" w:author="만든 이">
                  <w:rPr>
                    <w:spacing w:val="-13"/>
                  </w:rPr>
                </w:rPrChange>
              </w:rPr>
              <w:t xml:space="preserve"> </w:t>
            </w:r>
            <w:r w:rsidRPr="00063250">
              <w:t>des corticoïdes systémiques l’année</w:t>
            </w:r>
            <w:r w:rsidRPr="000920D9">
              <w:rPr>
                <w:rPrChange w:id="157" w:author="만든 이">
                  <w:rPr>
                    <w:spacing w:val="-5"/>
                  </w:rPr>
                </w:rPrChange>
              </w:rPr>
              <w:t xml:space="preserve"> </w:t>
            </w:r>
            <w:r w:rsidRPr="00063250">
              <w:t>précédente</w:t>
            </w:r>
            <w:r w:rsidRPr="000920D9">
              <w:rPr>
                <w:rPrChange w:id="158" w:author="만든 이">
                  <w:rPr>
                    <w:spacing w:val="-5"/>
                  </w:rPr>
                </w:rPrChange>
              </w:rPr>
              <w:t xml:space="preserve"> (%)</w:t>
            </w:r>
          </w:p>
        </w:tc>
        <w:tc>
          <w:tcPr>
            <w:tcW w:w="3071" w:type="dxa"/>
          </w:tcPr>
          <w:p w14:paraId="0A6445EB" w14:textId="3BF2E638" w:rsidR="0092738D" w:rsidRPr="00063250" w:rsidRDefault="0092738D" w:rsidP="00766A9D">
            <w:pPr>
              <w:pStyle w:val="NormalCentred"/>
              <w:widowControl w:val="0"/>
            </w:pPr>
            <w:r w:rsidRPr="00063250">
              <w:t>18,8</w:t>
            </w:r>
          </w:p>
        </w:tc>
        <w:tc>
          <w:tcPr>
            <w:tcW w:w="3072" w:type="dxa"/>
          </w:tcPr>
          <w:p w14:paraId="43DAEF55" w14:textId="178CC3DF" w:rsidR="0092738D" w:rsidRPr="00063250" w:rsidRDefault="0092738D" w:rsidP="00766A9D">
            <w:pPr>
              <w:pStyle w:val="NormalCentred"/>
              <w:widowControl w:val="0"/>
            </w:pPr>
            <w:r w:rsidRPr="00063250">
              <w:t>26,0</w:t>
            </w:r>
          </w:p>
        </w:tc>
      </w:tr>
      <w:tr w:rsidR="0092738D" w:rsidRPr="00063250" w14:paraId="0BD5B366" w14:textId="77777777" w:rsidTr="00766A9D">
        <w:trPr>
          <w:cantSplit/>
        </w:trPr>
        <w:tc>
          <w:tcPr>
            <w:tcW w:w="3074" w:type="dxa"/>
          </w:tcPr>
          <w:p w14:paraId="7CAB6B82" w14:textId="5B3F8B87" w:rsidR="0092738D" w:rsidRPr="00063250" w:rsidRDefault="0092738D" w:rsidP="00766A9D">
            <w:pPr>
              <w:pStyle w:val="NormalKeep"/>
              <w:keepNext w:val="0"/>
              <w:widowControl w:val="0"/>
            </w:pPr>
            <w:r w:rsidRPr="00063250">
              <w:t>Score</w:t>
            </w:r>
            <w:r w:rsidRPr="000920D9">
              <w:rPr>
                <w:rPrChange w:id="159" w:author="만든 이">
                  <w:rPr>
                    <w:spacing w:val="-4"/>
                  </w:rPr>
                </w:rPrChange>
              </w:rPr>
              <w:t xml:space="preserve"> </w:t>
            </w:r>
            <w:r w:rsidRPr="00063250">
              <w:t>endoscopique</w:t>
            </w:r>
            <w:r w:rsidRPr="000920D9">
              <w:rPr>
                <w:rPrChange w:id="160" w:author="만든 이">
                  <w:rPr>
                    <w:spacing w:val="-4"/>
                  </w:rPr>
                </w:rPrChange>
              </w:rPr>
              <w:t xml:space="preserve"> </w:t>
            </w:r>
            <w:r w:rsidRPr="000920D9">
              <w:rPr>
                <w:rPrChange w:id="161" w:author="만든 이">
                  <w:rPr>
                    <w:spacing w:val="-2"/>
                  </w:rPr>
                </w:rPrChange>
              </w:rPr>
              <w:t xml:space="preserve">bilatéral </w:t>
            </w:r>
            <w:r w:rsidRPr="00063250">
              <w:t>des</w:t>
            </w:r>
            <w:r w:rsidRPr="000920D9">
              <w:rPr>
                <w:rPrChange w:id="162" w:author="만든 이">
                  <w:rPr>
                    <w:spacing w:val="-9"/>
                  </w:rPr>
                </w:rPrChange>
              </w:rPr>
              <w:t xml:space="preserve"> </w:t>
            </w:r>
            <w:r w:rsidRPr="00063250">
              <w:t>polypes</w:t>
            </w:r>
            <w:r w:rsidRPr="000920D9">
              <w:rPr>
                <w:rPrChange w:id="163" w:author="만든 이">
                  <w:rPr>
                    <w:spacing w:val="-9"/>
                  </w:rPr>
                </w:rPrChange>
              </w:rPr>
              <w:t xml:space="preserve"> </w:t>
            </w:r>
            <w:r w:rsidRPr="00063250">
              <w:t>nasaux</w:t>
            </w:r>
            <w:r w:rsidRPr="000920D9">
              <w:rPr>
                <w:rPrChange w:id="164" w:author="만든 이">
                  <w:rPr>
                    <w:spacing w:val="-10"/>
                  </w:rPr>
                </w:rPrChange>
              </w:rPr>
              <w:t xml:space="preserve"> </w:t>
            </w:r>
            <w:r w:rsidRPr="00063250">
              <w:t>(SPN)</w:t>
            </w:r>
            <w:r w:rsidRPr="000920D9">
              <w:rPr>
                <w:rPrChange w:id="165" w:author="만든 이">
                  <w:rPr>
                    <w:spacing w:val="-10"/>
                  </w:rPr>
                </w:rPrChange>
              </w:rPr>
              <w:t xml:space="preserve"> </w:t>
            </w:r>
            <w:r w:rsidRPr="00063250">
              <w:t>: moyenne (ET), score 0 à 8</w:t>
            </w:r>
          </w:p>
        </w:tc>
        <w:tc>
          <w:tcPr>
            <w:tcW w:w="3071" w:type="dxa"/>
          </w:tcPr>
          <w:p w14:paraId="57485CFA" w14:textId="1DE10691" w:rsidR="0092738D" w:rsidRPr="00063250" w:rsidRDefault="0092738D" w:rsidP="00766A9D">
            <w:pPr>
              <w:pStyle w:val="NormalCentred"/>
              <w:widowControl w:val="0"/>
            </w:pPr>
            <w:r w:rsidRPr="00063250">
              <w:t>6,2 (1,0)</w:t>
            </w:r>
          </w:p>
        </w:tc>
        <w:tc>
          <w:tcPr>
            <w:tcW w:w="3072" w:type="dxa"/>
          </w:tcPr>
          <w:p w14:paraId="0E23BB50" w14:textId="75CA3EBD" w:rsidR="0092738D" w:rsidRPr="00063250" w:rsidRDefault="0092738D" w:rsidP="00766A9D">
            <w:pPr>
              <w:pStyle w:val="NormalCentred"/>
              <w:widowControl w:val="0"/>
            </w:pPr>
            <w:r w:rsidRPr="00063250">
              <w:t>6,3 (0,9)</w:t>
            </w:r>
          </w:p>
        </w:tc>
      </w:tr>
      <w:tr w:rsidR="0092738D" w:rsidRPr="00063250" w14:paraId="3FAB0525" w14:textId="77777777" w:rsidTr="00766A9D">
        <w:trPr>
          <w:cantSplit/>
        </w:trPr>
        <w:tc>
          <w:tcPr>
            <w:tcW w:w="3074" w:type="dxa"/>
          </w:tcPr>
          <w:p w14:paraId="20500089" w14:textId="239F8BE9" w:rsidR="0092738D" w:rsidRPr="00063250" w:rsidRDefault="0092738D" w:rsidP="00766A9D">
            <w:pPr>
              <w:pStyle w:val="NormalKeep"/>
              <w:keepNext w:val="0"/>
              <w:widowControl w:val="0"/>
            </w:pPr>
            <w:r w:rsidRPr="00063250">
              <w:t>Score de congestion nasale (CN)</w:t>
            </w:r>
            <w:r w:rsidRPr="000920D9">
              <w:rPr>
                <w:rPrChange w:id="166" w:author="만든 이">
                  <w:rPr>
                    <w:spacing w:val="-6"/>
                  </w:rPr>
                </w:rPrChange>
              </w:rPr>
              <w:t xml:space="preserve"> </w:t>
            </w:r>
            <w:r w:rsidRPr="00063250">
              <w:t>:</w:t>
            </w:r>
            <w:r w:rsidRPr="000920D9">
              <w:rPr>
                <w:rPrChange w:id="167" w:author="만든 이">
                  <w:rPr>
                    <w:spacing w:val="-9"/>
                  </w:rPr>
                </w:rPrChange>
              </w:rPr>
              <w:t xml:space="preserve"> </w:t>
            </w:r>
            <w:r w:rsidRPr="00063250">
              <w:t>moyenne</w:t>
            </w:r>
            <w:r w:rsidRPr="000920D9">
              <w:rPr>
                <w:rPrChange w:id="168" w:author="만든 이">
                  <w:rPr>
                    <w:spacing w:val="-9"/>
                  </w:rPr>
                </w:rPrChange>
              </w:rPr>
              <w:t xml:space="preserve"> </w:t>
            </w:r>
            <w:r w:rsidRPr="00063250">
              <w:t>(ET),</w:t>
            </w:r>
            <w:r w:rsidRPr="000920D9">
              <w:rPr>
                <w:rPrChange w:id="169" w:author="만든 이">
                  <w:rPr>
                    <w:spacing w:val="-10"/>
                  </w:rPr>
                </w:rPrChange>
              </w:rPr>
              <w:t xml:space="preserve"> </w:t>
            </w:r>
            <w:r w:rsidRPr="00063250">
              <w:t>score</w:t>
            </w:r>
            <w:r w:rsidRPr="000920D9">
              <w:rPr>
                <w:rPrChange w:id="170" w:author="만든 이">
                  <w:rPr>
                    <w:spacing w:val="-7"/>
                  </w:rPr>
                </w:rPrChange>
              </w:rPr>
              <w:t xml:space="preserve"> </w:t>
            </w:r>
            <w:r w:rsidRPr="00063250">
              <w:t xml:space="preserve">0 à </w:t>
            </w:r>
            <w:r w:rsidRPr="000920D9">
              <w:rPr>
                <w:rPrChange w:id="171" w:author="만든 이">
                  <w:rPr>
                    <w:spacing w:val="-10"/>
                  </w:rPr>
                </w:rPrChange>
              </w:rPr>
              <w:t>3</w:t>
            </w:r>
          </w:p>
        </w:tc>
        <w:tc>
          <w:tcPr>
            <w:tcW w:w="3071" w:type="dxa"/>
          </w:tcPr>
          <w:p w14:paraId="38314F40" w14:textId="59A1E7FB" w:rsidR="0092738D" w:rsidRPr="00063250" w:rsidRDefault="0092738D" w:rsidP="00766A9D">
            <w:pPr>
              <w:pStyle w:val="NormalCentred"/>
              <w:widowControl w:val="0"/>
            </w:pPr>
            <w:r w:rsidRPr="00063250">
              <w:t>2,4 (0,6)</w:t>
            </w:r>
          </w:p>
        </w:tc>
        <w:tc>
          <w:tcPr>
            <w:tcW w:w="3072" w:type="dxa"/>
          </w:tcPr>
          <w:p w14:paraId="56BA2F07" w14:textId="328B5283" w:rsidR="0092738D" w:rsidRPr="00063250" w:rsidRDefault="0092738D" w:rsidP="00766A9D">
            <w:pPr>
              <w:pStyle w:val="NormalCentred"/>
              <w:widowControl w:val="0"/>
            </w:pPr>
            <w:r w:rsidRPr="00063250">
              <w:t>2,3 (0,7)</w:t>
            </w:r>
          </w:p>
        </w:tc>
      </w:tr>
      <w:tr w:rsidR="0092738D" w:rsidRPr="00063250" w14:paraId="03246AA4" w14:textId="77777777" w:rsidTr="00766A9D">
        <w:trPr>
          <w:cantSplit/>
        </w:trPr>
        <w:tc>
          <w:tcPr>
            <w:tcW w:w="3074" w:type="dxa"/>
          </w:tcPr>
          <w:p w14:paraId="1EF141F9" w14:textId="0941000D" w:rsidR="0092738D" w:rsidRPr="00063250" w:rsidRDefault="0092738D" w:rsidP="00766A9D">
            <w:pPr>
              <w:pStyle w:val="NormalKeep"/>
              <w:keepNext w:val="0"/>
              <w:widowControl w:val="0"/>
            </w:pPr>
            <w:r w:rsidRPr="00063250">
              <w:t>Score</w:t>
            </w:r>
            <w:r w:rsidRPr="000920D9">
              <w:rPr>
                <w:rPrChange w:id="172" w:author="만든 이">
                  <w:rPr>
                    <w:spacing w:val="-13"/>
                  </w:rPr>
                </w:rPrChange>
              </w:rPr>
              <w:t xml:space="preserve"> </w:t>
            </w:r>
            <w:r w:rsidRPr="00063250">
              <w:t>d’odorat</w:t>
            </w:r>
            <w:r w:rsidRPr="000920D9">
              <w:rPr>
                <w:rPrChange w:id="173" w:author="만든 이">
                  <w:rPr>
                    <w:spacing w:val="-11"/>
                  </w:rPr>
                </w:rPrChange>
              </w:rPr>
              <w:t xml:space="preserve"> </w:t>
            </w:r>
            <w:r w:rsidRPr="00063250">
              <w:t>:</w:t>
            </w:r>
            <w:r w:rsidRPr="000920D9">
              <w:rPr>
                <w:rPrChange w:id="174" w:author="만든 이">
                  <w:rPr>
                    <w:spacing w:val="-13"/>
                  </w:rPr>
                </w:rPrChange>
              </w:rPr>
              <w:t xml:space="preserve"> </w:t>
            </w:r>
            <w:r w:rsidRPr="00063250">
              <w:t>moyenne (ET), score 0 à 3</w:t>
            </w:r>
          </w:p>
        </w:tc>
        <w:tc>
          <w:tcPr>
            <w:tcW w:w="3071" w:type="dxa"/>
          </w:tcPr>
          <w:p w14:paraId="287CA5A8" w14:textId="0C3AFD0F" w:rsidR="0092738D" w:rsidRPr="00063250" w:rsidRDefault="0092738D" w:rsidP="00766A9D">
            <w:pPr>
              <w:pStyle w:val="NormalCentred"/>
              <w:widowControl w:val="0"/>
            </w:pPr>
            <w:r w:rsidRPr="00063250">
              <w:t>2,7 (0,7)</w:t>
            </w:r>
          </w:p>
        </w:tc>
        <w:tc>
          <w:tcPr>
            <w:tcW w:w="3072" w:type="dxa"/>
          </w:tcPr>
          <w:p w14:paraId="50EBDA59" w14:textId="678382A3" w:rsidR="0092738D" w:rsidRPr="00063250" w:rsidRDefault="0092738D" w:rsidP="00766A9D">
            <w:pPr>
              <w:pStyle w:val="NormalCentred"/>
              <w:widowControl w:val="0"/>
            </w:pPr>
            <w:r w:rsidRPr="00063250">
              <w:t>2,7 (0,7)</w:t>
            </w:r>
          </w:p>
        </w:tc>
      </w:tr>
      <w:tr w:rsidR="0092738D" w:rsidRPr="00063250" w14:paraId="4079B19D" w14:textId="77777777" w:rsidTr="00766A9D">
        <w:trPr>
          <w:cantSplit/>
        </w:trPr>
        <w:tc>
          <w:tcPr>
            <w:tcW w:w="3074" w:type="dxa"/>
          </w:tcPr>
          <w:p w14:paraId="271BD50B" w14:textId="5CA0C95F" w:rsidR="0092738D" w:rsidRPr="00063250" w:rsidRDefault="0092738D" w:rsidP="00766A9D">
            <w:pPr>
              <w:pStyle w:val="NormalKeep"/>
              <w:keepNext w:val="0"/>
              <w:widowControl w:val="0"/>
            </w:pPr>
            <w:r w:rsidRPr="00063250">
              <w:t>Score SNOT-22 total : moyenne</w:t>
            </w:r>
            <w:r w:rsidRPr="000920D9">
              <w:rPr>
                <w:rPrChange w:id="175" w:author="만든 이">
                  <w:rPr>
                    <w:spacing w:val="-9"/>
                  </w:rPr>
                </w:rPrChange>
              </w:rPr>
              <w:t xml:space="preserve"> </w:t>
            </w:r>
            <w:r w:rsidRPr="00063250">
              <w:t>(ET),</w:t>
            </w:r>
            <w:r w:rsidRPr="000920D9">
              <w:rPr>
                <w:rPrChange w:id="176" w:author="만든 이">
                  <w:rPr>
                    <w:spacing w:val="-7"/>
                  </w:rPr>
                </w:rPrChange>
              </w:rPr>
              <w:t xml:space="preserve"> </w:t>
            </w:r>
            <w:r w:rsidRPr="00063250">
              <w:t>score</w:t>
            </w:r>
            <w:r w:rsidRPr="000920D9">
              <w:rPr>
                <w:rPrChange w:id="177" w:author="만든 이">
                  <w:rPr>
                    <w:spacing w:val="-7"/>
                  </w:rPr>
                </w:rPrChange>
              </w:rPr>
              <w:t xml:space="preserve"> </w:t>
            </w:r>
            <w:r w:rsidRPr="00063250">
              <w:t>0</w:t>
            </w:r>
            <w:r w:rsidRPr="000920D9">
              <w:rPr>
                <w:rPrChange w:id="178" w:author="만든 이">
                  <w:rPr>
                    <w:spacing w:val="-7"/>
                  </w:rPr>
                </w:rPrChange>
              </w:rPr>
              <w:t xml:space="preserve"> </w:t>
            </w:r>
            <w:r w:rsidRPr="00063250">
              <w:t>à</w:t>
            </w:r>
            <w:r w:rsidRPr="000920D9">
              <w:rPr>
                <w:rPrChange w:id="179" w:author="만든 이">
                  <w:rPr>
                    <w:spacing w:val="-9"/>
                  </w:rPr>
                </w:rPrChange>
              </w:rPr>
              <w:t xml:space="preserve"> </w:t>
            </w:r>
            <w:r w:rsidRPr="00063250">
              <w:t>110</w:t>
            </w:r>
          </w:p>
        </w:tc>
        <w:tc>
          <w:tcPr>
            <w:tcW w:w="3071" w:type="dxa"/>
          </w:tcPr>
          <w:p w14:paraId="71C8DB11" w14:textId="2E901CB1" w:rsidR="0092738D" w:rsidRPr="00063250" w:rsidRDefault="0092738D" w:rsidP="00766A9D">
            <w:pPr>
              <w:pStyle w:val="NormalCentred"/>
              <w:widowControl w:val="0"/>
            </w:pPr>
            <w:r w:rsidRPr="00063250">
              <w:t>60,1 (17,7)</w:t>
            </w:r>
          </w:p>
        </w:tc>
        <w:tc>
          <w:tcPr>
            <w:tcW w:w="3072" w:type="dxa"/>
          </w:tcPr>
          <w:p w14:paraId="41890460" w14:textId="1DADAA13" w:rsidR="0092738D" w:rsidRPr="00063250" w:rsidRDefault="0092738D" w:rsidP="00766A9D">
            <w:pPr>
              <w:pStyle w:val="NormalCentred"/>
              <w:widowControl w:val="0"/>
            </w:pPr>
            <w:r w:rsidRPr="00063250">
              <w:t>59,5 (19,3)</w:t>
            </w:r>
          </w:p>
        </w:tc>
      </w:tr>
      <w:tr w:rsidR="0092738D" w:rsidRPr="00063250" w14:paraId="23B14D88" w14:textId="77777777" w:rsidTr="00766A9D">
        <w:trPr>
          <w:cantSplit/>
        </w:trPr>
        <w:tc>
          <w:tcPr>
            <w:tcW w:w="3074" w:type="dxa"/>
          </w:tcPr>
          <w:p w14:paraId="179FAC9A" w14:textId="607BCA7C" w:rsidR="0092738D" w:rsidRPr="00063250" w:rsidRDefault="0092738D" w:rsidP="00766A9D">
            <w:pPr>
              <w:pStyle w:val="NormalKeep"/>
              <w:keepNext w:val="0"/>
              <w:widowControl w:val="0"/>
            </w:pPr>
            <w:r w:rsidRPr="00063250">
              <w:t>Éosinophiles sanguins (cellules/µl)</w:t>
            </w:r>
            <w:r w:rsidRPr="000920D9">
              <w:rPr>
                <w:rPrChange w:id="180" w:author="만든 이">
                  <w:rPr>
                    <w:spacing w:val="-13"/>
                  </w:rPr>
                </w:rPrChange>
              </w:rPr>
              <w:t xml:space="preserve"> </w:t>
            </w:r>
            <w:r w:rsidRPr="00063250">
              <w:t>:</w:t>
            </w:r>
            <w:r w:rsidRPr="000920D9">
              <w:rPr>
                <w:rPrChange w:id="181" w:author="만든 이">
                  <w:rPr>
                    <w:spacing w:val="-13"/>
                  </w:rPr>
                </w:rPrChange>
              </w:rPr>
              <w:t xml:space="preserve"> </w:t>
            </w:r>
            <w:r w:rsidRPr="00063250">
              <w:t>moyenne</w:t>
            </w:r>
            <w:r w:rsidRPr="000920D9">
              <w:rPr>
                <w:rPrChange w:id="182" w:author="만든 이">
                  <w:rPr>
                    <w:spacing w:val="-12"/>
                  </w:rPr>
                </w:rPrChange>
              </w:rPr>
              <w:t xml:space="preserve"> </w:t>
            </w:r>
            <w:r w:rsidRPr="00063250">
              <w:t>(ET)</w:t>
            </w:r>
          </w:p>
        </w:tc>
        <w:tc>
          <w:tcPr>
            <w:tcW w:w="3071" w:type="dxa"/>
          </w:tcPr>
          <w:p w14:paraId="63AD5E3E" w14:textId="5321C5E4" w:rsidR="0092738D" w:rsidRPr="00063250" w:rsidRDefault="0092738D" w:rsidP="00766A9D">
            <w:pPr>
              <w:pStyle w:val="NormalCentred"/>
              <w:widowControl w:val="0"/>
            </w:pPr>
            <w:r w:rsidRPr="00063250">
              <w:t>346,1 (284,1)</w:t>
            </w:r>
          </w:p>
        </w:tc>
        <w:tc>
          <w:tcPr>
            <w:tcW w:w="3072" w:type="dxa"/>
          </w:tcPr>
          <w:p w14:paraId="0D05699C" w14:textId="55531437" w:rsidR="0092738D" w:rsidRPr="00063250" w:rsidRDefault="0092738D" w:rsidP="00766A9D">
            <w:pPr>
              <w:pStyle w:val="NormalCentred"/>
              <w:widowControl w:val="0"/>
            </w:pPr>
            <w:r w:rsidRPr="00063250">
              <w:t>334,6 (187,6)</w:t>
            </w:r>
          </w:p>
        </w:tc>
      </w:tr>
      <w:tr w:rsidR="0092738D" w:rsidRPr="00063250" w14:paraId="64A71516" w14:textId="77777777" w:rsidTr="00766A9D">
        <w:trPr>
          <w:cantSplit/>
        </w:trPr>
        <w:tc>
          <w:tcPr>
            <w:tcW w:w="3074" w:type="dxa"/>
          </w:tcPr>
          <w:p w14:paraId="63F8154C" w14:textId="7D01D1F5" w:rsidR="0092738D" w:rsidRPr="00063250" w:rsidRDefault="0092738D" w:rsidP="00766A9D">
            <w:pPr>
              <w:pStyle w:val="NormalKeep"/>
              <w:keepNext w:val="0"/>
              <w:widowControl w:val="0"/>
            </w:pPr>
            <w:r w:rsidRPr="00063250">
              <w:t>IgE</w:t>
            </w:r>
            <w:r w:rsidRPr="000920D9">
              <w:rPr>
                <w:rPrChange w:id="183" w:author="만든 이">
                  <w:rPr>
                    <w:spacing w:val="-10"/>
                  </w:rPr>
                </w:rPrChange>
              </w:rPr>
              <w:t xml:space="preserve"> </w:t>
            </w:r>
            <w:r w:rsidRPr="00063250">
              <w:t>totales</w:t>
            </w:r>
            <w:r w:rsidRPr="000920D9">
              <w:rPr>
                <w:rPrChange w:id="184" w:author="만든 이">
                  <w:rPr>
                    <w:spacing w:val="-10"/>
                  </w:rPr>
                </w:rPrChange>
              </w:rPr>
              <w:t xml:space="preserve"> </w:t>
            </w:r>
            <w:r w:rsidRPr="00063250">
              <w:t>UI/ml</w:t>
            </w:r>
            <w:r w:rsidRPr="000920D9">
              <w:rPr>
                <w:rPrChange w:id="185" w:author="만든 이">
                  <w:rPr>
                    <w:spacing w:val="-9"/>
                  </w:rPr>
                </w:rPrChange>
              </w:rPr>
              <w:t xml:space="preserve"> </w:t>
            </w:r>
            <w:r w:rsidRPr="00063250">
              <w:t>:</w:t>
            </w:r>
            <w:r w:rsidRPr="000920D9">
              <w:rPr>
                <w:rPrChange w:id="186" w:author="만든 이">
                  <w:rPr>
                    <w:spacing w:val="-11"/>
                  </w:rPr>
                </w:rPrChange>
              </w:rPr>
              <w:t xml:space="preserve"> </w:t>
            </w:r>
            <w:r w:rsidRPr="00063250">
              <w:t xml:space="preserve">moyenne </w:t>
            </w:r>
            <w:r w:rsidRPr="000920D9">
              <w:rPr>
                <w:rPrChange w:id="187" w:author="만든 이">
                  <w:rPr>
                    <w:spacing w:val="-4"/>
                  </w:rPr>
                </w:rPrChange>
              </w:rPr>
              <w:t>(ET)</w:t>
            </w:r>
          </w:p>
        </w:tc>
        <w:tc>
          <w:tcPr>
            <w:tcW w:w="3071" w:type="dxa"/>
          </w:tcPr>
          <w:p w14:paraId="3F55FBF8" w14:textId="6556857C" w:rsidR="0092738D" w:rsidRPr="00063250" w:rsidRDefault="0092738D" w:rsidP="00766A9D">
            <w:pPr>
              <w:pStyle w:val="NormalCentred"/>
              <w:widowControl w:val="0"/>
            </w:pPr>
            <w:r w:rsidRPr="00063250">
              <w:t>160,9 (139,6)</w:t>
            </w:r>
          </w:p>
        </w:tc>
        <w:tc>
          <w:tcPr>
            <w:tcW w:w="3072" w:type="dxa"/>
          </w:tcPr>
          <w:p w14:paraId="60B0407E" w14:textId="6D25BF9A" w:rsidR="0092738D" w:rsidRPr="00063250" w:rsidRDefault="0092738D" w:rsidP="00766A9D">
            <w:pPr>
              <w:pStyle w:val="NormalCentred"/>
              <w:widowControl w:val="0"/>
            </w:pPr>
            <w:r w:rsidRPr="00063250">
              <w:t>190,2 (200,5)</w:t>
            </w:r>
          </w:p>
        </w:tc>
      </w:tr>
      <w:tr w:rsidR="0092738D" w:rsidRPr="00063250" w14:paraId="43A4CE34" w14:textId="77777777" w:rsidTr="00766A9D">
        <w:trPr>
          <w:cantSplit/>
        </w:trPr>
        <w:tc>
          <w:tcPr>
            <w:tcW w:w="3074" w:type="dxa"/>
          </w:tcPr>
          <w:p w14:paraId="78E0DBBC" w14:textId="4B5B87BD" w:rsidR="0092738D" w:rsidRPr="00063250" w:rsidRDefault="0092738D" w:rsidP="00766A9D">
            <w:pPr>
              <w:pStyle w:val="NormalKeep"/>
              <w:keepNext w:val="0"/>
              <w:widowControl w:val="0"/>
            </w:pPr>
            <w:r w:rsidRPr="00063250">
              <w:t>Asthme</w:t>
            </w:r>
            <w:r w:rsidRPr="000920D9">
              <w:rPr>
                <w:rPrChange w:id="188" w:author="만든 이">
                  <w:rPr>
                    <w:spacing w:val="-4"/>
                  </w:rPr>
                </w:rPrChange>
              </w:rPr>
              <w:t xml:space="preserve"> </w:t>
            </w:r>
            <w:r w:rsidRPr="000920D9">
              <w:rPr>
                <w:rPrChange w:id="189" w:author="만든 이">
                  <w:rPr>
                    <w:spacing w:val="-5"/>
                  </w:rPr>
                </w:rPrChange>
              </w:rPr>
              <w:t>(%)</w:t>
            </w:r>
          </w:p>
        </w:tc>
        <w:tc>
          <w:tcPr>
            <w:tcW w:w="3071" w:type="dxa"/>
          </w:tcPr>
          <w:p w14:paraId="655AA6F8" w14:textId="6375826E" w:rsidR="0092738D" w:rsidRPr="00063250" w:rsidRDefault="0092738D" w:rsidP="00766A9D">
            <w:pPr>
              <w:pStyle w:val="NormalCentred"/>
              <w:widowControl w:val="0"/>
            </w:pPr>
            <w:r w:rsidRPr="00063250">
              <w:t>53,6</w:t>
            </w:r>
          </w:p>
        </w:tc>
        <w:tc>
          <w:tcPr>
            <w:tcW w:w="3072" w:type="dxa"/>
          </w:tcPr>
          <w:p w14:paraId="61C452AE" w14:textId="27F04327" w:rsidR="0092738D" w:rsidRPr="00063250" w:rsidRDefault="0092738D" w:rsidP="00766A9D">
            <w:pPr>
              <w:pStyle w:val="NormalCentred"/>
              <w:widowControl w:val="0"/>
            </w:pPr>
            <w:r w:rsidRPr="00063250">
              <w:t>60,6</w:t>
            </w:r>
          </w:p>
        </w:tc>
      </w:tr>
      <w:tr w:rsidR="0092738D" w:rsidRPr="00063250" w14:paraId="3FB7F068" w14:textId="77777777" w:rsidTr="00766A9D">
        <w:trPr>
          <w:cantSplit/>
        </w:trPr>
        <w:tc>
          <w:tcPr>
            <w:tcW w:w="3074" w:type="dxa"/>
          </w:tcPr>
          <w:p w14:paraId="2487776F" w14:textId="0EFC3A75" w:rsidR="0092738D" w:rsidRPr="00063250" w:rsidRDefault="0092738D" w:rsidP="00766A9D">
            <w:pPr>
              <w:pStyle w:val="NormalKeep"/>
              <w:keepNext w:val="0"/>
              <w:widowControl w:val="0"/>
            </w:pPr>
            <w:r w:rsidRPr="00063250">
              <w:t>Léger</w:t>
            </w:r>
            <w:r w:rsidRPr="000920D9">
              <w:rPr>
                <w:rPrChange w:id="190" w:author="만든 이">
                  <w:rPr>
                    <w:spacing w:val="-2"/>
                  </w:rPr>
                </w:rPrChange>
              </w:rPr>
              <w:t xml:space="preserve"> </w:t>
            </w:r>
            <w:r w:rsidRPr="000920D9">
              <w:rPr>
                <w:rPrChange w:id="191" w:author="만든 이">
                  <w:rPr>
                    <w:spacing w:val="-5"/>
                  </w:rPr>
                </w:rPrChange>
              </w:rPr>
              <w:t>(%)</w:t>
            </w:r>
          </w:p>
        </w:tc>
        <w:tc>
          <w:tcPr>
            <w:tcW w:w="3071" w:type="dxa"/>
          </w:tcPr>
          <w:p w14:paraId="7BFDAF4B" w14:textId="6DE72B5C" w:rsidR="0092738D" w:rsidRPr="00063250" w:rsidRDefault="0092738D" w:rsidP="00766A9D">
            <w:pPr>
              <w:pStyle w:val="NormalCentred"/>
              <w:widowControl w:val="0"/>
            </w:pPr>
            <w:r w:rsidRPr="00063250">
              <w:t>37,8</w:t>
            </w:r>
          </w:p>
        </w:tc>
        <w:tc>
          <w:tcPr>
            <w:tcW w:w="3072" w:type="dxa"/>
          </w:tcPr>
          <w:p w14:paraId="4E3AC582" w14:textId="734129FB" w:rsidR="0092738D" w:rsidRPr="00063250" w:rsidRDefault="0092738D" w:rsidP="00766A9D">
            <w:pPr>
              <w:pStyle w:val="NormalCentred"/>
              <w:widowControl w:val="0"/>
            </w:pPr>
            <w:r w:rsidRPr="00063250">
              <w:t>32,5</w:t>
            </w:r>
          </w:p>
        </w:tc>
      </w:tr>
      <w:tr w:rsidR="0092738D" w:rsidRPr="00063250" w14:paraId="185C1280" w14:textId="77777777" w:rsidTr="00766A9D">
        <w:trPr>
          <w:cantSplit/>
        </w:trPr>
        <w:tc>
          <w:tcPr>
            <w:tcW w:w="3074" w:type="dxa"/>
          </w:tcPr>
          <w:p w14:paraId="0E8E9A01" w14:textId="31B49467" w:rsidR="0092738D" w:rsidRPr="00063250" w:rsidRDefault="0092738D" w:rsidP="00766A9D">
            <w:pPr>
              <w:pStyle w:val="NormalKeep"/>
              <w:keepNext w:val="0"/>
              <w:widowControl w:val="0"/>
            </w:pPr>
            <w:r w:rsidRPr="00063250">
              <w:t>Modéré</w:t>
            </w:r>
            <w:r w:rsidRPr="000920D9">
              <w:rPr>
                <w:rPrChange w:id="192" w:author="만든 이">
                  <w:rPr>
                    <w:spacing w:val="-2"/>
                  </w:rPr>
                </w:rPrChange>
              </w:rPr>
              <w:t xml:space="preserve"> </w:t>
            </w:r>
            <w:r w:rsidRPr="000920D9">
              <w:rPr>
                <w:rPrChange w:id="193" w:author="만든 이">
                  <w:rPr>
                    <w:spacing w:val="-5"/>
                  </w:rPr>
                </w:rPrChange>
              </w:rPr>
              <w:t>(%)</w:t>
            </w:r>
          </w:p>
        </w:tc>
        <w:tc>
          <w:tcPr>
            <w:tcW w:w="3071" w:type="dxa"/>
          </w:tcPr>
          <w:p w14:paraId="0FB6D223" w14:textId="303801EB" w:rsidR="0092738D" w:rsidRPr="00063250" w:rsidRDefault="0092738D" w:rsidP="00766A9D">
            <w:pPr>
              <w:pStyle w:val="NormalCentred"/>
              <w:widowControl w:val="0"/>
            </w:pPr>
            <w:r w:rsidRPr="00063250">
              <w:t>58,1</w:t>
            </w:r>
          </w:p>
        </w:tc>
        <w:tc>
          <w:tcPr>
            <w:tcW w:w="3072" w:type="dxa"/>
          </w:tcPr>
          <w:p w14:paraId="73A83DE9" w14:textId="0EAAA31E" w:rsidR="0092738D" w:rsidRPr="00063250" w:rsidRDefault="0092738D" w:rsidP="00766A9D">
            <w:pPr>
              <w:pStyle w:val="NormalCentred"/>
              <w:widowControl w:val="0"/>
            </w:pPr>
            <w:r w:rsidRPr="00063250">
              <w:t>58,4</w:t>
            </w:r>
          </w:p>
        </w:tc>
      </w:tr>
      <w:tr w:rsidR="0092738D" w:rsidRPr="00063250" w14:paraId="5B19FD6B" w14:textId="77777777" w:rsidTr="00766A9D">
        <w:trPr>
          <w:cantSplit/>
        </w:trPr>
        <w:tc>
          <w:tcPr>
            <w:tcW w:w="3074" w:type="dxa"/>
          </w:tcPr>
          <w:p w14:paraId="1F3E7FE9" w14:textId="67DB55B4" w:rsidR="0092738D" w:rsidRPr="00063250" w:rsidRDefault="0092738D" w:rsidP="00766A9D">
            <w:pPr>
              <w:pStyle w:val="NormalKeep"/>
              <w:keepNext w:val="0"/>
              <w:widowControl w:val="0"/>
            </w:pPr>
            <w:r w:rsidRPr="00063250">
              <w:t>Sévère</w:t>
            </w:r>
            <w:r w:rsidRPr="000920D9">
              <w:rPr>
                <w:rPrChange w:id="194" w:author="만든 이">
                  <w:rPr>
                    <w:spacing w:val="-2"/>
                  </w:rPr>
                </w:rPrChange>
              </w:rPr>
              <w:t xml:space="preserve"> </w:t>
            </w:r>
            <w:r w:rsidRPr="000920D9">
              <w:rPr>
                <w:rPrChange w:id="195" w:author="만든 이">
                  <w:rPr>
                    <w:spacing w:val="-5"/>
                  </w:rPr>
                </w:rPrChange>
              </w:rPr>
              <w:t>(%)</w:t>
            </w:r>
          </w:p>
        </w:tc>
        <w:tc>
          <w:tcPr>
            <w:tcW w:w="3071" w:type="dxa"/>
          </w:tcPr>
          <w:p w14:paraId="3BBDC518" w14:textId="17A1AA5D" w:rsidR="0092738D" w:rsidRPr="00063250" w:rsidRDefault="0092738D" w:rsidP="00766A9D">
            <w:pPr>
              <w:pStyle w:val="NormalCentred"/>
              <w:widowControl w:val="0"/>
            </w:pPr>
            <w:r w:rsidRPr="00063250">
              <w:t>4,1</w:t>
            </w:r>
          </w:p>
        </w:tc>
        <w:tc>
          <w:tcPr>
            <w:tcW w:w="3072" w:type="dxa"/>
          </w:tcPr>
          <w:p w14:paraId="7A3EED13" w14:textId="2621901E" w:rsidR="0092738D" w:rsidRPr="00063250" w:rsidRDefault="0092738D" w:rsidP="00766A9D">
            <w:pPr>
              <w:pStyle w:val="NormalCentred"/>
              <w:widowControl w:val="0"/>
            </w:pPr>
            <w:r w:rsidRPr="00063250">
              <w:t>9,1</w:t>
            </w:r>
          </w:p>
        </w:tc>
      </w:tr>
      <w:tr w:rsidR="0092738D" w:rsidRPr="00063250" w14:paraId="39437CDE" w14:textId="77777777" w:rsidTr="00766A9D">
        <w:trPr>
          <w:cantSplit/>
        </w:trPr>
        <w:tc>
          <w:tcPr>
            <w:tcW w:w="3074" w:type="dxa"/>
          </w:tcPr>
          <w:p w14:paraId="0F1BD41B" w14:textId="484E70A7" w:rsidR="0092738D" w:rsidRPr="00063250" w:rsidRDefault="0092738D" w:rsidP="00642A2F">
            <w:pPr>
              <w:pStyle w:val="NormalKeep"/>
            </w:pPr>
            <w:r w:rsidRPr="00063250">
              <w:t>Maladie</w:t>
            </w:r>
            <w:r w:rsidRPr="000920D9">
              <w:rPr>
                <w:rPrChange w:id="196" w:author="만든 이">
                  <w:rPr>
                    <w:spacing w:val="-14"/>
                  </w:rPr>
                </w:rPrChange>
              </w:rPr>
              <w:t xml:space="preserve"> </w:t>
            </w:r>
            <w:r w:rsidRPr="00063250">
              <w:t>respiratoire</w:t>
            </w:r>
            <w:r w:rsidRPr="000920D9">
              <w:rPr>
                <w:rPrChange w:id="197" w:author="만든 이">
                  <w:rPr>
                    <w:spacing w:val="-14"/>
                  </w:rPr>
                </w:rPrChange>
              </w:rPr>
              <w:t xml:space="preserve"> </w:t>
            </w:r>
            <w:r w:rsidRPr="00063250">
              <w:t>exacerbée par l’aspirine (%)</w:t>
            </w:r>
          </w:p>
        </w:tc>
        <w:tc>
          <w:tcPr>
            <w:tcW w:w="3071" w:type="dxa"/>
          </w:tcPr>
          <w:p w14:paraId="39A4C84E" w14:textId="28B2090B" w:rsidR="0092738D" w:rsidRPr="00063250" w:rsidRDefault="0092738D" w:rsidP="00642A2F">
            <w:pPr>
              <w:pStyle w:val="NormalCentred"/>
            </w:pPr>
            <w:r w:rsidRPr="00063250">
              <w:t>19,6</w:t>
            </w:r>
          </w:p>
        </w:tc>
        <w:tc>
          <w:tcPr>
            <w:tcW w:w="3072" w:type="dxa"/>
          </w:tcPr>
          <w:p w14:paraId="01A53088" w14:textId="30C7A247" w:rsidR="0092738D" w:rsidRPr="00063250" w:rsidRDefault="0092738D" w:rsidP="00642A2F">
            <w:pPr>
              <w:pStyle w:val="NormalCentred"/>
            </w:pPr>
            <w:r w:rsidRPr="00063250">
              <w:t>35,4</w:t>
            </w:r>
          </w:p>
        </w:tc>
      </w:tr>
      <w:tr w:rsidR="0092738D" w:rsidRPr="00063250" w14:paraId="6B08DDDD" w14:textId="77777777" w:rsidTr="00766A9D">
        <w:trPr>
          <w:cantSplit/>
        </w:trPr>
        <w:tc>
          <w:tcPr>
            <w:tcW w:w="3074" w:type="dxa"/>
          </w:tcPr>
          <w:p w14:paraId="6D1A119C" w14:textId="5773C55C" w:rsidR="0092738D" w:rsidRPr="00063250" w:rsidRDefault="0092738D" w:rsidP="00642A2F">
            <w:pPr>
              <w:pStyle w:val="NormalKeep"/>
            </w:pPr>
            <w:r w:rsidRPr="00063250">
              <w:t>Rhinite</w:t>
            </w:r>
            <w:r w:rsidRPr="000920D9">
              <w:rPr>
                <w:rPrChange w:id="198" w:author="만든 이">
                  <w:rPr>
                    <w:spacing w:val="-3"/>
                  </w:rPr>
                </w:rPrChange>
              </w:rPr>
              <w:t xml:space="preserve"> </w:t>
            </w:r>
            <w:r w:rsidRPr="000920D9">
              <w:rPr>
                <w:rPrChange w:id="199" w:author="만든 이">
                  <w:rPr>
                    <w:spacing w:val="-2"/>
                  </w:rPr>
                </w:rPrChange>
              </w:rPr>
              <w:t>allergique</w:t>
            </w:r>
          </w:p>
        </w:tc>
        <w:tc>
          <w:tcPr>
            <w:tcW w:w="3071" w:type="dxa"/>
          </w:tcPr>
          <w:p w14:paraId="1C22857C" w14:textId="7CA4F2BE" w:rsidR="0092738D" w:rsidRPr="00063250" w:rsidRDefault="0092738D" w:rsidP="00642A2F">
            <w:pPr>
              <w:pStyle w:val="NormalCentred"/>
            </w:pPr>
            <w:r w:rsidRPr="00063250">
              <w:t>43,5</w:t>
            </w:r>
          </w:p>
        </w:tc>
        <w:tc>
          <w:tcPr>
            <w:tcW w:w="3072" w:type="dxa"/>
          </w:tcPr>
          <w:p w14:paraId="7367AA9A" w14:textId="5542630E" w:rsidR="0092738D" w:rsidRPr="00063250" w:rsidRDefault="0092738D" w:rsidP="00642A2F">
            <w:pPr>
              <w:pStyle w:val="NormalCentred"/>
            </w:pPr>
            <w:r w:rsidRPr="00063250">
              <w:t>42,5</w:t>
            </w:r>
          </w:p>
        </w:tc>
      </w:tr>
    </w:tbl>
    <w:p w14:paraId="48931944" w14:textId="3D972C4A" w:rsidR="008A7AC6" w:rsidRPr="000920D9" w:rsidRDefault="0092738D" w:rsidP="00642A2F">
      <w:pPr>
        <w:rPr>
          <w:rPrChange w:id="200" w:author="만든 이">
            <w:rPr>
              <w:sz w:val="20"/>
            </w:rPr>
          </w:rPrChange>
        </w:rPr>
      </w:pPr>
      <w:r w:rsidRPr="000920D9">
        <w:rPr>
          <w:rPrChange w:id="201" w:author="만든 이">
            <w:rPr>
              <w:sz w:val="20"/>
            </w:rPr>
          </w:rPrChange>
        </w:rPr>
        <w:t>ET = écart type ; SNOT-22 = questionnaire d’évaluation des symptômes naso-sinusiens à 22 items ; IgE = Immunoglobuline E ; UI = unités internationales. Pour les scores SPN, CN et SNOT-22, des valeurs plus élevées indiquent une sévérité plus importante de la maladie.</w:t>
      </w:r>
    </w:p>
    <w:p w14:paraId="4E3D12E1" w14:textId="77777777" w:rsidR="000C2708" w:rsidRPr="00063250" w:rsidRDefault="000C2708" w:rsidP="00642A2F"/>
    <w:p w14:paraId="180A1F07" w14:textId="48D0B967" w:rsidR="007B0CDF" w:rsidRPr="00063250" w:rsidRDefault="0092738D" w:rsidP="00642A2F">
      <w:r w:rsidRPr="00063250">
        <w:t>Les deux critères d’évaluation principaux étaient le score bilatéral des polypes nasaux (SPN) et le score de congestion nasale (CN) journalier moyen à la Semaine 24. Dans les deux études portant sur la polypose naso-sinusienne (1 et 2), le traitement par l’omalizumab a montré, entre l’inclusion et la Semaine 24, des améliorations statistiquement significatives du score des polypes nasaux et du score de congestion nasale moyen hebdomadaire plus importantes que chez les patients ayant reçu le placebo. Les résultats des études 1 et 2 portant sur la polypose naso-sinusienne sont présentés dans le Tableau 7.</w:t>
      </w:r>
    </w:p>
    <w:p w14:paraId="5755087D" w14:textId="77777777" w:rsidR="007B0CDF" w:rsidRPr="00063250" w:rsidRDefault="007B0CDF" w:rsidP="00642A2F"/>
    <w:p w14:paraId="74337F0B" w14:textId="71C25BAE" w:rsidR="007B0CDF" w:rsidRPr="00063250" w:rsidRDefault="0092738D" w:rsidP="00210D97">
      <w:pPr>
        <w:pStyle w:val="TableTitle"/>
        <w:keepLines w:val="0"/>
        <w:outlineLvl w:val="9"/>
      </w:pPr>
      <w:r w:rsidRPr="00063250">
        <w:lastRenderedPageBreak/>
        <w:t>Tableau 7</w:t>
      </w:r>
      <w:r w:rsidRPr="00063250">
        <w:tab/>
        <w:t>Variation des scores cliniques des études 1 et 2 portant sur la polypose naso- sinusienne entre l’inclusion et la Semaine 24, et données regroupées</w:t>
      </w:r>
    </w:p>
    <w:p w14:paraId="769DCED1" w14:textId="77777777" w:rsidR="007B0CDF" w:rsidRPr="00063250" w:rsidRDefault="007B0CDF" w:rsidP="00642A2F">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2020"/>
        <w:gridCol w:w="1009"/>
        <w:gridCol w:w="23"/>
        <w:gridCol w:w="1381"/>
        <w:gridCol w:w="959"/>
        <w:gridCol w:w="19"/>
        <w:gridCol w:w="1366"/>
        <w:gridCol w:w="933"/>
        <w:gridCol w:w="29"/>
        <w:gridCol w:w="1324"/>
      </w:tblGrid>
      <w:tr w:rsidR="00A86378" w:rsidRPr="00063250" w14:paraId="075E4639" w14:textId="77777777" w:rsidTr="00766A9D">
        <w:trPr>
          <w:cantSplit/>
          <w:tblHeader/>
        </w:trPr>
        <w:tc>
          <w:tcPr>
            <w:tcW w:w="2057" w:type="dxa"/>
          </w:tcPr>
          <w:p w14:paraId="1F1411A7" w14:textId="77777777" w:rsidR="0092738D" w:rsidRPr="00063250" w:rsidRDefault="0092738D" w:rsidP="00E11187">
            <w:pPr>
              <w:pStyle w:val="NormalKeep"/>
            </w:pPr>
          </w:p>
        </w:tc>
        <w:tc>
          <w:tcPr>
            <w:tcW w:w="2453" w:type="dxa"/>
            <w:gridSpan w:val="3"/>
          </w:tcPr>
          <w:p w14:paraId="5FF5F288" w14:textId="7B350F9C" w:rsidR="0092738D" w:rsidRPr="00063250" w:rsidRDefault="0092738D" w:rsidP="00E11187">
            <w:pPr>
              <w:pStyle w:val="aa"/>
              <w:keepLines w:val="0"/>
            </w:pPr>
            <w:r w:rsidRPr="00063250">
              <w:t>Étude 1 sur la polypose naso-sinusienne</w:t>
            </w:r>
          </w:p>
        </w:tc>
        <w:tc>
          <w:tcPr>
            <w:tcW w:w="2383" w:type="dxa"/>
            <w:gridSpan w:val="3"/>
          </w:tcPr>
          <w:p w14:paraId="79663474" w14:textId="78441FFA" w:rsidR="0092738D" w:rsidRPr="00063250" w:rsidRDefault="0092738D" w:rsidP="00E11187">
            <w:pPr>
              <w:pStyle w:val="aa"/>
              <w:keepLines w:val="0"/>
            </w:pPr>
            <w:r w:rsidRPr="00063250">
              <w:t>Étude 2 sur la polypose naso-sinusienne</w:t>
            </w:r>
          </w:p>
        </w:tc>
        <w:tc>
          <w:tcPr>
            <w:tcW w:w="2324" w:type="dxa"/>
            <w:gridSpan w:val="3"/>
          </w:tcPr>
          <w:p w14:paraId="60F7394E" w14:textId="52A5F2ED" w:rsidR="0092738D" w:rsidRPr="00063250" w:rsidRDefault="0092738D" w:rsidP="00E11187">
            <w:pPr>
              <w:pStyle w:val="aa"/>
              <w:keepLines w:val="0"/>
            </w:pPr>
            <w:r w:rsidRPr="00063250">
              <w:t>Résultats regroupés des études sur la polypose naso-sinusienne</w:t>
            </w:r>
          </w:p>
        </w:tc>
      </w:tr>
      <w:tr w:rsidR="00A86378" w:rsidRPr="00063250" w14:paraId="1099C6E0" w14:textId="77777777" w:rsidTr="00766A9D">
        <w:trPr>
          <w:cantSplit/>
          <w:tblHeader/>
        </w:trPr>
        <w:tc>
          <w:tcPr>
            <w:tcW w:w="2057" w:type="dxa"/>
          </w:tcPr>
          <w:p w14:paraId="46B8A6DD" w14:textId="77777777" w:rsidR="00064AF9" w:rsidRPr="00063250" w:rsidRDefault="00064AF9" w:rsidP="00E11187">
            <w:pPr>
              <w:pStyle w:val="NormalKeep"/>
            </w:pPr>
          </w:p>
        </w:tc>
        <w:tc>
          <w:tcPr>
            <w:tcW w:w="1048" w:type="dxa"/>
            <w:gridSpan w:val="2"/>
          </w:tcPr>
          <w:p w14:paraId="34E641EE" w14:textId="77777777" w:rsidR="00064AF9" w:rsidRPr="00063250" w:rsidRDefault="00064AF9" w:rsidP="00E11187">
            <w:pPr>
              <w:pStyle w:val="aa"/>
              <w:keepLines w:val="0"/>
            </w:pPr>
            <w:r w:rsidRPr="00063250">
              <w:t>Placebo</w:t>
            </w:r>
          </w:p>
        </w:tc>
        <w:tc>
          <w:tcPr>
            <w:tcW w:w="1405" w:type="dxa"/>
          </w:tcPr>
          <w:p w14:paraId="007C128B" w14:textId="77777777" w:rsidR="00064AF9" w:rsidRPr="00063250" w:rsidRDefault="00064AF9" w:rsidP="00E11187">
            <w:pPr>
              <w:pStyle w:val="aa"/>
              <w:keepLines w:val="0"/>
            </w:pPr>
            <w:r w:rsidRPr="00063250">
              <w:t>Omalizumab</w:t>
            </w:r>
          </w:p>
        </w:tc>
        <w:tc>
          <w:tcPr>
            <w:tcW w:w="975" w:type="dxa"/>
          </w:tcPr>
          <w:p w14:paraId="32E0121F" w14:textId="77777777" w:rsidR="00064AF9" w:rsidRPr="00063250" w:rsidRDefault="00064AF9" w:rsidP="00E11187">
            <w:pPr>
              <w:pStyle w:val="aa"/>
              <w:keepLines w:val="0"/>
            </w:pPr>
            <w:r w:rsidRPr="00063250">
              <w:t>Placebo</w:t>
            </w:r>
          </w:p>
        </w:tc>
        <w:tc>
          <w:tcPr>
            <w:tcW w:w="1408" w:type="dxa"/>
            <w:gridSpan w:val="2"/>
          </w:tcPr>
          <w:p w14:paraId="59240EDF" w14:textId="77777777" w:rsidR="00064AF9" w:rsidRPr="00063250" w:rsidRDefault="00064AF9" w:rsidP="00E11187">
            <w:pPr>
              <w:pStyle w:val="aa"/>
              <w:keepLines w:val="0"/>
            </w:pPr>
            <w:r w:rsidRPr="00063250">
              <w:t>Omalizumab</w:t>
            </w:r>
          </w:p>
        </w:tc>
        <w:tc>
          <w:tcPr>
            <w:tcW w:w="948" w:type="dxa"/>
          </w:tcPr>
          <w:p w14:paraId="575B5DA9" w14:textId="77777777" w:rsidR="00064AF9" w:rsidRPr="00063250" w:rsidRDefault="00064AF9" w:rsidP="00E11187">
            <w:pPr>
              <w:pStyle w:val="aa"/>
              <w:keepLines w:val="0"/>
            </w:pPr>
            <w:r w:rsidRPr="00063250">
              <w:t>Placebo</w:t>
            </w:r>
          </w:p>
        </w:tc>
        <w:tc>
          <w:tcPr>
            <w:tcW w:w="1376" w:type="dxa"/>
            <w:gridSpan w:val="2"/>
          </w:tcPr>
          <w:p w14:paraId="6724FA0E" w14:textId="77777777" w:rsidR="00064AF9" w:rsidRPr="00063250" w:rsidRDefault="00064AF9" w:rsidP="00E11187">
            <w:pPr>
              <w:pStyle w:val="aa"/>
              <w:keepLines w:val="0"/>
            </w:pPr>
            <w:r w:rsidRPr="00063250">
              <w:t>Omalizumab</w:t>
            </w:r>
          </w:p>
        </w:tc>
      </w:tr>
      <w:tr w:rsidR="00A86378" w:rsidRPr="00063250" w14:paraId="08222F21" w14:textId="77777777" w:rsidTr="00766A9D">
        <w:trPr>
          <w:cantSplit/>
        </w:trPr>
        <w:tc>
          <w:tcPr>
            <w:tcW w:w="2057" w:type="dxa"/>
          </w:tcPr>
          <w:p w14:paraId="766F4667" w14:textId="77777777" w:rsidR="00064AF9" w:rsidRPr="000920D9" w:rsidRDefault="00064AF9" w:rsidP="00E11187">
            <w:pPr>
              <w:pStyle w:val="TableL"/>
              <w:rPr>
                <w:sz w:val="22"/>
                <w:szCs w:val="22"/>
                <w:rPrChange w:id="202" w:author="만든 이">
                  <w:rPr/>
                </w:rPrChange>
              </w:rPr>
            </w:pPr>
            <w:r w:rsidRPr="000920D9">
              <w:rPr>
                <w:sz w:val="22"/>
                <w:szCs w:val="22"/>
                <w:rPrChange w:id="203" w:author="만든 이">
                  <w:rPr/>
                </w:rPrChange>
              </w:rPr>
              <w:t>N</w:t>
            </w:r>
          </w:p>
        </w:tc>
        <w:tc>
          <w:tcPr>
            <w:tcW w:w="1048" w:type="dxa"/>
            <w:gridSpan w:val="2"/>
          </w:tcPr>
          <w:p w14:paraId="25ECE51D" w14:textId="77777777" w:rsidR="00064AF9" w:rsidRPr="000920D9" w:rsidRDefault="00064AF9" w:rsidP="00E11187">
            <w:pPr>
              <w:pStyle w:val="TableC"/>
              <w:keepNext/>
              <w:rPr>
                <w:sz w:val="22"/>
                <w:szCs w:val="22"/>
                <w:rPrChange w:id="204" w:author="만든 이">
                  <w:rPr/>
                </w:rPrChange>
              </w:rPr>
            </w:pPr>
            <w:r w:rsidRPr="000920D9">
              <w:rPr>
                <w:sz w:val="22"/>
                <w:szCs w:val="22"/>
                <w:rPrChange w:id="205" w:author="만든 이">
                  <w:rPr/>
                </w:rPrChange>
              </w:rPr>
              <w:t>66</w:t>
            </w:r>
          </w:p>
        </w:tc>
        <w:tc>
          <w:tcPr>
            <w:tcW w:w="1405" w:type="dxa"/>
          </w:tcPr>
          <w:p w14:paraId="0C1E6194" w14:textId="77777777" w:rsidR="00064AF9" w:rsidRPr="000920D9" w:rsidRDefault="00064AF9" w:rsidP="00E11187">
            <w:pPr>
              <w:pStyle w:val="TableC"/>
              <w:keepNext/>
              <w:rPr>
                <w:sz w:val="22"/>
                <w:szCs w:val="22"/>
                <w:rPrChange w:id="206" w:author="만든 이">
                  <w:rPr/>
                </w:rPrChange>
              </w:rPr>
            </w:pPr>
            <w:r w:rsidRPr="000920D9">
              <w:rPr>
                <w:sz w:val="22"/>
                <w:szCs w:val="22"/>
                <w:rPrChange w:id="207" w:author="만든 이">
                  <w:rPr/>
                </w:rPrChange>
              </w:rPr>
              <w:t>72</w:t>
            </w:r>
          </w:p>
        </w:tc>
        <w:tc>
          <w:tcPr>
            <w:tcW w:w="975" w:type="dxa"/>
          </w:tcPr>
          <w:p w14:paraId="04922EA8" w14:textId="77777777" w:rsidR="00064AF9" w:rsidRPr="000920D9" w:rsidRDefault="00064AF9" w:rsidP="00E11187">
            <w:pPr>
              <w:pStyle w:val="TableC"/>
              <w:keepNext/>
              <w:rPr>
                <w:sz w:val="22"/>
                <w:szCs w:val="22"/>
                <w:rPrChange w:id="208" w:author="만든 이">
                  <w:rPr/>
                </w:rPrChange>
              </w:rPr>
            </w:pPr>
            <w:r w:rsidRPr="000920D9">
              <w:rPr>
                <w:sz w:val="22"/>
                <w:szCs w:val="22"/>
                <w:rPrChange w:id="209" w:author="만든 이">
                  <w:rPr/>
                </w:rPrChange>
              </w:rPr>
              <w:t>65</w:t>
            </w:r>
          </w:p>
        </w:tc>
        <w:tc>
          <w:tcPr>
            <w:tcW w:w="1408" w:type="dxa"/>
            <w:gridSpan w:val="2"/>
          </w:tcPr>
          <w:p w14:paraId="771485DF" w14:textId="77777777" w:rsidR="00064AF9" w:rsidRPr="000920D9" w:rsidRDefault="00064AF9" w:rsidP="00E11187">
            <w:pPr>
              <w:pStyle w:val="TableC"/>
              <w:keepNext/>
              <w:rPr>
                <w:sz w:val="22"/>
                <w:szCs w:val="22"/>
                <w:rPrChange w:id="210" w:author="만든 이">
                  <w:rPr/>
                </w:rPrChange>
              </w:rPr>
            </w:pPr>
            <w:r w:rsidRPr="000920D9">
              <w:rPr>
                <w:sz w:val="22"/>
                <w:szCs w:val="22"/>
                <w:rPrChange w:id="211" w:author="만든 이">
                  <w:rPr/>
                </w:rPrChange>
              </w:rPr>
              <w:t>62</w:t>
            </w:r>
          </w:p>
        </w:tc>
        <w:tc>
          <w:tcPr>
            <w:tcW w:w="948" w:type="dxa"/>
          </w:tcPr>
          <w:p w14:paraId="6960A79B" w14:textId="77777777" w:rsidR="00064AF9" w:rsidRPr="000920D9" w:rsidRDefault="00064AF9" w:rsidP="00E11187">
            <w:pPr>
              <w:pStyle w:val="TableC"/>
              <w:keepNext/>
              <w:rPr>
                <w:sz w:val="22"/>
                <w:szCs w:val="22"/>
                <w:rPrChange w:id="212" w:author="만든 이">
                  <w:rPr/>
                </w:rPrChange>
              </w:rPr>
            </w:pPr>
            <w:r w:rsidRPr="000920D9">
              <w:rPr>
                <w:sz w:val="22"/>
                <w:szCs w:val="22"/>
                <w:rPrChange w:id="213" w:author="만든 이">
                  <w:rPr/>
                </w:rPrChange>
              </w:rPr>
              <w:t>131</w:t>
            </w:r>
          </w:p>
        </w:tc>
        <w:tc>
          <w:tcPr>
            <w:tcW w:w="1376" w:type="dxa"/>
            <w:gridSpan w:val="2"/>
          </w:tcPr>
          <w:p w14:paraId="3C0ADF38" w14:textId="77777777" w:rsidR="00064AF9" w:rsidRPr="000920D9" w:rsidRDefault="00064AF9" w:rsidP="00E11187">
            <w:pPr>
              <w:pStyle w:val="TableC"/>
              <w:keepNext/>
              <w:rPr>
                <w:sz w:val="22"/>
                <w:szCs w:val="22"/>
                <w:rPrChange w:id="214" w:author="만든 이">
                  <w:rPr/>
                </w:rPrChange>
              </w:rPr>
            </w:pPr>
            <w:r w:rsidRPr="000920D9">
              <w:rPr>
                <w:sz w:val="22"/>
                <w:szCs w:val="22"/>
                <w:rPrChange w:id="215" w:author="만든 이">
                  <w:rPr/>
                </w:rPrChange>
              </w:rPr>
              <w:t>134</w:t>
            </w:r>
          </w:p>
        </w:tc>
      </w:tr>
      <w:tr w:rsidR="00A86378" w:rsidRPr="00063250" w14:paraId="4BBE7F99" w14:textId="77777777" w:rsidTr="00766A9D">
        <w:trPr>
          <w:cantSplit/>
        </w:trPr>
        <w:tc>
          <w:tcPr>
            <w:tcW w:w="2057" w:type="dxa"/>
          </w:tcPr>
          <w:p w14:paraId="2276B8EA" w14:textId="550E1875" w:rsidR="00064AF9" w:rsidRPr="000920D9" w:rsidRDefault="00641E29" w:rsidP="00766A9D">
            <w:pPr>
              <w:pStyle w:val="TableL"/>
              <w:keepNext w:val="0"/>
              <w:rPr>
                <w:sz w:val="22"/>
                <w:szCs w:val="22"/>
                <w:rPrChange w:id="216" w:author="만든 이">
                  <w:rPr/>
                </w:rPrChange>
              </w:rPr>
            </w:pPr>
            <w:r w:rsidRPr="000920D9">
              <w:rPr>
                <w:sz w:val="22"/>
                <w:szCs w:val="22"/>
                <w:rPrChange w:id="217" w:author="만든 이">
                  <w:rPr/>
                </w:rPrChange>
              </w:rPr>
              <w:t>Score de polypose nasale</w:t>
            </w:r>
          </w:p>
        </w:tc>
        <w:tc>
          <w:tcPr>
            <w:tcW w:w="1048" w:type="dxa"/>
            <w:gridSpan w:val="2"/>
          </w:tcPr>
          <w:p w14:paraId="3FA0BE20" w14:textId="77777777" w:rsidR="00064AF9" w:rsidRPr="000920D9" w:rsidRDefault="00064AF9" w:rsidP="007D69D8">
            <w:pPr>
              <w:pStyle w:val="TableC"/>
              <w:rPr>
                <w:sz w:val="22"/>
                <w:szCs w:val="22"/>
                <w:rPrChange w:id="218" w:author="만든 이">
                  <w:rPr/>
                </w:rPrChange>
              </w:rPr>
            </w:pPr>
          </w:p>
        </w:tc>
        <w:tc>
          <w:tcPr>
            <w:tcW w:w="1405" w:type="dxa"/>
          </w:tcPr>
          <w:p w14:paraId="14AAB8A8" w14:textId="77777777" w:rsidR="00064AF9" w:rsidRPr="000920D9" w:rsidRDefault="00064AF9" w:rsidP="007D69D8">
            <w:pPr>
              <w:pStyle w:val="TableC"/>
              <w:rPr>
                <w:sz w:val="22"/>
                <w:szCs w:val="22"/>
                <w:rPrChange w:id="219" w:author="만든 이">
                  <w:rPr/>
                </w:rPrChange>
              </w:rPr>
            </w:pPr>
          </w:p>
        </w:tc>
        <w:tc>
          <w:tcPr>
            <w:tcW w:w="975" w:type="dxa"/>
          </w:tcPr>
          <w:p w14:paraId="747AAF23" w14:textId="77777777" w:rsidR="00064AF9" w:rsidRPr="000920D9" w:rsidRDefault="00064AF9" w:rsidP="007D69D8">
            <w:pPr>
              <w:pStyle w:val="TableC"/>
              <w:rPr>
                <w:sz w:val="22"/>
                <w:szCs w:val="22"/>
                <w:rPrChange w:id="220" w:author="만든 이">
                  <w:rPr/>
                </w:rPrChange>
              </w:rPr>
            </w:pPr>
          </w:p>
        </w:tc>
        <w:tc>
          <w:tcPr>
            <w:tcW w:w="1408" w:type="dxa"/>
            <w:gridSpan w:val="2"/>
          </w:tcPr>
          <w:p w14:paraId="219DD511" w14:textId="77777777" w:rsidR="00064AF9" w:rsidRPr="000920D9" w:rsidRDefault="00064AF9" w:rsidP="007D69D8">
            <w:pPr>
              <w:pStyle w:val="TableC"/>
              <w:rPr>
                <w:sz w:val="22"/>
                <w:szCs w:val="22"/>
                <w:rPrChange w:id="221" w:author="만든 이">
                  <w:rPr/>
                </w:rPrChange>
              </w:rPr>
            </w:pPr>
          </w:p>
        </w:tc>
        <w:tc>
          <w:tcPr>
            <w:tcW w:w="948" w:type="dxa"/>
          </w:tcPr>
          <w:p w14:paraId="3F03B0B0" w14:textId="77777777" w:rsidR="00064AF9" w:rsidRPr="000920D9" w:rsidRDefault="00064AF9" w:rsidP="007D69D8">
            <w:pPr>
              <w:pStyle w:val="TableC"/>
              <w:rPr>
                <w:sz w:val="22"/>
                <w:szCs w:val="22"/>
                <w:rPrChange w:id="222" w:author="만든 이">
                  <w:rPr/>
                </w:rPrChange>
              </w:rPr>
            </w:pPr>
          </w:p>
        </w:tc>
        <w:tc>
          <w:tcPr>
            <w:tcW w:w="1376" w:type="dxa"/>
            <w:gridSpan w:val="2"/>
          </w:tcPr>
          <w:p w14:paraId="0B9E1CAB" w14:textId="77777777" w:rsidR="00064AF9" w:rsidRPr="000920D9" w:rsidRDefault="00064AF9" w:rsidP="007D69D8">
            <w:pPr>
              <w:pStyle w:val="TableC"/>
              <w:rPr>
                <w:sz w:val="22"/>
                <w:szCs w:val="22"/>
                <w:rPrChange w:id="223" w:author="만든 이">
                  <w:rPr/>
                </w:rPrChange>
              </w:rPr>
            </w:pPr>
          </w:p>
        </w:tc>
      </w:tr>
      <w:tr w:rsidR="00A86378" w:rsidRPr="00063250" w14:paraId="33052B98" w14:textId="77777777" w:rsidTr="00766A9D">
        <w:trPr>
          <w:cantSplit/>
        </w:trPr>
        <w:tc>
          <w:tcPr>
            <w:tcW w:w="2057" w:type="dxa"/>
          </w:tcPr>
          <w:p w14:paraId="6631E240" w14:textId="63E14328" w:rsidR="00064AF9" w:rsidRPr="000920D9" w:rsidRDefault="00641E29" w:rsidP="00766A9D">
            <w:pPr>
              <w:pStyle w:val="TableL"/>
              <w:keepNext w:val="0"/>
              <w:rPr>
                <w:sz w:val="22"/>
                <w:szCs w:val="22"/>
                <w:rPrChange w:id="224" w:author="만든 이">
                  <w:rPr/>
                </w:rPrChange>
              </w:rPr>
            </w:pPr>
            <w:r w:rsidRPr="000920D9">
              <w:rPr>
                <w:sz w:val="22"/>
                <w:szCs w:val="22"/>
                <w:rPrChange w:id="225" w:author="만든 이">
                  <w:rPr/>
                </w:rPrChange>
              </w:rPr>
              <w:t>Moyenne initiale</w:t>
            </w:r>
          </w:p>
        </w:tc>
        <w:tc>
          <w:tcPr>
            <w:tcW w:w="1048" w:type="dxa"/>
            <w:gridSpan w:val="2"/>
          </w:tcPr>
          <w:p w14:paraId="22C1B101" w14:textId="5786C822" w:rsidR="00064AF9" w:rsidRPr="000920D9" w:rsidRDefault="00064AF9" w:rsidP="007D69D8">
            <w:pPr>
              <w:pStyle w:val="TableC"/>
              <w:rPr>
                <w:sz w:val="22"/>
                <w:szCs w:val="22"/>
                <w:rPrChange w:id="226" w:author="만든 이">
                  <w:rPr/>
                </w:rPrChange>
              </w:rPr>
            </w:pPr>
            <w:r w:rsidRPr="000920D9">
              <w:rPr>
                <w:sz w:val="22"/>
                <w:szCs w:val="22"/>
                <w:rPrChange w:id="227" w:author="만든 이">
                  <w:rPr/>
                </w:rPrChange>
              </w:rPr>
              <w:t>6,32</w:t>
            </w:r>
          </w:p>
        </w:tc>
        <w:tc>
          <w:tcPr>
            <w:tcW w:w="1405" w:type="dxa"/>
          </w:tcPr>
          <w:p w14:paraId="7BB04196" w14:textId="1121EBE2" w:rsidR="00064AF9" w:rsidRPr="000920D9" w:rsidRDefault="00064AF9" w:rsidP="007D69D8">
            <w:pPr>
              <w:pStyle w:val="TableC"/>
              <w:rPr>
                <w:sz w:val="22"/>
                <w:szCs w:val="22"/>
                <w:rPrChange w:id="228" w:author="만든 이">
                  <w:rPr/>
                </w:rPrChange>
              </w:rPr>
            </w:pPr>
            <w:r w:rsidRPr="000920D9">
              <w:rPr>
                <w:sz w:val="22"/>
                <w:szCs w:val="22"/>
                <w:rPrChange w:id="229" w:author="만든 이">
                  <w:rPr/>
                </w:rPrChange>
              </w:rPr>
              <w:t>6,19</w:t>
            </w:r>
          </w:p>
        </w:tc>
        <w:tc>
          <w:tcPr>
            <w:tcW w:w="975" w:type="dxa"/>
          </w:tcPr>
          <w:p w14:paraId="33D1099C" w14:textId="3A54D12D" w:rsidR="00064AF9" w:rsidRPr="000920D9" w:rsidRDefault="00064AF9" w:rsidP="007D69D8">
            <w:pPr>
              <w:pStyle w:val="TableC"/>
              <w:rPr>
                <w:sz w:val="22"/>
                <w:szCs w:val="22"/>
                <w:rPrChange w:id="230" w:author="만든 이">
                  <w:rPr/>
                </w:rPrChange>
              </w:rPr>
            </w:pPr>
            <w:r w:rsidRPr="000920D9">
              <w:rPr>
                <w:sz w:val="22"/>
                <w:szCs w:val="22"/>
                <w:rPrChange w:id="231" w:author="만든 이">
                  <w:rPr/>
                </w:rPrChange>
              </w:rPr>
              <w:t>6,09</w:t>
            </w:r>
          </w:p>
        </w:tc>
        <w:tc>
          <w:tcPr>
            <w:tcW w:w="1408" w:type="dxa"/>
            <w:gridSpan w:val="2"/>
          </w:tcPr>
          <w:p w14:paraId="756A71B9" w14:textId="4B3E870F" w:rsidR="00064AF9" w:rsidRPr="000920D9" w:rsidRDefault="00064AF9" w:rsidP="007D69D8">
            <w:pPr>
              <w:pStyle w:val="TableC"/>
              <w:rPr>
                <w:sz w:val="22"/>
                <w:szCs w:val="22"/>
                <w:rPrChange w:id="232" w:author="만든 이">
                  <w:rPr/>
                </w:rPrChange>
              </w:rPr>
            </w:pPr>
            <w:r w:rsidRPr="000920D9">
              <w:rPr>
                <w:sz w:val="22"/>
                <w:szCs w:val="22"/>
                <w:rPrChange w:id="233" w:author="만든 이">
                  <w:rPr/>
                </w:rPrChange>
              </w:rPr>
              <w:t>6,44</w:t>
            </w:r>
          </w:p>
        </w:tc>
        <w:tc>
          <w:tcPr>
            <w:tcW w:w="948" w:type="dxa"/>
          </w:tcPr>
          <w:p w14:paraId="0F99AE10" w14:textId="220A73B5" w:rsidR="00064AF9" w:rsidRPr="000920D9" w:rsidRDefault="00064AF9" w:rsidP="007D69D8">
            <w:pPr>
              <w:pStyle w:val="TableC"/>
              <w:rPr>
                <w:sz w:val="22"/>
                <w:szCs w:val="22"/>
                <w:rPrChange w:id="234" w:author="만든 이">
                  <w:rPr/>
                </w:rPrChange>
              </w:rPr>
            </w:pPr>
            <w:r w:rsidRPr="000920D9">
              <w:rPr>
                <w:sz w:val="22"/>
                <w:szCs w:val="22"/>
                <w:rPrChange w:id="235" w:author="만든 이">
                  <w:rPr/>
                </w:rPrChange>
              </w:rPr>
              <w:t>6,21</w:t>
            </w:r>
          </w:p>
        </w:tc>
        <w:tc>
          <w:tcPr>
            <w:tcW w:w="1376" w:type="dxa"/>
            <w:gridSpan w:val="2"/>
          </w:tcPr>
          <w:p w14:paraId="15B74600" w14:textId="4819952C" w:rsidR="00064AF9" w:rsidRPr="000920D9" w:rsidRDefault="00064AF9" w:rsidP="007D69D8">
            <w:pPr>
              <w:pStyle w:val="TableC"/>
              <w:rPr>
                <w:sz w:val="22"/>
                <w:szCs w:val="22"/>
                <w:rPrChange w:id="236" w:author="만든 이">
                  <w:rPr/>
                </w:rPrChange>
              </w:rPr>
            </w:pPr>
            <w:r w:rsidRPr="000920D9">
              <w:rPr>
                <w:sz w:val="22"/>
                <w:szCs w:val="22"/>
                <w:rPrChange w:id="237" w:author="만든 이">
                  <w:rPr/>
                </w:rPrChange>
              </w:rPr>
              <w:t>6,31</w:t>
            </w:r>
          </w:p>
        </w:tc>
      </w:tr>
      <w:tr w:rsidR="00A86378" w:rsidRPr="00063250" w14:paraId="1AEAF0DC" w14:textId="77777777" w:rsidTr="00766A9D">
        <w:trPr>
          <w:cantSplit/>
        </w:trPr>
        <w:tc>
          <w:tcPr>
            <w:tcW w:w="2057" w:type="dxa"/>
          </w:tcPr>
          <w:p w14:paraId="68662588" w14:textId="2CA2C719" w:rsidR="00064AF9" w:rsidRPr="000920D9" w:rsidRDefault="00641E29" w:rsidP="00766A9D">
            <w:pPr>
              <w:pStyle w:val="TableL"/>
              <w:keepNext w:val="0"/>
              <w:rPr>
                <w:sz w:val="22"/>
                <w:szCs w:val="22"/>
                <w:rPrChange w:id="238" w:author="만든 이">
                  <w:rPr/>
                </w:rPrChange>
              </w:rPr>
            </w:pPr>
            <w:r w:rsidRPr="000920D9">
              <w:rPr>
                <w:sz w:val="22"/>
                <w:szCs w:val="22"/>
                <w:rPrChange w:id="239" w:author="만든 이">
                  <w:rPr/>
                </w:rPrChange>
              </w:rPr>
              <w:t>Variation moyenne des MC à la Semaine 24</w:t>
            </w:r>
          </w:p>
        </w:tc>
        <w:tc>
          <w:tcPr>
            <w:tcW w:w="1048" w:type="dxa"/>
            <w:gridSpan w:val="2"/>
          </w:tcPr>
          <w:p w14:paraId="31BABEE7" w14:textId="32CCDDF0" w:rsidR="00064AF9" w:rsidRPr="000920D9" w:rsidRDefault="00064AF9" w:rsidP="007D69D8">
            <w:pPr>
              <w:pStyle w:val="TableC"/>
              <w:rPr>
                <w:sz w:val="22"/>
                <w:szCs w:val="22"/>
                <w:rPrChange w:id="240" w:author="만든 이">
                  <w:rPr/>
                </w:rPrChange>
              </w:rPr>
            </w:pPr>
            <w:r w:rsidRPr="000920D9">
              <w:rPr>
                <w:sz w:val="22"/>
                <w:szCs w:val="22"/>
                <w:rPrChange w:id="241" w:author="만든 이">
                  <w:rPr/>
                </w:rPrChange>
              </w:rPr>
              <w:t>0,06</w:t>
            </w:r>
          </w:p>
        </w:tc>
        <w:tc>
          <w:tcPr>
            <w:tcW w:w="1405" w:type="dxa"/>
          </w:tcPr>
          <w:p w14:paraId="643A7E5B" w14:textId="55354B8D" w:rsidR="00064AF9" w:rsidRPr="000920D9" w:rsidRDefault="00960936" w:rsidP="007D69D8">
            <w:pPr>
              <w:pStyle w:val="TableC"/>
              <w:rPr>
                <w:sz w:val="22"/>
                <w:szCs w:val="22"/>
                <w:rPrChange w:id="242" w:author="만든 이">
                  <w:rPr/>
                </w:rPrChange>
              </w:rPr>
            </w:pPr>
            <w:r w:rsidRPr="000920D9">
              <w:rPr>
                <w:sz w:val="22"/>
                <w:szCs w:val="22"/>
                <w:rPrChange w:id="243" w:author="만든 이">
                  <w:rPr/>
                </w:rPrChange>
              </w:rPr>
              <w:t>-1,08</w:t>
            </w:r>
          </w:p>
        </w:tc>
        <w:tc>
          <w:tcPr>
            <w:tcW w:w="975" w:type="dxa"/>
          </w:tcPr>
          <w:p w14:paraId="330E4C1D" w14:textId="3575EE45" w:rsidR="00064AF9" w:rsidRPr="000920D9" w:rsidRDefault="00960936" w:rsidP="007D69D8">
            <w:pPr>
              <w:pStyle w:val="TableC"/>
              <w:rPr>
                <w:sz w:val="22"/>
                <w:szCs w:val="22"/>
                <w:rPrChange w:id="244" w:author="만든 이">
                  <w:rPr/>
                </w:rPrChange>
              </w:rPr>
            </w:pPr>
            <w:r w:rsidRPr="000920D9">
              <w:rPr>
                <w:sz w:val="22"/>
                <w:szCs w:val="22"/>
                <w:rPrChange w:id="245" w:author="만든 이">
                  <w:rPr/>
                </w:rPrChange>
              </w:rPr>
              <w:t>-0,31</w:t>
            </w:r>
          </w:p>
        </w:tc>
        <w:tc>
          <w:tcPr>
            <w:tcW w:w="1408" w:type="dxa"/>
            <w:gridSpan w:val="2"/>
          </w:tcPr>
          <w:p w14:paraId="468AD352" w14:textId="7FD62647" w:rsidR="00064AF9" w:rsidRPr="000920D9" w:rsidRDefault="00960936" w:rsidP="007D69D8">
            <w:pPr>
              <w:pStyle w:val="TableC"/>
              <w:rPr>
                <w:sz w:val="22"/>
                <w:szCs w:val="22"/>
                <w:rPrChange w:id="246" w:author="만든 이">
                  <w:rPr/>
                </w:rPrChange>
              </w:rPr>
            </w:pPr>
            <w:r w:rsidRPr="000920D9">
              <w:rPr>
                <w:sz w:val="22"/>
                <w:szCs w:val="22"/>
                <w:rPrChange w:id="247" w:author="만든 이">
                  <w:rPr/>
                </w:rPrChange>
              </w:rPr>
              <w:t>-0,90</w:t>
            </w:r>
          </w:p>
        </w:tc>
        <w:tc>
          <w:tcPr>
            <w:tcW w:w="948" w:type="dxa"/>
          </w:tcPr>
          <w:p w14:paraId="56D9C203" w14:textId="47BA1A8E" w:rsidR="00064AF9" w:rsidRPr="000920D9" w:rsidRDefault="00960936" w:rsidP="007D69D8">
            <w:pPr>
              <w:pStyle w:val="TableC"/>
              <w:rPr>
                <w:sz w:val="22"/>
                <w:szCs w:val="22"/>
                <w:rPrChange w:id="248" w:author="만든 이">
                  <w:rPr/>
                </w:rPrChange>
              </w:rPr>
            </w:pPr>
            <w:r w:rsidRPr="000920D9">
              <w:rPr>
                <w:sz w:val="22"/>
                <w:szCs w:val="22"/>
                <w:rPrChange w:id="249" w:author="만든 이">
                  <w:rPr/>
                </w:rPrChange>
              </w:rPr>
              <w:t>-0,13</w:t>
            </w:r>
          </w:p>
        </w:tc>
        <w:tc>
          <w:tcPr>
            <w:tcW w:w="1376" w:type="dxa"/>
            <w:gridSpan w:val="2"/>
          </w:tcPr>
          <w:p w14:paraId="7AF4C308" w14:textId="26688F5D" w:rsidR="00064AF9" w:rsidRPr="000920D9" w:rsidRDefault="00960936" w:rsidP="007D69D8">
            <w:pPr>
              <w:pStyle w:val="TableC"/>
              <w:rPr>
                <w:sz w:val="22"/>
                <w:szCs w:val="22"/>
                <w:rPrChange w:id="250" w:author="만든 이">
                  <w:rPr/>
                </w:rPrChange>
              </w:rPr>
            </w:pPr>
            <w:r w:rsidRPr="000920D9">
              <w:rPr>
                <w:sz w:val="22"/>
                <w:szCs w:val="22"/>
                <w:rPrChange w:id="251" w:author="만든 이">
                  <w:rPr/>
                </w:rPrChange>
              </w:rPr>
              <w:t>-0,99</w:t>
            </w:r>
          </w:p>
        </w:tc>
      </w:tr>
      <w:tr w:rsidR="00A86378" w:rsidRPr="00063250" w14:paraId="4BC2ED93" w14:textId="77777777" w:rsidTr="00766A9D">
        <w:trPr>
          <w:cantSplit/>
        </w:trPr>
        <w:tc>
          <w:tcPr>
            <w:tcW w:w="2057" w:type="dxa"/>
          </w:tcPr>
          <w:p w14:paraId="65DEC6A2" w14:textId="33040035" w:rsidR="00064AF9" w:rsidRPr="000920D9" w:rsidRDefault="00641E29" w:rsidP="00766A9D">
            <w:pPr>
              <w:pStyle w:val="TableL"/>
              <w:keepNext w:val="0"/>
              <w:rPr>
                <w:sz w:val="22"/>
                <w:szCs w:val="22"/>
                <w:rPrChange w:id="252" w:author="만든 이">
                  <w:rPr/>
                </w:rPrChange>
              </w:rPr>
            </w:pPr>
            <w:r w:rsidRPr="000920D9">
              <w:rPr>
                <w:sz w:val="22"/>
                <w:szCs w:val="22"/>
                <w:rPrChange w:id="253" w:author="만든 이">
                  <w:rPr/>
                </w:rPrChange>
              </w:rPr>
              <w:t>Différence (IC 95 %)</w:t>
            </w:r>
          </w:p>
        </w:tc>
        <w:tc>
          <w:tcPr>
            <w:tcW w:w="2453" w:type="dxa"/>
            <w:gridSpan w:val="3"/>
          </w:tcPr>
          <w:p w14:paraId="2E77325C" w14:textId="624DA0ED" w:rsidR="00064AF9" w:rsidRPr="000920D9" w:rsidRDefault="00960936" w:rsidP="007D69D8">
            <w:pPr>
              <w:pStyle w:val="TableC"/>
              <w:rPr>
                <w:sz w:val="22"/>
                <w:szCs w:val="22"/>
                <w:rPrChange w:id="254" w:author="만든 이">
                  <w:rPr/>
                </w:rPrChange>
              </w:rPr>
            </w:pPr>
            <w:r w:rsidRPr="000920D9">
              <w:rPr>
                <w:sz w:val="22"/>
                <w:szCs w:val="22"/>
                <w:rPrChange w:id="255" w:author="만든 이">
                  <w:rPr/>
                </w:rPrChange>
              </w:rPr>
              <w:t>-1,14 (-1,59 ; -069)</w:t>
            </w:r>
          </w:p>
        </w:tc>
        <w:tc>
          <w:tcPr>
            <w:tcW w:w="2383" w:type="dxa"/>
            <w:gridSpan w:val="3"/>
          </w:tcPr>
          <w:p w14:paraId="2DD3B06A" w14:textId="495AE8B3" w:rsidR="00064AF9" w:rsidRPr="000920D9" w:rsidRDefault="00960936" w:rsidP="007D69D8">
            <w:pPr>
              <w:pStyle w:val="TableC"/>
              <w:rPr>
                <w:sz w:val="22"/>
                <w:szCs w:val="22"/>
                <w:rPrChange w:id="256" w:author="만든 이">
                  <w:rPr/>
                </w:rPrChange>
              </w:rPr>
            </w:pPr>
            <w:r w:rsidRPr="000920D9">
              <w:rPr>
                <w:sz w:val="22"/>
                <w:szCs w:val="22"/>
                <w:rPrChange w:id="257" w:author="만든 이">
                  <w:rPr/>
                </w:rPrChange>
              </w:rPr>
              <w:t>-0,59 (-1,05 ; -012)</w:t>
            </w:r>
          </w:p>
        </w:tc>
        <w:tc>
          <w:tcPr>
            <w:tcW w:w="2324" w:type="dxa"/>
            <w:gridSpan w:val="3"/>
          </w:tcPr>
          <w:p w14:paraId="2D23A6CE" w14:textId="2A1B1692" w:rsidR="00064AF9" w:rsidRPr="000920D9" w:rsidRDefault="00960936" w:rsidP="007D69D8">
            <w:pPr>
              <w:pStyle w:val="TableC"/>
              <w:rPr>
                <w:sz w:val="22"/>
                <w:szCs w:val="22"/>
                <w:rPrChange w:id="258" w:author="만든 이">
                  <w:rPr/>
                </w:rPrChange>
              </w:rPr>
            </w:pPr>
            <w:r w:rsidRPr="000920D9">
              <w:rPr>
                <w:sz w:val="22"/>
                <w:szCs w:val="22"/>
                <w:rPrChange w:id="259" w:author="만든 이">
                  <w:rPr/>
                </w:rPrChange>
              </w:rPr>
              <w:t>-0,86 (-1,18 ; -0,54)</w:t>
            </w:r>
          </w:p>
        </w:tc>
      </w:tr>
      <w:tr w:rsidR="00A86378" w:rsidRPr="00063250" w14:paraId="7294A181" w14:textId="77777777" w:rsidTr="00766A9D">
        <w:trPr>
          <w:cantSplit/>
        </w:trPr>
        <w:tc>
          <w:tcPr>
            <w:tcW w:w="2057" w:type="dxa"/>
          </w:tcPr>
          <w:p w14:paraId="1020F7D9" w14:textId="4AA62D37" w:rsidR="00064AF9" w:rsidRPr="000920D9" w:rsidRDefault="00641E29" w:rsidP="00766A9D">
            <w:pPr>
              <w:pStyle w:val="TableL"/>
              <w:keepNext w:val="0"/>
              <w:rPr>
                <w:sz w:val="22"/>
                <w:szCs w:val="22"/>
                <w:rPrChange w:id="260" w:author="만든 이">
                  <w:rPr/>
                </w:rPrChange>
              </w:rPr>
            </w:pPr>
            <w:r w:rsidRPr="000920D9">
              <w:rPr>
                <w:sz w:val="22"/>
                <w:szCs w:val="22"/>
                <w:rPrChange w:id="261" w:author="만든 이">
                  <w:rPr/>
                </w:rPrChange>
              </w:rPr>
              <w:t xml:space="preserve">Valeur de </w:t>
            </w:r>
            <w:r w:rsidRPr="000920D9">
              <w:rPr>
                <w:i/>
                <w:sz w:val="22"/>
                <w:szCs w:val="22"/>
                <w:rPrChange w:id="262" w:author="만든 이">
                  <w:rPr>
                    <w:i/>
                  </w:rPr>
                </w:rPrChange>
              </w:rPr>
              <w:t>p</w:t>
            </w:r>
          </w:p>
        </w:tc>
        <w:tc>
          <w:tcPr>
            <w:tcW w:w="2453" w:type="dxa"/>
            <w:gridSpan w:val="3"/>
          </w:tcPr>
          <w:p w14:paraId="5BD0F255" w14:textId="3F094A96" w:rsidR="00064AF9" w:rsidRPr="000920D9" w:rsidRDefault="007D69D8" w:rsidP="007D69D8">
            <w:pPr>
              <w:pStyle w:val="TableC"/>
              <w:rPr>
                <w:sz w:val="22"/>
                <w:szCs w:val="22"/>
                <w:rPrChange w:id="263" w:author="만든 이">
                  <w:rPr/>
                </w:rPrChange>
              </w:rPr>
            </w:pPr>
            <w:r w:rsidRPr="000920D9">
              <w:rPr>
                <w:sz w:val="22"/>
                <w:szCs w:val="22"/>
                <w:rPrChange w:id="264" w:author="만든 이">
                  <w:rPr/>
                </w:rPrChange>
              </w:rPr>
              <w:t>&lt;0,0001</w:t>
            </w:r>
          </w:p>
        </w:tc>
        <w:tc>
          <w:tcPr>
            <w:tcW w:w="2383" w:type="dxa"/>
            <w:gridSpan w:val="3"/>
          </w:tcPr>
          <w:p w14:paraId="79ED910D" w14:textId="36C1714B" w:rsidR="00064AF9" w:rsidRPr="000920D9" w:rsidRDefault="00064AF9" w:rsidP="007D69D8">
            <w:pPr>
              <w:pStyle w:val="TableC"/>
              <w:rPr>
                <w:sz w:val="22"/>
                <w:szCs w:val="22"/>
                <w:rPrChange w:id="265" w:author="만든 이">
                  <w:rPr/>
                </w:rPrChange>
              </w:rPr>
            </w:pPr>
            <w:r w:rsidRPr="000920D9">
              <w:rPr>
                <w:sz w:val="22"/>
                <w:szCs w:val="22"/>
                <w:rPrChange w:id="266" w:author="만든 이">
                  <w:rPr/>
                </w:rPrChange>
              </w:rPr>
              <w:t>0,0140</w:t>
            </w:r>
          </w:p>
        </w:tc>
        <w:tc>
          <w:tcPr>
            <w:tcW w:w="2324" w:type="dxa"/>
            <w:gridSpan w:val="3"/>
          </w:tcPr>
          <w:p w14:paraId="29E28853" w14:textId="463FE1F2" w:rsidR="00064AF9" w:rsidRPr="000920D9" w:rsidRDefault="007D69D8" w:rsidP="007D69D8">
            <w:pPr>
              <w:pStyle w:val="TableC"/>
              <w:rPr>
                <w:sz w:val="22"/>
                <w:szCs w:val="22"/>
                <w:rPrChange w:id="267" w:author="만든 이">
                  <w:rPr/>
                </w:rPrChange>
              </w:rPr>
            </w:pPr>
            <w:r w:rsidRPr="000920D9">
              <w:rPr>
                <w:sz w:val="22"/>
                <w:szCs w:val="22"/>
                <w:rPrChange w:id="268" w:author="만든 이">
                  <w:rPr/>
                </w:rPrChange>
              </w:rPr>
              <w:t>&lt;0,0001</w:t>
            </w:r>
          </w:p>
        </w:tc>
      </w:tr>
      <w:tr w:rsidR="00A86378" w:rsidRPr="00063250" w14:paraId="1D61E9D4" w14:textId="77777777" w:rsidTr="00766A9D">
        <w:trPr>
          <w:cantSplit/>
        </w:trPr>
        <w:tc>
          <w:tcPr>
            <w:tcW w:w="2057" w:type="dxa"/>
          </w:tcPr>
          <w:p w14:paraId="4B04CB66" w14:textId="16E5B68C" w:rsidR="00064AF9" w:rsidRPr="000920D9" w:rsidRDefault="00641E29" w:rsidP="00766A9D">
            <w:pPr>
              <w:pStyle w:val="TableL"/>
              <w:keepNext w:val="0"/>
              <w:rPr>
                <w:sz w:val="22"/>
                <w:szCs w:val="22"/>
                <w:rPrChange w:id="269" w:author="만든 이">
                  <w:rPr/>
                </w:rPrChange>
              </w:rPr>
            </w:pPr>
            <w:r w:rsidRPr="000920D9">
              <w:rPr>
                <w:sz w:val="22"/>
                <w:szCs w:val="22"/>
                <w:rPrChange w:id="270" w:author="만든 이">
                  <w:rPr/>
                </w:rPrChange>
              </w:rPr>
              <w:t>Moyenne sur 7 jours du score de congestion nasale journalier</w:t>
            </w:r>
          </w:p>
        </w:tc>
        <w:tc>
          <w:tcPr>
            <w:tcW w:w="1025" w:type="dxa"/>
          </w:tcPr>
          <w:p w14:paraId="11FBD383" w14:textId="77777777" w:rsidR="00064AF9" w:rsidRPr="000920D9" w:rsidRDefault="00064AF9" w:rsidP="007D69D8">
            <w:pPr>
              <w:pStyle w:val="TableC"/>
              <w:rPr>
                <w:sz w:val="22"/>
                <w:szCs w:val="22"/>
                <w:rPrChange w:id="271" w:author="만든 이">
                  <w:rPr/>
                </w:rPrChange>
              </w:rPr>
            </w:pPr>
          </w:p>
        </w:tc>
        <w:tc>
          <w:tcPr>
            <w:tcW w:w="1428" w:type="dxa"/>
            <w:gridSpan w:val="2"/>
          </w:tcPr>
          <w:p w14:paraId="04EDF8B3" w14:textId="77777777" w:rsidR="00064AF9" w:rsidRPr="000920D9" w:rsidRDefault="00064AF9" w:rsidP="007D69D8">
            <w:pPr>
              <w:pStyle w:val="TableC"/>
              <w:rPr>
                <w:sz w:val="22"/>
                <w:szCs w:val="22"/>
                <w:rPrChange w:id="272" w:author="만든 이">
                  <w:rPr/>
                </w:rPrChange>
              </w:rPr>
            </w:pPr>
          </w:p>
        </w:tc>
        <w:tc>
          <w:tcPr>
            <w:tcW w:w="994" w:type="dxa"/>
            <w:gridSpan w:val="2"/>
          </w:tcPr>
          <w:p w14:paraId="386A8FAB" w14:textId="77777777" w:rsidR="00064AF9" w:rsidRPr="000920D9" w:rsidRDefault="00064AF9" w:rsidP="007D69D8">
            <w:pPr>
              <w:pStyle w:val="TableC"/>
              <w:rPr>
                <w:sz w:val="22"/>
                <w:szCs w:val="22"/>
                <w:rPrChange w:id="273" w:author="만든 이">
                  <w:rPr/>
                </w:rPrChange>
              </w:rPr>
            </w:pPr>
          </w:p>
        </w:tc>
        <w:tc>
          <w:tcPr>
            <w:tcW w:w="1389" w:type="dxa"/>
          </w:tcPr>
          <w:p w14:paraId="6B166624" w14:textId="77777777" w:rsidR="00064AF9" w:rsidRPr="000920D9" w:rsidRDefault="00064AF9" w:rsidP="007D69D8">
            <w:pPr>
              <w:pStyle w:val="TableC"/>
              <w:rPr>
                <w:sz w:val="22"/>
                <w:szCs w:val="22"/>
                <w:rPrChange w:id="274" w:author="만든 이">
                  <w:rPr/>
                </w:rPrChange>
              </w:rPr>
            </w:pPr>
          </w:p>
        </w:tc>
        <w:tc>
          <w:tcPr>
            <w:tcW w:w="977" w:type="dxa"/>
            <w:gridSpan w:val="2"/>
          </w:tcPr>
          <w:p w14:paraId="555956CF" w14:textId="77777777" w:rsidR="00064AF9" w:rsidRPr="000920D9" w:rsidRDefault="00064AF9" w:rsidP="007D69D8">
            <w:pPr>
              <w:pStyle w:val="TableC"/>
              <w:rPr>
                <w:sz w:val="22"/>
                <w:szCs w:val="22"/>
                <w:rPrChange w:id="275" w:author="만든 이">
                  <w:rPr/>
                </w:rPrChange>
              </w:rPr>
            </w:pPr>
          </w:p>
        </w:tc>
        <w:tc>
          <w:tcPr>
            <w:tcW w:w="1347" w:type="dxa"/>
          </w:tcPr>
          <w:p w14:paraId="5F64140C" w14:textId="77777777" w:rsidR="00064AF9" w:rsidRPr="000920D9" w:rsidRDefault="00064AF9" w:rsidP="007D69D8">
            <w:pPr>
              <w:pStyle w:val="TableC"/>
              <w:rPr>
                <w:sz w:val="22"/>
                <w:szCs w:val="22"/>
                <w:rPrChange w:id="276" w:author="만든 이">
                  <w:rPr/>
                </w:rPrChange>
              </w:rPr>
            </w:pPr>
          </w:p>
        </w:tc>
      </w:tr>
      <w:tr w:rsidR="00A86378" w:rsidRPr="00063250" w14:paraId="25249983" w14:textId="77777777" w:rsidTr="00766A9D">
        <w:trPr>
          <w:cantSplit/>
        </w:trPr>
        <w:tc>
          <w:tcPr>
            <w:tcW w:w="2057" w:type="dxa"/>
          </w:tcPr>
          <w:p w14:paraId="505418D8" w14:textId="290F4A01" w:rsidR="00064AF9" w:rsidRPr="000920D9" w:rsidRDefault="00641E29" w:rsidP="00766A9D">
            <w:pPr>
              <w:pStyle w:val="TableL"/>
              <w:keepNext w:val="0"/>
              <w:rPr>
                <w:sz w:val="22"/>
                <w:szCs w:val="22"/>
                <w:rPrChange w:id="277" w:author="만든 이">
                  <w:rPr/>
                </w:rPrChange>
              </w:rPr>
            </w:pPr>
            <w:r w:rsidRPr="000920D9">
              <w:rPr>
                <w:sz w:val="22"/>
                <w:szCs w:val="22"/>
                <w:rPrChange w:id="278" w:author="만든 이">
                  <w:rPr/>
                </w:rPrChange>
              </w:rPr>
              <w:t>Moyenne initiale</w:t>
            </w:r>
          </w:p>
        </w:tc>
        <w:tc>
          <w:tcPr>
            <w:tcW w:w="1025" w:type="dxa"/>
          </w:tcPr>
          <w:p w14:paraId="454A0477" w14:textId="44848EF1" w:rsidR="00064AF9" w:rsidRPr="000920D9" w:rsidRDefault="00064AF9" w:rsidP="007D69D8">
            <w:pPr>
              <w:pStyle w:val="TableC"/>
              <w:rPr>
                <w:sz w:val="22"/>
                <w:szCs w:val="22"/>
                <w:rPrChange w:id="279" w:author="만든 이">
                  <w:rPr/>
                </w:rPrChange>
              </w:rPr>
            </w:pPr>
            <w:r w:rsidRPr="000920D9">
              <w:rPr>
                <w:sz w:val="22"/>
                <w:szCs w:val="22"/>
                <w:rPrChange w:id="280" w:author="만든 이">
                  <w:rPr/>
                </w:rPrChange>
              </w:rPr>
              <w:t>2,46</w:t>
            </w:r>
          </w:p>
        </w:tc>
        <w:tc>
          <w:tcPr>
            <w:tcW w:w="1428" w:type="dxa"/>
            <w:gridSpan w:val="2"/>
          </w:tcPr>
          <w:p w14:paraId="439A1595" w14:textId="5C0BA067" w:rsidR="00064AF9" w:rsidRPr="000920D9" w:rsidRDefault="00064AF9" w:rsidP="007D69D8">
            <w:pPr>
              <w:pStyle w:val="TableC"/>
              <w:rPr>
                <w:sz w:val="22"/>
                <w:szCs w:val="22"/>
                <w:rPrChange w:id="281" w:author="만든 이">
                  <w:rPr/>
                </w:rPrChange>
              </w:rPr>
            </w:pPr>
            <w:r w:rsidRPr="000920D9">
              <w:rPr>
                <w:sz w:val="22"/>
                <w:szCs w:val="22"/>
                <w:rPrChange w:id="282" w:author="만든 이">
                  <w:rPr/>
                </w:rPrChange>
              </w:rPr>
              <w:t>2,40</w:t>
            </w:r>
          </w:p>
        </w:tc>
        <w:tc>
          <w:tcPr>
            <w:tcW w:w="994" w:type="dxa"/>
            <w:gridSpan w:val="2"/>
          </w:tcPr>
          <w:p w14:paraId="093AD27E" w14:textId="646218E4" w:rsidR="00064AF9" w:rsidRPr="000920D9" w:rsidRDefault="00064AF9" w:rsidP="007D69D8">
            <w:pPr>
              <w:pStyle w:val="TableC"/>
              <w:rPr>
                <w:sz w:val="22"/>
                <w:szCs w:val="22"/>
                <w:rPrChange w:id="283" w:author="만든 이">
                  <w:rPr/>
                </w:rPrChange>
              </w:rPr>
            </w:pPr>
            <w:r w:rsidRPr="000920D9">
              <w:rPr>
                <w:sz w:val="22"/>
                <w:szCs w:val="22"/>
                <w:rPrChange w:id="284" w:author="만든 이">
                  <w:rPr/>
                </w:rPrChange>
              </w:rPr>
              <w:t>2,29</w:t>
            </w:r>
          </w:p>
        </w:tc>
        <w:tc>
          <w:tcPr>
            <w:tcW w:w="1389" w:type="dxa"/>
          </w:tcPr>
          <w:p w14:paraId="30A9EBB0" w14:textId="4140143E" w:rsidR="00064AF9" w:rsidRPr="000920D9" w:rsidRDefault="00064AF9" w:rsidP="007D69D8">
            <w:pPr>
              <w:pStyle w:val="TableC"/>
              <w:rPr>
                <w:sz w:val="22"/>
                <w:szCs w:val="22"/>
                <w:rPrChange w:id="285" w:author="만든 이">
                  <w:rPr/>
                </w:rPrChange>
              </w:rPr>
            </w:pPr>
            <w:r w:rsidRPr="000920D9">
              <w:rPr>
                <w:sz w:val="22"/>
                <w:szCs w:val="22"/>
                <w:rPrChange w:id="286" w:author="만든 이">
                  <w:rPr/>
                </w:rPrChange>
              </w:rPr>
              <w:t>2,26</w:t>
            </w:r>
          </w:p>
        </w:tc>
        <w:tc>
          <w:tcPr>
            <w:tcW w:w="977" w:type="dxa"/>
            <w:gridSpan w:val="2"/>
          </w:tcPr>
          <w:p w14:paraId="01C39675" w14:textId="2F4A03B6" w:rsidR="00064AF9" w:rsidRPr="000920D9" w:rsidRDefault="00064AF9" w:rsidP="007D69D8">
            <w:pPr>
              <w:pStyle w:val="TableC"/>
              <w:rPr>
                <w:sz w:val="22"/>
                <w:szCs w:val="22"/>
                <w:rPrChange w:id="287" w:author="만든 이">
                  <w:rPr/>
                </w:rPrChange>
              </w:rPr>
            </w:pPr>
            <w:r w:rsidRPr="000920D9">
              <w:rPr>
                <w:sz w:val="22"/>
                <w:szCs w:val="22"/>
                <w:rPrChange w:id="288" w:author="만든 이">
                  <w:rPr/>
                </w:rPrChange>
              </w:rPr>
              <w:t>2,38</w:t>
            </w:r>
          </w:p>
        </w:tc>
        <w:tc>
          <w:tcPr>
            <w:tcW w:w="1347" w:type="dxa"/>
          </w:tcPr>
          <w:p w14:paraId="476FBFF9" w14:textId="152C3539" w:rsidR="00064AF9" w:rsidRPr="000920D9" w:rsidRDefault="00064AF9" w:rsidP="007D69D8">
            <w:pPr>
              <w:pStyle w:val="TableC"/>
              <w:rPr>
                <w:sz w:val="22"/>
                <w:szCs w:val="22"/>
                <w:rPrChange w:id="289" w:author="만든 이">
                  <w:rPr/>
                </w:rPrChange>
              </w:rPr>
            </w:pPr>
            <w:r w:rsidRPr="000920D9">
              <w:rPr>
                <w:sz w:val="22"/>
                <w:szCs w:val="22"/>
                <w:rPrChange w:id="290" w:author="만든 이">
                  <w:rPr/>
                </w:rPrChange>
              </w:rPr>
              <w:t>2,34</w:t>
            </w:r>
          </w:p>
        </w:tc>
      </w:tr>
      <w:tr w:rsidR="00A86378" w:rsidRPr="00063250" w14:paraId="7EEAC1DC" w14:textId="77777777" w:rsidTr="00766A9D">
        <w:trPr>
          <w:cantSplit/>
        </w:trPr>
        <w:tc>
          <w:tcPr>
            <w:tcW w:w="2057" w:type="dxa"/>
          </w:tcPr>
          <w:p w14:paraId="08221035" w14:textId="2D395C21" w:rsidR="00064AF9" w:rsidRPr="000920D9" w:rsidRDefault="00641E29" w:rsidP="00766A9D">
            <w:pPr>
              <w:pStyle w:val="TableL"/>
              <w:keepNext w:val="0"/>
              <w:rPr>
                <w:sz w:val="22"/>
                <w:szCs w:val="22"/>
                <w:rPrChange w:id="291" w:author="만든 이">
                  <w:rPr/>
                </w:rPrChange>
              </w:rPr>
            </w:pPr>
            <w:r w:rsidRPr="000920D9">
              <w:rPr>
                <w:sz w:val="22"/>
                <w:szCs w:val="22"/>
                <w:rPrChange w:id="292" w:author="만든 이">
                  <w:rPr/>
                </w:rPrChange>
              </w:rPr>
              <w:t>Variation moyenne des MC à la Semaine 24</w:t>
            </w:r>
          </w:p>
        </w:tc>
        <w:tc>
          <w:tcPr>
            <w:tcW w:w="1025" w:type="dxa"/>
          </w:tcPr>
          <w:p w14:paraId="1DD47E06" w14:textId="340C1981" w:rsidR="00064AF9" w:rsidRPr="000920D9" w:rsidRDefault="00960936" w:rsidP="007D69D8">
            <w:pPr>
              <w:pStyle w:val="TableC"/>
              <w:rPr>
                <w:sz w:val="22"/>
                <w:szCs w:val="22"/>
                <w:rPrChange w:id="293" w:author="만든 이">
                  <w:rPr/>
                </w:rPrChange>
              </w:rPr>
            </w:pPr>
            <w:r w:rsidRPr="000920D9">
              <w:rPr>
                <w:sz w:val="22"/>
                <w:szCs w:val="22"/>
                <w:rPrChange w:id="294" w:author="만든 이">
                  <w:rPr/>
                </w:rPrChange>
              </w:rPr>
              <w:t>-0,35</w:t>
            </w:r>
          </w:p>
        </w:tc>
        <w:tc>
          <w:tcPr>
            <w:tcW w:w="1428" w:type="dxa"/>
            <w:gridSpan w:val="2"/>
          </w:tcPr>
          <w:p w14:paraId="7BF36B91" w14:textId="30501E33" w:rsidR="00064AF9" w:rsidRPr="000920D9" w:rsidRDefault="00960936" w:rsidP="007D69D8">
            <w:pPr>
              <w:pStyle w:val="TableC"/>
              <w:rPr>
                <w:sz w:val="22"/>
                <w:szCs w:val="22"/>
                <w:rPrChange w:id="295" w:author="만든 이">
                  <w:rPr/>
                </w:rPrChange>
              </w:rPr>
            </w:pPr>
            <w:r w:rsidRPr="000920D9">
              <w:rPr>
                <w:sz w:val="22"/>
                <w:szCs w:val="22"/>
                <w:rPrChange w:id="296" w:author="만든 이">
                  <w:rPr/>
                </w:rPrChange>
              </w:rPr>
              <w:t>-0,89</w:t>
            </w:r>
          </w:p>
        </w:tc>
        <w:tc>
          <w:tcPr>
            <w:tcW w:w="994" w:type="dxa"/>
            <w:gridSpan w:val="2"/>
          </w:tcPr>
          <w:p w14:paraId="44728D24" w14:textId="73231DC2" w:rsidR="00064AF9" w:rsidRPr="000920D9" w:rsidRDefault="00960936" w:rsidP="007D69D8">
            <w:pPr>
              <w:pStyle w:val="TableC"/>
              <w:rPr>
                <w:sz w:val="22"/>
                <w:szCs w:val="22"/>
                <w:rPrChange w:id="297" w:author="만든 이">
                  <w:rPr/>
                </w:rPrChange>
              </w:rPr>
            </w:pPr>
            <w:r w:rsidRPr="000920D9">
              <w:rPr>
                <w:sz w:val="22"/>
                <w:szCs w:val="22"/>
                <w:rPrChange w:id="298" w:author="만든 이">
                  <w:rPr/>
                </w:rPrChange>
              </w:rPr>
              <w:t>-0,20</w:t>
            </w:r>
          </w:p>
        </w:tc>
        <w:tc>
          <w:tcPr>
            <w:tcW w:w="1389" w:type="dxa"/>
          </w:tcPr>
          <w:p w14:paraId="799D7478" w14:textId="2BC8EE8C" w:rsidR="00064AF9" w:rsidRPr="000920D9" w:rsidRDefault="00960936" w:rsidP="007D69D8">
            <w:pPr>
              <w:pStyle w:val="TableC"/>
              <w:rPr>
                <w:sz w:val="22"/>
                <w:szCs w:val="22"/>
                <w:rPrChange w:id="299" w:author="만든 이">
                  <w:rPr/>
                </w:rPrChange>
              </w:rPr>
            </w:pPr>
            <w:r w:rsidRPr="000920D9">
              <w:rPr>
                <w:sz w:val="22"/>
                <w:szCs w:val="22"/>
                <w:rPrChange w:id="300" w:author="만든 이">
                  <w:rPr/>
                </w:rPrChange>
              </w:rPr>
              <w:t>-0,70</w:t>
            </w:r>
          </w:p>
        </w:tc>
        <w:tc>
          <w:tcPr>
            <w:tcW w:w="977" w:type="dxa"/>
            <w:gridSpan w:val="2"/>
          </w:tcPr>
          <w:p w14:paraId="288A09FE" w14:textId="42C7D037" w:rsidR="00064AF9" w:rsidRPr="000920D9" w:rsidRDefault="00960936" w:rsidP="007D69D8">
            <w:pPr>
              <w:pStyle w:val="TableC"/>
              <w:rPr>
                <w:sz w:val="22"/>
                <w:szCs w:val="22"/>
                <w:rPrChange w:id="301" w:author="만든 이">
                  <w:rPr/>
                </w:rPrChange>
              </w:rPr>
            </w:pPr>
            <w:r w:rsidRPr="000920D9">
              <w:rPr>
                <w:sz w:val="22"/>
                <w:szCs w:val="22"/>
                <w:rPrChange w:id="302" w:author="만든 이">
                  <w:rPr/>
                </w:rPrChange>
              </w:rPr>
              <w:t>-0,28</w:t>
            </w:r>
          </w:p>
        </w:tc>
        <w:tc>
          <w:tcPr>
            <w:tcW w:w="1347" w:type="dxa"/>
          </w:tcPr>
          <w:p w14:paraId="52AE2C6A" w14:textId="33A6F802" w:rsidR="00064AF9" w:rsidRPr="000920D9" w:rsidRDefault="00960936" w:rsidP="007D69D8">
            <w:pPr>
              <w:pStyle w:val="TableC"/>
              <w:rPr>
                <w:sz w:val="22"/>
                <w:szCs w:val="22"/>
                <w:rPrChange w:id="303" w:author="만든 이">
                  <w:rPr/>
                </w:rPrChange>
              </w:rPr>
            </w:pPr>
            <w:r w:rsidRPr="000920D9">
              <w:rPr>
                <w:sz w:val="22"/>
                <w:szCs w:val="22"/>
                <w:rPrChange w:id="304" w:author="만든 이">
                  <w:rPr/>
                </w:rPrChange>
              </w:rPr>
              <w:t>-0,80</w:t>
            </w:r>
          </w:p>
        </w:tc>
      </w:tr>
      <w:tr w:rsidR="00A86378" w:rsidRPr="00063250" w14:paraId="40C3F9F3" w14:textId="77777777" w:rsidTr="00766A9D">
        <w:trPr>
          <w:cantSplit/>
        </w:trPr>
        <w:tc>
          <w:tcPr>
            <w:tcW w:w="2057" w:type="dxa"/>
          </w:tcPr>
          <w:p w14:paraId="22C97502" w14:textId="3E4A499D" w:rsidR="00064AF9" w:rsidRPr="000920D9" w:rsidRDefault="003B0051" w:rsidP="00766A9D">
            <w:pPr>
              <w:pStyle w:val="TableL"/>
              <w:keepNext w:val="0"/>
              <w:rPr>
                <w:sz w:val="22"/>
                <w:szCs w:val="22"/>
                <w:rPrChange w:id="305" w:author="만든 이">
                  <w:rPr/>
                </w:rPrChange>
              </w:rPr>
            </w:pPr>
            <w:r w:rsidRPr="000920D9">
              <w:rPr>
                <w:sz w:val="22"/>
                <w:szCs w:val="22"/>
                <w:rPrChange w:id="306" w:author="만든 이">
                  <w:rPr/>
                </w:rPrChange>
              </w:rPr>
              <w:t>Différence (IC 95 %)</w:t>
            </w:r>
          </w:p>
        </w:tc>
        <w:tc>
          <w:tcPr>
            <w:tcW w:w="2453" w:type="dxa"/>
            <w:gridSpan w:val="3"/>
          </w:tcPr>
          <w:p w14:paraId="259A8A32" w14:textId="162F89D2" w:rsidR="00064AF9" w:rsidRPr="000920D9" w:rsidRDefault="00960936" w:rsidP="007D69D8">
            <w:pPr>
              <w:pStyle w:val="TableC"/>
              <w:rPr>
                <w:sz w:val="22"/>
                <w:szCs w:val="22"/>
                <w:rPrChange w:id="307" w:author="만든 이">
                  <w:rPr/>
                </w:rPrChange>
              </w:rPr>
            </w:pPr>
            <w:r w:rsidRPr="000920D9">
              <w:rPr>
                <w:sz w:val="22"/>
                <w:szCs w:val="22"/>
                <w:rPrChange w:id="308" w:author="만든 이">
                  <w:rPr/>
                </w:rPrChange>
              </w:rPr>
              <w:t>-0,55 (-0,84 ; -0,25)</w:t>
            </w:r>
          </w:p>
        </w:tc>
        <w:tc>
          <w:tcPr>
            <w:tcW w:w="2383" w:type="dxa"/>
            <w:gridSpan w:val="3"/>
          </w:tcPr>
          <w:p w14:paraId="34B46A0B" w14:textId="42E722B0" w:rsidR="00064AF9" w:rsidRPr="000920D9" w:rsidRDefault="00960936" w:rsidP="007D69D8">
            <w:pPr>
              <w:pStyle w:val="TableC"/>
              <w:rPr>
                <w:sz w:val="22"/>
                <w:szCs w:val="22"/>
                <w:rPrChange w:id="309" w:author="만든 이">
                  <w:rPr/>
                </w:rPrChange>
              </w:rPr>
            </w:pPr>
            <w:r w:rsidRPr="000920D9">
              <w:rPr>
                <w:sz w:val="22"/>
                <w:szCs w:val="22"/>
                <w:rPrChange w:id="310" w:author="만든 이">
                  <w:rPr/>
                </w:rPrChange>
              </w:rPr>
              <w:t>-0,50 (-0,80 ; -0,19)</w:t>
            </w:r>
          </w:p>
        </w:tc>
        <w:tc>
          <w:tcPr>
            <w:tcW w:w="2324" w:type="dxa"/>
            <w:gridSpan w:val="3"/>
          </w:tcPr>
          <w:p w14:paraId="08550596" w14:textId="5188AC97" w:rsidR="00064AF9" w:rsidRPr="000920D9" w:rsidRDefault="00960936" w:rsidP="007D69D8">
            <w:pPr>
              <w:pStyle w:val="TableC"/>
              <w:rPr>
                <w:sz w:val="22"/>
                <w:szCs w:val="22"/>
                <w:rPrChange w:id="311" w:author="만든 이">
                  <w:rPr/>
                </w:rPrChange>
              </w:rPr>
            </w:pPr>
            <w:r w:rsidRPr="000920D9">
              <w:rPr>
                <w:sz w:val="22"/>
                <w:szCs w:val="22"/>
                <w:rPrChange w:id="312" w:author="만든 이">
                  <w:rPr/>
                </w:rPrChange>
              </w:rPr>
              <w:t>-0,52 (-0,73 ; -0,31)</w:t>
            </w:r>
          </w:p>
        </w:tc>
      </w:tr>
      <w:tr w:rsidR="00A86378" w:rsidRPr="00063250" w14:paraId="13D99DDF" w14:textId="77777777" w:rsidTr="00766A9D">
        <w:trPr>
          <w:cantSplit/>
        </w:trPr>
        <w:tc>
          <w:tcPr>
            <w:tcW w:w="2057" w:type="dxa"/>
          </w:tcPr>
          <w:p w14:paraId="3958AA6E" w14:textId="4452B621" w:rsidR="00064AF9" w:rsidRPr="000920D9" w:rsidRDefault="003B0051" w:rsidP="00766A9D">
            <w:pPr>
              <w:pStyle w:val="TableL"/>
              <w:keepNext w:val="0"/>
              <w:rPr>
                <w:sz w:val="22"/>
                <w:szCs w:val="22"/>
                <w:rPrChange w:id="313" w:author="만든 이">
                  <w:rPr/>
                </w:rPrChange>
              </w:rPr>
            </w:pPr>
            <w:r w:rsidRPr="000920D9">
              <w:rPr>
                <w:sz w:val="22"/>
                <w:szCs w:val="22"/>
                <w:rPrChange w:id="314" w:author="만든 이">
                  <w:rPr/>
                </w:rPrChange>
              </w:rPr>
              <w:t xml:space="preserve">Valeur de </w:t>
            </w:r>
            <w:r w:rsidRPr="000920D9">
              <w:rPr>
                <w:i/>
                <w:sz w:val="22"/>
                <w:szCs w:val="22"/>
                <w:rPrChange w:id="315" w:author="만든 이">
                  <w:rPr>
                    <w:i/>
                  </w:rPr>
                </w:rPrChange>
              </w:rPr>
              <w:t>p</w:t>
            </w:r>
          </w:p>
        </w:tc>
        <w:tc>
          <w:tcPr>
            <w:tcW w:w="2453" w:type="dxa"/>
            <w:gridSpan w:val="3"/>
          </w:tcPr>
          <w:p w14:paraId="198F1EEC" w14:textId="347F1C18" w:rsidR="00064AF9" w:rsidRPr="000920D9" w:rsidRDefault="00064AF9" w:rsidP="007D69D8">
            <w:pPr>
              <w:pStyle w:val="TableC"/>
              <w:rPr>
                <w:sz w:val="22"/>
                <w:szCs w:val="22"/>
                <w:rPrChange w:id="316" w:author="만든 이">
                  <w:rPr/>
                </w:rPrChange>
              </w:rPr>
            </w:pPr>
            <w:r w:rsidRPr="000920D9">
              <w:rPr>
                <w:sz w:val="22"/>
                <w:szCs w:val="22"/>
                <w:rPrChange w:id="317" w:author="만든 이">
                  <w:rPr/>
                </w:rPrChange>
              </w:rPr>
              <w:t>0,0004</w:t>
            </w:r>
          </w:p>
        </w:tc>
        <w:tc>
          <w:tcPr>
            <w:tcW w:w="2383" w:type="dxa"/>
            <w:gridSpan w:val="3"/>
          </w:tcPr>
          <w:p w14:paraId="22A1F8DC" w14:textId="533EB41B" w:rsidR="00064AF9" w:rsidRPr="000920D9" w:rsidRDefault="00064AF9" w:rsidP="007D69D8">
            <w:pPr>
              <w:pStyle w:val="TableC"/>
              <w:rPr>
                <w:sz w:val="22"/>
                <w:szCs w:val="22"/>
                <w:rPrChange w:id="318" w:author="만든 이">
                  <w:rPr/>
                </w:rPrChange>
              </w:rPr>
            </w:pPr>
            <w:r w:rsidRPr="000920D9">
              <w:rPr>
                <w:sz w:val="22"/>
                <w:szCs w:val="22"/>
                <w:rPrChange w:id="319" w:author="만든 이">
                  <w:rPr/>
                </w:rPrChange>
              </w:rPr>
              <w:t>0,0017</w:t>
            </w:r>
          </w:p>
        </w:tc>
        <w:tc>
          <w:tcPr>
            <w:tcW w:w="2324" w:type="dxa"/>
            <w:gridSpan w:val="3"/>
          </w:tcPr>
          <w:p w14:paraId="3AD4E172" w14:textId="53EDAAAE" w:rsidR="00064AF9" w:rsidRPr="000920D9" w:rsidRDefault="007D69D8" w:rsidP="007D69D8">
            <w:pPr>
              <w:pStyle w:val="TableC"/>
              <w:rPr>
                <w:sz w:val="22"/>
                <w:szCs w:val="22"/>
                <w:rPrChange w:id="320" w:author="만든 이">
                  <w:rPr/>
                </w:rPrChange>
              </w:rPr>
            </w:pPr>
            <w:r w:rsidRPr="000920D9">
              <w:rPr>
                <w:sz w:val="22"/>
                <w:szCs w:val="22"/>
                <w:rPrChange w:id="321" w:author="만든 이">
                  <w:rPr/>
                </w:rPrChange>
              </w:rPr>
              <w:t>&lt;0,0001</w:t>
            </w:r>
          </w:p>
        </w:tc>
      </w:tr>
      <w:tr w:rsidR="00A86378" w:rsidRPr="00063250" w14:paraId="0F339820" w14:textId="77777777" w:rsidTr="00766A9D">
        <w:trPr>
          <w:cantSplit/>
        </w:trPr>
        <w:tc>
          <w:tcPr>
            <w:tcW w:w="2057" w:type="dxa"/>
          </w:tcPr>
          <w:p w14:paraId="1E8A241E" w14:textId="7414E28A" w:rsidR="00064AF9" w:rsidRPr="000920D9" w:rsidRDefault="003B0051" w:rsidP="00766A9D">
            <w:pPr>
              <w:pStyle w:val="TableL"/>
              <w:keepNext w:val="0"/>
              <w:rPr>
                <w:sz w:val="22"/>
                <w:szCs w:val="22"/>
                <w:rPrChange w:id="322" w:author="만든 이">
                  <w:rPr/>
                </w:rPrChange>
              </w:rPr>
            </w:pPr>
            <w:r w:rsidRPr="000920D9">
              <w:rPr>
                <w:sz w:val="22"/>
                <w:szCs w:val="22"/>
                <w:rPrChange w:id="323" w:author="만든 이">
                  <w:rPr/>
                </w:rPrChange>
              </w:rPr>
              <w:t>STSN</w:t>
            </w:r>
          </w:p>
        </w:tc>
        <w:tc>
          <w:tcPr>
            <w:tcW w:w="1025" w:type="dxa"/>
          </w:tcPr>
          <w:p w14:paraId="34985DE7" w14:textId="77777777" w:rsidR="00064AF9" w:rsidRPr="000920D9" w:rsidRDefault="00064AF9" w:rsidP="007D69D8">
            <w:pPr>
              <w:pStyle w:val="TableC"/>
              <w:rPr>
                <w:sz w:val="22"/>
                <w:szCs w:val="22"/>
                <w:rPrChange w:id="324" w:author="만든 이">
                  <w:rPr/>
                </w:rPrChange>
              </w:rPr>
            </w:pPr>
          </w:p>
        </w:tc>
        <w:tc>
          <w:tcPr>
            <w:tcW w:w="1428" w:type="dxa"/>
            <w:gridSpan w:val="2"/>
          </w:tcPr>
          <w:p w14:paraId="545739F0" w14:textId="77777777" w:rsidR="00064AF9" w:rsidRPr="000920D9" w:rsidRDefault="00064AF9" w:rsidP="007D69D8">
            <w:pPr>
              <w:pStyle w:val="TableC"/>
              <w:rPr>
                <w:sz w:val="22"/>
                <w:szCs w:val="22"/>
                <w:rPrChange w:id="325" w:author="만든 이">
                  <w:rPr/>
                </w:rPrChange>
              </w:rPr>
            </w:pPr>
          </w:p>
        </w:tc>
        <w:tc>
          <w:tcPr>
            <w:tcW w:w="994" w:type="dxa"/>
            <w:gridSpan w:val="2"/>
          </w:tcPr>
          <w:p w14:paraId="31568FEB" w14:textId="77777777" w:rsidR="00064AF9" w:rsidRPr="000920D9" w:rsidRDefault="00064AF9" w:rsidP="007D69D8">
            <w:pPr>
              <w:pStyle w:val="TableC"/>
              <w:rPr>
                <w:sz w:val="22"/>
                <w:szCs w:val="22"/>
                <w:rPrChange w:id="326" w:author="만든 이">
                  <w:rPr/>
                </w:rPrChange>
              </w:rPr>
            </w:pPr>
          </w:p>
        </w:tc>
        <w:tc>
          <w:tcPr>
            <w:tcW w:w="1389" w:type="dxa"/>
          </w:tcPr>
          <w:p w14:paraId="60DBFB24" w14:textId="77777777" w:rsidR="00064AF9" w:rsidRPr="000920D9" w:rsidRDefault="00064AF9" w:rsidP="007D69D8">
            <w:pPr>
              <w:pStyle w:val="TableC"/>
              <w:rPr>
                <w:sz w:val="22"/>
                <w:szCs w:val="22"/>
                <w:rPrChange w:id="327" w:author="만든 이">
                  <w:rPr/>
                </w:rPrChange>
              </w:rPr>
            </w:pPr>
          </w:p>
        </w:tc>
        <w:tc>
          <w:tcPr>
            <w:tcW w:w="977" w:type="dxa"/>
            <w:gridSpan w:val="2"/>
          </w:tcPr>
          <w:p w14:paraId="723E8CEF" w14:textId="77777777" w:rsidR="00064AF9" w:rsidRPr="000920D9" w:rsidRDefault="00064AF9" w:rsidP="007D69D8">
            <w:pPr>
              <w:pStyle w:val="TableC"/>
              <w:rPr>
                <w:sz w:val="22"/>
                <w:szCs w:val="22"/>
                <w:rPrChange w:id="328" w:author="만든 이">
                  <w:rPr/>
                </w:rPrChange>
              </w:rPr>
            </w:pPr>
          </w:p>
        </w:tc>
        <w:tc>
          <w:tcPr>
            <w:tcW w:w="1347" w:type="dxa"/>
          </w:tcPr>
          <w:p w14:paraId="64B1AC80" w14:textId="77777777" w:rsidR="00064AF9" w:rsidRPr="000920D9" w:rsidRDefault="00064AF9" w:rsidP="007D69D8">
            <w:pPr>
              <w:pStyle w:val="TableC"/>
              <w:rPr>
                <w:sz w:val="22"/>
                <w:szCs w:val="22"/>
                <w:rPrChange w:id="329" w:author="만든 이">
                  <w:rPr/>
                </w:rPrChange>
              </w:rPr>
            </w:pPr>
          </w:p>
        </w:tc>
      </w:tr>
      <w:tr w:rsidR="00A86378" w:rsidRPr="00063250" w14:paraId="11BBFBBC" w14:textId="77777777" w:rsidTr="00766A9D">
        <w:trPr>
          <w:cantSplit/>
        </w:trPr>
        <w:tc>
          <w:tcPr>
            <w:tcW w:w="2057" w:type="dxa"/>
          </w:tcPr>
          <w:p w14:paraId="495FAD23" w14:textId="7D0B10E3" w:rsidR="00064AF9" w:rsidRPr="000920D9" w:rsidRDefault="003B0051" w:rsidP="00766A9D">
            <w:pPr>
              <w:pStyle w:val="TableL"/>
              <w:keepNext w:val="0"/>
              <w:rPr>
                <w:sz w:val="22"/>
                <w:szCs w:val="22"/>
                <w:rPrChange w:id="330" w:author="만든 이">
                  <w:rPr/>
                </w:rPrChange>
              </w:rPr>
            </w:pPr>
            <w:r w:rsidRPr="000920D9">
              <w:rPr>
                <w:sz w:val="22"/>
                <w:szCs w:val="22"/>
                <w:rPrChange w:id="331" w:author="만든 이">
                  <w:rPr/>
                </w:rPrChange>
              </w:rPr>
              <w:t>Moyenne initiale</w:t>
            </w:r>
          </w:p>
        </w:tc>
        <w:tc>
          <w:tcPr>
            <w:tcW w:w="1025" w:type="dxa"/>
          </w:tcPr>
          <w:p w14:paraId="7681E351" w14:textId="72557DDE" w:rsidR="00064AF9" w:rsidRPr="000920D9" w:rsidRDefault="00064AF9" w:rsidP="007D69D8">
            <w:pPr>
              <w:pStyle w:val="TableC"/>
              <w:rPr>
                <w:sz w:val="22"/>
                <w:szCs w:val="22"/>
                <w:rPrChange w:id="332" w:author="만든 이">
                  <w:rPr/>
                </w:rPrChange>
              </w:rPr>
            </w:pPr>
            <w:r w:rsidRPr="000920D9">
              <w:rPr>
                <w:sz w:val="22"/>
                <w:szCs w:val="22"/>
                <w:rPrChange w:id="333" w:author="만든 이">
                  <w:rPr/>
                </w:rPrChange>
              </w:rPr>
              <w:t>9,33</w:t>
            </w:r>
          </w:p>
        </w:tc>
        <w:tc>
          <w:tcPr>
            <w:tcW w:w="1428" w:type="dxa"/>
            <w:gridSpan w:val="2"/>
          </w:tcPr>
          <w:p w14:paraId="6FFA7ED4" w14:textId="7CDE6890" w:rsidR="00064AF9" w:rsidRPr="000920D9" w:rsidRDefault="00064AF9" w:rsidP="007D69D8">
            <w:pPr>
              <w:pStyle w:val="TableC"/>
              <w:rPr>
                <w:sz w:val="22"/>
                <w:szCs w:val="22"/>
                <w:rPrChange w:id="334" w:author="만든 이">
                  <w:rPr/>
                </w:rPrChange>
              </w:rPr>
            </w:pPr>
            <w:r w:rsidRPr="000920D9">
              <w:rPr>
                <w:sz w:val="22"/>
                <w:szCs w:val="22"/>
                <w:rPrChange w:id="335" w:author="만든 이">
                  <w:rPr/>
                </w:rPrChange>
              </w:rPr>
              <w:t>8,56</w:t>
            </w:r>
          </w:p>
        </w:tc>
        <w:tc>
          <w:tcPr>
            <w:tcW w:w="994" w:type="dxa"/>
            <w:gridSpan w:val="2"/>
          </w:tcPr>
          <w:p w14:paraId="77E07423" w14:textId="6BFC3DB3" w:rsidR="00064AF9" w:rsidRPr="000920D9" w:rsidRDefault="00064AF9" w:rsidP="007D69D8">
            <w:pPr>
              <w:pStyle w:val="TableC"/>
              <w:rPr>
                <w:sz w:val="22"/>
                <w:szCs w:val="22"/>
                <w:rPrChange w:id="336" w:author="만든 이">
                  <w:rPr/>
                </w:rPrChange>
              </w:rPr>
            </w:pPr>
            <w:r w:rsidRPr="000920D9">
              <w:rPr>
                <w:sz w:val="22"/>
                <w:szCs w:val="22"/>
                <w:rPrChange w:id="337" w:author="만든 이">
                  <w:rPr/>
                </w:rPrChange>
              </w:rPr>
              <w:t>8,73</w:t>
            </w:r>
          </w:p>
        </w:tc>
        <w:tc>
          <w:tcPr>
            <w:tcW w:w="1389" w:type="dxa"/>
          </w:tcPr>
          <w:p w14:paraId="78D45CEB" w14:textId="043850CC" w:rsidR="00064AF9" w:rsidRPr="000920D9" w:rsidRDefault="00064AF9" w:rsidP="007D69D8">
            <w:pPr>
              <w:pStyle w:val="TableC"/>
              <w:rPr>
                <w:sz w:val="22"/>
                <w:szCs w:val="22"/>
                <w:rPrChange w:id="338" w:author="만든 이">
                  <w:rPr/>
                </w:rPrChange>
              </w:rPr>
            </w:pPr>
            <w:r w:rsidRPr="000920D9">
              <w:rPr>
                <w:sz w:val="22"/>
                <w:szCs w:val="22"/>
                <w:rPrChange w:id="339" w:author="만든 이">
                  <w:rPr/>
                </w:rPrChange>
              </w:rPr>
              <w:t>8,37</w:t>
            </w:r>
          </w:p>
        </w:tc>
        <w:tc>
          <w:tcPr>
            <w:tcW w:w="977" w:type="dxa"/>
            <w:gridSpan w:val="2"/>
          </w:tcPr>
          <w:p w14:paraId="05FDAD78" w14:textId="7BCA315B" w:rsidR="00064AF9" w:rsidRPr="000920D9" w:rsidRDefault="00064AF9" w:rsidP="007D69D8">
            <w:pPr>
              <w:pStyle w:val="TableC"/>
              <w:rPr>
                <w:sz w:val="22"/>
                <w:szCs w:val="22"/>
                <w:rPrChange w:id="340" w:author="만든 이">
                  <w:rPr/>
                </w:rPrChange>
              </w:rPr>
            </w:pPr>
            <w:r w:rsidRPr="000920D9">
              <w:rPr>
                <w:sz w:val="22"/>
                <w:szCs w:val="22"/>
                <w:rPrChange w:id="341" w:author="만든 이">
                  <w:rPr/>
                </w:rPrChange>
              </w:rPr>
              <w:t>9,03</w:t>
            </w:r>
          </w:p>
        </w:tc>
        <w:tc>
          <w:tcPr>
            <w:tcW w:w="1347" w:type="dxa"/>
          </w:tcPr>
          <w:p w14:paraId="6FF47F13" w14:textId="252C7FBE" w:rsidR="00064AF9" w:rsidRPr="000920D9" w:rsidRDefault="00064AF9" w:rsidP="007D69D8">
            <w:pPr>
              <w:pStyle w:val="TableC"/>
              <w:rPr>
                <w:sz w:val="22"/>
                <w:szCs w:val="22"/>
                <w:rPrChange w:id="342" w:author="만든 이">
                  <w:rPr/>
                </w:rPrChange>
              </w:rPr>
            </w:pPr>
            <w:r w:rsidRPr="000920D9">
              <w:rPr>
                <w:sz w:val="22"/>
                <w:szCs w:val="22"/>
                <w:rPrChange w:id="343" w:author="만든 이">
                  <w:rPr/>
                </w:rPrChange>
              </w:rPr>
              <w:t>8,47</w:t>
            </w:r>
          </w:p>
        </w:tc>
      </w:tr>
      <w:tr w:rsidR="00A86378" w:rsidRPr="00063250" w14:paraId="49797C13" w14:textId="77777777" w:rsidTr="00766A9D">
        <w:trPr>
          <w:cantSplit/>
        </w:trPr>
        <w:tc>
          <w:tcPr>
            <w:tcW w:w="2057" w:type="dxa"/>
          </w:tcPr>
          <w:p w14:paraId="73B50A46" w14:textId="47404BF5" w:rsidR="00064AF9" w:rsidRPr="000920D9" w:rsidRDefault="003B0051" w:rsidP="00766A9D">
            <w:pPr>
              <w:pStyle w:val="TableL"/>
              <w:keepNext w:val="0"/>
              <w:rPr>
                <w:sz w:val="22"/>
                <w:szCs w:val="22"/>
                <w:rPrChange w:id="344" w:author="만든 이">
                  <w:rPr/>
                </w:rPrChange>
              </w:rPr>
            </w:pPr>
            <w:r w:rsidRPr="000920D9">
              <w:rPr>
                <w:sz w:val="22"/>
                <w:szCs w:val="22"/>
                <w:rPrChange w:id="345" w:author="만든 이">
                  <w:rPr/>
                </w:rPrChange>
              </w:rPr>
              <w:t>Variation moyenne des MC à la Semaine 24</w:t>
            </w:r>
          </w:p>
        </w:tc>
        <w:tc>
          <w:tcPr>
            <w:tcW w:w="1025" w:type="dxa"/>
          </w:tcPr>
          <w:p w14:paraId="03581B5D" w14:textId="0D625181" w:rsidR="00064AF9" w:rsidRPr="000920D9" w:rsidRDefault="00960936" w:rsidP="007D69D8">
            <w:pPr>
              <w:pStyle w:val="TableC"/>
              <w:rPr>
                <w:sz w:val="22"/>
                <w:szCs w:val="22"/>
                <w:rPrChange w:id="346" w:author="만든 이">
                  <w:rPr/>
                </w:rPrChange>
              </w:rPr>
            </w:pPr>
            <w:r w:rsidRPr="000920D9">
              <w:rPr>
                <w:sz w:val="22"/>
                <w:szCs w:val="22"/>
                <w:rPrChange w:id="347" w:author="만든 이">
                  <w:rPr/>
                </w:rPrChange>
              </w:rPr>
              <w:t>-1,06</w:t>
            </w:r>
          </w:p>
        </w:tc>
        <w:tc>
          <w:tcPr>
            <w:tcW w:w="1428" w:type="dxa"/>
            <w:gridSpan w:val="2"/>
          </w:tcPr>
          <w:p w14:paraId="661E830B" w14:textId="4169540F" w:rsidR="00064AF9" w:rsidRPr="000920D9" w:rsidRDefault="00960936" w:rsidP="007D69D8">
            <w:pPr>
              <w:pStyle w:val="TableC"/>
              <w:rPr>
                <w:sz w:val="22"/>
                <w:szCs w:val="22"/>
                <w:rPrChange w:id="348" w:author="만든 이">
                  <w:rPr/>
                </w:rPrChange>
              </w:rPr>
            </w:pPr>
            <w:r w:rsidRPr="000920D9">
              <w:rPr>
                <w:sz w:val="22"/>
                <w:szCs w:val="22"/>
                <w:rPrChange w:id="349" w:author="만든 이">
                  <w:rPr/>
                </w:rPrChange>
              </w:rPr>
              <w:t>-2,97</w:t>
            </w:r>
          </w:p>
        </w:tc>
        <w:tc>
          <w:tcPr>
            <w:tcW w:w="994" w:type="dxa"/>
            <w:gridSpan w:val="2"/>
          </w:tcPr>
          <w:p w14:paraId="3B96290B" w14:textId="7596ED5B" w:rsidR="00064AF9" w:rsidRPr="000920D9" w:rsidRDefault="00960936" w:rsidP="007D69D8">
            <w:pPr>
              <w:pStyle w:val="TableC"/>
              <w:rPr>
                <w:sz w:val="22"/>
                <w:szCs w:val="22"/>
                <w:rPrChange w:id="350" w:author="만든 이">
                  <w:rPr/>
                </w:rPrChange>
              </w:rPr>
            </w:pPr>
            <w:r w:rsidRPr="000920D9">
              <w:rPr>
                <w:sz w:val="22"/>
                <w:szCs w:val="22"/>
                <w:rPrChange w:id="351" w:author="만든 이">
                  <w:rPr/>
                </w:rPrChange>
              </w:rPr>
              <w:t>-0,44</w:t>
            </w:r>
          </w:p>
        </w:tc>
        <w:tc>
          <w:tcPr>
            <w:tcW w:w="1389" w:type="dxa"/>
          </w:tcPr>
          <w:p w14:paraId="0AB161FE" w14:textId="7BEACDFC" w:rsidR="00064AF9" w:rsidRPr="000920D9" w:rsidRDefault="00960936" w:rsidP="007D69D8">
            <w:pPr>
              <w:pStyle w:val="TableC"/>
              <w:rPr>
                <w:sz w:val="22"/>
                <w:szCs w:val="22"/>
                <w:rPrChange w:id="352" w:author="만든 이">
                  <w:rPr/>
                </w:rPrChange>
              </w:rPr>
            </w:pPr>
            <w:r w:rsidRPr="000920D9">
              <w:rPr>
                <w:sz w:val="22"/>
                <w:szCs w:val="22"/>
                <w:rPrChange w:id="353" w:author="만든 이">
                  <w:rPr/>
                </w:rPrChange>
              </w:rPr>
              <w:t>-2,53</w:t>
            </w:r>
          </w:p>
        </w:tc>
        <w:tc>
          <w:tcPr>
            <w:tcW w:w="977" w:type="dxa"/>
            <w:gridSpan w:val="2"/>
          </w:tcPr>
          <w:p w14:paraId="5208FC54" w14:textId="1F376CF1" w:rsidR="00064AF9" w:rsidRPr="000920D9" w:rsidRDefault="00960936" w:rsidP="007D69D8">
            <w:pPr>
              <w:pStyle w:val="TableC"/>
              <w:rPr>
                <w:sz w:val="22"/>
                <w:szCs w:val="22"/>
                <w:rPrChange w:id="354" w:author="만든 이">
                  <w:rPr/>
                </w:rPrChange>
              </w:rPr>
            </w:pPr>
            <w:r w:rsidRPr="000920D9">
              <w:rPr>
                <w:sz w:val="22"/>
                <w:szCs w:val="22"/>
                <w:rPrChange w:id="355" w:author="만든 이">
                  <w:rPr/>
                </w:rPrChange>
              </w:rPr>
              <w:t>-0,77</w:t>
            </w:r>
          </w:p>
        </w:tc>
        <w:tc>
          <w:tcPr>
            <w:tcW w:w="1347" w:type="dxa"/>
          </w:tcPr>
          <w:p w14:paraId="3DC4FF0D" w14:textId="3F3FF27D" w:rsidR="00064AF9" w:rsidRPr="000920D9" w:rsidRDefault="00960936" w:rsidP="007D69D8">
            <w:pPr>
              <w:pStyle w:val="TableC"/>
              <w:rPr>
                <w:sz w:val="22"/>
                <w:szCs w:val="22"/>
                <w:rPrChange w:id="356" w:author="만든 이">
                  <w:rPr/>
                </w:rPrChange>
              </w:rPr>
            </w:pPr>
            <w:r w:rsidRPr="000920D9">
              <w:rPr>
                <w:sz w:val="22"/>
                <w:szCs w:val="22"/>
                <w:rPrChange w:id="357" w:author="만든 이">
                  <w:rPr/>
                </w:rPrChange>
              </w:rPr>
              <w:t>-2,75</w:t>
            </w:r>
          </w:p>
        </w:tc>
      </w:tr>
      <w:tr w:rsidR="00A86378" w:rsidRPr="00063250" w14:paraId="5C68B5A6" w14:textId="77777777" w:rsidTr="00766A9D">
        <w:trPr>
          <w:cantSplit/>
        </w:trPr>
        <w:tc>
          <w:tcPr>
            <w:tcW w:w="2057" w:type="dxa"/>
          </w:tcPr>
          <w:p w14:paraId="217B601F" w14:textId="7DB1E533" w:rsidR="00064AF9" w:rsidRPr="000920D9" w:rsidRDefault="003B0051" w:rsidP="00766A9D">
            <w:pPr>
              <w:pStyle w:val="TableL"/>
              <w:keepNext w:val="0"/>
              <w:rPr>
                <w:sz w:val="22"/>
                <w:szCs w:val="22"/>
                <w:rPrChange w:id="358" w:author="만든 이">
                  <w:rPr/>
                </w:rPrChange>
              </w:rPr>
            </w:pPr>
            <w:r w:rsidRPr="000920D9">
              <w:rPr>
                <w:sz w:val="22"/>
                <w:szCs w:val="22"/>
                <w:rPrChange w:id="359" w:author="만든 이">
                  <w:rPr/>
                </w:rPrChange>
              </w:rPr>
              <w:t>Différence (IC 95 %)</w:t>
            </w:r>
          </w:p>
        </w:tc>
        <w:tc>
          <w:tcPr>
            <w:tcW w:w="2453" w:type="dxa"/>
            <w:gridSpan w:val="3"/>
          </w:tcPr>
          <w:p w14:paraId="152352BE" w14:textId="79F921C4" w:rsidR="00064AF9" w:rsidRPr="000920D9" w:rsidRDefault="00960936" w:rsidP="007D69D8">
            <w:pPr>
              <w:pStyle w:val="TableC"/>
              <w:rPr>
                <w:sz w:val="22"/>
                <w:szCs w:val="22"/>
                <w:rPrChange w:id="360" w:author="만든 이">
                  <w:rPr/>
                </w:rPrChange>
              </w:rPr>
            </w:pPr>
            <w:r w:rsidRPr="000920D9">
              <w:rPr>
                <w:sz w:val="22"/>
                <w:szCs w:val="22"/>
                <w:rPrChange w:id="361" w:author="만든 이">
                  <w:rPr/>
                </w:rPrChange>
              </w:rPr>
              <w:t>-1,91 (-2,85 ; -0,96)</w:t>
            </w:r>
          </w:p>
        </w:tc>
        <w:tc>
          <w:tcPr>
            <w:tcW w:w="2383" w:type="dxa"/>
            <w:gridSpan w:val="3"/>
          </w:tcPr>
          <w:p w14:paraId="0729EF76" w14:textId="11B30B91" w:rsidR="00064AF9" w:rsidRPr="000920D9" w:rsidRDefault="00960936" w:rsidP="007D69D8">
            <w:pPr>
              <w:pStyle w:val="TableC"/>
              <w:rPr>
                <w:sz w:val="22"/>
                <w:szCs w:val="22"/>
                <w:rPrChange w:id="362" w:author="만든 이">
                  <w:rPr/>
                </w:rPrChange>
              </w:rPr>
            </w:pPr>
            <w:r w:rsidRPr="000920D9">
              <w:rPr>
                <w:sz w:val="22"/>
                <w:szCs w:val="22"/>
                <w:rPrChange w:id="363" w:author="만든 이">
                  <w:rPr/>
                </w:rPrChange>
              </w:rPr>
              <w:t>-2,09 (-3,00 ; -1,18)</w:t>
            </w:r>
          </w:p>
        </w:tc>
        <w:tc>
          <w:tcPr>
            <w:tcW w:w="2324" w:type="dxa"/>
            <w:gridSpan w:val="3"/>
          </w:tcPr>
          <w:p w14:paraId="6ED42A53" w14:textId="5E0E1228" w:rsidR="00064AF9" w:rsidRPr="000920D9" w:rsidRDefault="00960936" w:rsidP="007D69D8">
            <w:pPr>
              <w:pStyle w:val="TableC"/>
              <w:rPr>
                <w:sz w:val="22"/>
                <w:szCs w:val="22"/>
                <w:rPrChange w:id="364" w:author="만든 이">
                  <w:rPr/>
                </w:rPrChange>
              </w:rPr>
            </w:pPr>
            <w:r w:rsidRPr="000920D9">
              <w:rPr>
                <w:sz w:val="22"/>
                <w:szCs w:val="22"/>
                <w:rPrChange w:id="365" w:author="만든 이">
                  <w:rPr/>
                </w:rPrChange>
              </w:rPr>
              <w:t>-1,98 (-2,63 ; -1,33)</w:t>
            </w:r>
          </w:p>
        </w:tc>
      </w:tr>
      <w:tr w:rsidR="00A86378" w:rsidRPr="00063250" w14:paraId="1A551E60" w14:textId="77777777" w:rsidTr="00766A9D">
        <w:trPr>
          <w:cantSplit/>
        </w:trPr>
        <w:tc>
          <w:tcPr>
            <w:tcW w:w="2057" w:type="dxa"/>
          </w:tcPr>
          <w:p w14:paraId="380D991E" w14:textId="2997FE1B" w:rsidR="00064AF9" w:rsidRPr="000920D9" w:rsidRDefault="003B0051" w:rsidP="00766A9D">
            <w:pPr>
              <w:pStyle w:val="TableL"/>
              <w:keepNext w:val="0"/>
              <w:rPr>
                <w:sz w:val="22"/>
                <w:szCs w:val="22"/>
                <w:rPrChange w:id="366" w:author="만든 이">
                  <w:rPr/>
                </w:rPrChange>
              </w:rPr>
            </w:pPr>
            <w:r w:rsidRPr="000920D9">
              <w:rPr>
                <w:sz w:val="22"/>
                <w:szCs w:val="22"/>
                <w:rPrChange w:id="367" w:author="만든 이">
                  <w:rPr/>
                </w:rPrChange>
              </w:rPr>
              <w:t xml:space="preserve">Valeur de </w:t>
            </w:r>
            <w:r w:rsidRPr="000920D9">
              <w:rPr>
                <w:i/>
                <w:sz w:val="22"/>
                <w:szCs w:val="22"/>
                <w:rPrChange w:id="368" w:author="만든 이">
                  <w:rPr>
                    <w:i/>
                  </w:rPr>
                </w:rPrChange>
              </w:rPr>
              <w:t>p</w:t>
            </w:r>
          </w:p>
        </w:tc>
        <w:tc>
          <w:tcPr>
            <w:tcW w:w="2453" w:type="dxa"/>
            <w:gridSpan w:val="3"/>
          </w:tcPr>
          <w:p w14:paraId="7CB7D861" w14:textId="79E5591F" w:rsidR="00064AF9" w:rsidRPr="000920D9" w:rsidRDefault="00064AF9" w:rsidP="007D69D8">
            <w:pPr>
              <w:pStyle w:val="TableC"/>
              <w:rPr>
                <w:sz w:val="22"/>
                <w:szCs w:val="22"/>
                <w:rPrChange w:id="369" w:author="만든 이">
                  <w:rPr/>
                </w:rPrChange>
              </w:rPr>
            </w:pPr>
            <w:r w:rsidRPr="000920D9">
              <w:rPr>
                <w:sz w:val="22"/>
                <w:szCs w:val="22"/>
                <w:rPrChange w:id="370" w:author="만든 이">
                  <w:rPr/>
                </w:rPrChange>
              </w:rPr>
              <w:t>0,0001</w:t>
            </w:r>
          </w:p>
        </w:tc>
        <w:tc>
          <w:tcPr>
            <w:tcW w:w="2383" w:type="dxa"/>
            <w:gridSpan w:val="3"/>
          </w:tcPr>
          <w:p w14:paraId="33F50231" w14:textId="7C0D0D26" w:rsidR="00064AF9" w:rsidRPr="000920D9" w:rsidRDefault="00064AF9" w:rsidP="007D69D8">
            <w:pPr>
              <w:pStyle w:val="TableC"/>
              <w:rPr>
                <w:sz w:val="22"/>
                <w:szCs w:val="22"/>
                <w:rPrChange w:id="371" w:author="만든 이">
                  <w:rPr/>
                </w:rPrChange>
              </w:rPr>
            </w:pPr>
            <w:r w:rsidRPr="000920D9">
              <w:rPr>
                <w:sz w:val="22"/>
                <w:szCs w:val="22"/>
                <w:rPrChange w:id="372" w:author="만든 이">
                  <w:rPr/>
                </w:rPrChange>
              </w:rPr>
              <w:t>&lt; 0,0001</w:t>
            </w:r>
          </w:p>
        </w:tc>
        <w:tc>
          <w:tcPr>
            <w:tcW w:w="2324" w:type="dxa"/>
            <w:gridSpan w:val="3"/>
          </w:tcPr>
          <w:p w14:paraId="5961DC81" w14:textId="72B48220" w:rsidR="00064AF9" w:rsidRPr="000920D9" w:rsidRDefault="00064AF9" w:rsidP="007D69D8">
            <w:pPr>
              <w:pStyle w:val="TableC"/>
              <w:rPr>
                <w:sz w:val="22"/>
                <w:szCs w:val="22"/>
                <w:rPrChange w:id="373" w:author="만든 이">
                  <w:rPr/>
                </w:rPrChange>
              </w:rPr>
            </w:pPr>
            <w:r w:rsidRPr="000920D9">
              <w:rPr>
                <w:sz w:val="22"/>
                <w:szCs w:val="22"/>
                <w:rPrChange w:id="374" w:author="만든 이">
                  <w:rPr/>
                </w:rPrChange>
              </w:rPr>
              <w:t>&lt; 0,0001</w:t>
            </w:r>
          </w:p>
        </w:tc>
      </w:tr>
      <w:tr w:rsidR="00A86378" w:rsidRPr="00063250" w14:paraId="0A7A2B77" w14:textId="77777777" w:rsidTr="00766A9D">
        <w:trPr>
          <w:cantSplit/>
        </w:trPr>
        <w:tc>
          <w:tcPr>
            <w:tcW w:w="2057" w:type="dxa"/>
          </w:tcPr>
          <w:p w14:paraId="4E7B16BA" w14:textId="77777777" w:rsidR="00064AF9" w:rsidRPr="000920D9" w:rsidRDefault="00064AF9" w:rsidP="00766A9D">
            <w:pPr>
              <w:pStyle w:val="TableL"/>
              <w:keepNext w:val="0"/>
              <w:rPr>
                <w:sz w:val="22"/>
                <w:szCs w:val="22"/>
                <w:rPrChange w:id="375" w:author="만든 이">
                  <w:rPr/>
                </w:rPrChange>
              </w:rPr>
            </w:pPr>
            <w:r w:rsidRPr="000920D9">
              <w:rPr>
                <w:sz w:val="22"/>
                <w:szCs w:val="22"/>
                <w:rPrChange w:id="376" w:author="만든 이">
                  <w:rPr/>
                </w:rPrChange>
              </w:rPr>
              <w:t>SNOT</w:t>
            </w:r>
            <w:r w:rsidRPr="000920D9">
              <w:rPr>
                <w:sz w:val="22"/>
                <w:szCs w:val="22"/>
                <w:rPrChange w:id="377" w:author="만든 이">
                  <w:rPr/>
                </w:rPrChange>
              </w:rPr>
              <w:noBreakHyphen/>
              <w:t>22</w:t>
            </w:r>
          </w:p>
        </w:tc>
        <w:tc>
          <w:tcPr>
            <w:tcW w:w="1025" w:type="dxa"/>
          </w:tcPr>
          <w:p w14:paraId="6323ACD8" w14:textId="77777777" w:rsidR="00064AF9" w:rsidRPr="000920D9" w:rsidRDefault="00064AF9" w:rsidP="007D69D8">
            <w:pPr>
              <w:pStyle w:val="TableC"/>
              <w:rPr>
                <w:sz w:val="22"/>
                <w:szCs w:val="22"/>
                <w:rPrChange w:id="378" w:author="만든 이">
                  <w:rPr/>
                </w:rPrChange>
              </w:rPr>
            </w:pPr>
          </w:p>
        </w:tc>
        <w:tc>
          <w:tcPr>
            <w:tcW w:w="1428" w:type="dxa"/>
            <w:gridSpan w:val="2"/>
          </w:tcPr>
          <w:p w14:paraId="6AAABB0D" w14:textId="77777777" w:rsidR="00064AF9" w:rsidRPr="000920D9" w:rsidRDefault="00064AF9" w:rsidP="007D69D8">
            <w:pPr>
              <w:pStyle w:val="TableC"/>
              <w:rPr>
                <w:sz w:val="22"/>
                <w:szCs w:val="22"/>
                <w:rPrChange w:id="379" w:author="만든 이">
                  <w:rPr/>
                </w:rPrChange>
              </w:rPr>
            </w:pPr>
          </w:p>
        </w:tc>
        <w:tc>
          <w:tcPr>
            <w:tcW w:w="994" w:type="dxa"/>
            <w:gridSpan w:val="2"/>
          </w:tcPr>
          <w:p w14:paraId="32D6C0BC" w14:textId="77777777" w:rsidR="00064AF9" w:rsidRPr="000920D9" w:rsidRDefault="00064AF9" w:rsidP="007D69D8">
            <w:pPr>
              <w:pStyle w:val="TableC"/>
              <w:rPr>
                <w:sz w:val="22"/>
                <w:szCs w:val="22"/>
                <w:rPrChange w:id="380" w:author="만든 이">
                  <w:rPr/>
                </w:rPrChange>
              </w:rPr>
            </w:pPr>
          </w:p>
        </w:tc>
        <w:tc>
          <w:tcPr>
            <w:tcW w:w="1389" w:type="dxa"/>
          </w:tcPr>
          <w:p w14:paraId="73ACAC0F" w14:textId="77777777" w:rsidR="00064AF9" w:rsidRPr="000920D9" w:rsidRDefault="00064AF9" w:rsidP="007D69D8">
            <w:pPr>
              <w:pStyle w:val="TableC"/>
              <w:rPr>
                <w:sz w:val="22"/>
                <w:szCs w:val="22"/>
                <w:rPrChange w:id="381" w:author="만든 이">
                  <w:rPr/>
                </w:rPrChange>
              </w:rPr>
            </w:pPr>
          </w:p>
        </w:tc>
        <w:tc>
          <w:tcPr>
            <w:tcW w:w="977" w:type="dxa"/>
            <w:gridSpan w:val="2"/>
          </w:tcPr>
          <w:p w14:paraId="4251AB64" w14:textId="77777777" w:rsidR="00064AF9" w:rsidRPr="000920D9" w:rsidRDefault="00064AF9" w:rsidP="007D69D8">
            <w:pPr>
              <w:pStyle w:val="TableC"/>
              <w:rPr>
                <w:sz w:val="22"/>
                <w:szCs w:val="22"/>
                <w:rPrChange w:id="382" w:author="만든 이">
                  <w:rPr/>
                </w:rPrChange>
              </w:rPr>
            </w:pPr>
          </w:p>
        </w:tc>
        <w:tc>
          <w:tcPr>
            <w:tcW w:w="1347" w:type="dxa"/>
          </w:tcPr>
          <w:p w14:paraId="5229038D" w14:textId="77777777" w:rsidR="00064AF9" w:rsidRPr="000920D9" w:rsidRDefault="00064AF9" w:rsidP="007D69D8">
            <w:pPr>
              <w:pStyle w:val="TableC"/>
              <w:rPr>
                <w:sz w:val="22"/>
                <w:szCs w:val="22"/>
                <w:rPrChange w:id="383" w:author="만든 이">
                  <w:rPr/>
                </w:rPrChange>
              </w:rPr>
            </w:pPr>
          </w:p>
        </w:tc>
      </w:tr>
      <w:tr w:rsidR="00A86378" w:rsidRPr="00063250" w14:paraId="77DE14E1" w14:textId="77777777" w:rsidTr="00766A9D">
        <w:trPr>
          <w:cantSplit/>
        </w:trPr>
        <w:tc>
          <w:tcPr>
            <w:tcW w:w="2057" w:type="dxa"/>
          </w:tcPr>
          <w:p w14:paraId="0BE235A5" w14:textId="6A25626B" w:rsidR="00064AF9" w:rsidRPr="000920D9" w:rsidRDefault="003B0051" w:rsidP="00766A9D">
            <w:pPr>
              <w:pStyle w:val="TableL"/>
              <w:keepNext w:val="0"/>
              <w:rPr>
                <w:sz w:val="22"/>
                <w:szCs w:val="22"/>
                <w:rPrChange w:id="384" w:author="만든 이">
                  <w:rPr/>
                </w:rPrChange>
              </w:rPr>
            </w:pPr>
            <w:r w:rsidRPr="000920D9">
              <w:rPr>
                <w:sz w:val="22"/>
                <w:szCs w:val="22"/>
                <w:rPrChange w:id="385" w:author="만든 이">
                  <w:rPr/>
                </w:rPrChange>
              </w:rPr>
              <w:t>Moyenne initiale</w:t>
            </w:r>
          </w:p>
        </w:tc>
        <w:tc>
          <w:tcPr>
            <w:tcW w:w="1025" w:type="dxa"/>
          </w:tcPr>
          <w:p w14:paraId="0030C460" w14:textId="66B00561" w:rsidR="00064AF9" w:rsidRPr="000920D9" w:rsidRDefault="00064AF9" w:rsidP="007D69D8">
            <w:pPr>
              <w:pStyle w:val="TableC"/>
              <w:rPr>
                <w:sz w:val="22"/>
                <w:szCs w:val="22"/>
                <w:rPrChange w:id="386" w:author="만든 이">
                  <w:rPr/>
                </w:rPrChange>
              </w:rPr>
            </w:pPr>
            <w:r w:rsidRPr="000920D9">
              <w:rPr>
                <w:sz w:val="22"/>
                <w:szCs w:val="22"/>
                <w:rPrChange w:id="387" w:author="만든 이">
                  <w:rPr/>
                </w:rPrChange>
              </w:rPr>
              <w:t>60,26</w:t>
            </w:r>
          </w:p>
        </w:tc>
        <w:tc>
          <w:tcPr>
            <w:tcW w:w="1428" w:type="dxa"/>
            <w:gridSpan w:val="2"/>
          </w:tcPr>
          <w:p w14:paraId="69EA4AA6" w14:textId="5562C060" w:rsidR="00064AF9" w:rsidRPr="000920D9" w:rsidRDefault="00064AF9" w:rsidP="007D69D8">
            <w:pPr>
              <w:pStyle w:val="TableC"/>
              <w:rPr>
                <w:sz w:val="22"/>
                <w:szCs w:val="22"/>
                <w:rPrChange w:id="388" w:author="만든 이">
                  <w:rPr/>
                </w:rPrChange>
              </w:rPr>
            </w:pPr>
            <w:r w:rsidRPr="000920D9">
              <w:rPr>
                <w:sz w:val="22"/>
                <w:szCs w:val="22"/>
                <w:rPrChange w:id="389" w:author="만든 이">
                  <w:rPr/>
                </w:rPrChange>
              </w:rPr>
              <w:t>59,82</w:t>
            </w:r>
          </w:p>
        </w:tc>
        <w:tc>
          <w:tcPr>
            <w:tcW w:w="994" w:type="dxa"/>
            <w:gridSpan w:val="2"/>
          </w:tcPr>
          <w:p w14:paraId="5C3EAFDA" w14:textId="30B6B03B" w:rsidR="00064AF9" w:rsidRPr="000920D9" w:rsidRDefault="00064AF9" w:rsidP="007D69D8">
            <w:pPr>
              <w:pStyle w:val="TableC"/>
              <w:rPr>
                <w:sz w:val="22"/>
                <w:szCs w:val="22"/>
                <w:rPrChange w:id="390" w:author="만든 이">
                  <w:rPr/>
                </w:rPrChange>
              </w:rPr>
            </w:pPr>
            <w:r w:rsidRPr="000920D9">
              <w:rPr>
                <w:sz w:val="22"/>
                <w:szCs w:val="22"/>
                <w:rPrChange w:id="391" w:author="만든 이">
                  <w:rPr/>
                </w:rPrChange>
              </w:rPr>
              <w:t>59,80</w:t>
            </w:r>
          </w:p>
        </w:tc>
        <w:tc>
          <w:tcPr>
            <w:tcW w:w="1389" w:type="dxa"/>
          </w:tcPr>
          <w:p w14:paraId="6BED157C" w14:textId="1411D175" w:rsidR="00064AF9" w:rsidRPr="000920D9" w:rsidRDefault="00064AF9" w:rsidP="007D69D8">
            <w:pPr>
              <w:pStyle w:val="TableC"/>
              <w:rPr>
                <w:sz w:val="22"/>
                <w:szCs w:val="22"/>
                <w:rPrChange w:id="392" w:author="만든 이">
                  <w:rPr/>
                </w:rPrChange>
              </w:rPr>
            </w:pPr>
            <w:r w:rsidRPr="000920D9">
              <w:rPr>
                <w:sz w:val="22"/>
                <w:szCs w:val="22"/>
                <w:rPrChange w:id="393" w:author="만든 이">
                  <w:rPr/>
                </w:rPrChange>
              </w:rPr>
              <w:t>59,21</w:t>
            </w:r>
          </w:p>
        </w:tc>
        <w:tc>
          <w:tcPr>
            <w:tcW w:w="977" w:type="dxa"/>
            <w:gridSpan w:val="2"/>
          </w:tcPr>
          <w:p w14:paraId="015E2758" w14:textId="4A485635" w:rsidR="00064AF9" w:rsidRPr="000920D9" w:rsidRDefault="00064AF9" w:rsidP="007D69D8">
            <w:pPr>
              <w:pStyle w:val="TableC"/>
              <w:rPr>
                <w:sz w:val="22"/>
                <w:szCs w:val="22"/>
                <w:rPrChange w:id="394" w:author="만든 이">
                  <w:rPr/>
                </w:rPrChange>
              </w:rPr>
            </w:pPr>
            <w:r w:rsidRPr="000920D9">
              <w:rPr>
                <w:sz w:val="22"/>
                <w:szCs w:val="22"/>
                <w:rPrChange w:id="395" w:author="만든 이">
                  <w:rPr/>
                </w:rPrChange>
              </w:rPr>
              <w:t>60,03</w:t>
            </w:r>
          </w:p>
        </w:tc>
        <w:tc>
          <w:tcPr>
            <w:tcW w:w="1347" w:type="dxa"/>
          </w:tcPr>
          <w:p w14:paraId="141800A9" w14:textId="3ECA271C" w:rsidR="00064AF9" w:rsidRPr="000920D9" w:rsidRDefault="00064AF9" w:rsidP="007D69D8">
            <w:pPr>
              <w:pStyle w:val="TableC"/>
              <w:rPr>
                <w:sz w:val="22"/>
                <w:szCs w:val="22"/>
                <w:rPrChange w:id="396" w:author="만든 이">
                  <w:rPr/>
                </w:rPrChange>
              </w:rPr>
            </w:pPr>
            <w:r w:rsidRPr="000920D9">
              <w:rPr>
                <w:sz w:val="22"/>
                <w:szCs w:val="22"/>
                <w:rPrChange w:id="397" w:author="만든 이">
                  <w:rPr/>
                </w:rPrChange>
              </w:rPr>
              <w:t>59,54</w:t>
            </w:r>
          </w:p>
        </w:tc>
      </w:tr>
      <w:tr w:rsidR="00A86378" w:rsidRPr="00063250" w14:paraId="51616ACB" w14:textId="77777777" w:rsidTr="00766A9D">
        <w:trPr>
          <w:cantSplit/>
        </w:trPr>
        <w:tc>
          <w:tcPr>
            <w:tcW w:w="2057" w:type="dxa"/>
          </w:tcPr>
          <w:p w14:paraId="1DD3FE01" w14:textId="3DB0BB21" w:rsidR="00064AF9" w:rsidRPr="000920D9" w:rsidRDefault="003B0051" w:rsidP="00766A9D">
            <w:pPr>
              <w:pStyle w:val="TableL"/>
              <w:keepNext w:val="0"/>
              <w:rPr>
                <w:sz w:val="22"/>
                <w:szCs w:val="22"/>
                <w:rPrChange w:id="398" w:author="만든 이">
                  <w:rPr/>
                </w:rPrChange>
              </w:rPr>
            </w:pPr>
            <w:r w:rsidRPr="000920D9">
              <w:rPr>
                <w:sz w:val="22"/>
                <w:szCs w:val="22"/>
                <w:rPrChange w:id="399" w:author="만든 이">
                  <w:rPr/>
                </w:rPrChange>
              </w:rPr>
              <w:t>Variation moyenne des MC à la Semaine 24</w:t>
            </w:r>
          </w:p>
        </w:tc>
        <w:tc>
          <w:tcPr>
            <w:tcW w:w="1025" w:type="dxa"/>
          </w:tcPr>
          <w:p w14:paraId="68C42AC7" w14:textId="62F9A7A7" w:rsidR="00064AF9" w:rsidRPr="000920D9" w:rsidRDefault="00960936" w:rsidP="007D69D8">
            <w:pPr>
              <w:pStyle w:val="TableC"/>
              <w:rPr>
                <w:sz w:val="22"/>
                <w:szCs w:val="22"/>
                <w:rPrChange w:id="400" w:author="만든 이">
                  <w:rPr/>
                </w:rPrChange>
              </w:rPr>
            </w:pPr>
            <w:r w:rsidRPr="000920D9">
              <w:rPr>
                <w:sz w:val="22"/>
                <w:szCs w:val="22"/>
                <w:rPrChange w:id="401" w:author="만든 이">
                  <w:rPr/>
                </w:rPrChange>
              </w:rPr>
              <w:t>-8,58</w:t>
            </w:r>
          </w:p>
        </w:tc>
        <w:tc>
          <w:tcPr>
            <w:tcW w:w="1428" w:type="dxa"/>
            <w:gridSpan w:val="2"/>
          </w:tcPr>
          <w:p w14:paraId="48A9F9E5" w14:textId="370FE4C9" w:rsidR="00064AF9" w:rsidRPr="000920D9" w:rsidRDefault="00960936" w:rsidP="007D69D8">
            <w:pPr>
              <w:pStyle w:val="TableC"/>
              <w:rPr>
                <w:sz w:val="22"/>
                <w:szCs w:val="22"/>
                <w:rPrChange w:id="402" w:author="만든 이">
                  <w:rPr/>
                </w:rPrChange>
              </w:rPr>
            </w:pPr>
            <w:r w:rsidRPr="000920D9">
              <w:rPr>
                <w:sz w:val="22"/>
                <w:szCs w:val="22"/>
                <w:rPrChange w:id="403" w:author="만든 이">
                  <w:rPr/>
                </w:rPrChange>
              </w:rPr>
              <w:t>-24,70</w:t>
            </w:r>
          </w:p>
        </w:tc>
        <w:tc>
          <w:tcPr>
            <w:tcW w:w="994" w:type="dxa"/>
            <w:gridSpan w:val="2"/>
          </w:tcPr>
          <w:p w14:paraId="3BE4ABB8" w14:textId="6DDDC04A" w:rsidR="00064AF9" w:rsidRPr="000920D9" w:rsidRDefault="00960936" w:rsidP="007D69D8">
            <w:pPr>
              <w:pStyle w:val="TableC"/>
              <w:rPr>
                <w:sz w:val="22"/>
                <w:szCs w:val="22"/>
                <w:rPrChange w:id="404" w:author="만든 이">
                  <w:rPr/>
                </w:rPrChange>
              </w:rPr>
            </w:pPr>
            <w:r w:rsidRPr="000920D9">
              <w:rPr>
                <w:sz w:val="22"/>
                <w:szCs w:val="22"/>
                <w:rPrChange w:id="405" w:author="만든 이">
                  <w:rPr/>
                </w:rPrChange>
              </w:rPr>
              <w:t>-6,55</w:t>
            </w:r>
          </w:p>
        </w:tc>
        <w:tc>
          <w:tcPr>
            <w:tcW w:w="1389" w:type="dxa"/>
          </w:tcPr>
          <w:p w14:paraId="4E9C9067" w14:textId="3DB4D428" w:rsidR="00064AF9" w:rsidRPr="000920D9" w:rsidRDefault="00960936" w:rsidP="007D69D8">
            <w:pPr>
              <w:pStyle w:val="TableC"/>
              <w:rPr>
                <w:sz w:val="22"/>
                <w:szCs w:val="22"/>
                <w:rPrChange w:id="406" w:author="만든 이">
                  <w:rPr/>
                </w:rPrChange>
              </w:rPr>
            </w:pPr>
            <w:r w:rsidRPr="000920D9">
              <w:rPr>
                <w:sz w:val="22"/>
                <w:szCs w:val="22"/>
                <w:rPrChange w:id="407" w:author="만든 이">
                  <w:rPr/>
                </w:rPrChange>
              </w:rPr>
              <w:t>-21,59</w:t>
            </w:r>
          </w:p>
        </w:tc>
        <w:tc>
          <w:tcPr>
            <w:tcW w:w="977" w:type="dxa"/>
            <w:gridSpan w:val="2"/>
          </w:tcPr>
          <w:p w14:paraId="675CA219" w14:textId="5C317DCE" w:rsidR="00064AF9" w:rsidRPr="000920D9" w:rsidRDefault="00960936" w:rsidP="007D69D8">
            <w:pPr>
              <w:pStyle w:val="TableC"/>
              <w:rPr>
                <w:sz w:val="22"/>
                <w:szCs w:val="22"/>
                <w:rPrChange w:id="408" w:author="만든 이">
                  <w:rPr/>
                </w:rPrChange>
              </w:rPr>
            </w:pPr>
            <w:r w:rsidRPr="000920D9">
              <w:rPr>
                <w:sz w:val="22"/>
                <w:szCs w:val="22"/>
                <w:rPrChange w:id="409" w:author="만든 이">
                  <w:rPr/>
                </w:rPrChange>
              </w:rPr>
              <w:t>-7,73</w:t>
            </w:r>
          </w:p>
        </w:tc>
        <w:tc>
          <w:tcPr>
            <w:tcW w:w="1347" w:type="dxa"/>
          </w:tcPr>
          <w:p w14:paraId="67C37B63" w14:textId="2676FBC8" w:rsidR="00064AF9" w:rsidRPr="000920D9" w:rsidRDefault="00960936" w:rsidP="007D69D8">
            <w:pPr>
              <w:pStyle w:val="TableC"/>
              <w:rPr>
                <w:sz w:val="22"/>
                <w:szCs w:val="22"/>
                <w:rPrChange w:id="410" w:author="만든 이">
                  <w:rPr/>
                </w:rPrChange>
              </w:rPr>
            </w:pPr>
            <w:r w:rsidRPr="000920D9">
              <w:rPr>
                <w:sz w:val="22"/>
                <w:szCs w:val="22"/>
                <w:rPrChange w:id="411" w:author="만든 이">
                  <w:rPr/>
                </w:rPrChange>
              </w:rPr>
              <w:t>-23,10</w:t>
            </w:r>
          </w:p>
        </w:tc>
      </w:tr>
      <w:tr w:rsidR="00A86378" w:rsidRPr="00063250" w14:paraId="2FA1172B" w14:textId="77777777" w:rsidTr="00766A9D">
        <w:trPr>
          <w:cantSplit/>
        </w:trPr>
        <w:tc>
          <w:tcPr>
            <w:tcW w:w="2057" w:type="dxa"/>
          </w:tcPr>
          <w:p w14:paraId="36465BBC" w14:textId="3C326F03" w:rsidR="00064AF9" w:rsidRPr="000920D9" w:rsidRDefault="003B0051" w:rsidP="00766A9D">
            <w:pPr>
              <w:pStyle w:val="TableL"/>
              <w:keepNext w:val="0"/>
              <w:rPr>
                <w:sz w:val="22"/>
                <w:szCs w:val="22"/>
                <w:rPrChange w:id="412" w:author="만든 이">
                  <w:rPr/>
                </w:rPrChange>
              </w:rPr>
            </w:pPr>
            <w:r w:rsidRPr="000920D9">
              <w:rPr>
                <w:sz w:val="22"/>
                <w:szCs w:val="22"/>
                <w:rPrChange w:id="413" w:author="만든 이">
                  <w:rPr/>
                </w:rPrChange>
              </w:rPr>
              <w:t>Différence (IC 95 %)</w:t>
            </w:r>
          </w:p>
        </w:tc>
        <w:tc>
          <w:tcPr>
            <w:tcW w:w="2453" w:type="dxa"/>
            <w:gridSpan w:val="3"/>
          </w:tcPr>
          <w:p w14:paraId="443A070D" w14:textId="681A3F84" w:rsidR="00064AF9" w:rsidRPr="000920D9" w:rsidRDefault="00960936" w:rsidP="007D69D8">
            <w:pPr>
              <w:pStyle w:val="TableC"/>
              <w:rPr>
                <w:sz w:val="22"/>
                <w:szCs w:val="22"/>
                <w:rPrChange w:id="414" w:author="만든 이">
                  <w:rPr/>
                </w:rPrChange>
              </w:rPr>
            </w:pPr>
            <w:r w:rsidRPr="000920D9">
              <w:rPr>
                <w:sz w:val="22"/>
                <w:szCs w:val="22"/>
                <w:rPrChange w:id="415" w:author="만든 이">
                  <w:rPr/>
                </w:rPrChange>
              </w:rPr>
              <w:t>-16,12 (-21,86 ; -10,38)</w:t>
            </w:r>
          </w:p>
        </w:tc>
        <w:tc>
          <w:tcPr>
            <w:tcW w:w="2383" w:type="dxa"/>
            <w:gridSpan w:val="3"/>
          </w:tcPr>
          <w:p w14:paraId="012D49B4" w14:textId="70965D0A" w:rsidR="00064AF9" w:rsidRPr="000920D9" w:rsidRDefault="00960936" w:rsidP="007D69D8">
            <w:pPr>
              <w:pStyle w:val="TableC"/>
              <w:rPr>
                <w:sz w:val="22"/>
                <w:szCs w:val="22"/>
                <w:rPrChange w:id="416" w:author="만든 이">
                  <w:rPr/>
                </w:rPrChange>
              </w:rPr>
            </w:pPr>
            <w:r w:rsidRPr="000920D9">
              <w:rPr>
                <w:sz w:val="22"/>
                <w:szCs w:val="22"/>
                <w:rPrChange w:id="417" w:author="만든 이">
                  <w:rPr/>
                </w:rPrChange>
              </w:rPr>
              <w:t>-15,04 (-21,26 ; -8,82)</w:t>
            </w:r>
          </w:p>
        </w:tc>
        <w:tc>
          <w:tcPr>
            <w:tcW w:w="2324" w:type="dxa"/>
            <w:gridSpan w:val="3"/>
          </w:tcPr>
          <w:p w14:paraId="417138E9" w14:textId="5F094DD5" w:rsidR="00064AF9" w:rsidRPr="000920D9" w:rsidRDefault="00960936" w:rsidP="007D69D8">
            <w:pPr>
              <w:pStyle w:val="TableC"/>
              <w:rPr>
                <w:sz w:val="22"/>
                <w:szCs w:val="22"/>
                <w:rPrChange w:id="418" w:author="만든 이">
                  <w:rPr/>
                </w:rPrChange>
              </w:rPr>
            </w:pPr>
            <w:r w:rsidRPr="000920D9">
              <w:rPr>
                <w:sz w:val="22"/>
                <w:szCs w:val="22"/>
                <w:rPrChange w:id="419" w:author="만든 이">
                  <w:rPr/>
                </w:rPrChange>
              </w:rPr>
              <w:t>-15,36 (-19,57 ; -11,16)</w:t>
            </w:r>
          </w:p>
        </w:tc>
      </w:tr>
      <w:tr w:rsidR="00A86378" w:rsidRPr="00063250" w14:paraId="007A8CE8" w14:textId="77777777" w:rsidTr="00766A9D">
        <w:trPr>
          <w:cantSplit/>
        </w:trPr>
        <w:tc>
          <w:tcPr>
            <w:tcW w:w="2057" w:type="dxa"/>
          </w:tcPr>
          <w:p w14:paraId="5202875D" w14:textId="505933BF" w:rsidR="00064AF9" w:rsidRPr="000920D9" w:rsidRDefault="003B0051" w:rsidP="00841148">
            <w:pPr>
              <w:pStyle w:val="TableL"/>
              <w:rPr>
                <w:sz w:val="22"/>
                <w:szCs w:val="22"/>
                <w:rPrChange w:id="420" w:author="만든 이">
                  <w:rPr/>
                </w:rPrChange>
              </w:rPr>
            </w:pPr>
            <w:r w:rsidRPr="000920D9">
              <w:rPr>
                <w:sz w:val="22"/>
                <w:szCs w:val="22"/>
                <w:rPrChange w:id="421" w:author="만든 이">
                  <w:rPr/>
                </w:rPrChange>
              </w:rPr>
              <w:t xml:space="preserve">Valeur de </w:t>
            </w:r>
            <w:r w:rsidRPr="000920D9">
              <w:rPr>
                <w:i/>
                <w:sz w:val="22"/>
                <w:szCs w:val="22"/>
                <w:rPrChange w:id="422" w:author="만든 이">
                  <w:rPr>
                    <w:i/>
                  </w:rPr>
                </w:rPrChange>
              </w:rPr>
              <w:t>p</w:t>
            </w:r>
          </w:p>
        </w:tc>
        <w:tc>
          <w:tcPr>
            <w:tcW w:w="2453" w:type="dxa"/>
            <w:gridSpan w:val="3"/>
          </w:tcPr>
          <w:p w14:paraId="460FE436" w14:textId="779C63E2" w:rsidR="00064AF9" w:rsidRPr="000920D9" w:rsidRDefault="007D69D8" w:rsidP="00841148">
            <w:pPr>
              <w:pStyle w:val="TableC"/>
              <w:keepNext/>
              <w:rPr>
                <w:sz w:val="22"/>
                <w:szCs w:val="22"/>
                <w:rPrChange w:id="423" w:author="만든 이">
                  <w:rPr/>
                </w:rPrChange>
              </w:rPr>
            </w:pPr>
            <w:r w:rsidRPr="000920D9">
              <w:rPr>
                <w:sz w:val="22"/>
                <w:szCs w:val="22"/>
                <w:rPrChange w:id="424" w:author="만든 이">
                  <w:rPr/>
                </w:rPrChange>
              </w:rPr>
              <w:t>&lt;0,0001</w:t>
            </w:r>
          </w:p>
        </w:tc>
        <w:tc>
          <w:tcPr>
            <w:tcW w:w="2383" w:type="dxa"/>
            <w:gridSpan w:val="3"/>
          </w:tcPr>
          <w:p w14:paraId="6AB2B4E5" w14:textId="2C8F1C1A" w:rsidR="00064AF9" w:rsidRPr="000920D9" w:rsidRDefault="007D69D8" w:rsidP="00841148">
            <w:pPr>
              <w:pStyle w:val="TableC"/>
              <w:keepNext/>
              <w:rPr>
                <w:sz w:val="22"/>
                <w:szCs w:val="22"/>
                <w:rPrChange w:id="425" w:author="만든 이">
                  <w:rPr/>
                </w:rPrChange>
              </w:rPr>
            </w:pPr>
            <w:r w:rsidRPr="000920D9">
              <w:rPr>
                <w:sz w:val="22"/>
                <w:szCs w:val="22"/>
                <w:rPrChange w:id="426" w:author="만든 이">
                  <w:rPr/>
                </w:rPrChange>
              </w:rPr>
              <w:t>&lt;0,0001</w:t>
            </w:r>
          </w:p>
        </w:tc>
        <w:tc>
          <w:tcPr>
            <w:tcW w:w="2324" w:type="dxa"/>
            <w:gridSpan w:val="3"/>
          </w:tcPr>
          <w:p w14:paraId="64D2A7C1" w14:textId="70EFAAF6" w:rsidR="00064AF9" w:rsidRPr="000920D9" w:rsidRDefault="007D69D8" w:rsidP="00841148">
            <w:pPr>
              <w:pStyle w:val="TableC"/>
              <w:keepNext/>
              <w:rPr>
                <w:sz w:val="22"/>
                <w:szCs w:val="22"/>
                <w:rPrChange w:id="427" w:author="만든 이">
                  <w:rPr/>
                </w:rPrChange>
              </w:rPr>
            </w:pPr>
            <w:r w:rsidRPr="000920D9">
              <w:rPr>
                <w:sz w:val="22"/>
                <w:szCs w:val="22"/>
                <w:rPrChange w:id="428" w:author="만든 이">
                  <w:rPr/>
                </w:rPrChange>
              </w:rPr>
              <w:t>&lt;0,0001</w:t>
            </w:r>
          </w:p>
        </w:tc>
      </w:tr>
      <w:tr w:rsidR="00A86378" w:rsidRPr="00063250" w14:paraId="680CC00F" w14:textId="77777777" w:rsidTr="00766A9D">
        <w:trPr>
          <w:cantSplit/>
        </w:trPr>
        <w:tc>
          <w:tcPr>
            <w:tcW w:w="2057" w:type="dxa"/>
          </w:tcPr>
          <w:p w14:paraId="787C4212" w14:textId="72F45D59" w:rsidR="00064AF9" w:rsidRPr="000920D9" w:rsidRDefault="003B0051" w:rsidP="00766A9D">
            <w:pPr>
              <w:pStyle w:val="TableL"/>
              <w:keepNext w:val="0"/>
              <w:rPr>
                <w:sz w:val="22"/>
                <w:szCs w:val="22"/>
                <w:rPrChange w:id="429" w:author="만든 이">
                  <w:rPr/>
                </w:rPrChange>
              </w:rPr>
            </w:pPr>
            <w:r w:rsidRPr="000920D9">
              <w:rPr>
                <w:sz w:val="22"/>
                <w:szCs w:val="22"/>
                <w:rPrChange w:id="430" w:author="만든 이">
                  <w:rPr/>
                </w:rPrChange>
              </w:rPr>
              <w:t>(DMI = 8,9)</w:t>
            </w:r>
          </w:p>
        </w:tc>
        <w:tc>
          <w:tcPr>
            <w:tcW w:w="1025" w:type="dxa"/>
          </w:tcPr>
          <w:p w14:paraId="51FFA9AB" w14:textId="77777777" w:rsidR="00064AF9" w:rsidRPr="000920D9" w:rsidRDefault="00064AF9" w:rsidP="007D69D8">
            <w:pPr>
              <w:pStyle w:val="TableC"/>
              <w:rPr>
                <w:sz w:val="22"/>
                <w:szCs w:val="22"/>
                <w:rPrChange w:id="431" w:author="만든 이">
                  <w:rPr/>
                </w:rPrChange>
              </w:rPr>
            </w:pPr>
          </w:p>
        </w:tc>
        <w:tc>
          <w:tcPr>
            <w:tcW w:w="1428" w:type="dxa"/>
            <w:gridSpan w:val="2"/>
          </w:tcPr>
          <w:p w14:paraId="581CF789" w14:textId="77777777" w:rsidR="00064AF9" w:rsidRPr="000920D9" w:rsidRDefault="00064AF9" w:rsidP="007D69D8">
            <w:pPr>
              <w:pStyle w:val="TableC"/>
              <w:rPr>
                <w:sz w:val="22"/>
                <w:szCs w:val="22"/>
                <w:rPrChange w:id="432" w:author="만든 이">
                  <w:rPr/>
                </w:rPrChange>
              </w:rPr>
            </w:pPr>
          </w:p>
        </w:tc>
        <w:tc>
          <w:tcPr>
            <w:tcW w:w="994" w:type="dxa"/>
            <w:gridSpan w:val="2"/>
          </w:tcPr>
          <w:p w14:paraId="6A512A9E" w14:textId="77777777" w:rsidR="00064AF9" w:rsidRPr="000920D9" w:rsidRDefault="00064AF9" w:rsidP="007D69D8">
            <w:pPr>
              <w:pStyle w:val="TableC"/>
              <w:rPr>
                <w:sz w:val="22"/>
                <w:szCs w:val="22"/>
                <w:rPrChange w:id="433" w:author="만든 이">
                  <w:rPr/>
                </w:rPrChange>
              </w:rPr>
            </w:pPr>
          </w:p>
        </w:tc>
        <w:tc>
          <w:tcPr>
            <w:tcW w:w="1389" w:type="dxa"/>
          </w:tcPr>
          <w:p w14:paraId="46DCE629" w14:textId="77777777" w:rsidR="00064AF9" w:rsidRPr="000920D9" w:rsidRDefault="00064AF9" w:rsidP="007D69D8">
            <w:pPr>
              <w:pStyle w:val="TableC"/>
              <w:rPr>
                <w:sz w:val="22"/>
                <w:szCs w:val="22"/>
                <w:rPrChange w:id="434" w:author="만든 이">
                  <w:rPr/>
                </w:rPrChange>
              </w:rPr>
            </w:pPr>
          </w:p>
        </w:tc>
        <w:tc>
          <w:tcPr>
            <w:tcW w:w="977" w:type="dxa"/>
            <w:gridSpan w:val="2"/>
          </w:tcPr>
          <w:p w14:paraId="237688EA" w14:textId="77777777" w:rsidR="00064AF9" w:rsidRPr="000920D9" w:rsidRDefault="00064AF9" w:rsidP="007D69D8">
            <w:pPr>
              <w:pStyle w:val="TableC"/>
              <w:rPr>
                <w:sz w:val="22"/>
                <w:szCs w:val="22"/>
                <w:rPrChange w:id="435" w:author="만든 이">
                  <w:rPr/>
                </w:rPrChange>
              </w:rPr>
            </w:pPr>
          </w:p>
        </w:tc>
        <w:tc>
          <w:tcPr>
            <w:tcW w:w="1347" w:type="dxa"/>
          </w:tcPr>
          <w:p w14:paraId="156F4091" w14:textId="77777777" w:rsidR="00064AF9" w:rsidRPr="000920D9" w:rsidRDefault="00064AF9" w:rsidP="007D69D8">
            <w:pPr>
              <w:pStyle w:val="TableC"/>
              <w:rPr>
                <w:sz w:val="22"/>
                <w:szCs w:val="22"/>
                <w:rPrChange w:id="436" w:author="만든 이">
                  <w:rPr/>
                </w:rPrChange>
              </w:rPr>
            </w:pPr>
          </w:p>
        </w:tc>
      </w:tr>
      <w:tr w:rsidR="00A86378" w:rsidRPr="00063250" w14:paraId="143EBCA3" w14:textId="77777777" w:rsidTr="00766A9D">
        <w:trPr>
          <w:cantSplit/>
        </w:trPr>
        <w:tc>
          <w:tcPr>
            <w:tcW w:w="2057" w:type="dxa"/>
          </w:tcPr>
          <w:p w14:paraId="4C30E0EE" w14:textId="77777777" w:rsidR="00064AF9" w:rsidRPr="000920D9" w:rsidRDefault="00064AF9" w:rsidP="00766A9D">
            <w:pPr>
              <w:pStyle w:val="TableL"/>
              <w:keepNext w:val="0"/>
              <w:rPr>
                <w:sz w:val="22"/>
                <w:szCs w:val="22"/>
                <w:rPrChange w:id="437" w:author="만든 이">
                  <w:rPr/>
                </w:rPrChange>
              </w:rPr>
            </w:pPr>
            <w:r w:rsidRPr="000920D9">
              <w:rPr>
                <w:sz w:val="22"/>
                <w:szCs w:val="22"/>
                <w:rPrChange w:id="438" w:author="만든 이">
                  <w:rPr/>
                </w:rPrChange>
              </w:rPr>
              <w:t>UPSIT</w:t>
            </w:r>
          </w:p>
        </w:tc>
        <w:tc>
          <w:tcPr>
            <w:tcW w:w="1025" w:type="dxa"/>
          </w:tcPr>
          <w:p w14:paraId="0A31F05E" w14:textId="77777777" w:rsidR="00064AF9" w:rsidRPr="000920D9" w:rsidRDefault="00064AF9" w:rsidP="007D69D8">
            <w:pPr>
              <w:pStyle w:val="TableC"/>
              <w:rPr>
                <w:sz w:val="22"/>
                <w:szCs w:val="22"/>
                <w:rPrChange w:id="439" w:author="만든 이">
                  <w:rPr/>
                </w:rPrChange>
              </w:rPr>
            </w:pPr>
          </w:p>
        </w:tc>
        <w:tc>
          <w:tcPr>
            <w:tcW w:w="1428" w:type="dxa"/>
            <w:gridSpan w:val="2"/>
          </w:tcPr>
          <w:p w14:paraId="38DEFAD3" w14:textId="77777777" w:rsidR="00064AF9" w:rsidRPr="000920D9" w:rsidRDefault="00064AF9" w:rsidP="007D69D8">
            <w:pPr>
              <w:pStyle w:val="TableC"/>
              <w:rPr>
                <w:sz w:val="22"/>
                <w:szCs w:val="22"/>
                <w:rPrChange w:id="440" w:author="만든 이">
                  <w:rPr/>
                </w:rPrChange>
              </w:rPr>
            </w:pPr>
          </w:p>
        </w:tc>
        <w:tc>
          <w:tcPr>
            <w:tcW w:w="994" w:type="dxa"/>
            <w:gridSpan w:val="2"/>
          </w:tcPr>
          <w:p w14:paraId="5D493EBA" w14:textId="77777777" w:rsidR="00064AF9" w:rsidRPr="000920D9" w:rsidRDefault="00064AF9" w:rsidP="007D69D8">
            <w:pPr>
              <w:pStyle w:val="TableC"/>
              <w:rPr>
                <w:sz w:val="22"/>
                <w:szCs w:val="22"/>
                <w:rPrChange w:id="441" w:author="만든 이">
                  <w:rPr/>
                </w:rPrChange>
              </w:rPr>
            </w:pPr>
          </w:p>
        </w:tc>
        <w:tc>
          <w:tcPr>
            <w:tcW w:w="1389" w:type="dxa"/>
          </w:tcPr>
          <w:p w14:paraId="5DF849BF" w14:textId="77777777" w:rsidR="00064AF9" w:rsidRPr="000920D9" w:rsidRDefault="00064AF9" w:rsidP="007D69D8">
            <w:pPr>
              <w:pStyle w:val="TableC"/>
              <w:rPr>
                <w:sz w:val="22"/>
                <w:szCs w:val="22"/>
                <w:rPrChange w:id="442" w:author="만든 이">
                  <w:rPr/>
                </w:rPrChange>
              </w:rPr>
            </w:pPr>
          </w:p>
        </w:tc>
        <w:tc>
          <w:tcPr>
            <w:tcW w:w="977" w:type="dxa"/>
            <w:gridSpan w:val="2"/>
          </w:tcPr>
          <w:p w14:paraId="19321EF9" w14:textId="77777777" w:rsidR="00064AF9" w:rsidRPr="000920D9" w:rsidRDefault="00064AF9" w:rsidP="007D69D8">
            <w:pPr>
              <w:pStyle w:val="TableC"/>
              <w:rPr>
                <w:sz w:val="22"/>
                <w:szCs w:val="22"/>
                <w:rPrChange w:id="443" w:author="만든 이">
                  <w:rPr/>
                </w:rPrChange>
              </w:rPr>
            </w:pPr>
          </w:p>
        </w:tc>
        <w:tc>
          <w:tcPr>
            <w:tcW w:w="1347" w:type="dxa"/>
          </w:tcPr>
          <w:p w14:paraId="32DAF03A" w14:textId="77777777" w:rsidR="00064AF9" w:rsidRPr="000920D9" w:rsidRDefault="00064AF9" w:rsidP="007D69D8">
            <w:pPr>
              <w:pStyle w:val="TableC"/>
              <w:rPr>
                <w:sz w:val="22"/>
                <w:szCs w:val="22"/>
                <w:rPrChange w:id="444" w:author="만든 이">
                  <w:rPr/>
                </w:rPrChange>
              </w:rPr>
            </w:pPr>
          </w:p>
        </w:tc>
      </w:tr>
      <w:tr w:rsidR="00A86378" w:rsidRPr="00063250" w14:paraId="3E9E621D" w14:textId="77777777" w:rsidTr="00766A9D">
        <w:trPr>
          <w:cantSplit/>
        </w:trPr>
        <w:tc>
          <w:tcPr>
            <w:tcW w:w="2057" w:type="dxa"/>
          </w:tcPr>
          <w:p w14:paraId="45D76B58" w14:textId="5026DF3D" w:rsidR="00064AF9" w:rsidRPr="000920D9" w:rsidRDefault="003B0051" w:rsidP="00766A9D">
            <w:pPr>
              <w:pStyle w:val="TableL"/>
              <w:keepNext w:val="0"/>
              <w:rPr>
                <w:sz w:val="22"/>
                <w:szCs w:val="22"/>
                <w:rPrChange w:id="445" w:author="만든 이">
                  <w:rPr/>
                </w:rPrChange>
              </w:rPr>
            </w:pPr>
            <w:r w:rsidRPr="000920D9">
              <w:rPr>
                <w:sz w:val="22"/>
                <w:szCs w:val="22"/>
                <w:rPrChange w:id="446" w:author="만든 이">
                  <w:rPr/>
                </w:rPrChange>
              </w:rPr>
              <w:t>Moyenne initiale</w:t>
            </w:r>
          </w:p>
        </w:tc>
        <w:tc>
          <w:tcPr>
            <w:tcW w:w="1025" w:type="dxa"/>
          </w:tcPr>
          <w:p w14:paraId="743DD64C" w14:textId="7345AF8C" w:rsidR="00064AF9" w:rsidRPr="000920D9" w:rsidRDefault="00064AF9" w:rsidP="007D69D8">
            <w:pPr>
              <w:pStyle w:val="TableC"/>
              <w:rPr>
                <w:sz w:val="22"/>
                <w:szCs w:val="22"/>
                <w:rPrChange w:id="447" w:author="만든 이">
                  <w:rPr/>
                </w:rPrChange>
              </w:rPr>
            </w:pPr>
            <w:r w:rsidRPr="000920D9">
              <w:rPr>
                <w:sz w:val="22"/>
                <w:szCs w:val="22"/>
                <w:rPrChange w:id="448" w:author="만든 이">
                  <w:rPr/>
                </w:rPrChange>
              </w:rPr>
              <w:t>13,56</w:t>
            </w:r>
          </w:p>
        </w:tc>
        <w:tc>
          <w:tcPr>
            <w:tcW w:w="1428" w:type="dxa"/>
            <w:gridSpan w:val="2"/>
          </w:tcPr>
          <w:p w14:paraId="03531ED2" w14:textId="023796AB" w:rsidR="00064AF9" w:rsidRPr="000920D9" w:rsidRDefault="00064AF9" w:rsidP="007D69D8">
            <w:pPr>
              <w:pStyle w:val="TableC"/>
              <w:rPr>
                <w:sz w:val="22"/>
                <w:szCs w:val="22"/>
                <w:rPrChange w:id="449" w:author="만든 이">
                  <w:rPr/>
                </w:rPrChange>
              </w:rPr>
            </w:pPr>
            <w:r w:rsidRPr="000920D9">
              <w:rPr>
                <w:sz w:val="22"/>
                <w:szCs w:val="22"/>
                <w:rPrChange w:id="450" w:author="만든 이">
                  <w:rPr/>
                </w:rPrChange>
              </w:rPr>
              <w:t>12,78</w:t>
            </w:r>
          </w:p>
        </w:tc>
        <w:tc>
          <w:tcPr>
            <w:tcW w:w="994" w:type="dxa"/>
            <w:gridSpan w:val="2"/>
          </w:tcPr>
          <w:p w14:paraId="26D1FF7C" w14:textId="5C3FEFAC" w:rsidR="00064AF9" w:rsidRPr="000920D9" w:rsidRDefault="00064AF9" w:rsidP="007D69D8">
            <w:pPr>
              <w:pStyle w:val="TableC"/>
              <w:rPr>
                <w:sz w:val="22"/>
                <w:szCs w:val="22"/>
                <w:rPrChange w:id="451" w:author="만든 이">
                  <w:rPr/>
                </w:rPrChange>
              </w:rPr>
            </w:pPr>
            <w:r w:rsidRPr="000920D9">
              <w:rPr>
                <w:sz w:val="22"/>
                <w:szCs w:val="22"/>
                <w:rPrChange w:id="452" w:author="만든 이">
                  <w:rPr/>
                </w:rPrChange>
              </w:rPr>
              <w:t>13,27</w:t>
            </w:r>
          </w:p>
        </w:tc>
        <w:tc>
          <w:tcPr>
            <w:tcW w:w="1389" w:type="dxa"/>
          </w:tcPr>
          <w:p w14:paraId="6142FD6E" w14:textId="60485F9C" w:rsidR="00064AF9" w:rsidRPr="000920D9" w:rsidRDefault="00064AF9" w:rsidP="007D69D8">
            <w:pPr>
              <w:pStyle w:val="TableC"/>
              <w:rPr>
                <w:sz w:val="22"/>
                <w:szCs w:val="22"/>
                <w:rPrChange w:id="453" w:author="만든 이">
                  <w:rPr/>
                </w:rPrChange>
              </w:rPr>
            </w:pPr>
            <w:r w:rsidRPr="000920D9">
              <w:rPr>
                <w:sz w:val="22"/>
                <w:szCs w:val="22"/>
                <w:rPrChange w:id="454" w:author="만든 이">
                  <w:rPr/>
                </w:rPrChange>
              </w:rPr>
              <w:t>12,87</w:t>
            </w:r>
          </w:p>
        </w:tc>
        <w:tc>
          <w:tcPr>
            <w:tcW w:w="977" w:type="dxa"/>
            <w:gridSpan w:val="2"/>
          </w:tcPr>
          <w:p w14:paraId="62015D72" w14:textId="42845D9D" w:rsidR="00064AF9" w:rsidRPr="000920D9" w:rsidRDefault="00064AF9" w:rsidP="007D69D8">
            <w:pPr>
              <w:pStyle w:val="TableC"/>
              <w:rPr>
                <w:sz w:val="22"/>
                <w:szCs w:val="22"/>
                <w:rPrChange w:id="455" w:author="만든 이">
                  <w:rPr/>
                </w:rPrChange>
              </w:rPr>
            </w:pPr>
            <w:r w:rsidRPr="000920D9">
              <w:rPr>
                <w:sz w:val="22"/>
                <w:szCs w:val="22"/>
                <w:rPrChange w:id="456" w:author="만든 이">
                  <w:rPr/>
                </w:rPrChange>
              </w:rPr>
              <w:t>13,41</w:t>
            </w:r>
          </w:p>
        </w:tc>
        <w:tc>
          <w:tcPr>
            <w:tcW w:w="1347" w:type="dxa"/>
          </w:tcPr>
          <w:p w14:paraId="696ABB3F" w14:textId="0145EB45" w:rsidR="00064AF9" w:rsidRPr="000920D9" w:rsidRDefault="00064AF9" w:rsidP="007D69D8">
            <w:pPr>
              <w:pStyle w:val="TableC"/>
              <w:rPr>
                <w:sz w:val="22"/>
                <w:szCs w:val="22"/>
                <w:rPrChange w:id="457" w:author="만든 이">
                  <w:rPr/>
                </w:rPrChange>
              </w:rPr>
            </w:pPr>
            <w:r w:rsidRPr="000920D9">
              <w:rPr>
                <w:sz w:val="22"/>
                <w:szCs w:val="22"/>
                <w:rPrChange w:id="458" w:author="만든 이">
                  <w:rPr/>
                </w:rPrChange>
              </w:rPr>
              <w:t>12,82</w:t>
            </w:r>
          </w:p>
        </w:tc>
      </w:tr>
      <w:tr w:rsidR="00A86378" w:rsidRPr="00063250" w14:paraId="3383D76E" w14:textId="77777777" w:rsidTr="00766A9D">
        <w:trPr>
          <w:cantSplit/>
        </w:trPr>
        <w:tc>
          <w:tcPr>
            <w:tcW w:w="2057" w:type="dxa"/>
          </w:tcPr>
          <w:p w14:paraId="5D26C089" w14:textId="02B9D2A6" w:rsidR="00064AF9" w:rsidRPr="000920D9" w:rsidRDefault="003B0051" w:rsidP="00766A9D">
            <w:pPr>
              <w:pStyle w:val="TableL"/>
              <w:keepNext w:val="0"/>
              <w:rPr>
                <w:sz w:val="22"/>
                <w:szCs w:val="22"/>
                <w:rPrChange w:id="459" w:author="만든 이">
                  <w:rPr/>
                </w:rPrChange>
              </w:rPr>
            </w:pPr>
            <w:r w:rsidRPr="000920D9">
              <w:rPr>
                <w:sz w:val="22"/>
                <w:szCs w:val="22"/>
                <w:rPrChange w:id="460" w:author="만든 이">
                  <w:rPr/>
                </w:rPrChange>
              </w:rPr>
              <w:t>Variation moyenne des MC à la Semaine 24</w:t>
            </w:r>
          </w:p>
        </w:tc>
        <w:tc>
          <w:tcPr>
            <w:tcW w:w="1025" w:type="dxa"/>
          </w:tcPr>
          <w:p w14:paraId="32B524FB" w14:textId="2B6690B3" w:rsidR="00064AF9" w:rsidRPr="000920D9" w:rsidRDefault="00064AF9" w:rsidP="007D69D8">
            <w:pPr>
              <w:pStyle w:val="TableC"/>
              <w:rPr>
                <w:sz w:val="22"/>
                <w:szCs w:val="22"/>
                <w:rPrChange w:id="461" w:author="만든 이">
                  <w:rPr/>
                </w:rPrChange>
              </w:rPr>
            </w:pPr>
            <w:r w:rsidRPr="000920D9">
              <w:rPr>
                <w:sz w:val="22"/>
                <w:szCs w:val="22"/>
                <w:rPrChange w:id="462" w:author="만든 이">
                  <w:rPr/>
                </w:rPrChange>
              </w:rPr>
              <w:t>0,63</w:t>
            </w:r>
          </w:p>
        </w:tc>
        <w:tc>
          <w:tcPr>
            <w:tcW w:w="1428" w:type="dxa"/>
            <w:gridSpan w:val="2"/>
          </w:tcPr>
          <w:p w14:paraId="6A588986" w14:textId="14534C3A" w:rsidR="00064AF9" w:rsidRPr="000920D9" w:rsidRDefault="00064AF9" w:rsidP="007D69D8">
            <w:pPr>
              <w:pStyle w:val="TableC"/>
              <w:rPr>
                <w:sz w:val="22"/>
                <w:szCs w:val="22"/>
                <w:rPrChange w:id="463" w:author="만든 이">
                  <w:rPr/>
                </w:rPrChange>
              </w:rPr>
            </w:pPr>
            <w:r w:rsidRPr="000920D9">
              <w:rPr>
                <w:sz w:val="22"/>
                <w:szCs w:val="22"/>
                <w:rPrChange w:id="464" w:author="만든 이">
                  <w:rPr/>
                </w:rPrChange>
              </w:rPr>
              <w:t>4,44</w:t>
            </w:r>
          </w:p>
        </w:tc>
        <w:tc>
          <w:tcPr>
            <w:tcW w:w="994" w:type="dxa"/>
            <w:gridSpan w:val="2"/>
          </w:tcPr>
          <w:p w14:paraId="61A0B970" w14:textId="46111A3D" w:rsidR="00064AF9" w:rsidRPr="000920D9" w:rsidRDefault="00064AF9" w:rsidP="007D69D8">
            <w:pPr>
              <w:pStyle w:val="TableC"/>
              <w:rPr>
                <w:sz w:val="22"/>
                <w:szCs w:val="22"/>
                <w:rPrChange w:id="465" w:author="만든 이">
                  <w:rPr/>
                </w:rPrChange>
              </w:rPr>
            </w:pPr>
            <w:r w:rsidRPr="000920D9">
              <w:rPr>
                <w:sz w:val="22"/>
                <w:szCs w:val="22"/>
                <w:rPrChange w:id="466" w:author="만든 이">
                  <w:rPr/>
                </w:rPrChange>
              </w:rPr>
              <w:t>0,44</w:t>
            </w:r>
          </w:p>
        </w:tc>
        <w:tc>
          <w:tcPr>
            <w:tcW w:w="1389" w:type="dxa"/>
          </w:tcPr>
          <w:p w14:paraId="6DF6DCC5" w14:textId="30868737" w:rsidR="00064AF9" w:rsidRPr="000920D9" w:rsidRDefault="00064AF9" w:rsidP="007D69D8">
            <w:pPr>
              <w:pStyle w:val="TableC"/>
              <w:rPr>
                <w:sz w:val="22"/>
                <w:szCs w:val="22"/>
                <w:rPrChange w:id="467" w:author="만든 이">
                  <w:rPr/>
                </w:rPrChange>
              </w:rPr>
            </w:pPr>
            <w:r w:rsidRPr="000920D9">
              <w:rPr>
                <w:sz w:val="22"/>
                <w:szCs w:val="22"/>
                <w:rPrChange w:id="468" w:author="만든 이">
                  <w:rPr/>
                </w:rPrChange>
              </w:rPr>
              <w:t>4,31</w:t>
            </w:r>
          </w:p>
        </w:tc>
        <w:tc>
          <w:tcPr>
            <w:tcW w:w="977" w:type="dxa"/>
            <w:gridSpan w:val="2"/>
          </w:tcPr>
          <w:p w14:paraId="32805EAA" w14:textId="36D86BFB" w:rsidR="00064AF9" w:rsidRPr="000920D9" w:rsidRDefault="00064AF9" w:rsidP="007D69D8">
            <w:pPr>
              <w:pStyle w:val="TableC"/>
              <w:rPr>
                <w:sz w:val="22"/>
                <w:szCs w:val="22"/>
                <w:rPrChange w:id="469" w:author="만든 이">
                  <w:rPr/>
                </w:rPrChange>
              </w:rPr>
            </w:pPr>
            <w:r w:rsidRPr="000920D9">
              <w:rPr>
                <w:sz w:val="22"/>
                <w:szCs w:val="22"/>
                <w:rPrChange w:id="470" w:author="만든 이">
                  <w:rPr/>
                </w:rPrChange>
              </w:rPr>
              <w:t>0,54</w:t>
            </w:r>
          </w:p>
        </w:tc>
        <w:tc>
          <w:tcPr>
            <w:tcW w:w="1347" w:type="dxa"/>
          </w:tcPr>
          <w:p w14:paraId="01BC6538" w14:textId="529CFCF1" w:rsidR="00064AF9" w:rsidRPr="000920D9" w:rsidRDefault="00064AF9" w:rsidP="007D69D8">
            <w:pPr>
              <w:pStyle w:val="TableC"/>
              <w:rPr>
                <w:sz w:val="22"/>
                <w:szCs w:val="22"/>
                <w:rPrChange w:id="471" w:author="만든 이">
                  <w:rPr/>
                </w:rPrChange>
              </w:rPr>
            </w:pPr>
            <w:r w:rsidRPr="000920D9">
              <w:rPr>
                <w:sz w:val="22"/>
                <w:szCs w:val="22"/>
                <w:rPrChange w:id="472" w:author="만든 이">
                  <w:rPr/>
                </w:rPrChange>
              </w:rPr>
              <w:t>4,38</w:t>
            </w:r>
          </w:p>
        </w:tc>
      </w:tr>
      <w:tr w:rsidR="00A86378" w:rsidRPr="00063250" w14:paraId="76B12049" w14:textId="77777777" w:rsidTr="00766A9D">
        <w:trPr>
          <w:cantSplit/>
        </w:trPr>
        <w:tc>
          <w:tcPr>
            <w:tcW w:w="2057" w:type="dxa"/>
          </w:tcPr>
          <w:p w14:paraId="5C557998" w14:textId="1AA8D842" w:rsidR="00064AF9" w:rsidRPr="000920D9" w:rsidRDefault="003B0051" w:rsidP="00766A9D">
            <w:pPr>
              <w:pStyle w:val="TableL"/>
              <w:keepNext w:val="0"/>
              <w:rPr>
                <w:sz w:val="22"/>
                <w:szCs w:val="22"/>
                <w:rPrChange w:id="473" w:author="만든 이">
                  <w:rPr/>
                </w:rPrChange>
              </w:rPr>
            </w:pPr>
            <w:r w:rsidRPr="000920D9">
              <w:rPr>
                <w:sz w:val="22"/>
                <w:szCs w:val="22"/>
                <w:rPrChange w:id="474" w:author="만든 이">
                  <w:rPr/>
                </w:rPrChange>
              </w:rPr>
              <w:t>Différence (IC 95 %)</w:t>
            </w:r>
          </w:p>
        </w:tc>
        <w:tc>
          <w:tcPr>
            <w:tcW w:w="2453" w:type="dxa"/>
            <w:gridSpan w:val="3"/>
          </w:tcPr>
          <w:p w14:paraId="56269B60" w14:textId="1371A5D5" w:rsidR="00064AF9" w:rsidRPr="000920D9" w:rsidRDefault="00064AF9" w:rsidP="007D69D8">
            <w:pPr>
              <w:pStyle w:val="TableC"/>
              <w:rPr>
                <w:sz w:val="22"/>
                <w:szCs w:val="22"/>
                <w:rPrChange w:id="475" w:author="만든 이">
                  <w:rPr/>
                </w:rPrChange>
              </w:rPr>
            </w:pPr>
            <w:r w:rsidRPr="000920D9">
              <w:rPr>
                <w:sz w:val="22"/>
                <w:szCs w:val="22"/>
                <w:rPrChange w:id="476" w:author="만든 이">
                  <w:rPr/>
                </w:rPrChange>
              </w:rPr>
              <w:t>3,81 (1,38 ; 6,24)</w:t>
            </w:r>
          </w:p>
        </w:tc>
        <w:tc>
          <w:tcPr>
            <w:tcW w:w="2383" w:type="dxa"/>
            <w:gridSpan w:val="3"/>
          </w:tcPr>
          <w:p w14:paraId="2223A5F1" w14:textId="5FC30EA8" w:rsidR="00064AF9" w:rsidRPr="000920D9" w:rsidRDefault="00064AF9" w:rsidP="007D69D8">
            <w:pPr>
              <w:pStyle w:val="TableC"/>
              <w:rPr>
                <w:sz w:val="22"/>
                <w:szCs w:val="22"/>
                <w:rPrChange w:id="477" w:author="만든 이">
                  <w:rPr/>
                </w:rPrChange>
              </w:rPr>
            </w:pPr>
            <w:r w:rsidRPr="000920D9">
              <w:rPr>
                <w:sz w:val="22"/>
                <w:szCs w:val="22"/>
                <w:rPrChange w:id="478" w:author="만든 이">
                  <w:rPr/>
                </w:rPrChange>
              </w:rPr>
              <w:t>3,86 (1,57 ; 6,15)</w:t>
            </w:r>
          </w:p>
        </w:tc>
        <w:tc>
          <w:tcPr>
            <w:tcW w:w="2324" w:type="dxa"/>
            <w:gridSpan w:val="3"/>
          </w:tcPr>
          <w:p w14:paraId="4CA1CFE3" w14:textId="3FFCAD15" w:rsidR="00064AF9" w:rsidRPr="000920D9" w:rsidRDefault="00064AF9" w:rsidP="007D69D8">
            <w:pPr>
              <w:pStyle w:val="TableC"/>
              <w:rPr>
                <w:sz w:val="22"/>
                <w:szCs w:val="22"/>
                <w:rPrChange w:id="479" w:author="만든 이">
                  <w:rPr/>
                </w:rPrChange>
              </w:rPr>
            </w:pPr>
            <w:r w:rsidRPr="000920D9">
              <w:rPr>
                <w:sz w:val="22"/>
                <w:szCs w:val="22"/>
                <w:rPrChange w:id="480" w:author="만든 이">
                  <w:rPr/>
                </w:rPrChange>
              </w:rPr>
              <w:t>3,84 (2,17 ; 5,51)</w:t>
            </w:r>
          </w:p>
        </w:tc>
      </w:tr>
      <w:tr w:rsidR="00A86378" w:rsidRPr="00063250" w14:paraId="6F7F27FB" w14:textId="77777777" w:rsidTr="00766A9D">
        <w:trPr>
          <w:cantSplit/>
        </w:trPr>
        <w:tc>
          <w:tcPr>
            <w:tcW w:w="2057" w:type="dxa"/>
          </w:tcPr>
          <w:p w14:paraId="04309526" w14:textId="41F4DABF" w:rsidR="00485E03" w:rsidRPr="000920D9" w:rsidRDefault="00485E03" w:rsidP="00766A9D">
            <w:pPr>
              <w:pStyle w:val="TableL"/>
              <w:keepNext w:val="0"/>
              <w:rPr>
                <w:sz w:val="22"/>
                <w:szCs w:val="22"/>
                <w:rPrChange w:id="481" w:author="만든 이">
                  <w:rPr/>
                </w:rPrChange>
              </w:rPr>
            </w:pPr>
            <w:r w:rsidRPr="000920D9">
              <w:rPr>
                <w:sz w:val="22"/>
                <w:szCs w:val="22"/>
                <w:rPrChange w:id="482" w:author="만든 이">
                  <w:rPr/>
                </w:rPrChange>
              </w:rPr>
              <w:t xml:space="preserve">Valeur de </w:t>
            </w:r>
            <w:r w:rsidRPr="000920D9">
              <w:rPr>
                <w:i/>
                <w:sz w:val="22"/>
                <w:szCs w:val="22"/>
                <w:rPrChange w:id="483" w:author="만든 이">
                  <w:rPr>
                    <w:i/>
                  </w:rPr>
                </w:rPrChange>
              </w:rPr>
              <w:t>p</w:t>
            </w:r>
          </w:p>
        </w:tc>
        <w:tc>
          <w:tcPr>
            <w:tcW w:w="2453" w:type="dxa"/>
            <w:gridSpan w:val="3"/>
          </w:tcPr>
          <w:p w14:paraId="56D67366" w14:textId="4AAD1D55" w:rsidR="00485E03" w:rsidRPr="000920D9" w:rsidRDefault="00485E03" w:rsidP="007D69D8">
            <w:pPr>
              <w:pStyle w:val="TableC"/>
              <w:rPr>
                <w:sz w:val="22"/>
                <w:szCs w:val="22"/>
                <w:rPrChange w:id="484" w:author="만든 이">
                  <w:rPr/>
                </w:rPrChange>
              </w:rPr>
            </w:pPr>
            <w:r w:rsidRPr="000920D9">
              <w:rPr>
                <w:sz w:val="22"/>
                <w:szCs w:val="22"/>
                <w:rPrChange w:id="485" w:author="만든 이">
                  <w:rPr/>
                </w:rPrChange>
              </w:rPr>
              <w:t>0,0024</w:t>
            </w:r>
          </w:p>
        </w:tc>
        <w:tc>
          <w:tcPr>
            <w:tcW w:w="2383" w:type="dxa"/>
            <w:gridSpan w:val="3"/>
          </w:tcPr>
          <w:p w14:paraId="7C15EA6A" w14:textId="547F76D5" w:rsidR="00485E03" w:rsidRPr="000920D9" w:rsidRDefault="00485E03" w:rsidP="007D69D8">
            <w:pPr>
              <w:pStyle w:val="TableC"/>
              <w:rPr>
                <w:sz w:val="22"/>
                <w:szCs w:val="22"/>
                <w:rPrChange w:id="486" w:author="만든 이">
                  <w:rPr/>
                </w:rPrChange>
              </w:rPr>
            </w:pPr>
            <w:r w:rsidRPr="000920D9">
              <w:rPr>
                <w:sz w:val="22"/>
                <w:szCs w:val="22"/>
                <w:rPrChange w:id="487" w:author="만든 이">
                  <w:rPr/>
                </w:rPrChange>
              </w:rPr>
              <w:t>0,0011</w:t>
            </w:r>
          </w:p>
        </w:tc>
        <w:tc>
          <w:tcPr>
            <w:tcW w:w="2324" w:type="dxa"/>
            <w:gridSpan w:val="3"/>
          </w:tcPr>
          <w:p w14:paraId="6FCEE6F5" w14:textId="1C8BE439" w:rsidR="00485E03" w:rsidRPr="000920D9" w:rsidRDefault="00485E03" w:rsidP="007D69D8">
            <w:pPr>
              <w:pStyle w:val="TableC"/>
              <w:rPr>
                <w:sz w:val="22"/>
                <w:szCs w:val="22"/>
                <w:rPrChange w:id="488" w:author="만든 이">
                  <w:rPr/>
                </w:rPrChange>
              </w:rPr>
            </w:pPr>
            <w:r w:rsidRPr="000920D9">
              <w:rPr>
                <w:sz w:val="22"/>
                <w:szCs w:val="22"/>
                <w:rPrChange w:id="489" w:author="만든 이">
                  <w:rPr/>
                </w:rPrChange>
              </w:rPr>
              <w:t>&lt; 0,0001</w:t>
            </w:r>
          </w:p>
        </w:tc>
      </w:tr>
    </w:tbl>
    <w:p w14:paraId="7C2DC66F" w14:textId="65CC4206" w:rsidR="007B0CDF" w:rsidRPr="000920D9" w:rsidRDefault="00485E03" w:rsidP="00642A2F">
      <w:pPr>
        <w:rPr>
          <w:rPrChange w:id="490" w:author="만든 이">
            <w:rPr>
              <w:sz w:val="20"/>
            </w:rPr>
          </w:rPrChange>
        </w:rPr>
      </w:pPr>
      <w:r w:rsidRPr="000920D9">
        <w:rPr>
          <w:rPrChange w:id="491" w:author="만든 이">
            <w:rPr>
              <w:sz w:val="20"/>
            </w:rPr>
          </w:rPrChange>
        </w:rPr>
        <w:t>MC = moindres carrés ; IC = intervalle de confiance ; STSN = score total des symptômes nasaux ; SNOT-22 = questionnaire d’évaluation des symptômes naso-sinusiens à 22 items ; UPSIT = score d’identification des odeurs de l’Université de Pennsylvanie ; DMI = différence minimale importante.</w:t>
      </w:r>
    </w:p>
    <w:p w14:paraId="03229314" w14:textId="77777777" w:rsidR="008A7AC6" w:rsidRPr="00063250" w:rsidRDefault="008A7AC6" w:rsidP="00642A2F"/>
    <w:p w14:paraId="6DC1A206" w14:textId="068BC8C1" w:rsidR="007B0CDF" w:rsidRPr="00063250" w:rsidRDefault="00485E03" w:rsidP="00642A2F">
      <w:pPr>
        <w:pStyle w:val="TableTitle"/>
        <w:outlineLvl w:val="9"/>
      </w:pPr>
      <w:r w:rsidRPr="00063250">
        <w:t>Figure 1</w:t>
      </w:r>
      <w:r w:rsidRPr="00063250">
        <w:tab/>
        <w:t>Variation moyenne par rapport à l’inclusion du score de congestion nasale et du score de polypose nasale par groupe de traitement dans les études 1 et 2 portant sur la polypose naso-sinusienne</w:t>
      </w:r>
    </w:p>
    <w:p w14:paraId="3871AE06" w14:textId="77777777" w:rsidR="007B0CDF" w:rsidRPr="00063250" w:rsidRDefault="007B0CDF" w:rsidP="00642A2F">
      <w:pPr>
        <w:pStyle w:val="NormalKeep"/>
      </w:pPr>
    </w:p>
    <w:tbl>
      <w:tblPr>
        <w:tblW w:w="5250" w:type="pct"/>
        <w:jc w:val="center"/>
        <w:tblCellMar>
          <w:left w:w="0" w:type="dxa"/>
          <w:right w:w="0" w:type="dxa"/>
        </w:tblCellMar>
        <w:tblLook w:val="04A0" w:firstRow="1" w:lastRow="0" w:firstColumn="1" w:lastColumn="0" w:noHBand="0" w:noVBand="1"/>
      </w:tblPr>
      <w:tblGrid>
        <w:gridCol w:w="266"/>
        <w:gridCol w:w="1055"/>
        <w:gridCol w:w="504"/>
        <w:gridCol w:w="546"/>
        <w:gridCol w:w="280"/>
        <w:gridCol w:w="280"/>
        <w:gridCol w:w="532"/>
        <w:gridCol w:w="259"/>
        <w:gridCol w:w="259"/>
        <w:gridCol w:w="563"/>
        <w:gridCol w:w="238"/>
        <w:gridCol w:w="263"/>
        <w:gridCol w:w="961"/>
        <w:gridCol w:w="602"/>
        <w:gridCol w:w="560"/>
        <w:gridCol w:w="280"/>
        <w:gridCol w:w="280"/>
        <w:gridCol w:w="518"/>
        <w:gridCol w:w="280"/>
        <w:gridCol w:w="280"/>
        <w:gridCol w:w="485"/>
        <w:gridCol w:w="236"/>
      </w:tblGrid>
      <w:tr w:rsidR="00A86378" w:rsidRPr="00063250" w14:paraId="6C7F822C" w14:textId="77777777" w:rsidTr="00766A9D">
        <w:trPr>
          <w:cantSplit/>
          <w:trHeight w:val="1134"/>
          <w:jc w:val="center"/>
        </w:trPr>
        <w:tc>
          <w:tcPr>
            <w:tcW w:w="225" w:type="dxa"/>
            <w:textDirection w:val="btLr"/>
            <w:vAlign w:val="center"/>
          </w:tcPr>
          <w:p w14:paraId="7C2E011B" w14:textId="58B2EE3C" w:rsidR="00DF0017" w:rsidRPr="000920D9" w:rsidRDefault="00DF0017" w:rsidP="00642A2F">
            <w:pPr>
              <w:pStyle w:val="COC"/>
              <w:rPr>
                <w:sz w:val="22"/>
                <w:szCs w:val="22"/>
                <w:rPrChange w:id="492" w:author="만든 이">
                  <w:rPr/>
                </w:rPrChange>
              </w:rPr>
            </w:pPr>
            <w:r w:rsidRPr="009D63E1">
              <w:t>Variation moyenne par rapport à l’ inclusion du score de</w:t>
            </w:r>
            <w:r w:rsidRPr="000920D9">
              <w:rPr>
                <w:sz w:val="22"/>
                <w:szCs w:val="22"/>
                <w:rPrChange w:id="493" w:author="만든 이">
                  <w:rPr/>
                </w:rPrChange>
              </w:rPr>
              <w:t xml:space="preserve"> </w:t>
            </w:r>
            <w:r w:rsidRPr="009D63E1">
              <w:t>polypose</w:t>
            </w:r>
            <w:r w:rsidRPr="000920D9">
              <w:rPr>
                <w:sz w:val="22"/>
                <w:szCs w:val="22"/>
                <w:rPrChange w:id="494" w:author="만든 이">
                  <w:rPr/>
                </w:rPrChange>
              </w:rPr>
              <w:t xml:space="preserve"> nasale</w:t>
            </w:r>
          </w:p>
        </w:tc>
        <w:tc>
          <w:tcPr>
            <w:tcW w:w="4525" w:type="dxa"/>
            <w:gridSpan w:val="10"/>
          </w:tcPr>
          <w:p w14:paraId="0BED5C5A" w14:textId="47514436" w:rsidR="00DF0017" w:rsidRPr="000920D9" w:rsidRDefault="00F8278B" w:rsidP="00642A2F">
            <w:pPr>
              <w:pStyle w:val="COL"/>
              <w:rPr>
                <w:sz w:val="22"/>
                <w:szCs w:val="22"/>
                <w:rPrChange w:id="495" w:author="만든 이">
                  <w:rPr/>
                </w:rPrChange>
              </w:rPr>
            </w:pPr>
            <w:r w:rsidRPr="000920D9">
              <w:rPr>
                <w:noProof/>
                <w:sz w:val="22"/>
                <w:szCs w:val="22"/>
                <w:rPrChange w:id="496" w:author="만든 이">
                  <w:rPr>
                    <w:noProof/>
                  </w:rPr>
                </w:rPrChange>
              </w:rPr>
              <mc:AlternateContent>
                <mc:Choice Requires="wpc">
                  <w:drawing>
                    <wp:inline distT="0" distB="0" distL="0" distR="0" wp14:anchorId="1BAB3990" wp14:editId="37B574DE">
                      <wp:extent cx="2845435" cy="2628265"/>
                      <wp:effectExtent l="3810" t="635" r="0" b="0"/>
                      <wp:docPr id="240"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54563763" name="Picture 8"/>
                                <pic:cNvPicPr>
                                  <a:picLocks noChangeAspect="1" noChangeArrowheads="1"/>
                                </pic:cNvPicPr>
                              </pic:nvPicPr>
                              <pic:blipFill>
                                <a:blip r:embed="rId10">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1538967488" name="Text Box 3"/>
                              <wps:cNvSpPr txBox="1">
                                <a:spLocks noChangeArrowheads="1"/>
                              </wps:cNvSpPr>
                              <wps:spPr bwMode="auto">
                                <a:xfrm>
                                  <a:off x="626108" y="8300"/>
                                  <a:ext cx="797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6ACF7D" w14:textId="0F14C19E" w:rsidR="00192022" w:rsidRPr="000C275E" w:rsidRDefault="00192022" w:rsidP="00F84D0D">
                                    <w:pPr>
                                      <w:pStyle w:val="COL"/>
                                    </w:pPr>
                                    <w:r>
                                      <w:t>Étude 1 / Placebo</w:t>
                                    </w:r>
                                  </w:p>
                                  <w:p w14:paraId="1FA6D956" w14:textId="77777777" w:rsidR="00192022" w:rsidRPr="000C275E" w:rsidRDefault="00192022" w:rsidP="00F84D0D">
                                    <w:pPr>
                                      <w:pStyle w:val="COL"/>
                                    </w:pPr>
                                    <w:r>
                                      <w:t>(N = 66)</w:t>
                                    </w:r>
                                  </w:p>
                                </w:txbxContent>
                              </wps:txbx>
                              <wps:bodyPr rot="0" vert="horz" wrap="square" lIns="0" tIns="0" rIns="0" bIns="0" anchor="t" anchorCtr="0" upright="1">
                                <a:spAutoFit/>
                              </wps:bodyPr>
                            </wps:wsp>
                            <wps:wsp>
                              <wps:cNvPr id="505415917" name="Text Box 5"/>
                              <wps:cNvSpPr txBox="1">
                                <a:spLocks noChangeArrowheads="1"/>
                              </wps:cNvSpPr>
                              <wps:spPr bwMode="auto">
                                <a:xfrm>
                                  <a:off x="626108" y="199405"/>
                                  <a:ext cx="797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155632" w14:textId="5B548D43" w:rsidR="00192022" w:rsidRPr="000C275E" w:rsidRDefault="00192022" w:rsidP="00F84D0D">
                                    <w:pPr>
                                      <w:pStyle w:val="COL"/>
                                    </w:pPr>
                                    <w:r>
                                      <w:t>Étude 1 / Omalizumab</w:t>
                                    </w:r>
                                  </w:p>
                                  <w:p w14:paraId="3D989315" w14:textId="77777777" w:rsidR="00192022" w:rsidRPr="000C275E" w:rsidRDefault="00192022" w:rsidP="00F84D0D">
                                    <w:pPr>
                                      <w:pStyle w:val="COL"/>
                                    </w:pPr>
                                    <w:r>
                                      <w:t>(N = 72)</w:t>
                                    </w:r>
                                  </w:p>
                                </w:txbxContent>
                              </wps:txbx>
                              <wps:bodyPr rot="0" vert="horz" wrap="square" lIns="0" tIns="0" rIns="0" bIns="0" anchor="t" anchorCtr="0" upright="1">
                                <a:spAutoFit/>
                              </wps:bodyPr>
                            </wps:wsp>
                            <wps:wsp>
                              <wps:cNvPr id="1469024024" name="Text Box 4"/>
                              <wps:cNvSpPr txBox="1">
                                <a:spLocks noChangeArrowheads="1"/>
                              </wps:cNvSpPr>
                              <wps:spPr bwMode="auto">
                                <a:xfrm>
                                  <a:off x="2045925" y="8300"/>
                                  <a:ext cx="7651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65EEEB" w14:textId="20F2D2D7" w:rsidR="00192022" w:rsidRPr="000C275E" w:rsidRDefault="00192022" w:rsidP="00F84D0D">
                                    <w:pPr>
                                      <w:pStyle w:val="COL"/>
                                    </w:pPr>
                                    <w:r>
                                      <w:t>Étude 2 / Placebo</w:t>
                                    </w:r>
                                  </w:p>
                                  <w:p w14:paraId="6D8BB9B6" w14:textId="77777777" w:rsidR="00192022" w:rsidRPr="000C275E" w:rsidRDefault="00192022" w:rsidP="00F84D0D">
                                    <w:pPr>
                                      <w:pStyle w:val="COL"/>
                                    </w:pPr>
                                    <w:r>
                                      <w:t>(N = 65)</w:t>
                                    </w:r>
                                  </w:p>
                                </w:txbxContent>
                              </wps:txbx>
                              <wps:bodyPr rot="0" vert="horz" wrap="square" lIns="0" tIns="0" rIns="0" bIns="0" anchor="t" anchorCtr="0" upright="1">
                                <a:spAutoFit/>
                              </wps:bodyPr>
                            </wps:wsp>
                            <wps:wsp>
                              <wps:cNvPr id="1710127693" name="Text Box 6"/>
                              <wps:cNvSpPr txBox="1">
                                <a:spLocks noChangeArrowheads="1"/>
                              </wps:cNvSpPr>
                              <wps:spPr bwMode="auto">
                                <a:xfrm>
                                  <a:off x="2045925" y="198805"/>
                                  <a:ext cx="763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E43E87" w14:textId="2928FCCD" w:rsidR="00192022" w:rsidRPr="000C275E" w:rsidRDefault="00192022" w:rsidP="00F84D0D">
                                    <w:pPr>
                                      <w:pStyle w:val="COL"/>
                                    </w:pPr>
                                    <w:r>
                                      <w:t>Étude 2 / Omalizumab</w:t>
                                    </w:r>
                                  </w:p>
                                  <w:p w14:paraId="123F8215" w14:textId="77777777" w:rsidR="00192022" w:rsidRPr="000C275E" w:rsidRDefault="00192022" w:rsidP="00F84D0D">
                                    <w:pPr>
                                      <w:pStyle w:val="COL"/>
                                    </w:pPr>
                                    <w:r>
                                      <w:t>(N = 62)</w:t>
                                    </w:r>
                                  </w:p>
                                </w:txbxContent>
                              </wps:txbx>
                              <wps:bodyPr rot="0" vert="horz" wrap="square" lIns="0" tIns="0" rIns="0" bIns="0" anchor="t" anchorCtr="0" upright="1">
                                <a:spAutoFit/>
                              </wps:bodyPr>
                            </wps:wsp>
                            <wps:wsp>
                              <wps:cNvPr id="1448992881" name="Text Box 5"/>
                              <wps:cNvSpPr txBox="1">
                                <a:spLocks noChangeArrowheads="1"/>
                              </wps:cNvSpPr>
                              <wps:spPr bwMode="auto">
                                <a:xfrm>
                                  <a:off x="0" y="2480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B11884" w14:textId="3DE8B421" w:rsidR="00192022" w:rsidRPr="00960372" w:rsidRDefault="00192022" w:rsidP="00F84D0D">
                                    <w:pPr>
                                      <w:pStyle w:val="COR"/>
                                    </w:pPr>
                                    <w:r w:rsidRPr="00960372">
                                      <w:t>0,25</w:t>
                                    </w:r>
                                  </w:p>
                                </w:txbxContent>
                              </wps:txbx>
                              <wps:bodyPr rot="0" vert="horz" wrap="square" lIns="0" tIns="0" rIns="0" bIns="0" anchor="t" anchorCtr="0" upright="1">
                                <a:spAutoFit/>
                              </wps:bodyPr>
                            </wps:wsp>
                            <wps:wsp>
                              <wps:cNvPr id="1447290020" name="Text Box 5"/>
                              <wps:cNvSpPr txBox="1">
                                <a:spLocks noChangeArrowheads="1"/>
                              </wps:cNvSpPr>
                              <wps:spPr bwMode="auto">
                                <a:xfrm>
                                  <a:off x="0" y="44191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DC3813" w14:textId="46848A89" w:rsidR="00192022" w:rsidRPr="00960372" w:rsidRDefault="00192022" w:rsidP="00F84D0D">
                                    <w:pPr>
                                      <w:pStyle w:val="COR"/>
                                    </w:pPr>
                                    <w:r w:rsidRPr="00960372">
                                      <w:t>0,00</w:t>
                                    </w:r>
                                  </w:p>
                                </w:txbxContent>
                              </wps:txbx>
                              <wps:bodyPr rot="0" vert="horz" wrap="square" lIns="0" tIns="0" rIns="0" bIns="0" anchor="t" anchorCtr="0" upright="1">
                                <a:spAutoFit/>
                              </wps:bodyPr>
                            </wps:wsp>
                            <wps:wsp>
                              <wps:cNvPr id="876439950" name="Text Box 5"/>
                              <wps:cNvSpPr txBox="1">
                                <a:spLocks noChangeArrowheads="1"/>
                              </wps:cNvSpPr>
                              <wps:spPr bwMode="auto">
                                <a:xfrm>
                                  <a:off x="0" y="86232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E8CD7E" w14:textId="2066F70E" w:rsidR="00192022" w:rsidRPr="00960372" w:rsidRDefault="00192022" w:rsidP="00F84D0D">
                                    <w:pPr>
                                      <w:pStyle w:val="COR"/>
                                    </w:pPr>
                                    <w:r w:rsidRPr="00960372">
                                      <w:t>−0,25</w:t>
                                    </w:r>
                                  </w:p>
                                </w:txbxContent>
                              </wps:txbx>
                              <wps:bodyPr rot="0" vert="horz" wrap="square" lIns="0" tIns="0" rIns="0" bIns="0" anchor="t" anchorCtr="0" upright="1">
                                <a:spAutoFit/>
                              </wps:bodyPr>
                            </wps:wsp>
                            <wps:wsp>
                              <wps:cNvPr id="323707656" name="Text Box 5"/>
                              <wps:cNvSpPr txBox="1">
                                <a:spLocks noChangeArrowheads="1"/>
                              </wps:cNvSpPr>
                              <wps:spPr bwMode="auto">
                                <a:xfrm>
                                  <a:off x="0" y="127193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B2EBBA" w14:textId="605C4CB7" w:rsidR="00192022" w:rsidRPr="00960372" w:rsidRDefault="00192022" w:rsidP="00F84D0D">
                                    <w:pPr>
                                      <w:pStyle w:val="COR"/>
                                    </w:pPr>
                                    <w:r w:rsidRPr="00960372">
                                      <w:t>−0,50</w:t>
                                    </w:r>
                                  </w:p>
                                </w:txbxContent>
                              </wps:txbx>
                              <wps:bodyPr rot="0" vert="horz" wrap="square" lIns="0" tIns="0" rIns="0" bIns="0" anchor="t" anchorCtr="0" upright="1">
                                <a:spAutoFit/>
                              </wps:bodyPr>
                            </wps:wsp>
                            <wps:wsp>
                              <wps:cNvPr id="1150159839" name="Text Box 5"/>
                              <wps:cNvSpPr txBox="1">
                                <a:spLocks noChangeArrowheads="1"/>
                              </wps:cNvSpPr>
                              <wps:spPr bwMode="auto">
                                <a:xfrm>
                                  <a:off x="0" y="168914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C7EC6" w14:textId="5F29AE70" w:rsidR="00192022" w:rsidRPr="00960372" w:rsidRDefault="00192022" w:rsidP="00F84D0D">
                                    <w:pPr>
                                      <w:pStyle w:val="COR"/>
                                    </w:pPr>
                                    <w:r w:rsidRPr="00960372">
                                      <w:t>−0,75</w:t>
                                    </w:r>
                                  </w:p>
                                </w:txbxContent>
                              </wps:txbx>
                              <wps:bodyPr rot="0" vert="horz" wrap="square" lIns="0" tIns="0" rIns="0" bIns="0" anchor="t" anchorCtr="0" upright="1">
                                <a:spAutoFit/>
                              </wps:bodyPr>
                            </wps:wsp>
                            <wps:wsp>
                              <wps:cNvPr id="397439102" name="Text Box 5"/>
                              <wps:cNvSpPr txBox="1">
                                <a:spLocks noChangeArrowheads="1"/>
                              </wps:cNvSpPr>
                              <wps:spPr bwMode="auto">
                                <a:xfrm>
                                  <a:off x="0" y="210185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744685" w14:textId="29A20A68" w:rsidR="00192022" w:rsidRPr="00960372" w:rsidRDefault="00192022" w:rsidP="00F84D0D">
                                    <w:pPr>
                                      <w:pStyle w:val="COR"/>
                                    </w:pPr>
                                    <w:r w:rsidRPr="00960372">
                                      <w:t>−1,00</w:t>
                                    </w:r>
                                  </w:p>
                                </w:txbxContent>
                              </wps:txbx>
                              <wps:bodyPr rot="0" vert="horz" wrap="square" lIns="0" tIns="0" rIns="0" bIns="0" anchor="t" anchorCtr="0" upright="1">
                                <a:spAutoFit/>
                              </wps:bodyPr>
                            </wps:wsp>
                            <wps:wsp>
                              <wps:cNvPr id="783102188" name="Text Box 5"/>
                              <wps:cNvSpPr txBox="1">
                                <a:spLocks noChangeArrowheads="1"/>
                              </wps:cNvSpPr>
                              <wps:spPr bwMode="auto">
                                <a:xfrm>
                                  <a:off x="0" y="251966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E73944" w14:textId="72EB2550" w:rsidR="00192022" w:rsidRPr="00960372" w:rsidRDefault="00192022" w:rsidP="00F84D0D">
                                    <w:pPr>
                                      <w:pStyle w:val="COR"/>
                                    </w:pPr>
                                    <w:r w:rsidRPr="00960372">
                                      <w:t>−1,25</w:t>
                                    </w:r>
                                  </w:p>
                                </w:txbxContent>
                              </wps:txbx>
                              <wps:bodyPr rot="0" vert="horz" wrap="square" lIns="0" tIns="0" rIns="0" bIns="0" anchor="t" anchorCtr="0" upright="1">
                                <a:spAutoFit/>
                              </wps:bodyPr>
                            </wps:wsp>
                          </wpc:wpc>
                        </a:graphicData>
                      </a:graphic>
                    </wp:inline>
                  </w:drawing>
                </mc:Choice>
                <mc:Fallback>
                  <w:pict>
                    <v:group w14:anchorId="1BAB3990" id="Canvas 7" o:spid="_x0000_s1026"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">
                      <v:shape id="_x0000_s1027" type="#_x0000_t75" style="position:absolute;width:28454;height:26282;visibility:visible;mso-wrap-style:square">
                        <v:fill o:detectmouseclick="t"/>
                        <v:path o:connecttype="none"/>
                      </v:shape>
                      <v:shape id="Picture 8" o:spid="_x0000_s1028"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">
                        <v:imagedata r:id="rId11" o:title="" croptop="570f" cropbottom="570f" cropleft="1097f" cropright="284f"/>
                      </v:shape>
                      <v:shapetype id="_x0000_t202" coordsize="21600,21600" o:spt="202" path="m,l,21600r21600,l21600,xe">
                        <v:stroke joinstyle="miter"/>
                        <v:path gradientshapeok="t" o:connecttype="rect"/>
                      </v:shapetype>
                      <v:shape id="Text Box 3" o:spid="_x0000_s1029" type="#_x0000_t202" style="position:absolute;left:6261;top:83;width:79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" filled="f" stroked="f" strokeweight=".5pt">
                        <v:textbox style="mso-fit-shape-to-text:t" inset="0,0,0,0">
                          <w:txbxContent>
                            <w:p w14:paraId="5F6ACF7D" w14:textId="0F14C19E" w:rsidR="00192022" w:rsidRPr="000C275E" w:rsidRDefault="00192022" w:rsidP="00F84D0D">
                              <w:pPr>
                                <w:pStyle w:val="COL"/>
                              </w:pPr>
                              <w:r>
                                <w:t>Étude 1 / Placebo</w:t>
                              </w:r>
                            </w:p>
                            <w:p w14:paraId="1FA6D956" w14:textId="77777777" w:rsidR="00192022" w:rsidRPr="000C275E" w:rsidRDefault="00192022" w:rsidP="00F84D0D">
                              <w:pPr>
                                <w:pStyle w:val="COL"/>
                              </w:pPr>
                              <w:r>
                                <w:t>(N = 66)</w:t>
                              </w:r>
                            </w:p>
                          </w:txbxContent>
                        </v:textbox>
                      </v:shape>
                      <v:shape id="Text Box 5" o:spid="_x0000_s1030" type="#_x0000_t202" style="position:absolute;left:6261;top:1994;width:79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" filled="f" stroked="f" strokeweight=".5pt">
                        <v:textbox style="mso-fit-shape-to-text:t" inset="0,0,0,0">
                          <w:txbxContent>
                            <w:p w14:paraId="30155632" w14:textId="5B548D43" w:rsidR="00192022" w:rsidRPr="000C275E" w:rsidRDefault="00192022" w:rsidP="00F84D0D">
                              <w:pPr>
                                <w:pStyle w:val="COL"/>
                              </w:pPr>
                              <w:r>
                                <w:t>Étude 1 / Omalizumab</w:t>
                              </w:r>
                            </w:p>
                            <w:p w14:paraId="3D989315" w14:textId="77777777" w:rsidR="00192022" w:rsidRPr="000C275E" w:rsidRDefault="00192022" w:rsidP="00F84D0D">
                              <w:pPr>
                                <w:pStyle w:val="COL"/>
                              </w:pPr>
                              <w:r>
                                <w:t>(N = 72)</w:t>
                              </w:r>
                            </w:p>
                          </w:txbxContent>
                        </v:textbox>
                      </v:shape>
                      <v:shape id="Text Box 4" o:spid="_x0000_s1031" type="#_x0000_t202" style="position:absolute;left:20459;top:83;width:765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" filled="f" stroked="f" strokeweight=".5pt">
                        <v:textbox style="mso-fit-shape-to-text:t" inset="0,0,0,0">
                          <w:txbxContent>
                            <w:p w14:paraId="7C65EEEB" w14:textId="20F2D2D7" w:rsidR="00192022" w:rsidRPr="000C275E" w:rsidRDefault="00192022" w:rsidP="00F84D0D">
                              <w:pPr>
                                <w:pStyle w:val="COL"/>
                              </w:pPr>
                              <w:r>
                                <w:t>Étude 2 / Placebo</w:t>
                              </w:r>
                            </w:p>
                            <w:p w14:paraId="6D8BB9B6" w14:textId="77777777" w:rsidR="00192022" w:rsidRPr="000C275E" w:rsidRDefault="00192022" w:rsidP="00F84D0D">
                              <w:pPr>
                                <w:pStyle w:val="COL"/>
                              </w:pPr>
                              <w:r>
                                <w:t>(N = 65)</w:t>
                              </w:r>
                            </w:p>
                          </w:txbxContent>
                        </v:textbox>
                      </v:shape>
                      <v:shape id="Text Box 6" o:spid="_x0000_s1032" type="#_x0000_t202" style="position:absolute;left:20459;top:1988;width:763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" filled="f" stroked="f" strokeweight=".5pt">
                        <v:textbox style="mso-fit-shape-to-text:t" inset="0,0,0,0">
                          <w:txbxContent>
                            <w:p w14:paraId="1FE43E87" w14:textId="2928FCCD" w:rsidR="00192022" w:rsidRPr="000C275E" w:rsidRDefault="00192022" w:rsidP="00F84D0D">
                              <w:pPr>
                                <w:pStyle w:val="COL"/>
                              </w:pPr>
                              <w:r>
                                <w:t>Étude 2 / Omalizumab</w:t>
                              </w:r>
                            </w:p>
                            <w:p w14:paraId="123F8215" w14:textId="77777777" w:rsidR="00192022" w:rsidRPr="000C275E" w:rsidRDefault="00192022" w:rsidP="00F84D0D">
                              <w:pPr>
                                <w:pStyle w:val="COL"/>
                              </w:pPr>
                              <w:r>
                                <w:t>(N = 62)</w:t>
                              </w:r>
                            </w:p>
                          </w:txbxContent>
                        </v:textbox>
                      </v:shape>
                      <v:shape id="Text Box 5" o:spid="_x0000_s1033" type="#_x0000_t202" style="position:absolute;top:2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" filled="f" stroked="f" strokeweight=".5pt">
                        <v:textbox style="mso-fit-shape-to-text:t" inset="0,0,0,0">
                          <w:txbxContent>
                            <w:p w14:paraId="02B11884" w14:textId="3DE8B421" w:rsidR="00192022" w:rsidRPr="00960372" w:rsidRDefault="00192022" w:rsidP="00F84D0D">
                              <w:pPr>
                                <w:pStyle w:val="COR"/>
                              </w:pPr>
                              <w:r w:rsidRPr="00960372">
                                <w:t>0,25</w:t>
                              </w:r>
                            </w:p>
                          </w:txbxContent>
                        </v:textbox>
                      </v:shape>
                      <v:shape id="Text Box 5" o:spid="_x0000_s1034"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" filled="f" stroked="f" strokeweight=".5pt">
                        <v:textbox style="mso-fit-shape-to-text:t" inset="0,0,0,0">
                          <w:txbxContent>
                            <w:p w14:paraId="08DC3813" w14:textId="46848A89" w:rsidR="00192022" w:rsidRPr="00960372" w:rsidRDefault="00192022" w:rsidP="00F84D0D">
                              <w:pPr>
                                <w:pStyle w:val="COR"/>
                              </w:pPr>
                              <w:r w:rsidRPr="00960372">
                                <w:t>0,00</w:t>
                              </w:r>
                            </w:p>
                          </w:txbxContent>
                        </v:textbox>
                      </v:shape>
                      <v:shape id="Text Box 5" o:spid="_x0000_s1035"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" filled="f" stroked="f" strokeweight=".5pt">
                        <v:textbox style="mso-fit-shape-to-text:t" inset="0,0,0,0">
                          <w:txbxContent>
                            <w:p w14:paraId="10E8CD7E" w14:textId="2066F70E" w:rsidR="00192022" w:rsidRPr="00960372" w:rsidRDefault="00192022" w:rsidP="00F84D0D">
                              <w:pPr>
                                <w:pStyle w:val="COR"/>
                              </w:pPr>
                              <w:r w:rsidRPr="00960372">
                                <w:t>−0,25</w:t>
                              </w:r>
                            </w:p>
                          </w:txbxContent>
                        </v:textbox>
                      </v:shape>
                      <v:shape id="Text Box 5" o:spid="_x0000_s1036"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" filled="f" stroked="f" strokeweight=".5pt">
                        <v:textbox style="mso-fit-shape-to-text:t" inset="0,0,0,0">
                          <w:txbxContent>
                            <w:p w14:paraId="3DB2EBBA" w14:textId="605C4CB7" w:rsidR="00192022" w:rsidRPr="00960372" w:rsidRDefault="00192022" w:rsidP="00F84D0D">
                              <w:pPr>
                                <w:pStyle w:val="COR"/>
                              </w:pPr>
                              <w:r w:rsidRPr="00960372">
                                <w:t>−0,50</w:t>
                              </w:r>
                            </w:p>
                          </w:txbxContent>
                        </v:textbox>
                      </v:shape>
                      <v:shape id="Text Box 5" o:spid="_x0000_s1037"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" filled="f" stroked="f" strokeweight=".5pt">
                        <v:textbox style="mso-fit-shape-to-text:t" inset="0,0,0,0">
                          <w:txbxContent>
                            <w:p w14:paraId="602C7EC6" w14:textId="5F29AE70" w:rsidR="00192022" w:rsidRPr="00960372" w:rsidRDefault="00192022" w:rsidP="00F84D0D">
                              <w:pPr>
                                <w:pStyle w:val="COR"/>
                              </w:pPr>
                              <w:r w:rsidRPr="00960372">
                                <w:t>−0,75</w:t>
                              </w:r>
                            </w:p>
                          </w:txbxContent>
                        </v:textbox>
                      </v:shape>
                      <v:shape id="Text Box 5" o:spid="_x0000_s1038"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" filled="f" stroked="f" strokeweight=".5pt">
                        <v:textbox style="mso-fit-shape-to-text:t" inset="0,0,0,0">
                          <w:txbxContent>
                            <w:p w14:paraId="2B744685" w14:textId="29A20A68" w:rsidR="00192022" w:rsidRPr="00960372" w:rsidRDefault="00192022" w:rsidP="00F84D0D">
                              <w:pPr>
                                <w:pStyle w:val="COR"/>
                              </w:pPr>
                              <w:r w:rsidRPr="00960372">
                                <w:t>−1,00</w:t>
                              </w:r>
                            </w:p>
                          </w:txbxContent>
                        </v:textbox>
                      </v:shape>
                      <v:shape id="Text Box 5" o:spid="_x0000_s1039" type="#_x0000_t202" style="position:absolute;top:2519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" filled="f" stroked="f" strokeweight=".5pt">
                        <v:textbox style="mso-fit-shape-to-text:t" inset="0,0,0,0">
                          <w:txbxContent>
                            <w:p w14:paraId="7FE73944" w14:textId="72EB2550" w:rsidR="00192022" w:rsidRPr="00960372" w:rsidRDefault="00192022" w:rsidP="00F84D0D">
                              <w:pPr>
                                <w:pStyle w:val="COR"/>
                              </w:pPr>
                              <w:r w:rsidRPr="00960372">
                                <w:t>−1,25</w:t>
                              </w:r>
                            </w:p>
                          </w:txbxContent>
                        </v:textbox>
                      </v:shape>
                      <w10:anchorlock/>
                    </v:group>
                  </w:pict>
                </mc:Fallback>
              </mc:AlternateContent>
            </w:r>
          </w:p>
        </w:tc>
        <w:tc>
          <w:tcPr>
            <w:tcW w:w="293" w:type="dxa"/>
            <w:vMerge w:val="restart"/>
            <w:textDirection w:val="btLr"/>
            <w:vAlign w:val="center"/>
          </w:tcPr>
          <w:p w14:paraId="2BFC9FC5" w14:textId="034CBB21" w:rsidR="00DF0017" w:rsidRPr="009D63E1" w:rsidRDefault="00DF0017" w:rsidP="00642A2F">
            <w:pPr>
              <w:pStyle w:val="COC"/>
            </w:pPr>
            <w:r w:rsidRPr="009D63E1">
              <w:t>Variation moyenne par rapport à l’ inclusion du score de congestion nasale</w:t>
            </w:r>
          </w:p>
        </w:tc>
        <w:tc>
          <w:tcPr>
            <w:tcW w:w="4484" w:type="dxa"/>
            <w:gridSpan w:val="10"/>
          </w:tcPr>
          <w:p w14:paraId="158A0F74" w14:textId="664493DE" w:rsidR="00DF0017" w:rsidRPr="000920D9" w:rsidRDefault="00F8278B" w:rsidP="00642A2F">
            <w:pPr>
              <w:pStyle w:val="COL"/>
              <w:rPr>
                <w:sz w:val="22"/>
                <w:szCs w:val="22"/>
                <w:rPrChange w:id="497" w:author="만든 이">
                  <w:rPr/>
                </w:rPrChange>
              </w:rPr>
            </w:pPr>
            <w:r w:rsidRPr="000920D9">
              <w:rPr>
                <w:noProof/>
                <w:sz w:val="22"/>
                <w:szCs w:val="22"/>
                <w:rPrChange w:id="498" w:author="만든 이">
                  <w:rPr>
                    <w:noProof/>
                  </w:rPr>
                </w:rPrChange>
              </w:rPr>
              <mc:AlternateContent>
                <mc:Choice Requires="wpc">
                  <w:drawing>
                    <wp:inline distT="0" distB="0" distL="0" distR="0" wp14:anchorId="34B4BEBD" wp14:editId="51AFF486">
                      <wp:extent cx="2837815" cy="2688590"/>
                      <wp:effectExtent l="0" t="635" r="4445" b="0"/>
                      <wp:docPr id="226"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86686137" name="Picture 11"/>
                                <pic:cNvPicPr>
                                  <a:picLocks noChangeAspect="1" noChangeArrowheads="1"/>
                                </pic:cNvPicPr>
                              </pic:nvPicPr>
                              <pic:blipFill>
                                <a:blip r:embed="rId12">
                                  <a:extLst>
                                    <a:ext uri="{28A0092B-C50C-407E-A947-70E740481C1C}">
                                      <a14:useLocalDpi xmlns:a14="http://schemas.microsoft.com/office/drawing/2010/main" val="0"/>
                                    </a:ext>
                                  </a:extLst>
                                </a:blip>
                                <a:srcRect l="1788" t="980" r="630" b="761"/>
                                <a:stretch>
                                  <a:fillRect/>
                                </a:stretch>
                              </pic:blipFill>
                              <pic:spPr bwMode="auto">
                                <a:xfrm>
                                  <a:off x="270101" y="38101"/>
                                  <a:ext cx="2464413" cy="2553385"/>
                                </a:xfrm>
                                <a:prstGeom prst="rect">
                                  <a:avLst/>
                                </a:prstGeom>
                                <a:noFill/>
                                <a:extLst>
                                  <a:ext uri="{909E8E84-426E-40DD-AFC4-6F175D3DCCD1}">
                                    <a14:hiddenFill xmlns:a14="http://schemas.microsoft.com/office/drawing/2010/main">
                                      <a:solidFill>
                                        <a:srgbClr val="FFFFFF"/>
                                      </a:solidFill>
                                    </a14:hiddenFill>
                                  </a:ext>
                                </a:extLst>
                              </pic:spPr>
                            </pic:pic>
                            <wps:wsp>
                              <wps:cNvPr id="64921541" name="Text Box 3"/>
                              <wps:cNvSpPr txBox="1">
                                <a:spLocks noChangeArrowheads="1"/>
                              </wps:cNvSpPr>
                              <wps:spPr bwMode="auto">
                                <a:xfrm>
                                  <a:off x="624803" y="8300"/>
                                  <a:ext cx="796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FB36DD" w14:textId="165447C6" w:rsidR="00192022" w:rsidRPr="000C275E" w:rsidRDefault="00192022" w:rsidP="00F84D0D">
                                    <w:pPr>
                                      <w:pStyle w:val="COL"/>
                                    </w:pPr>
                                    <w:r>
                                      <w:t>Étude 1 / Placebo</w:t>
                                    </w:r>
                                  </w:p>
                                  <w:p w14:paraId="6274777A" w14:textId="77777777" w:rsidR="00192022" w:rsidRPr="000C275E" w:rsidRDefault="00192022" w:rsidP="00F84D0D">
                                    <w:pPr>
                                      <w:pStyle w:val="COL"/>
                                    </w:pPr>
                                    <w:r>
                                      <w:t>(N = 66)</w:t>
                                    </w:r>
                                  </w:p>
                                </w:txbxContent>
                              </wps:txbx>
                              <wps:bodyPr rot="0" vert="horz" wrap="square" lIns="0" tIns="0" rIns="0" bIns="0" anchor="t" anchorCtr="0" upright="1">
                                <a:spAutoFit/>
                              </wps:bodyPr>
                            </wps:wsp>
                            <wps:wsp>
                              <wps:cNvPr id="1055177248" name="Text Box 5"/>
                              <wps:cNvSpPr txBox="1">
                                <a:spLocks noChangeArrowheads="1"/>
                              </wps:cNvSpPr>
                              <wps:spPr bwMode="auto">
                                <a:xfrm>
                                  <a:off x="624803" y="200607"/>
                                  <a:ext cx="797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94DEB8" w14:textId="7EC9D716" w:rsidR="00192022" w:rsidRPr="000C275E" w:rsidRDefault="00192022" w:rsidP="00F84D0D">
                                    <w:pPr>
                                      <w:pStyle w:val="COL"/>
                                    </w:pPr>
                                    <w:r>
                                      <w:t>Étude 1 / Omalizumab</w:t>
                                    </w:r>
                                  </w:p>
                                  <w:p w14:paraId="4F31074B" w14:textId="77777777" w:rsidR="00192022" w:rsidRPr="000C275E" w:rsidRDefault="00192022" w:rsidP="00F84D0D">
                                    <w:pPr>
                                      <w:pStyle w:val="COL"/>
                                    </w:pPr>
                                    <w:r>
                                      <w:t>(N = 72)</w:t>
                                    </w:r>
                                  </w:p>
                                </w:txbxContent>
                              </wps:txbx>
                              <wps:bodyPr rot="0" vert="horz" wrap="square" lIns="0" tIns="0" rIns="0" bIns="0" anchor="t" anchorCtr="0" upright="1">
                                <a:spAutoFit/>
                              </wps:bodyPr>
                            </wps:wsp>
                            <wps:wsp>
                              <wps:cNvPr id="1126540221" name="Text Box 4"/>
                              <wps:cNvSpPr txBox="1">
                                <a:spLocks noChangeArrowheads="1"/>
                              </wps:cNvSpPr>
                              <wps:spPr bwMode="auto">
                                <a:xfrm>
                                  <a:off x="2044711" y="14600"/>
                                  <a:ext cx="764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E98BE6" w14:textId="52F5CC80" w:rsidR="00192022" w:rsidRPr="000C275E" w:rsidRDefault="00192022" w:rsidP="00F84D0D">
                                    <w:pPr>
                                      <w:pStyle w:val="COL"/>
                                    </w:pPr>
                                    <w:r>
                                      <w:t>Étude 2 / Placebo</w:t>
                                    </w:r>
                                  </w:p>
                                  <w:p w14:paraId="5DA8B232" w14:textId="77777777" w:rsidR="00192022" w:rsidRPr="000C275E" w:rsidRDefault="00192022" w:rsidP="00F84D0D">
                                    <w:pPr>
                                      <w:pStyle w:val="COL"/>
                                    </w:pPr>
                                    <w:r>
                                      <w:t>(N = 65)</w:t>
                                    </w:r>
                                  </w:p>
                                </w:txbxContent>
                              </wps:txbx>
                              <wps:bodyPr rot="0" vert="horz" wrap="square" lIns="0" tIns="0" rIns="0" bIns="0" anchor="t" anchorCtr="0" upright="1">
                                <a:spAutoFit/>
                              </wps:bodyPr>
                            </wps:wsp>
                            <wps:wsp>
                              <wps:cNvPr id="2144305060" name="Text Box 6"/>
                              <wps:cNvSpPr txBox="1">
                                <a:spLocks noChangeArrowheads="1"/>
                              </wps:cNvSpPr>
                              <wps:spPr bwMode="auto">
                                <a:xfrm>
                                  <a:off x="2044711" y="200607"/>
                                  <a:ext cx="763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BD0B3C" w14:textId="04411DE5" w:rsidR="00192022" w:rsidRPr="000C275E" w:rsidRDefault="00192022" w:rsidP="00F84D0D">
                                    <w:pPr>
                                      <w:pStyle w:val="COL"/>
                                    </w:pPr>
                                    <w:r>
                                      <w:t>Étude 2 / Omalizumab</w:t>
                                    </w:r>
                                  </w:p>
                                  <w:p w14:paraId="5B64F3DB" w14:textId="77777777" w:rsidR="00192022" w:rsidRPr="000C275E" w:rsidRDefault="00192022" w:rsidP="00F84D0D">
                                    <w:pPr>
                                      <w:pStyle w:val="COL"/>
                                    </w:pPr>
                                    <w:r>
                                      <w:t>(N = 62)</w:t>
                                    </w:r>
                                  </w:p>
                                </w:txbxContent>
                              </wps:txbx>
                              <wps:bodyPr rot="0" vert="horz" wrap="square" lIns="0" tIns="0" rIns="0" bIns="0" anchor="t" anchorCtr="0" upright="1">
                                <a:spAutoFit/>
                              </wps:bodyPr>
                            </wps:wsp>
                            <wps:wsp>
                              <wps:cNvPr id="1953898012" name="Text Box 5"/>
                              <wps:cNvSpPr txBox="1">
                                <a:spLocks noChangeArrowheads="1"/>
                              </wps:cNvSpPr>
                              <wps:spPr bwMode="auto">
                                <a:xfrm>
                                  <a:off x="7000" y="2670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59BB36" w14:textId="4789F0C3" w:rsidR="00192022" w:rsidRPr="000C275E" w:rsidRDefault="00192022" w:rsidP="00F84D0D">
                                    <w:pPr>
                                      <w:pStyle w:val="aff6"/>
                                      <w:jc w:val="right"/>
                                    </w:pPr>
                                    <w:r>
                                      <w:rPr>
                                        <w:sz w:val="12"/>
                                      </w:rPr>
                                      <w:t>0,25</w:t>
                                    </w:r>
                                  </w:p>
                                </w:txbxContent>
                              </wps:txbx>
                              <wps:bodyPr rot="0" vert="horz" wrap="square" lIns="0" tIns="0" rIns="0" bIns="0" anchor="t" anchorCtr="0" upright="1">
                                <a:spAutoFit/>
                              </wps:bodyPr>
                            </wps:wsp>
                            <wps:wsp>
                              <wps:cNvPr id="1924678667" name="Text Box 5"/>
                              <wps:cNvSpPr txBox="1">
                                <a:spLocks noChangeArrowheads="1"/>
                              </wps:cNvSpPr>
                              <wps:spPr bwMode="auto">
                                <a:xfrm>
                                  <a:off x="7000" y="443215"/>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EB38AE" w14:textId="26CA9673" w:rsidR="00192022" w:rsidRPr="000C275E" w:rsidRDefault="00192022" w:rsidP="00F84D0D">
                                    <w:pPr>
                                      <w:pStyle w:val="aff6"/>
                                      <w:jc w:val="right"/>
                                    </w:pPr>
                                    <w:r>
                                      <w:rPr>
                                        <w:sz w:val="12"/>
                                      </w:rPr>
                                      <w:t>0,00</w:t>
                                    </w:r>
                                  </w:p>
                                </w:txbxContent>
                              </wps:txbx>
                              <wps:bodyPr rot="0" vert="horz" wrap="square" lIns="0" tIns="0" rIns="0" bIns="0" anchor="t" anchorCtr="0" upright="1">
                                <a:spAutoFit/>
                              </wps:bodyPr>
                            </wps:wsp>
                            <wps:wsp>
                              <wps:cNvPr id="411629357" name="Text Box 5"/>
                              <wps:cNvSpPr txBox="1">
                                <a:spLocks noChangeArrowheads="1"/>
                              </wps:cNvSpPr>
                              <wps:spPr bwMode="auto">
                                <a:xfrm>
                                  <a:off x="7000" y="864829"/>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5F0A45" w14:textId="133B27ED" w:rsidR="00192022" w:rsidRPr="000C275E" w:rsidRDefault="00192022" w:rsidP="00F84D0D">
                                    <w:pPr>
                                      <w:pStyle w:val="aff6"/>
                                      <w:jc w:val="right"/>
                                    </w:pPr>
                                    <w:r>
                                      <w:rPr>
                                        <w:sz w:val="12"/>
                                      </w:rPr>
                                      <w:t>−0,25</w:t>
                                    </w:r>
                                  </w:p>
                                </w:txbxContent>
                              </wps:txbx>
                              <wps:bodyPr rot="0" vert="horz" wrap="square" lIns="0" tIns="0" rIns="0" bIns="0" anchor="t" anchorCtr="0" upright="1">
                                <a:spAutoFit/>
                              </wps:bodyPr>
                            </wps:wsp>
                            <wps:wsp>
                              <wps:cNvPr id="1066877693" name="Text Box 5"/>
                              <wps:cNvSpPr txBox="1">
                                <a:spLocks noChangeArrowheads="1"/>
                              </wps:cNvSpPr>
                              <wps:spPr bwMode="auto">
                                <a:xfrm>
                                  <a:off x="7000" y="1274443"/>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0CAE5D" w14:textId="049FB576" w:rsidR="00192022" w:rsidRPr="000C275E" w:rsidRDefault="00192022" w:rsidP="00F84D0D">
                                    <w:pPr>
                                      <w:pStyle w:val="aff6"/>
                                      <w:jc w:val="right"/>
                                    </w:pPr>
                                    <w:r>
                                      <w:rPr>
                                        <w:sz w:val="12"/>
                                      </w:rPr>
                                      <w:t>−0,50</w:t>
                                    </w:r>
                                  </w:p>
                                </w:txbxContent>
                              </wps:txbx>
                              <wps:bodyPr rot="0" vert="horz" wrap="square" lIns="0" tIns="0" rIns="0" bIns="0" anchor="t" anchorCtr="0" upright="1">
                                <a:spAutoFit/>
                              </wps:bodyPr>
                            </wps:wsp>
                            <wps:wsp>
                              <wps:cNvPr id="566860957" name="Text Box 5"/>
                              <wps:cNvSpPr txBox="1">
                                <a:spLocks noChangeArrowheads="1"/>
                              </wps:cNvSpPr>
                              <wps:spPr bwMode="auto">
                                <a:xfrm>
                                  <a:off x="7000" y="1691057"/>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6A5208" w14:textId="0EF1BEE8" w:rsidR="00192022" w:rsidRPr="000C275E" w:rsidRDefault="00192022" w:rsidP="00F84D0D">
                                    <w:pPr>
                                      <w:pStyle w:val="aff6"/>
                                      <w:jc w:val="right"/>
                                    </w:pPr>
                                    <w:r>
                                      <w:rPr>
                                        <w:sz w:val="12"/>
                                      </w:rPr>
                                      <w:t>−0,75</w:t>
                                    </w:r>
                                  </w:p>
                                </w:txbxContent>
                              </wps:txbx>
                              <wps:bodyPr rot="0" vert="horz" wrap="square" lIns="0" tIns="0" rIns="0" bIns="0" anchor="t" anchorCtr="0" upright="1">
                                <a:spAutoFit/>
                              </wps:bodyPr>
                            </wps:wsp>
                            <wps:wsp>
                              <wps:cNvPr id="1063824543" name="Text Box 5"/>
                              <wps:cNvSpPr txBox="1">
                                <a:spLocks noChangeArrowheads="1"/>
                              </wps:cNvSpPr>
                              <wps:spPr bwMode="auto">
                                <a:xfrm>
                                  <a:off x="7000" y="210437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689D28" w14:textId="60C865DC" w:rsidR="00192022" w:rsidRPr="000C275E" w:rsidRDefault="00192022" w:rsidP="00F84D0D">
                                    <w:pPr>
                                      <w:pStyle w:val="aff6"/>
                                      <w:jc w:val="right"/>
                                    </w:pPr>
                                    <w:r>
                                      <w:rPr>
                                        <w:sz w:val="12"/>
                                      </w:rPr>
                                      <w:t>−1,00</w:t>
                                    </w:r>
                                  </w:p>
                                </w:txbxContent>
                              </wps:txbx>
                              <wps:bodyPr rot="0" vert="horz" wrap="square" lIns="0" tIns="0" rIns="0" bIns="0" anchor="t" anchorCtr="0" upright="1">
                                <a:spAutoFit/>
                              </wps:bodyPr>
                            </wps:wsp>
                            <wps:wsp>
                              <wps:cNvPr id="1690847930" name="Text Box 5"/>
                              <wps:cNvSpPr txBox="1">
                                <a:spLocks noChangeArrowheads="1"/>
                              </wps:cNvSpPr>
                              <wps:spPr bwMode="auto">
                                <a:xfrm>
                                  <a:off x="7000" y="2522284"/>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8AB796" w14:textId="172148F3" w:rsidR="00192022" w:rsidRPr="000C275E" w:rsidRDefault="00192022" w:rsidP="00F84D0D">
                                    <w:pPr>
                                      <w:pStyle w:val="aff6"/>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34B4BEBD" id="Canvas 10" o:spid="_x0000_s1040"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">
                      <v:shape id="_x0000_s1041" type="#_x0000_t75" style="position:absolute;width:28378;height:26885;visibility:visible;mso-wrap-style:square">
                        <v:fill o:detectmouseclick="t"/>
                        <v:path o:connecttype="none"/>
                      </v:shape>
                      <v:shape id="Picture 11" o:spid="_x0000_s1042"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">
                        <v:imagedata r:id="rId13" o:title="" croptop="642f" cropbottom="499f" cropleft="1172f" cropright="413f"/>
                      </v:shape>
                      <v:shape id="Text Box 3" o:spid="_x0000_s1043" type="#_x0000_t202" style="position:absolute;left:6248;top:83;width:796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" filled="f" stroked="f" strokeweight=".5pt">
                        <v:textbox style="mso-fit-shape-to-text:t" inset="0,0,0,0">
                          <w:txbxContent>
                            <w:p w14:paraId="0AFB36DD" w14:textId="165447C6" w:rsidR="00192022" w:rsidRPr="000C275E" w:rsidRDefault="00192022" w:rsidP="00F84D0D">
                              <w:pPr>
                                <w:pStyle w:val="COL"/>
                              </w:pPr>
                              <w:r>
                                <w:t>Étude 1 / Placebo</w:t>
                              </w:r>
                            </w:p>
                            <w:p w14:paraId="6274777A" w14:textId="77777777" w:rsidR="00192022" w:rsidRPr="000C275E" w:rsidRDefault="00192022" w:rsidP="00F84D0D">
                              <w:pPr>
                                <w:pStyle w:val="COL"/>
                              </w:pPr>
                              <w:r>
                                <w:t>(N = 66)</w:t>
                              </w:r>
                            </w:p>
                          </w:txbxContent>
                        </v:textbox>
                      </v:shape>
                      <v:shape id="Text Box 5" o:spid="_x0000_s1044" type="#_x0000_t202" style="position:absolute;left:6248;top:2006;width:79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" filled="f" stroked="f" strokeweight=".5pt">
                        <v:textbox style="mso-fit-shape-to-text:t" inset="0,0,0,0">
                          <w:txbxContent>
                            <w:p w14:paraId="2994DEB8" w14:textId="7EC9D716" w:rsidR="00192022" w:rsidRPr="000C275E" w:rsidRDefault="00192022" w:rsidP="00F84D0D">
                              <w:pPr>
                                <w:pStyle w:val="COL"/>
                              </w:pPr>
                              <w:r>
                                <w:t>Étude 1 / Omalizumab</w:t>
                              </w:r>
                            </w:p>
                            <w:p w14:paraId="4F31074B" w14:textId="77777777" w:rsidR="00192022" w:rsidRPr="000C275E" w:rsidRDefault="00192022" w:rsidP="00F84D0D">
                              <w:pPr>
                                <w:pStyle w:val="COL"/>
                              </w:pPr>
                              <w:r>
                                <w:t>(N = 72)</w:t>
                              </w:r>
                            </w:p>
                          </w:txbxContent>
                        </v:textbox>
                      </v:shape>
                      <v:shape id="Text Box 4" o:spid="_x0000_s1045" type="#_x0000_t202" style="position:absolute;left:20447;top:146;width:764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" filled="f" stroked="f" strokeweight=".5pt">
                        <v:textbox style="mso-fit-shape-to-text:t" inset="0,0,0,0">
                          <w:txbxContent>
                            <w:p w14:paraId="1FE98BE6" w14:textId="52F5CC80" w:rsidR="00192022" w:rsidRPr="000C275E" w:rsidRDefault="00192022" w:rsidP="00F84D0D">
                              <w:pPr>
                                <w:pStyle w:val="COL"/>
                              </w:pPr>
                              <w:r>
                                <w:t>Étude 2 / Placebo</w:t>
                              </w:r>
                            </w:p>
                            <w:p w14:paraId="5DA8B232" w14:textId="77777777" w:rsidR="00192022" w:rsidRPr="000C275E" w:rsidRDefault="00192022" w:rsidP="00F84D0D">
                              <w:pPr>
                                <w:pStyle w:val="COL"/>
                              </w:pPr>
                              <w:r>
                                <w:t>(N = 65)</w:t>
                              </w:r>
                            </w:p>
                          </w:txbxContent>
                        </v:textbox>
                      </v:shape>
                      <v:shape id="Text Box 6" o:spid="_x0000_s1046" type="#_x0000_t202" style="position:absolute;left:20447;top:2006;width:763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" filled="f" stroked="f" strokeweight=".5pt">
                        <v:textbox style="mso-fit-shape-to-text:t" inset="0,0,0,0">
                          <w:txbxContent>
                            <w:p w14:paraId="5CBD0B3C" w14:textId="04411DE5" w:rsidR="00192022" w:rsidRPr="000C275E" w:rsidRDefault="00192022" w:rsidP="00F84D0D">
                              <w:pPr>
                                <w:pStyle w:val="COL"/>
                              </w:pPr>
                              <w:r>
                                <w:t>Étude 2 / Omalizumab</w:t>
                              </w:r>
                            </w:p>
                            <w:p w14:paraId="5B64F3DB" w14:textId="77777777" w:rsidR="00192022" w:rsidRPr="000C275E" w:rsidRDefault="00192022" w:rsidP="00F84D0D">
                              <w:pPr>
                                <w:pStyle w:val="COL"/>
                              </w:pPr>
                              <w:r>
                                <w:t>(N = 62)</w:t>
                              </w:r>
                            </w:p>
                          </w:txbxContent>
                        </v:textbox>
                      </v:shape>
                      <v:shape id="Text Box 5" o:spid="_x0000_s1047" type="#_x0000_t202" style="position:absolute;left:70;top:26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" filled="f" stroked="f" strokeweight=".5pt">
                        <v:textbox style="mso-fit-shape-to-text:t" inset="0,0,0,0">
                          <w:txbxContent>
                            <w:p w14:paraId="5C59BB36" w14:textId="4789F0C3" w:rsidR="00192022" w:rsidRPr="000C275E" w:rsidRDefault="00192022" w:rsidP="00F84D0D">
                              <w:pPr>
                                <w:pStyle w:val="aff6"/>
                                <w:jc w:val="right"/>
                              </w:pPr>
                              <w:r>
                                <w:rPr>
                                  <w:sz w:val="12"/>
                                </w:rPr>
                                <w:t>0,25</w:t>
                              </w:r>
                            </w:p>
                          </w:txbxContent>
                        </v:textbox>
                      </v:shape>
                      <v:shape id="Text Box 5" o:spid="_x0000_s1048" type="#_x0000_t202" style="position:absolute;left:70;top:443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" filled="f" stroked="f" strokeweight=".5pt">
                        <v:textbox style="mso-fit-shape-to-text:t" inset="0,0,0,0">
                          <w:txbxContent>
                            <w:p w14:paraId="56EB38AE" w14:textId="26CA9673" w:rsidR="00192022" w:rsidRPr="000C275E" w:rsidRDefault="00192022" w:rsidP="00F84D0D">
                              <w:pPr>
                                <w:pStyle w:val="aff6"/>
                                <w:jc w:val="right"/>
                              </w:pPr>
                              <w:r>
                                <w:rPr>
                                  <w:sz w:val="12"/>
                                </w:rPr>
                                <w:t>0,00</w:t>
                              </w:r>
                            </w:p>
                          </w:txbxContent>
                        </v:textbox>
                      </v:shape>
                      <v:shape id="Text Box 5" o:spid="_x0000_s1049" type="#_x0000_t202" style="position:absolute;left:70;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" filled="f" stroked="f" strokeweight=".5pt">
                        <v:textbox style="mso-fit-shape-to-text:t" inset="0,0,0,0">
                          <w:txbxContent>
                            <w:p w14:paraId="6F5F0A45" w14:textId="133B27ED" w:rsidR="00192022" w:rsidRPr="000C275E" w:rsidRDefault="00192022" w:rsidP="00F84D0D">
                              <w:pPr>
                                <w:pStyle w:val="aff6"/>
                                <w:jc w:val="right"/>
                              </w:pPr>
                              <w:r>
                                <w:rPr>
                                  <w:sz w:val="12"/>
                                </w:rPr>
                                <w:t>−0,25</w:t>
                              </w:r>
                            </w:p>
                          </w:txbxContent>
                        </v:textbox>
                      </v:shape>
                      <v:shape id="Text Box 5" o:spid="_x0000_s1050" type="#_x0000_t202" style="position:absolute;left:70;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" filled="f" stroked="f" strokeweight=".5pt">
                        <v:textbox style="mso-fit-shape-to-text:t" inset="0,0,0,0">
                          <w:txbxContent>
                            <w:p w14:paraId="7A0CAE5D" w14:textId="049FB576" w:rsidR="00192022" w:rsidRPr="000C275E" w:rsidRDefault="00192022" w:rsidP="00F84D0D">
                              <w:pPr>
                                <w:pStyle w:val="aff6"/>
                                <w:jc w:val="right"/>
                              </w:pPr>
                              <w:r>
                                <w:rPr>
                                  <w:sz w:val="12"/>
                                </w:rPr>
                                <w:t>−0,50</w:t>
                              </w:r>
                            </w:p>
                          </w:txbxContent>
                        </v:textbox>
                      </v:shape>
                      <v:shape id="Text Box 5" o:spid="_x0000_s1051" type="#_x0000_t202" style="position:absolute;left:70;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" filled="f" stroked="f" strokeweight=".5pt">
                        <v:textbox style="mso-fit-shape-to-text:t" inset="0,0,0,0">
                          <w:txbxContent>
                            <w:p w14:paraId="756A5208" w14:textId="0EF1BEE8" w:rsidR="00192022" w:rsidRPr="000C275E" w:rsidRDefault="00192022" w:rsidP="00F84D0D">
                              <w:pPr>
                                <w:pStyle w:val="aff6"/>
                                <w:jc w:val="right"/>
                              </w:pPr>
                              <w:r>
                                <w:rPr>
                                  <w:sz w:val="12"/>
                                </w:rPr>
                                <w:t>−0,75</w:t>
                              </w:r>
                            </w:p>
                          </w:txbxContent>
                        </v:textbox>
                      </v:shape>
                      <v:shape id="Text Box 5" o:spid="_x0000_s1052" type="#_x0000_t202" style="position:absolute;left:70;top:2104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" filled="f" stroked="f" strokeweight=".5pt">
                        <v:textbox style="mso-fit-shape-to-text:t" inset="0,0,0,0">
                          <w:txbxContent>
                            <w:p w14:paraId="66689D28" w14:textId="60C865DC" w:rsidR="00192022" w:rsidRPr="000C275E" w:rsidRDefault="00192022" w:rsidP="00F84D0D">
                              <w:pPr>
                                <w:pStyle w:val="aff6"/>
                                <w:jc w:val="right"/>
                              </w:pPr>
                              <w:r>
                                <w:rPr>
                                  <w:sz w:val="12"/>
                                </w:rPr>
                                <w:t>−1,00</w:t>
                              </w:r>
                            </w:p>
                          </w:txbxContent>
                        </v:textbox>
                      </v:shape>
                      <v:shape id="Text Box 5" o:spid="_x0000_s1053" type="#_x0000_t202" style="position:absolute;left:70;top:25222;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" filled="f" stroked="f" strokeweight=".5pt">
                        <v:textbox style="mso-fit-shape-to-text:t" inset="0,0,0,0">
                          <w:txbxContent>
                            <w:p w14:paraId="088AB796" w14:textId="172148F3" w:rsidR="00192022" w:rsidRPr="000C275E" w:rsidRDefault="00192022" w:rsidP="00F84D0D">
                              <w:pPr>
                                <w:pStyle w:val="aff6"/>
                                <w:jc w:val="right"/>
                              </w:pPr>
                              <w:r>
                                <w:rPr>
                                  <w:sz w:val="12"/>
                                </w:rPr>
                                <w:t>−1,25</w:t>
                              </w:r>
                            </w:p>
                          </w:txbxContent>
                        </v:textbox>
                      </v:shape>
                      <w10:anchorlock/>
                    </v:group>
                  </w:pict>
                </mc:Fallback>
              </mc:AlternateContent>
            </w:r>
          </w:p>
        </w:tc>
      </w:tr>
      <w:tr w:rsidR="00A86378" w:rsidRPr="00063250" w14:paraId="649DA7C6" w14:textId="77777777" w:rsidTr="00766A9D">
        <w:trPr>
          <w:cantSplit/>
          <w:trHeight w:val="47"/>
          <w:jc w:val="center"/>
        </w:trPr>
        <w:tc>
          <w:tcPr>
            <w:tcW w:w="225" w:type="dxa"/>
            <w:vAlign w:val="center"/>
          </w:tcPr>
          <w:p w14:paraId="72B1B231" w14:textId="77777777" w:rsidR="00DF0017" w:rsidRPr="000920D9" w:rsidRDefault="00DF0017" w:rsidP="00642A2F">
            <w:pPr>
              <w:pStyle w:val="COC"/>
              <w:rPr>
                <w:sz w:val="22"/>
                <w:szCs w:val="22"/>
                <w:rPrChange w:id="499" w:author="만든 이">
                  <w:rPr/>
                </w:rPrChange>
              </w:rPr>
            </w:pPr>
          </w:p>
        </w:tc>
        <w:tc>
          <w:tcPr>
            <w:tcW w:w="2385" w:type="dxa"/>
            <w:gridSpan w:val="4"/>
          </w:tcPr>
          <w:p w14:paraId="260DE455" w14:textId="77777777" w:rsidR="00DF0017" w:rsidRPr="009D63E1" w:rsidRDefault="00DF0017" w:rsidP="00642A2F">
            <w:pPr>
              <w:pStyle w:val="COC"/>
            </w:pPr>
          </w:p>
        </w:tc>
        <w:tc>
          <w:tcPr>
            <w:tcW w:w="1071" w:type="dxa"/>
            <w:gridSpan w:val="3"/>
          </w:tcPr>
          <w:p w14:paraId="7DFD6552" w14:textId="4A480CA2" w:rsidR="00DF0017" w:rsidRPr="009D63E1" w:rsidRDefault="00DF0017" w:rsidP="00642A2F">
            <w:pPr>
              <w:pStyle w:val="COC"/>
            </w:pPr>
            <w:r w:rsidRPr="009D63E1">
              <w:t>Analyse secondaire de l’efficacité</w:t>
            </w:r>
          </w:p>
        </w:tc>
        <w:tc>
          <w:tcPr>
            <w:tcW w:w="1069" w:type="dxa"/>
            <w:gridSpan w:val="3"/>
          </w:tcPr>
          <w:p w14:paraId="7D24EFD3" w14:textId="5FB9C7DA" w:rsidR="00DF0017" w:rsidRPr="009D63E1" w:rsidRDefault="00DF0017" w:rsidP="007D69D8">
            <w:pPr>
              <w:pStyle w:val="COC"/>
            </w:pPr>
            <w:r w:rsidRPr="009D63E1">
              <w:t>Analyse principale de l’efficacité</w:t>
            </w:r>
          </w:p>
        </w:tc>
        <w:tc>
          <w:tcPr>
            <w:tcW w:w="293" w:type="dxa"/>
            <w:vMerge/>
            <w:vAlign w:val="center"/>
          </w:tcPr>
          <w:p w14:paraId="0D11675E" w14:textId="77777777" w:rsidR="00DF0017" w:rsidRPr="009D63E1" w:rsidRDefault="00DF0017" w:rsidP="00642A2F">
            <w:pPr>
              <w:pStyle w:val="COC"/>
            </w:pPr>
          </w:p>
        </w:tc>
        <w:tc>
          <w:tcPr>
            <w:tcW w:w="2403" w:type="dxa"/>
            <w:gridSpan w:val="4"/>
          </w:tcPr>
          <w:p w14:paraId="6FB74269" w14:textId="77777777" w:rsidR="00DF0017" w:rsidRPr="009D63E1" w:rsidRDefault="00DF0017" w:rsidP="00642A2F">
            <w:pPr>
              <w:pStyle w:val="COC"/>
            </w:pPr>
          </w:p>
        </w:tc>
        <w:tc>
          <w:tcPr>
            <w:tcW w:w="1078" w:type="dxa"/>
            <w:gridSpan w:val="3"/>
          </w:tcPr>
          <w:p w14:paraId="647B9800" w14:textId="30FE2BF4" w:rsidR="00DF0017" w:rsidRPr="009D63E1" w:rsidRDefault="00DF0017" w:rsidP="00642A2F">
            <w:pPr>
              <w:pStyle w:val="COC"/>
            </w:pPr>
            <w:r w:rsidRPr="009D63E1">
              <w:t>Analyse secondaire de l’efficacité</w:t>
            </w:r>
          </w:p>
        </w:tc>
        <w:tc>
          <w:tcPr>
            <w:tcW w:w="1003" w:type="dxa"/>
            <w:gridSpan w:val="3"/>
          </w:tcPr>
          <w:p w14:paraId="74831A87" w14:textId="26A69BDB" w:rsidR="00DF0017" w:rsidRPr="009D63E1" w:rsidRDefault="00DF0017" w:rsidP="00642A2F">
            <w:pPr>
              <w:pStyle w:val="COC"/>
            </w:pPr>
            <w:r w:rsidRPr="009D63E1">
              <w:t>Analyse principale de l’efficacité</w:t>
            </w:r>
          </w:p>
        </w:tc>
      </w:tr>
      <w:tr w:rsidR="00A86378" w:rsidRPr="00063250" w14:paraId="2987A51C" w14:textId="77777777" w:rsidTr="00766A9D">
        <w:trPr>
          <w:cantSplit/>
          <w:trHeight w:val="47"/>
          <w:jc w:val="center"/>
        </w:trPr>
        <w:tc>
          <w:tcPr>
            <w:tcW w:w="225" w:type="dxa"/>
            <w:vAlign w:val="center"/>
          </w:tcPr>
          <w:p w14:paraId="0F3A4527" w14:textId="77777777" w:rsidR="00F84D0D" w:rsidRPr="000920D9" w:rsidRDefault="00F84D0D" w:rsidP="00642A2F">
            <w:pPr>
              <w:pStyle w:val="COC"/>
              <w:rPr>
                <w:sz w:val="22"/>
                <w:szCs w:val="22"/>
                <w:rPrChange w:id="500" w:author="만든 이">
                  <w:rPr/>
                </w:rPrChange>
              </w:rPr>
            </w:pPr>
          </w:p>
        </w:tc>
        <w:tc>
          <w:tcPr>
            <w:tcW w:w="2385" w:type="dxa"/>
            <w:gridSpan w:val="4"/>
          </w:tcPr>
          <w:p w14:paraId="497BA410" w14:textId="77777777" w:rsidR="00F84D0D" w:rsidRPr="009D63E1" w:rsidRDefault="00F84D0D" w:rsidP="00642A2F">
            <w:pPr>
              <w:pStyle w:val="COC"/>
            </w:pPr>
          </w:p>
        </w:tc>
        <w:tc>
          <w:tcPr>
            <w:tcW w:w="1071" w:type="dxa"/>
            <w:gridSpan w:val="3"/>
          </w:tcPr>
          <w:p w14:paraId="2751CAD0" w14:textId="052B6E6F" w:rsidR="00F84D0D" w:rsidRPr="009D63E1" w:rsidRDefault="00F8278B" w:rsidP="00642A2F">
            <w:pPr>
              <w:pStyle w:val="COC"/>
            </w:pPr>
            <w:r w:rsidRPr="009D63E1">
              <w:rPr>
                <w:noProof/>
              </w:rPr>
              <w:drawing>
                <wp:inline distT="0" distB="0" distL="0" distR="0" wp14:anchorId="17A287BD" wp14:editId="4B07CC0A">
                  <wp:extent cx="76200" cy="76200"/>
                  <wp:effectExtent l="0" t="0" r="0" b="0"/>
                  <wp:docPr id="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069" w:type="dxa"/>
            <w:gridSpan w:val="3"/>
          </w:tcPr>
          <w:p w14:paraId="07DE4E9B" w14:textId="57B69B95" w:rsidR="00F84D0D" w:rsidRPr="009D63E1" w:rsidRDefault="00F8278B" w:rsidP="00642A2F">
            <w:pPr>
              <w:pStyle w:val="COC"/>
            </w:pPr>
            <w:r w:rsidRPr="009D63E1">
              <w:rPr>
                <w:noProof/>
              </w:rPr>
              <w:drawing>
                <wp:inline distT="0" distB="0" distL="0" distR="0" wp14:anchorId="1EA670D3" wp14:editId="2F3D24B9">
                  <wp:extent cx="76200" cy="76200"/>
                  <wp:effectExtent l="0" t="0" r="0"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93" w:type="dxa"/>
            <w:vAlign w:val="center"/>
          </w:tcPr>
          <w:p w14:paraId="767A36E5" w14:textId="77777777" w:rsidR="00F84D0D" w:rsidRPr="009D63E1" w:rsidRDefault="00F84D0D" w:rsidP="00642A2F">
            <w:pPr>
              <w:pStyle w:val="COC"/>
            </w:pPr>
          </w:p>
        </w:tc>
        <w:tc>
          <w:tcPr>
            <w:tcW w:w="2403" w:type="dxa"/>
            <w:gridSpan w:val="4"/>
          </w:tcPr>
          <w:p w14:paraId="4998DDEF" w14:textId="77777777" w:rsidR="00F84D0D" w:rsidRPr="009D63E1" w:rsidRDefault="00F84D0D" w:rsidP="00642A2F">
            <w:pPr>
              <w:pStyle w:val="COC"/>
            </w:pPr>
          </w:p>
        </w:tc>
        <w:tc>
          <w:tcPr>
            <w:tcW w:w="1078" w:type="dxa"/>
            <w:gridSpan w:val="3"/>
          </w:tcPr>
          <w:p w14:paraId="088705A6" w14:textId="1E6B1239" w:rsidR="00F84D0D" w:rsidRPr="009D63E1" w:rsidRDefault="00F8278B" w:rsidP="00642A2F">
            <w:pPr>
              <w:pStyle w:val="COC"/>
            </w:pPr>
            <w:r w:rsidRPr="009D63E1">
              <w:rPr>
                <w:noProof/>
              </w:rPr>
              <w:drawing>
                <wp:inline distT="0" distB="0" distL="0" distR="0" wp14:anchorId="0FE04256" wp14:editId="4938ADA9">
                  <wp:extent cx="76200" cy="76200"/>
                  <wp:effectExtent l="0" t="0" r="0" b="0"/>
                  <wp:docPr id="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003" w:type="dxa"/>
            <w:gridSpan w:val="3"/>
          </w:tcPr>
          <w:p w14:paraId="3EF07364" w14:textId="08D1BBFB" w:rsidR="00F84D0D" w:rsidRPr="009D63E1" w:rsidRDefault="00F8278B" w:rsidP="00642A2F">
            <w:pPr>
              <w:pStyle w:val="COC"/>
            </w:pPr>
            <w:r w:rsidRPr="009D63E1">
              <w:rPr>
                <w:noProof/>
              </w:rPr>
              <w:drawing>
                <wp:inline distT="0" distB="0" distL="0" distR="0" wp14:anchorId="5C65E6B2" wp14:editId="6B99DD75">
                  <wp:extent cx="76200" cy="76200"/>
                  <wp:effectExtent l="0" t="0" r="0" b="0"/>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r w:rsidR="00A86378" w:rsidRPr="00063250" w14:paraId="2E46D6C2" w14:textId="77777777" w:rsidTr="00766A9D">
        <w:trPr>
          <w:cantSplit/>
          <w:trHeight w:val="47"/>
          <w:jc w:val="center"/>
        </w:trPr>
        <w:tc>
          <w:tcPr>
            <w:tcW w:w="225" w:type="dxa"/>
            <w:vAlign w:val="center"/>
          </w:tcPr>
          <w:p w14:paraId="53D5FE95" w14:textId="77777777" w:rsidR="00DF0017" w:rsidRPr="000920D9" w:rsidRDefault="00DF0017" w:rsidP="00642A2F">
            <w:pPr>
              <w:pStyle w:val="COC"/>
              <w:rPr>
                <w:sz w:val="22"/>
                <w:szCs w:val="22"/>
                <w:rPrChange w:id="501" w:author="만든 이">
                  <w:rPr/>
                </w:rPrChange>
              </w:rPr>
            </w:pPr>
          </w:p>
        </w:tc>
        <w:tc>
          <w:tcPr>
            <w:tcW w:w="1055" w:type="dxa"/>
          </w:tcPr>
          <w:p w14:paraId="53948B0C" w14:textId="3E2FCAE3" w:rsidR="00DF0017" w:rsidRPr="009D63E1" w:rsidRDefault="00DF0017" w:rsidP="00642A2F">
            <w:pPr>
              <w:pStyle w:val="COC"/>
            </w:pPr>
            <w:r w:rsidRPr="009D63E1">
              <w:t>Inclusion</w:t>
            </w:r>
          </w:p>
        </w:tc>
        <w:tc>
          <w:tcPr>
            <w:tcW w:w="504" w:type="dxa"/>
          </w:tcPr>
          <w:p w14:paraId="04A71AF0" w14:textId="77777777" w:rsidR="00DF0017" w:rsidRPr="009D63E1" w:rsidRDefault="00DF0017" w:rsidP="00642A2F">
            <w:pPr>
              <w:pStyle w:val="COC"/>
            </w:pPr>
            <w:r w:rsidRPr="009D63E1">
              <w:t>4</w:t>
            </w:r>
          </w:p>
        </w:tc>
        <w:tc>
          <w:tcPr>
            <w:tcW w:w="546" w:type="dxa"/>
          </w:tcPr>
          <w:p w14:paraId="19C118EB" w14:textId="77777777" w:rsidR="00DF0017" w:rsidRPr="009D63E1" w:rsidRDefault="00DF0017" w:rsidP="00642A2F">
            <w:pPr>
              <w:pStyle w:val="COC"/>
            </w:pPr>
            <w:r w:rsidRPr="009D63E1">
              <w:t>8</w:t>
            </w:r>
          </w:p>
        </w:tc>
        <w:tc>
          <w:tcPr>
            <w:tcW w:w="560" w:type="dxa"/>
            <w:gridSpan w:val="2"/>
          </w:tcPr>
          <w:p w14:paraId="1FE5BDE6" w14:textId="77777777" w:rsidR="00DF0017" w:rsidRPr="009D63E1" w:rsidRDefault="00DF0017" w:rsidP="00642A2F">
            <w:pPr>
              <w:pStyle w:val="COC"/>
            </w:pPr>
            <w:r w:rsidRPr="009D63E1">
              <w:t>12</w:t>
            </w:r>
          </w:p>
        </w:tc>
        <w:tc>
          <w:tcPr>
            <w:tcW w:w="532" w:type="dxa"/>
          </w:tcPr>
          <w:p w14:paraId="4BB2E1D1" w14:textId="77777777" w:rsidR="00DF0017" w:rsidRPr="009D63E1" w:rsidRDefault="00DF0017" w:rsidP="00642A2F">
            <w:pPr>
              <w:pStyle w:val="COC"/>
            </w:pPr>
            <w:r w:rsidRPr="009D63E1">
              <w:t>16</w:t>
            </w:r>
          </w:p>
        </w:tc>
        <w:tc>
          <w:tcPr>
            <w:tcW w:w="518" w:type="dxa"/>
            <w:gridSpan w:val="2"/>
          </w:tcPr>
          <w:p w14:paraId="288DF0C9" w14:textId="77777777" w:rsidR="00DF0017" w:rsidRPr="009D63E1" w:rsidRDefault="00DF0017" w:rsidP="00642A2F">
            <w:pPr>
              <w:pStyle w:val="COC"/>
            </w:pPr>
            <w:r w:rsidRPr="009D63E1">
              <w:t>20</w:t>
            </w:r>
          </w:p>
        </w:tc>
        <w:tc>
          <w:tcPr>
            <w:tcW w:w="572" w:type="dxa"/>
          </w:tcPr>
          <w:p w14:paraId="685B0B09" w14:textId="77777777" w:rsidR="00DF0017" w:rsidRPr="009D63E1" w:rsidRDefault="00DF0017" w:rsidP="00642A2F">
            <w:pPr>
              <w:pStyle w:val="COC"/>
            </w:pPr>
            <w:r w:rsidRPr="009D63E1">
              <w:t>24</w:t>
            </w:r>
          </w:p>
        </w:tc>
        <w:tc>
          <w:tcPr>
            <w:tcW w:w="238" w:type="dxa"/>
          </w:tcPr>
          <w:p w14:paraId="07C34512" w14:textId="77777777" w:rsidR="00DF0017" w:rsidRPr="009D63E1" w:rsidRDefault="00DF0017" w:rsidP="00642A2F">
            <w:pPr>
              <w:pStyle w:val="COC"/>
            </w:pPr>
          </w:p>
        </w:tc>
        <w:tc>
          <w:tcPr>
            <w:tcW w:w="293" w:type="dxa"/>
            <w:vAlign w:val="center"/>
          </w:tcPr>
          <w:p w14:paraId="693D6D1F" w14:textId="77777777" w:rsidR="00DF0017" w:rsidRPr="009D63E1" w:rsidRDefault="00DF0017" w:rsidP="00642A2F">
            <w:pPr>
              <w:pStyle w:val="COC"/>
            </w:pPr>
          </w:p>
        </w:tc>
        <w:tc>
          <w:tcPr>
            <w:tcW w:w="961" w:type="dxa"/>
          </w:tcPr>
          <w:p w14:paraId="74903731" w14:textId="4690C7EF" w:rsidR="00DF0017" w:rsidRPr="009D63E1" w:rsidRDefault="00DF0017" w:rsidP="00642A2F">
            <w:pPr>
              <w:pStyle w:val="COC"/>
            </w:pPr>
            <w:r w:rsidRPr="009D63E1">
              <w:t>Inclusion</w:t>
            </w:r>
          </w:p>
        </w:tc>
        <w:tc>
          <w:tcPr>
            <w:tcW w:w="602" w:type="dxa"/>
          </w:tcPr>
          <w:p w14:paraId="5BA25972" w14:textId="77777777" w:rsidR="00DF0017" w:rsidRPr="009D63E1" w:rsidRDefault="00DF0017" w:rsidP="00642A2F">
            <w:pPr>
              <w:pStyle w:val="COC"/>
            </w:pPr>
            <w:r w:rsidRPr="009D63E1">
              <w:t>4</w:t>
            </w:r>
          </w:p>
        </w:tc>
        <w:tc>
          <w:tcPr>
            <w:tcW w:w="560" w:type="dxa"/>
          </w:tcPr>
          <w:p w14:paraId="7E4E53FC" w14:textId="77777777" w:rsidR="00DF0017" w:rsidRPr="009D63E1" w:rsidRDefault="00DF0017" w:rsidP="00642A2F">
            <w:pPr>
              <w:pStyle w:val="COC"/>
            </w:pPr>
            <w:r w:rsidRPr="009D63E1">
              <w:t>8</w:t>
            </w:r>
          </w:p>
        </w:tc>
        <w:tc>
          <w:tcPr>
            <w:tcW w:w="560" w:type="dxa"/>
            <w:gridSpan w:val="2"/>
          </w:tcPr>
          <w:p w14:paraId="1DF8E821" w14:textId="77777777" w:rsidR="00DF0017" w:rsidRPr="009D63E1" w:rsidRDefault="00DF0017" w:rsidP="00642A2F">
            <w:pPr>
              <w:pStyle w:val="COC"/>
            </w:pPr>
            <w:r w:rsidRPr="009D63E1">
              <w:t>12</w:t>
            </w:r>
          </w:p>
        </w:tc>
        <w:tc>
          <w:tcPr>
            <w:tcW w:w="518" w:type="dxa"/>
          </w:tcPr>
          <w:p w14:paraId="70EDFDF2" w14:textId="77777777" w:rsidR="00DF0017" w:rsidRPr="009D63E1" w:rsidRDefault="00DF0017" w:rsidP="00642A2F">
            <w:pPr>
              <w:pStyle w:val="COC"/>
            </w:pPr>
            <w:r w:rsidRPr="009D63E1">
              <w:t>16</w:t>
            </w:r>
          </w:p>
        </w:tc>
        <w:tc>
          <w:tcPr>
            <w:tcW w:w="560" w:type="dxa"/>
            <w:gridSpan w:val="2"/>
          </w:tcPr>
          <w:p w14:paraId="75342373" w14:textId="77777777" w:rsidR="00DF0017" w:rsidRPr="009D63E1" w:rsidRDefault="00DF0017" w:rsidP="00642A2F">
            <w:pPr>
              <w:pStyle w:val="COC"/>
            </w:pPr>
            <w:r w:rsidRPr="009D63E1">
              <w:t>20</w:t>
            </w:r>
          </w:p>
        </w:tc>
        <w:tc>
          <w:tcPr>
            <w:tcW w:w="487" w:type="dxa"/>
          </w:tcPr>
          <w:p w14:paraId="6C40DA67" w14:textId="77777777" w:rsidR="00DF0017" w:rsidRPr="009D63E1" w:rsidRDefault="00DF0017" w:rsidP="00642A2F">
            <w:pPr>
              <w:pStyle w:val="COC"/>
            </w:pPr>
            <w:r w:rsidRPr="009D63E1">
              <w:t>24</w:t>
            </w:r>
          </w:p>
        </w:tc>
        <w:tc>
          <w:tcPr>
            <w:tcW w:w="236" w:type="dxa"/>
          </w:tcPr>
          <w:p w14:paraId="0F07835A" w14:textId="77777777" w:rsidR="00DF0017" w:rsidRPr="009D63E1" w:rsidRDefault="00DF0017" w:rsidP="00642A2F">
            <w:pPr>
              <w:pStyle w:val="COC"/>
            </w:pPr>
          </w:p>
        </w:tc>
      </w:tr>
      <w:tr w:rsidR="00F84D0D" w:rsidRPr="00063250" w14:paraId="7C6E4F1D" w14:textId="77777777" w:rsidTr="00766A9D">
        <w:trPr>
          <w:cantSplit/>
          <w:trHeight w:val="47"/>
          <w:jc w:val="center"/>
        </w:trPr>
        <w:tc>
          <w:tcPr>
            <w:tcW w:w="225" w:type="dxa"/>
            <w:vAlign w:val="center"/>
          </w:tcPr>
          <w:p w14:paraId="6EA999C1" w14:textId="77777777" w:rsidR="00F84D0D" w:rsidRPr="000920D9" w:rsidRDefault="00F84D0D" w:rsidP="00642A2F">
            <w:pPr>
              <w:pStyle w:val="COC"/>
              <w:rPr>
                <w:sz w:val="22"/>
                <w:szCs w:val="22"/>
                <w:rPrChange w:id="502" w:author="만든 이">
                  <w:rPr/>
                </w:rPrChange>
              </w:rPr>
            </w:pPr>
          </w:p>
        </w:tc>
        <w:tc>
          <w:tcPr>
            <w:tcW w:w="4525" w:type="dxa"/>
            <w:gridSpan w:val="10"/>
          </w:tcPr>
          <w:p w14:paraId="7B7C73AD" w14:textId="77777777" w:rsidR="00F84D0D" w:rsidRPr="009D63E1" w:rsidRDefault="00F84D0D" w:rsidP="00642A2F">
            <w:pPr>
              <w:pStyle w:val="COC"/>
            </w:pPr>
          </w:p>
        </w:tc>
        <w:tc>
          <w:tcPr>
            <w:tcW w:w="293" w:type="dxa"/>
            <w:vAlign w:val="center"/>
          </w:tcPr>
          <w:p w14:paraId="706EA9B5" w14:textId="77777777" w:rsidR="00F84D0D" w:rsidRPr="009D63E1" w:rsidRDefault="00F84D0D" w:rsidP="00642A2F">
            <w:pPr>
              <w:pStyle w:val="COC"/>
            </w:pPr>
          </w:p>
        </w:tc>
        <w:tc>
          <w:tcPr>
            <w:tcW w:w="4484" w:type="dxa"/>
            <w:gridSpan w:val="10"/>
          </w:tcPr>
          <w:p w14:paraId="60717A51" w14:textId="77777777" w:rsidR="00F84D0D" w:rsidRPr="009D63E1" w:rsidRDefault="00F84D0D" w:rsidP="00642A2F">
            <w:pPr>
              <w:pStyle w:val="COC"/>
            </w:pPr>
          </w:p>
        </w:tc>
      </w:tr>
      <w:tr w:rsidR="00F84D0D" w:rsidRPr="00063250" w14:paraId="251CC139" w14:textId="77777777" w:rsidTr="00766A9D">
        <w:trPr>
          <w:cantSplit/>
          <w:trHeight w:val="47"/>
          <w:jc w:val="center"/>
        </w:trPr>
        <w:tc>
          <w:tcPr>
            <w:tcW w:w="225" w:type="dxa"/>
            <w:vAlign w:val="center"/>
          </w:tcPr>
          <w:p w14:paraId="2EDDF5A3" w14:textId="77777777" w:rsidR="00F84D0D" w:rsidRPr="000920D9" w:rsidRDefault="00F84D0D" w:rsidP="00642A2F">
            <w:pPr>
              <w:pStyle w:val="COC"/>
              <w:rPr>
                <w:sz w:val="22"/>
                <w:szCs w:val="22"/>
                <w:rPrChange w:id="503" w:author="만든 이">
                  <w:rPr/>
                </w:rPrChange>
              </w:rPr>
            </w:pPr>
          </w:p>
        </w:tc>
        <w:tc>
          <w:tcPr>
            <w:tcW w:w="4525" w:type="dxa"/>
            <w:gridSpan w:val="10"/>
          </w:tcPr>
          <w:p w14:paraId="1425297C" w14:textId="009F406F" w:rsidR="00F84D0D" w:rsidRPr="009D63E1" w:rsidRDefault="00DF0017" w:rsidP="00642A2F">
            <w:pPr>
              <w:pStyle w:val="COC"/>
            </w:pPr>
            <w:r w:rsidRPr="009D63E1">
              <w:t>Semaine</w:t>
            </w:r>
          </w:p>
        </w:tc>
        <w:tc>
          <w:tcPr>
            <w:tcW w:w="293" w:type="dxa"/>
            <w:vAlign w:val="center"/>
          </w:tcPr>
          <w:p w14:paraId="70B54785" w14:textId="77777777" w:rsidR="00F84D0D" w:rsidRPr="009D63E1" w:rsidRDefault="00F84D0D" w:rsidP="00642A2F">
            <w:pPr>
              <w:pStyle w:val="COC"/>
            </w:pPr>
          </w:p>
        </w:tc>
        <w:tc>
          <w:tcPr>
            <w:tcW w:w="4484" w:type="dxa"/>
            <w:gridSpan w:val="10"/>
          </w:tcPr>
          <w:p w14:paraId="7585B279" w14:textId="19B55BA1" w:rsidR="00F84D0D" w:rsidRPr="009D63E1" w:rsidRDefault="00DF0017" w:rsidP="00642A2F">
            <w:pPr>
              <w:pStyle w:val="COC"/>
            </w:pPr>
            <w:r w:rsidRPr="009D63E1">
              <w:t>Semaine</w:t>
            </w:r>
          </w:p>
        </w:tc>
      </w:tr>
    </w:tbl>
    <w:p w14:paraId="779C99E5" w14:textId="77777777" w:rsidR="00F84D0D" w:rsidRPr="00063250" w:rsidRDefault="00F84D0D" w:rsidP="00642A2F"/>
    <w:p w14:paraId="302CF793" w14:textId="2EB5D6D5" w:rsidR="007B0CDF" w:rsidRPr="00063250" w:rsidRDefault="00DF0017" w:rsidP="00642A2F">
      <w:r w:rsidRPr="00063250">
        <w:t xml:space="preserve">Dans une analyse regroupée pré-spécifiée des traitements de secours (corticoïdes systémiques pendant </w:t>
      </w:r>
      <w:r w:rsidRPr="00063250">
        <w:rPr>
          <w:rFonts w:hint="eastAsia"/>
        </w:rPr>
        <w:t>≥</w:t>
      </w:r>
      <w:r w:rsidRPr="00063250">
        <w:t xml:space="preserve">3 jours consécutifs ou polypectomie nasale) utilisés pendant la période de traitement de 24 semaines, la proportion de patients nécessitant un traitement de secours était plus faible dans le groupe omalizumab que dans le groupe placebo (2,3 % </w:t>
      </w:r>
      <w:r w:rsidRPr="00063250">
        <w:rPr>
          <w:i/>
        </w:rPr>
        <w:t>contre</w:t>
      </w:r>
      <w:r w:rsidRPr="00063250">
        <w:t xml:space="preserve"> 6,2 %, respectivement). L’</w:t>
      </w:r>
      <w:r w:rsidRPr="00063250">
        <w:rPr>
          <w:i/>
        </w:rPr>
        <w:t>odds ratio</w:t>
      </w:r>
      <w:r w:rsidRPr="00063250">
        <w:t xml:space="preserve"> de l’utilisation d’un traitement de secours dans le groupe omalizumab comparé au groupe placebo était de 0,38 (IC 95 % : 0,10 ; 1,49). Il n’a pas été rapporté de chirurgie naso-sinusienne dans ces études.</w:t>
      </w:r>
    </w:p>
    <w:p w14:paraId="4822A1DC" w14:textId="77777777" w:rsidR="007B0CDF" w:rsidRPr="00063250" w:rsidRDefault="007B0CDF" w:rsidP="00642A2F"/>
    <w:p w14:paraId="73A85E7E" w14:textId="55D93624" w:rsidR="007B0CDF" w:rsidRPr="00063250" w:rsidRDefault="00D30C62" w:rsidP="00642A2F">
      <w:r w:rsidRPr="00063250">
        <w:t>L'efficacité et la tolérance à long terme de l’omalizumab chez les patients présentant une polypose naso-sinusienne ayant participé aux études 1 et 2 portant sur la polypose naso-sinusienne ont été évaluées dans une étude clinique d’extension en ouvert. Les données d'efficacité de cette étude suggèrent que le bénéfice clinique obtenu à la Semaine 24 s'est maintenu jusqu'à la Semaine 52. Les données de tolérance étaient globalement cohérentes avec le profil de tolérance connu de l’omalizumab.</w:t>
      </w:r>
    </w:p>
    <w:p w14:paraId="1D3E055B" w14:textId="77777777" w:rsidR="007B0CDF" w:rsidRPr="00063250" w:rsidRDefault="007B0CDF" w:rsidP="00642A2F"/>
    <w:p w14:paraId="6F603804" w14:textId="490C8E9E" w:rsidR="007B0CDF" w:rsidRPr="00063250" w:rsidRDefault="007B0CDF" w:rsidP="00841148">
      <w:pPr>
        <w:pStyle w:val="Style3"/>
        <w:keepNext/>
      </w:pPr>
      <w:r w:rsidRPr="00063250">
        <w:t>5.2</w:t>
      </w:r>
      <w:r w:rsidRPr="00063250">
        <w:tab/>
        <w:t>Propriétés pharmacocinétiques</w:t>
      </w:r>
    </w:p>
    <w:p w14:paraId="5951E7FD" w14:textId="77777777" w:rsidR="007B0CDF" w:rsidRPr="00063250" w:rsidRDefault="007B0CDF" w:rsidP="00642A2F">
      <w:pPr>
        <w:pStyle w:val="NormalKeep"/>
      </w:pPr>
    </w:p>
    <w:p w14:paraId="363DBC89" w14:textId="002BC96D" w:rsidR="007B0CDF" w:rsidRPr="00063250" w:rsidRDefault="00D30C62" w:rsidP="00642A2F">
      <w:r w:rsidRPr="00063250">
        <w:t>La pharmacocinétique de l’omalizumab a été étudiée chez des patients adultes et adolescents présentant un asthme allergique ainsi que chez des patients adultes présentant une polypose naso- sinusienne. Les caractéristiques pharmacocinétiques générales de l’omalizumab sont similaires dans ces populations de patients.</w:t>
      </w:r>
    </w:p>
    <w:p w14:paraId="7976B59F" w14:textId="77777777" w:rsidR="007B0CDF" w:rsidRPr="00063250" w:rsidRDefault="007B0CDF" w:rsidP="00642A2F"/>
    <w:p w14:paraId="5A229D81" w14:textId="0F47A19E" w:rsidR="007B0CDF" w:rsidRPr="00063250" w:rsidRDefault="00D30C62" w:rsidP="00642A2F">
      <w:pPr>
        <w:pStyle w:val="HeadingUnderlined"/>
      </w:pPr>
      <w:r w:rsidRPr="00063250">
        <w:t>Absorption</w:t>
      </w:r>
    </w:p>
    <w:p w14:paraId="7D014ABB" w14:textId="77777777" w:rsidR="007B0CDF" w:rsidRPr="00063250" w:rsidRDefault="007B0CDF" w:rsidP="00642A2F">
      <w:pPr>
        <w:pStyle w:val="NormalKeep"/>
      </w:pPr>
    </w:p>
    <w:p w14:paraId="359CE537" w14:textId="450CFB8F" w:rsidR="007B0CDF" w:rsidRPr="00063250" w:rsidRDefault="00D30C62" w:rsidP="00642A2F">
      <w:r w:rsidRPr="00063250">
        <w:t xml:space="preserve">Après administration sous-cutanée, l’omalizumab est absorbé avec une biodisponibilité absolue moyenne de 62%. Après l’administration d’une dose sous-cutanée unique chez des patients asthmatiques adultes ou adolescents, l’omalizumab a été absorbé lentement, les concentrations sériques maximales étant atteintes en 7 à 8 jours en moyenne. La pharmacocinétique de l’omalizumab est linéaire aux doses supérieures à 0,5 mg/kg. Après administration de doses répétées d’omalizumab, </w:t>
      </w:r>
      <w:r w:rsidRPr="00063250">
        <w:lastRenderedPageBreak/>
        <w:t>les aires sous la courbe de la concentration sérique entre J0 et J14 à l’état d’équilibre ont été jusqu’à 6 fois supérieures à celles observées après l’administration de la première dose.</w:t>
      </w:r>
    </w:p>
    <w:p w14:paraId="5F123D6E" w14:textId="77777777" w:rsidR="007B0CDF" w:rsidRPr="00063250" w:rsidRDefault="007B0CDF" w:rsidP="00642A2F"/>
    <w:p w14:paraId="59CB859E" w14:textId="1AD73A80" w:rsidR="007B0CDF" w:rsidRPr="00063250" w:rsidRDefault="00D30C62" w:rsidP="00642A2F">
      <w:r w:rsidRPr="00063250">
        <w:t>Les profils des concentrations sériques d’omalizumab en fonction du temps sont apparus superposables lors de l’administration d’omalizumab avec la présentation sous forme lyophilisée et d’omalizumab avec la présentation sous forme solution injectable.</w:t>
      </w:r>
    </w:p>
    <w:p w14:paraId="6FD1E460" w14:textId="77777777" w:rsidR="007B0CDF" w:rsidRPr="00063250" w:rsidRDefault="007B0CDF" w:rsidP="00642A2F"/>
    <w:p w14:paraId="623318E1" w14:textId="685769DB" w:rsidR="007B0CDF" w:rsidRPr="00063250" w:rsidRDefault="00D30C62" w:rsidP="00642A2F">
      <w:pPr>
        <w:pStyle w:val="HeadingUnderlined"/>
      </w:pPr>
      <w:r w:rsidRPr="00063250">
        <w:t>Distribution</w:t>
      </w:r>
    </w:p>
    <w:p w14:paraId="5D4E600E" w14:textId="77777777" w:rsidR="007B0CDF" w:rsidRPr="00063250" w:rsidRDefault="007B0CDF" w:rsidP="00642A2F">
      <w:pPr>
        <w:pStyle w:val="NormalKeep"/>
      </w:pPr>
    </w:p>
    <w:p w14:paraId="688EAD46" w14:textId="509933B1" w:rsidR="007B0CDF" w:rsidRPr="00063250" w:rsidRDefault="00D30C62" w:rsidP="00642A2F">
      <w:r w:rsidRPr="00063250">
        <w:rPr>
          <w:rStyle w:val="a8"/>
        </w:rPr>
        <w:t>In vitro</w:t>
      </w:r>
      <w:r w:rsidRPr="00063250">
        <w:rPr>
          <w:rStyle w:val="a8"/>
          <w:i w:val="0"/>
        </w:rPr>
        <w:t xml:space="preserve">, l’omalizumab forme des complexes de taille limitée avec les IgE. Il n’a pas été observé, </w:t>
      </w:r>
      <w:r w:rsidRPr="00063250">
        <w:rPr>
          <w:rStyle w:val="a8"/>
        </w:rPr>
        <w:t>in vitro</w:t>
      </w:r>
      <w:r w:rsidRPr="00063250">
        <w:rPr>
          <w:rStyle w:val="a8"/>
          <w:i w:val="0"/>
        </w:rPr>
        <w:t xml:space="preserve"> ou </w:t>
      </w:r>
      <w:r w:rsidRPr="00063250">
        <w:rPr>
          <w:rStyle w:val="a8"/>
        </w:rPr>
        <w:t>in vivo</w:t>
      </w:r>
      <w:r w:rsidRPr="00063250">
        <w:rPr>
          <w:rStyle w:val="a8"/>
          <w:i w:val="0"/>
        </w:rPr>
        <w:t>, de complexes précipitants ni la formation de complexes de poids moléculaire supérieur à un million de daltons. Le volume apparent de distribution observé chez les patients après l’administration sous-cutanée a été de 78 ± 32 ml/kg de poids corporel.</w:t>
      </w:r>
    </w:p>
    <w:p w14:paraId="449A4852" w14:textId="77777777" w:rsidR="008A7AC6" w:rsidRPr="00063250" w:rsidRDefault="008A7AC6" w:rsidP="00642A2F"/>
    <w:p w14:paraId="6DD54F39" w14:textId="7E748C83" w:rsidR="007B0CDF" w:rsidRPr="00063250" w:rsidRDefault="00D30C62" w:rsidP="00642A2F">
      <w:pPr>
        <w:pStyle w:val="HeadingUnderlined"/>
      </w:pPr>
      <w:r w:rsidRPr="00063250">
        <w:t>Élimination</w:t>
      </w:r>
    </w:p>
    <w:p w14:paraId="2B4D2AF4" w14:textId="77777777" w:rsidR="007B0CDF" w:rsidRPr="00063250" w:rsidRDefault="007B0CDF" w:rsidP="00642A2F">
      <w:pPr>
        <w:pStyle w:val="NormalKeep"/>
      </w:pPr>
    </w:p>
    <w:p w14:paraId="1E754739" w14:textId="78DF35D4" w:rsidR="00064AF9" w:rsidRPr="00063250" w:rsidRDefault="00D30C62" w:rsidP="00642A2F">
      <w:r w:rsidRPr="00063250">
        <w:t>L’élimination de l’omalizumab fait intervenir des processus d’élimination des IgG ainsi qu’une élimination par une fixation spécifique et la formation de complexes avec les IgE. L’élimination hépatique des IgG fait intervenir une dégradation par le système réticulo-endothélial et les cellules endothéliales. Les IgG sont également éliminées sous forme inchangée dans la bile. Chez les patients asthmatiques, la demi-vie d’élimination sérique de l’omalizumab a été en moyenne de 26 jours, avec une élimination apparente de 2,4 ± 1,1 ml/kg/jour en moyenne. Par ailleurs, à un poids corporel double correspond une élimination apparente double.</w:t>
      </w:r>
    </w:p>
    <w:p w14:paraId="143A09A3" w14:textId="77777777" w:rsidR="00064AF9" w:rsidRPr="00063250" w:rsidRDefault="00064AF9" w:rsidP="00642A2F"/>
    <w:p w14:paraId="119060F9" w14:textId="4EA66CBD" w:rsidR="007B0CDF" w:rsidRPr="00063250" w:rsidRDefault="00D46753" w:rsidP="00642A2F">
      <w:pPr>
        <w:pStyle w:val="HeadingUnderlined"/>
      </w:pPr>
      <w:r w:rsidRPr="00063250">
        <w:t>Caractéristiques dans différentes populations de patients</w:t>
      </w:r>
    </w:p>
    <w:p w14:paraId="6AE4F11E" w14:textId="77777777" w:rsidR="007B0CDF" w:rsidRPr="00063250" w:rsidRDefault="007B0CDF" w:rsidP="00642A2F">
      <w:pPr>
        <w:pStyle w:val="NormalKeep"/>
      </w:pPr>
    </w:p>
    <w:p w14:paraId="6C0302BB" w14:textId="6CDD2A75" w:rsidR="00064AF9" w:rsidRPr="000920D9" w:rsidRDefault="00D46753" w:rsidP="00642A2F">
      <w:pPr>
        <w:pStyle w:val="HeadingEmphasis"/>
        <w:rPr>
          <w:rStyle w:val="Underline"/>
          <w:rPrChange w:id="504" w:author="만든 이">
            <w:rPr>
              <w:rStyle w:val="Underline"/>
              <w:i w:val="0"/>
              <w:iCs w:val="0"/>
            </w:rPr>
          </w:rPrChange>
        </w:rPr>
      </w:pPr>
      <w:r w:rsidRPr="00063250">
        <w:rPr>
          <w:rStyle w:val="Underline"/>
        </w:rPr>
        <w:t>Age, race/origine ethnique, sexe, Indice de Masse Corporelle</w:t>
      </w:r>
    </w:p>
    <w:p w14:paraId="4A8CC36F" w14:textId="11BC3CED" w:rsidR="007B0CDF" w:rsidRPr="00063250" w:rsidRDefault="00D46753" w:rsidP="00642A2F">
      <w:r w:rsidRPr="00063250">
        <w:t>La pharmacocinétique de population de l’omalizumab a été analysée afin d’évaluer les effets des caractéristiques démographiques. Les analyses de ces données limitées suggèrent qu’aucun ajustement posologique n’est nécessaire en fonction de l’âge (6-76 ans pour les patients présentant un asthme allergique ; 18 à 75 ans pour les patients présentant une polypose naso-sinusienne), de la race/origine ethnique, du sexe ou de l’Indice de Masse Corporelle (voir rubrique 4.2).</w:t>
      </w:r>
    </w:p>
    <w:p w14:paraId="15324AC6" w14:textId="77777777" w:rsidR="007B0CDF" w:rsidRPr="00063250" w:rsidRDefault="007B0CDF" w:rsidP="00642A2F"/>
    <w:p w14:paraId="456B526A" w14:textId="6D76F4AA" w:rsidR="007B0CDF" w:rsidRPr="000920D9" w:rsidRDefault="00D46753" w:rsidP="00642A2F">
      <w:pPr>
        <w:pStyle w:val="HeadingEmphasis"/>
        <w:rPr>
          <w:rStyle w:val="Underline"/>
          <w:rPrChange w:id="505" w:author="만든 이">
            <w:rPr>
              <w:rStyle w:val="Underline"/>
              <w:i w:val="0"/>
              <w:iCs w:val="0"/>
            </w:rPr>
          </w:rPrChange>
        </w:rPr>
      </w:pPr>
      <w:r w:rsidRPr="00063250">
        <w:rPr>
          <w:rStyle w:val="Underline"/>
        </w:rPr>
        <w:t>Insuffisance rénale et hépatique</w:t>
      </w:r>
    </w:p>
    <w:p w14:paraId="41458719" w14:textId="74FCA6F4" w:rsidR="007B0CDF" w:rsidRPr="00063250" w:rsidRDefault="00D46753" w:rsidP="00642A2F">
      <w:r w:rsidRPr="00063250">
        <w:t>On ne dispose d’aucune donnée pharmacocinétique ou pharmacodynamique chez les patients insuffisants rénaux ou hépatiques (voir rubriques 4.2 et 4.4).</w:t>
      </w:r>
    </w:p>
    <w:p w14:paraId="235C94B6" w14:textId="77777777" w:rsidR="007B0CDF" w:rsidRPr="00063250" w:rsidRDefault="007B0CDF" w:rsidP="00642A2F"/>
    <w:p w14:paraId="31C1E0A9" w14:textId="33BDBDFD" w:rsidR="007B0CDF" w:rsidRPr="00063250" w:rsidRDefault="007B0CDF" w:rsidP="00841148">
      <w:pPr>
        <w:pStyle w:val="Style3"/>
        <w:keepNext/>
      </w:pPr>
      <w:r w:rsidRPr="00063250">
        <w:t>5.3</w:t>
      </w:r>
      <w:r w:rsidRPr="00063250">
        <w:tab/>
        <w:t>Données de sécurité préclinique</w:t>
      </w:r>
    </w:p>
    <w:p w14:paraId="75D4855D" w14:textId="77777777" w:rsidR="007B0CDF" w:rsidRPr="00063250" w:rsidRDefault="007B0CDF" w:rsidP="00642A2F">
      <w:pPr>
        <w:pStyle w:val="NormalKeep"/>
      </w:pPr>
    </w:p>
    <w:p w14:paraId="750D360C" w14:textId="42E6FFDC" w:rsidR="007B0CDF" w:rsidRPr="00063250" w:rsidRDefault="00D46753" w:rsidP="00642A2F">
      <w:r w:rsidRPr="00063250">
        <w:t>La sécurité de l’omalizumab a été étudiée chez le singe Cynomolgus, chez lequel l’omalizumab se fixe aux IgE avec une affinité similaire à celle observée chez l’homme. Des anticorps dirigés contre l’omalizumab ont été détectés chez certains singes après administration sous-cutanée ou intraveineuse réitérée. Il n’a toutefois pas été observé de toxicité apparente telle qu’une maladie à complexes immuns ou une cytotoxicité dépendante du complément. Il n’a pas été mis en évidence de réponse anaphylactique par dégranulation des mastocytes chez le singe Cynomolgus.</w:t>
      </w:r>
    </w:p>
    <w:p w14:paraId="16DF4E8B" w14:textId="77777777" w:rsidR="007B0CDF" w:rsidRPr="00063250" w:rsidRDefault="007B0CDF" w:rsidP="00642A2F"/>
    <w:p w14:paraId="0FD4D86E" w14:textId="55198B1A" w:rsidR="007B0CDF" w:rsidRPr="00063250" w:rsidRDefault="00D46753" w:rsidP="00642A2F">
      <w:r w:rsidRPr="00063250">
        <w:t>L’administration chronique d’omalizumab à des doses allant jusqu’à 250 mg/kg (soit au moins 14 fois la dose thérapeutique recommandée la plus élevée en mg/kg conformément à la table de détermination de la dose recommandée) a été bien tolérée chez les primates non humains (animaux adultes et juvéniles), à l’exception d’une diminution dose-dépendante et âge-dépendante des plaquettes, avec une sensibilité accrue chez les animaux jeunes. La concentration sérique nécessaire pour atteindre une diminution de 50% du nombre de plaquettes par rapport au nombre initial chez le singe Cynomolgus adulte a été environ 4 à 20 fois plus élevée que la concentration sérique maximale prévue en pratique clinique. Par ailleurs, une hémorragie aiguë et une inflammation ont été observées au site d’injection chez le singe Cynomolgus.</w:t>
      </w:r>
    </w:p>
    <w:p w14:paraId="737FB4B2" w14:textId="77777777" w:rsidR="007B0CDF" w:rsidRPr="00063250" w:rsidRDefault="007B0CDF" w:rsidP="00642A2F"/>
    <w:p w14:paraId="05440E79" w14:textId="25B8FA3C" w:rsidR="007B0CDF" w:rsidRPr="00063250" w:rsidRDefault="00D46753" w:rsidP="00642A2F">
      <w:r w:rsidRPr="00063250">
        <w:t>Aucune étude conventionnelle de carcinogénicité n’a été conduite avec l’omalizumab.</w:t>
      </w:r>
    </w:p>
    <w:p w14:paraId="1EEBEA89" w14:textId="77777777" w:rsidR="007B0CDF" w:rsidRPr="00063250" w:rsidRDefault="007B0CDF" w:rsidP="00642A2F"/>
    <w:p w14:paraId="5B91548C" w14:textId="1911D732" w:rsidR="007B0CDF" w:rsidRPr="00063250" w:rsidRDefault="00D46753" w:rsidP="00E11187">
      <w:pPr>
        <w:keepNext/>
        <w:keepLines/>
      </w:pPr>
      <w:r w:rsidRPr="00063250">
        <w:lastRenderedPageBreak/>
        <w:t>Dans les études de reproduction conduites chez le singe Cynomolgus, des doses sous-cutanées allant jusqu’à 75 mg/kg par semaine (soit au moins 8 fois la dose thérapeutique recommandée la plus élevée en mg/kg sur une période de 4 semaines) n’ont pas provoqué de toxicité maternelle, d’embryotoxicité ou de tératogénicité en cas d’administration pendant toute la durée de l’organogenèse et il n’a pas été mis en évidence d’effets délétères sur la croissance fœtale ou néonatale en cas d’administration en fin de gestation, pendant la mise bas et pendant l’allaitement.</w:t>
      </w:r>
    </w:p>
    <w:p w14:paraId="71656356" w14:textId="77777777" w:rsidR="007B0CDF" w:rsidRPr="00063250" w:rsidRDefault="007B0CDF" w:rsidP="00642A2F"/>
    <w:p w14:paraId="59A0CA55" w14:textId="08771B7A" w:rsidR="007B0CDF" w:rsidRPr="00063250" w:rsidRDefault="00D46753" w:rsidP="00642A2F">
      <w:r w:rsidRPr="00063250">
        <w:t>L’omalizumab passe dans le lait maternel chez le singe Cynomolgus. Les taux d’omalizumab retrouvés dans le lait ont représenté 0,15% de la concentration sérique maternelle.</w:t>
      </w:r>
    </w:p>
    <w:p w14:paraId="087F14E5" w14:textId="77777777" w:rsidR="008A7AC6" w:rsidRPr="00063250" w:rsidRDefault="008A7AC6" w:rsidP="00642A2F"/>
    <w:p w14:paraId="0E514BE4" w14:textId="77777777" w:rsidR="00064AF9" w:rsidRPr="00063250" w:rsidRDefault="00064AF9" w:rsidP="00642A2F"/>
    <w:p w14:paraId="5FD9343B" w14:textId="3729DDC9" w:rsidR="007B0CDF" w:rsidRPr="00063250" w:rsidRDefault="007B0CDF" w:rsidP="00841148">
      <w:pPr>
        <w:pStyle w:val="Style2"/>
        <w:keepNext/>
      </w:pPr>
      <w:r w:rsidRPr="00063250">
        <w:t>6.</w:t>
      </w:r>
      <w:r w:rsidRPr="00063250">
        <w:tab/>
        <w:t>DONNÉES PHARMACEUTIQUES</w:t>
      </w:r>
    </w:p>
    <w:p w14:paraId="2AB5A370" w14:textId="77777777" w:rsidR="007B0CDF" w:rsidRPr="00063250" w:rsidRDefault="007B0CDF" w:rsidP="00642A2F">
      <w:pPr>
        <w:pStyle w:val="NormalKeep"/>
      </w:pPr>
    </w:p>
    <w:p w14:paraId="154BB7A9" w14:textId="05DD198D" w:rsidR="007B0CDF" w:rsidRPr="00063250" w:rsidRDefault="007B0CDF" w:rsidP="00841148">
      <w:pPr>
        <w:pStyle w:val="Style3"/>
        <w:keepNext/>
      </w:pPr>
      <w:r w:rsidRPr="00063250">
        <w:t>6.1</w:t>
      </w:r>
      <w:r w:rsidRPr="00063250">
        <w:tab/>
        <w:t>Liste des excipients</w:t>
      </w:r>
    </w:p>
    <w:p w14:paraId="14D19C2C" w14:textId="77777777" w:rsidR="007B0CDF" w:rsidRPr="00063250" w:rsidRDefault="007B0CDF" w:rsidP="00642A2F">
      <w:pPr>
        <w:pStyle w:val="NormalKeep"/>
      </w:pPr>
    </w:p>
    <w:p w14:paraId="75AA87CD" w14:textId="77777777" w:rsidR="000F1169" w:rsidRPr="00063250" w:rsidRDefault="000F1169" w:rsidP="00642A2F">
      <w:r w:rsidRPr="00063250">
        <w:t>Chlorhydrate de L-arginine</w:t>
      </w:r>
    </w:p>
    <w:p w14:paraId="097CACA4" w14:textId="238BE38E" w:rsidR="000F1169" w:rsidRPr="000920D9" w:rsidRDefault="000F1169" w:rsidP="00642A2F">
      <w:pPr>
        <w:rPr>
          <w:lang w:val="da-DK"/>
          <w:rPrChange w:id="506" w:author="만든 이">
            <w:rPr/>
          </w:rPrChange>
        </w:rPr>
      </w:pPr>
      <w:r w:rsidRPr="000920D9">
        <w:rPr>
          <w:lang w:val="da-DK"/>
          <w:rPrChange w:id="507" w:author="만든 이">
            <w:rPr/>
          </w:rPrChange>
        </w:rPr>
        <w:t>Chlorhydrate de L-histidine monohydraté</w:t>
      </w:r>
    </w:p>
    <w:p w14:paraId="6489FCA5" w14:textId="2CC792C9" w:rsidR="000F1169" w:rsidRPr="000920D9" w:rsidRDefault="000F1169" w:rsidP="00642A2F">
      <w:pPr>
        <w:rPr>
          <w:lang w:val="da-DK"/>
          <w:rPrChange w:id="508" w:author="만든 이">
            <w:rPr/>
          </w:rPrChange>
        </w:rPr>
      </w:pPr>
      <w:r w:rsidRPr="000920D9">
        <w:rPr>
          <w:lang w:val="da-DK"/>
          <w:rPrChange w:id="509" w:author="만든 이">
            <w:rPr/>
          </w:rPrChange>
        </w:rPr>
        <w:t>L-histidine</w:t>
      </w:r>
    </w:p>
    <w:p w14:paraId="451566BD" w14:textId="06CAFB1C" w:rsidR="00D46753" w:rsidRPr="00063250" w:rsidRDefault="00D46753" w:rsidP="00642A2F">
      <w:r w:rsidRPr="00063250">
        <w:t>Polysorbate 20 (E 432)</w:t>
      </w:r>
    </w:p>
    <w:p w14:paraId="2778B0C4" w14:textId="611334CE" w:rsidR="007B0CDF" w:rsidRPr="00063250" w:rsidRDefault="00D46753" w:rsidP="00642A2F">
      <w:r w:rsidRPr="00063250">
        <w:t>Eau pour préparations injectables</w:t>
      </w:r>
    </w:p>
    <w:p w14:paraId="5C221CFA" w14:textId="77777777" w:rsidR="007B0CDF" w:rsidRPr="00063250" w:rsidRDefault="007B0CDF" w:rsidP="00642A2F"/>
    <w:p w14:paraId="23BE917E" w14:textId="22CADCF9" w:rsidR="007B0CDF" w:rsidRPr="00063250" w:rsidRDefault="007B0CDF" w:rsidP="00841148">
      <w:pPr>
        <w:pStyle w:val="Style3"/>
        <w:keepNext/>
      </w:pPr>
      <w:r w:rsidRPr="00063250">
        <w:t>6.2</w:t>
      </w:r>
      <w:r w:rsidRPr="00063250">
        <w:tab/>
        <w:t>Incompatibilités</w:t>
      </w:r>
    </w:p>
    <w:p w14:paraId="60E04D1D" w14:textId="77777777" w:rsidR="007B0CDF" w:rsidRPr="00063250" w:rsidRDefault="007B0CDF" w:rsidP="00642A2F">
      <w:pPr>
        <w:pStyle w:val="NormalKeep"/>
      </w:pPr>
    </w:p>
    <w:p w14:paraId="17FB302C" w14:textId="0909F3A9" w:rsidR="007B0CDF" w:rsidRPr="00063250" w:rsidRDefault="00D46753" w:rsidP="00642A2F">
      <w:r w:rsidRPr="00063250">
        <w:t>Ce médicament ne doit pas être mélangé avec d’autres médicaments.</w:t>
      </w:r>
    </w:p>
    <w:p w14:paraId="1A73CB46" w14:textId="77777777" w:rsidR="007B0CDF" w:rsidRPr="00063250" w:rsidRDefault="007B0CDF" w:rsidP="00642A2F"/>
    <w:p w14:paraId="6749F440" w14:textId="7FCD5AB7" w:rsidR="007B0CDF" w:rsidRPr="00063250" w:rsidRDefault="007B0CDF" w:rsidP="00841148">
      <w:pPr>
        <w:pStyle w:val="Style3"/>
        <w:keepNext/>
      </w:pPr>
      <w:r w:rsidRPr="00063250">
        <w:t>6.3</w:t>
      </w:r>
      <w:r w:rsidRPr="00063250">
        <w:tab/>
        <w:t>Durée de conservation</w:t>
      </w:r>
    </w:p>
    <w:p w14:paraId="1B2C2174" w14:textId="77777777" w:rsidR="007B0CDF" w:rsidRPr="00063250" w:rsidRDefault="007B0CDF" w:rsidP="00642A2F">
      <w:pPr>
        <w:pStyle w:val="NormalKeep"/>
      </w:pPr>
    </w:p>
    <w:p w14:paraId="070C2FB1" w14:textId="49594ACD" w:rsidR="007B0CDF" w:rsidRPr="00063250" w:rsidRDefault="00343191" w:rsidP="00642A2F">
      <w:r w:rsidRPr="00063250">
        <w:t>2 ans.</w:t>
      </w:r>
    </w:p>
    <w:p w14:paraId="798E56E3" w14:textId="77777777" w:rsidR="007B0CDF" w:rsidRPr="00063250" w:rsidRDefault="007B0CDF" w:rsidP="00642A2F"/>
    <w:p w14:paraId="64A84E81" w14:textId="0F4F0F3D" w:rsidR="007B0CDF" w:rsidRPr="00063250" w:rsidRDefault="00D46753" w:rsidP="00642A2F">
      <w:r w:rsidRPr="00063250">
        <w:t>Le produit peut être gardé pendant un total de 7 jours à 25°C.</w:t>
      </w:r>
    </w:p>
    <w:p w14:paraId="27D89770" w14:textId="77777777" w:rsidR="007B0CDF" w:rsidRPr="00063250" w:rsidRDefault="007B0CDF" w:rsidP="00642A2F"/>
    <w:p w14:paraId="3B365EBB" w14:textId="2B7DD508" w:rsidR="007B0CDF" w:rsidRPr="00063250" w:rsidRDefault="007B0CDF" w:rsidP="00841148">
      <w:pPr>
        <w:pStyle w:val="Style3"/>
        <w:keepNext/>
      </w:pPr>
      <w:r w:rsidRPr="00063250">
        <w:t>6.4</w:t>
      </w:r>
      <w:r w:rsidRPr="00063250">
        <w:tab/>
        <w:t>Précautions particulières de conservation</w:t>
      </w:r>
    </w:p>
    <w:p w14:paraId="2FDD0ADE" w14:textId="77777777" w:rsidR="007B0CDF" w:rsidRPr="00063250" w:rsidRDefault="007B0CDF" w:rsidP="00642A2F">
      <w:pPr>
        <w:pStyle w:val="NormalKeep"/>
      </w:pPr>
    </w:p>
    <w:p w14:paraId="42BC0279" w14:textId="77777777" w:rsidR="00D46753" w:rsidRPr="00063250" w:rsidRDefault="00D46753" w:rsidP="00642A2F">
      <w:r w:rsidRPr="00063250">
        <w:t xml:space="preserve">A conserver au réfrigérateur (entre 2°C et 8°C). </w:t>
      </w:r>
    </w:p>
    <w:p w14:paraId="7DF71D6C" w14:textId="41B7A23D" w:rsidR="00D46753" w:rsidRPr="00063250" w:rsidRDefault="00D46753" w:rsidP="00642A2F">
      <w:r w:rsidRPr="00063250">
        <w:t>Ne pas congeler.</w:t>
      </w:r>
    </w:p>
    <w:p w14:paraId="5C785641" w14:textId="0C30AF26" w:rsidR="007B0CDF" w:rsidRPr="00063250" w:rsidRDefault="00D46753" w:rsidP="00642A2F">
      <w:r w:rsidRPr="00063250">
        <w:t>A conserver dans l’emballage extérieur d’origine à l’abri de la lumière.</w:t>
      </w:r>
    </w:p>
    <w:p w14:paraId="0F91E471" w14:textId="77777777" w:rsidR="007B0CDF" w:rsidRPr="00063250" w:rsidRDefault="007B0CDF" w:rsidP="00642A2F"/>
    <w:p w14:paraId="6AF57AF2" w14:textId="2D0A470D" w:rsidR="007B0CDF" w:rsidRPr="00063250" w:rsidRDefault="007B0CDF" w:rsidP="00841148">
      <w:pPr>
        <w:pStyle w:val="Style3"/>
        <w:keepNext/>
      </w:pPr>
      <w:r w:rsidRPr="00063250">
        <w:t>6.5</w:t>
      </w:r>
      <w:r w:rsidRPr="00063250">
        <w:tab/>
        <w:t>Nature et contenu de l’emballage extérieur</w:t>
      </w:r>
    </w:p>
    <w:p w14:paraId="667A8315" w14:textId="77777777" w:rsidR="007B0CDF" w:rsidRPr="00063250" w:rsidRDefault="007B0CDF" w:rsidP="00841148">
      <w:pPr>
        <w:pStyle w:val="NormalKeep"/>
      </w:pPr>
    </w:p>
    <w:p w14:paraId="123862AF" w14:textId="24F5452E" w:rsidR="006B7F2E" w:rsidRPr="00063250" w:rsidRDefault="006B7F2E" w:rsidP="00841148">
      <w:pPr>
        <w:pStyle w:val="NormalKeep"/>
        <w:rPr>
          <w:u w:val="single"/>
        </w:rPr>
      </w:pPr>
      <w:r w:rsidRPr="00063250">
        <w:rPr>
          <w:u w:val="single"/>
        </w:rPr>
        <w:t>Omlyclo 75 mg solution injectable en seringue préremplie</w:t>
      </w:r>
    </w:p>
    <w:p w14:paraId="09033D60" w14:textId="77777777" w:rsidR="00E92E2A" w:rsidRPr="00063250" w:rsidRDefault="00E92E2A" w:rsidP="00841148">
      <w:pPr>
        <w:pStyle w:val="NormalKeep"/>
      </w:pPr>
    </w:p>
    <w:p w14:paraId="05C9FFD6" w14:textId="6682A8A2" w:rsidR="00343191" w:rsidRPr="00063250" w:rsidRDefault="00E92E2A" w:rsidP="007D69D8">
      <w:pPr>
        <w:pStyle w:val="NormalKeep"/>
        <w:keepNext w:val="0"/>
      </w:pPr>
      <w:r w:rsidRPr="00063250">
        <w:t xml:space="preserve">Omlyclo 75 mg solution injectable en seringue préremplie est fourni sous forme d’une solution de 0,5 ml dans un fût de seringue préremplie (verre de type I) avec aiguille sertie ultra fine de 27G (acier inoxydable), bouchon de piston (de type I) (élastomère) et capuchon d’aiguille (élastomère et polypropylène). </w:t>
      </w:r>
      <w:del w:id="510" w:author="만든 이">
        <w:r w:rsidRPr="00063250" w:rsidDel="006B5A3F">
          <w:delText>La seringue préremplie n'est pas fabriquée avec du latex de caoutchouc naturel.</w:delText>
        </w:r>
      </w:del>
    </w:p>
    <w:p w14:paraId="342ECB3F" w14:textId="75677273" w:rsidR="00343191" w:rsidRPr="00063250" w:rsidRDefault="00343191" w:rsidP="007D69D8">
      <w:pPr>
        <w:pStyle w:val="NormalKeep"/>
        <w:keepNext w:val="0"/>
      </w:pPr>
    </w:p>
    <w:p w14:paraId="1F87B48F" w14:textId="24468FEE" w:rsidR="00E92E2A" w:rsidRPr="00063250" w:rsidRDefault="00B916F9" w:rsidP="00E11187">
      <w:pPr>
        <w:pStyle w:val="NormalKeep"/>
        <w:keepNext w:val="0"/>
      </w:pPr>
      <w:r w:rsidRPr="00063250">
        <w:t xml:space="preserve">Une boîte contient 1 seringue préremplie et le conditionnement multiple contient </w:t>
      </w:r>
      <w:r w:rsidRPr="00063250">
        <w:rPr>
          <w:color w:val="000000"/>
        </w:rPr>
        <w:t xml:space="preserve">3 (3 x 1) </w:t>
      </w:r>
      <w:r w:rsidRPr="00063250">
        <w:t>seringues préremplies.</w:t>
      </w:r>
    </w:p>
    <w:p w14:paraId="5B0617A2" w14:textId="77777777" w:rsidR="00C97E0B" w:rsidRPr="00063250" w:rsidRDefault="00C97E0B" w:rsidP="00E92E2A">
      <w:pPr>
        <w:pStyle w:val="NormalKeep"/>
        <w:keepNext w:val="0"/>
        <w:rPr>
          <w:u w:val="single"/>
        </w:rPr>
      </w:pPr>
    </w:p>
    <w:p w14:paraId="2BFF3C3F" w14:textId="585BF656" w:rsidR="00E92E2A" w:rsidRPr="00063250" w:rsidRDefault="00E92E2A" w:rsidP="00E92E2A">
      <w:pPr>
        <w:pStyle w:val="NormalKeep"/>
        <w:keepNext w:val="0"/>
        <w:rPr>
          <w:u w:val="single"/>
        </w:rPr>
      </w:pPr>
      <w:r w:rsidRPr="00063250">
        <w:rPr>
          <w:u w:val="single"/>
        </w:rPr>
        <w:t>Omlyclo 75 mg solution injectable en stylo prérempli</w:t>
      </w:r>
    </w:p>
    <w:p w14:paraId="79B70770" w14:textId="77777777" w:rsidR="00E92E2A" w:rsidRPr="00063250" w:rsidRDefault="00E92E2A" w:rsidP="00E92E2A">
      <w:pPr>
        <w:pStyle w:val="NormalKeep"/>
        <w:keepNext w:val="0"/>
        <w:rPr>
          <w:u w:val="single"/>
        </w:rPr>
      </w:pPr>
    </w:p>
    <w:p w14:paraId="23DAF6BE" w14:textId="0DDBCD1C" w:rsidR="00E92E2A" w:rsidRPr="00063250" w:rsidRDefault="00E92E2A" w:rsidP="00E92E2A">
      <w:pPr>
        <w:pStyle w:val="NormalKeep"/>
        <w:keepNext w:val="0"/>
      </w:pPr>
      <w:r w:rsidRPr="00063250">
        <w:t>Omlyclo 75 mg solution injectable en stylo prérempli est fourni sous forme d’une solution de 0,5 ml dans un fût de stylo prérempli (verre de type I) avec aiguille sertie ultra fine de 27G (acier inoxydable), bouchon de piston (de type I) (élastomère) et capuchon d’aiguille (élastomère et polypropylène).</w:t>
      </w:r>
    </w:p>
    <w:p w14:paraId="03BE7E44" w14:textId="77777777" w:rsidR="008A7AC6" w:rsidRPr="00063250" w:rsidRDefault="008A7AC6" w:rsidP="00642A2F"/>
    <w:p w14:paraId="1EA8A597" w14:textId="337EA399" w:rsidR="00B916F9" w:rsidRPr="00063250" w:rsidRDefault="00B916F9" w:rsidP="00B42CD9">
      <w:pPr>
        <w:rPr>
          <w:color w:val="000000"/>
        </w:rPr>
      </w:pPr>
      <w:r w:rsidRPr="00063250">
        <w:t xml:space="preserve">Une boîte contient 1 stylo prérempli et le conditionnement multiple contient </w:t>
      </w:r>
      <w:r w:rsidRPr="00063250">
        <w:rPr>
          <w:color w:val="000000"/>
        </w:rPr>
        <w:t xml:space="preserve">3 (3 x 1) </w:t>
      </w:r>
      <w:r w:rsidRPr="00063250">
        <w:t>stylos préremplis.</w:t>
      </w:r>
    </w:p>
    <w:p w14:paraId="46E550F2" w14:textId="77777777" w:rsidR="00B916F9" w:rsidRPr="00063250" w:rsidRDefault="00B916F9" w:rsidP="00B916F9"/>
    <w:p w14:paraId="665F2B81" w14:textId="77777777" w:rsidR="00B916F9" w:rsidRPr="00063250" w:rsidRDefault="00B916F9" w:rsidP="00B916F9">
      <w:r w:rsidRPr="00063250">
        <w:t>Toutes les présentations peuvent ne pas être commercialisées.</w:t>
      </w:r>
    </w:p>
    <w:p w14:paraId="72E103EE" w14:textId="77777777" w:rsidR="00477254" w:rsidRPr="00063250" w:rsidRDefault="00477254" w:rsidP="00642A2F"/>
    <w:p w14:paraId="3DFE99D8" w14:textId="1F8B4932" w:rsidR="007B0CDF" w:rsidRPr="00063250" w:rsidRDefault="007B0CDF" w:rsidP="00841148">
      <w:pPr>
        <w:pStyle w:val="Style3"/>
        <w:keepNext/>
      </w:pPr>
      <w:r w:rsidRPr="00063250">
        <w:t>6.6</w:t>
      </w:r>
      <w:r w:rsidRPr="00063250">
        <w:tab/>
        <w:t>Précautions particulières d’élimination et manipulation</w:t>
      </w:r>
    </w:p>
    <w:p w14:paraId="6B60D493" w14:textId="77777777" w:rsidR="007B0CDF" w:rsidRPr="00063250" w:rsidRDefault="007B0CDF" w:rsidP="00642A2F">
      <w:pPr>
        <w:pStyle w:val="NormalKeep"/>
      </w:pPr>
    </w:p>
    <w:p w14:paraId="61AD06F3" w14:textId="3F9C8712" w:rsidR="00477254" w:rsidRPr="00063250" w:rsidRDefault="00477254" w:rsidP="00642A2F">
      <w:pPr>
        <w:rPr>
          <w:u w:val="single"/>
        </w:rPr>
      </w:pPr>
      <w:r w:rsidRPr="00063250">
        <w:rPr>
          <w:u w:val="single"/>
        </w:rPr>
        <w:t>Seringue préremplie</w:t>
      </w:r>
    </w:p>
    <w:p w14:paraId="2D2BD752" w14:textId="77777777" w:rsidR="00477254" w:rsidRPr="00063250" w:rsidRDefault="00477254" w:rsidP="00642A2F"/>
    <w:p w14:paraId="679199BF" w14:textId="0EC3D862" w:rsidR="007B0CDF" w:rsidRPr="00063250" w:rsidRDefault="00EF4071" w:rsidP="00642A2F">
      <w:r w:rsidRPr="00063250">
        <w:t xml:space="preserve">La seringue préremplie à usage unique est destinée à un usage individuel. Elle doit être sortie du réfrigérateur </w:t>
      </w:r>
      <w:ins w:id="511" w:author="만든 이">
        <w:r w:rsidR="00AF2FCC">
          <w:rPr>
            <w:rFonts w:eastAsia="맑은 고딕" w:hint="eastAsia"/>
            <w:lang w:eastAsia="ko-KR"/>
          </w:rPr>
          <w:t xml:space="preserve">30 </w:t>
        </w:r>
        <w:r w:rsidRPr="00063250">
          <w:t>à 45 </w:t>
        </w:r>
      </w:ins>
      <w:del w:id="512" w:author="만든 이">
        <w:r w:rsidR="00AF2FCC" w:rsidDel="00AF2FCC">
          <w:rPr>
            <w:rFonts w:eastAsia="맑은 고딕" w:hint="eastAsia"/>
            <w:lang w:eastAsia="ko-KR"/>
          </w:rPr>
          <w:delText xml:space="preserve">30 </w:delText>
        </w:r>
      </w:del>
      <w:r w:rsidRPr="00063250">
        <w:t>minutes avant l’injection afin qu’elle puisse atteindre la température ambiante.</w:t>
      </w:r>
    </w:p>
    <w:p w14:paraId="134BA090" w14:textId="77777777" w:rsidR="007B0CDF" w:rsidRPr="00AF2FCC" w:rsidRDefault="007B0CDF" w:rsidP="00642A2F"/>
    <w:p w14:paraId="03475A13" w14:textId="2B654E33" w:rsidR="002957AC" w:rsidRPr="00063250" w:rsidRDefault="002957AC" w:rsidP="00642A2F">
      <w:pPr>
        <w:rPr>
          <w:u w:val="single"/>
        </w:rPr>
      </w:pPr>
      <w:r w:rsidRPr="00063250">
        <w:rPr>
          <w:u w:val="single"/>
        </w:rPr>
        <w:t>Stylo prérempli</w:t>
      </w:r>
    </w:p>
    <w:p w14:paraId="34EBC79D" w14:textId="77777777" w:rsidR="002957AC" w:rsidRPr="00063250" w:rsidRDefault="002957AC" w:rsidP="00642A2F"/>
    <w:p w14:paraId="20B55D8E" w14:textId="68D1B33F" w:rsidR="002957AC" w:rsidRPr="00063250" w:rsidRDefault="002957AC" w:rsidP="00642A2F">
      <w:r w:rsidRPr="00063250">
        <w:t>Le stylo prérempli à usage unique est destiné à un usage individuel. Il doit être sorti du réfrigérateur 30 à 45 minutes avant l’injection afin qu'il puisse atteindre la température ambiante.</w:t>
      </w:r>
    </w:p>
    <w:p w14:paraId="5B8E84EB" w14:textId="77777777" w:rsidR="002957AC" w:rsidRPr="00063250" w:rsidRDefault="002957AC" w:rsidP="00642A2F"/>
    <w:p w14:paraId="575B6371" w14:textId="306DB2CB" w:rsidR="007B0CDF" w:rsidRPr="00063250" w:rsidRDefault="00EF4071" w:rsidP="00642A2F">
      <w:pPr>
        <w:pStyle w:val="HeadingUnderlined"/>
      </w:pPr>
      <w:r w:rsidRPr="00063250">
        <w:t>Instructions pour l’élimination</w:t>
      </w:r>
    </w:p>
    <w:p w14:paraId="6802C98E" w14:textId="77777777" w:rsidR="007B0CDF" w:rsidRPr="00063250" w:rsidRDefault="007B0CDF" w:rsidP="00642A2F">
      <w:pPr>
        <w:pStyle w:val="NormalKeep"/>
      </w:pPr>
    </w:p>
    <w:p w14:paraId="06BEC9C0" w14:textId="0968F233" w:rsidR="00383C8D" w:rsidRPr="00063250" w:rsidRDefault="00383C8D" w:rsidP="00642A2F">
      <w:r w:rsidRPr="00063250">
        <w:t xml:space="preserve">Jeter immédiatement la seringue ou le stylo usagé(e) dans un collecteur pour objets tranchants. </w:t>
      </w:r>
    </w:p>
    <w:p w14:paraId="3FAED8D6" w14:textId="77777777" w:rsidR="00383C8D" w:rsidRPr="00063250" w:rsidRDefault="00383C8D" w:rsidP="00642A2F"/>
    <w:p w14:paraId="4DFB2ED1" w14:textId="604E8771" w:rsidR="007B0CDF" w:rsidRPr="00063250" w:rsidRDefault="00383C8D" w:rsidP="00642A2F">
      <w:r w:rsidRPr="00063250">
        <w:t>Tout médicament non utilisé ou déchet doit être éliminé conformément à la réglementation en vigueur.</w:t>
      </w:r>
    </w:p>
    <w:p w14:paraId="4B543A70" w14:textId="77777777" w:rsidR="007B0CDF" w:rsidRPr="00063250" w:rsidRDefault="007B0CDF" w:rsidP="00642A2F"/>
    <w:p w14:paraId="7952C203" w14:textId="77777777" w:rsidR="007B0CDF" w:rsidRPr="00063250" w:rsidRDefault="007B0CDF" w:rsidP="00642A2F"/>
    <w:p w14:paraId="76E9D96F" w14:textId="469127E6" w:rsidR="007B0CDF" w:rsidRPr="00063250" w:rsidRDefault="007B0CDF" w:rsidP="00841148">
      <w:pPr>
        <w:pStyle w:val="Style2"/>
        <w:keepNext/>
      </w:pPr>
      <w:r w:rsidRPr="00063250">
        <w:t>7.</w:t>
      </w:r>
      <w:r w:rsidRPr="00063250">
        <w:tab/>
        <w:t>TITULAIRE DE L’AUTORISATION DE MISE SUR LE MARCHÉ</w:t>
      </w:r>
    </w:p>
    <w:p w14:paraId="04476A58" w14:textId="77777777" w:rsidR="007B0CDF" w:rsidRPr="00063250" w:rsidRDefault="007B0CDF" w:rsidP="00642A2F">
      <w:pPr>
        <w:pStyle w:val="NormalKeep"/>
      </w:pPr>
    </w:p>
    <w:p w14:paraId="17A6C412" w14:textId="5D16C820" w:rsidR="003F7F53" w:rsidRPr="000920D9" w:rsidRDefault="003F7F53" w:rsidP="003F7F53">
      <w:pPr>
        <w:rPr>
          <w:lang w:val="en-GB"/>
          <w:rPrChange w:id="513" w:author="만든 이">
            <w:rPr/>
          </w:rPrChange>
        </w:rPr>
      </w:pPr>
      <w:r w:rsidRPr="000920D9">
        <w:rPr>
          <w:lang w:val="en-GB"/>
          <w:rPrChange w:id="514" w:author="만든 이">
            <w:rPr/>
          </w:rPrChange>
        </w:rPr>
        <w:t>Celltrion Healthcare Hungary Kft.</w:t>
      </w:r>
    </w:p>
    <w:p w14:paraId="73BCAE64" w14:textId="202B906B" w:rsidR="003F7F53" w:rsidRPr="000920D9" w:rsidRDefault="003F7F53" w:rsidP="003F7F53">
      <w:pPr>
        <w:rPr>
          <w:lang w:val="en-GB"/>
          <w:rPrChange w:id="515" w:author="만든 이">
            <w:rPr/>
          </w:rPrChange>
        </w:rPr>
      </w:pPr>
      <w:r w:rsidRPr="000920D9">
        <w:rPr>
          <w:lang w:val="en-GB"/>
          <w:rPrChange w:id="516" w:author="만든 이">
            <w:rPr/>
          </w:rPrChange>
        </w:rPr>
        <w:t>1062 Budapest,</w:t>
      </w:r>
    </w:p>
    <w:p w14:paraId="287B39F3" w14:textId="77777777" w:rsidR="003F7F53" w:rsidRPr="000920D9" w:rsidRDefault="003F7F53" w:rsidP="003F7F53">
      <w:pPr>
        <w:rPr>
          <w:lang w:val="en-GB"/>
          <w:rPrChange w:id="517" w:author="만든 이">
            <w:rPr/>
          </w:rPrChange>
        </w:rPr>
      </w:pPr>
      <w:r w:rsidRPr="000920D9">
        <w:rPr>
          <w:lang w:val="en-GB"/>
          <w:rPrChange w:id="518" w:author="만든 이">
            <w:rPr/>
          </w:rPrChange>
        </w:rPr>
        <w:t xml:space="preserve">Váci </w:t>
      </w:r>
      <w:proofErr w:type="spellStart"/>
      <w:r w:rsidRPr="000920D9">
        <w:rPr>
          <w:lang w:val="en-GB"/>
          <w:rPrChange w:id="519" w:author="만든 이">
            <w:rPr/>
          </w:rPrChange>
        </w:rPr>
        <w:t>út</w:t>
      </w:r>
      <w:proofErr w:type="spellEnd"/>
      <w:r w:rsidRPr="000920D9">
        <w:rPr>
          <w:lang w:val="en-GB"/>
          <w:rPrChange w:id="520" w:author="만든 이">
            <w:rPr/>
          </w:rPrChange>
        </w:rPr>
        <w:t xml:space="preserve"> 1-3. </w:t>
      </w:r>
      <w:proofErr w:type="spellStart"/>
      <w:r w:rsidRPr="000920D9">
        <w:rPr>
          <w:lang w:val="en-GB"/>
          <w:rPrChange w:id="521" w:author="만든 이">
            <w:rPr/>
          </w:rPrChange>
        </w:rPr>
        <w:t>WestEnd</w:t>
      </w:r>
      <w:proofErr w:type="spellEnd"/>
      <w:r w:rsidRPr="000920D9">
        <w:rPr>
          <w:lang w:val="en-GB"/>
          <w:rPrChange w:id="522" w:author="만든 이">
            <w:rPr/>
          </w:rPrChange>
        </w:rPr>
        <w:t xml:space="preserve"> Office Building B </w:t>
      </w:r>
      <w:proofErr w:type="spellStart"/>
      <w:r w:rsidRPr="000920D9">
        <w:rPr>
          <w:lang w:val="en-GB"/>
          <w:rPrChange w:id="523" w:author="만든 이">
            <w:rPr/>
          </w:rPrChange>
        </w:rPr>
        <w:t>torony</w:t>
      </w:r>
      <w:proofErr w:type="spellEnd"/>
    </w:p>
    <w:p w14:paraId="3324F396" w14:textId="460D8205" w:rsidR="003F7F53" w:rsidRPr="00063250" w:rsidRDefault="003F7F53" w:rsidP="00642A2F">
      <w:r w:rsidRPr="00063250">
        <w:t>Hongrie</w:t>
      </w:r>
    </w:p>
    <w:p w14:paraId="6D76F60A" w14:textId="77777777" w:rsidR="007B0CDF" w:rsidRPr="00063250" w:rsidRDefault="007B0CDF" w:rsidP="00642A2F"/>
    <w:p w14:paraId="07C9D260" w14:textId="77777777" w:rsidR="007B0CDF" w:rsidRPr="00063250" w:rsidRDefault="007B0CDF" w:rsidP="00642A2F"/>
    <w:p w14:paraId="64986059" w14:textId="0E409FEE" w:rsidR="007B0CDF" w:rsidRPr="00063250" w:rsidRDefault="007B0CDF" w:rsidP="007D69D8">
      <w:pPr>
        <w:pStyle w:val="Style2"/>
        <w:keepNext/>
        <w:keepLines/>
      </w:pPr>
      <w:r w:rsidRPr="00063250">
        <w:t>8.</w:t>
      </w:r>
      <w:r w:rsidRPr="00063250">
        <w:tab/>
        <w:t>NUMÉRO(S) D’AUTORISATION DE MISE SUR LE MARCHÉ</w:t>
      </w:r>
    </w:p>
    <w:p w14:paraId="44B52E5E" w14:textId="77777777" w:rsidR="007B0CDF" w:rsidRPr="00063250" w:rsidRDefault="007B0CDF" w:rsidP="007D69D8">
      <w:pPr>
        <w:pStyle w:val="NormalKeep"/>
        <w:keepLines/>
      </w:pPr>
    </w:p>
    <w:p w14:paraId="247AF948" w14:textId="0D7071BE" w:rsidR="00FD5938" w:rsidRPr="00063250" w:rsidRDefault="00FD5938" w:rsidP="00642A2F">
      <w:pPr>
        <w:rPr>
          <w:u w:val="single"/>
        </w:rPr>
      </w:pPr>
      <w:r w:rsidRPr="00063250">
        <w:rPr>
          <w:u w:val="single"/>
        </w:rPr>
        <w:t>Omlyclo 75 mg solution injectable en seringue préremplie</w:t>
      </w:r>
    </w:p>
    <w:p w14:paraId="55EC4076" w14:textId="77777777" w:rsidR="00FD5938" w:rsidRPr="00063250" w:rsidRDefault="00FD5938" w:rsidP="00642A2F"/>
    <w:p w14:paraId="08B73DEA" w14:textId="6E072DF5" w:rsidR="007B0CDF" w:rsidRPr="00063250" w:rsidRDefault="00F71933" w:rsidP="00642A2F">
      <w:r w:rsidRPr="00063250">
        <w:t>EU/1/24/1817/001</w:t>
      </w:r>
    </w:p>
    <w:p w14:paraId="7AC49A2E" w14:textId="2DBA0DF4" w:rsidR="00B916F9" w:rsidRPr="00063250" w:rsidRDefault="00B916F9" w:rsidP="00B916F9">
      <w:r w:rsidRPr="00063250">
        <w:t>EU/1/24/1817/009</w:t>
      </w:r>
    </w:p>
    <w:p w14:paraId="45BAB18F" w14:textId="77777777" w:rsidR="00FD5938" w:rsidRPr="00063250" w:rsidRDefault="00FD5938" w:rsidP="00642A2F"/>
    <w:p w14:paraId="1B1ADCD3" w14:textId="3FD5419A" w:rsidR="00FD5938" w:rsidRPr="00063250" w:rsidRDefault="00FD5938" w:rsidP="00642A2F">
      <w:pPr>
        <w:rPr>
          <w:u w:val="single"/>
        </w:rPr>
      </w:pPr>
      <w:r w:rsidRPr="00063250">
        <w:rPr>
          <w:u w:val="single"/>
        </w:rPr>
        <w:t>Omlyclo 75 mg solution injectable en stylo prérempli</w:t>
      </w:r>
    </w:p>
    <w:p w14:paraId="7168380B" w14:textId="77777777" w:rsidR="00FD5938" w:rsidRPr="00063250" w:rsidRDefault="00FD5938" w:rsidP="00642A2F">
      <w:pPr>
        <w:rPr>
          <w:u w:val="single"/>
        </w:rPr>
      </w:pPr>
    </w:p>
    <w:p w14:paraId="1A92C177" w14:textId="35C1F86C" w:rsidR="00FD5938" w:rsidRPr="00063250" w:rsidRDefault="00FD5938" w:rsidP="00642A2F">
      <w:r w:rsidRPr="00063250">
        <w:t>EU/1/24/1817/005</w:t>
      </w:r>
    </w:p>
    <w:p w14:paraId="57AEB465" w14:textId="482DB1FA" w:rsidR="00B916F9" w:rsidRPr="00063250" w:rsidRDefault="00B916F9" w:rsidP="00B916F9">
      <w:r w:rsidRPr="00063250">
        <w:t>EU/1/24/1817/010</w:t>
      </w:r>
    </w:p>
    <w:p w14:paraId="78CEF3C6" w14:textId="77777777" w:rsidR="007B0CDF" w:rsidRPr="00063250" w:rsidRDefault="007B0CDF" w:rsidP="00642A2F"/>
    <w:p w14:paraId="02DF936F" w14:textId="77777777" w:rsidR="00657CAE" w:rsidRPr="00063250" w:rsidRDefault="00657CAE" w:rsidP="00642A2F"/>
    <w:p w14:paraId="366AF4DB" w14:textId="05D126AF" w:rsidR="007B0CDF" w:rsidRPr="00063250" w:rsidRDefault="007B0CDF" w:rsidP="00841148">
      <w:pPr>
        <w:pStyle w:val="Style2"/>
        <w:keepNext/>
        <w:ind w:left="567" w:hanging="567"/>
      </w:pPr>
      <w:r w:rsidRPr="00063250">
        <w:t>9.</w:t>
      </w:r>
      <w:r w:rsidRPr="00063250">
        <w:tab/>
        <w:t>DATE DE PREMIÈRE AUTORISATION/DE RENOUVELLEMENT DE L’AUTORISATION</w:t>
      </w:r>
    </w:p>
    <w:p w14:paraId="40404E33" w14:textId="77777777" w:rsidR="007B0CDF" w:rsidRPr="00063250" w:rsidRDefault="007B0CDF" w:rsidP="00642A2F">
      <w:pPr>
        <w:pStyle w:val="NormalKeep"/>
      </w:pPr>
    </w:p>
    <w:p w14:paraId="19A493B6" w14:textId="71B7DE27" w:rsidR="007B0CDF" w:rsidRPr="00063250" w:rsidRDefault="00A00779" w:rsidP="003F7F53">
      <w:r w:rsidRPr="00063250">
        <w:t>Date de première autorisation: 16 mai 2024</w:t>
      </w:r>
    </w:p>
    <w:p w14:paraId="59C3756C" w14:textId="77777777" w:rsidR="008A7AC6" w:rsidRPr="00063250" w:rsidRDefault="008A7AC6" w:rsidP="00642A2F"/>
    <w:p w14:paraId="3A7C94F0" w14:textId="77777777" w:rsidR="00287224" w:rsidRPr="00063250" w:rsidRDefault="00287224" w:rsidP="00642A2F"/>
    <w:p w14:paraId="586A99D2" w14:textId="19F99477" w:rsidR="007B0CDF" w:rsidRPr="00063250" w:rsidRDefault="007B0CDF" w:rsidP="00841148">
      <w:pPr>
        <w:pStyle w:val="Style2"/>
        <w:keepNext/>
      </w:pPr>
      <w:r w:rsidRPr="00063250">
        <w:t>10.</w:t>
      </w:r>
      <w:r w:rsidRPr="00063250">
        <w:tab/>
        <w:t>DATE DE MISE À JOUR DU TEXTE</w:t>
      </w:r>
    </w:p>
    <w:p w14:paraId="0C9BF6F1" w14:textId="77777777" w:rsidR="007B0CDF" w:rsidRPr="00063250" w:rsidRDefault="007B0CDF" w:rsidP="00642A2F">
      <w:pPr>
        <w:pStyle w:val="NormalKeep"/>
      </w:pPr>
    </w:p>
    <w:p w14:paraId="567AC570" w14:textId="77777777" w:rsidR="001A44C1" w:rsidRPr="00063250" w:rsidRDefault="001A44C1" w:rsidP="00642A2F">
      <w:pPr>
        <w:pStyle w:val="NormalKeep"/>
      </w:pPr>
    </w:p>
    <w:p w14:paraId="5088A9B7" w14:textId="1CEB9404" w:rsidR="007B0CDF" w:rsidRPr="00063250" w:rsidRDefault="00A00779" w:rsidP="00642A2F">
      <w:pPr>
        <w:pStyle w:val="NormalKeep"/>
      </w:pPr>
      <w:r w:rsidRPr="00063250">
        <w:t xml:space="preserve">Des informations détaillées sur ce médicament sont disponibles sur le site internet de l’Agence européenne des médicaments </w:t>
      </w:r>
      <w:r w:rsidR="007B0CDF">
        <w:fldChar w:fldCharType="begin"/>
      </w:r>
      <w:r w:rsidR="007B0CDF">
        <w:instrText>HYPERLINK "http://www.ema.europa.eu"</w:instrText>
      </w:r>
      <w:r w:rsidR="007B0CDF">
        <w:fldChar w:fldCharType="separate"/>
      </w:r>
      <w:r w:rsidR="007B0CDF" w:rsidRPr="00063250">
        <w:rPr>
          <w:rStyle w:val="ab"/>
        </w:rPr>
        <w:t>http://www.ema.europa.eu</w:t>
      </w:r>
      <w:r w:rsidR="007B0CDF">
        <w:fldChar w:fldCharType="end"/>
      </w:r>
    </w:p>
    <w:p w14:paraId="25E3A208" w14:textId="77777777" w:rsidR="00064AF9" w:rsidRPr="00063250" w:rsidRDefault="00064AF9" w:rsidP="00642A2F">
      <w:pPr>
        <w:suppressAutoHyphens w:val="0"/>
      </w:pPr>
      <w:r w:rsidRPr="00063250">
        <w:br w:type="page"/>
      </w:r>
    </w:p>
    <w:p w14:paraId="18E8EDD0" w14:textId="558693FE" w:rsidR="003F7F53" w:rsidRPr="00063250" w:rsidRDefault="00F8278B" w:rsidP="003F7F53">
      <w:pPr>
        <w:pStyle w:val="Style2"/>
        <w:rPr>
          <w:b w:val="0"/>
        </w:rPr>
      </w:pPr>
      <w:r w:rsidRPr="00063250">
        <w:rPr>
          <w:noProof/>
        </w:rPr>
        <w:lastRenderedPageBreak/>
        <w:drawing>
          <wp:inline distT="0" distB="0" distL="0" distR="0" wp14:anchorId="1CCD8440" wp14:editId="40FA2FFD">
            <wp:extent cx="219075" cy="180975"/>
            <wp:effectExtent l="0" t="0" r="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063250">
        <w:rPr>
          <w:b w:val="0"/>
        </w:rPr>
        <w:t xml:space="preserve"> Ce médicament fait l’objet d’une surveillance supplémentaire qui permettra l’identification rapide de nouvelles informations relatives à la sécurité. Les professionnels de la santé déclarent tout effet indésirable suspecté. Voir rubrique 4.8 pour les modalités de déclaration des effets indésirables.</w:t>
      </w:r>
    </w:p>
    <w:p w14:paraId="58A03FDB" w14:textId="77777777" w:rsidR="003F7F53" w:rsidRPr="00063250" w:rsidRDefault="003F7F53" w:rsidP="00642A2F">
      <w:pPr>
        <w:pStyle w:val="Style2"/>
      </w:pPr>
    </w:p>
    <w:p w14:paraId="079DA08F" w14:textId="77777777" w:rsidR="003F7F53" w:rsidRPr="00063250" w:rsidRDefault="003F7F53" w:rsidP="00642A2F">
      <w:pPr>
        <w:pStyle w:val="Style2"/>
      </w:pPr>
    </w:p>
    <w:p w14:paraId="28CBCA80" w14:textId="30EEEA53" w:rsidR="00612AC6" w:rsidRPr="00063250" w:rsidRDefault="00612AC6" w:rsidP="00841148">
      <w:pPr>
        <w:pStyle w:val="Style2"/>
        <w:keepNext/>
      </w:pPr>
      <w:r w:rsidRPr="00063250">
        <w:t>1.</w:t>
      </w:r>
      <w:r w:rsidRPr="00063250">
        <w:tab/>
        <w:t>DÉNOMINATION DU MÉDICAMENT</w:t>
      </w:r>
    </w:p>
    <w:p w14:paraId="2D244FD1" w14:textId="77777777" w:rsidR="007B0CDF" w:rsidRPr="00063250" w:rsidRDefault="007B0CDF" w:rsidP="00642A2F">
      <w:pPr>
        <w:pStyle w:val="NormalKeep"/>
      </w:pPr>
    </w:p>
    <w:p w14:paraId="7751F819" w14:textId="3A71D716" w:rsidR="00A00779" w:rsidRPr="00063250" w:rsidRDefault="003F7F53" w:rsidP="00642A2F">
      <w:r w:rsidRPr="00063250">
        <w:t>Omlyclo 150 mg solution injectable en seringue préremplie</w:t>
      </w:r>
    </w:p>
    <w:p w14:paraId="0CD8D575" w14:textId="77777777" w:rsidR="00340EAF" w:rsidRPr="00063250" w:rsidRDefault="00340EAF" w:rsidP="00340EAF">
      <w:pPr>
        <w:pStyle w:val="NormalKeep"/>
        <w:rPr>
          <w:ins w:id="524" w:author="만든 이"/>
          <w:rFonts w:eastAsia="맑은 고딕"/>
        </w:rPr>
      </w:pPr>
      <w:ins w:id="525" w:author="만든 이">
        <w:r w:rsidRPr="00063250">
          <w:t>Omlyclo 300 mg solution injectable en seringue préremplie</w:t>
        </w:r>
      </w:ins>
    </w:p>
    <w:p w14:paraId="41AAC74B" w14:textId="318CE8A0" w:rsidR="00657CAE" w:rsidRPr="00063250" w:rsidRDefault="00657CAE" w:rsidP="00642A2F">
      <w:r w:rsidRPr="00063250">
        <w:t>Omlyclo 150 mg solution injectable en stylo prérempli</w:t>
      </w:r>
    </w:p>
    <w:p w14:paraId="05C50351" w14:textId="77777777" w:rsidR="00AB6779" w:rsidRPr="00063250" w:rsidRDefault="00AB6779" w:rsidP="00642A2F"/>
    <w:p w14:paraId="0B496411" w14:textId="77777777" w:rsidR="007B0CDF" w:rsidRPr="00063250" w:rsidRDefault="007B0CDF" w:rsidP="00642A2F"/>
    <w:p w14:paraId="1990A0C4" w14:textId="298E8587" w:rsidR="00612AC6" w:rsidRPr="00063250" w:rsidRDefault="00612AC6" w:rsidP="00841148">
      <w:pPr>
        <w:pStyle w:val="Style2"/>
        <w:keepNext/>
      </w:pPr>
      <w:r w:rsidRPr="00063250">
        <w:t>2.</w:t>
      </w:r>
      <w:r w:rsidRPr="00063250">
        <w:tab/>
        <w:t>COMPOSITION QUALITATIVE ET QUANTITATIVE</w:t>
      </w:r>
    </w:p>
    <w:p w14:paraId="5C7448B5" w14:textId="77777777" w:rsidR="007B0CDF" w:rsidRPr="00063250" w:rsidRDefault="007B0CDF" w:rsidP="00642A2F">
      <w:pPr>
        <w:pStyle w:val="NormalKeep"/>
      </w:pPr>
    </w:p>
    <w:p w14:paraId="5E241539" w14:textId="781FD7DE" w:rsidR="00657CAE" w:rsidRPr="00063250" w:rsidRDefault="00657CAE" w:rsidP="00657CAE">
      <w:pPr>
        <w:rPr>
          <w:u w:val="single"/>
        </w:rPr>
      </w:pPr>
      <w:r w:rsidRPr="00063250">
        <w:rPr>
          <w:u w:val="single"/>
        </w:rPr>
        <w:t>Omlyclo 150 mg solution injectable en seringue préremplie</w:t>
      </w:r>
    </w:p>
    <w:p w14:paraId="72CCC976" w14:textId="77777777" w:rsidR="00657CAE" w:rsidRPr="00063250" w:rsidRDefault="00657CAE" w:rsidP="00642A2F"/>
    <w:p w14:paraId="231844B0" w14:textId="4F6863E3" w:rsidR="00612AC6" w:rsidRPr="00063250" w:rsidRDefault="00A00779" w:rsidP="00642A2F">
      <w:r w:rsidRPr="00063250">
        <w:t>Chaque seringue préremplie de 1 ml de solution contient 150 mg d’omalizumab*.</w:t>
      </w:r>
    </w:p>
    <w:p w14:paraId="15E27B84" w14:textId="77777777" w:rsidR="007B0CDF" w:rsidRPr="00063250" w:rsidRDefault="007B0CDF" w:rsidP="00642A2F"/>
    <w:p w14:paraId="1FD6C89B" w14:textId="77777777" w:rsidR="00340EAF" w:rsidRPr="00063250" w:rsidRDefault="00340EAF" w:rsidP="00340EAF">
      <w:pPr>
        <w:pStyle w:val="NormalKeep"/>
        <w:rPr>
          <w:ins w:id="526" w:author="만든 이"/>
          <w:rFonts w:eastAsia="맑은 고딕"/>
          <w:u w:val="single"/>
        </w:rPr>
      </w:pPr>
      <w:ins w:id="527" w:author="만든 이">
        <w:r w:rsidRPr="00063250">
          <w:rPr>
            <w:u w:val="single"/>
          </w:rPr>
          <w:t>Omlyclo 300 mg solution injectable en seringue préremplie</w:t>
        </w:r>
      </w:ins>
    </w:p>
    <w:p w14:paraId="0DDA9650" w14:textId="77777777" w:rsidR="00340EAF" w:rsidRPr="00063250" w:rsidRDefault="00340EAF" w:rsidP="00340EAF">
      <w:pPr>
        <w:rPr>
          <w:ins w:id="528" w:author="만든 이"/>
          <w:rFonts w:eastAsia="맑은 고딕"/>
          <w:lang w:eastAsia="ko-KR"/>
        </w:rPr>
      </w:pPr>
    </w:p>
    <w:p w14:paraId="15C530CA" w14:textId="77777777" w:rsidR="00340EAF" w:rsidRPr="00063250" w:rsidRDefault="00340EAF" w:rsidP="00340EAF">
      <w:pPr>
        <w:rPr>
          <w:ins w:id="529" w:author="만든 이"/>
        </w:rPr>
      </w:pPr>
      <w:ins w:id="530" w:author="만든 이">
        <w:r w:rsidRPr="00063250">
          <w:t>Chaque seringue préremplie de 2 ml de solution contient 300 mg d’omalizumab*.</w:t>
        </w:r>
      </w:ins>
    </w:p>
    <w:p w14:paraId="48ED71ED" w14:textId="77777777" w:rsidR="00340EAF" w:rsidRPr="00063250" w:rsidRDefault="00340EAF" w:rsidP="00340EAF">
      <w:pPr>
        <w:pStyle w:val="af0"/>
        <w:rPr>
          <w:ins w:id="531" w:author="만든 이"/>
          <w:rFonts w:eastAsia="맑은 고딕"/>
          <w:spacing w:val="-1"/>
          <w:u w:val="single" w:color="000000"/>
          <w:lang w:eastAsia="ko-KR"/>
        </w:rPr>
      </w:pPr>
    </w:p>
    <w:p w14:paraId="50A9018F" w14:textId="712A2230" w:rsidR="005A70D6" w:rsidRPr="00063250" w:rsidRDefault="005165F3" w:rsidP="00642A2F">
      <w:pPr>
        <w:rPr>
          <w:u w:val="single"/>
        </w:rPr>
      </w:pPr>
      <w:r w:rsidRPr="00063250">
        <w:rPr>
          <w:u w:val="single"/>
        </w:rPr>
        <w:t>Omlyclo 150 mg solution injectable en stylo prérempli</w:t>
      </w:r>
    </w:p>
    <w:p w14:paraId="02C73AB5" w14:textId="77777777" w:rsidR="005165F3" w:rsidRPr="00063250" w:rsidRDefault="005165F3" w:rsidP="00642A2F">
      <w:pPr>
        <w:rPr>
          <w:del w:id="532" w:author="만든 이"/>
        </w:rPr>
      </w:pPr>
    </w:p>
    <w:p w14:paraId="383D06A1" w14:textId="0915336A" w:rsidR="005165F3" w:rsidRPr="00063250" w:rsidRDefault="005165F3" w:rsidP="00642A2F">
      <w:r w:rsidRPr="00063250">
        <w:t>Chaque stylo prérempli de 1 ml de solution contient 150 mg d’omalizumab*.</w:t>
      </w:r>
    </w:p>
    <w:p w14:paraId="52B1AFD4" w14:textId="77777777" w:rsidR="005165F3" w:rsidRPr="00063250" w:rsidRDefault="005165F3" w:rsidP="00642A2F"/>
    <w:p w14:paraId="2CA93CDD" w14:textId="6F123F45" w:rsidR="007B0CDF" w:rsidRPr="00063250" w:rsidRDefault="00A00779" w:rsidP="00642A2F">
      <w:r w:rsidRPr="00063250">
        <w:t>*L’omalizumab est un anticorps monoclonal humanisé fabriqué par la technique de l’ADN recombinant sur une lignée cellulaire ovarienne de hamster chinois (CHO) (mammifères).</w:t>
      </w:r>
    </w:p>
    <w:p w14:paraId="7390AFD1" w14:textId="77777777" w:rsidR="007B0CDF" w:rsidRPr="00063250" w:rsidRDefault="007B0CDF" w:rsidP="00642A2F"/>
    <w:p w14:paraId="59A5B699" w14:textId="77777777" w:rsidR="007364E3" w:rsidRPr="00063250" w:rsidRDefault="007364E3" w:rsidP="007364E3">
      <w:pPr>
        <w:rPr>
          <w:u w:val="single"/>
        </w:rPr>
      </w:pPr>
      <w:r w:rsidRPr="00063250">
        <w:rPr>
          <w:u w:val="single"/>
        </w:rPr>
        <w:t>Excipient à effet notoire</w:t>
      </w:r>
    </w:p>
    <w:p w14:paraId="455AE665" w14:textId="77777777" w:rsidR="007364E3" w:rsidRPr="00063250" w:rsidRDefault="007364E3" w:rsidP="007364E3">
      <w:pPr>
        <w:rPr>
          <w:u w:val="single"/>
        </w:rPr>
      </w:pPr>
    </w:p>
    <w:p w14:paraId="4B45903A" w14:textId="5757D0B8" w:rsidR="007364E3" w:rsidRPr="00063250" w:rsidRDefault="007364E3" w:rsidP="007364E3">
      <w:r w:rsidRPr="00063250">
        <w:t>Ce médicament contient 0,40 mg de polysorbate 20 (E 432) par ml de solution.</w:t>
      </w:r>
    </w:p>
    <w:p w14:paraId="41771557" w14:textId="77777777" w:rsidR="007364E3" w:rsidRPr="00063250" w:rsidRDefault="007364E3" w:rsidP="00642A2F"/>
    <w:p w14:paraId="10B5D459" w14:textId="530559AD" w:rsidR="007B0CDF" w:rsidRPr="00063250" w:rsidRDefault="00A00779" w:rsidP="00642A2F">
      <w:r w:rsidRPr="00063250">
        <w:t>Pour la liste complète des excipients, voir rubrique 6.1.</w:t>
      </w:r>
    </w:p>
    <w:p w14:paraId="2AA011B5" w14:textId="77777777" w:rsidR="007B0CDF" w:rsidRPr="00063250" w:rsidRDefault="007B0CDF" w:rsidP="00642A2F"/>
    <w:p w14:paraId="59D40925" w14:textId="77777777" w:rsidR="007B0CDF" w:rsidRPr="00063250" w:rsidRDefault="007B0CDF" w:rsidP="00642A2F"/>
    <w:p w14:paraId="366FB9B7" w14:textId="27BE35F4" w:rsidR="00612AC6" w:rsidRPr="00063250" w:rsidRDefault="00612AC6" w:rsidP="00841148">
      <w:pPr>
        <w:pStyle w:val="Style2"/>
        <w:keepNext/>
      </w:pPr>
      <w:r w:rsidRPr="00063250">
        <w:t>3.</w:t>
      </w:r>
      <w:r w:rsidRPr="00063250">
        <w:tab/>
        <w:t>FORME PHARMACEUTIQUE</w:t>
      </w:r>
    </w:p>
    <w:p w14:paraId="7734832F" w14:textId="77777777" w:rsidR="007B0CDF" w:rsidRPr="00063250" w:rsidRDefault="007B0CDF" w:rsidP="00642A2F">
      <w:pPr>
        <w:pStyle w:val="NormalKeep"/>
      </w:pPr>
    </w:p>
    <w:p w14:paraId="34999CE2" w14:textId="26E855AF" w:rsidR="007B0CDF" w:rsidRPr="00063250" w:rsidRDefault="00A00779" w:rsidP="00642A2F">
      <w:r w:rsidRPr="00063250">
        <w:t>Solution injectable (injection)</w:t>
      </w:r>
    </w:p>
    <w:p w14:paraId="042458DB" w14:textId="77777777" w:rsidR="007B0CDF" w:rsidRPr="00063250" w:rsidRDefault="007B0CDF" w:rsidP="00642A2F"/>
    <w:p w14:paraId="0171795E" w14:textId="2A123D91" w:rsidR="007B0CDF" w:rsidRPr="00063250" w:rsidRDefault="00A00779" w:rsidP="00642A2F">
      <w:r w:rsidRPr="00063250">
        <w:t>Solution claire à opalescente, incolore à jaune brunâtre pâle.</w:t>
      </w:r>
    </w:p>
    <w:p w14:paraId="7949BA46" w14:textId="77777777" w:rsidR="007B0CDF" w:rsidRPr="00063250" w:rsidRDefault="007B0CDF" w:rsidP="00642A2F"/>
    <w:p w14:paraId="1C7C194D" w14:textId="77777777" w:rsidR="007B0CDF" w:rsidRPr="00063250" w:rsidRDefault="007B0CDF" w:rsidP="00642A2F"/>
    <w:p w14:paraId="5FE36661" w14:textId="17621527" w:rsidR="00612AC6" w:rsidRPr="00063250" w:rsidRDefault="00612AC6" w:rsidP="00841148">
      <w:pPr>
        <w:pStyle w:val="Style2"/>
        <w:keepNext/>
      </w:pPr>
      <w:r w:rsidRPr="00063250">
        <w:t>4.</w:t>
      </w:r>
      <w:r w:rsidRPr="00063250">
        <w:tab/>
        <w:t>INFORMATIONS CLINIQUES</w:t>
      </w:r>
    </w:p>
    <w:p w14:paraId="31DB750D" w14:textId="77777777" w:rsidR="007B0CDF" w:rsidRPr="00063250" w:rsidRDefault="007B0CDF" w:rsidP="00642A2F">
      <w:pPr>
        <w:pStyle w:val="NormalKeep"/>
      </w:pPr>
    </w:p>
    <w:p w14:paraId="4B263715" w14:textId="55F669F1" w:rsidR="00612AC6" w:rsidRPr="00063250" w:rsidRDefault="00612AC6" w:rsidP="00841148">
      <w:pPr>
        <w:pStyle w:val="Style3"/>
        <w:keepNext/>
      </w:pPr>
      <w:r w:rsidRPr="00063250">
        <w:t>4.1</w:t>
      </w:r>
      <w:r w:rsidRPr="00063250">
        <w:tab/>
        <w:t>Indications thérapeutiques</w:t>
      </w:r>
    </w:p>
    <w:p w14:paraId="141C05C9" w14:textId="77777777" w:rsidR="007B0CDF" w:rsidRPr="00063250" w:rsidRDefault="007B0CDF" w:rsidP="00642A2F">
      <w:pPr>
        <w:pStyle w:val="NormalKeep"/>
      </w:pPr>
    </w:p>
    <w:p w14:paraId="1216ABBE" w14:textId="5B630116" w:rsidR="007B0CDF" w:rsidRPr="00063250" w:rsidRDefault="00A00779" w:rsidP="00642A2F">
      <w:pPr>
        <w:pStyle w:val="HeadingUnderlined"/>
      </w:pPr>
      <w:r w:rsidRPr="00063250">
        <w:t>Asthme allergique</w:t>
      </w:r>
    </w:p>
    <w:p w14:paraId="0AC74296" w14:textId="77777777" w:rsidR="007B0CDF" w:rsidRPr="00063250" w:rsidRDefault="007B0CDF" w:rsidP="00642A2F">
      <w:pPr>
        <w:pStyle w:val="NormalKeep"/>
      </w:pPr>
    </w:p>
    <w:p w14:paraId="19522E90" w14:textId="18D0B520" w:rsidR="007B0CDF" w:rsidRPr="00063250" w:rsidRDefault="00741901" w:rsidP="00642A2F">
      <w:r w:rsidRPr="00063250">
        <w:t>Omlyclo est indiqué chez les adultes, adolescents et enfants (âgés de 6 ans à moins de 12 ans).</w:t>
      </w:r>
    </w:p>
    <w:p w14:paraId="00D11B64" w14:textId="77777777" w:rsidR="007B0CDF" w:rsidRPr="00063250" w:rsidRDefault="007B0CDF" w:rsidP="00642A2F"/>
    <w:p w14:paraId="71146CF8" w14:textId="19C1511D" w:rsidR="007B0CDF" w:rsidRPr="00063250" w:rsidRDefault="00A00779" w:rsidP="00642A2F">
      <w:r w:rsidRPr="00063250">
        <w:t>Le traitement par Omlyclo ne doit être envisagé que chez les patients présentant un asthme dont la dépendance aux IgE (immunoglobulines E) a été établie sur des critères probants (voir rubrique 4.2).</w:t>
      </w:r>
    </w:p>
    <w:p w14:paraId="37A5554A" w14:textId="77777777" w:rsidR="007B0CDF" w:rsidRPr="00063250" w:rsidRDefault="007B0CDF" w:rsidP="00642A2F"/>
    <w:p w14:paraId="5CC5CC2D" w14:textId="1DF719B9" w:rsidR="007B0CDF" w:rsidRPr="000920D9" w:rsidRDefault="00A00779" w:rsidP="00642A2F">
      <w:pPr>
        <w:pStyle w:val="HeadingEmphasis"/>
        <w:rPr>
          <w:rStyle w:val="Underline"/>
          <w:rPrChange w:id="533" w:author="만든 이">
            <w:rPr>
              <w:rStyle w:val="Underline"/>
              <w:i w:val="0"/>
              <w:iCs w:val="0"/>
            </w:rPr>
          </w:rPrChange>
        </w:rPr>
      </w:pPr>
      <w:r w:rsidRPr="00063250">
        <w:rPr>
          <w:rStyle w:val="Underline"/>
        </w:rPr>
        <w:t>Adultes et adolescents (à partir de 12 ans)</w:t>
      </w:r>
    </w:p>
    <w:p w14:paraId="2B36C173" w14:textId="285179C3" w:rsidR="007B0CDF" w:rsidRPr="00063250" w:rsidRDefault="00741901" w:rsidP="00642A2F">
      <w:r w:rsidRPr="00063250">
        <w:t xml:space="preserve">Omlyclo est indiqué, en traitement additionnel, pour améliorer le contrôle de l’asthme chez les patients atteints d’asthme allergique persistant sévère, ayant un test cutané positif ou une réactivité </w:t>
      </w:r>
      <w:r w:rsidRPr="00063250">
        <w:rPr>
          <w:i/>
        </w:rPr>
        <w:t>in vitro</w:t>
      </w:r>
      <w:r w:rsidRPr="00063250">
        <w:t xml:space="preserve"> à un </w:t>
      </w:r>
      <w:r w:rsidRPr="00063250">
        <w:lastRenderedPageBreak/>
        <w:t>pneumallergène perannuel, et qui, malgré un traitement quotidien par un corticoïde inhalé à forte dose et un bêta2-agoniste inhalé à longue durée d’action, présentent une réduction de la fonction pulmonaire (VEMS&lt;80% de la valeur théorique), des symptômes diurnes ou des réveils nocturnes fréquents, et des exacerbations sévères, multiples et documentées de l’asthme.</w:t>
      </w:r>
    </w:p>
    <w:p w14:paraId="6EA83037" w14:textId="77777777" w:rsidR="008A7AC6" w:rsidRPr="00063250" w:rsidRDefault="008A7AC6" w:rsidP="00642A2F"/>
    <w:p w14:paraId="454EAD35" w14:textId="6192E782" w:rsidR="007B0CDF" w:rsidRPr="000920D9" w:rsidRDefault="00A00779" w:rsidP="00642A2F">
      <w:pPr>
        <w:pStyle w:val="HeadingEmphasis"/>
        <w:rPr>
          <w:rStyle w:val="Underline"/>
          <w:rPrChange w:id="534" w:author="만든 이">
            <w:rPr>
              <w:rStyle w:val="Underline"/>
              <w:i w:val="0"/>
              <w:iCs w:val="0"/>
            </w:rPr>
          </w:rPrChange>
        </w:rPr>
      </w:pPr>
      <w:r w:rsidRPr="00063250">
        <w:rPr>
          <w:rStyle w:val="Underline"/>
        </w:rPr>
        <w:t>Enfants (de 6 ans à moins de 12 ans)</w:t>
      </w:r>
    </w:p>
    <w:p w14:paraId="7657B493" w14:textId="58B8F878" w:rsidR="007B0CDF" w:rsidRPr="00063250" w:rsidRDefault="00741901" w:rsidP="00642A2F">
      <w:r w:rsidRPr="00063250">
        <w:t xml:space="preserve">Omlyclo est indiqué, en traitement additionnel, pour améliorer le contrôle de l’asthme chez les patients atteints d’asthme allergique persistant sévère, ayant un test cutané positif ou une réactivité </w:t>
      </w:r>
      <w:r w:rsidRPr="00063250">
        <w:rPr>
          <w:i/>
        </w:rPr>
        <w:t>in vitro</w:t>
      </w:r>
      <w:r w:rsidRPr="00063250">
        <w:t xml:space="preserve"> à un pneumallergène perannuel, et qui, malgré un traitement quotidien par un corticoïde inhalé à forte dose et un bêta2-agoniste inhalé à longue durée d’action, présentent des symptômes diurnes ou des réveils nocturnes fréquents, et des exacerbations sévères, multiples et documentées de l’asthme.</w:t>
      </w:r>
    </w:p>
    <w:p w14:paraId="1DB761F1" w14:textId="77777777" w:rsidR="007B0CDF" w:rsidRPr="00063250" w:rsidRDefault="007B0CDF" w:rsidP="00642A2F"/>
    <w:p w14:paraId="1F351BD1" w14:textId="0EEE0241" w:rsidR="007B0CDF" w:rsidRPr="00063250" w:rsidRDefault="00A00779" w:rsidP="00642A2F">
      <w:pPr>
        <w:pStyle w:val="HeadingUnderlined"/>
      </w:pPr>
      <w:r w:rsidRPr="00063250">
        <w:t>Polypose naso-sinusienne</w:t>
      </w:r>
    </w:p>
    <w:p w14:paraId="5378DC6B" w14:textId="77777777" w:rsidR="007B0CDF" w:rsidRPr="00063250" w:rsidRDefault="007B0CDF" w:rsidP="00642A2F">
      <w:pPr>
        <w:pStyle w:val="NormalKeep"/>
      </w:pPr>
    </w:p>
    <w:p w14:paraId="5EACD740" w14:textId="4B20EA23" w:rsidR="007B0CDF" w:rsidRPr="00063250" w:rsidRDefault="00741901" w:rsidP="00642A2F">
      <w:r w:rsidRPr="00063250">
        <w:t>Omlyclo est indiqué, en traitement additionnel aux corticoïdes intranasaux, dans le traitement de la polypose naso-sinusienne sévère chez les adultes (à partir de 18 ans) insuffisamment contrôlés par les corticoïdes intranasaux.</w:t>
      </w:r>
    </w:p>
    <w:p w14:paraId="27CA9F0C" w14:textId="77777777" w:rsidR="007B0CDF" w:rsidRPr="00063250" w:rsidRDefault="007B0CDF" w:rsidP="00642A2F"/>
    <w:p w14:paraId="23445F4F" w14:textId="1222D1F2" w:rsidR="007B0CDF" w:rsidRPr="00063250" w:rsidRDefault="00A00779" w:rsidP="00642A2F">
      <w:pPr>
        <w:pStyle w:val="HeadingUnderlined"/>
      </w:pPr>
      <w:r w:rsidRPr="00063250">
        <w:t>Urticaire chronique spontanée</w:t>
      </w:r>
    </w:p>
    <w:p w14:paraId="11092C46" w14:textId="77777777" w:rsidR="007B0CDF" w:rsidRPr="00063250" w:rsidRDefault="007B0CDF" w:rsidP="00642A2F">
      <w:pPr>
        <w:pStyle w:val="NormalKeep"/>
      </w:pPr>
    </w:p>
    <w:p w14:paraId="27F4335A" w14:textId="48C312B0" w:rsidR="007B0CDF" w:rsidRPr="00063250" w:rsidRDefault="00741901" w:rsidP="00642A2F">
      <w:r w:rsidRPr="00063250">
        <w:t>Omlyclo est indiqué, en traitement additionnel, dans le traitement de l’urticaire chronique spontanée chez les adultes et adolescents (à partir de 12 ans) présentant une réponse insuffisante aux traitements antihistaminiques anti-H1.</w:t>
      </w:r>
    </w:p>
    <w:p w14:paraId="5E62C6D4" w14:textId="77777777" w:rsidR="007B0CDF" w:rsidRPr="00063250" w:rsidRDefault="007B0CDF" w:rsidP="00642A2F"/>
    <w:p w14:paraId="0E72A9A1" w14:textId="7F2312CE" w:rsidR="00612AC6" w:rsidRPr="00063250" w:rsidRDefault="00612AC6" w:rsidP="00841148">
      <w:pPr>
        <w:pStyle w:val="Style3"/>
        <w:keepNext/>
      </w:pPr>
      <w:r w:rsidRPr="00063250">
        <w:t>4.2</w:t>
      </w:r>
      <w:r w:rsidRPr="00063250">
        <w:tab/>
        <w:t>Posologie et mode d’administration</w:t>
      </w:r>
    </w:p>
    <w:p w14:paraId="5FE24D91" w14:textId="77777777" w:rsidR="007B0CDF" w:rsidRPr="00063250" w:rsidRDefault="007B0CDF" w:rsidP="00642A2F">
      <w:pPr>
        <w:pStyle w:val="NormalKeep"/>
      </w:pPr>
    </w:p>
    <w:p w14:paraId="07C6A9D7" w14:textId="405962B3" w:rsidR="007B0CDF" w:rsidRPr="00063250" w:rsidRDefault="00A00779" w:rsidP="00642A2F">
      <w:r w:rsidRPr="00063250">
        <w:t>Le traitement doit être instauré par un médecin expérimenté dans le diagnostic et le traitement de l’asthme persistant sévère, de la polypose naso-sinusienne ou de l’urticaire chronique spontanée.</w:t>
      </w:r>
    </w:p>
    <w:p w14:paraId="6B6E61BD" w14:textId="77777777" w:rsidR="007B0CDF" w:rsidRPr="00063250" w:rsidRDefault="007B0CDF" w:rsidP="00642A2F"/>
    <w:p w14:paraId="04A87830" w14:textId="1AFB53DB" w:rsidR="007B0CDF" w:rsidRPr="00063250" w:rsidRDefault="00A00779" w:rsidP="00642A2F">
      <w:pPr>
        <w:pStyle w:val="HeadingUnderlined"/>
      </w:pPr>
      <w:r w:rsidRPr="00063250">
        <w:t>Posologie</w:t>
      </w:r>
    </w:p>
    <w:p w14:paraId="4E178BE6" w14:textId="77777777" w:rsidR="007B0CDF" w:rsidRPr="00063250" w:rsidRDefault="007B0CDF" w:rsidP="00642A2F">
      <w:pPr>
        <w:pStyle w:val="NormalKeep"/>
      </w:pPr>
    </w:p>
    <w:p w14:paraId="785ED4D0" w14:textId="0274971C" w:rsidR="007B0CDF" w:rsidRPr="000920D9" w:rsidRDefault="00A00779" w:rsidP="00642A2F">
      <w:pPr>
        <w:pStyle w:val="HeadingEmphasis"/>
        <w:rPr>
          <w:rStyle w:val="Underline"/>
          <w:rPrChange w:id="535" w:author="만든 이">
            <w:rPr>
              <w:rStyle w:val="Underline"/>
              <w:i w:val="0"/>
              <w:iCs w:val="0"/>
            </w:rPr>
          </w:rPrChange>
        </w:rPr>
      </w:pPr>
      <w:r w:rsidRPr="00063250">
        <w:rPr>
          <w:rStyle w:val="Underline"/>
        </w:rPr>
        <w:t>Asthme allergique et polypose naso-sinusienne</w:t>
      </w:r>
    </w:p>
    <w:p w14:paraId="69171CBB" w14:textId="4FC4B400" w:rsidR="007B0CDF" w:rsidRPr="00063250" w:rsidRDefault="00114894" w:rsidP="00642A2F">
      <w:r w:rsidRPr="00063250">
        <w:t>La posologie suit les mêmes principes en cas d’asthme allergique et de polypose naso-sinusienne. La dose et la fréquence d’administration adaptées d’omalizumab pour ces maladies sont déterminées en fonction du taux initial d’IgE (UI/ml), mesuré avant le début du traitement, et du poids corporel (kg). Le taux d’IgE du patient devra être déterminé avant l’administration de la première dose par l’une des méthodes disponibles de dosage des IgE sériques totales afin de définir la dose à administrer. En fonction de ces mesures, une dose de 75 à 600 mg d’omalizumab en 1 à 4 injections pourra être nécessaire lors de chaque administration.</w:t>
      </w:r>
    </w:p>
    <w:p w14:paraId="36B624CD" w14:textId="77777777" w:rsidR="007B0CDF" w:rsidRPr="00063250" w:rsidRDefault="007B0CDF" w:rsidP="00642A2F"/>
    <w:p w14:paraId="04AE9169" w14:textId="628C7F8F" w:rsidR="007B0CDF" w:rsidRPr="00063250" w:rsidRDefault="00114894" w:rsidP="00642A2F">
      <w:r w:rsidRPr="00063250">
        <w:t xml:space="preserve">Les patients présentant un asthme allergique et un taux initial d’IgE inférieur à 76 UI/ml sont moins susceptibles de tirer un bénéfice du traitement (voir rubrique 5.1). Les médecins prescripteurs devront s’assurer que les patients adultes et adolescents chez qui le taux d’IgE est inférieur à 76 UI/ml ainsi que les enfants (de 6 ans à moins de 12 ans) chez qui le taux d’IgE est inférieur à 200 UI/ml ont une réactivité significative </w:t>
      </w:r>
      <w:r w:rsidRPr="00063250">
        <w:rPr>
          <w:i/>
        </w:rPr>
        <w:t>in vitro</w:t>
      </w:r>
      <w:r w:rsidRPr="00063250">
        <w:t xml:space="preserve"> (RAST) à un allergène perannuel avant de débuter le traitement.</w:t>
      </w:r>
    </w:p>
    <w:p w14:paraId="380D20D1" w14:textId="77777777" w:rsidR="007B0CDF" w:rsidRPr="00063250" w:rsidRDefault="007B0CDF" w:rsidP="00642A2F"/>
    <w:p w14:paraId="6AB0CA30" w14:textId="6181608F" w:rsidR="007B0CDF" w:rsidRPr="00063250" w:rsidRDefault="00114894" w:rsidP="00642A2F">
      <w:r w:rsidRPr="00063250">
        <w:t>Voir le tableau 1 pour la table de conversion et les tableaux 2 et 3 pour les tables de détermination de la dose.</w:t>
      </w:r>
    </w:p>
    <w:p w14:paraId="1B499298" w14:textId="77777777" w:rsidR="007B0CDF" w:rsidRPr="00063250" w:rsidRDefault="007B0CDF" w:rsidP="00642A2F"/>
    <w:p w14:paraId="70898E0F" w14:textId="4F4912A4" w:rsidR="007B0CDF" w:rsidRPr="00063250" w:rsidRDefault="00114894" w:rsidP="00642A2F">
      <w:r w:rsidRPr="00063250">
        <w:t>Les patients dont le taux initial d’IgE ou le poids corporel (kg) sont en dehors des valeurs limites figurant dans la table de détermination de la dose ne doivent pas être traités par l’omalizumab.</w:t>
      </w:r>
    </w:p>
    <w:p w14:paraId="681BC22B" w14:textId="77777777" w:rsidR="007B0CDF" w:rsidRPr="00063250" w:rsidRDefault="007B0CDF" w:rsidP="00642A2F"/>
    <w:p w14:paraId="0BF4DB0B" w14:textId="5333E43F" w:rsidR="007B0CDF" w:rsidRPr="00063250" w:rsidRDefault="00114894" w:rsidP="00642A2F">
      <w:r w:rsidRPr="00063250">
        <w:t>La dose maximale recommandée est de 600 mg d’omalizumab toutes les deux semaines.</w:t>
      </w:r>
    </w:p>
    <w:p w14:paraId="4B83EC4B" w14:textId="77777777" w:rsidR="008A7AC6" w:rsidRPr="00063250" w:rsidRDefault="008A7AC6" w:rsidP="00642A2F"/>
    <w:p w14:paraId="1F0CD509" w14:textId="53F192E8" w:rsidR="007B0CDF" w:rsidRPr="00063250" w:rsidRDefault="00114894" w:rsidP="005B6502">
      <w:pPr>
        <w:pStyle w:val="TableTitle"/>
        <w:outlineLvl w:val="9"/>
      </w:pPr>
      <w:r w:rsidRPr="00063250">
        <w:lastRenderedPageBreak/>
        <w:t>Tableau 1</w:t>
      </w:r>
      <w:r w:rsidRPr="00063250">
        <w:tab/>
        <w:t>Correspondance de la dose pour chaque administration en nombre de seringues/stylos* prérempli(e)s, nombre d’injections** et volume total à injecter</w:t>
      </w:r>
    </w:p>
    <w:p w14:paraId="5F65E833" w14:textId="77777777" w:rsidR="005B6502" w:rsidRPr="00063250" w:rsidRDefault="005B6502" w:rsidP="00E11187">
      <w:pPr>
        <w:pStyle w:val="NormalKeep"/>
      </w:pPr>
    </w:p>
    <w:tbl>
      <w:tblPr>
        <w:tblW w:w="4812" w:type="pct"/>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361"/>
        <w:gridCol w:w="1530"/>
        <w:gridCol w:w="1620"/>
        <w:gridCol w:w="1530"/>
        <w:gridCol w:w="1587"/>
      </w:tblGrid>
      <w:tr w:rsidR="00960372" w:rsidRPr="00063250" w14:paraId="44A9D5BC" w14:textId="77777777" w:rsidTr="00960372">
        <w:trPr>
          <w:trHeight w:val="647"/>
        </w:trPr>
        <w:tc>
          <w:tcPr>
            <w:tcW w:w="1094" w:type="dxa"/>
            <w:cellMerge w:id="536" w:author="만든 이" w:date="1900-01-22T19:45:00Z" w:vMergeOrig="cont" w:vMerge="rest"/>
          </w:tcPr>
          <w:p w14:paraId="0D165187" w14:textId="77777777" w:rsidR="005045F1" w:rsidRPr="00063250" w:rsidRDefault="005045F1" w:rsidP="00E11187">
            <w:pPr>
              <w:pStyle w:val="af0"/>
              <w:keepNext/>
              <w:kinsoku w:val="0"/>
              <w:overflowPunct w:val="0"/>
              <w:spacing w:before="11"/>
              <w:jc w:val="center"/>
            </w:pPr>
            <w:r w:rsidRPr="00063250">
              <w:t>Dose (mg)</w:t>
            </w:r>
          </w:p>
        </w:tc>
        <w:tc>
          <w:tcPr>
            <w:tcW w:w="4511" w:type="dxa"/>
            <w:gridSpan w:val="3"/>
          </w:tcPr>
          <w:p w14:paraId="2C426496" w14:textId="1653C208" w:rsidR="005045F1" w:rsidRPr="00063250" w:rsidRDefault="005045F1" w:rsidP="00AF57D6">
            <w:pPr>
              <w:pStyle w:val="af0"/>
              <w:keepNext/>
              <w:kinsoku w:val="0"/>
              <w:overflowPunct w:val="0"/>
              <w:spacing w:after="0"/>
              <w:jc w:val="center"/>
            </w:pPr>
            <w:r w:rsidRPr="00063250">
              <w:t>Nombre de seringues/stylos*</w:t>
            </w:r>
          </w:p>
        </w:tc>
        <w:tc>
          <w:tcPr>
            <w:tcW w:w="1530" w:type="dxa"/>
            <w:cellMerge w:id="537" w:author="만든 이" w:date="1900-01-22T19:45:00Z" w:vMergeOrig="cont" w:vMerge="rest"/>
          </w:tcPr>
          <w:p w14:paraId="0A199F58" w14:textId="011CE522" w:rsidR="005045F1" w:rsidRPr="000920D9" w:rsidRDefault="005045F1" w:rsidP="00E11187">
            <w:pPr>
              <w:pStyle w:val="af0"/>
              <w:keepNext/>
              <w:kinsoku w:val="0"/>
              <w:overflowPunct w:val="0"/>
              <w:spacing w:before="11"/>
              <w:jc w:val="center"/>
              <w:rPr>
                <w:rFonts w:eastAsia="맑은 고딕"/>
                <w:lang w:eastAsia="ko-KR"/>
                <w:rPrChange w:id="538" w:author="만든 이">
                  <w:rPr/>
                </w:rPrChange>
              </w:rPr>
            </w:pPr>
            <w:r w:rsidRPr="00063250">
              <w:t>Nombre d’injections</w:t>
            </w:r>
            <w:ins w:id="539" w:author="만든 이">
              <w:r w:rsidR="00C83B9A" w:rsidRPr="00063250">
                <w:rPr>
                  <w:rFonts w:eastAsia="맑은 고딕"/>
                  <w:lang w:eastAsia="ko-KR"/>
                </w:rPr>
                <w:t>**</w:t>
              </w:r>
            </w:ins>
          </w:p>
        </w:tc>
        <w:tc>
          <w:tcPr>
            <w:tcW w:w="1587" w:type="dxa"/>
            <w:cellMerge w:id="540" w:author="만든 이" w:date="1900-01-22T19:45:00Z" w:vMergeOrig="cont" w:vMerge="cont"/>
          </w:tcPr>
          <w:p w14:paraId="1402A613" w14:textId="77777777" w:rsidR="005045F1" w:rsidRPr="00063250" w:rsidRDefault="005045F1" w:rsidP="00E11187">
            <w:pPr>
              <w:pStyle w:val="af0"/>
              <w:keepNext/>
              <w:kinsoku w:val="0"/>
              <w:overflowPunct w:val="0"/>
              <w:spacing w:before="11"/>
              <w:jc w:val="center"/>
            </w:pPr>
            <w:r w:rsidRPr="00063250">
              <w:t>Volume total à injecter (ml)</w:t>
            </w:r>
          </w:p>
        </w:tc>
      </w:tr>
      <w:tr w:rsidR="00960372" w:rsidRPr="00063250" w14:paraId="26255872" w14:textId="77777777" w:rsidTr="00960372">
        <w:tc>
          <w:tcPr>
            <w:tcW w:w="1094" w:type="dxa"/>
            <w:cellMerge w:id="541" w:author="만든 이" w:date="1900-01-22T19:45:00Z" w:vMergeOrig="cont" w:vMerge="rest"/>
          </w:tcPr>
          <w:p w14:paraId="0CE13DD8" w14:textId="77777777" w:rsidR="005045F1" w:rsidRPr="00063250" w:rsidRDefault="005045F1" w:rsidP="005045F1">
            <w:pPr>
              <w:pStyle w:val="af0"/>
              <w:keepNext/>
              <w:kinsoku w:val="0"/>
              <w:overflowPunct w:val="0"/>
              <w:spacing w:before="11"/>
              <w:jc w:val="center"/>
            </w:pPr>
          </w:p>
        </w:tc>
        <w:tc>
          <w:tcPr>
            <w:tcW w:w="1361" w:type="dxa"/>
          </w:tcPr>
          <w:p w14:paraId="380E510D" w14:textId="088A5D6A" w:rsidR="005045F1" w:rsidRPr="00063250" w:rsidRDefault="005045F1" w:rsidP="005045F1">
            <w:pPr>
              <w:pStyle w:val="af0"/>
              <w:keepNext/>
              <w:kinsoku w:val="0"/>
              <w:overflowPunct w:val="0"/>
              <w:spacing w:before="11"/>
              <w:jc w:val="center"/>
            </w:pPr>
            <w:r w:rsidRPr="00063250">
              <w:t>75mg</w:t>
            </w:r>
          </w:p>
        </w:tc>
        <w:tc>
          <w:tcPr>
            <w:tcW w:w="1530" w:type="dxa"/>
          </w:tcPr>
          <w:p w14:paraId="18482170" w14:textId="3F2E6CEC" w:rsidR="005045F1" w:rsidRPr="00063250" w:rsidRDefault="005045F1" w:rsidP="005045F1">
            <w:pPr>
              <w:pStyle w:val="af0"/>
              <w:keepNext/>
              <w:kinsoku w:val="0"/>
              <w:overflowPunct w:val="0"/>
              <w:spacing w:before="11"/>
              <w:jc w:val="center"/>
            </w:pPr>
            <w:r w:rsidRPr="00063250">
              <w:t>150mg</w:t>
            </w:r>
          </w:p>
        </w:tc>
        <w:tc>
          <w:tcPr>
            <w:tcW w:w="1620" w:type="dxa"/>
            <w:cellMerge w:id="542" w:author="만든 이" w:date="1900-01-22T19:45:00Z" w:vMergeOrig="cont" w:vMerge="cont"/>
          </w:tcPr>
          <w:p w14:paraId="223784A1" w14:textId="7DD6EA57" w:rsidR="005045F1" w:rsidRPr="00063250" w:rsidRDefault="00AF57D6" w:rsidP="005045F1">
            <w:pPr>
              <w:pStyle w:val="af0"/>
              <w:keepNext/>
              <w:kinsoku w:val="0"/>
              <w:overflowPunct w:val="0"/>
              <w:spacing w:before="11"/>
              <w:jc w:val="center"/>
              <w:rPr>
                <w:rFonts w:eastAsia="맑은 고딕"/>
              </w:rPr>
            </w:pPr>
            <w:ins w:id="543" w:author="만든 이">
              <w:r w:rsidRPr="00063250">
                <w:t>300 mg *</w:t>
              </w:r>
            </w:ins>
          </w:p>
        </w:tc>
        <w:tc>
          <w:tcPr>
            <w:tcW w:w="1530" w:type="dxa"/>
            <w:cellMerge w:id="544" w:author="만든 이" w:date="1900-01-22T19:45:00Z" w:vMergeOrig="cont" w:vMerge="rest"/>
          </w:tcPr>
          <w:p w14:paraId="46E7DE25" w14:textId="77777777" w:rsidR="005045F1" w:rsidRPr="00063250" w:rsidRDefault="005045F1" w:rsidP="005045F1">
            <w:pPr>
              <w:pStyle w:val="af0"/>
              <w:keepNext/>
              <w:kinsoku w:val="0"/>
              <w:overflowPunct w:val="0"/>
              <w:spacing w:before="11"/>
              <w:jc w:val="center"/>
            </w:pPr>
          </w:p>
        </w:tc>
        <w:tc>
          <w:tcPr>
            <w:tcW w:w="1587" w:type="dxa"/>
            <w:cellIns w:id="545" w:author="만든 이" w:date="1900-01-22T19:45:00Z"/>
          </w:tcPr>
          <w:p w14:paraId="4841FA1F" w14:textId="77777777" w:rsidR="005045F1" w:rsidRPr="00063250" w:rsidRDefault="005045F1" w:rsidP="005045F1">
            <w:pPr>
              <w:pStyle w:val="af0"/>
              <w:keepNext/>
              <w:kinsoku w:val="0"/>
              <w:overflowPunct w:val="0"/>
              <w:spacing w:before="11"/>
              <w:jc w:val="center"/>
              <w:rPr>
                <w:color w:val="000000"/>
              </w:rPr>
            </w:pPr>
          </w:p>
        </w:tc>
      </w:tr>
      <w:tr w:rsidR="00960372" w:rsidRPr="00063250" w14:paraId="0C8D8485" w14:textId="77777777" w:rsidTr="00960372">
        <w:tc>
          <w:tcPr>
            <w:tcW w:w="1094" w:type="dxa"/>
          </w:tcPr>
          <w:p w14:paraId="71F72521" w14:textId="77777777" w:rsidR="00256444" w:rsidRPr="00063250" w:rsidRDefault="00256444" w:rsidP="00256444">
            <w:pPr>
              <w:pStyle w:val="af0"/>
              <w:keepNext/>
              <w:kinsoku w:val="0"/>
              <w:overflowPunct w:val="0"/>
              <w:spacing w:before="11"/>
              <w:jc w:val="center"/>
            </w:pPr>
            <w:r w:rsidRPr="00063250">
              <w:t>75</w:t>
            </w:r>
          </w:p>
        </w:tc>
        <w:tc>
          <w:tcPr>
            <w:tcW w:w="1361" w:type="dxa"/>
          </w:tcPr>
          <w:p w14:paraId="31584BF7" w14:textId="77777777" w:rsidR="00256444" w:rsidRPr="00063250" w:rsidRDefault="00256444" w:rsidP="00256444">
            <w:pPr>
              <w:pStyle w:val="af0"/>
              <w:keepNext/>
              <w:kinsoku w:val="0"/>
              <w:overflowPunct w:val="0"/>
              <w:spacing w:before="11"/>
              <w:jc w:val="center"/>
            </w:pPr>
            <w:r w:rsidRPr="00063250">
              <w:t>1</w:t>
            </w:r>
          </w:p>
        </w:tc>
        <w:tc>
          <w:tcPr>
            <w:tcW w:w="1530" w:type="dxa"/>
          </w:tcPr>
          <w:p w14:paraId="236708A4" w14:textId="77777777" w:rsidR="00256444" w:rsidRPr="00063250" w:rsidRDefault="00256444" w:rsidP="00256444">
            <w:pPr>
              <w:pStyle w:val="af0"/>
              <w:keepNext/>
              <w:kinsoku w:val="0"/>
              <w:overflowPunct w:val="0"/>
              <w:spacing w:before="11"/>
              <w:jc w:val="center"/>
            </w:pPr>
            <w:r w:rsidRPr="00063250">
              <w:t>0</w:t>
            </w:r>
          </w:p>
        </w:tc>
        <w:tc>
          <w:tcPr>
            <w:tcW w:w="1620" w:type="dxa"/>
            <w:cellIns w:id="546" w:author="만든 이" w:date="1900-01-22T19:45:00Z"/>
          </w:tcPr>
          <w:p w14:paraId="2561D286" w14:textId="17BA8B4B" w:rsidR="00256444" w:rsidRPr="00063250" w:rsidRDefault="00256444" w:rsidP="00256444">
            <w:pPr>
              <w:pStyle w:val="af0"/>
              <w:keepNext/>
              <w:kinsoku w:val="0"/>
              <w:overflowPunct w:val="0"/>
              <w:spacing w:before="11"/>
              <w:jc w:val="center"/>
              <w:rPr>
                <w:bCs/>
              </w:rPr>
            </w:pPr>
            <w:ins w:id="547" w:author="만든 이">
              <w:r w:rsidRPr="00063250">
                <w:t>0</w:t>
              </w:r>
            </w:ins>
          </w:p>
        </w:tc>
        <w:tc>
          <w:tcPr>
            <w:tcW w:w="1530" w:type="dxa"/>
          </w:tcPr>
          <w:p w14:paraId="42C3411D" w14:textId="791B3F8C" w:rsidR="00256444" w:rsidRPr="00063250" w:rsidRDefault="00256444" w:rsidP="00256444">
            <w:pPr>
              <w:pStyle w:val="af0"/>
              <w:keepNext/>
              <w:kinsoku w:val="0"/>
              <w:overflowPunct w:val="0"/>
              <w:spacing w:before="11"/>
              <w:jc w:val="center"/>
            </w:pPr>
            <w:r w:rsidRPr="00063250">
              <w:t>1</w:t>
            </w:r>
          </w:p>
        </w:tc>
        <w:tc>
          <w:tcPr>
            <w:tcW w:w="1587" w:type="dxa"/>
          </w:tcPr>
          <w:p w14:paraId="57A5BE97" w14:textId="77777777" w:rsidR="00256444" w:rsidRPr="00063250" w:rsidRDefault="00256444" w:rsidP="00256444">
            <w:pPr>
              <w:pStyle w:val="af0"/>
              <w:keepNext/>
              <w:kinsoku w:val="0"/>
              <w:overflowPunct w:val="0"/>
              <w:spacing w:before="11"/>
              <w:jc w:val="center"/>
            </w:pPr>
            <w:r w:rsidRPr="00063250">
              <w:rPr>
                <w:color w:val="000000"/>
              </w:rPr>
              <w:t>0,5</w:t>
            </w:r>
          </w:p>
        </w:tc>
      </w:tr>
      <w:tr w:rsidR="00960372" w:rsidRPr="00063250" w14:paraId="17D18182" w14:textId="77777777" w:rsidTr="00960372">
        <w:tc>
          <w:tcPr>
            <w:tcW w:w="1094" w:type="dxa"/>
          </w:tcPr>
          <w:p w14:paraId="2C2197BE" w14:textId="77777777" w:rsidR="00256444" w:rsidRPr="00063250" w:rsidRDefault="00256444" w:rsidP="00256444">
            <w:pPr>
              <w:pStyle w:val="af0"/>
              <w:keepNext/>
              <w:kinsoku w:val="0"/>
              <w:overflowPunct w:val="0"/>
              <w:spacing w:before="11"/>
              <w:jc w:val="center"/>
            </w:pPr>
            <w:r w:rsidRPr="00063250">
              <w:t>150</w:t>
            </w:r>
          </w:p>
        </w:tc>
        <w:tc>
          <w:tcPr>
            <w:tcW w:w="1361" w:type="dxa"/>
          </w:tcPr>
          <w:p w14:paraId="1FC71B0F" w14:textId="77777777" w:rsidR="00256444" w:rsidRPr="00063250" w:rsidRDefault="00256444" w:rsidP="00256444">
            <w:pPr>
              <w:pStyle w:val="af0"/>
              <w:keepNext/>
              <w:kinsoku w:val="0"/>
              <w:overflowPunct w:val="0"/>
              <w:spacing w:before="11"/>
              <w:jc w:val="center"/>
            </w:pPr>
            <w:r w:rsidRPr="00063250">
              <w:t>0</w:t>
            </w:r>
          </w:p>
        </w:tc>
        <w:tc>
          <w:tcPr>
            <w:tcW w:w="1530" w:type="dxa"/>
          </w:tcPr>
          <w:p w14:paraId="3465C96B" w14:textId="77777777" w:rsidR="00256444" w:rsidRPr="00063250" w:rsidRDefault="00256444" w:rsidP="00256444">
            <w:pPr>
              <w:pStyle w:val="af0"/>
              <w:keepNext/>
              <w:kinsoku w:val="0"/>
              <w:overflowPunct w:val="0"/>
              <w:spacing w:before="11"/>
              <w:jc w:val="center"/>
            </w:pPr>
            <w:r w:rsidRPr="00063250">
              <w:t>1</w:t>
            </w:r>
          </w:p>
        </w:tc>
        <w:tc>
          <w:tcPr>
            <w:tcW w:w="1620" w:type="dxa"/>
            <w:cellIns w:id="548" w:author="만든 이" w:date="1900-01-22T19:45:00Z"/>
          </w:tcPr>
          <w:p w14:paraId="0A250EB8" w14:textId="6A7E7DA8" w:rsidR="00256444" w:rsidRPr="00063250" w:rsidRDefault="00256444" w:rsidP="00256444">
            <w:pPr>
              <w:pStyle w:val="af0"/>
              <w:keepNext/>
              <w:kinsoku w:val="0"/>
              <w:overflowPunct w:val="0"/>
              <w:spacing w:before="11"/>
              <w:jc w:val="center"/>
              <w:rPr>
                <w:bCs/>
              </w:rPr>
            </w:pPr>
            <w:ins w:id="549" w:author="만든 이">
              <w:r w:rsidRPr="00063250">
                <w:t>0</w:t>
              </w:r>
            </w:ins>
          </w:p>
        </w:tc>
        <w:tc>
          <w:tcPr>
            <w:tcW w:w="1530" w:type="dxa"/>
          </w:tcPr>
          <w:p w14:paraId="3FECE5D6" w14:textId="330962EE" w:rsidR="00256444" w:rsidRPr="00063250" w:rsidRDefault="00256444" w:rsidP="00256444">
            <w:pPr>
              <w:pStyle w:val="af0"/>
              <w:keepNext/>
              <w:kinsoku w:val="0"/>
              <w:overflowPunct w:val="0"/>
              <w:spacing w:before="11"/>
              <w:jc w:val="center"/>
            </w:pPr>
            <w:r w:rsidRPr="00063250">
              <w:t>1</w:t>
            </w:r>
          </w:p>
        </w:tc>
        <w:tc>
          <w:tcPr>
            <w:tcW w:w="1587" w:type="dxa"/>
          </w:tcPr>
          <w:p w14:paraId="7E3A2605" w14:textId="77777777" w:rsidR="00256444" w:rsidRPr="00063250" w:rsidRDefault="00256444" w:rsidP="00256444">
            <w:pPr>
              <w:pStyle w:val="af0"/>
              <w:keepNext/>
              <w:kinsoku w:val="0"/>
              <w:overflowPunct w:val="0"/>
              <w:spacing w:before="11"/>
              <w:jc w:val="center"/>
            </w:pPr>
            <w:r w:rsidRPr="00063250">
              <w:rPr>
                <w:color w:val="000000"/>
              </w:rPr>
              <w:t>1,0</w:t>
            </w:r>
          </w:p>
        </w:tc>
      </w:tr>
      <w:tr w:rsidR="00960372" w:rsidRPr="00063250" w14:paraId="3CBD9CF1" w14:textId="77777777" w:rsidTr="00960372">
        <w:tc>
          <w:tcPr>
            <w:tcW w:w="1094" w:type="dxa"/>
          </w:tcPr>
          <w:p w14:paraId="5B621D16" w14:textId="77777777" w:rsidR="00256444" w:rsidRPr="00063250" w:rsidRDefault="00256444" w:rsidP="00256444">
            <w:pPr>
              <w:pStyle w:val="af0"/>
              <w:keepNext/>
              <w:kinsoku w:val="0"/>
              <w:overflowPunct w:val="0"/>
              <w:spacing w:before="11"/>
              <w:jc w:val="center"/>
            </w:pPr>
            <w:r w:rsidRPr="00063250">
              <w:t>225</w:t>
            </w:r>
          </w:p>
        </w:tc>
        <w:tc>
          <w:tcPr>
            <w:tcW w:w="1361" w:type="dxa"/>
          </w:tcPr>
          <w:p w14:paraId="5E02AC0F" w14:textId="77777777" w:rsidR="00256444" w:rsidRPr="00063250" w:rsidRDefault="00256444" w:rsidP="00256444">
            <w:pPr>
              <w:pStyle w:val="af0"/>
              <w:keepNext/>
              <w:kinsoku w:val="0"/>
              <w:overflowPunct w:val="0"/>
              <w:spacing w:before="11"/>
              <w:jc w:val="center"/>
            </w:pPr>
            <w:r w:rsidRPr="00063250">
              <w:t>1</w:t>
            </w:r>
          </w:p>
        </w:tc>
        <w:tc>
          <w:tcPr>
            <w:tcW w:w="1530" w:type="dxa"/>
          </w:tcPr>
          <w:p w14:paraId="278F97D6" w14:textId="77777777" w:rsidR="00256444" w:rsidRPr="00063250" w:rsidRDefault="00256444" w:rsidP="00256444">
            <w:pPr>
              <w:pStyle w:val="af0"/>
              <w:keepNext/>
              <w:kinsoku w:val="0"/>
              <w:overflowPunct w:val="0"/>
              <w:spacing w:before="11"/>
              <w:jc w:val="center"/>
            </w:pPr>
            <w:r w:rsidRPr="00063250">
              <w:t>1</w:t>
            </w:r>
          </w:p>
        </w:tc>
        <w:tc>
          <w:tcPr>
            <w:tcW w:w="1620" w:type="dxa"/>
            <w:cellIns w:id="550" w:author="만든 이" w:date="1900-01-22T19:45:00Z"/>
          </w:tcPr>
          <w:p w14:paraId="105F569C" w14:textId="11A785D4" w:rsidR="00256444" w:rsidRPr="00063250" w:rsidRDefault="00256444" w:rsidP="00256444">
            <w:pPr>
              <w:pStyle w:val="af0"/>
              <w:keepNext/>
              <w:kinsoku w:val="0"/>
              <w:overflowPunct w:val="0"/>
              <w:spacing w:before="11"/>
              <w:jc w:val="center"/>
              <w:rPr>
                <w:bCs/>
              </w:rPr>
            </w:pPr>
            <w:ins w:id="551" w:author="만든 이">
              <w:r w:rsidRPr="00063250">
                <w:t>0</w:t>
              </w:r>
            </w:ins>
          </w:p>
        </w:tc>
        <w:tc>
          <w:tcPr>
            <w:tcW w:w="1530" w:type="dxa"/>
          </w:tcPr>
          <w:p w14:paraId="4AC0C528" w14:textId="6B394D82" w:rsidR="00256444" w:rsidRPr="00063250" w:rsidRDefault="00256444" w:rsidP="00256444">
            <w:pPr>
              <w:pStyle w:val="af0"/>
              <w:keepNext/>
              <w:kinsoku w:val="0"/>
              <w:overflowPunct w:val="0"/>
              <w:spacing w:before="11"/>
              <w:jc w:val="center"/>
            </w:pPr>
            <w:r w:rsidRPr="00063250">
              <w:t>2</w:t>
            </w:r>
          </w:p>
        </w:tc>
        <w:tc>
          <w:tcPr>
            <w:tcW w:w="1587" w:type="dxa"/>
          </w:tcPr>
          <w:p w14:paraId="60587642" w14:textId="77777777" w:rsidR="00256444" w:rsidRPr="00063250" w:rsidRDefault="00256444" w:rsidP="00256444">
            <w:pPr>
              <w:pStyle w:val="af0"/>
              <w:keepNext/>
              <w:kinsoku w:val="0"/>
              <w:overflowPunct w:val="0"/>
              <w:spacing w:before="11"/>
              <w:jc w:val="center"/>
            </w:pPr>
            <w:r w:rsidRPr="00063250">
              <w:rPr>
                <w:color w:val="000000"/>
              </w:rPr>
              <w:t>1,5</w:t>
            </w:r>
          </w:p>
        </w:tc>
      </w:tr>
      <w:tr w:rsidR="00960372" w:rsidRPr="00063250" w14:paraId="5EBD51F9" w14:textId="77777777" w:rsidTr="00960372">
        <w:tc>
          <w:tcPr>
            <w:tcW w:w="1094" w:type="dxa"/>
          </w:tcPr>
          <w:p w14:paraId="513A90A8" w14:textId="77777777" w:rsidR="00ED1538" w:rsidRPr="00063250" w:rsidRDefault="00ED1538" w:rsidP="00ED1538">
            <w:pPr>
              <w:pStyle w:val="af0"/>
              <w:keepNext/>
              <w:kinsoku w:val="0"/>
              <w:overflowPunct w:val="0"/>
              <w:spacing w:before="11"/>
              <w:jc w:val="center"/>
            </w:pPr>
            <w:r w:rsidRPr="00063250">
              <w:t>300</w:t>
            </w:r>
          </w:p>
        </w:tc>
        <w:tc>
          <w:tcPr>
            <w:tcW w:w="1361" w:type="dxa"/>
          </w:tcPr>
          <w:p w14:paraId="4ECC6555" w14:textId="77777777" w:rsidR="00ED1538" w:rsidRPr="00063250" w:rsidRDefault="00ED1538" w:rsidP="00ED1538">
            <w:pPr>
              <w:pStyle w:val="af0"/>
              <w:keepNext/>
              <w:kinsoku w:val="0"/>
              <w:overflowPunct w:val="0"/>
              <w:spacing w:before="11"/>
              <w:jc w:val="center"/>
            </w:pPr>
            <w:r w:rsidRPr="00063250">
              <w:t>0</w:t>
            </w:r>
          </w:p>
        </w:tc>
        <w:tc>
          <w:tcPr>
            <w:tcW w:w="1530" w:type="dxa"/>
          </w:tcPr>
          <w:p w14:paraId="125841BA" w14:textId="3023F3D5" w:rsidR="00ED1538" w:rsidRPr="00063250" w:rsidRDefault="005B6502" w:rsidP="00ED1538">
            <w:pPr>
              <w:pStyle w:val="af0"/>
              <w:keepNext/>
              <w:kinsoku w:val="0"/>
              <w:overflowPunct w:val="0"/>
              <w:spacing w:before="11"/>
              <w:jc w:val="center"/>
            </w:pPr>
            <w:del w:id="552" w:author="만든 이">
              <w:r w:rsidRPr="00063250">
                <w:rPr>
                  <w:bCs/>
                </w:rPr>
                <w:delText>2</w:delText>
              </w:r>
            </w:del>
            <w:ins w:id="553" w:author="만든 이">
              <w:r w:rsidR="00ED1538" w:rsidRPr="00063250">
                <w:t>0</w:t>
              </w:r>
            </w:ins>
          </w:p>
        </w:tc>
        <w:tc>
          <w:tcPr>
            <w:tcW w:w="1620" w:type="dxa"/>
          </w:tcPr>
          <w:p w14:paraId="44689530" w14:textId="6E4E04E7" w:rsidR="00ED1538" w:rsidRPr="00063250" w:rsidRDefault="005B6502" w:rsidP="00ED1538">
            <w:pPr>
              <w:pStyle w:val="af0"/>
              <w:keepNext/>
              <w:kinsoku w:val="0"/>
              <w:overflowPunct w:val="0"/>
              <w:spacing w:before="11"/>
              <w:jc w:val="center"/>
            </w:pPr>
            <w:del w:id="554" w:author="만든 이">
              <w:r w:rsidRPr="00063250">
                <w:rPr>
                  <w:bCs/>
                </w:rPr>
                <w:delText>2</w:delText>
              </w:r>
            </w:del>
            <w:ins w:id="555" w:author="만든 이">
              <w:r w:rsidR="00ED1538" w:rsidRPr="00063250">
                <w:t>1</w:t>
              </w:r>
            </w:ins>
          </w:p>
        </w:tc>
        <w:tc>
          <w:tcPr>
            <w:tcW w:w="1530" w:type="dxa"/>
            <w:cellIns w:id="556" w:author="만든 이" w:date="1900-01-22T19:45:00Z"/>
          </w:tcPr>
          <w:p w14:paraId="5EDE39DC" w14:textId="4C1D0F0C" w:rsidR="00ED1538" w:rsidRPr="00063250" w:rsidRDefault="00ED1538" w:rsidP="00ED1538">
            <w:pPr>
              <w:pStyle w:val="af0"/>
              <w:keepNext/>
              <w:kinsoku w:val="0"/>
              <w:overflowPunct w:val="0"/>
              <w:spacing w:before="11"/>
              <w:jc w:val="center"/>
              <w:rPr>
                <w:bCs/>
              </w:rPr>
            </w:pPr>
            <w:ins w:id="557" w:author="만든 이">
              <w:r w:rsidRPr="00063250">
                <w:t>1</w:t>
              </w:r>
            </w:ins>
          </w:p>
        </w:tc>
        <w:tc>
          <w:tcPr>
            <w:tcW w:w="1587" w:type="dxa"/>
          </w:tcPr>
          <w:p w14:paraId="0E5E9D18" w14:textId="77777777" w:rsidR="00ED1538" w:rsidRPr="00063250" w:rsidRDefault="00ED1538" w:rsidP="00ED1538">
            <w:pPr>
              <w:pStyle w:val="af0"/>
              <w:keepNext/>
              <w:kinsoku w:val="0"/>
              <w:overflowPunct w:val="0"/>
              <w:spacing w:before="11"/>
              <w:jc w:val="center"/>
            </w:pPr>
            <w:r w:rsidRPr="00063250">
              <w:rPr>
                <w:color w:val="000000"/>
              </w:rPr>
              <w:t>2,0</w:t>
            </w:r>
          </w:p>
        </w:tc>
      </w:tr>
      <w:tr w:rsidR="00960372" w:rsidRPr="00063250" w14:paraId="3006B390" w14:textId="77777777" w:rsidTr="00960372">
        <w:tc>
          <w:tcPr>
            <w:tcW w:w="1094" w:type="dxa"/>
          </w:tcPr>
          <w:p w14:paraId="1FFE9666" w14:textId="77777777" w:rsidR="00ED1538" w:rsidRPr="00063250" w:rsidRDefault="00ED1538" w:rsidP="00ED1538">
            <w:pPr>
              <w:pStyle w:val="af0"/>
              <w:keepNext/>
              <w:kinsoku w:val="0"/>
              <w:overflowPunct w:val="0"/>
              <w:spacing w:before="11"/>
              <w:jc w:val="center"/>
            </w:pPr>
            <w:r w:rsidRPr="00063250">
              <w:t>375</w:t>
            </w:r>
          </w:p>
        </w:tc>
        <w:tc>
          <w:tcPr>
            <w:tcW w:w="1361" w:type="dxa"/>
          </w:tcPr>
          <w:p w14:paraId="04DC91D6" w14:textId="77777777" w:rsidR="00ED1538" w:rsidRPr="00063250" w:rsidRDefault="00ED1538" w:rsidP="00ED1538">
            <w:pPr>
              <w:pStyle w:val="af0"/>
              <w:keepNext/>
              <w:kinsoku w:val="0"/>
              <w:overflowPunct w:val="0"/>
              <w:spacing w:before="11"/>
              <w:jc w:val="center"/>
            </w:pPr>
            <w:r w:rsidRPr="00063250">
              <w:t>1</w:t>
            </w:r>
          </w:p>
        </w:tc>
        <w:tc>
          <w:tcPr>
            <w:tcW w:w="1530" w:type="dxa"/>
          </w:tcPr>
          <w:p w14:paraId="1CD37CDC" w14:textId="421F09A7" w:rsidR="00ED1538" w:rsidRPr="00063250" w:rsidRDefault="005B6502" w:rsidP="00ED1538">
            <w:pPr>
              <w:pStyle w:val="af0"/>
              <w:keepNext/>
              <w:kinsoku w:val="0"/>
              <w:overflowPunct w:val="0"/>
              <w:spacing w:before="11"/>
              <w:jc w:val="center"/>
            </w:pPr>
            <w:del w:id="558" w:author="만든 이">
              <w:r w:rsidRPr="00063250">
                <w:rPr>
                  <w:bCs/>
                </w:rPr>
                <w:delText>2</w:delText>
              </w:r>
            </w:del>
            <w:ins w:id="559" w:author="만든 이">
              <w:r w:rsidR="00ED1538" w:rsidRPr="00063250">
                <w:t>0</w:t>
              </w:r>
            </w:ins>
          </w:p>
        </w:tc>
        <w:tc>
          <w:tcPr>
            <w:tcW w:w="1620" w:type="dxa"/>
          </w:tcPr>
          <w:p w14:paraId="339C38A3" w14:textId="3BC22FB3" w:rsidR="00ED1538" w:rsidRPr="00063250" w:rsidRDefault="005B6502" w:rsidP="00ED1538">
            <w:pPr>
              <w:pStyle w:val="af0"/>
              <w:keepNext/>
              <w:kinsoku w:val="0"/>
              <w:overflowPunct w:val="0"/>
              <w:spacing w:before="11"/>
              <w:jc w:val="center"/>
            </w:pPr>
            <w:del w:id="560" w:author="만든 이">
              <w:r w:rsidRPr="00063250">
                <w:rPr>
                  <w:bCs/>
                </w:rPr>
                <w:delText>3</w:delText>
              </w:r>
            </w:del>
            <w:ins w:id="561" w:author="만든 이">
              <w:r w:rsidR="00ED1538" w:rsidRPr="00063250">
                <w:t>1</w:t>
              </w:r>
            </w:ins>
          </w:p>
        </w:tc>
        <w:tc>
          <w:tcPr>
            <w:tcW w:w="1530" w:type="dxa"/>
            <w:cellIns w:id="562" w:author="만든 이" w:date="1900-01-22T19:45:00Z"/>
          </w:tcPr>
          <w:p w14:paraId="7869CDA6" w14:textId="05C03641" w:rsidR="00ED1538" w:rsidRPr="00063250" w:rsidRDefault="00ED1538" w:rsidP="00ED1538">
            <w:pPr>
              <w:pStyle w:val="af0"/>
              <w:keepNext/>
              <w:kinsoku w:val="0"/>
              <w:overflowPunct w:val="0"/>
              <w:spacing w:before="11"/>
              <w:jc w:val="center"/>
              <w:rPr>
                <w:bCs/>
              </w:rPr>
            </w:pPr>
            <w:ins w:id="563" w:author="만든 이">
              <w:r w:rsidRPr="00063250">
                <w:t>2</w:t>
              </w:r>
            </w:ins>
          </w:p>
        </w:tc>
        <w:tc>
          <w:tcPr>
            <w:tcW w:w="1587" w:type="dxa"/>
          </w:tcPr>
          <w:p w14:paraId="0E034F52" w14:textId="77777777" w:rsidR="00ED1538" w:rsidRPr="00063250" w:rsidRDefault="00ED1538" w:rsidP="00ED1538">
            <w:pPr>
              <w:pStyle w:val="af0"/>
              <w:keepNext/>
              <w:kinsoku w:val="0"/>
              <w:overflowPunct w:val="0"/>
              <w:spacing w:before="11"/>
              <w:jc w:val="center"/>
            </w:pPr>
            <w:r w:rsidRPr="00063250">
              <w:rPr>
                <w:color w:val="000000"/>
              </w:rPr>
              <w:t>2,5</w:t>
            </w:r>
          </w:p>
        </w:tc>
      </w:tr>
      <w:tr w:rsidR="00960372" w:rsidRPr="00063250" w14:paraId="369685AF" w14:textId="77777777" w:rsidTr="00960372">
        <w:tc>
          <w:tcPr>
            <w:tcW w:w="1094" w:type="dxa"/>
          </w:tcPr>
          <w:p w14:paraId="0C236CB0" w14:textId="77777777" w:rsidR="00ED1538" w:rsidRPr="00063250" w:rsidRDefault="00ED1538" w:rsidP="00ED1538">
            <w:pPr>
              <w:pStyle w:val="af0"/>
              <w:keepNext/>
              <w:kinsoku w:val="0"/>
              <w:overflowPunct w:val="0"/>
              <w:spacing w:before="11"/>
              <w:jc w:val="center"/>
            </w:pPr>
            <w:r w:rsidRPr="00063250">
              <w:t>450</w:t>
            </w:r>
          </w:p>
        </w:tc>
        <w:tc>
          <w:tcPr>
            <w:tcW w:w="1361" w:type="dxa"/>
          </w:tcPr>
          <w:p w14:paraId="460D5974" w14:textId="77777777" w:rsidR="00ED1538" w:rsidRPr="00063250" w:rsidRDefault="00ED1538" w:rsidP="00ED1538">
            <w:pPr>
              <w:pStyle w:val="af0"/>
              <w:keepNext/>
              <w:kinsoku w:val="0"/>
              <w:overflowPunct w:val="0"/>
              <w:spacing w:before="11"/>
              <w:jc w:val="center"/>
            </w:pPr>
            <w:r w:rsidRPr="00063250">
              <w:t>0</w:t>
            </w:r>
          </w:p>
        </w:tc>
        <w:tc>
          <w:tcPr>
            <w:tcW w:w="1530" w:type="dxa"/>
          </w:tcPr>
          <w:p w14:paraId="092D95DB" w14:textId="23ACAC50" w:rsidR="00ED1538" w:rsidRPr="00063250" w:rsidRDefault="005B6502" w:rsidP="00ED1538">
            <w:pPr>
              <w:pStyle w:val="af0"/>
              <w:keepNext/>
              <w:kinsoku w:val="0"/>
              <w:overflowPunct w:val="0"/>
              <w:spacing w:before="11"/>
              <w:jc w:val="center"/>
            </w:pPr>
            <w:del w:id="564" w:author="만든 이">
              <w:r w:rsidRPr="00063250">
                <w:rPr>
                  <w:bCs/>
                </w:rPr>
                <w:delText>3</w:delText>
              </w:r>
            </w:del>
            <w:ins w:id="565" w:author="만든 이">
              <w:r w:rsidR="00ED1538" w:rsidRPr="00063250">
                <w:t>1</w:t>
              </w:r>
            </w:ins>
          </w:p>
        </w:tc>
        <w:tc>
          <w:tcPr>
            <w:tcW w:w="1620" w:type="dxa"/>
          </w:tcPr>
          <w:p w14:paraId="2DAD9821" w14:textId="325B3B13" w:rsidR="00ED1538" w:rsidRPr="00063250" w:rsidRDefault="005B6502" w:rsidP="00ED1538">
            <w:pPr>
              <w:pStyle w:val="af0"/>
              <w:keepNext/>
              <w:kinsoku w:val="0"/>
              <w:overflowPunct w:val="0"/>
              <w:spacing w:before="11"/>
              <w:jc w:val="center"/>
            </w:pPr>
            <w:del w:id="566" w:author="만든 이">
              <w:r w:rsidRPr="00063250">
                <w:rPr>
                  <w:bCs/>
                </w:rPr>
                <w:delText>3</w:delText>
              </w:r>
            </w:del>
            <w:ins w:id="567" w:author="만든 이">
              <w:r w:rsidR="00ED1538" w:rsidRPr="00063250">
                <w:t>1</w:t>
              </w:r>
            </w:ins>
          </w:p>
        </w:tc>
        <w:tc>
          <w:tcPr>
            <w:tcW w:w="1530" w:type="dxa"/>
            <w:cellIns w:id="568" w:author="만든 이" w:date="1900-01-22T19:45:00Z"/>
          </w:tcPr>
          <w:p w14:paraId="34DA9673" w14:textId="7A645271" w:rsidR="00ED1538" w:rsidRPr="00063250" w:rsidRDefault="00ED1538" w:rsidP="00ED1538">
            <w:pPr>
              <w:pStyle w:val="af0"/>
              <w:keepNext/>
              <w:kinsoku w:val="0"/>
              <w:overflowPunct w:val="0"/>
              <w:spacing w:before="11"/>
              <w:jc w:val="center"/>
              <w:rPr>
                <w:bCs/>
              </w:rPr>
            </w:pPr>
            <w:ins w:id="569" w:author="만든 이">
              <w:r w:rsidRPr="00063250">
                <w:t>2</w:t>
              </w:r>
            </w:ins>
          </w:p>
        </w:tc>
        <w:tc>
          <w:tcPr>
            <w:tcW w:w="1587" w:type="dxa"/>
          </w:tcPr>
          <w:p w14:paraId="40CA93D7" w14:textId="77777777" w:rsidR="00ED1538" w:rsidRPr="00063250" w:rsidRDefault="00ED1538" w:rsidP="00ED1538">
            <w:pPr>
              <w:pStyle w:val="af0"/>
              <w:keepNext/>
              <w:kinsoku w:val="0"/>
              <w:overflowPunct w:val="0"/>
              <w:spacing w:before="11"/>
              <w:jc w:val="center"/>
            </w:pPr>
            <w:r w:rsidRPr="00063250">
              <w:rPr>
                <w:color w:val="000000"/>
              </w:rPr>
              <w:t>3,0</w:t>
            </w:r>
          </w:p>
        </w:tc>
      </w:tr>
      <w:tr w:rsidR="00960372" w:rsidRPr="00063250" w14:paraId="08D7E5EC" w14:textId="77777777" w:rsidTr="00960372">
        <w:tc>
          <w:tcPr>
            <w:tcW w:w="1094" w:type="dxa"/>
          </w:tcPr>
          <w:p w14:paraId="4793579A" w14:textId="77777777" w:rsidR="00ED1538" w:rsidRPr="00063250" w:rsidRDefault="00ED1538" w:rsidP="00ED1538">
            <w:pPr>
              <w:pStyle w:val="af0"/>
              <w:keepNext/>
              <w:kinsoku w:val="0"/>
              <w:overflowPunct w:val="0"/>
              <w:spacing w:before="11"/>
              <w:jc w:val="center"/>
            </w:pPr>
            <w:r w:rsidRPr="00063250">
              <w:t>525</w:t>
            </w:r>
          </w:p>
        </w:tc>
        <w:tc>
          <w:tcPr>
            <w:tcW w:w="1361" w:type="dxa"/>
          </w:tcPr>
          <w:p w14:paraId="7A947E4B" w14:textId="77777777" w:rsidR="00ED1538" w:rsidRPr="00063250" w:rsidRDefault="00ED1538" w:rsidP="00ED1538">
            <w:pPr>
              <w:pStyle w:val="af0"/>
              <w:keepNext/>
              <w:kinsoku w:val="0"/>
              <w:overflowPunct w:val="0"/>
              <w:spacing w:before="11"/>
              <w:jc w:val="center"/>
            </w:pPr>
            <w:r w:rsidRPr="00063250">
              <w:t>1</w:t>
            </w:r>
          </w:p>
        </w:tc>
        <w:tc>
          <w:tcPr>
            <w:tcW w:w="1530" w:type="dxa"/>
          </w:tcPr>
          <w:p w14:paraId="2DBDEACC" w14:textId="70F622B6" w:rsidR="00ED1538" w:rsidRPr="00063250" w:rsidRDefault="005B6502" w:rsidP="00ED1538">
            <w:pPr>
              <w:pStyle w:val="af0"/>
              <w:keepNext/>
              <w:kinsoku w:val="0"/>
              <w:overflowPunct w:val="0"/>
              <w:spacing w:before="11"/>
              <w:jc w:val="center"/>
            </w:pPr>
            <w:del w:id="570" w:author="만든 이">
              <w:r w:rsidRPr="00063250">
                <w:rPr>
                  <w:bCs/>
                </w:rPr>
                <w:delText>3</w:delText>
              </w:r>
            </w:del>
            <w:ins w:id="571" w:author="만든 이">
              <w:r w:rsidR="00ED1538" w:rsidRPr="00063250">
                <w:t>1</w:t>
              </w:r>
            </w:ins>
          </w:p>
        </w:tc>
        <w:tc>
          <w:tcPr>
            <w:tcW w:w="1620" w:type="dxa"/>
          </w:tcPr>
          <w:p w14:paraId="3CFDA0F6" w14:textId="2D9EA604" w:rsidR="00ED1538" w:rsidRPr="00063250" w:rsidRDefault="005B6502" w:rsidP="00ED1538">
            <w:pPr>
              <w:pStyle w:val="af0"/>
              <w:keepNext/>
              <w:kinsoku w:val="0"/>
              <w:overflowPunct w:val="0"/>
              <w:spacing w:before="11"/>
              <w:jc w:val="center"/>
            </w:pPr>
            <w:del w:id="572" w:author="만든 이">
              <w:r w:rsidRPr="00063250">
                <w:rPr>
                  <w:bCs/>
                </w:rPr>
                <w:delText>4</w:delText>
              </w:r>
            </w:del>
            <w:ins w:id="573" w:author="만든 이">
              <w:r w:rsidR="00ED1538" w:rsidRPr="00063250">
                <w:t>1</w:t>
              </w:r>
            </w:ins>
          </w:p>
        </w:tc>
        <w:tc>
          <w:tcPr>
            <w:tcW w:w="1530" w:type="dxa"/>
            <w:cellIns w:id="574" w:author="만든 이" w:date="1900-01-22T19:45:00Z"/>
          </w:tcPr>
          <w:p w14:paraId="69E56F25" w14:textId="3C601423" w:rsidR="00ED1538" w:rsidRPr="00063250" w:rsidRDefault="00ED1538" w:rsidP="00ED1538">
            <w:pPr>
              <w:pStyle w:val="af0"/>
              <w:keepNext/>
              <w:kinsoku w:val="0"/>
              <w:overflowPunct w:val="0"/>
              <w:spacing w:before="11"/>
              <w:jc w:val="center"/>
              <w:rPr>
                <w:bCs/>
              </w:rPr>
            </w:pPr>
            <w:ins w:id="575" w:author="만든 이">
              <w:r w:rsidRPr="00063250">
                <w:t>3</w:t>
              </w:r>
            </w:ins>
          </w:p>
        </w:tc>
        <w:tc>
          <w:tcPr>
            <w:tcW w:w="1587" w:type="dxa"/>
          </w:tcPr>
          <w:p w14:paraId="21E5D2E2" w14:textId="77777777" w:rsidR="00ED1538" w:rsidRPr="00063250" w:rsidRDefault="00ED1538" w:rsidP="00ED1538">
            <w:pPr>
              <w:pStyle w:val="af0"/>
              <w:keepNext/>
              <w:kinsoku w:val="0"/>
              <w:overflowPunct w:val="0"/>
              <w:spacing w:before="11"/>
              <w:jc w:val="center"/>
            </w:pPr>
            <w:r w:rsidRPr="00063250">
              <w:rPr>
                <w:color w:val="000000"/>
              </w:rPr>
              <w:t>3,5</w:t>
            </w:r>
          </w:p>
        </w:tc>
      </w:tr>
      <w:tr w:rsidR="00960372" w:rsidRPr="00063250" w14:paraId="48634F03" w14:textId="77777777" w:rsidTr="00960372">
        <w:tc>
          <w:tcPr>
            <w:tcW w:w="1094" w:type="dxa"/>
          </w:tcPr>
          <w:p w14:paraId="5D9C3C97" w14:textId="77777777" w:rsidR="00ED1538" w:rsidRPr="00063250" w:rsidRDefault="00ED1538" w:rsidP="00ED1538">
            <w:pPr>
              <w:pStyle w:val="af0"/>
              <w:keepNext/>
              <w:kinsoku w:val="0"/>
              <w:overflowPunct w:val="0"/>
              <w:spacing w:before="11"/>
              <w:jc w:val="center"/>
            </w:pPr>
            <w:r w:rsidRPr="00063250">
              <w:t>600</w:t>
            </w:r>
          </w:p>
        </w:tc>
        <w:tc>
          <w:tcPr>
            <w:tcW w:w="1361" w:type="dxa"/>
          </w:tcPr>
          <w:p w14:paraId="4DCD4CFD" w14:textId="77777777" w:rsidR="00ED1538" w:rsidRPr="00063250" w:rsidRDefault="00ED1538" w:rsidP="00ED1538">
            <w:pPr>
              <w:pStyle w:val="af0"/>
              <w:keepNext/>
              <w:kinsoku w:val="0"/>
              <w:overflowPunct w:val="0"/>
              <w:spacing w:before="11"/>
              <w:jc w:val="center"/>
            </w:pPr>
            <w:r w:rsidRPr="00063250">
              <w:t>0</w:t>
            </w:r>
          </w:p>
        </w:tc>
        <w:tc>
          <w:tcPr>
            <w:tcW w:w="1530" w:type="dxa"/>
          </w:tcPr>
          <w:p w14:paraId="580F6179" w14:textId="3A53B1B5" w:rsidR="00ED1538" w:rsidRPr="00063250" w:rsidRDefault="005B6502" w:rsidP="00ED1538">
            <w:pPr>
              <w:pStyle w:val="af0"/>
              <w:keepNext/>
              <w:kinsoku w:val="0"/>
              <w:overflowPunct w:val="0"/>
              <w:spacing w:before="11"/>
              <w:jc w:val="center"/>
            </w:pPr>
            <w:del w:id="576" w:author="만든 이">
              <w:r w:rsidRPr="00063250">
                <w:rPr>
                  <w:bCs/>
                </w:rPr>
                <w:delText>4</w:delText>
              </w:r>
            </w:del>
            <w:ins w:id="577" w:author="만든 이">
              <w:r w:rsidR="00ED1538" w:rsidRPr="00063250">
                <w:t>0</w:t>
              </w:r>
            </w:ins>
          </w:p>
        </w:tc>
        <w:tc>
          <w:tcPr>
            <w:tcW w:w="1620" w:type="dxa"/>
          </w:tcPr>
          <w:p w14:paraId="72D7385F" w14:textId="37D546D2" w:rsidR="00ED1538" w:rsidRPr="00063250" w:rsidRDefault="005B6502" w:rsidP="00ED1538">
            <w:pPr>
              <w:pStyle w:val="af0"/>
              <w:keepNext/>
              <w:kinsoku w:val="0"/>
              <w:overflowPunct w:val="0"/>
              <w:spacing w:before="11"/>
              <w:jc w:val="center"/>
            </w:pPr>
            <w:del w:id="578" w:author="만든 이">
              <w:r w:rsidRPr="00063250">
                <w:rPr>
                  <w:bCs/>
                </w:rPr>
                <w:delText>4</w:delText>
              </w:r>
            </w:del>
            <w:ins w:id="579" w:author="만든 이">
              <w:r w:rsidR="00ED1538" w:rsidRPr="00063250">
                <w:t>2</w:t>
              </w:r>
            </w:ins>
          </w:p>
        </w:tc>
        <w:tc>
          <w:tcPr>
            <w:tcW w:w="1530" w:type="dxa"/>
            <w:cellIns w:id="580" w:author="만든 이" w:date="1900-01-22T19:45:00Z"/>
          </w:tcPr>
          <w:p w14:paraId="611B3772" w14:textId="6410B2E4" w:rsidR="00ED1538" w:rsidRPr="00063250" w:rsidRDefault="00ED1538" w:rsidP="00ED1538">
            <w:pPr>
              <w:pStyle w:val="af0"/>
              <w:keepNext/>
              <w:kinsoku w:val="0"/>
              <w:overflowPunct w:val="0"/>
              <w:spacing w:before="11"/>
              <w:jc w:val="center"/>
              <w:rPr>
                <w:bCs/>
              </w:rPr>
            </w:pPr>
            <w:ins w:id="581" w:author="만든 이">
              <w:r w:rsidRPr="00063250">
                <w:t>2</w:t>
              </w:r>
            </w:ins>
          </w:p>
        </w:tc>
        <w:tc>
          <w:tcPr>
            <w:tcW w:w="1587" w:type="dxa"/>
          </w:tcPr>
          <w:p w14:paraId="6C2AFE1B" w14:textId="77777777" w:rsidR="00ED1538" w:rsidRPr="00063250" w:rsidRDefault="00ED1538" w:rsidP="00ED1538">
            <w:pPr>
              <w:pStyle w:val="af0"/>
              <w:keepNext/>
              <w:kinsoku w:val="0"/>
              <w:overflowPunct w:val="0"/>
              <w:spacing w:before="11"/>
              <w:jc w:val="center"/>
            </w:pPr>
            <w:r w:rsidRPr="00063250">
              <w:rPr>
                <w:color w:val="000000"/>
              </w:rPr>
              <w:t>4,0</w:t>
            </w:r>
          </w:p>
        </w:tc>
      </w:tr>
    </w:tbl>
    <w:p w14:paraId="6FFB622E" w14:textId="65AB4D2D" w:rsidR="00366ECA" w:rsidRPr="00063250" w:rsidRDefault="00366ECA" w:rsidP="00366ECA">
      <w:pPr>
        <w:pStyle w:val="NormalKeep"/>
      </w:pPr>
      <w:r w:rsidRPr="00063250">
        <w:t>*</w:t>
      </w:r>
      <w:del w:id="582" w:author="만든 이">
        <w:r w:rsidRPr="00063250">
          <w:rPr>
            <w:rFonts w:eastAsia="맑은 고딕"/>
            <w:lang w:eastAsia="ko-KR"/>
          </w:rPr>
          <w:delText>Tous</w:delText>
        </w:r>
      </w:del>
      <w:ins w:id="583" w:author="만든 이">
        <w:r w:rsidRPr="00063250">
          <w:t xml:space="preserve"> Omlyclo 300 mg solution injectable en seringue préremplie et tous</w:t>
        </w:r>
      </w:ins>
      <w:r w:rsidRPr="00063250">
        <w:t xml:space="preserve"> les dosages </w:t>
      </w:r>
      <w:ins w:id="584" w:author="만든 이">
        <w:r w:rsidRPr="00063250">
          <w:t xml:space="preserve">(75 mg et 150 mg) </w:t>
        </w:r>
      </w:ins>
      <w:r w:rsidRPr="00063250">
        <w:t xml:space="preserve">du stylo prérempli </w:t>
      </w:r>
      <w:del w:id="585" w:author="만든 이">
        <w:r w:rsidRPr="00063250">
          <w:rPr>
            <w:rFonts w:eastAsia="맑은 고딕"/>
            <w:lang w:eastAsia="ko-KR"/>
          </w:rPr>
          <w:delText xml:space="preserve">d’Omlyclo </w:delText>
        </w:r>
      </w:del>
      <w:r w:rsidRPr="00063250">
        <w:t xml:space="preserve">ne sont pas destinés à être utilisés chez les </w:t>
      </w:r>
      <w:del w:id="586" w:author="만든 이">
        <w:r w:rsidR="00A25C04" w:rsidRPr="00063250">
          <w:rPr>
            <w:rFonts w:eastAsia="맑은 고딕"/>
            <w:lang w:eastAsia="ko-KR"/>
          </w:rPr>
          <w:delText>enfants</w:delText>
        </w:r>
      </w:del>
      <w:ins w:id="587" w:author="만든 이">
        <w:r w:rsidRPr="00063250">
          <w:t>patients</w:t>
        </w:r>
      </w:ins>
      <w:r w:rsidRPr="00063250">
        <w:t xml:space="preserve"> âgés de moins de 12 ans.</w:t>
      </w:r>
    </w:p>
    <w:p w14:paraId="0C9F5ADF" w14:textId="712FD444" w:rsidR="005B6502" w:rsidRPr="00063250" w:rsidRDefault="00366ECA" w:rsidP="00E11187">
      <w:pPr>
        <w:pStyle w:val="NormalKeep"/>
      </w:pPr>
      <w:r w:rsidRPr="00063250">
        <w:t>**Ce tableau représente le nombre minimum d’injections pour les patients, toutefois d’autres combinaisons de dosages seringue/stylo sont possibles pour administrer la dose souhaitée.</w:t>
      </w:r>
    </w:p>
    <w:p w14:paraId="5E0FE013" w14:textId="77777777" w:rsidR="008914BB" w:rsidRPr="00063250" w:rsidRDefault="008914BB" w:rsidP="00642A2F"/>
    <w:p w14:paraId="221416CA" w14:textId="0DD046CF" w:rsidR="007B0CDF" w:rsidRPr="00063250" w:rsidRDefault="00621363" w:rsidP="00642A2F">
      <w:pPr>
        <w:pStyle w:val="TableTitle"/>
        <w:outlineLvl w:val="9"/>
      </w:pPr>
      <w:r w:rsidRPr="00063250">
        <w:lastRenderedPageBreak/>
        <w:t>Tableau 2</w:t>
      </w:r>
      <w:r w:rsidRPr="00063250">
        <w:tab/>
        <w:t>ADMINISTRATION TOUTES LES 4 SEMAINES. Doses d’omalizumab (milligrammes par dose) administrées par injection sous-cutanée toutes les 4 semaines</w:t>
      </w:r>
    </w:p>
    <w:p w14:paraId="77BB0DB5" w14:textId="77777777" w:rsidR="008914BB" w:rsidRPr="00063250" w:rsidRDefault="008914BB" w:rsidP="00642A2F">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24"/>
        <w:gridCol w:w="876"/>
        <w:gridCol w:w="804"/>
        <w:gridCol w:w="805"/>
        <w:gridCol w:w="805"/>
        <w:gridCol w:w="805"/>
        <w:gridCol w:w="805"/>
        <w:gridCol w:w="805"/>
        <w:gridCol w:w="805"/>
        <w:gridCol w:w="805"/>
        <w:gridCol w:w="824"/>
      </w:tblGrid>
      <w:tr w:rsidR="008914BB" w:rsidRPr="00063250" w14:paraId="56B15DBE" w14:textId="77777777" w:rsidTr="00766A9D">
        <w:trPr>
          <w:cantSplit/>
          <w:trHeight w:val="321"/>
          <w:tblHeader/>
        </w:trPr>
        <w:tc>
          <w:tcPr>
            <w:tcW w:w="929" w:type="dxa"/>
          </w:tcPr>
          <w:p w14:paraId="3BE8F456" w14:textId="77777777" w:rsidR="008914BB" w:rsidRPr="00063250" w:rsidRDefault="008914BB" w:rsidP="00642A2F">
            <w:pPr>
              <w:pStyle w:val="NormalKeep"/>
            </w:pPr>
          </w:p>
        </w:tc>
        <w:tc>
          <w:tcPr>
            <w:tcW w:w="8288" w:type="dxa"/>
            <w:gridSpan w:val="10"/>
            <w:tcBorders>
              <w:bottom w:val="single" w:sz="4" w:space="0" w:color="auto"/>
            </w:tcBorders>
            <w:vAlign w:val="bottom"/>
          </w:tcPr>
          <w:p w14:paraId="72F25B9C" w14:textId="194974B0" w:rsidR="008914BB" w:rsidRPr="00063250" w:rsidRDefault="00621363" w:rsidP="00642A2F">
            <w:pPr>
              <w:pStyle w:val="aa"/>
            </w:pPr>
            <w:r w:rsidRPr="00063250">
              <w:t>Poids corporel (kg)</w:t>
            </w:r>
          </w:p>
        </w:tc>
      </w:tr>
      <w:tr w:rsidR="00A86378" w:rsidRPr="00063250" w14:paraId="4C08544E" w14:textId="77777777" w:rsidTr="00766A9D">
        <w:trPr>
          <w:cantSplit/>
          <w:tblHeader/>
        </w:trPr>
        <w:tc>
          <w:tcPr>
            <w:tcW w:w="929" w:type="dxa"/>
            <w:tcBorders>
              <w:bottom w:val="single" w:sz="4" w:space="0" w:color="auto"/>
            </w:tcBorders>
            <w:vAlign w:val="bottom"/>
          </w:tcPr>
          <w:p w14:paraId="6D66156B" w14:textId="3E7C79B6" w:rsidR="008914BB" w:rsidRPr="00063250" w:rsidRDefault="00621363" w:rsidP="00642A2F">
            <w:pPr>
              <w:pStyle w:val="HeadingStrong"/>
            </w:pPr>
            <w:r w:rsidRPr="00063250">
              <w:t>Taux initial d’IgE (UI/ml)</w:t>
            </w:r>
          </w:p>
        </w:tc>
        <w:tc>
          <w:tcPr>
            <w:tcW w:w="900" w:type="dxa"/>
            <w:tcBorders>
              <w:bottom w:val="single" w:sz="4" w:space="0" w:color="auto"/>
              <w:right w:val="nil"/>
            </w:tcBorders>
            <w:vAlign w:val="bottom"/>
          </w:tcPr>
          <w:p w14:paraId="00508A15" w14:textId="10872B26" w:rsidR="008914BB" w:rsidRPr="00063250" w:rsidRDefault="006D7F79" w:rsidP="00642A2F">
            <w:pPr>
              <w:pStyle w:val="NormalCentred"/>
            </w:pPr>
            <w:r w:rsidRPr="00063250">
              <w:rPr>
                <w:rFonts w:hint="eastAsia"/>
              </w:rPr>
              <w:t>≥</w:t>
            </w:r>
            <w:r w:rsidRPr="00063250">
              <w:t>20-25*</w:t>
            </w:r>
          </w:p>
        </w:tc>
        <w:tc>
          <w:tcPr>
            <w:tcW w:w="818" w:type="dxa"/>
            <w:tcBorders>
              <w:left w:val="nil"/>
              <w:bottom w:val="single" w:sz="4" w:space="0" w:color="auto"/>
              <w:right w:val="nil"/>
            </w:tcBorders>
            <w:vAlign w:val="bottom"/>
          </w:tcPr>
          <w:p w14:paraId="2CCE03CC" w14:textId="5298C71F" w:rsidR="008914BB" w:rsidRPr="00063250" w:rsidRDefault="008914BB" w:rsidP="00642A2F">
            <w:pPr>
              <w:pStyle w:val="NormalCentred"/>
            </w:pPr>
            <w:r w:rsidRPr="00063250">
              <w:t>&gt;25-30*</w:t>
            </w:r>
          </w:p>
        </w:tc>
        <w:tc>
          <w:tcPr>
            <w:tcW w:w="819" w:type="dxa"/>
            <w:tcBorders>
              <w:left w:val="nil"/>
              <w:bottom w:val="single" w:sz="4" w:space="0" w:color="auto"/>
              <w:right w:val="nil"/>
            </w:tcBorders>
            <w:vAlign w:val="bottom"/>
          </w:tcPr>
          <w:p w14:paraId="656AA8E2" w14:textId="77777777" w:rsidR="00251D06" w:rsidRDefault="008914BB" w:rsidP="00642A2F">
            <w:pPr>
              <w:pStyle w:val="NormalCentred"/>
              <w:rPr>
                <w:ins w:id="588" w:author="만든 이"/>
                <w:rFonts w:eastAsia="맑은 고딕"/>
                <w:lang w:eastAsia="ko-KR"/>
              </w:rPr>
            </w:pPr>
            <w:r w:rsidRPr="00063250">
              <w:t>&gt;30-</w:t>
            </w:r>
          </w:p>
          <w:p w14:paraId="76747D7A" w14:textId="2C62CD4C" w:rsidR="008914BB" w:rsidRPr="00063250" w:rsidRDefault="008914BB" w:rsidP="00642A2F">
            <w:pPr>
              <w:pStyle w:val="NormalCentred"/>
            </w:pPr>
            <w:r w:rsidRPr="00063250">
              <w:t>40</w:t>
            </w:r>
          </w:p>
        </w:tc>
        <w:tc>
          <w:tcPr>
            <w:tcW w:w="819" w:type="dxa"/>
            <w:tcBorders>
              <w:left w:val="nil"/>
              <w:bottom w:val="single" w:sz="4" w:space="0" w:color="auto"/>
              <w:right w:val="nil"/>
            </w:tcBorders>
            <w:vAlign w:val="bottom"/>
          </w:tcPr>
          <w:p w14:paraId="60679B2E" w14:textId="77777777" w:rsidR="00251D06" w:rsidRDefault="008914BB" w:rsidP="00642A2F">
            <w:pPr>
              <w:pStyle w:val="NormalCentred"/>
              <w:rPr>
                <w:ins w:id="589" w:author="만든 이"/>
                <w:rFonts w:eastAsia="맑은 고딕"/>
                <w:lang w:eastAsia="ko-KR"/>
              </w:rPr>
            </w:pPr>
            <w:r w:rsidRPr="00063250">
              <w:t>&gt;40-</w:t>
            </w:r>
          </w:p>
          <w:p w14:paraId="6DFEADC6" w14:textId="6EC04017" w:rsidR="008914BB" w:rsidRPr="00063250" w:rsidRDefault="008914BB" w:rsidP="00642A2F">
            <w:pPr>
              <w:pStyle w:val="NormalCentred"/>
            </w:pPr>
            <w:r w:rsidRPr="00063250">
              <w:t>50</w:t>
            </w:r>
          </w:p>
        </w:tc>
        <w:tc>
          <w:tcPr>
            <w:tcW w:w="819" w:type="dxa"/>
            <w:tcBorders>
              <w:left w:val="nil"/>
              <w:bottom w:val="single" w:sz="4" w:space="0" w:color="auto"/>
              <w:right w:val="nil"/>
            </w:tcBorders>
            <w:vAlign w:val="bottom"/>
          </w:tcPr>
          <w:p w14:paraId="5AAA4631" w14:textId="77777777" w:rsidR="00251D06" w:rsidRDefault="008914BB" w:rsidP="00642A2F">
            <w:pPr>
              <w:pStyle w:val="NormalCentred"/>
              <w:rPr>
                <w:ins w:id="590" w:author="만든 이"/>
                <w:rFonts w:eastAsia="맑은 고딕"/>
                <w:lang w:eastAsia="ko-KR"/>
              </w:rPr>
            </w:pPr>
            <w:r w:rsidRPr="00063250">
              <w:t>&gt;50-</w:t>
            </w:r>
          </w:p>
          <w:p w14:paraId="5E5D79E4" w14:textId="77B7A10C" w:rsidR="008914BB" w:rsidRPr="00063250" w:rsidRDefault="008914BB" w:rsidP="00642A2F">
            <w:pPr>
              <w:pStyle w:val="NormalCentred"/>
            </w:pPr>
            <w:r w:rsidRPr="00063250">
              <w:t>60</w:t>
            </w:r>
          </w:p>
        </w:tc>
        <w:tc>
          <w:tcPr>
            <w:tcW w:w="820" w:type="dxa"/>
            <w:tcBorders>
              <w:left w:val="nil"/>
              <w:bottom w:val="single" w:sz="4" w:space="0" w:color="auto"/>
              <w:right w:val="nil"/>
            </w:tcBorders>
            <w:vAlign w:val="bottom"/>
          </w:tcPr>
          <w:p w14:paraId="3F7F42D2" w14:textId="77777777" w:rsidR="00251D06" w:rsidRDefault="008914BB" w:rsidP="00642A2F">
            <w:pPr>
              <w:pStyle w:val="NormalCentred"/>
              <w:rPr>
                <w:ins w:id="591" w:author="만든 이"/>
                <w:rFonts w:eastAsia="맑은 고딕"/>
                <w:lang w:eastAsia="ko-KR"/>
              </w:rPr>
            </w:pPr>
            <w:r w:rsidRPr="00063250">
              <w:t>&gt;60-</w:t>
            </w:r>
          </w:p>
          <w:p w14:paraId="431A0E7F" w14:textId="10559D46" w:rsidR="008914BB" w:rsidRPr="00063250" w:rsidRDefault="008914BB" w:rsidP="00642A2F">
            <w:pPr>
              <w:pStyle w:val="NormalCentred"/>
            </w:pPr>
            <w:r w:rsidRPr="00063250">
              <w:t>70</w:t>
            </w:r>
          </w:p>
        </w:tc>
        <w:tc>
          <w:tcPr>
            <w:tcW w:w="820" w:type="dxa"/>
            <w:tcBorders>
              <w:left w:val="nil"/>
              <w:bottom w:val="single" w:sz="4" w:space="0" w:color="auto"/>
              <w:right w:val="nil"/>
            </w:tcBorders>
            <w:vAlign w:val="bottom"/>
          </w:tcPr>
          <w:p w14:paraId="69A83DEF" w14:textId="77777777" w:rsidR="00251D06" w:rsidRDefault="008914BB" w:rsidP="00642A2F">
            <w:pPr>
              <w:pStyle w:val="NormalCentred"/>
              <w:rPr>
                <w:ins w:id="592" w:author="만든 이"/>
                <w:rFonts w:eastAsia="맑은 고딕"/>
                <w:lang w:eastAsia="ko-KR"/>
              </w:rPr>
            </w:pPr>
            <w:r w:rsidRPr="00063250">
              <w:t>&gt;70-</w:t>
            </w:r>
          </w:p>
          <w:p w14:paraId="59AB02D7" w14:textId="7ACB7083" w:rsidR="008914BB" w:rsidRPr="00063250" w:rsidRDefault="008914BB" w:rsidP="00642A2F">
            <w:pPr>
              <w:pStyle w:val="NormalCentred"/>
            </w:pPr>
            <w:r w:rsidRPr="00063250">
              <w:t>80</w:t>
            </w:r>
          </w:p>
        </w:tc>
        <w:tc>
          <w:tcPr>
            <w:tcW w:w="820" w:type="dxa"/>
            <w:tcBorders>
              <w:left w:val="nil"/>
              <w:bottom w:val="single" w:sz="4" w:space="0" w:color="auto"/>
              <w:right w:val="nil"/>
            </w:tcBorders>
            <w:vAlign w:val="bottom"/>
          </w:tcPr>
          <w:p w14:paraId="74E57C52" w14:textId="77777777" w:rsidR="00251D06" w:rsidRDefault="008914BB" w:rsidP="00642A2F">
            <w:pPr>
              <w:pStyle w:val="NormalCentred"/>
              <w:rPr>
                <w:ins w:id="593" w:author="만든 이"/>
                <w:rFonts w:eastAsia="맑은 고딕"/>
                <w:lang w:eastAsia="ko-KR"/>
              </w:rPr>
            </w:pPr>
            <w:r w:rsidRPr="00063250">
              <w:t>&gt;80-</w:t>
            </w:r>
          </w:p>
          <w:p w14:paraId="1098D0BE" w14:textId="68BB4F7E" w:rsidR="008914BB" w:rsidRPr="00063250" w:rsidRDefault="008914BB" w:rsidP="00642A2F">
            <w:pPr>
              <w:pStyle w:val="NormalCentred"/>
            </w:pPr>
            <w:r w:rsidRPr="00063250">
              <w:t>90</w:t>
            </w:r>
          </w:p>
        </w:tc>
        <w:tc>
          <w:tcPr>
            <w:tcW w:w="820" w:type="dxa"/>
            <w:tcBorders>
              <w:left w:val="nil"/>
              <w:bottom w:val="single" w:sz="4" w:space="0" w:color="auto"/>
              <w:right w:val="nil"/>
            </w:tcBorders>
            <w:vAlign w:val="bottom"/>
          </w:tcPr>
          <w:p w14:paraId="518CCC4F" w14:textId="09A04C83" w:rsidR="008914BB" w:rsidRPr="00063250" w:rsidRDefault="008914BB" w:rsidP="00642A2F">
            <w:pPr>
              <w:pStyle w:val="NormalCentred"/>
            </w:pPr>
            <w:r w:rsidRPr="00063250">
              <w:t>&gt;90-125</w:t>
            </w:r>
          </w:p>
        </w:tc>
        <w:tc>
          <w:tcPr>
            <w:tcW w:w="833" w:type="dxa"/>
            <w:tcBorders>
              <w:left w:val="nil"/>
              <w:bottom w:val="single" w:sz="4" w:space="0" w:color="auto"/>
            </w:tcBorders>
            <w:vAlign w:val="bottom"/>
          </w:tcPr>
          <w:p w14:paraId="2186D0E3" w14:textId="5FD68EA7" w:rsidR="008914BB" w:rsidRPr="00063250" w:rsidRDefault="008914BB" w:rsidP="00642A2F">
            <w:pPr>
              <w:pStyle w:val="NormalCentred"/>
            </w:pPr>
            <w:r w:rsidRPr="00063250">
              <w:t>&gt;125-150</w:t>
            </w:r>
          </w:p>
        </w:tc>
      </w:tr>
      <w:tr w:rsidR="00A86378" w:rsidRPr="00063250" w14:paraId="4EB8B8AE" w14:textId="77777777" w:rsidTr="00766A9D">
        <w:trPr>
          <w:cantSplit/>
        </w:trPr>
        <w:tc>
          <w:tcPr>
            <w:tcW w:w="929" w:type="dxa"/>
            <w:tcBorders>
              <w:bottom w:val="nil"/>
            </w:tcBorders>
            <w:vAlign w:val="center"/>
          </w:tcPr>
          <w:p w14:paraId="769704E1" w14:textId="54C5E55C" w:rsidR="008914BB" w:rsidRPr="00063250" w:rsidRDefault="006D7F79" w:rsidP="00642A2F">
            <w:pPr>
              <w:pStyle w:val="NormalKeep"/>
            </w:pPr>
            <w:r w:rsidRPr="00063250">
              <w:rPr>
                <w:rFonts w:hint="eastAsia"/>
              </w:rPr>
              <w:t>≥</w:t>
            </w:r>
            <w:r w:rsidRPr="00063250">
              <w:t>30-100</w:t>
            </w:r>
          </w:p>
        </w:tc>
        <w:tc>
          <w:tcPr>
            <w:tcW w:w="900" w:type="dxa"/>
            <w:tcBorders>
              <w:bottom w:val="nil"/>
              <w:right w:val="nil"/>
            </w:tcBorders>
            <w:vAlign w:val="center"/>
          </w:tcPr>
          <w:p w14:paraId="1AA3360F" w14:textId="77777777" w:rsidR="008914BB" w:rsidRPr="00063250" w:rsidRDefault="008914BB" w:rsidP="00642A2F">
            <w:pPr>
              <w:pStyle w:val="NormalCentred"/>
            </w:pPr>
            <w:r w:rsidRPr="00063250">
              <w:t>75</w:t>
            </w:r>
          </w:p>
        </w:tc>
        <w:tc>
          <w:tcPr>
            <w:tcW w:w="818" w:type="dxa"/>
            <w:tcBorders>
              <w:left w:val="nil"/>
              <w:bottom w:val="nil"/>
              <w:right w:val="nil"/>
            </w:tcBorders>
            <w:vAlign w:val="center"/>
          </w:tcPr>
          <w:p w14:paraId="025D9CEB" w14:textId="77777777" w:rsidR="008914BB" w:rsidRPr="00063250" w:rsidRDefault="008914BB" w:rsidP="00642A2F">
            <w:pPr>
              <w:pStyle w:val="NormalCentred"/>
            </w:pPr>
            <w:r w:rsidRPr="00063250">
              <w:t>75</w:t>
            </w:r>
          </w:p>
        </w:tc>
        <w:tc>
          <w:tcPr>
            <w:tcW w:w="819" w:type="dxa"/>
            <w:tcBorders>
              <w:left w:val="nil"/>
              <w:bottom w:val="nil"/>
              <w:right w:val="nil"/>
            </w:tcBorders>
            <w:vAlign w:val="center"/>
          </w:tcPr>
          <w:p w14:paraId="5C599113" w14:textId="77777777" w:rsidR="008914BB" w:rsidRPr="00063250" w:rsidRDefault="008914BB" w:rsidP="00642A2F">
            <w:pPr>
              <w:pStyle w:val="NormalCentred"/>
            </w:pPr>
            <w:r w:rsidRPr="00063250">
              <w:t>75</w:t>
            </w:r>
          </w:p>
        </w:tc>
        <w:tc>
          <w:tcPr>
            <w:tcW w:w="819" w:type="dxa"/>
            <w:tcBorders>
              <w:left w:val="nil"/>
              <w:bottom w:val="nil"/>
              <w:right w:val="nil"/>
            </w:tcBorders>
            <w:vAlign w:val="center"/>
          </w:tcPr>
          <w:p w14:paraId="731F7E76" w14:textId="77777777" w:rsidR="008914BB" w:rsidRPr="00063250" w:rsidRDefault="008914BB" w:rsidP="00642A2F">
            <w:pPr>
              <w:pStyle w:val="NormalCentred"/>
            </w:pPr>
            <w:r w:rsidRPr="00063250">
              <w:t>150</w:t>
            </w:r>
          </w:p>
        </w:tc>
        <w:tc>
          <w:tcPr>
            <w:tcW w:w="819" w:type="dxa"/>
            <w:tcBorders>
              <w:left w:val="nil"/>
              <w:bottom w:val="nil"/>
              <w:right w:val="nil"/>
            </w:tcBorders>
            <w:vAlign w:val="center"/>
          </w:tcPr>
          <w:p w14:paraId="1A436FAD" w14:textId="77777777" w:rsidR="008914BB" w:rsidRPr="00063250" w:rsidRDefault="008914BB" w:rsidP="00642A2F">
            <w:pPr>
              <w:pStyle w:val="NormalCentred"/>
            </w:pPr>
            <w:r w:rsidRPr="00063250">
              <w:t>150</w:t>
            </w:r>
          </w:p>
        </w:tc>
        <w:tc>
          <w:tcPr>
            <w:tcW w:w="820" w:type="dxa"/>
            <w:tcBorders>
              <w:left w:val="nil"/>
              <w:bottom w:val="nil"/>
              <w:right w:val="nil"/>
            </w:tcBorders>
            <w:vAlign w:val="center"/>
          </w:tcPr>
          <w:p w14:paraId="28200E99" w14:textId="77777777" w:rsidR="008914BB" w:rsidRPr="00063250" w:rsidRDefault="008914BB" w:rsidP="00642A2F">
            <w:pPr>
              <w:pStyle w:val="NormalCentred"/>
            </w:pPr>
            <w:r w:rsidRPr="00063250">
              <w:t>150</w:t>
            </w:r>
          </w:p>
        </w:tc>
        <w:tc>
          <w:tcPr>
            <w:tcW w:w="820" w:type="dxa"/>
            <w:tcBorders>
              <w:left w:val="nil"/>
              <w:bottom w:val="nil"/>
              <w:right w:val="nil"/>
            </w:tcBorders>
            <w:vAlign w:val="center"/>
          </w:tcPr>
          <w:p w14:paraId="70DCD9BF" w14:textId="77777777" w:rsidR="008914BB" w:rsidRPr="00063250" w:rsidRDefault="008914BB" w:rsidP="00642A2F">
            <w:pPr>
              <w:pStyle w:val="NormalCentred"/>
            </w:pPr>
            <w:r w:rsidRPr="00063250">
              <w:t>150</w:t>
            </w:r>
          </w:p>
        </w:tc>
        <w:tc>
          <w:tcPr>
            <w:tcW w:w="820" w:type="dxa"/>
            <w:tcBorders>
              <w:left w:val="nil"/>
              <w:bottom w:val="nil"/>
              <w:right w:val="nil"/>
            </w:tcBorders>
            <w:vAlign w:val="center"/>
          </w:tcPr>
          <w:p w14:paraId="639A703E" w14:textId="77777777" w:rsidR="008914BB" w:rsidRPr="00063250" w:rsidRDefault="008914BB" w:rsidP="00642A2F">
            <w:pPr>
              <w:pStyle w:val="NormalCentred"/>
            </w:pPr>
            <w:r w:rsidRPr="00063250">
              <w:t>150</w:t>
            </w:r>
          </w:p>
        </w:tc>
        <w:tc>
          <w:tcPr>
            <w:tcW w:w="820" w:type="dxa"/>
            <w:tcBorders>
              <w:left w:val="nil"/>
              <w:bottom w:val="nil"/>
              <w:right w:val="nil"/>
            </w:tcBorders>
            <w:vAlign w:val="center"/>
          </w:tcPr>
          <w:p w14:paraId="36D0DE1B" w14:textId="77777777" w:rsidR="008914BB" w:rsidRPr="00063250" w:rsidRDefault="008914BB" w:rsidP="00642A2F">
            <w:pPr>
              <w:pStyle w:val="NormalCentred"/>
            </w:pPr>
            <w:r w:rsidRPr="00063250">
              <w:t>300</w:t>
            </w:r>
          </w:p>
        </w:tc>
        <w:tc>
          <w:tcPr>
            <w:tcW w:w="833" w:type="dxa"/>
            <w:tcBorders>
              <w:left w:val="nil"/>
              <w:bottom w:val="nil"/>
            </w:tcBorders>
            <w:vAlign w:val="center"/>
          </w:tcPr>
          <w:p w14:paraId="05E574A6" w14:textId="77777777" w:rsidR="008914BB" w:rsidRPr="00063250" w:rsidRDefault="008914BB" w:rsidP="00642A2F">
            <w:pPr>
              <w:pStyle w:val="NormalCentred"/>
            </w:pPr>
            <w:r w:rsidRPr="00063250">
              <w:t>300</w:t>
            </w:r>
          </w:p>
        </w:tc>
      </w:tr>
      <w:tr w:rsidR="00A86378" w:rsidRPr="00063250" w14:paraId="139511D2" w14:textId="77777777" w:rsidTr="00766A9D">
        <w:trPr>
          <w:cantSplit/>
        </w:trPr>
        <w:tc>
          <w:tcPr>
            <w:tcW w:w="929" w:type="dxa"/>
            <w:tcBorders>
              <w:top w:val="nil"/>
              <w:bottom w:val="nil"/>
            </w:tcBorders>
            <w:vAlign w:val="center"/>
          </w:tcPr>
          <w:p w14:paraId="1F91C3C7" w14:textId="2CCD9759" w:rsidR="008914BB" w:rsidRPr="00063250" w:rsidRDefault="008914BB" w:rsidP="00642A2F">
            <w:pPr>
              <w:pStyle w:val="NormalKeep"/>
            </w:pPr>
            <w:r w:rsidRPr="00063250">
              <w:t>&gt;100-200</w:t>
            </w:r>
          </w:p>
        </w:tc>
        <w:tc>
          <w:tcPr>
            <w:tcW w:w="900" w:type="dxa"/>
            <w:tcBorders>
              <w:top w:val="nil"/>
              <w:bottom w:val="nil"/>
              <w:right w:val="nil"/>
            </w:tcBorders>
            <w:vAlign w:val="center"/>
          </w:tcPr>
          <w:p w14:paraId="36107798" w14:textId="77777777" w:rsidR="008914BB" w:rsidRPr="00063250" w:rsidRDefault="008914BB" w:rsidP="00642A2F">
            <w:pPr>
              <w:pStyle w:val="NormalCentred"/>
            </w:pPr>
            <w:r w:rsidRPr="00063250">
              <w:t>150</w:t>
            </w:r>
          </w:p>
        </w:tc>
        <w:tc>
          <w:tcPr>
            <w:tcW w:w="818" w:type="dxa"/>
            <w:tcBorders>
              <w:top w:val="nil"/>
              <w:left w:val="nil"/>
              <w:bottom w:val="nil"/>
              <w:right w:val="nil"/>
            </w:tcBorders>
            <w:vAlign w:val="center"/>
          </w:tcPr>
          <w:p w14:paraId="30C8D4F1" w14:textId="77777777" w:rsidR="008914BB" w:rsidRPr="00063250" w:rsidRDefault="008914BB" w:rsidP="00642A2F">
            <w:pPr>
              <w:pStyle w:val="NormalCentred"/>
            </w:pPr>
            <w:r w:rsidRPr="00063250">
              <w:t>150</w:t>
            </w:r>
          </w:p>
        </w:tc>
        <w:tc>
          <w:tcPr>
            <w:tcW w:w="819" w:type="dxa"/>
            <w:tcBorders>
              <w:top w:val="nil"/>
              <w:left w:val="nil"/>
              <w:bottom w:val="nil"/>
              <w:right w:val="nil"/>
            </w:tcBorders>
            <w:vAlign w:val="center"/>
          </w:tcPr>
          <w:p w14:paraId="239DE969" w14:textId="77777777" w:rsidR="008914BB" w:rsidRPr="00063250" w:rsidRDefault="008914BB" w:rsidP="00642A2F">
            <w:pPr>
              <w:pStyle w:val="NormalCentred"/>
            </w:pPr>
            <w:r w:rsidRPr="00063250">
              <w:t>150</w:t>
            </w:r>
          </w:p>
        </w:tc>
        <w:tc>
          <w:tcPr>
            <w:tcW w:w="819" w:type="dxa"/>
            <w:tcBorders>
              <w:top w:val="nil"/>
              <w:left w:val="nil"/>
              <w:bottom w:val="nil"/>
              <w:right w:val="nil"/>
            </w:tcBorders>
            <w:vAlign w:val="center"/>
          </w:tcPr>
          <w:p w14:paraId="7C101C09" w14:textId="77777777" w:rsidR="008914BB" w:rsidRPr="00063250" w:rsidRDefault="008914BB" w:rsidP="00642A2F">
            <w:pPr>
              <w:pStyle w:val="NormalCentred"/>
            </w:pPr>
            <w:r w:rsidRPr="00063250">
              <w:t>300</w:t>
            </w:r>
          </w:p>
        </w:tc>
        <w:tc>
          <w:tcPr>
            <w:tcW w:w="819" w:type="dxa"/>
            <w:tcBorders>
              <w:top w:val="nil"/>
              <w:left w:val="nil"/>
              <w:bottom w:val="nil"/>
              <w:right w:val="nil"/>
            </w:tcBorders>
            <w:vAlign w:val="center"/>
          </w:tcPr>
          <w:p w14:paraId="11107CA2" w14:textId="77777777" w:rsidR="008914BB" w:rsidRPr="00063250" w:rsidRDefault="008914BB" w:rsidP="00642A2F">
            <w:pPr>
              <w:pStyle w:val="NormalCentred"/>
            </w:pPr>
            <w:r w:rsidRPr="00063250">
              <w:t>300</w:t>
            </w:r>
          </w:p>
        </w:tc>
        <w:tc>
          <w:tcPr>
            <w:tcW w:w="820" w:type="dxa"/>
            <w:tcBorders>
              <w:top w:val="nil"/>
              <w:left w:val="nil"/>
              <w:bottom w:val="nil"/>
              <w:right w:val="nil"/>
            </w:tcBorders>
            <w:vAlign w:val="center"/>
          </w:tcPr>
          <w:p w14:paraId="408A13F7" w14:textId="77777777" w:rsidR="008914BB" w:rsidRPr="00063250" w:rsidRDefault="008914BB" w:rsidP="00642A2F">
            <w:pPr>
              <w:pStyle w:val="NormalCentred"/>
            </w:pPr>
            <w:r w:rsidRPr="00063250">
              <w:t>300</w:t>
            </w:r>
          </w:p>
        </w:tc>
        <w:tc>
          <w:tcPr>
            <w:tcW w:w="820" w:type="dxa"/>
            <w:tcBorders>
              <w:top w:val="nil"/>
              <w:left w:val="nil"/>
              <w:bottom w:val="nil"/>
              <w:right w:val="nil"/>
            </w:tcBorders>
            <w:vAlign w:val="center"/>
          </w:tcPr>
          <w:p w14:paraId="0C2CBEA7" w14:textId="77777777" w:rsidR="008914BB" w:rsidRPr="00063250" w:rsidRDefault="008914BB" w:rsidP="00642A2F">
            <w:pPr>
              <w:pStyle w:val="NormalCentred"/>
            </w:pPr>
            <w:r w:rsidRPr="00063250">
              <w:t>300</w:t>
            </w:r>
          </w:p>
        </w:tc>
        <w:tc>
          <w:tcPr>
            <w:tcW w:w="820" w:type="dxa"/>
            <w:tcBorders>
              <w:top w:val="nil"/>
              <w:left w:val="nil"/>
              <w:bottom w:val="nil"/>
              <w:right w:val="nil"/>
            </w:tcBorders>
            <w:vAlign w:val="center"/>
          </w:tcPr>
          <w:p w14:paraId="2B9AD0EE" w14:textId="77777777" w:rsidR="008914BB" w:rsidRPr="00063250" w:rsidRDefault="008914BB" w:rsidP="00642A2F">
            <w:pPr>
              <w:pStyle w:val="NormalCentred"/>
            </w:pPr>
            <w:r w:rsidRPr="00063250">
              <w:t>300</w:t>
            </w:r>
          </w:p>
        </w:tc>
        <w:tc>
          <w:tcPr>
            <w:tcW w:w="820" w:type="dxa"/>
            <w:tcBorders>
              <w:top w:val="nil"/>
              <w:left w:val="nil"/>
              <w:bottom w:val="nil"/>
              <w:right w:val="nil"/>
            </w:tcBorders>
            <w:vAlign w:val="center"/>
          </w:tcPr>
          <w:p w14:paraId="6D4E0024" w14:textId="77777777" w:rsidR="008914BB" w:rsidRPr="00063250" w:rsidRDefault="008914BB" w:rsidP="00642A2F">
            <w:pPr>
              <w:pStyle w:val="NormalCentred"/>
            </w:pPr>
            <w:r w:rsidRPr="00063250">
              <w:t>450</w:t>
            </w:r>
          </w:p>
        </w:tc>
        <w:tc>
          <w:tcPr>
            <w:tcW w:w="833" w:type="dxa"/>
            <w:tcBorders>
              <w:top w:val="nil"/>
              <w:left w:val="nil"/>
              <w:bottom w:val="single" w:sz="4" w:space="0" w:color="auto"/>
            </w:tcBorders>
            <w:vAlign w:val="center"/>
          </w:tcPr>
          <w:p w14:paraId="6468626E" w14:textId="77777777" w:rsidR="008914BB" w:rsidRPr="00063250" w:rsidRDefault="008914BB" w:rsidP="00642A2F">
            <w:pPr>
              <w:pStyle w:val="NormalCentred"/>
            </w:pPr>
            <w:r w:rsidRPr="00063250">
              <w:t>600</w:t>
            </w:r>
          </w:p>
        </w:tc>
      </w:tr>
      <w:tr w:rsidR="00A86378" w:rsidRPr="00063250" w14:paraId="7EDD2D9A" w14:textId="77777777" w:rsidTr="00766A9D">
        <w:trPr>
          <w:cantSplit/>
        </w:trPr>
        <w:tc>
          <w:tcPr>
            <w:tcW w:w="929" w:type="dxa"/>
            <w:tcBorders>
              <w:top w:val="nil"/>
              <w:bottom w:val="nil"/>
            </w:tcBorders>
            <w:vAlign w:val="center"/>
          </w:tcPr>
          <w:p w14:paraId="58D9626E" w14:textId="74A07409" w:rsidR="008914BB" w:rsidRPr="00063250" w:rsidRDefault="008914BB" w:rsidP="00642A2F">
            <w:pPr>
              <w:pStyle w:val="NormalKeep"/>
            </w:pPr>
            <w:r w:rsidRPr="00063250">
              <w:t>&gt;200-300</w:t>
            </w:r>
          </w:p>
        </w:tc>
        <w:tc>
          <w:tcPr>
            <w:tcW w:w="900" w:type="dxa"/>
            <w:tcBorders>
              <w:top w:val="nil"/>
              <w:bottom w:val="nil"/>
              <w:right w:val="nil"/>
            </w:tcBorders>
            <w:vAlign w:val="center"/>
          </w:tcPr>
          <w:p w14:paraId="26A1F832" w14:textId="77777777" w:rsidR="008914BB" w:rsidRPr="00063250" w:rsidRDefault="008914BB" w:rsidP="00642A2F">
            <w:pPr>
              <w:pStyle w:val="NormalCentred"/>
            </w:pPr>
            <w:r w:rsidRPr="00063250">
              <w:t>150</w:t>
            </w:r>
          </w:p>
        </w:tc>
        <w:tc>
          <w:tcPr>
            <w:tcW w:w="818" w:type="dxa"/>
            <w:tcBorders>
              <w:top w:val="nil"/>
              <w:left w:val="nil"/>
              <w:bottom w:val="nil"/>
              <w:right w:val="nil"/>
            </w:tcBorders>
            <w:vAlign w:val="center"/>
          </w:tcPr>
          <w:p w14:paraId="2EBB4EA9" w14:textId="77777777" w:rsidR="008914BB" w:rsidRPr="00063250" w:rsidRDefault="008914BB" w:rsidP="00642A2F">
            <w:pPr>
              <w:pStyle w:val="NormalCentred"/>
            </w:pPr>
            <w:r w:rsidRPr="00063250">
              <w:t>150</w:t>
            </w:r>
          </w:p>
        </w:tc>
        <w:tc>
          <w:tcPr>
            <w:tcW w:w="819" w:type="dxa"/>
            <w:tcBorders>
              <w:top w:val="nil"/>
              <w:left w:val="nil"/>
              <w:bottom w:val="nil"/>
              <w:right w:val="nil"/>
            </w:tcBorders>
            <w:vAlign w:val="center"/>
          </w:tcPr>
          <w:p w14:paraId="62C58195" w14:textId="77777777" w:rsidR="008914BB" w:rsidRPr="00063250" w:rsidRDefault="008914BB" w:rsidP="00642A2F">
            <w:pPr>
              <w:pStyle w:val="NormalCentred"/>
            </w:pPr>
            <w:r w:rsidRPr="00063250">
              <w:t>225</w:t>
            </w:r>
          </w:p>
        </w:tc>
        <w:tc>
          <w:tcPr>
            <w:tcW w:w="819" w:type="dxa"/>
            <w:tcBorders>
              <w:top w:val="nil"/>
              <w:left w:val="nil"/>
              <w:bottom w:val="nil"/>
              <w:right w:val="nil"/>
            </w:tcBorders>
            <w:vAlign w:val="center"/>
          </w:tcPr>
          <w:p w14:paraId="4E092950" w14:textId="77777777" w:rsidR="008914BB" w:rsidRPr="00063250" w:rsidRDefault="008914BB" w:rsidP="00642A2F">
            <w:pPr>
              <w:pStyle w:val="NormalCentred"/>
            </w:pPr>
            <w:r w:rsidRPr="00063250">
              <w:t>300</w:t>
            </w:r>
          </w:p>
        </w:tc>
        <w:tc>
          <w:tcPr>
            <w:tcW w:w="819" w:type="dxa"/>
            <w:tcBorders>
              <w:top w:val="nil"/>
              <w:left w:val="nil"/>
              <w:bottom w:val="nil"/>
              <w:right w:val="nil"/>
            </w:tcBorders>
            <w:vAlign w:val="center"/>
          </w:tcPr>
          <w:p w14:paraId="5082C963" w14:textId="77777777" w:rsidR="008914BB" w:rsidRPr="00063250" w:rsidRDefault="008914BB" w:rsidP="00642A2F">
            <w:pPr>
              <w:pStyle w:val="NormalCentred"/>
            </w:pPr>
            <w:r w:rsidRPr="00063250">
              <w:t>300</w:t>
            </w:r>
          </w:p>
        </w:tc>
        <w:tc>
          <w:tcPr>
            <w:tcW w:w="820" w:type="dxa"/>
            <w:tcBorders>
              <w:top w:val="nil"/>
              <w:left w:val="nil"/>
              <w:bottom w:val="nil"/>
              <w:right w:val="nil"/>
            </w:tcBorders>
            <w:vAlign w:val="center"/>
          </w:tcPr>
          <w:p w14:paraId="4474C750" w14:textId="77777777" w:rsidR="008914BB" w:rsidRPr="00063250" w:rsidRDefault="008914BB" w:rsidP="00642A2F">
            <w:pPr>
              <w:pStyle w:val="NormalCentred"/>
            </w:pPr>
            <w:r w:rsidRPr="00063250">
              <w:t>450</w:t>
            </w:r>
          </w:p>
        </w:tc>
        <w:tc>
          <w:tcPr>
            <w:tcW w:w="820" w:type="dxa"/>
            <w:tcBorders>
              <w:top w:val="nil"/>
              <w:left w:val="nil"/>
              <w:bottom w:val="nil"/>
              <w:right w:val="nil"/>
            </w:tcBorders>
            <w:vAlign w:val="center"/>
          </w:tcPr>
          <w:p w14:paraId="4F0F1490" w14:textId="77777777" w:rsidR="008914BB" w:rsidRPr="00063250" w:rsidRDefault="008914BB" w:rsidP="00642A2F">
            <w:pPr>
              <w:pStyle w:val="NormalCentred"/>
            </w:pPr>
            <w:r w:rsidRPr="00063250">
              <w:t>450</w:t>
            </w:r>
          </w:p>
        </w:tc>
        <w:tc>
          <w:tcPr>
            <w:tcW w:w="820" w:type="dxa"/>
            <w:tcBorders>
              <w:top w:val="nil"/>
              <w:left w:val="nil"/>
              <w:bottom w:val="nil"/>
              <w:right w:val="nil"/>
            </w:tcBorders>
            <w:vAlign w:val="center"/>
          </w:tcPr>
          <w:p w14:paraId="1094C39D" w14:textId="77777777" w:rsidR="008914BB" w:rsidRPr="00063250" w:rsidRDefault="008914BB" w:rsidP="00642A2F">
            <w:pPr>
              <w:pStyle w:val="NormalCentred"/>
            </w:pPr>
            <w:r w:rsidRPr="00063250">
              <w:t>450</w:t>
            </w:r>
          </w:p>
        </w:tc>
        <w:tc>
          <w:tcPr>
            <w:tcW w:w="820" w:type="dxa"/>
            <w:tcBorders>
              <w:top w:val="nil"/>
              <w:left w:val="nil"/>
            </w:tcBorders>
            <w:vAlign w:val="center"/>
          </w:tcPr>
          <w:p w14:paraId="362115B5" w14:textId="77777777" w:rsidR="008914BB" w:rsidRPr="00063250" w:rsidRDefault="008914BB" w:rsidP="00642A2F">
            <w:pPr>
              <w:pStyle w:val="NormalCentred"/>
            </w:pPr>
            <w:r w:rsidRPr="00063250">
              <w:t>600</w:t>
            </w:r>
          </w:p>
        </w:tc>
        <w:tc>
          <w:tcPr>
            <w:tcW w:w="833" w:type="dxa"/>
            <w:tcBorders>
              <w:bottom w:val="nil"/>
            </w:tcBorders>
            <w:vAlign w:val="center"/>
          </w:tcPr>
          <w:p w14:paraId="2E4A9905" w14:textId="77777777" w:rsidR="008914BB" w:rsidRPr="00063250" w:rsidRDefault="008914BB" w:rsidP="00642A2F">
            <w:pPr>
              <w:pStyle w:val="NormalCentred"/>
            </w:pPr>
          </w:p>
        </w:tc>
      </w:tr>
      <w:tr w:rsidR="00A86378" w:rsidRPr="00063250" w14:paraId="46A500A7" w14:textId="77777777" w:rsidTr="00766A9D">
        <w:trPr>
          <w:cantSplit/>
        </w:trPr>
        <w:tc>
          <w:tcPr>
            <w:tcW w:w="929" w:type="dxa"/>
            <w:tcBorders>
              <w:top w:val="nil"/>
              <w:bottom w:val="nil"/>
            </w:tcBorders>
            <w:vAlign w:val="center"/>
          </w:tcPr>
          <w:p w14:paraId="062B7684" w14:textId="20F441B1" w:rsidR="008914BB" w:rsidRPr="00063250" w:rsidRDefault="008914BB" w:rsidP="00642A2F">
            <w:pPr>
              <w:pStyle w:val="NormalKeep"/>
            </w:pPr>
            <w:r w:rsidRPr="00063250">
              <w:t>&gt;300-400</w:t>
            </w:r>
          </w:p>
        </w:tc>
        <w:tc>
          <w:tcPr>
            <w:tcW w:w="900" w:type="dxa"/>
            <w:tcBorders>
              <w:top w:val="nil"/>
              <w:bottom w:val="nil"/>
              <w:right w:val="nil"/>
            </w:tcBorders>
            <w:vAlign w:val="center"/>
          </w:tcPr>
          <w:p w14:paraId="4C6E6C4F" w14:textId="77777777" w:rsidR="008914BB" w:rsidRPr="00063250" w:rsidRDefault="008914BB" w:rsidP="00642A2F">
            <w:pPr>
              <w:pStyle w:val="NormalCentred"/>
            </w:pPr>
            <w:r w:rsidRPr="00063250">
              <w:t>225</w:t>
            </w:r>
          </w:p>
        </w:tc>
        <w:tc>
          <w:tcPr>
            <w:tcW w:w="818" w:type="dxa"/>
            <w:tcBorders>
              <w:top w:val="nil"/>
              <w:left w:val="nil"/>
              <w:bottom w:val="nil"/>
              <w:right w:val="nil"/>
            </w:tcBorders>
            <w:vAlign w:val="center"/>
          </w:tcPr>
          <w:p w14:paraId="433E020B" w14:textId="77777777" w:rsidR="008914BB" w:rsidRPr="00063250" w:rsidRDefault="008914BB" w:rsidP="00642A2F">
            <w:pPr>
              <w:pStyle w:val="NormalCentred"/>
            </w:pPr>
            <w:r w:rsidRPr="00063250">
              <w:t>225</w:t>
            </w:r>
          </w:p>
        </w:tc>
        <w:tc>
          <w:tcPr>
            <w:tcW w:w="819" w:type="dxa"/>
            <w:tcBorders>
              <w:top w:val="nil"/>
              <w:left w:val="nil"/>
              <w:bottom w:val="nil"/>
              <w:right w:val="nil"/>
            </w:tcBorders>
            <w:vAlign w:val="center"/>
          </w:tcPr>
          <w:p w14:paraId="3CE136B0" w14:textId="77777777" w:rsidR="008914BB" w:rsidRPr="00063250" w:rsidRDefault="008914BB" w:rsidP="00642A2F">
            <w:pPr>
              <w:pStyle w:val="NormalCentred"/>
            </w:pPr>
            <w:r w:rsidRPr="00063250">
              <w:t>300</w:t>
            </w:r>
          </w:p>
        </w:tc>
        <w:tc>
          <w:tcPr>
            <w:tcW w:w="819" w:type="dxa"/>
            <w:tcBorders>
              <w:top w:val="nil"/>
              <w:left w:val="nil"/>
              <w:bottom w:val="nil"/>
              <w:right w:val="nil"/>
            </w:tcBorders>
            <w:vAlign w:val="center"/>
          </w:tcPr>
          <w:p w14:paraId="26FBDDD9" w14:textId="77777777" w:rsidR="008914BB" w:rsidRPr="00063250" w:rsidRDefault="008914BB" w:rsidP="00642A2F">
            <w:pPr>
              <w:pStyle w:val="NormalCentred"/>
            </w:pPr>
            <w:r w:rsidRPr="00063250">
              <w:t>450</w:t>
            </w:r>
          </w:p>
        </w:tc>
        <w:tc>
          <w:tcPr>
            <w:tcW w:w="819" w:type="dxa"/>
            <w:tcBorders>
              <w:top w:val="nil"/>
              <w:left w:val="nil"/>
              <w:bottom w:val="nil"/>
              <w:right w:val="nil"/>
            </w:tcBorders>
            <w:vAlign w:val="center"/>
          </w:tcPr>
          <w:p w14:paraId="277A947E" w14:textId="77777777" w:rsidR="008914BB" w:rsidRPr="00063250" w:rsidRDefault="008914BB" w:rsidP="00642A2F">
            <w:pPr>
              <w:pStyle w:val="NormalCentred"/>
            </w:pPr>
            <w:r w:rsidRPr="00063250">
              <w:t>450</w:t>
            </w:r>
          </w:p>
        </w:tc>
        <w:tc>
          <w:tcPr>
            <w:tcW w:w="820" w:type="dxa"/>
            <w:tcBorders>
              <w:top w:val="nil"/>
              <w:left w:val="nil"/>
              <w:bottom w:val="nil"/>
              <w:right w:val="nil"/>
            </w:tcBorders>
            <w:vAlign w:val="center"/>
          </w:tcPr>
          <w:p w14:paraId="249F6444" w14:textId="77777777" w:rsidR="008914BB" w:rsidRPr="00063250" w:rsidRDefault="008914BB" w:rsidP="00642A2F">
            <w:pPr>
              <w:pStyle w:val="NormalCentred"/>
            </w:pPr>
            <w:r w:rsidRPr="00063250">
              <w:t>450</w:t>
            </w:r>
          </w:p>
        </w:tc>
        <w:tc>
          <w:tcPr>
            <w:tcW w:w="820" w:type="dxa"/>
            <w:tcBorders>
              <w:top w:val="nil"/>
              <w:left w:val="nil"/>
              <w:right w:val="nil"/>
            </w:tcBorders>
            <w:vAlign w:val="center"/>
          </w:tcPr>
          <w:p w14:paraId="11D64AEA" w14:textId="77777777" w:rsidR="008914BB" w:rsidRPr="00063250" w:rsidRDefault="008914BB" w:rsidP="00642A2F">
            <w:pPr>
              <w:pStyle w:val="NormalCentred"/>
            </w:pPr>
            <w:r w:rsidRPr="00063250">
              <w:t>600</w:t>
            </w:r>
          </w:p>
        </w:tc>
        <w:tc>
          <w:tcPr>
            <w:tcW w:w="820" w:type="dxa"/>
            <w:tcBorders>
              <w:top w:val="nil"/>
              <w:left w:val="nil"/>
            </w:tcBorders>
            <w:vAlign w:val="center"/>
          </w:tcPr>
          <w:p w14:paraId="6504AE0D" w14:textId="77777777" w:rsidR="008914BB" w:rsidRPr="00063250" w:rsidRDefault="008914BB" w:rsidP="00642A2F">
            <w:pPr>
              <w:pStyle w:val="NormalCentred"/>
            </w:pPr>
            <w:r w:rsidRPr="00063250">
              <w:t>600</w:t>
            </w:r>
          </w:p>
        </w:tc>
        <w:tc>
          <w:tcPr>
            <w:tcW w:w="820" w:type="dxa"/>
            <w:tcBorders>
              <w:bottom w:val="nil"/>
              <w:right w:val="nil"/>
            </w:tcBorders>
            <w:vAlign w:val="center"/>
          </w:tcPr>
          <w:p w14:paraId="7F9607A7" w14:textId="77777777" w:rsidR="008914BB" w:rsidRPr="00063250" w:rsidRDefault="008914BB" w:rsidP="00642A2F">
            <w:pPr>
              <w:pStyle w:val="NormalCentred"/>
            </w:pPr>
          </w:p>
        </w:tc>
        <w:tc>
          <w:tcPr>
            <w:tcW w:w="833" w:type="dxa"/>
            <w:tcBorders>
              <w:top w:val="nil"/>
              <w:left w:val="nil"/>
              <w:bottom w:val="nil"/>
            </w:tcBorders>
            <w:vAlign w:val="center"/>
          </w:tcPr>
          <w:p w14:paraId="39B09731" w14:textId="77777777" w:rsidR="008914BB" w:rsidRPr="00063250" w:rsidRDefault="008914BB" w:rsidP="00642A2F">
            <w:pPr>
              <w:pStyle w:val="NormalCentred"/>
            </w:pPr>
          </w:p>
        </w:tc>
      </w:tr>
      <w:tr w:rsidR="00A86378" w:rsidRPr="00063250" w14:paraId="77C7F455" w14:textId="77777777" w:rsidTr="00766A9D">
        <w:trPr>
          <w:cantSplit/>
        </w:trPr>
        <w:tc>
          <w:tcPr>
            <w:tcW w:w="929" w:type="dxa"/>
            <w:tcBorders>
              <w:top w:val="nil"/>
              <w:bottom w:val="nil"/>
            </w:tcBorders>
            <w:vAlign w:val="center"/>
          </w:tcPr>
          <w:p w14:paraId="4316D5F1" w14:textId="02C606DE" w:rsidR="008914BB" w:rsidRPr="00063250" w:rsidRDefault="008914BB" w:rsidP="00642A2F">
            <w:pPr>
              <w:pStyle w:val="NormalKeep"/>
            </w:pPr>
            <w:r w:rsidRPr="00063250">
              <w:t>&gt;400-500</w:t>
            </w:r>
          </w:p>
        </w:tc>
        <w:tc>
          <w:tcPr>
            <w:tcW w:w="900" w:type="dxa"/>
            <w:tcBorders>
              <w:top w:val="nil"/>
              <w:bottom w:val="nil"/>
              <w:right w:val="nil"/>
            </w:tcBorders>
            <w:vAlign w:val="center"/>
          </w:tcPr>
          <w:p w14:paraId="5E1A5F22" w14:textId="77777777" w:rsidR="008914BB" w:rsidRPr="00063250" w:rsidRDefault="008914BB" w:rsidP="00642A2F">
            <w:pPr>
              <w:pStyle w:val="NormalCentred"/>
            </w:pPr>
            <w:r w:rsidRPr="00063250">
              <w:t>225</w:t>
            </w:r>
          </w:p>
        </w:tc>
        <w:tc>
          <w:tcPr>
            <w:tcW w:w="818" w:type="dxa"/>
            <w:tcBorders>
              <w:top w:val="nil"/>
              <w:left w:val="nil"/>
              <w:bottom w:val="nil"/>
              <w:right w:val="nil"/>
            </w:tcBorders>
            <w:vAlign w:val="center"/>
          </w:tcPr>
          <w:p w14:paraId="34C07A5D" w14:textId="77777777" w:rsidR="008914BB" w:rsidRPr="00063250" w:rsidRDefault="008914BB" w:rsidP="00642A2F">
            <w:pPr>
              <w:pStyle w:val="NormalCentred"/>
            </w:pPr>
            <w:r w:rsidRPr="00063250">
              <w:t>300</w:t>
            </w:r>
          </w:p>
        </w:tc>
        <w:tc>
          <w:tcPr>
            <w:tcW w:w="819" w:type="dxa"/>
            <w:tcBorders>
              <w:top w:val="nil"/>
              <w:left w:val="nil"/>
              <w:bottom w:val="nil"/>
              <w:right w:val="nil"/>
            </w:tcBorders>
            <w:vAlign w:val="center"/>
          </w:tcPr>
          <w:p w14:paraId="5723018C" w14:textId="77777777" w:rsidR="008914BB" w:rsidRPr="00063250" w:rsidRDefault="008914BB" w:rsidP="00642A2F">
            <w:pPr>
              <w:pStyle w:val="NormalCentred"/>
            </w:pPr>
            <w:r w:rsidRPr="00063250">
              <w:t>450</w:t>
            </w:r>
          </w:p>
        </w:tc>
        <w:tc>
          <w:tcPr>
            <w:tcW w:w="819" w:type="dxa"/>
            <w:tcBorders>
              <w:top w:val="nil"/>
              <w:left w:val="nil"/>
              <w:bottom w:val="nil"/>
              <w:right w:val="nil"/>
            </w:tcBorders>
            <w:vAlign w:val="center"/>
          </w:tcPr>
          <w:p w14:paraId="74FF47CD" w14:textId="77777777" w:rsidR="008914BB" w:rsidRPr="00063250" w:rsidRDefault="008914BB" w:rsidP="00642A2F">
            <w:pPr>
              <w:pStyle w:val="NormalCentred"/>
            </w:pPr>
            <w:r w:rsidRPr="00063250">
              <w:t>450</w:t>
            </w:r>
          </w:p>
        </w:tc>
        <w:tc>
          <w:tcPr>
            <w:tcW w:w="819" w:type="dxa"/>
            <w:tcBorders>
              <w:top w:val="nil"/>
              <w:left w:val="nil"/>
              <w:bottom w:val="nil"/>
              <w:right w:val="nil"/>
            </w:tcBorders>
            <w:vAlign w:val="center"/>
          </w:tcPr>
          <w:p w14:paraId="00726B8D" w14:textId="77777777" w:rsidR="008914BB" w:rsidRPr="00063250" w:rsidRDefault="008914BB" w:rsidP="00642A2F">
            <w:pPr>
              <w:pStyle w:val="NormalCentred"/>
            </w:pPr>
            <w:r w:rsidRPr="00063250">
              <w:t>600</w:t>
            </w:r>
          </w:p>
        </w:tc>
        <w:tc>
          <w:tcPr>
            <w:tcW w:w="820" w:type="dxa"/>
            <w:tcBorders>
              <w:top w:val="nil"/>
              <w:left w:val="nil"/>
            </w:tcBorders>
            <w:vAlign w:val="center"/>
          </w:tcPr>
          <w:p w14:paraId="4094BF3D" w14:textId="77777777" w:rsidR="008914BB" w:rsidRPr="00063250" w:rsidRDefault="008914BB" w:rsidP="00642A2F">
            <w:pPr>
              <w:pStyle w:val="NormalCentred"/>
            </w:pPr>
            <w:r w:rsidRPr="00063250">
              <w:t>600</w:t>
            </w:r>
          </w:p>
        </w:tc>
        <w:tc>
          <w:tcPr>
            <w:tcW w:w="820" w:type="dxa"/>
            <w:tcBorders>
              <w:bottom w:val="nil"/>
              <w:right w:val="nil"/>
            </w:tcBorders>
            <w:vAlign w:val="center"/>
          </w:tcPr>
          <w:p w14:paraId="257957C9" w14:textId="77777777" w:rsidR="008914BB" w:rsidRPr="00063250" w:rsidRDefault="008914BB" w:rsidP="00642A2F">
            <w:pPr>
              <w:pStyle w:val="NormalCentred"/>
            </w:pPr>
          </w:p>
        </w:tc>
        <w:tc>
          <w:tcPr>
            <w:tcW w:w="820" w:type="dxa"/>
            <w:tcBorders>
              <w:left w:val="nil"/>
              <w:bottom w:val="nil"/>
              <w:right w:val="nil"/>
            </w:tcBorders>
            <w:vAlign w:val="center"/>
          </w:tcPr>
          <w:p w14:paraId="3B298A0B" w14:textId="77777777" w:rsidR="008914BB" w:rsidRPr="00063250" w:rsidRDefault="008914BB" w:rsidP="00642A2F">
            <w:pPr>
              <w:pStyle w:val="NormalCentred"/>
            </w:pPr>
          </w:p>
        </w:tc>
        <w:tc>
          <w:tcPr>
            <w:tcW w:w="820" w:type="dxa"/>
            <w:tcBorders>
              <w:top w:val="nil"/>
              <w:left w:val="nil"/>
              <w:bottom w:val="nil"/>
              <w:right w:val="nil"/>
            </w:tcBorders>
            <w:vAlign w:val="center"/>
          </w:tcPr>
          <w:p w14:paraId="43A1A189" w14:textId="77777777" w:rsidR="008914BB" w:rsidRPr="00063250" w:rsidRDefault="008914BB" w:rsidP="00642A2F">
            <w:pPr>
              <w:pStyle w:val="NormalCentred"/>
            </w:pPr>
          </w:p>
        </w:tc>
        <w:tc>
          <w:tcPr>
            <w:tcW w:w="833" w:type="dxa"/>
            <w:tcBorders>
              <w:top w:val="nil"/>
              <w:left w:val="nil"/>
              <w:bottom w:val="nil"/>
            </w:tcBorders>
            <w:vAlign w:val="center"/>
          </w:tcPr>
          <w:p w14:paraId="2ABEE0EF" w14:textId="77777777" w:rsidR="008914BB" w:rsidRPr="00063250" w:rsidRDefault="008914BB" w:rsidP="00642A2F">
            <w:pPr>
              <w:pStyle w:val="NormalCentred"/>
            </w:pPr>
          </w:p>
        </w:tc>
      </w:tr>
      <w:tr w:rsidR="00A86378" w:rsidRPr="00063250" w14:paraId="12F28F76" w14:textId="77777777" w:rsidTr="00766A9D">
        <w:trPr>
          <w:cantSplit/>
        </w:trPr>
        <w:tc>
          <w:tcPr>
            <w:tcW w:w="929" w:type="dxa"/>
            <w:tcBorders>
              <w:top w:val="nil"/>
              <w:bottom w:val="nil"/>
            </w:tcBorders>
            <w:vAlign w:val="center"/>
          </w:tcPr>
          <w:p w14:paraId="4CF553F8" w14:textId="26E51228" w:rsidR="008914BB" w:rsidRPr="00063250" w:rsidRDefault="008914BB" w:rsidP="00642A2F">
            <w:pPr>
              <w:pStyle w:val="NormalKeep"/>
            </w:pPr>
            <w:r w:rsidRPr="00063250">
              <w:t>&gt;500-600</w:t>
            </w:r>
          </w:p>
        </w:tc>
        <w:tc>
          <w:tcPr>
            <w:tcW w:w="900" w:type="dxa"/>
            <w:tcBorders>
              <w:top w:val="nil"/>
              <w:bottom w:val="nil"/>
              <w:right w:val="nil"/>
            </w:tcBorders>
            <w:vAlign w:val="center"/>
          </w:tcPr>
          <w:p w14:paraId="7AA32AEE" w14:textId="77777777" w:rsidR="008914BB" w:rsidRPr="00063250" w:rsidRDefault="008914BB" w:rsidP="00642A2F">
            <w:pPr>
              <w:pStyle w:val="NormalCentred"/>
            </w:pPr>
            <w:r w:rsidRPr="00063250">
              <w:t>300</w:t>
            </w:r>
          </w:p>
        </w:tc>
        <w:tc>
          <w:tcPr>
            <w:tcW w:w="818" w:type="dxa"/>
            <w:tcBorders>
              <w:top w:val="nil"/>
              <w:left w:val="nil"/>
              <w:bottom w:val="single" w:sz="4" w:space="0" w:color="auto"/>
              <w:right w:val="nil"/>
            </w:tcBorders>
            <w:vAlign w:val="center"/>
          </w:tcPr>
          <w:p w14:paraId="60B2E47F" w14:textId="77777777" w:rsidR="008914BB" w:rsidRPr="00063250" w:rsidRDefault="008914BB" w:rsidP="00642A2F">
            <w:pPr>
              <w:pStyle w:val="NormalCentred"/>
            </w:pPr>
            <w:r w:rsidRPr="00063250">
              <w:t>300</w:t>
            </w:r>
          </w:p>
        </w:tc>
        <w:tc>
          <w:tcPr>
            <w:tcW w:w="819" w:type="dxa"/>
            <w:tcBorders>
              <w:top w:val="nil"/>
              <w:left w:val="nil"/>
              <w:bottom w:val="nil"/>
              <w:right w:val="nil"/>
            </w:tcBorders>
            <w:vAlign w:val="center"/>
          </w:tcPr>
          <w:p w14:paraId="49F4B5AD" w14:textId="77777777" w:rsidR="008914BB" w:rsidRPr="00063250" w:rsidRDefault="008914BB" w:rsidP="00642A2F">
            <w:pPr>
              <w:pStyle w:val="NormalCentred"/>
            </w:pPr>
            <w:r w:rsidRPr="00063250">
              <w:t>450</w:t>
            </w:r>
          </w:p>
        </w:tc>
        <w:tc>
          <w:tcPr>
            <w:tcW w:w="819" w:type="dxa"/>
            <w:tcBorders>
              <w:top w:val="nil"/>
              <w:left w:val="nil"/>
              <w:bottom w:val="nil"/>
              <w:right w:val="nil"/>
            </w:tcBorders>
            <w:vAlign w:val="center"/>
          </w:tcPr>
          <w:p w14:paraId="4BEA8A02" w14:textId="77777777" w:rsidR="008914BB" w:rsidRPr="00063250" w:rsidRDefault="008914BB" w:rsidP="00642A2F">
            <w:pPr>
              <w:pStyle w:val="NormalCentred"/>
            </w:pPr>
            <w:r w:rsidRPr="00063250">
              <w:t>600</w:t>
            </w:r>
          </w:p>
        </w:tc>
        <w:tc>
          <w:tcPr>
            <w:tcW w:w="819" w:type="dxa"/>
            <w:tcBorders>
              <w:top w:val="nil"/>
              <w:left w:val="nil"/>
              <w:bottom w:val="single" w:sz="4" w:space="0" w:color="auto"/>
            </w:tcBorders>
            <w:vAlign w:val="center"/>
          </w:tcPr>
          <w:p w14:paraId="7FBD5899" w14:textId="77777777" w:rsidR="008914BB" w:rsidRPr="00063250" w:rsidRDefault="008914BB" w:rsidP="00642A2F">
            <w:pPr>
              <w:pStyle w:val="NormalCentred"/>
            </w:pPr>
            <w:r w:rsidRPr="00063250">
              <w:t>600</w:t>
            </w:r>
          </w:p>
        </w:tc>
        <w:tc>
          <w:tcPr>
            <w:tcW w:w="820" w:type="dxa"/>
            <w:tcBorders>
              <w:bottom w:val="nil"/>
              <w:right w:val="nil"/>
            </w:tcBorders>
            <w:vAlign w:val="center"/>
          </w:tcPr>
          <w:p w14:paraId="1DFCD8AD" w14:textId="77777777" w:rsidR="008914BB" w:rsidRPr="00063250" w:rsidRDefault="008914BB" w:rsidP="00642A2F">
            <w:pPr>
              <w:pStyle w:val="NormalCentred"/>
            </w:pPr>
          </w:p>
        </w:tc>
        <w:tc>
          <w:tcPr>
            <w:tcW w:w="820" w:type="dxa"/>
            <w:tcBorders>
              <w:top w:val="nil"/>
              <w:left w:val="nil"/>
              <w:bottom w:val="nil"/>
              <w:right w:val="nil"/>
            </w:tcBorders>
            <w:vAlign w:val="center"/>
          </w:tcPr>
          <w:p w14:paraId="08111854" w14:textId="77777777" w:rsidR="008914BB" w:rsidRPr="00063250" w:rsidRDefault="008914BB" w:rsidP="00642A2F">
            <w:pPr>
              <w:pStyle w:val="NormalCentred"/>
            </w:pPr>
          </w:p>
        </w:tc>
        <w:tc>
          <w:tcPr>
            <w:tcW w:w="820" w:type="dxa"/>
            <w:tcBorders>
              <w:top w:val="nil"/>
              <w:left w:val="nil"/>
              <w:bottom w:val="nil"/>
              <w:right w:val="nil"/>
            </w:tcBorders>
            <w:vAlign w:val="center"/>
          </w:tcPr>
          <w:p w14:paraId="12DEF9D4" w14:textId="77777777" w:rsidR="008914BB" w:rsidRPr="00063250" w:rsidRDefault="008914BB" w:rsidP="00642A2F">
            <w:pPr>
              <w:pStyle w:val="NormalCentred"/>
            </w:pPr>
          </w:p>
        </w:tc>
        <w:tc>
          <w:tcPr>
            <w:tcW w:w="820" w:type="dxa"/>
            <w:tcBorders>
              <w:top w:val="nil"/>
              <w:left w:val="nil"/>
              <w:bottom w:val="nil"/>
              <w:right w:val="nil"/>
            </w:tcBorders>
            <w:vAlign w:val="center"/>
          </w:tcPr>
          <w:p w14:paraId="0F22ED0C" w14:textId="77777777" w:rsidR="008914BB" w:rsidRPr="00063250" w:rsidRDefault="008914BB" w:rsidP="00642A2F">
            <w:pPr>
              <w:pStyle w:val="NormalCentred"/>
            </w:pPr>
          </w:p>
        </w:tc>
        <w:tc>
          <w:tcPr>
            <w:tcW w:w="833" w:type="dxa"/>
            <w:tcBorders>
              <w:top w:val="nil"/>
              <w:left w:val="nil"/>
              <w:bottom w:val="nil"/>
            </w:tcBorders>
            <w:vAlign w:val="center"/>
          </w:tcPr>
          <w:p w14:paraId="49EC8D39" w14:textId="77777777" w:rsidR="008914BB" w:rsidRPr="00063250" w:rsidRDefault="008914BB" w:rsidP="00642A2F">
            <w:pPr>
              <w:pStyle w:val="NormalCentred"/>
            </w:pPr>
          </w:p>
        </w:tc>
      </w:tr>
      <w:tr w:rsidR="00A86378" w:rsidRPr="00063250" w14:paraId="17209F5B" w14:textId="77777777" w:rsidTr="00766A9D">
        <w:trPr>
          <w:cantSplit/>
        </w:trPr>
        <w:tc>
          <w:tcPr>
            <w:tcW w:w="929" w:type="dxa"/>
            <w:tcBorders>
              <w:top w:val="nil"/>
              <w:bottom w:val="nil"/>
            </w:tcBorders>
            <w:vAlign w:val="center"/>
          </w:tcPr>
          <w:p w14:paraId="7E766DD7" w14:textId="4F06A9C5" w:rsidR="008914BB" w:rsidRPr="00063250" w:rsidRDefault="008914BB" w:rsidP="00642A2F">
            <w:pPr>
              <w:pStyle w:val="NormalKeep"/>
            </w:pPr>
            <w:r w:rsidRPr="00063250">
              <w:t>&gt;600-700</w:t>
            </w:r>
          </w:p>
        </w:tc>
        <w:tc>
          <w:tcPr>
            <w:tcW w:w="900" w:type="dxa"/>
            <w:tcBorders>
              <w:top w:val="nil"/>
            </w:tcBorders>
            <w:vAlign w:val="center"/>
          </w:tcPr>
          <w:p w14:paraId="2060D85A" w14:textId="77777777" w:rsidR="008914BB" w:rsidRPr="00063250" w:rsidRDefault="008914BB" w:rsidP="00642A2F">
            <w:pPr>
              <w:pStyle w:val="NormalCentred"/>
            </w:pPr>
            <w:r w:rsidRPr="00063250">
              <w:t>300</w:t>
            </w:r>
          </w:p>
        </w:tc>
        <w:tc>
          <w:tcPr>
            <w:tcW w:w="818" w:type="dxa"/>
            <w:tcBorders>
              <w:bottom w:val="nil"/>
            </w:tcBorders>
            <w:vAlign w:val="center"/>
          </w:tcPr>
          <w:p w14:paraId="3E58C94A" w14:textId="77777777" w:rsidR="008914BB" w:rsidRPr="00063250" w:rsidRDefault="008914BB" w:rsidP="00642A2F">
            <w:pPr>
              <w:pStyle w:val="NormalCentred"/>
            </w:pPr>
          </w:p>
        </w:tc>
        <w:tc>
          <w:tcPr>
            <w:tcW w:w="819" w:type="dxa"/>
            <w:tcBorders>
              <w:top w:val="nil"/>
              <w:right w:val="nil"/>
            </w:tcBorders>
            <w:vAlign w:val="center"/>
          </w:tcPr>
          <w:p w14:paraId="6F2EF87E" w14:textId="77777777" w:rsidR="008914BB" w:rsidRPr="00063250" w:rsidRDefault="008914BB" w:rsidP="00642A2F">
            <w:pPr>
              <w:pStyle w:val="NormalCentred"/>
            </w:pPr>
            <w:r w:rsidRPr="00063250">
              <w:t>450</w:t>
            </w:r>
          </w:p>
        </w:tc>
        <w:tc>
          <w:tcPr>
            <w:tcW w:w="819" w:type="dxa"/>
            <w:tcBorders>
              <w:top w:val="nil"/>
              <w:left w:val="nil"/>
            </w:tcBorders>
            <w:vAlign w:val="center"/>
          </w:tcPr>
          <w:p w14:paraId="77FFE717" w14:textId="77777777" w:rsidR="008914BB" w:rsidRPr="00063250" w:rsidRDefault="008914BB" w:rsidP="00642A2F">
            <w:pPr>
              <w:pStyle w:val="NormalCentred"/>
            </w:pPr>
            <w:r w:rsidRPr="00063250">
              <w:t>600</w:t>
            </w:r>
          </w:p>
        </w:tc>
        <w:tc>
          <w:tcPr>
            <w:tcW w:w="819" w:type="dxa"/>
            <w:tcBorders>
              <w:bottom w:val="nil"/>
              <w:right w:val="nil"/>
            </w:tcBorders>
            <w:vAlign w:val="center"/>
          </w:tcPr>
          <w:p w14:paraId="2F515E29" w14:textId="77777777" w:rsidR="008914BB" w:rsidRPr="00063250" w:rsidRDefault="008914BB" w:rsidP="00642A2F">
            <w:pPr>
              <w:pStyle w:val="NormalCentred"/>
            </w:pPr>
          </w:p>
        </w:tc>
        <w:tc>
          <w:tcPr>
            <w:tcW w:w="820" w:type="dxa"/>
            <w:tcBorders>
              <w:top w:val="nil"/>
              <w:left w:val="nil"/>
              <w:bottom w:val="nil"/>
              <w:right w:val="nil"/>
            </w:tcBorders>
            <w:vAlign w:val="center"/>
          </w:tcPr>
          <w:p w14:paraId="5F9607A9" w14:textId="77777777" w:rsidR="008914BB" w:rsidRPr="00063250" w:rsidRDefault="008914BB" w:rsidP="00642A2F">
            <w:pPr>
              <w:pStyle w:val="NormalCentred"/>
            </w:pPr>
          </w:p>
        </w:tc>
        <w:tc>
          <w:tcPr>
            <w:tcW w:w="820" w:type="dxa"/>
            <w:tcBorders>
              <w:top w:val="nil"/>
              <w:left w:val="nil"/>
              <w:bottom w:val="nil"/>
              <w:right w:val="nil"/>
            </w:tcBorders>
            <w:vAlign w:val="center"/>
          </w:tcPr>
          <w:p w14:paraId="19B0C426" w14:textId="77777777" w:rsidR="008914BB" w:rsidRPr="00063250" w:rsidRDefault="008914BB" w:rsidP="00642A2F">
            <w:pPr>
              <w:pStyle w:val="NormalCentred"/>
            </w:pPr>
          </w:p>
        </w:tc>
        <w:tc>
          <w:tcPr>
            <w:tcW w:w="820" w:type="dxa"/>
            <w:tcBorders>
              <w:top w:val="nil"/>
              <w:left w:val="nil"/>
              <w:bottom w:val="nil"/>
              <w:right w:val="nil"/>
            </w:tcBorders>
            <w:vAlign w:val="center"/>
          </w:tcPr>
          <w:p w14:paraId="2D61B2E8" w14:textId="77777777" w:rsidR="008914BB" w:rsidRPr="00063250" w:rsidRDefault="008914BB" w:rsidP="00642A2F">
            <w:pPr>
              <w:pStyle w:val="NormalCentred"/>
            </w:pPr>
          </w:p>
        </w:tc>
        <w:tc>
          <w:tcPr>
            <w:tcW w:w="820" w:type="dxa"/>
            <w:tcBorders>
              <w:top w:val="nil"/>
              <w:left w:val="nil"/>
              <w:bottom w:val="nil"/>
              <w:right w:val="nil"/>
            </w:tcBorders>
            <w:vAlign w:val="center"/>
          </w:tcPr>
          <w:p w14:paraId="1819449A" w14:textId="77777777" w:rsidR="008914BB" w:rsidRPr="00063250" w:rsidRDefault="008914BB" w:rsidP="00642A2F">
            <w:pPr>
              <w:pStyle w:val="NormalCentred"/>
            </w:pPr>
          </w:p>
        </w:tc>
        <w:tc>
          <w:tcPr>
            <w:tcW w:w="833" w:type="dxa"/>
            <w:tcBorders>
              <w:top w:val="nil"/>
              <w:left w:val="nil"/>
              <w:bottom w:val="nil"/>
            </w:tcBorders>
            <w:vAlign w:val="center"/>
          </w:tcPr>
          <w:p w14:paraId="1C698504" w14:textId="77777777" w:rsidR="008914BB" w:rsidRPr="00063250" w:rsidRDefault="008914BB" w:rsidP="00642A2F">
            <w:pPr>
              <w:pStyle w:val="NormalCentred"/>
            </w:pPr>
          </w:p>
        </w:tc>
      </w:tr>
      <w:tr w:rsidR="00A86378" w:rsidRPr="00063250" w14:paraId="3AC30044" w14:textId="77777777" w:rsidTr="00766A9D">
        <w:trPr>
          <w:cantSplit/>
        </w:trPr>
        <w:tc>
          <w:tcPr>
            <w:tcW w:w="929" w:type="dxa"/>
            <w:tcBorders>
              <w:top w:val="nil"/>
              <w:bottom w:val="nil"/>
            </w:tcBorders>
            <w:vAlign w:val="center"/>
          </w:tcPr>
          <w:p w14:paraId="598E22AD" w14:textId="518F1BF8" w:rsidR="008914BB" w:rsidRPr="00063250" w:rsidRDefault="008914BB" w:rsidP="00642A2F">
            <w:pPr>
              <w:pStyle w:val="NormalKeep"/>
            </w:pPr>
            <w:r w:rsidRPr="00063250">
              <w:t>&gt;700-800</w:t>
            </w:r>
          </w:p>
        </w:tc>
        <w:tc>
          <w:tcPr>
            <w:tcW w:w="900" w:type="dxa"/>
            <w:tcBorders>
              <w:bottom w:val="nil"/>
              <w:right w:val="nil"/>
            </w:tcBorders>
            <w:vAlign w:val="center"/>
          </w:tcPr>
          <w:p w14:paraId="3CD51EAA" w14:textId="77777777" w:rsidR="008914BB" w:rsidRPr="00063250" w:rsidRDefault="008914BB" w:rsidP="00642A2F">
            <w:pPr>
              <w:pStyle w:val="NormalCentred"/>
            </w:pPr>
          </w:p>
        </w:tc>
        <w:tc>
          <w:tcPr>
            <w:tcW w:w="818" w:type="dxa"/>
            <w:tcBorders>
              <w:top w:val="nil"/>
              <w:left w:val="nil"/>
              <w:bottom w:val="nil"/>
              <w:right w:val="nil"/>
            </w:tcBorders>
            <w:vAlign w:val="center"/>
          </w:tcPr>
          <w:p w14:paraId="5706351A" w14:textId="77777777" w:rsidR="008914BB" w:rsidRPr="00063250" w:rsidRDefault="008914BB" w:rsidP="00642A2F">
            <w:pPr>
              <w:pStyle w:val="NormalCentred"/>
            </w:pPr>
          </w:p>
        </w:tc>
        <w:tc>
          <w:tcPr>
            <w:tcW w:w="819" w:type="dxa"/>
            <w:tcBorders>
              <w:left w:val="nil"/>
              <w:bottom w:val="nil"/>
              <w:right w:val="nil"/>
            </w:tcBorders>
            <w:vAlign w:val="center"/>
          </w:tcPr>
          <w:p w14:paraId="242FFC04" w14:textId="77777777" w:rsidR="008914BB" w:rsidRPr="00063250" w:rsidRDefault="008914BB" w:rsidP="00642A2F">
            <w:pPr>
              <w:pStyle w:val="NormalCentred"/>
            </w:pPr>
          </w:p>
        </w:tc>
        <w:tc>
          <w:tcPr>
            <w:tcW w:w="819" w:type="dxa"/>
            <w:tcBorders>
              <w:left w:val="nil"/>
              <w:bottom w:val="nil"/>
              <w:right w:val="nil"/>
            </w:tcBorders>
            <w:vAlign w:val="center"/>
          </w:tcPr>
          <w:p w14:paraId="5FE3E990" w14:textId="77777777" w:rsidR="008914BB" w:rsidRPr="00063250" w:rsidRDefault="008914BB" w:rsidP="00642A2F">
            <w:pPr>
              <w:pStyle w:val="NormalCentred"/>
            </w:pPr>
          </w:p>
        </w:tc>
        <w:tc>
          <w:tcPr>
            <w:tcW w:w="819" w:type="dxa"/>
            <w:tcBorders>
              <w:top w:val="nil"/>
              <w:left w:val="nil"/>
              <w:bottom w:val="nil"/>
              <w:right w:val="nil"/>
            </w:tcBorders>
            <w:vAlign w:val="center"/>
          </w:tcPr>
          <w:p w14:paraId="4584176C" w14:textId="77777777" w:rsidR="008914BB" w:rsidRPr="00063250" w:rsidRDefault="008914BB" w:rsidP="00642A2F">
            <w:pPr>
              <w:pStyle w:val="NormalCentred"/>
            </w:pPr>
          </w:p>
        </w:tc>
        <w:tc>
          <w:tcPr>
            <w:tcW w:w="820" w:type="dxa"/>
            <w:tcBorders>
              <w:top w:val="nil"/>
              <w:left w:val="nil"/>
              <w:bottom w:val="nil"/>
              <w:right w:val="nil"/>
            </w:tcBorders>
            <w:vAlign w:val="center"/>
          </w:tcPr>
          <w:p w14:paraId="77836977" w14:textId="77777777" w:rsidR="008914BB" w:rsidRPr="00063250" w:rsidRDefault="008914BB" w:rsidP="00642A2F">
            <w:pPr>
              <w:pStyle w:val="NormalCentred"/>
            </w:pPr>
          </w:p>
        </w:tc>
        <w:tc>
          <w:tcPr>
            <w:tcW w:w="820" w:type="dxa"/>
            <w:tcBorders>
              <w:top w:val="nil"/>
              <w:left w:val="nil"/>
              <w:bottom w:val="nil"/>
              <w:right w:val="nil"/>
            </w:tcBorders>
            <w:vAlign w:val="center"/>
          </w:tcPr>
          <w:p w14:paraId="0771F544" w14:textId="77777777" w:rsidR="008914BB" w:rsidRPr="00063250" w:rsidRDefault="008914BB" w:rsidP="00642A2F">
            <w:pPr>
              <w:pStyle w:val="NormalCentred"/>
            </w:pPr>
          </w:p>
        </w:tc>
        <w:tc>
          <w:tcPr>
            <w:tcW w:w="820" w:type="dxa"/>
            <w:tcBorders>
              <w:top w:val="nil"/>
              <w:left w:val="nil"/>
              <w:bottom w:val="nil"/>
              <w:right w:val="nil"/>
            </w:tcBorders>
            <w:vAlign w:val="center"/>
          </w:tcPr>
          <w:p w14:paraId="39DAEF12" w14:textId="77777777" w:rsidR="008914BB" w:rsidRPr="00063250" w:rsidRDefault="008914BB" w:rsidP="00642A2F">
            <w:pPr>
              <w:pStyle w:val="NormalCentred"/>
            </w:pPr>
          </w:p>
        </w:tc>
        <w:tc>
          <w:tcPr>
            <w:tcW w:w="820" w:type="dxa"/>
            <w:tcBorders>
              <w:top w:val="nil"/>
              <w:left w:val="nil"/>
              <w:bottom w:val="nil"/>
              <w:right w:val="nil"/>
            </w:tcBorders>
            <w:vAlign w:val="center"/>
          </w:tcPr>
          <w:p w14:paraId="1F125650" w14:textId="77777777" w:rsidR="008914BB" w:rsidRPr="00063250" w:rsidRDefault="008914BB" w:rsidP="00642A2F">
            <w:pPr>
              <w:pStyle w:val="NormalCentred"/>
            </w:pPr>
          </w:p>
        </w:tc>
        <w:tc>
          <w:tcPr>
            <w:tcW w:w="833" w:type="dxa"/>
            <w:tcBorders>
              <w:top w:val="nil"/>
              <w:left w:val="nil"/>
              <w:bottom w:val="nil"/>
            </w:tcBorders>
            <w:vAlign w:val="center"/>
          </w:tcPr>
          <w:p w14:paraId="1D860D90" w14:textId="77777777" w:rsidR="008914BB" w:rsidRPr="00063250" w:rsidRDefault="008914BB" w:rsidP="00642A2F">
            <w:pPr>
              <w:pStyle w:val="NormalCentred"/>
            </w:pPr>
          </w:p>
        </w:tc>
      </w:tr>
      <w:tr w:rsidR="00A86378" w:rsidRPr="00063250" w14:paraId="03A94240" w14:textId="77777777" w:rsidTr="00766A9D">
        <w:trPr>
          <w:cantSplit/>
        </w:trPr>
        <w:tc>
          <w:tcPr>
            <w:tcW w:w="929" w:type="dxa"/>
            <w:tcBorders>
              <w:top w:val="nil"/>
              <w:bottom w:val="nil"/>
            </w:tcBorders>
            <w:vAlign w:val="center"/>
          </w:tcPr>
          <w:p w14:paraId="65EDF7F5" w14:textId="408010D2" w:rsidR="008914BB" w:rsidRPr="00063250" w:rsidRDefault="008914BB" w:rsidP="00642A2F">
            <w:pPr>
              <w:pStyle w:val="NormalKeep"/>
            </w:pPr>
            <w:r w:rsidRPr="00063250">
              <w:t>&gt;800-900</w:t>
            </w:r>
          </w:p>
        </w:tc>
        <w:tc>
          <w:tcPr>
            <w:tcW w:w="900" w:type="dxa"/>
            <w:tcBorders>
              <w:top w:val="nil"/>
              <w:bottom w:val="nil"/>
              <w:right w:val="nil"/>
            </w:tcBorders>
            <w:vAlign w:val="center"/>
          </w:tcPr>
          <w:p w14:paraId="754E683D" w14:textId="77777777" w:rsidR="008914BB" w:rsidRPr="00063250" w:rsidRDefault="008914BB" w:rsidP="00642A2F">
            <w:pPr>
              <w:pStyle w:val="NormalCentred"/>
            </w:pPr>
          </w:p>
        </w:tc>
        <w:tc>
          <w:tcPr>
            <w:tcW w:w="818" w:type="dxa"/>
            <w:tcBorders>
              <w:top w:val="nil"/>
              <w:left w:val="nil"/>
              <w:bottom w:val="nil"/>
              <w:right w:val="nil"/>
            </w:tcBorders>
            <w:vAlign w:val="center"/>
          </w:tcPr>
          <w:p w14:paraId="5C01DE20" w14:textId="77777777" w:rsidR="008914BB" w:rsidRPr="00063250" w:rsidRDefault="008914BB" w:rsidP="00642A2F">
            <w:pPr>
              <w:pStyle w:val="NormalCentred"/>
            </w:pPr>
          </w:p>
        </w:tc>
        <w:tc>
          <w:tcPr>
            <w:tcW w:w="819" w:type="dxa"/>
            <w:tcBorders>
              <w:top w:val="nil"/>
              <w:left w:val="nil"/>
              <w:bottom w:val="nil"/>
              <w:right w:val="nil"/>
            </w:tcBorders>
            <w:vAlign w:val="center"/>
          </w:tcPr>
          <w:p w14:paraId="4EB3561A" w14:textId="77777777" w:rsidR="008914BB" w:rsidRPr="00063250" w:rsidRDefault="008914BB" w:rsidP="00642A2F">
            <w:pPr>
              <w:pStyle w:val="NormalCentred"/>
            </w:pPr>
          </w:p>
        </w:tc>
        <w:tc>
          <w:tcPr>
            <w:tcW w:w="819" w:type="dxa"/>
            <w:tcBorders>
              <w:top w:val="nil"/>
              <w:left w:val="nil"/>
              <w:bottom w:val="nil"/>
              <w:right w:val="nil"/>
            </w:tcBorders>
            <w:vAlign w:val="center"/>
          </w:tcPr>
          <w:p w14:paraId="50FB138A" w14:textId="77777777" w:rsidR="008914BB" w:rsidRPr="00063250" w:rsidRDefault="008914BB" w:rsidP="00642A2F">
            <w:pPr>
              <w:pStyle w:val="NormalCentred"/>
            </w:pPr>
          </w:p>
        </w:tc>
        <w:tc>
          <w:tcPr>
            <w:tcW w:w="4099" w:type="dxa"/>
            <w:gridSpan w:val="5"/>
            <w:vMerge w:val="restart"/>
            <w:tcBorders>
              <w:top w:val="nil"/>
              <w:left w:val="nil"/>
              <w:right w:val="nil"/>
            </w:tcBorders>
            <w:vAlign w:val="center"/>
          </w:tcPr>
          <w:p w14:paraId="4B2964C8" w14:textId="1208A3EF" w:rsidR="008914BB" w:rsidRPr="00063250" w:rsidRDefault="00621363" w:rsidP="00AD5D93">
            <w:pPr>
              <w:pStyle w:val="NormalCentred"/>
            </w:pPr>
            <w:r w:rsidRPr="00063250">
              <w:t>ADMINISTRATION TOUTES LES 2 SEMAINES : VOIR TABLEAU 3</w:t>
            </w:r>
          </w:p>
        </w:tc>
        <w:tc>
          <w:tcPr>
            <w:tcW w:w="833" w:type="dxa"/>
            <w:tcBorders>
              <w:top w:val="nil"/>
              <w:left w:val="nil"/>
              <w:bottom w:val="nil"/>
            </w:tcBorders>
            <w:vAlign w:val="center"/>
          </w:tcPr>
          <w:p w14:paraId="0E0C29B8" w14:textId="77777777" w:rsidR="008914BB" w:rsidRPr="00063250" w:rsidRDefault="008914BB" w:rsidP="00642A2F">
            <w:pPr>
              <w:pStyle w:val="NormalCentred"/>
            </w:pPr>
          </w:p>
        </w:tc>
      </w:tr>
      <w:tr w:rsidR="00A86378" w:rsidRPr="00063250" w14:paraId="1488E148" w14:textId="77777777" w:rsidTr="00766A9D">
        <w:trPr>
          <w:cantSplit/>
        </w:trPr>
        <w:tc>
          <w:tcPr>
            <w:tcW w:w="929" w:type="dxa"/>
            <w:tcBorders>
              <w:top w:val="nil"/>
              <w:bottom w:val="nil"/>
            </w:tcBorders>
            <w:vAlign w:val="center"/>
          </w:tcPr>
          <w:p w14:paraId="0F5F52E4" w14:textId="747B72A3" w:rsidR="008914BB" w:rsidRPr="00063250" w:rsidRDefault="008914BB" w:rsidP="00002F26">
            <w:pPr>
              <w:pStyle w:val="NormalKeep"/>
            </w:pPr>
            <w:r w:rsidRPr="00063250">
              <w:t>&gt;900-1 000</w:t>
            </w:r>
          </w:p>
        </w:tc>
        <w:tc>
          <w:tcPr>
            <w:tcW w:w="900" w:type="dxa"/>
            <w:tcBorders>
              <w:top w:val="nil"/>
              <w:bottom w:val="nil"/>
              <w:right w:val="nil"/>
            </w:tcBorders>
            <w:vAlign w:val="center"/>
          </w:tcPr>
          <w:p w14:paraId="56FBACCC" w14:textId="77777777" w:rsidR="008914BB" w:rsidRPr="00063250" w:rsidRDefault="008914BB" w:rsidP="00642A2F">
            <w:pPr>
              <w:pStyle w:val="NormalCentred"/>
            </w:pPr>
          </w:p>
        </w:tc>
        <w:tc>
          <w:tcPr>
            <w:tcW w:w="818" w:type="dxa"/>
            <w:tcBorders>
              <w:top w:val="nil"/>
              <w:left w:val="nil"/>
              <w:bottom w:val="nil"/>
              <w:right w:val="nil"/>
            </w:tcBorders>
            <w:vAlign w:val="center"/>
          </w:tcPr>
          <w:p w14:paraId="10210240" w14:textId="77777777" w:rsidR="008914BB" w:rsidRPr="00063250" w:rsidRDefault="008914BB" w:rsidP="00642A2F">
            <w:pPr>
              <w:pStyle w:val="NormalCentred"/>
            </w:pPr>
          </w:p>
        </w:tc>
        <w:tc>
          <w:tcPr>
            <w:tcW w:w="819" w:type="dxa"/>
            <w:tcBorders>
              <w:top w:val="nil"/>
              <w:left w:val="nil"/>
              <w:bottom w:val="nil"/>
              <w:right w:val="nil"/>
            </w:tcBorders>
            <w:vAlign w:val="center"/>
          </w:tcPr>
          <w:p w14:paraId="5D60198E" w14:textId="77777777" w:rsidR="008914BB" w:rsidRPr="00063250" w:rsidRDefault="008914BB" w:rsidP="00642A2F">
            <w:pPr>
              <w:pStyle w:val="NormalCentred"/>
            </w:pPr>
          </w:p>
        </w:tc>
        <w:tc>
          <w:tcPr>
            <w:tcW w:w="819" w:type="dxa"/>
            <w:tcBorders>
              <w:top w:val="nil"/>
              <w:left w:val="nil"/>
              <w:bottom w:val="nil"/>
              <w:right w:val="nil"/>
            </w:tcBorders>
            <w:vAlign w:val="center"/>
          </w:tcPr>
          <w:p w14:paraId="4AC1414A" w14:textId="77777777" w:rsidR="008914BB" w:rsidRPr="00063250" w:rsidRDefault="008914BB" w:rsidP="00642A2F">
            <w:pPr>
              <w:pStyle w:val="NormalCentred"/>
            </w:pPr>
          </w:p>
        </w:tc>
        <w:tc>
          <w:tcPr>
            <w:tcW w:w="4099" w:type="dxa"/>
            <w:gridSpan w:val="5"/>
            <w:vMerge/>
            <w:tcBorders>
              <w:left w:val="nil"/>
              <w:bottom w:val="nil"/>
              <w:right w:val="nil"/>
            </w:tcBorders>
            <w:vAlign w:val="center"/>
          </w:tcPr>
          <w:p w14:paraId="72F29284" w14:textId="77777777" w:rsidR="008914BB" w:rsidRPr="00063250" w:rsidRDefault="008914BB" w:rsidP="00642A2F">
            <w:pPr>
              <w:pStyle w:val="NormalCentred"/>
            </w:pPr>
          </w:p>
        </w:tc>
        <w:tc>
          <w:tcPr>
            <w:tcW w:w="833" w:type="dxa"/>
            <w:tcBorders>
              <w:top w:val="nil"/>
              <w:left w:val="nil"/>
              <w:bottom w:val="nil"/>
            </w:tcBorders>
            <w:vAlign w:val="center"/>
          </w:tcPr>
          <w:p w14:paraId="5EEBBB9A" w14:textId="77777777" w:rsidR="008914BB" w:rsidRPr="00063250" w:rsidRDefault="008914BB" w:rsidP="00642A2F">
            <w:pPr>
              <w:pStyle w:val="NormalCentred"/>
            </w:pPr>
          </w:p>
        </w:tc>
      </w:tr>
      <w:tr w:rsidR="00A86378" w:rsidRPr="00063250" w14:paraId="43FAB408" w14:textId="77777777" w:rsidTr="00766A9D">
        <w:trPr>
          <w:cantSplit/>
        </w:trPr>
        <w:tc>
          <w:tcPr>
            <w:tcW w:w="929" w:type="dxa"/>
            <w:tcBorders>
              <w:top w:val="nil"/>
            </w:tcBorders>
            <w:vAlign w:val="center"/>
          </w:tcPr>
          <w:p w14:paraId="623754EE" w14:textId="6A64AE3E" w:rsidR="008914BB" w:rsidRPr="00063250" w:rsidRDefault="008914BB" w:rsidP="00642A2F">
            <w:pPr>
              <w:pStyle w:val="NormalKeep"/>
            </w:pPr>
            <w:r w:rsidRPr="00063250">
              <w:t>&gt;1 000-1 100</w:t>
            </w:r>
          </w:p>
        </w:tc>
        <w:tc>
          <w:tcPr>
            <w:tcW w:w="900" w:type="dxa"/>
            <w:tcBorders>
              <w:top w:val="nil"/>
              <w:right w:val="nil"/>
            </w:tcBorders>
            <w:vAlign w:val="center"/>
          </w:tcPr>
          <w:p w14:paraId="7FC21D20" w14:textId="77777777" w:rsidR="008914BB" w:rsidRPr="00063250" w:rsidRDefault="008914BB" w:rsidP="00642A2F">
            <w:pPr>
              <w:pStyle w:val="NormalCentred"/>
            </w:pPr>
          </w:p>
        </w:tc>
        <w:tc>
          <w:tcPr>
            <w:tcW w:w="818" w:type="dxa"/>
            <w:tcBorders>
              <w:top w:val="nil"/>
              <w:left w:val="nil"/>
              <w:right w:val="nil"/>
            </w:tcBorders>
            <w:vAlign w:val="center"/>
          </w:tcPr>
          <w:p w14:paraId="54E45FB1" w14:textId="77777777" w:rsidR="008914BB" w:rsidRPr="00063250" w:rsidRDefault="008914BB" w:rsidP="00642A2F">
            <w:pPr>
              <w:pStyle w:val="NormalCentred"/>
            </w:pPr>
          </w:p>
        </w:tc>
        <w:tc>
          <w:tcPr>
            <w:tcW w:w="819" w:type="dxa"/>
            <w:tcBorders>
              <w:top w:val="nil"/>
              <w:left w:val="nil"/>
              <w:right w:val="nil"/>
            </w:tcBorders>
            <w:vAlign w:val="center"/>
          </w:tcPr>
          <w:p w14:paraId="5837E7EF" w14:textId="77777777" w:rsidR="008914BB" w:rsidRPr="00063250" w:rsidRDefault="008914BB" w:rsidP="00642A2F">
            <w:pPr>
              <w:pStyle w:val="NormalCentred"/>
            </w:pPr>
          </w:p>
        </w:tc>
        <w:tc>
          <w:tcPr>
            <w:tcW w:w="819" w:type="dxa"/>
            <w:tcBorders>
              <w:top w:val="nil"/>
              <w:left w:val="nil"/>
              <w:right w:val="nil"/>
            </w:tcBorders>
            <w:vAlign w:val="center"/>
          </w:tcPr>
          <w:p w14:paraId="73C9A578" w14:textId="77777777" w:rsidR="008914BB" w:rsidRPr="00063250" w:rsidRDefault="008914BB" w:rsidP="00642A2F">
            <w:pPr>
              <w:pStyle w:val="NormalCentred"/>
            </w:pPr>
          </w:p>
        </w:tc>
        <w:tc>
          <w:tcPr>
            <w:tcW w:w="819" w:type="dxa"/>
            <w:tcBorders>
              <w:top w:val="nil"/>
              <w:left w:val="nil"/>
              <w:right w:val="nil"/>
            </w:tcBorders>
            <w:vAlign w:val="center"/>
          </w:tcPr>
          <w:p w14:paraId="19DDF125" w14:textId="77777777" w:rsidR="008914BB" w:rsidRPr="00063250" w:rsidRDefault="008914BB" w:rsidP="00642A2F">
            <w:pPr>
              <w:pStyle w:val="NormalCentred"/>
            </w:pPr>
          </w:p>
        </w:tc>
        <w:tc>
          <w:tcPr>
            <w:tcW w:w="820" w:type="dxa"/>
            <w:tcBorders>
              <w:top w:val="nil"/>
              <w:left w:val="nil"/>
              <w:right w:val="nil"/>
            </w:tcBorders>
            <w:vAlign w:val="center"/>
          </w:tcPr>
          <w:p w14:paraId="7278D85A" w14:textId="77777777" w:rsidR="008914BB" w:rsidRPr="00063250" w:rsidRDefault="008914BB" w:rsidP="00642A2F">
            <w:pPr>
              <w:pStyle w:val="NormalCentred"/>
            </w:pPr>
          </w:p>
        </w:tc>
        <w:tc>
          <w:tcPr>
            <w:tcW w:w="820" w:type="dxa"/>
            <w:tcBorders>
              <w:top w:val="nil"/>
              <w:left w:val="nil"/>
              <w:right w:val="nil"/>
            </w:tcBorders>
            <w:vAlign w:val="center"/>
          </w:tcPr>
          <w:p w14:paraId="2110F294" w14:textId="77777777" w:rsidR="008914BB" w:rsidRPr="00063250" w:rsidRDefault="008914BB" w:rsidP="00642A2F">
            <w:pPr>
              <w:pStyle w:val="NormalCentred"/>
            </w:pPr>
          </w:p>
        </w:tc>
        <w:tc>
          <w:tcPr>
            <w:tcW w:w="820" w:type="dxa"/>
            <w:tcBorders>
              <w:top w:val="nil"/>
              <w:left w:val="nil"/>
              <w:right w:val="nil"/>
            </w:tcBorders>
            <w:vAlign w:val="center"/>
          </w:tcPr>
          <w:p w14:paraId="2236D13D" w14:textId="77777777" w:rsidR="008914BB" w:rsidRPr="00063250" w:rsidRDefault="008914BB" w:rsidP="00642A2F">
            <w:pPr>
              <w:pStyle w:val="NormalCentred"/>
            </w:pPr>
          </w:p>
        </w:tc>
        <w:tc>
          <w:tcPr>
            <w:tcW w:w="820" w:type="dxa"/>
            <w:tcBorders>
              <w:top w:val="nil"/>
              <w:left w:val="nil"/>
              <w:right w:val="nil"/>
            </w:tcBorders>
            <w:vAlign w:val="center"/>
          </w:tcPr>
          <w:p w14:paraId="2C05D0DA" w14:textId="77777777" w:rsidR="008914BB" w:rsidRPr="00063250" w:rsidRDefault="008914BB" w:rsidP="00642A2F">
            <w:pPr>
              <w:pStyle w:val="NormalCentred"/>
            </w:pPr>
          </w:p>
        </w:tc>
        <w:tc>
          <w:tcPr>
            <w:tcW w:w="833" w:type="dxa"/>
            <w:tcBorders>
              <w:top w:val="nil"/>
              <w:left w:val="nil"/>
            </w:tcBorders>
            <w:vAlign w:val="center"/>
          </w:tcPr>
          <w:p w14:paraId="7629FDCE" w14:textId="77777777" w:rsidR="008914BB" w:rsidRPr="00063250" w:rsidRDefault="008914BB" w:rsidP="00642A2F">
            <w:pPr>
              <w:pStyle w:val="NormalCentred"/>
            </w:pPr>
          </w:p>
        </w:tc>
      </w:tr>
    </w:tbl>
    <w:p w14:paraId="03D97BD7" w14:textId="44B72FE5" w:rsidR="007B0CDF" w:rsidRPr="000920D9" w:rsidRDefault="00621363" w:rsidP="00642A2F">
      <w:pPr>
        <w:rPr>
          <w:rPrChange w:id="594" w:author="만든 이">
            <w:rPr>
              <w:sz w:val="20"/>
            </w:rPr>
          </w:rPrChange>
        </w:rPr>
      </w:pPr>
      <w:r w:rsidRPr="000920D9">
        <w:rPr>
          <w:rPrChange w:id="595" w:author="만든 이">
            <w:rPr>
              <w:sz w:val="20"/>
            </w:rPr>
          </w:rPrChange>
        </w:rPr>
        <w:t>*Les essais pivots conduits dans la polypose naso-sinusienne n’ont pas étudié l’effet d’Omlyclo chez les patients dont le poids corporel était inférieur à 30 kg.</w:t>
      </w:r>
    </w:p>
    <w:p w14:paraId="7E014DA7" w14:textId="77777777" w:rsidR="008914BB" w:rsidRPr="00063250" w:rsidRDefault="008914BB" w:rsidP="00642A2F"/>
    <w:p w14:paraId="130D0558" w14:textId="629A7A35" w:rsidR="007B0CDF" w:rsidRPr="00063250" w:rsidRDefault="00621363" w:rsidP="00642A2F">
      <w:pPr>
        <w:pStyle w:val="TableTitle"/>
        <w:outlineLvl w:val="9"/>
      </w:pPr>
      <w:r w:rsidRPr="00063250">
        <w:lastRenderedPageBreak/>
        <w:t>Tableau 3</w:t>
      </w:r>
      <w:r w:rsidRPr="00063250">
        <w:tab/>
        <w:t>ADMINISTRATION TOUTES LES 2 SEMAINES. Doses d’omalizumab (milligrammes par dose) administrées par injection sous-cutanée toutes les 2 semaines</w:t>
      </w:r>
    </w:p>
    <w:p w14:paraId="7592B63D" w14:textId="77777777" w:rsidR="008914BB" w:rsidRPr="00063250" w:rsidRDefault="008914BB" w:rsidP="00642A2F">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24"/>
        <w:gridCol w:w="814"/>
        <w:gridCol w:w="812"/>
        <w:gridCol w:w="812"/>
        <w:gridCol w:w="812"/>
        <w:gridCol w:w="812"/>
        <w:gridCol w:w="812"/>
        <w:gridCol w:w="812"/>
        <w:gridCol w:w="812"/>
        <w:gridCol w:w="812"/>
        <w:gridCol w:w="829"/>
      </w:tblGrid>
      <w:tr w:rsidR="008914BB" w:rsidRPr="00063250" w14:paraId="16948269" w14:textId="77777777" w:rsidTr="00766A9D">
        <w:trPr>
          <w:cantSplit/>
          <w:tblHeader/>
        </w:trPr>
        <w:tc>
          <w:tcPr>
            <w:tcW w:w="929" w:type="dxa"/>
            <w:vAlign w:val="bottom"/>
          </w:tcPr>
          <w:p w14:paraId="186647FC" w14:textId="77777777" w:rsidR="008914BB" w:rsidRPr="00063250" w:rsidRDefault="008914BB" w:rsidP="00642A2F">
            <w:pPr>
              <w:pStyle w:val="NormalKeep"/>
            </w:pPr>
          </w:p>
          <w:p w14:paraId="26E451E9" w14:textId="77777777" w:rsidR="008914BB" w:rsidRPr="00063250" w:rsidRDefault="008914BB" w:rsidP="00642A2F">
            <w:pPr>
              <w:pStyle w:val="NormalKeep"/>
            </w:pPr>
          </w:p>
        </w:tc>
        <w:tc>
          <w:tcPr>
            <w:tcW w:w="8288" w:type="dxa"/>
            <w:gridSpan w:val="10"/>
            <w:tcBorders>
              <w:bottom w:val="single" w:sz="4" w:space="0" w:color="auto"/>
            </w:tcBorders>
            <w:vAlign w:val="bottom"/>
          </w:tcPr>
          <w:p w14:paraId="20271670" w14:textId="58B3B543" w:rsidR="008914BB" w:rsidRPr="00063250" w:rsidRDefault="00621363" w:rsidP="00642A2F">
            <w:pPr>
              <w:pStyle w:val="aa"/>
            </w:pPr>
            <w:r w:rsidRPr="00063250">
              <w:t>Poids corporel (kg)</w:t>
            </w:r>
          </w:p>
        </w:tc>
      </w:tr>
      <w:tr w:rsidR="00A86378" w:rsidRPr="00063250" w14:paraId="41498786" w14:textId="77777777" w:rsidTr="00766A9D">
        <w:trPr>
          <w:cantSplit/>
          <w:tblHeader/>
        </w:trPr>
        <w:tc>
          <w:tcPr>
            <w:tcW w:w="929" w:type="dxa"/>
            <w:tcBorders>
              <w:bottom w:val="single" w:sz="4" w:space="0" w:color="auto"/>
            </w:tcBorders>
            <w:vAlign w:val="bottom"/>
          </w:tcPr>
          <w:p w14:paraId="5A5BA0B4" w14:textId="0A9F6A64" w:rsidR="008914BB" w:rsidRPr="00063250" w:rsidRDefault="00621363" w:rsidP="00642A2F">
            <w:pPr>
              <w:pStyle w:val="HeadingStrong"/>
            </w:pPr>
            <w:r w:rsidRPr="00063250">
              <w:t>Taux initial d’IgE (UI/ml)</w:t>
            </w:r>
          </w:p>
        </w:tc>
        <w:tc>
          <w:tcPr>
            <w:tcW w:w="834" w:type="dxa"/>
            <w:tcBorders>
              <w:bottom w:val="single" w:sz="4" w:space="0" w:color="auto"/>
              <w:right w:val="nil"/>
            </w:tcBorders>
            <w:vAlign w:val="bottom"/>
          </w:tcPr>
          <w:p w14:paraId="0830F9D4" w14:textId="7D36FA07" w:rsidR="008914BB" w:rsidRPr="00063250" w:rsidRDefault="006D7F79" w:rsidP="00642A2F">
            <w:pPr>
              <w:pStyle w:val="NormalCentred"/>
            </w:pPr>
            <w:r w:rsidRPr="00063250">
              <w:rPr>
                <w:rFonts w:hint="eastAsia"/>
              </w:rPr>
              <w:t>≥</w:t>
            </w:r>
            <w:r w:rsidRPr="00063250">
              <w:t>20-25*</w:t>
            </w:r>
          </w:p>
        </w:tc>
        <w:tc>
          <w:tcPr>
            <w:tcW w:w="827" w:type="dxa"/>
            <w:tcBorders>
              <w:left w:val="nil"/>
              <w:bottom w:val="single" w:sz="4" w:space="0" w:color="auto"/>
              <w:right w:val="nil"/>
            </w:tcBorders>
            <w:vAlign w:val="bottom"/>
          </w:tcPr>
          <w:p w14:paraId="59ECE4B9" w14:textId="49752930" w:rsidR="008914BB" w:rsidRPr="00063250" w:rsidRDefault="00690D85" w:rsidP="00642A2F">
            <w:pPr>
              <w:pStyle w:val="NormalCentred"/>
            </w:pPr>
            <w:r w:rsidRPr="00063250">
              <w:t>&gt;25-30*</w:t>
            </w:r>
          </w:p>
        </w:tc>
        <w:tc>
          <w:tcPr>
            <w:tcW w:w="827" w:type="dxa"/>
            <w:tcBorders>
              <w:left w:val="nil"/>
              <w:bottom w:val="single" w:sz="4" w:space="0" w:color="auto"/>
              <w:right w:val="nil"/>
            </w:tcBorders>
            <w:vAlign w:val="bottom"/>
          </w:tcPr>
          <w:p w14:paraId="51D6E434" w14:textId="77777777" w:rsidR="00251D06" w:rsidRDefault="00690D85" w:rsidP="00642A2F">
            <w:pPr>
              <w:pStyle w:val="NormalCentred"/>
              <w:rPr>
                <w:ins w:id="596" w:author="만든 이"/>
                <w:rFonts w:eastAsia="맑은 고딕"/>
                <w:lang w:eastAsia="ko-KR"/>
              </w:rPr>
            </w:pPr>
            <w:r w:rsidRPr="00063250">
              <w:t>&gt;30-</w:t>
            </w:r>
          </w:p>
          <w:p w14:paraId="700F7B93" w14:textId="7F35E674" w:rsidR="008914BB" w:rsidRPr="00063250" w:rsidRDefault="00690D85" w:rsidP="00642A2F">
            <w:pPr>
              <w:pStyle w:val="NormalCentred"/>
            </w:pPr>
            <w:r w:rsidRPr="00063250">
              <w:t>40</w:t>
            </w:r>
          </w:p>
        </w:tc>
        <w:tc>
          <w:tcPr>
            <w:tcW w:w="827" w:type="dxa"/>
            <w:tcBorders>
              <w:left w:val="nil"/>
              <w:bottom w:val="single" w:sz="4" w:space="0" w:color="auto"/>
              <w:right w:val="nil"/>
            </w:tcBorders>
            <w:vAlign w:val="bottom"/>
          </w:tcPr>
          <w:p w14:paraId="2E257343" w14:textId="77777777" w:rsidR="00251D06" w:rsidRDefault="00690D85" w:rsidP="00642A2F">
            <w:pPr>
              <w:pStyle w:val="NormalCentred"/>
              <w:rPr>
                <w:ins w:id="597" w:author="만든 이"/>
                <w:rFonts w:eastAsia="맑은 고딕"/>
                <w:lang w:eastAsia="ko-KR"/>
              </w:rPr>
            </w:pPr>
            <w:r w:rsidRPr="00063250">
              <w:t>&gt;40-</w:t>
            </w:r>
          </w:p>
          <w:p w14:paraId="1D04A599" w14:textId="30CFC781" w:rsidR="008914BB" w:rsidRPr="00063250" w:rsidRDefault="00690D85" w:rsidP="00642A2F">
            <w:pPr>
              <w:pStyle w:val="NormalCentred"/>
            </w:pPr>
            <w:r w:rsidRPr="00063250">
              <w:t>50</w:t>
            </w:r>
          </w:p>
        </w:tc>
        <w:tc>
          <w:tcPr>
            <w:tcW w:w="827" w:type="dxa"/>
            <w:tcBorders>
              <w:left w:val="nil"/>
              <w:bottom w:val="single" w:sz="4" w:space="0" w:color="auto"/>
              <w:right w:val="nil"/>
            </w:tcBorders>
            <w:vAlign w:val="bottom"/>
          </w:tcPr>
          <w:p w14:paraId="5EF5468A" w14:textId="77777777" w:rsidR="00251D06" w:rsidRDefault="00690D85" w:rsidP="00642A2F">
            <w:pPr>
              <w:pStyle w:val="NormalCentred"/>
              <w:rPr>
                <w:ins w:id="598" w:author="만든 이"/>
                <w:rFonts w:eastAsia="맑은 고딕"/>
                <w:lang w:eastAsia="ko-KR"/>
              </w:rPr>
            </w:pPr>
            <w:r w:rsidRPr="00063250">
              <w:t>&gt;50-</w:t>
            </w:r>
          </w:p>
          <w:p w14:paraId="5651A756" w14:textId="3113C83B" w:rsidR="008914BB" w:rsidRPr="00063250" w:rsidRDefault="00690D85" w:rsidP="00642A2F">
            <w:pPr>
              <w:pStyle w:val="NormalCentred"/>
            </w:pPr>
            <w:r w:rsidRPr="00063250">
              <w:t>60</w:t>
            </w:r>
          </w:p>
        </w:tc>
        <w:tc>
          <w:tcPr>
            <w:tcW w:w="827" w:type="dxa"/>
            <w:tcBorders>
              <w:left w:val="nil"/>
              <w:bottom w:val="single" w:sz="4" w:space="0" w:color="auto"/>
              <w:right w:val="nil"/>
            </w:tcBorders>
            <w:vAlign w:val="bottom"/>
          </w:tcPr>
          <w:p w14:paraId="17979BAC" w14:textId="77777777" w:rsidR="00251D06" w:rsidRDefault="00690D85" w:rsidP="00642A2F">
            <w:pPr>
              <w:pStyle w:val="NormalCentred"/>
              <w:rPr>
                <w:ins w:id="599" w:author="만든 이"/>
                <w:rFonts w:eastAsia="맑은 고딕"/>
                <w:lang w:eastAsia="ko-KR"/>
              </w:rPr>
            </w:pPr>
            <w:r w:rsidRPr="00063250">
              <w:t>&gt;60-</w:t>
            </w:r>
          </w:p>
          <w:p w14:paraId="158D7665" w14:textId="70E8371F" w:rsidR="008914BB" w:rsidRPr="00063250" w:rsidRDefault="00690D85" w:rsidP="00642A2F">
            <w:pPr>
              <w:pStyle w:val="NormalCentred"/>
            </w:pPr>
            <w:r w:rsidRPr="00063250">
              <w:t>70</w:t>
            </w:r>
          </w:p>
        </w:tc>
        <w:tc>
          <w:tcPr>
            <w:tcW w:w="827" w:type="dxa"/>
            <w:tcBorders>
              <w:left w:val="nil"/>
              <w:bottom w:val="single" w:sz="4" w:space="0" w:color="auto"/>
              <w:right w:val="nil"/>
            </w:tcBorders>
            <w:vAlign w:val="bottom"/>
          </w:tcPr>
          <w:p w14:paraId="5CB834B9" w14:textId="77777777" w:rsidR="00251D06" w:rsidRDefault="00690D85" w:rsidP="00642A2F">
            <w:pPr>
              <w:pStyle w:val="NormalCentred"/>
              <w:rPr>
                <w:ins w:id="600" w:author="만든 이"/>
                <w:rFonts w:eastAsia="맑은 고딕"/>
                <w:lang w:eastAsia="ko-KR"/>
              </w:rPr>
            </w:pPr>
            <w:r w:rsidRPr="00063250">
              <w:t>&gt;70-</w:t>
            </w:r>
          </w:p>
          <w:p w14:paraId="6F03C699" w14:textId="1C7201B5" w:rsidR="008914BB" w:rsidRPr="00063250" w:rsidRDefault="00690D85" w:rsidP="00642A2F">
            <w:pPr>
              <w:pStyle w:val="NormalCentred"/>
            </w:pPr>
            <w:r w:rsidRPr="00063250">
              <w:t>80</w:t>
            </w:r>
          </w:p>
        </w:tc>
        <w:tc>
          <w:tcPr>
            <w:tcW w:w="827" w:type="dxa"/>
            <w:tcBorders>
              <w:left w:val="nil"/>
              <w:bottom w:val="single" w:sz="4" w:space="0" w:color="auto"/>
              <w:right w:val="nil"/>
            </w:tcBorders>
            <w:vAlign w:val="bottom"/>
          </w:tcPr>
          <w:p w14:paraId="3D309E5A" w14:textId="77777777" w:rsidR="00251D06" w:rsidRDefault="00690D85" w:rsidP="00642A2F">
            <w:pPr>
              <w:pStyle w:val="NormalCentred"/>
              <w:rPr>
                <w:ins w:id="601" w:author="만든 이"/>
                <w:rFonts w:eastAsia="맑은 고딕"/>
                <w:lang w:eastAsia="ko-KR"/>
              </w:rPr>
            </w:pPr>
            <w:r w:rsidRPr="00063250">
              <w:t>&gt;80-</w:t>
            </w:r>
          </w:p>
          <w:p w14:paraId="7EE6C77A" w14:textId="297D0B8B" w:rsidR="008914BB" w:rsidRPr="00063250" w:rsidRDefault="00690D85" w:rsidP="00642A2F">
            <w:pPr>
              <w:pStyle w:val="NormalCentred"/>
            </w:pPr>
            <w:r w:rsidRPr="00063250">
              <w:t>90</w:t>
            </w:r>
          </w:p>
        </w:tc>
        <w:tc>
          <w:tcPr>
            <w:tcW w:w="827" w:type="dxa"/>
            <w:tcBorders>
              <w:left w:val="nil"/>
              <w:bottom w:val="single" w:sz="4" w:space="0" w:color="auto"/>
              <w:right w:val="nil"/>
            </w:tcBorders>
            <w:vAlign w:val="bottom"/>
          </w:tcPr>
          <w:p w14:paraId="767F82BC" w14:textId="1275D490" w:rsidR="008914BB" w:rsidRPr="00063250" w:rsidRDefault="00690D85" w:rsidP="00642A2F">
            <w:pPr>
              <w:pStyle w:val="NormalCentred"/>
            </w:pPr>
            <w:r w:rsidRPr="00063250">
              <w:t>&gt;90-125</w:t>
            </w:r>
          </w:p>
        </w:tc>
        <w:tc>
          <w:tcPr>
            <w:tcW w:w="838" w:type="dxa"/>
            <w:tcBorders>
              <w:left w:val="nil"/>
              <w:bottom w:val="single" w:sz="4" w:space="0" w:color="auto"/>
            </w:tcBorders>
            <w:vAlign w:val="bottom"/>
          </w:tcPr>
          <w:p w14:paraId="14C76A66" w14:textId="371BDFF1" w:rsidR="008914BB" w:rsidRPr="00063250" w:rsidRDefault="00690D85" w:rsidP="00642A2F">
            <w:pPr>
              <w:pStyle w:val="NormalCentred"/>
            </w:pPr>
            <w:r w:rsidRPr="00063250">
              <w:t>&gt;125-150</w:t>
            </w:r>
          </w:p>
        </w:tc>
      </w:tr>
      <w:tr w:rsidR="00A86378" w:rsidRPr="00063250" w14:paraId="3D66A37A" w14:textId="77777777" w:rsidTr="00766A9D">
        <w:trPr>
          <w:cantSplit/>
        </w:trPr>
        <w:tc>
          <w:tcPr>
            <w:tcW w:w="929" w:type="dxa"/>
            <w:tcBorders>
              <w:bottom w:val="nil"/>
            </w:tcBorders>
            <w:vAlign w:val="center"/>
          </w:tcPr>
          <w:p w14:paraId="3CE0E98F" w14:textId="5515B1B2" w:rsidR="008914BB" w:rsidRPr="00063250" w:rsidRDefault="006D7F79" w:rsidP="00642A2F">
            <w:pPr>
              <w:pStyle w:val="NormalKeep"/>
            </w:pPr>
            <w:r w:rsidRPr="00063250">
              <w:rPr>
                <w:rFonts w:hint="eastAsia"/>
              </w:rPr>
              <w:t>≥</w:t>
            </w:r>
            <w:r w:rsidRPr="00063250">
              <w:t>30-100</w:t>
            </w:r>
          </w:p>
        </w:tc>
        <w:tc>
          <w:tcPr>
            <w:tcW w:w="4142" w:type="dxa"/>
            <w:gridSpan w:val="5"/>
            <w:vMerge w:val="restart"/>
            <w:tcBorders>
              <w:right w:val="nil"/>
            </w:tcBorders>
            <w:vAlign w:val="center"/>
          </w:tcPr>
          <w:p w14:paraId="1B6CF08A" w14:textId="77777777" w:rsidR="008914BB" w:rsidRPr="000920D9" w:rsidRDefault="008914BB" w:rsidP="00642A2F">
            <w:pPr>
              <w:pStyle w:val="NormalCentred"/>
              <w:rPr>
                <w:lang w:val="en-GB"/>
                <w:rPrChange w:id="602" w:author="만든 이">
                  <w:rPr/>
                </w:rPrChange>
              </w:rPr>
            </w:pPr>
            <w:r w:rsidRPr="000920D9">
              <w:rPr>
                <w:lang w:val="en-GB"/>
                <w:rPrChange w:id="603" w:author="만든 이">
                  <w:rPr/>
                </w:rPrChange>
              </w:rPr>
              <w:t>ADMINISTRATION EVERY 4 WEEKS SEE TABLE 2</w:t>
            </w:r>
          </w:p>
        </w:tc>
        <w:tc>
          <w:tcPr>
            <w:tcW w:w="827" w:type="dxa"/>
            <w:tcBorders>
              <w:left w:val="nil"/>
              <w:bottom w:val="nil"/>
              <w:right w:val="nil"/>
            </w:tcBorders>
            <w:vAlign w:val="center"/>
          </w:tcPr>
          <w:p w14:paraId="3D548C97" w14:textId="77777777" w:rsidR="008914BB" w:rsidRPr="000920D9" w:rsidRDefault="008914BB" w:rsidP="00642A2F">
            <w:pPr>
              <w:pStyle w:val="NormalCentred"/>
              <w:rPr>
                <w:lang w:val="en-GB"/>
                <w:rPrChange w:id="604" w:author="만든 이">
                  <w:rPr/>
                </w:rPrChange>
              </w:rPr>
            </w:pPr>
          </w:p>
        </w:tc>
        <w:tc>
          <w:tcPr>
            <w:tcW w:w="827" w:type="dxa"/>
            <w:tcBorders>
              <w:left w:val="nil"/>
              <w:bottom w:val="nil"/>
              <w:right w:val="nil"/>
            </w:tcBorders>
            <w:vAlign w:val="center"/>
          </w:tcPr>
          <w:p w14:paraId="6FA24802" w14:textId="77777777" w:rsidR="008914BB" w:rsidRPr="000920D9" w:rsidRDefault="008914BB" w:rsidP="00642A2F">
            <w:pPr>
              <w:pStyle w:val="NormalCentred"/>
              <w:rPr>
                <w:lang w:val="en-GB"/>
                <w:rPrChange w:id="605" w:author="만든 이">
                  <w:rPr/>
                </w:rPrChange>
              </w:rPr>
            </w:pPr>
          </w:p>
        </w:tc>
        <w:tc>
          <w:tcPr>
            <w:tcW w:w="827" w:type="dxa"/>
            <w:tcBorders>
              <w:left w:val="nil"/>
              <w:bottom w:val="nil"/>
              <w:right w:val="nil"/>
            </w:tcBorders>
            <w:vAlign w:val="center"/>
          </w:tcPr>
          <w:p w14:paraId="3FB155AF" w14:textId="77777777" w:rsidR="008914BB" w:rsidRPr="000920D9" w:rsidRDefault="008914BB" w:rsidP="00642A2F">
            <w:pPr>
              <w:pStyle w:val="NormalCentred"/>
              <w:rPr>
                <w:lang w:val="en-GB"/>
                <w:rPrChange w:id="606" w:author="만든 이">
                  <w:rPr/>
                </w:rPrChange>
              </w:rPr>
            </w:pPr>
          </w:p>
        </w:tc>
        <w:tc>
          <w:tcPr>
            <w:tcW w:w="827" w:type="dxa"/>
            <w:tcBorders>
              <w:left w:val="nil"/>
              <w:bottom w:val="nil"/>
              <w:right w:val="nil"/>
            </w:tcBorders>
            <w:vAlign w:val="center"/>
          </w:tcPr>
          <w:p w14:paraId="1130F637" w14:textId="77777777" w:rsidR="008914BB" w:rsidRPr="000920D9" w:rsidRDefault="008914BB" w:rsidP="00642A2F">
            <w:pPr>
              <w:pStyle w:val="NormalCentred"/>
              <w:rPr>
                <w:lang w:val="en-GB"/>
                <w:rPrChange w:id="607" w:author="만든 이">
                  <w:rPr/>
                </w:rPrChange>
              </w:rPr>
            </w:pPr>
          </w:p>
        </w:tc>
        <w:tc>
          <w:tcPr>
            <w:tcW w:w="838" w:type="dxa"/>
            <w:tcBorders>
              <w:left w:val="nil"/>
              <w:bottom w:val="nil"/>
            </w:tcBorders>
            <w:vAlign w:val="center"/>
          </w:tcPr>
          <w:p w14:paraId="1E625514" w14:textId="77777777" w:rsidR="008914BB" w:rsidRPr="000920D9" w:rsidRDefault="008914BB" w:rsidP="00642A2F">
            <w:pPr>
              <w:pStyle w:val="NormalCentred"/>
              <w:rPr>
                <w:lang w:val="en-GB"/>
                <w:rPrChange w:id="608" w:author="만든 이">
                  <w:rPr/>
                </w:rPrChange>
              </w:rPr>
            </w:pPr>
          </w:p>
        </w:tc>
      </w:tr>
      <w:tr w:rsidR="00A86378" w:rsidRPr="00063250" w14:paraId="73788075" w14:textId="77777777" w:rsidTr="00766A9D">
        <w:trPr>
          <w:cantSplit/>
        </w:trPr>
        <w:tc>
          <w:tcPr>
            <w:tcW w:w="929" w:type="dxa"/>
            <w:tcBorders>
              <w:top w:val="nil"/>
              <w:bottom w:val="nil"/>
            </w:tcBorders>
            <w:vAlign w:val="center"/>
          </w:tcPr>
          <w:p w14:paraId="259A568A" w14:textId="482D282A" w:rsidR="008914BB" w:rsidRPr="00063250" w:rsidRDefault="008914BB" w:rsidP="00642A2F">
            <w:pPr>
              <w:pStyle w:val="NormalKeep"/>
            </w:pPr>
            <w:r w:rsidRPr="00063250">
              <w:t>&gt;100-200</w:t>
            </w:r>
          </w:p>
        </w:tc>
        <w:tc>
          <w:tcPr>
            <w:tcW w:w="4142" w:type="dxa"/>
            <w:gridSpan w:val="5"/>
            <w:vMerge/>
            <w:tcBorders>
              <w:bottom w:val="nil"/>
              <w:right w:val="nil"/>
            </w:tcBorders>
            <w:vAlign w:val="center"/>
          </w:tcPr>
          <w:p w14:paraId="2CF6B018" w14:textId="77777777" w:rsidR="008914BB" w:rsidRPr="00063250" w:rsidRDefault="008914BB" w:rsidP="00642A2F">
            <w:pPr>
              <w:pStyle w:val="NormalCentred"/>
            </w:pPr>
          </w:p>
        </w:tc>
        <w:tc>
          <w:tcPr>
            <w:tcW w:w="827" w:type="dxa"/>
            <w:tcBorders>
              <w:top w:val="nil"/>
              <w:left w:val="nil"/>
              <w:bottom w:val="nil"/>
              <w:right w:val="nil"/>
            </w:tcBorders>
            <w:vAlign w:val="center"/>
          </w:tcPr>
          <w:p w14:paraId="0ECE58E5" w14:textId="77777777" w:rsidR="008914BB" w:rsidRPr="00063250" w:rsidRDefault="008914BB" w:rsidP="00642A2F">
            <w:pPr>
              <w:pStyle w:val="NormalCentred"/>
            </w:pPr>
          </w:p>
        </w:tc>
        <w:tc>
          <w:tcPr>
            <w:tcW w:w="827" w:type="dxa"/>
            <w:tcBorders>
              <w:top w:val="nil"/>
              <w:left w:val="nil"/>
              <w:bottom w:val="nil"/>
              <w:right w:val="nil"/>
            </w:tcBorders>
            <w:vAlign w:val="center"/>
          </w:tcPr>
          <w:p w14:paraId="1D350A4E" w14:textId="77777777" w:rsidR="008914BB" w:rsidRPr="00063250" w:rsidRDefault="008914BB" w:rsidP="00642A2F">
            <w:pPr>
              <w:pStyle w:val="NormalCentred"/>
            </w:pPr>
          </w:p>
        </w:tc>
        <w:tc>
          <w:tcPr>
            <w:tcW w:w="827" w:type="dxa"/>
            <w:tcBorders>
              <w:top w:val="nil"/>
              <w:left w:val="nil"/>
              <w:bottom w:val="nil"/>
              <w:right w:val="nil"/>
            </w:tcBorders>
            <w:vAlign w:val="center"/>
          </w:tcPr>
          <w:p w14:paraId="16D92642" w14:textId="77777777" w:rsidR="008914BB" w:rsidRPr="00063250" w:rsidRDefault="008914BB" w:rsidP="00642A2F">
            <w:pPr>
              <w:pStyle w:val="NormalCentred"/>
            </w:pPr>
          </w:p>
        </w:tc>
        <w:tc>
          <w:tcPr>
            <w:tcW w:w="827" w:type="dxa"/>
            <w:tcBorders>
              <w:top w:val="nil"/>
              <w:left w:val="nil"/>
              <w:bottom w:val="nil"/>
              <w:right w:val="nil"/>
            </w:tcBorders>
            <w:vAlign w:val="center"/>
          </w:tcPr>
          <w:p w14:paraId="239D763D" w14:textId="77777777" w:rsidR="008914BB" w:rsidRPr="00063250" w:rsidRDefault="008914BB" w:rsidP="00642A2F">
            <w:pPr>
              <w:pStyle w:val="NormalCentred"/>
            </w:pPr>
          </w:p>
        </w:tc>
        <w:tc>
          <w:tcPr>
            <w:tcW w:w="838" w:type="dxa"/>
            <w:tcBorders>
              <w:top w:val="nil"/>
              <w:left w:val="nil"/>
              <w:bottom w:val="single" w:sz="4" w:space="0" w:color="auto"/>
            </w:tcBorders>
            <w:vAlign w:val="center"/>
          </w:tcPr>
          <w:p w14:paraId="6ACDC7D7" w14:textId="77777777" w:rsidR="008914BB" w:rsidRPr="00063250" w:rsidRDefault="008914BB" w:rsidP="00642A2F">
            <w:pPr>
              <w:pStyle w:val="NormalCentred"/>
            </w:pPr>
          </w:p>
        </w:tc>
      </w:tr>
      <w:tr w:rsidR="00A86378" w:rsidRPr="00063250" w14:paraId="6C656D97" w14:textId="77777777" w:rsidTr="00766A9D">
        <w:trPr>
          <w:cantSplit/>
        </w:trPr>
        <w:tc>
          <w:tcPr>
            <w:tcW w:w="929" w:type="dxa"/>
            <w:tcBorders>
              <w:top w:val="nil"/>
              <w:bottom w:val="nil"/>
            </w:tcBorders>
            <w:vAlign w:val="center"/>
          </w:tcPr>
          <w:p w14:paraId="70E5045C" w14:textId="21E7109C" w:rsidR="008914BB" w:rsidRPr="00063250" w:rsidRDefault="00690D85" w:rsidP="00642A2F">
            <w:pPr>
              <w:pStyle w:val="NormalKeep"/>
            </w:pPr>
            <w:r w:rsidRPr="00063250">
              <w:t>&gt;200-300</w:t>
            </w:r>
          </w:p>
        </w:tc>
        <w:tc>
          <w:tcPr>
            <w:tcW w:w="834" w:type="dxa"/>
            <w:tcBorders>
              <w:top w:val="nil"/>
              <w:bottom w:val="nil"/>
              <w:right w:val="nil"/>
            </w:tcBorders>
            <w:vAlign w:val="center"/>
          </w:tcPr>
          <w:p w14:paraId="1CE52101" w14:textId="77777777" w:rsidR="008914BB" w:rsidRPr="00063250" w:rsidRDefault="008914BB" w:rsidP="00642A2F">
            <w:pPr>
              <w:pStyle w:val="NormalCentred"/>
            </w:pPr>
          </w:p>
        </w:tc>
        <w:tc>
          <w:tcPr>
            <w:tcW w:w="827" w:type="dxa"/>
            <w:tcBorders>
              <w:top w:val="nil"/>
              <w:left w:val="nil"/>
              <w:bottom w:val="nil"/>
              <w:right w:val="nil"/>
            </w:tcBorders>
            <w:vAlign w:val="center"/>
          </w:tcPr>
          <w:p w14:paraId="1D2FE647" w14:textId="77777777" w:rsidR="008914BB" w:rsidRPr="00063250" w:rsidRDefault="008914BB" w:rsidP="00642A2F">
            <w:pPr>
              <w:pStyle w:val="NormalCentred"/>
            </w:pPr>
          </w:p>
        </w:tc>
        <w:tc>
          <w:tcPr>
            <w:tcW w:w="827" w:type="dxa"/>
            <w:tcBorders>
              <w:top w:val="nil"/>
              <w:left w:val="nil"/>
              <w:bottom w:val="nil"/>
              <w:right w:val="nil"/>
            </w:tcBorders>
            <w:vAlign w:val="center"/>
          </w:tcPr>
          <w:p w14:paraId="51A1ED23" w14:textId="77777777" w:rsidR="008914BB" w:rsidRPr="00063250" w:rsidRDefault="008914BB" w:rsidP="00642A2F">
            <w:pPr>
              <w:pStyle w:val="NormalCentred"/>
            </w:pPr>
          </w:p>
        </w:tc>
        <w:tc>
          <w:tcPr>
            <w:tcW w:w="827" w:type="dxa"/>
            <w:tcBorders>
              <w:top w:val="nil"/>
              <w:left w:val="nil"/>
              <w:bottom w:val="nil"/>
              <w:right w:val="nil"/>
            </w:tcBorders>
            <w:vAlign w:val="center"/>
          </w:tcPr>
          <w:p w14:paraId="4C132C29" w14:textId="77777777" w:rsidR="008914BB" w:rsidRPr="00063250" w:rsidRDefault="008914BB" w:rsidP="00642A2F">
            <w:pPr>
              <w:pStyle w:val="NormalCentred"/>
            </w:pPr>
          </w:p>
        </w:tc>
        <w:tc>
          <w:tcPr>
            <w:tcW w:w="827" w:type="dxa"/>
            <w:tcBorders>
              <w:top w:val="nil"/>
              <w:left w:val="nil"/>
              <w:bottom w:val="nil"/>
              <w:right w:val="nil"/>
            </w:tcBorders>
            <w:vAlign w:val="center"/>
          </w:tcPr>
          <w:p w14:paraId="1691EF92" w14:textId="77777777" w:rsidR="008914BB" w:rsidRPr="00063250" w:rsidRDefault="008914BB" w:rsidP="00642A2F">
            <w:pPr>
              <w:pStyle w:val="NormalCentred"/>
            </w:pPr>
          </w:p>
        </w:tc>
        <w:tc>
          <w:tcPr>
            <w:tcW w:w="827" w:type="dxa"/>
            <w:tcBorders>
              <w:top w:val="nil"/>
              <w:left w:val="nil"/>
              <w:bottom w:val="nil"/>
              <w:right w:val="nil"/>
            </w:tcBorders>
            <w:vAlign w:val="center"/>
          </w:tcPr>
          <w:p w14:paraId="77A0833C" w14:textId="77777777" w:rsidR="008914BB" w:rsidRPr="00063250" w:rsidRDefault="008914BB" w:rsidP="00642A2F">
            <w:pPr>
              <w:pStyle w:val="NormalCentred"/>
            </w:pPr>
          </w:p>
        </w:tc>
        <w:tc>
          <w:tcPr>
            <w:tcW w:w="827" w:type="dxa"/>
            <w:tcBorders>
              <w:top w:val="nil"/>
              <w:left w:val="nil"/>
              <w:bottom w:val="nil"/>
              <w:right w:val="nil"/>
            </w:tcBorders>
            <w:vAlign w:val="center"/>
          </w:tcPr>
          <w:p w14:paraId="63D794C6" w14:textId="77777777" w:rsidR="008914BB" w:rsidRPr="00063250" w:rsidRDefault="008914BB" w:rsidP="00642A2F">
            <w:pPr>
              <w:pStyle w:val="NormalCentred"/>
            </w:pPr>
          </w:p>
        </w:tc>
        <w:tc>
          <w:tcPr>
            <w:tcW w:w="827" w:type="dxa"/>
            <w:tcBorders>
              <w:top w:val="nil"/>
              <w:left w:val="nil"/>
              <w:bottom w:val="nil"/>
              <w:right w:val="nil"/>
            </w:tcBorders>
            <w:vAlign w:val="center"/>
          </w:tcPr>
          <w:p w14:paraId="6073530F" w14:textId="77777777" w:rsidR="008914BB" w:rsidRPr="00063250" w:rsidRDefault="008914BB" w:rsidP="00642A2F">
            <w:pPr>
              <w:pStyle w:val="NormalCentred"/>
            </w:pPr>
          </w:p>
        </w:tc>
        <w:tc>
          <w:tcPr>
            <w:tcW w:w="827" w:type="dxa"/>
            <w:tcBorders>
              <w:top w:val="nil"/>
              <w:left w:val="nil"/>
              <w:bottom w:val="single" w:sz="4" w:space="0" w:color="auto"/>
              <w:right w:val="single" w:sz="4" w:space="0" w:color="auto"/>
            </w:tcBorders>
            <w:vAlign w:val="center"/>
          </w:tcPr>
          <w:p w14:paraId="43464C34" w14:textId="77777777" w:rsidR="008914BB" w:rsidRPr="00063250" w:rsidRDefault="008914BB" w:rsidP="00642A2F">
            <w:pPr>
              <w:pStyle w:val="NormalCentred"/>
            </w:pPr>
          </w:p>
        </w:tc>
        <w:tc>
          <w:tcPr>
            <w:tcW w:w="838" w:type="dxa"/>
            <w:tcBorders>
              <w:top w:val="single" w:sz="4" w:space="0" w:color="auto"/>
              <w:left w:val="single" w:sz="4" w:space="0" w:color="auto"/>
              <w:bottom w:val="nil"/>
            </w:tcBorders>
            <w:vAlign w:val="center"/>
          </w:tcPr>
          <w:p w14:paraId="7AE633FD" w14:textId="77777777" w:rsidR="008914BB" w:rsidRPr="00063250" w:rsidRDefault="008914BB" w:rsidP="00642A2F">
            <w:pPr>
              <w:pStyle w:val="NormalCentred"/>
            </w:pPr>
            <w:r w:rsidRPr="00063250">
              <w:t>375</w:t>
            </w:r>
          </w:p>
        </w:tc>
      </w:tr>
      <w:tr w:rsidR="00A86378" w:rsidRPr="00063250" w14:paraId="36CC726F" w14:textId="77777777" w:rsidTr="00766A9D">
        <w:trPr>
          <w:cantSplit/>
        </w:trPr>
        <w:tc>
          <w:tcPr>
            <w:tcW w:w="929" w:type="dxa"/>
            <w:tcBorders>
              <w:top w:val="nil"/>
              <w:bottom w:val="nil"/>
            </w:tcBorders>
            <w:vAlign w:val="center"/>
          </w:tcPr>
          <w:p w14:paraId="0A2A1D4A" w14:textId="7B4C8A57" w:rsidR="008914BB" w:rsidRPr="00063250" w:rsidRDefault="00690D85" w:rsidP="00642A2F">
            <w:pPr>
              <w:pStyle w:val="NormalKeep"/>
            </w:pPr>
            <w:r w:rsidRPr="00063250">
              <w:t>&gt;300-400</w:t>
            </w:r>
          </w:p>
        </w:tc>
        <w:tc>
          <w:tcPr>
            <w:tcW w:w="834" w:type="dxa"/>
            <w:tcBorders>
              <w:top w:val="nil"/>
              <w:bottom w:val="nil"/>
              <w:right w:val="nil"/>
            </w:tcBorders>
            <w:vAlign w:val="center"/>
          </w:tcPr>
          <w:p w14:paraId="0CB254DC" w14:textId="77777777" w:rsidR="008914BB" w:rsidRPr="00063250" w:rsidRDefault="008914BB" w:rsidP="00642A2F">
            <w:pPr>
              <w:pStyle w:val="NormalCentred"/>
            </w:pPr>
          </w:p>
        </w:tc>
        <w:tc>
          <w:tcPr>
            <w:tcW w:w="827" w:type="dxa"/>
            <w:tcBorders>
              <w:top w:val="nil"/>
              <w:left w:val="nil"/>
              <w:bottom w:val="nil"/>
              <w:right w:val="nil"/>
            </w:tcBorders>
            <w:vAlign w:val="center"/>
          </w:tcPr>
          <w:p w14:paraId="306E3F82" w14:textId="77777777" w:rsidR="008914BB" w:rsidRPr="00063250" w:rsidRDefault="008914BB" w:rsidP="00642A2F">
            <w:pPr>
              <w:pStyle w:val="NormalCentred"/>
            </w:pPr>
          </w:p>
        </w:tc>
        <w:tc>
          <w:tcPr>
            <w:tcW w:w="827" w:type="dxa"/>
            <w:tcBorders>
              <w:top w:val="nil"/>
              <w:left w:val="nil"/>
              <w:bottom w:val="nil"/>
              <w:right w:val="nil"/>
            </w:tcBorders>
            <w:vAlign w:val="center"/>
          </w:tcPr>
          <w:p w14:paraId="108731ED" w14:textId="77777777" w:rsidR="008914BB" w:rsidRPr="00063250" w:rsidRDefault="008914BB" w:rsidP="00642A2F">
            <w:pPr>
              <w:pStyle w:val="NormalCentred"/>
            </w:pPr>
          </w:p>
        </w:tc>
        <w:tc>
          <w:tcPr>
            <w:tcW w:w="827" w:type="dxa"/>
            <w:tcBorders>
              <w:top w:val="nil"/>
              <w:left w:val="nil"/>
              <w:bottom w:val="nil"/>
              <w:right w:val="nil"/>
            </w:tcBorders>
            <w:vAlign w:val="center"/>
          </w:tcPr>
          <w:p w14:paraId="2D930074" w14:textId="77777777" w:rsidR="008914BB" w:rsidRPr="00063250" w:rsidRDefault="008914BB" w:rsidP="00642A2F">
            <w:pPr>
              <w:pStyle w:val="NormalCentred"/>
            </w:pPr>
          </w:p>
        </w:tc>
        <w:tc>
          <w:tcPr>
            <w:tcW w:w="827" w:type="dxa"/>
            <w:tcBorders>
              <w:top w:val="nil"/>
              <w:left w:val="nil"/>
              <w:bottom w:val="nil"/>
              <w:right w:val="nil"/>
            </w:tcBorders>
            <w:vAlign w:val="center"/>
          </w:tcPr>
          <w:p w14:paraId="7B85342F" w14:textId="77777777" w:rsidR="008914BB" w:rsidRPr="00063250" w:rsidRDefault="008914BB" w:rsidP="00642A2F">
            <w:pPr>
              <w:pStyle w:val="NormalCentred"/>
            </w:pPr>
          </w:p>
        </w:tc>
        <w:tc>
          <w:tcPr>
            <w:tcW w:w="827" w:type="dxa"/>
            <w:tcBorders>
              <w:top w:val="nil"/>
              <w:left w:val="nil"/>
              <w:bottom w:val="nil"/>
              <w:right w:val="nil"/>
            </w:tcBorders>
            <w:vAlign w:val="center"/>
          </w:tcPr>
          <w:p w14:paraId="402FEB4E" w14:textId="77777777" w:rsidR="008914BB" w:rsidRPr="00063250" w:rsidRDefault="008914BB" w:rsidP="00642A2F">
            <w:pPr>
              <w:pStyle w:val="NormalCentred"/>
            </w:pPr>
          </w:p>
        </w:tc>
        <w:tc>
          <w:tcPr>
            <w:tcW w:w="827" w:type="dxa"/>
            <w:tcBorders>
              <w:top w:val="nil"/>
              <w:left w:val="nil"/>
              <w:bottom w:val="single" w:sz="4" w:space="0" w:color="auto"/>
              <w:right w:val="nil"/>
            </w:tcBorders>
            <w:vAlign w:val="center"/>
          </w:tcPr>
          <w:p w14:paraId="0962EF79" w14:textId="77777777" w:rsidR="008914BB" w:rsidRPr="00063250" w:rsidRDefault="008914BB" w:rsidP="00642A2F">
            <w:pPr>
              <w:pStyle w:val="NormalCentred"/>
            </w:pPr>
          </w:p>
        </w:tc>
        <w:tc>
          <w:tcPr>
            <w:tcW w:w="827" w:type="dxa"/>
            <w:tcBorders>
              <w:top w:val="nil"/>
              <w:left w:val="nil"/>
              <w:bottom w:val="single" w:sz="4" w:space="0" w:color="auto"/>
              <w:right w:val="single" w:sz="4" w:space="0" w:color="auto"/>
            </w:tcBorders>
            <w:vAlign w:val="center"/>
          </w:tcPr>
          <w:p w14:paraId="3389AA28" w14:textId="77777777" w:rsidR="008914BB" w:rsidRPr="00063250" w:rsidRDefault="008914BB" w:rsidP="00642A2F">
            <w:pPr>
              <w:pStyle w:val="NormalCentred"/>
            </w:pPr>
          </w:p>
        </w:tc>
        <w:tc>
          <w:tcPr>
            <w:tcW w:w="827" w:type="dxa"/>
            <w:tcBorders>
              <w:top w:val="single" w:sz="4" w:space="0" w:color="auto"/>
              <w:left w:val="single" w:sz="4" w:space="0" w:color="auto"/>
              <w:bottom w:val="nil"/>
              <w:right w:val="nil"/>
            </w:tcBorders>
            <w:vAlign w:val="center"/>
          </w:tcPr>
          <w:p w14:paraId="43519906" w14:textId="77777777" w:rsidR="008914BB" w:rsidRPr="00063250" w:rsidRDefault="008914BB" w:rsidP="00642A2F">
            <w:pPr>
              <w:pStyle w:val="NormalCentred"/>
            </w:pPr>
            <w:r w:rsidRPr="00063250">
              <w:t>450</w:t>
            </w:r>
          </w:p>
        </w:tc>
        <w:tc>
          <w:tcPr>
            <w:tcW w:w="838" w:type="dxa"/>
            <w:tcBorders>
              <w:top w:val="nil"/>
              <w:left w:val="nil"/>
              <w:bottom w:val="nil"/>
            </w:tcBorders>
            <w:vAlign w:val="center"/>
          </w:tcPr>
          <w:p w14:paraId="2C684283" w14:textId="77777777" w:rsidR="008914BB" w:rsidRPr="00063250" w:rsidRDefault="008914BB" w:rsidP="00642A2F">
            <w:pPr>
              <w:pStyle w:val="NormalCentred"/>
            </w:pPr>
            <w:r w:rsidRPr="00063250">
              <w:t>525</w:t>
            </w:r>
          </w:p>
        </w:tc>
      </w:tr>
      <w:tr w:rsidR="00A86378" w:rsidRPr="00063250" w14:paraId="28BC82B1" w14:textId="77777777" w:rsidTr="00766A9D">
        <w:trPr>
          <w:cantSplit/>
        </w:trPr>
        <w:tc>
          <w:tcPr>
            <w:tcW w:w="929" w:type="dxa"/>
            <w:tcBorders>
              <w:top w:val="nil"/>
              <w:bottom w:val="nil"/>
            </w:tcBorders>
            <w:vAlign w:val="center"/>
          </w:tcPr>
          <w:p w14:paraId="5C4ED3CE" w14:textId="150EB743" w:rsidR="008914BB" w:rsidRPr="00063250" w:rsidRDefault="00690D85" w:rsidP="00642A2F">
            <w:pPr>
              <w:pStyle w:val="NormalKeep"/>
            </w:pPr>
            <w:r w:rsidRPr="00063250">
              <w:t>&gt;400-500</w:t>
            </w:r>
          </w:p>
        </w:tc>
        <w:tc>
          <w:tcPr>
            <w:tcW w:w="834" w:type="dxa"/>
            <w:tcBorders>
              <w:top w:val="nil"/>
              <w:bottom w:val="nil"/>
              <w:right w:val="nil"/>
            </w:tcBorders>
            <w:vAlign w:val="center"/>
          </w:tcPr>
          <w:p w14:paraId="57206A9D" w14:textId="77777777" w:rsidR="008914BB" w:rsidRPr="00063250" w:rsidRDefault="008914BB" w:rsidP="00642A2F">
            <w:pPr>
              <w:pStyle w:val="NormalCentred"/>
            </w:pPr>
          </w:p>
        </w:tc>
        <w:tc>
          <w:tcPr>
            <w:tcW w:w="827" w:type="dxa"/>
            <w:tcBorders>
              <w:top w:val="nil"/>
              <w:left w:val="nil"/>
              <w:bottom w:val="nil"/>
              <w:right w:val="nil"/>
            </w:tcBorders>
            <w:vAlign w:val="center"/>
          </w:tcPr>
          <w:p w14:paraId="11A6EEA4" w14:textId="77777777" w:rsidR="008914BB" w:rsidRPr="00063250" w:rsidRDefault="008914BB" w:rsidP="00642A2F">
            <w:pPr>
              <w:pStyle w:val="NormalCentred"/>
            </w:pPr>
          </w:p>
        </w:tc>
        <w:tc>
          <w:tcPr>
            <w:tcW w:w="827" w:type="dxa"/>
            <w:tcBorders>
              <w:top w:val="nil"/>
              <w:left w:val="nil"/>
              <w:bottom w:val="nil"/>
              <w:right w:val="nil"/>
            </w:tcBorders>
            <w:vAlign w:val="center"/>
          </w:tcPr>
          <w:p w14:paraId="4C1DC8BE" w14:textId="77777777" w:rsidR="008914BB" w:rsidRPr="00063250" w:rsidRDefault="008914BB" w:rsidP="00642A2F">
            <w:pPr>
              <w:pStyle w:val="NormalCentred"/>
            </w:pPr>
          </w:p>
        </w:tc>
        <w:tc>
          <w:tcPr>
            <w:tcW w:w="827" w:type="dxa"/>
            <w:tcBorders>
              <w:top w:val="nil"/>
              <w:left w:val="nil"/>
              <w:bottom w:val="nil"/>
              <w:right w:val="nil"/>
            </w:tcBorders>
            <w:vAlign w:val="center"/>
          </w:tcPr>
          <w:p w14:paraId="2DAAFF96" w14:textId="77777777" w:rsidR="008914BB" w:rsidRPr="00063250" w:rsidRDefault="008914BB" w:rsidP="00642A2F">
            <w:pPr>
              <w:pStyle w:val="NormalCentred"/>
            </w:pPr>
          </w:p>
        </w:tc>
        <w:tc>
          <w:tcPr>
            <w:tcW w:w="827" w:type="dxa"/>
            <w:tcBorders>
              <w:top w:val="nil"/>
              <w:left w:val="nil"/>
              <w:bottom w:val="nil"/>
              <w:right w:val="nil"/>
            </w:tcBorders>
            <w:vAlign w:val="center"/>
          </w:tcPr>
          <w:p w14:paraId="141BD9D0" w14:textId="77777777" w:rsidR="008914BB" w:rsidRPr="00063250" w:rsidRDefault="008914BB" w:rsidP="00642A2F">
            <w:pPr>
              <w:pStyle w:val="NormalCentred"/>
            </w:pPr>
          </w:p>
        </w:tc>
        <w:tc>
          <w:tcPr>
            <w:tcW w:w="827" w:type="dxa"/>
            <w:tcBorders>
              <w:top w:val="nil"/>
              <w:left w:val="nil"/>
              <w:bottom w:val="single" w:sz="4" w:space="0" w:color="auto"/>
              <w:right w:val="single" w:sz="4" w:space="0" w:color="auto"/>
            </w:tcBorders>
            <w:vAlign w:val="center"/>
          </w:tcPr>
          <w:p w14:paraId="0B7FBC82" w14:textId="77777777" w:rsidR="008914BB" w:rsidRPr="00063250" w:rsidRDefault="008914BB" w:rsidP="00642A2F">
            <w:pPr>
              <w:pStyle w:val="NormalCentred"/>
            </w:pPr>
          </w:p>
        </w:tc>
        <w:tc>
          <w:tcPr>
            <w:tcW w:w="827" w:type="dxa"/>
            <w:tcBorders>
              <w:top w:val="single" w:sz="4" w:space="0" w:color="auto"/>
              <w:left w:val="single" w:sz="4" w:space="0" w:color="auto"/>
              <w:bottom w:val="nil"/>
              <w:right w:val="nil"/>
            </w:tcBorders>
            <w:vAlign w:val="center"/>
          </w:tcPr>
          <w:p w14:paraId="3E6F86B1" w14:textId="77777777" w:rsidR="008914BB" w:rsidRPr="00063250" w:rsidRDefault="008914BB" w:rsidP="00642A2F">
            <w:pPr>
              <w:pStyle w:val="NormalCentred"/>
            </w:pPr>
            <w:r w:rsidRPr="00063250">
              <w:t>375</w:t>
            </w:r>
          </w:p>
        </w:tc>
        <w:tc>
          <w:tcPr>
            <w:tcW w:w="827" w:type="dxa"/>
            <w:tcBorders>
              <w:top w:val="single" w:sz="4" w:space="0" w:color="auto"/>
              <w:left w:val="nil"/>
              <w:bottom w:val="nil"/>
              <w:right w:val="nil"/>
            </w:tcBorders>
            <w:vAlign w:val="center"/>
          </w:tcPr>
          <w:p w14:paraId="578F085F" w14:textId="77777777" w:rsidR="008914BB" w:rsidRPr="00063250" w:rsidRDefault="008914BB" w:rsidP="00642A2F">
            <w:pPr>
              <w:pStyle w:val="NormalCentred"/>
            </w:pPr>
            <w:r w:rsidRPr="00063250">
              <w:t>375</w:t>
            </w:r>
          </w:p>
        </w:tc>
        <w:tc>
          <w:tcPr>
            <w:tcW w:w="827" w:type="dxa"/>
            <w:tcBorders>
              <w:top w:val="nil"/>
              <w:left w:val="nil"/>
              <w:bottom w:val="nil"/>
              <w:right w:val="nil"/>
            </w:tcBorders>
            <w:vAlign w:val="center"/>
          </w:tcPr>
          <w:p w14:paraId="2540F6B6" w14:textId="77777777" w:rsidR="008914BB" w:rsidRPr="00063250" w:rsidRDefault="008914BB" w:rsidP="00642A2F">
            <w:pPr>
              <w:pStyle w:val="NormalCentred"/>
            </w:pPr>
            <w:r w:rsidRPr="00063250">
              <w:t>525</w:t>
            </w:r>
          </w:p>
        </w:tc>
        <w:tc>
          <w:tcPr>
            <w:tcW w:w="838" w:type="dxa"/>
            <w:tcBorders>
              <w:top w:val="nil"/>
              <w:left w:val="nil"/>
              <w:bottom w:val="single" w:sz="4" w:space="0" w:color="auto"/>
            </w:tcBorders>
            <w:vAlign w:val="center"/>
          </w:tcPr>
          <w:p w14:paraId="4845618F" w14:textId="77777777" w:rsidR="008914BB" w:rsidRPr="00063250" w:rsidRDefault="008914BB" w:rsidP="00642A2F">
            <w:pPr>
              <w:pStyle w:val="NormalCentred"/>
            </w:pPr>
            <w:r w:rsidRPr="00063250">
              <w:t>600</w:t>
            </w:r>
          </w:p>
        </w:tc>
      </w:tr>
      <w:tr w:rsidR="00A86378" w:rsidRPr="00063250" w14:paraId="62861A16" w14:textId="77777777" w:rsidTr="00766A9D">
        <w:trPr>
          <w:cantSplit/>
        </w:trPr>
        <w:tc>
          <w:tcPr>
            <w:tcW w:w="929" w:type="dxa"/>
            <w:tcBorders>
              <w:top w:val="nil"/>
              <w:bottom w:val="nil"/>
            </w:tcBorders>
            <w:vAlign w:val="center"/>
          </w:tcPr>
          <w:p w14:paraId="62EE8EAD" w14:textId="40E91E50" w:rsidR="008914BB" w:rsidRPr="00063250" w:rsidRDefault="00690D85" w:rsidP="00642A2F">
            <w:pPr>
              <w:pStyle w:val="NormalKeep"/>
            </w:pPr>
            <w:r w:rsidRPr="00063250">
              <w:t>&gt;500-600</w:t>
            </w:r>
          </w:p>
        </w:tc>
        <w:tc>
          <w:tcPr>
            <w:tcW w:w="834" w:type="dxa"/>
            <w:tcBorders>
              <w:top w:val="nil"/>
              <w:bottom w:val="nil"/>
              <w:right w:val="nil"/>
            </w:tcBorders>
            <w:vAlign w:val="center"/>
          </w:tcPr>
          <w:p w14:paraId="74E45C89" w14:textId="77777777" w:rsidR="008914BB" w:rsidRPr="00063250" w:rsidRDefault="008914BB" w:rsidP="00642A2F">
            <w:pPr>
              <w:pStyle w:val="NormalCentred"/>
            </w:pPr>
          </w:p>
        </w:tc>
        <w:tc>
          <w:tcPr>
            <w:tcW w:w="827" w:type="dxa"/>
            <w:tcBorders>
              <w:top w:val="nil"/>
              <w:left w:val="nil"/>
              <w:bottom w:val="single" w:sz="4" w:space="0" w:color="auto"/>
              <w:right w:val="nil"/>
            </w:tcBorders>
            <w:vAlign w:val="center"/>
          </w:tcPr>
          <w:p w14:paraId="77BEDDDD" w14:textId="77777777" w:rsidR="008914BB" w:rsidRPr="00063250" w:rsidRDefault="008914BB" w:rsidP="00642A2F">
            <w:pPr>
              <w:pStyle w:val="NormalCentred"/>
            </w:pPr>
          </w:p>
        </w:tc>
        <w:tc>
          <w:tcPr>
            <w:tcW w:w="827" w:type="dxa"/>
            <w:tcBorders>
              <w:top w:val="nil"/>
              <w:left w:val="nil"/>
              <w:bottom w:val="nil"/>
              <w:right w:val="nil"/>
            </w:tcBorders>
            <w:vAlign w:val="center"/>
          </w:tcPr>
          <w:p w14:paraId="70526F47" w14:textId="77777777" w:rsidR="008914BB" w:rsidRPr="00063250" w:rsidRDefault="008914BB" w:rsidP="00642A2F">
            <w:pPr>
              <w:pStyle w:val="NormalCentred"/>
            </w:pPr>
          </w:p>
        </w:tc>
        <w:tc>
          <w:tcPr>
            <w:tcW w:w="827" w:type="dxa"/>
            <w:tcBorders>
              <w:top w:val="nil"/>
              <w:left w:val="nil"/>
              <w:bottom w:val="nil"/>
              <w:right w:val="nil"/>
            </w:tcBorders>
            <w:vAlign w:val="center"/>
          </w:tcPr>
          <w:p w14:paraId="2583EAB5" w14:textId="77777777" w:rsidR="008914BB" w:rsidRPr="00063250" w:rsidRDefault="008914BB" w:rsidP="00642A2F">
            <w:pPr>
              <w:pStyle w:val="NormalCentred"/>
            </w:pPr>
          </w:p>
        </w:tc>
        <w:tc>
          <w:tcPr>
            <w:tcW w:w="827" w:type="dxa"/>
            <w:tcBorders>
              <w:top w:val="nil"/>
              <w:left w:val="nil"/>
              <w:bottom w:val="single" w:sz="4" w:space="0" w:color="auto"/>
              <w:right w:val="single" w:sz="4" w:space="0" w:color="auto"/>
            </w:tcBorders>
            <w:vAlign w:val="center"/>
          </w:tcPr>
          <w:p w14:paraId="50CFFB98" w14:textId="77777777" w:rsidR="008914BB" w:rsidRPr="00063250" w:rsidRDefault="008914BB" w:rsidP="00642A2F">
            <w:pPr>
              <w:pStyle w:val="NormalCentred"/>
            </w:pPr>
          </w:p>
        </w:tc>
        <w:tc>
          <w:tcPr>
            <w:tcW w:w="827" w:type="dxa"/>
            <w:tcBorders>
              <w:top w:val="single" w:sz="4" w:space="0" w:color="auto"/>
              <w:left w:val="single" w:sz="4" w:space="0" w:color="auto"/>
              <w:bottom w:val="nil"/>
              <w:right w:val="nil"/>
            </w:tcBorders>
            <w:vAlign w:val="center"/>
          </w:tcPr>
          <w:p w14:paraId="55F3C7E4" w14:textId="77777777" w:rsidR="008914BB" w:rsidRPr="00063250" w:rsidRDefault="008914BB" w:rsidP="00642A2F">
            <w:pPr>
              <w:pStyle w:val="NormalCentred"/>
            </w:pPr>
            <w:r w:rsidRPr="00063250">
              <w:t>375</w:t>
            </w:r>
          </w:p>
        </w:tc>
        <w:tc>
          <w:tcPr>
            <w:tcW w:w="827" w:type="dxa"/>
            <w:tcBorders>
              <w:top w:val="nil"/>
              <w:left w:val="nil"/>
              <w:bottom w:val="nil"/>
              <w:right w:val="nil"/>
            </w:tcBorders>
            <w:vAlign w:val="center"/>
          </w:tcPr>
          <w:p w14:paraId="04484F39" w14:textId="77777777" w:rsidR="008914BB" w:rsidRPr="00063250" w:rsidRDefault="008914BB" w:rsidP="00642A2F">
            <w:pPr>
              <w:pStyle w:val="NormalCentred"/>
            </w:pPr>
            <w:r w:rsidRPr="00063250">
              <w:t>450</w:t>
            </w:r>
          </w:p>
        </w:tc>
        <w:tc>
          <w:tcPr>
            <w:tcW w:w="827" w:type="dxa"/>
            <w:tcBorders>
              <w:top w:val="nil"/>
              <w:left w:val="nil"/>
              <w:bottom w:val="nil"/>
              <w:right w:val="nil"/>
            </w:tcBorders>
            <w:vAlign w:val="center"/>
          </w:tcPr>
          <w:p w14:paraId="6513E591" w14:textId="77777777" w:rsidR="008914BB" w:rsidRPr="00063250" w:rsidRDefault="008914BB" w:rsidP="00642A2F">
            <w:pPr>
              <w:pStyle w:val="NormalCentred"/>
            </w:pPr>
            <w:r w:rsidRPr="00063250">
              <w:t>450</w:t>
            </w:r>
          </w:p>
        </w:tc>
        <w:tc>
          <w:tcPr>
            <w:tcW w:w="827" w:type="dxa"/>
            <w:tcBorders>
              <w:top w:val="nil"/>
              <w:left w:val="nil"/>
              <w:bottom w:val="single" w:sz="4" w:space="0" w:color="auto"/>
              <w:right w:val="single" w:sz="4" w:space="0" w:color="auto"/>
            </w:tcBorders>
            <w:vAlign w:val="center"/>
          </w:tcPr>
          <w:p w14:paraId="475ADDCB" w14:textId="77777777" w:rsidR="008914BB" w:rsidRPr="00063250" w:rsidRDefault="008914BB" w:rsidP="00642A2F">
            <w:pPr>
              <w:pStyle w:val="NormalCentred"/>
            </w:pPr>
            <w:r w:rsidRPr="00063250">
              <w:t>600</w:t>
            </w:r>
          </w:p>
        </w:tc>
        <w:tc>
          <w:tcPr>
            <w:tcW w:w="838" w:type="dxa"/>
            <w:tcBorders>
              <w:top w:val="single" w:sz="4" w:space="0" w:color="auto"/>
              <w:left w:val="single" w:sz="4" w:space="0" w:color="auto"/>
              <w:bottom w:val="nil"/>
            </w:tcBorders>
            <w:vAlign w:val="center"/>
          </w:tcPr>
          <w:p w14:paraId="03FB80BA" w14:textId="77777777" w:rsidR="008914BB" w:rsidRPr="00063250" w:rsidRDefault="008914BB" w:rsidP="00642A2F">
            <w:pPr>
              <w:pStyle w:val="NormalCentred"/>
            </w:pPr>
          </w:p>
        </w:tc>
      </w:tr>
      <w:tr w:rsidR="00A86378" w:rsidRPr="00063250" w14:paraId="2F61D9E9" w14:textId="77777777" w:rsidTr="00766A9D">
        <w:trPr>
          <w:cantSplit/>
        </w:trPr>
        <w:tc>
          <w:tcPr>
            <w:tcW w:w="929" w:type="dxa"/>
            <w:tcBorders>
              <w:top w:val="nil"/>
              <w:bottom w:val="nil"/>
            </w:tcBorders>
            <w:vAlign w:val="center"/>
          </w:tcPr>
          <w:p w14:paraId="4DA3B8E0" w14:textId="1891EB4C" w:rsidR="008914BB" w:rsidRPr="00063250" w:rsidRDefault="00690D85" w:rsidP="00642A2F">
            <w:pPr>
              <w:pStyle w:val="NormalKeep"/>
            </w:pPr>
            <w:r w:rsidRPr="00063250">
              <w:t>&gt;600-700</w:t>
            </w:r>
          </w:p>
        </w:tc>
        <w:tc>
          <w:tcPr>
            <w:tcW w:w="834" w:type="dxa"/>
            <w:tcBorders>
              <w:top w:val="nil"/>
              <w:bottom w:val="single" w:sz="4" w:space="0" w:color="auto"/>
              <w:right w:val="single" w:sz="4" w:space="0" w:color="auto"/>
            </w:tcBorders>
            <w:vAlign w:val="center"/>
          </w:tcPr>
          <w:p w14:paraId="1CF83F05" w14:textId="77777777" w:rsidR="008914BB" w:rsidRPr="00063250" w:rsidRDefault="008914BB" w:rsidP="00642A2F">
            <w:pPr>
              <w:pStyle w:val="NormalCentred"/>
            </w:pPr>
          </w:p>
        </w:tc>
        <w:tc>
          <w:tcPr>
            <w:tcW w:w="827" w:type="dxa"/>
            <w:tcBorders>
              <w:top w:val="single" w:sz="4" w:space="0" w:color="auto"/>
              <w:left w:val="single" w:sz="4" w:space="0" w:color="auto"/>
              <w:bottom w:val="nil"/>
              <w:right w:val="single" w:sz="4" w:space="0" w:color="auto"/>
            </w:tcBorders>
            <w:vAlign w:val="center"/>
          </w:tcPr>
          <w:p w14:paraId="7A966DE4" w14:textId="77777777" w:rsidR="008914BB" w:rsidRPr="00063250" w:rsidRDefault="008914BB" w:rsidP="00642A2F">
            <w:pPr>
              <w:pStyle w:val="NormalCentred"/>
            </w:pPr>
            <w:r w:rsidRPr="00063250">
              <w:t>225</w:t>
            </w:r>
          </w:p>
        </w:tc>
        <w:tc>
          <w:tcPr>
            <w:tcW w:w="827" w:type="dxa"/>
            <w:tcBorders>
              <w:top w:val="nil"/>
              <w:left w:val="single" w:sz="4" w:space="0" w:color="auto"/>
              <w:bottom w:val="single" w:sz="4" w:space="0" w:color="auto"/>
              <w:right w:val="nil"/>
            </w:tcBorders>
            <w:vAlign w:val="center"/>
          </w:tcPr>
          <w:p w14:paraId="7802C42D" w14:textId="77777777" w:rsidR="008914BB" w:rsidRPr="00063250" w:rsidRDefault="008914BB" w:rsidP="00642A2F">
            <w:pPr>
              <w:pStyle w:val="NormalCentred"/>
            </w:pPr>
          </w:p>
        </w:tc>
        <w:tc>
          <w:tcPr>
            <w:tcW w:w="827" w:type="dxa"/>
            <w:tcBorders>
              <w:top w:val="nil"/>
              <w:left w:val="nil"/>
              <w:bottom w:val="single" w:sz="4" w:space="0" w:color="auto"/>
              <w:right w:val="single" w:sz="4" w:space="0" w:color="auto"/>
            </w:tcBorders>
            <w:vAlign w:val="center"/>
          </w:tcPr>
          <w:p w14:paraId="1D2CF866" w14:textId="77777777" w:rsidR="008914BB" w:rsidRPr="00063250" w:rsidRDefault="008914BB" w:rsidP="00642A2F">
            <w:pPr>
              <w:pStyle w:val="NormalCentred"/>
            </w:pPr>
          </w:p>
        </w:tc>
        <w:tc>
          <w:tcPr>
            <w:tcW w:w="827" w:type="dxa"/>
            <w:tcBorders>
              <w:top w:val="single" w:sz="4" w:space="0" w:color="auto"/>
              <w:left w:val="single" w:sz="4" w:space="0" w:color="auto"/>
              <w:bottom w:val="nil"/>
              <w:right w:val="nil"/>
            </w:tcBorders>
            <w:vAlign w:val="center"/>
          </w:tcPr>
          <w:p w14:paraId="614212E1" w14:textId="77777777" w:rsidR="008914BB" w:rsidRPr="00063250" w:rsidRDefault="008914BB" w:rsidP="00642A2F">
            <w:pPr>
              <w:pStyle w:val="NormalCentred"/>
            </w:pPr>
            <w:r w:rsidRPr="00063250">
              <w:t>375</w:t>
            </w:r>
          </w:p>
        </w:tc>
        <w:tc>
          <w:tcPr>
            <w:tcW w:w="827" w:type="dxa"/>
            <w:tcBorders>
              <w:top w:val="nil"/>
              <w:left w:val="nil"/>
              <w:bottom w:val="nil"/>
              <w:right w:val="nil"/>
            </w:tcBorders>
            <w:vAlign w:val="center"/>
          </w:tcPr>
          <w:p w14:paraId="3EDB39EC" w14:textId="77777777" w:rsidR="008914BB" w:rsidRPr="00063250" w:rsidRDefault="008914BB" w:rsidP="00642A2F">
            <w:pPr>
              <w:pStyle w:val="NormalCentred"/>
            </w:pPr>
            <w:r w:rsidRPr="00063250">
              <w:t>450</w:t>
            </w:r>
          </w:p>
        </w:tc>
        <w:tc>
          <w:tcPr>
            <w:tcW w:w="827" w:type="dxa"/>
            <w:tcBorders>
              <w:top w:val="nil"/>
              <w:left w:val="nil"/>
              <w:bottom w:val="nil"/>
              <w:right w:val="nil"/>
            </w:tcBorders>
            <w:vAlign w:val="center"/>
          </w:tcPr>
          <w:p w14:paraId="7B49FA0F" w14:textId="77777777" w:rsidR="008914BB" w:rsidRPr="00063250" w:rsidRDefault="008914BB" w:rsidP="00642A2F">
            <w:pPr>
              <w:pStyle w:val="NormalCentred"/>
            </w:pPr>
            <w:r w:rsidRPr="00063250">
              <w:t>450</w:t>
            </w:r>
          </w:p>
        </w:tc>
        <w:tc>
          <w:tcPr>
            <w:tcW w:w="827" w:type="dxa"/>
            <w:tcBorders>
              <w:top w:val="nil"/>
              <w:left w:val="nil"/>
              <w:bottom w:val="nil"/>
              <w:right w:val="single" w:sz="4" w:space="0" w:color="auto"/>
            </w:tcBorders>
            <w:vAlign w:val="center"/>
          </w:tcPr>
          <w:p w14:paraId="600AFDCB" w14:textId="77777777" w:rsidR="008914BB" w:rsidRPr="00063250" w:rsidRDefault="008914BB" w:rsidP="00642A2F">
            <w:pPr>
              <w:pStyle w:val="NormalCentred"/>
            </w:pPr>
            <w:r w:rsidRPr="00063250">
              <w:t>525</w:t>
            </w:r>
          </w:p>
        </w:tc>
        <w:tc>
          <w:tcPr>
            <w:tcW w:w="827" w:type="dxa"/>
            <w:tcBorders>
              <w:top w:val="single" w:sz="4" w:space="0" w:color="auto"/>
              <w:left w:val="single" w:sz="4" w:space="0" w:color="auto"/>
              <w:bottom w:val="nil"/>
              <w:right w:val="nil"/>
            </w:tcBorders>
            <w:vAlign w:val="center"/>
          </w:tcPr>
          <w:p w14:paraId="20B747C3" w14:textId="77777777" w:rsidR="008914BB" w:rsidRPr="00063250" w:rsidRDefault="008914BB" w:rsidP="00642A2F">
            <w:pPr>
              <w:pStyle w:val="NormalCentred"/>
            </w:pPr>
          </w:p>
        </w:tc>
        <w:tc>
          <w:tcPr>
            <w:tcW w:w="838" w:type="dxa"/>
            <w:tcBorders>
              <w:top w:val="nil"/>
              <w:left w:val="nil"/>
              <w:bottom w:val="nil"/>
            </w:tcBorders>
            <w:vAlign w:val="center"/>
          </w:tcPr>
          <w:p w14:paraId="3248D6B6" w14:textId="77777777" w:rsidR="008914BB" w:rsidRPr="00063250" w:rsidRDefault="008914BB" w:rsidP="00642A2F">
            <w:pPr>
              <w:pStyle w:val="NormalCentred"/>
            </w:pPr>
          </w:p>
        </w:tc>
      </w:tr>
      <w:tr w:rsidR="00A86378" w:rsidRPr="00063250" w14:paraId="4F995883" w14:textId="77777777" w:rsidTr="00766A9D">
        <w:trPr>
          <w:cantSplit/>
        </w:trPr>
        <w:tc>
          <w:tcPr>
            <w:tcW w:w="929" w:type="dxa"/>
            <w:tcBorders>
              <w:top w:val="nil"/>
              <w:bottom w:val="nil"/>
            </w:tcBorders>
            <w:vAlign w:val="center"/>
          </w:tcPr>
          <w:p w14:paraId="57F198A9" w14:textId="62E5DDA9" w:rsidR="008914BB" w:rsidRPr="00063250" w:rsidRDefault="00690D85" w:rsidP="00642A2F">
            <w:pPr>
              <w:pStyle w:val="NormalKeep"/>
            </w:pPr>
            <w:r w:rsidRPr="00063250">
              <w:t>&gt;700-800</w:t>
            </w:r>
          </w:p>
        </w:tc>
        <w:tc>
          <w:tcPr>
            <w:tcW w:w="834" w:type="dxa"/>
            <w:tcBorders>
              <w:top w:val="single" w:sz="4" w:space="0" w:color="auto"/>
              <w:bottom w:val="nil"/>
              <w:right w:val="nil"/>
            </w:tcBorders>
            <w:vAlign w:val="center"/>
          </w:tcPr>
          <w:p w14:paraId="6A7A5D24" w14:textId="77777777" w:rsidR="008914BB" w:rsidRPr="00063250" w:rsidRDefault="008914BB" w:rsidP="00642A2F">
            <w:pPr>
              <w:pStyle w:val="NormalCentred"/>
            </w:pPr>
            <w:r w:rsidRPr="00063250">
              <w:t>225</w:t>
            </w:r>
          </w:p>
        </w:tc>
        <w:tc>
          <w:tcPr>
            <w:tcW w:w="827" w:type="dxa"/>
            <w:tcBorders>
              <w:top w:val="nil"/>
              <w:left w:val="nil"/>
              <w:bottom w:val="nil"/>
              <w:right w:val="nil"/>
            </w:tcBorders>
            <w:vAlign w:val="center"/>
          </w:tcPr>
          <w:p w14:paraId="73540E6F" w14:textId="77777777" w:rsidR="008914BB" w:rsidRPr="00063250" w:rsidRDefault="008914BB" w:rsidP="00642A2F">
            <w:pPr>
              <w:pStyle w:val="NormalCentred"/>
            </w:pPr>
            <w:r w:rsidRPr="00063250">
              <w:t>225</w:t>
            </w:r>
          </w:p>
        </w:tc>
        <w:tc>
          <w:tcPr>
            <w:tcW w:w="827" w:type="dxa"/>
            <w:tcBorders>
              <w:top w:val="single" w:sz="4" w:space="0" w:color="auto"/>
              <w:left w:val="nil"/>
              <w:bottom w:val="nil"/>
              <w:right w:val="nil"/>
            </w:tcBorders>
            <w:vAlign w:val="center"/>
          </w:tcPr>
          <w:p w14:paraId="7ABAA8CA" w14:textId="77777777" w:rsidR="008914BB" w:rsidRPr="00063250" w:rsidRDefault="008914BB" w:rsidP="00642A2F">
            <w:pPr>
              <w:pStyle w:val="NormalCentred"/>
            </w:pPr>
            <w:r w:rsidRPr="00063250">
              <w:t>300</w:t>
            </w:r>
          </w:p>
        </w:tc>
        <w:tc>
          <w:tcPr>
            <w:tcW w:w="827" w:type="dxa"/>
            <w:tcBorders>
              <w:top w:val="single" w:sz="4" w:space="0" w:color="auto"/>
              <w:left w:val="nil"/>
              <w:bottom w:val="nil"/>
              <w:right w:val="nil"/>
            </w:tcBorders>
            <w:vAlign w:val="center"/>
          </w:tcPr>
          <w:p w14:paraId="65EA3FF2" w14:textId="77777777" w:rsidR="008914BB" w:rsidRPr="00063250" w:rsidRDefault="008914BB" w:rsidP="00642A2F">
            <w:pPr>
              <w:pStyle w:val="NormalCentred"/>
            </w:pPr>
            <w:r w:rsidRPr="00063250">
              <w:t>375</w:t>
            </w:r>
          </w:p>
        </w:tc>
        <w:tc>
          <w:tcPr>
            <w:tcW w:w="827" w:type="dxa"/>
            <w:tcBorders>
              <w:top w:val="nil"/>
              <w:left w:val="nil"/>
              <w:bottom w:val="nil"/>
              <w:right w:val="nil"/>
            </w:tcBorders>
            <w:vAlign w:val="center"/>
          </w:tcPr>
          <w:p w14:paraId="66A41CC6" w14:textId="77777777" w:rsidR="008914BB" w:rsidRPr="00063250" w:rsidRDefault="008914BB" w:rsidP="00642A2F">
            <w:pPr>
              <w:pStyle w:val="NormalCentred"/>
            </w:pPr>
            <w:r w:rsidRPr="00063250">
              <w:t>450</w:t>
            </w:r>
          </w:p>
        </w:tc>
        <w:tc>
          <w:tcPr>
            <w:tcW w:w="827" w:type="dxa"/>
            <w:tcBorders>
              <w:top w:val="nil"/>
              <w:left w:val="nil"/>
              <w:bottom w:val="nil"/>
              <w:right w:val="nil"/>
            </w:tcBorders>
            <w:vAlign w:val="center"/>
          </w:tcPr>
          <w:p w14:paraId="40F0CD6B" w14:textId="77777777" w:rsidR="008914BB" w:rsidRPr="00063250" w:rsidRDefault="008914BB" w:rsidP="00642A2F">
            <w:pPr>
              <w:pStyle w:val="NormalCentred"/>
            </w:pPr>
            <w:r w:rsidRPr="00063250">
              <w:t>450</w:t>
            </w:r>
          </w:p>
        </w:tc>
        <w:tc>
          <w:tcPr>
            <w:tcW w:w="827" w:type="dxa"/>
            <w:tcBorders>
              <w:top w:val="nil"/>
              <w:left w:val="nil"/>
              <w:bottom w:val="nil"/>
              <w:right w:val="nil"/>
            </w:tcBorders>
            <w:vAlign w:val="center"/>
          </w:tcPr>
          <w:p w14:paraId="71055484" w14:textId="77777777" w:rsidR="008914BB" w:rsidRPr="00063250" w:rsidRDefault="008914BB" w:rsidP="00642A2F">
            <w:pPr>
              <w:pStyle w:val="NormalCentred"/>
            </w:pPr>
            <w:r w:rsidRPr="00063250">
              <w:t>525</w:t>
            </w:r>
          </w:p>
        </w:tc>
        <w:tc>
          <w:tcPr>
            <w:tcW w:w="827" w:type="dxa"/>
            <w:tcBorders>
              <w:top w:val="nil"/>
              <w:left w:val="nil"/>
              <w:bottom w:val="single" w:sz="4" w:space="0" w:color="auto"/>
              <w:right w:val="single" w:sz="4" w:space="0" w:color="auto"/>
            </w:tcBorders>
            <w:vAlign w:val="center"/>
          </w:tcPr>
          <w:p w14:paraId="74883334" w14:textId="77777777" w:rsidR="008914BB" w:rsidRPr="00063250" w:rsidRDefault="008914BB" w:rsidP="00642A2F">
            <w:pPr>
              <w:pStyle w:val="NormalCentred"/>
            </w:pPr>
            <w:r w:rsidRPr="00063250">
              <w:t>600</w:t>
            </w:r>
          </w:p>
        </w:tc>
        <w:tc>
          <w:tcPr>
            <w:tcW w:w="827" w:type="dxa"/>
            <w:tcBorders>
              <w:top w:val="nil"/>
              <w:left w:val="single" w:sz="4" w:space="0" w:color="auto"/>
              <w:bottom w:val="nil"/>
              <w:right w:val="nil"/>
            </w:tcBorders>
            <w:vAlign w:val="center"/>
          </w:tcPr>
          <w:p w14:paraId="2821376C" w14:textId="77777777" w:rsidR="008914BB" w:rsidRPr="00063250" w:rsidRDefault="008914BB" w:rsidP="00642A2F">
            <w:pPr>
              <w:pStyle w:val="NormalCentred"/>
            </w:pPr>
          </w:p>
        </w:tc>
        <w:tc>
          <w:tcPr>
            <w:tcW w:w="838" w:type="dxa"/>
            <w:tcBorders>
              <w:top w:val="nil"/>
              <w:left w:val="nil"/>
              <w:bottom w:val="nil"/>
            </w:tcBorders>
            <w:vAlign w:val="center"/>
          </w:tcPr>
          <w:p w14:paraId="1D57E282" w14:textId="77777777" w:rsidR="008914BB" w:rsidRPr="00063250" w:rsidRDefault="008914BB" w:rsidP="00642A2F">
            <w:pPr>
              <w:pStyle w:val="NormalCentred"/>
            </w:pPr>
          </w:p>
        </w:tc>
      </w:tr>
      <w:tr w:rsidR="00A86378" w:rsidRPr="00063250" w14:paraId="47F4228B" w14:textId="77777777" w:rsidTr="00766A9D">
        <w:trPr>
          <w:cantSplit/>
        </w:trPr>
        <w:tc>
          <w:tcPr>
            <w:tcW w:w="929" w:type="dxa"/>
            <w:tcBorders>
              <w:top w:val="nil"/>
              <w:bottom w:val="nil"/>
            </w:tcBorders>
            <w:vAlign w:val="center"/>
          </w:tcPr>
          <w:p w14:paraId="48E577C6" w14:textId="60A76912" w:rsidR="008914BB" w:rsidRPr="00063250" w:rsidRDefault="00690D85" w:rsidP="00642A2F">
            <w:pPr>
              <w:pStyle w:val="NormalKeep"/>
            </w:pPr>
            <w:r w:rsidRPr="00063250">
              <w:t>&gt;800-900</w:t>
            </w:r>
          </w:p>
        </w:tc>
        <w:tc>
          <w:tcPr>
            <w:tcW w:w="834" w:type="dxa"/>
            <w:tcBorders>
              <w:top w:val="nil"/>
              <w:bottom w:val="nil"/>
              <w:right w:val="nil"/>
            </w:tcBorders>
            <w:vAlign w:val="center"/>
          </w:tcPr>
          <w:p w14:paraId="2630CD22" w14:textId="77777777" w:rsidR="008914BB" w:rsidRPr="00063250" w:rsidRDefault="008914BB" w:rsidP="00642A2F">
            <w:pPr>
              <w:pStyle w:val="NormalCentred"/>
            </w:pPr>
            <w:r w:rsidRPr="00063250">
              <w:t>225</w:t>
            </w:r>
          </w:p>
        </w:tc>
        <w:tc>
          <w:tcPr>
            <w:tcW w:w="827" w:type="dxa"/>
            <w:tcBorders>
              <w:top w:val="nil"/>
              <w:left w:val="nil"/>
              <w:bottom w:val="nil"/>
              <w:right w:val="nil"/>
            </w:tcBorders>
            <w:vAlign w:val="center"/>
          </w:tcPr>
          <w:p w14:paraId="393A61E6" w14:textId="77777777" w:rsidR="008914BB" w:rsidRPr="00063250" w:rsidRDefault="008914BB" w:rsidP="00642A2F">
            <w:pPr>
              <w:pStyle w:val="NormalCentred"/>
            </w:pPr>
            <w:r w:rsidRPr="00063250">
              <w:t>225</w:t>
            </w:r>
          </w:p>
        </w:tc>
        <w:tc>
          <w:tcPr>
            <w:tcW w:w="827" w:type="dxa"/>
            <w:tcBorders>
              <w:top w:val="nil"/>
              <w:left w:val="nil"/>
              <w:bottom w:val="nil"/>
              <w:right w:val="nil"/>
            </w:tcBorders>
            <w:vAlign w:val="center"/>
          </w:tcPr>
          <w:p w14:paraId="0FCA9883" w14:textId="77777777" w:rsidR="008914BB" w:rsidRPr="00063250" w:rsidRDefault="008914BB" w:rsidP="00642A2F">
            <w:pPr>
              <w:pStyle w:val="NormalCentred"/>
            </w:pPr>
            <w:r w:rsidRPr="00063250">
              <w:t>300</w:t>
            </w:r>
          </w:p>
        </w:tc>
        <w:tc>
          <w:tcPr>
            <w:tcW w:w="827" w:type="dxa"/>
            <w:tcBorders>
              <w:top w:val="nil"/>
              <w:left w:val="nil"/>
              <w:bottom w:val="nil"/>
              <w:right w:val="nil"/>
            </w:tcBorders>
            <w:vAlign w:val="center"/>
          </w:tcPr>
          <w:p w14:paraId="6A4998E7" w14:textId="77777777" w:rsidR="008914BB" w:rsidRPr="00063250" w:rsidRDefault="008914BB" w:rsidP="00642A2F">
            <w:pPr>
              <w:pStyle w:val="NormalCentred"/>
            </w:pPr>
            <w:r w:rsidRPr="00063250">
              <w:t>375</w:t>
            </w:r>
          </w:p>
        </w:tc>
        <w:tc>
          <w:tcPr>
            <w:tcW w:w="827" w:type="dxa"/>
            <w:tcBorders>
              <w:top w:val="nil"/>
              <w:left w:val="nil"/>
              <w:bottom w:val="nil"/>
              <w:right w:val="nil"/>
            </w:tcBorders>
            <w:vAlign w:val="center"/>
          </w:tcPr>
          <w:p w14:paraId="247BC26B" w14:textId="77777777" w:rsidR="008914BB" w:rsidRPr="00063250" w:rsidRDefault="008914BB" w:rsidP="00642A2F">
            <w:pPr>
              <w:pStyle w:val="NormalCentred"/>
            </w:pPr>
            <w:r w:rsidRPr="00063250">
              <w:t>450</w:t>
            </w:r>
          </w:p>
        </w:tc>
        <w:tc>
          <w:tcPr>
            <w:tcW w:w="827" w:type="dxa"/>
            <w:tcBorders>
              <w:top w:val="nil"/>
              <w:left w:val="nil"/>
              <w:bottom w:val="nil"/>
              <w:right w:val="nil"/>
            </w:tcBorders>
            <w:vAlign w:val="center"/>
          </w:tcPr>
          <w:p w14:paraId="3ADE36F2" w14:textId="77777777" w:rsidR="008914BB" w:rsidRPr="00063250" w:rsidRDefault="008914BB" w:rsidP="00642A2F">
            <w:pPr>
              <w:pStyle w:val="NormalCentred"/>
            </w:pPr>
            <w:r w:rsidRPr="00063250">
              <w:t>525</w:t>
            </w:r>
          </w:p>
        </w:tc>
        <w:tc>
          <w:tcPr>
            <w:tcW w:w="827" w:type="dxa"/>
            <w:tcBorders>
              <w:top w:val="nil"/>
              <w:left w:val="nil"/>
              <w:bottom w:val="single" w:sz="4" w:space="0" w:color="auto"/>
              <w:right w:val="single" w:sz="4" w:space="0" w:color="auto"/>
            </w:tcBorders>
            <w:vAlign w:val="center"/>
          </w:tcPr>
          <w:p w14:paraId="79EEC4F7" w14:textId="77777777" w:rsidR="008914BB" w:rsidRPr="00063250" w:rsidRDefault="008914BB" w:rsidP="00642A2F">
            <w:pPr>
              <w:pStyle w:val="NormalCentred"/>
            </w:pPr>
            <w:r w:rsidRPr="00063250">
              <w:t>600</w:t>
            </w:r>
          </w:p>
        </w:tc>
        <w:tc>
          <w:tcPr>
            <w:tcW w:w="827" w:type="dxa"/>
            <w:tcBorders>
              <w:top w:val="single" w:sz="4" w:space="0" w:color="auto"/>
              <w:left w:val="single" w:sz="4" w:space="0" w:color="auto"/>
              <w:bottom w:val="nil"/>
              <w:right w:val="nil"/>
            </w:tcBorders>
            <w:vAlign w:val="center"/>
          </w:tcPr>
          <w:p w14:paraId="58073CE0" w14:textId="77777777" w:rsidR="008914BB" w:rsidRPr="00063250" w:rsidRDefault="008914BB" w:rsidP="00642A2F">
            <w:pPr>
              <w:pStyle w:val="NormalCentred"/>
            </w:pPr>
          </w:p>
        </w:tc>
        <w:tc>
          <w:tcPr>
            <w:tcW w:w="827" w:type="dxa"/>
            <w:tcBorders>
              <w:top w:val="nil"/>
              <w:left w:val="nil"/>
              <w:bottom w:val="nil"/>
              <w:right w:val="nil"/>
            </w:tcBorders>
            <w:vAlign w:val="center"/>
          </w:tcPr>
          <w:p w14:paraId="28B7550A" w14:textId="77777777" w:rsidR="008914BB" w:rsidRPr="00063250" w:rsidRDefault="008914BB" w:rsidP="00642A2F">
            <w:pPr>
              <w:pStyle w:val="NormalCentred"/>
            </w:pPr>
          </w:p>
        </w:tc>
        <w:tc>
          <w:tcPr>
            <w:tcW w:w="838" w:type="dxa"/>
            <w:tcBorders>
              <w:top w:val="nil"/>
              <w:left w:val="nil"/>
              <w:bottom w:val="nil"/>
            </w:tcBorders>
            <w:vAlign w:val="center"/>
          </w:tcPr>
          <w:p w14:paraId="1C46172F" w14:textId="77777777" w:rsidR="008914BB" w:rsidRPr="00063250" w:rsidRDefault="008914BB" w:rsidP="00642A2F">
            <w:pPr>
              <w:pStyle w:val="NormalCentred"/>
            </w:pPr>
          </w:p>
        </w:tc>
      </w:tr>
      <w:tr w:rsidR="00A86378" w:rsidRPr="00063250" w14:paraId="6FF8EDAD" w14:textId="77777777" w:rsidTr="00766A9D">
        <w:trPr>
          <w:cantSplit/>
        </w:trPr>
        <w:tc>
          <w:tcPr>
            <w:tcW w:w="929" w:type="dxa"/>
            <w:tcBorders>
              <w:top w:val="nil"/>
              <w:bottom w:val="nil"/>
            </w:tcBorders>
            <w:vAlign w:val="center"/>
          </w:tcPr>
          <w:p w14:paraId="7BDDF85F" w14:textId="136E11AB" w:rsidR="008914BB" w:rsidRPr="00063250" w:rsidRDefault="00690D85" w:rsidP="00642A2F">
            <w:pPr>
              <w:pStyle w:val="NormalKeep"/>
            </w:pPr>
            <w:r w:rsidRPr="00063250">
              <w:t>&gt;900-1 000</w:t>
            </w:r>
          </w:p>
        </w:tc>
        <w:tc>
          <w:tcPr>
            <w:tcW w:w="834" w:type="dxa"/>
            <w:tcBorders>
              <w:top w:val="nil"/>
              <w:bottom w:val="nil"/>
              <w:right w:val="nil"/>
            </w:tcBorders>
            <w:vAlign w:val="center"/>
          </w:tcPr>
          <w:p w14:paraId="0D8E5877" w14:textId="77777777" w:rsidR="008914BB" w:rsidRPr="00063250" w:rsidRDefault="008914BB" w:rsidP="00642A2F">
            <w:pPr>
              <w:pStyle w:val="NormalCentred"/>
            </w:pPr>
            <w:r w:rsidRPr="00063250">
              <w:t>225</w:t>
            </w:r>
          </w:p>
        </w:tc>
        <w:tc>
          <w:tcPr>
            <w:tcW w:w="827" w:type="dxa"/>
            <w:tcBorders>
              <w:top w:val="nil"/>
              <w:left w:val="nil"/>
              <w:bottom w:val="nil"/>
              <w:right w:val="nil"/>
            </w:tcBorders>
            <w:vAlign w:val="center"/>
          </w:tcPr>
          <w:p w14:paraId="28E47BC3" w14:textId="77777777" w:rsidR="008914BB" w:rsidRPr="00063250" w:rsidRDefault="008914BB" w:rsidP="00642A2F">
            <w:pPr>
              <w:pStyle w:val="NormalCentred"/>
            </w:pPr>
            <w:r w:rsidRPr="00063250">
              <w:t>300</w:t>
            </w:r>
          </w:p>
        </w:tc>
        <w:tc>
          <w:tcPr>
            <w:tcW w:w="827" w:type="dxa"/>
            <w:tcBorders>
              <w:top w:val="nil"/>
              <w:left w:val="nil"/>
              <w:bottom w:val="nil"/>
              <w:right w:val="nil"/>
            </w:tcBorders>
            <w:vAlign w:val="center"/>
          </w:tcPr>
          <w:p w14:paraId="606CB9F6" w14:textId="77777777" w:rsidR="008914BB" w:rsidRPr="00063250" w:rsidRDefault="008914BB" w:rsidP="00642A2F">
            <w:pPr>
              <w:pStyle w:val="NormalCentred"/>
            </w:pPr>
            <w:r w:rsidRPr="00063250">
              <w:t>375</w:t>
            </w:r>
          </w:p>
        </w:tc>
        <w:tc>
          <w:tcPr>
            <w:tcW w:w="827" w:type="dxa"/>
            <w:tcBorders>
              <w:top w:val="nil"/>
              <w:left w:val="nil"/>
              <w:bottom w:val="nil"/>
              <w:right w:val="nil"/>
            </w:tcBorders>
            <w:vAlign w:val="center"/>
          </w:tcPr>
          <w:p w14:paraId="4626EF34" w14:textId="77777777" w:rsidR="008914BB" w:rsidRPr="00063250" w:rsidRDefault="008914BB" w:rsidP="00642A2F">
            <w:pPr>
              <w:pStyle w:val="NormalCentred"/>
            </w:pPr>
            <w:r w:rsidRPr="00063250">
              <w:t>450</w:t>
            </w:r>
          </w:p>
        </w:tc>
        <w:tc>
          <w:tcPr>
            <w:tcW w:w="827" w:type="dxa"/>
            <w:tcBorders>
              <w:top w:val="nil"/>
              <w:left w:val="nil"/>
              <w:bottom w:val="nil"/>
              <w:right w:val="nil"/>
            </w:tcBorders>
            <w:vAlign w:val="center"/>
          </w:tcPr>
          <w:p w14:paraId="5EB379C0" w14:textId="77777777" w:rsidR="008914BB" w:rsidRPr="00063250" w:rsidRDefault="008914BB" w:rsidP="00642A2F">
            <w:pPr>
              <w:pStyle w:val="NormalCentred"/>
            </w:pPr>
            <w:r w:rsidRPr="00063250">
              <w:t>525</w:t>
            </w:r>
          </w:p>
        </w:tc>
        <w:tc>
          <w:tcPr>
            <w:tcW w:w="827" w:type="dxa"/>
            <w:tcBorders>
              <w:top w:val="nil"/>
              <w:left w:val="nil"/>
              <w:bottom w:val="single" w:sz="4" w:space="0" w:color="auto"/>
              <w:right w:val="single" w:sz="4" w:space="0" w:color="auto"/>
            </w:tcBorders>
            <w:vAlign w:val="center"/>
          </w:tcPr>
          <w:p w14:paraId="2652AF1E" w14:textId="77777777" w:rsidR="008914BB" w:rsidRPr="00063250" w:rsidRDefault="008914BB" w:rsidP="00642A2F">
            <w:pPr>
              <w:pStyle w:val="NormalCentred"/>
            </w:pPr>
            <w:r w:rsidRPr="00063250">
              <w:t>600</w:t>
            </w:r>
          </w:p>
        </w:tc>
        <w:tc>
          <w:tcPr>
            <w:tcW w:w="827" w:type="dxa"/>
            <w:tcBorders>
              <w:top w:val="single" w:sz="4" w:space="0" w:color="auto"/>
              <w:left w:val="single" w:sz="4" w:space="0" w:color="auto"/>
              <w:bottom w:val="nil"/>
              <w:right w:val="nil"/>
            </w:tcBorders>
            <w:vAlign w:val="center"/>
          </w:tcPr>
          <w:p w14:paraId="4D14C8BF" w14:textId="77777777" w:rsidR="008914BB" w:rsidRPr="00063250" w:rsidRDefault="008914BB" w:rsidP="00642A2F">
            <w:pPr>
              <w:pStyle w:val="NormalCentred"/>
            </w:pPr>
          </w:p>
        </w:tc>
        <w:tc>
          <w:tcPr>
            <w:tcW w:w="827" w:type="dxa"/>
            <w:tcBorders>
              <w:top w:val="nil"/>
              <w:left w:val="nil"/>
              <w:bottom w:val="nil"/>
              <w:right w:val="nil"/>
            </w:tcBorders>
            <w:vAlign w:val="center"/>
          </w:tcPr>
          <w:p w14:paraId="31661FBA" w14:textId="77777777" w:rsidR="008914BB" w:rsidRPr="00063250" w:rsidRDefault="008914BB" w:rsidP="00642A2F">
            <w:pPr>
              <w:pStyle w:val="NormalCentred"/>
            </w:pPr>
          </w:p>
        </w:tc>
        <w:tc>
          <w:tcPr>
            <w:tcW w:w="827" w:type="dxa"/>
            <w:tcBorders>
              <w:top w:val="nil"/>
              <w:left w:val="nil"/>
              <w:bottom w:val="nil"/>
              <w:right w:val="nil"/>
            </w:tcBorders>
            <w:vAlign w:val="center"/>
          </w:tcPr>
          <w:p w14:paraId="35DC0254" w14:textId="77777777" w:rsidR="008914BB" w:rsidRPr="00063250" w:rsidRDefault="008914BB" w:rsidP="00642A2F">
            <w:pPr>
              <w:pStyle w:val="NormalCentred"/>
            </w:pPr>
          </w:p>
        </w:tc>
        <w:tc>
          <w:tcPr>
            <w:tcW w:w="838" w:type="dxa"/>
            <w:tcBorders>
              <w:top w:val="nil"/>
              <w:left w:val="nil"/>
              <w:bottom w:val="nil"/>
            </w:tcBorders>
            <w:vAlign w:val="center"/>
          </w:tcPr>
          <w:p w14:paraId="54522F99" w14:textId="77777777" w:rsidR="008914BB" w:rsidRPr="00063250" w:rsidRDefault="008914BB" w:rsidP="00642A2F">
            <w:pPr>
              <w:pStyle w:val="NormalCentred"/>
            </w:pPr>
          </w:p>
        </w:tc>
      </w:tr>
      <w:tr w:rsidR="00A86378" w:rsidRPr="00063250" w14:paraId="5B1DCBE1" w14:textId="77777777" w:rsidTr="00766A9D">
        <w:trPr>
          <w:cantSplit/>
        </w:trPr>
        <w:tc>
          <w:tcPr>
            <w:tcW w:w="929" w:type="dxa"/>
            <w:tcBorders>
              <w:top w:val="nil"/>
              <w:bottom w:val="nil"/>
            </w:tcBorders>
            <w:vAlign w:val="center"/>
          </w:tcPr>
          <w:p w14:paraId="3BC2F1AC" w14:textId="5E4B5D5E" w:rsidR="008914BB" w:rsidRPr="00063250" w:rsidRDefault="00690D85" w:rsidP="00642A2F">
            <w:pPr>
              <w:pStyle w:val="NormalKeep"/>
            </w:pPr>
            <w:r w:rsidRPr="00063250">
              <w:t>&gt;1 000-1 100</w:t>
            </w:r>
          </w:p>
        </w:tc>
        <w:tc>
          <w:tcPr>
            <w:tcW w:w="834" w:type="dxa"/>
            <w:tcBorders>
              <w:top w:val="nil"/>
              <w:bottom w:val="nil"/>
              <w:right w:val="nil"/>
            </w:tcBorders>
            <w:vAlign w:val="center"/>
          </w:tcPr>
          <w:p w14:paraId="40BE15A5" w14:textId="77777777" w:rsidR="008914BB" w:rsidRPr="00063250" w:rsidRDefault="008914BB" w:rsidP="00642A2F">
            <w:pPr>
              <w:pStyle w:val="NormalCentred"/>
            </w:pPr>
            <w:r w:rsidRPr="00063250">
              <w:t>225</w:t>
            </w:r>
          </w:p>
        </w:tc>
        <w:tc>
          <w:tcPr>
            <w:tcW w:w="827" w:type="dxa"/>
            <w:tcBorders>
              <w:top w:val="nil"/>
              <w:left w:val="nil"/>
              <w:bottom w:val="nil"/>
              <w:right w:val="nil"/>
            </w:tcBorders>
            <w:vAlign w:val="center"/>
          </w:tcPr>
          <w:p w14:paraId="575143B1" w14:textId="77777777" w:rsidR="008914BB" w:rsidRPr="00063250" w:rsidRDefault="008914BB" w:rsidP="00642A2F">
            <w:pPr>
              <w:pStyle w:val="NormalCentred"/>
            </w:pPr>
            <w:r w:rsidRPr="00063250">
              <w:t>300</w:t>
            </w:r>
          </w:p>
        </w:tc>
        <w:tc>
          <w:tcPr>
            <w:tcW w:w="827" w:type="dxa"/>
            <w:tcBorders>
              <w:top w:val="nil"/>
              <w:left w:val="nil"/>
              <w:bottom w:val="nil"/>
              <w:right w:val="nil"/>
            </w:tcBorders>
            <w:vAlign w:val="center"/>
          </w:tcPr>
          <w:p w14:paraId="639EB497" w14:textId="77777777" w:rsidR="008914BB" w:rsidRPr="00063250" w:rsidRDefault="008914BB" w:rsidP="00642A2F">
            <w:pPr>
              <w:pStyle w:val="NormalCentred"/>
            </w:pPr>
            <w:r w:rsidRPr="00063250">
              <w:t>375</w:t>
            </w:r>
          </w:p>
        </w:tc>
        <w:tc>
          <w:tcPr>
            <w:tcW w:w="827" w:type="dxa"/>
            <w:tcBorders>
              <w:top w:val="nil"/>
              <w:left w:val="nil"/>
              <w:bottom w:val="nil"/>
              <w:right w:val="nil"/>
            </w:tcBorders>
            <w:vAlign w:val="center"/>
          </w:tcPr>
          <w:p w14:paraId="5A82F625" w14:textId="77777777" w:rsidR="008914BB" w:rsidRPr="00063250" w:rsidRDefault="008914BB" w:rsidP="00642A2F">
            <w:pPr>
              <w:pStyle w:val="NormalCentred"/>
            </w:pPr>
            <w:r w:rsidRPr="00063250">
              <w:t>450</w:t>
            </w:r>
          </w:p>
        </w:tc>
        <w:tc>
          <w:tcPr>
            <w:tcW w:w="827" w:type="dxa"/>
            <w:tcBorders>
              <w:top w:val="nil"/>
              <w:left w:val="nil"/>
              <w:bottom w:val="nil"/>
              <w:right w:val="single" w:sz="4" w:space="0" w:color="auto"/>
            </w:tcBorders>
            <w:vAlign w:val="center"/>
          </w:tcPr>
          <w:p w14:paraId="6D29DBDB" w14:textId="77777777" w:rsidR="008914BB" w:rsidRPr="00063250" w:rsidRDefault="008914BB" w:rsidP="00642A2F">
            <w:pPr>
              <w:pStyle w:val="NormalCentred"/>
            </w:pPr>
            <w:r w:rsidRPr="00063250">
              <w:t>600</w:t>
            </w:r>
          </w:p>
        </w:tc>
        <w:tc>
          <w:tcPr>
            <w:tcW w:w="827" w:type="dxa"/>
            <w:tcBorders>
              <w:top w:val="single" w:sz="4" w:space="0" w:color="auto"/>
              <w:left w:val="single" w:sz="4" w:space="0" w:color="auto"/>
              <w:bottom w:val="nil"/>
              <w:right w:val="nil"/>
            </w:tcBorders>
            <w:vAlign w:val="center"/>
          </w:tcPr>
          <w:p w14:paraId="79E44868" w14:textId="77777777" w:rsidR="008914BB" w:rsidRPr="00063250" w:rsidRDefault="008914BB" w:rsidP="00642A2F">
            <w:pPr>
              <w:pStyle w:val="NormalCentred"/>
            </w:pPr>
          </w:p>
        </w:tc>
        <w:tc>
          <w:tcPr>
            <w:tcW w:w="827" w:type="dxa"/>
            <w:tcBorders>
              <w:top w:val="nil"/>
              <w:left w:val="nil"/>
              <w:bottom w:val="nil"/>
              <w:right w:val="nil"/>
            </w:tcBorders>
            <w:vAlign w:val="center"/>
          </w:tcPr>
          <w:p w14:paraId="45BAB4B1" w14:textId="77777777" w:rsidR="008914BB" w:rsidRPr="00063250" w:rsidRDefault="008914BB" w:rsidP="00642A2F">
            <w:pPr>
              <w:pStyle w:val="NormalCentred"/>
            </w:pPr>
          </w:p>
        </w:tc>
        <w:tc>
          <w:tcPr>
            <w:tcW w:w="827" w:type="dxa"/>
            <w:tcBorders>
              <w:top w:val="nil"/>
              <w:left w:val="nil"/>
              <w:bottom w:val="nil"/>
              <w:right w:val="nil"/>
            </w:tcBorders>
            <w:vAlign w:val="center"/>
          </w:tcPr>
          <w:p w14:paraId="26B2CE55" w14:textId="77777777" w:rsidR="008914BB" w:rsidRPr="00063250" w:rsidRDefault="008914BB" w:rsidP="00642A2F">
            <w:pPr>
              <w:pStyle w:val="NormalCentred"/>
            </w:pPr>
          </w:p>
        </w:tc>
        <w:tc>
          <w:tcPr>
            <w:tcW w:w="827" w:type="dxa"/>
            <w:tcBorders>
              <w:top w:val="nil"/>
              <w:left w:val="nil"/>
              <w:bottom w:val="nil"/>
              <w:right w:val="nil"/>
            </w:tcBorders>
            <w:vAlign w:val="center"/>
          </w:tcPr>
          <w:p w14:paraId="34A2592A" w14:textId="77777777" w:rsidR="008914BB" w:rsidRPr="00063250" w:rsidRDefault="008914BB" w:rsidP="00642A2F">
            <w:pPr>
              <w:pStyle w:val="NormalCentred"/>
            </w:pPr>
          </w:p>
        </w:tc>
        <w:tc>
          <w:tcPr>
            <w:tcW w:w="838" w:type="dxa"/>
            <w:tcBorders>
              <w:top w:val="nil"/>
              <w:left w:val="nil"/>
              <w:bottom w:val="nil"/>
            </w:tcBorders>
            <w:vAlign w:val="center"/>
          </w:tcPr>
          <w:p w14:paraId="53436245" w14:textId="77777777" w:rsidR="008914BB" w:rsidRPr="00063250" w:rsidRDefault="008914BB" w:rsidP="00642A2F">
            <w:pPr>
              <w:pStyle w:val="NormalCentred"/>
            </w:pPr>
          </w:p>
        </w:tc>
      </w:tr>
      <w:tr w:rsidR="00A86378" w:rsidRPr="00063250" w14:paraId="3E5ACBB4" w14:textId="77777777" w:rsidTr="00766A9D">
        <w:trPr>
          <w:cantSplit/>
        </w:trPr>
        <w:tc>
          <w:tcPr>
            <w:tcW w:w="929" w:type="dxa"/>
            <w:tcBorders>
              <w:top w:val="nil"/>
              <w:bottom w:val="nil"/>
            </w:tcBorders>
            <w:vAlign w:val="center"/>
          </w:tcPr>
          <w:p w14:paraId="21235646" w14:textId="0824672E" w:rsidR="008914BB" w:rsidRPr="00063250" w:rsidRDefault="00690D85" w:rsidP="00642A2F">
            <w:pPr>
              <w:pStyle w:val="NormalKeep"/>
            </w:pPr>
            <w:r w:rsidRPr="00063250">
              <w:t>&gt;1 100-1 200</w:t>
            </w:r>
          </w:p>
        </w:tc>
        <w:tc>
          <w:tcPr>
            <w:tcW w:w="834" w:type="dxa"/>
            <w:tcBorders>
              <w:top w:val="nil"/>
              <w:bottom w:val="nil"/>
              <w:right w:val="nil"/>
            </w:tcBorders>
            <w:vAlign w:val="center"/>
          </w:tcPr>
          <w:p w14:paraId="63B1859B" w14:textId="77777777" w:rsidR="008914BB" w:rsidRPr="00063250" w:rsidRDefault="008914BB" w:rsidP="00642A2F">
            <w:pPr>
              <w:pStyle w:val="NormalCentred"/>
            </w:pPr>
            <w:r w:rsidRPr="00063250">
              <w:t>300</w:t>
            </w:r>
          </w:p>
        </w:tc>
        <w:tc>
          <w:tcPr>
            <w:tcW w:w="827" w:type="dxa"/>
            <w:tcBorders>
              <w:top w:val="nil"/>
              <w:left w:val="nil"/>
              <w:bottom w:val="nil"/>
              <w:right w:val="nil"/>
            </w:tcBorders>
            <w:vAlign w:val="center"/>
          </w:tcPr>
          <w:p w14:paraId="2C5F84C5" w14:textId="77777777" w:rsidR="008914BB" w:rsidRPr="00063250" w:rsidRDefault="008914BB" w:rsidP="00642A2F">
            <w:pPr>
              <w:pStyle w:val="NormalCentred"/>
            </w:pPr>
            <w:r w:rsidRPr="00063250">
              <w:t>300</w:t>
            </w:r>
          </w:p>
        </w:tc>
        <w:tc>
          <w:tcPr>
            <w:tcW w:w="827" w:type="dxa"/>
            <w:tcBorders>
              <w:top w:val="nil"/>
              <w:left w:val="nil"/>
              <w:bottom w:val="nil"/>
              <w:right w:val="nil"/>
            </w:tcBorders>
            <w:vAlign w:val="center"/>
          </w:tcPr>
          <w:p w14:paraId="67753DE6" w14:textId="77777777" w:rsidR="008914BB" w:rsidRPr="00063250" w:rsidRDefault="008914BB" w:rsidP="00642A2F">
            <w:pPr>
              <w:pStyle w:val="NormalCentred"/>
            </w:pPr>
            <w:r w:rsidRPr="00063250">
              <w:t>450</w:t>
            </w:r>
          </w:p>
        </w:tc>
        <w:tc>
          <w:tcPr>
            <w:tcW w:w="827" w:type="dxa"/>
            <w:tcBorders>
              <w:top w:val="nil"/>
              <w:left w:val="nil"/>
              <w:bottom w:val="nil"/>
              <w:right w:val="nil"/>
            </w:tcBorders>
            <w:vAlign w:val="center"/>
          </w:tcPr>
          <w:p w14:paraId="17D49393" w14:textId="77777777" w:rsidR="008914BB" w:rsidRPr="00063250" w:rsidRDefault="008914BB" w:rsidP="00642A2F">
            <w:pPr>
              <w:pStyle w:val="NormalCentred"/>
            </w:pPr>
            <w:r w:rsidRPr="00063250">
              <w:t>525</w:t>
            </w:r>
          </w:p>
        </w:tc>
        <w:tc>
          <w:tcPr>
            <w:tcW w:w="827" w:type="dxa"/>
            <w:tcBorders>
              <w:top w:val="nil"/>
              <w:left w:val="nil"/>
              <w:bottom w:val="single" w:sz="4" w:space="0" w:color="auto"/>
              <w:right w:val="single" w:sz="4" w:space="0" w:color="auto"/>
            </w:tcBorders>
            <w:vAlign w:val="center"/>
          </w:tcPr>
          <w:p w14:paraId="512E1AE9" w14:textId="77777777" w:rsidR="008914BB" w:rsidRPr="00063250" w:rsidRDefault="008914BB" w:rsidP="00642A2F">
            <w:pPr>
              <w:pStyle w:val="NormalCentred"/>
            </w:pPr>
            <w:r w:rsidRPr="00063250">
              <w:t>600</w:t>
            </w:r>
          </w:p>
        </w:tc>
        <w:tc>
          <w:tcPr>
            <w:tcW w:w="4146" w:type="dxa"/>
            <w:gridSpan w:val="5"/>
            <w:tcBorders>
              <w:top w:val="nil"/>
              <w:left w:val="single" w:sz="4" w:space="0" w:color="auto"/>
              <w:bottom w:val="nil"/>
            </w:tcBorders>
            <w:vAlign w:val="center"/>
          </w:tcPr>
          <w:p w14:paraId="70CB326F" w14:textId="6E5CED89" w:rsidR="008914BB" w:rsidRPr="00063250" w:rsidRDefault="00690D85" w:rsidP="00642A2F">
            <w:pPr>
              <w:pStyle w:val="NormalCentred"/>
            </w:pPr>
            <w:r w:rsidRPr="00063250">
              <w:t>Les données sont insuffisantes pour recommander une posologie</w:t>
            </w:r>
          </w:p>
        </w:tc>
      </w:tr>
      <w:tr w:rsidR="00A86378" w:rsidRPr="00063250" w14:paraId="1898DE6E" w14:textId="77777777" w:rsidTr="00766A9D">
        <w:trPr>
          <w:cantSplit/>
        </w:trPr>
        <w:tc>
          <w:tcPr>
            <w:tcW w:w="929" w:type="dxa"/>
            <w:tcBorders>
              <w:top w:val="nil"/>
              <w:bottom w:val="nil"/>
            </w:tcBorders>
            <w:vAlign w:val="center"/>
          </w:tcPr>
          <w:p w14:paraId="3C458A23" w14:textId="79872168" w:rsidR="008914BB" w:rsidRPr="00063250" w:rsidRDefault="00690D85" w:rsidP="00642A2F">
            <w:pPr>
              <w:pStyle w:val="NormalKeep"/>
            </w:pPr>
            <w:r w:rsidRPr="00063250">
              <w:t>&gt;1 200-1 300</w:t>
            </w:r>
          </w:p>
        </w:tc>
        <w:tc>
          <w:tcPr>
            <w:tcW w:w="834" w:type="dxa"/>
            <w:tcBorders>
              <w:top w:val="nil"/>
              <w:bottom w:val="nil"/>
              <w:right w:val="nil"/>
            </w:tcBorders>
            <w:vAlign w:val="center"/>
          </w:tcPr>
          <w:p w14:paraId="52D14112" w14:textId="77777777" w:rsidR="008914BB" w:rsidRPr="00063250" w:rsidRDefault="008914BB" w:rsidP="00642A2F">
            <w:pPr>
              <w:pStyle w:val="NormalCentred"/>
            </w:pPr>
            <w:r w:rsidRPr="00063250">
              <w:t>300</w:t>
            </w:r>
          </w:p>
        </w:tc>
        <w:tc>
          <w:tcPr>
            <w:tcW w:w="827" w:type="dxa"/>
            <w:tcBorders>
              <w:top w:val="nil"/>
              <w:left w:val="nil"/>
              <w:bottom w:val="nil"/>
              <w:right w:val="nil"/>
            </w:tcBorders>
            <w:vAlign w:val="center"/>
          </w:tcPr>
          <w:p w14:paraId="40BA4002" w14:textId="77777777" w:rsidR="008914BB" w:rsidRPr="00063250" w:rsidRDefault="008914BB" w:rsidP="00642A2F">
            <w:pPr>
              <w:pStyle w:val="NormalCentred"/>
            </w:pPr>
            <w:r w:rsidRPr="00063250">
              <w:t>375</w:t>
            </w:r>
          </w:p>
        </w:tc>
        <w:tc>
          <w:tcPr>
            <w:tcW w:w="827" w:type="dxa"/>
            <w:tcBorders>
              <w:top w:val="nil"/>
              <w:left w:val="nil"/>
              <w:bottom w:val="nil"/>
              <w:right w:val="nil"/>
            </w:tcBorders>
            <w:vAlign w:val="center"/>
          </w:tcPr>
          <w:p w14:paraId="443658DB" w14:textId="77777777" w:rsidR="008914BB" w:rsidRPr="00063250" w:rsidRDefault="008914BB" w:rsidP="00642A2F">
            <w:pPr>
              <w:pStyle w:val="NormalCentred"/>
            </w:pPr>
            <w:r w:rsidRPr="00063250">
              <w:t>450</w:t>
            </w:r>
          </w:p>
        </w:tc>
        <w:tc>
          <w:tcPr>
            <w:tcW w:w="827" w:type="dxa"/>
            <w:tcBorders>
              <w:top w:val="nil"/>
              <w:left w:val="nil"/>
              <w:bottom w:val="nil"/>
              <w:right w:val="single" w:sz="4" w:space="0" w:color="auto"/>
            </w:tcBorders>
            <w:vAlign w:val="center"/>
          </w:tcPr>
          <w:p w14:paraId="73FB9203" w14:textId="77777777" w:rsidR="008914BB" w:rsidRPr="00063250" w:rsidRDefault="008914BB" w:rsidP="00642A2F">
            <w:pPr>
              <w:pStyle w:val="NormalCentred"/>
            </w:pPr>
            <w:r w:rsidRPr="00063250">
              <w:t>525</w:t>
            </w:r>
          </w:p>
        </w:tc>
        <w:tc>
          <w:tcPr>
            <w:tcW w:w="827" w:type="dxa"/>
            <w:tcBorders>
              <w:top w:val="single" w:sz="4" w:space="0" w:color="auto"/>
              <w:left w:val="single" w:sz="4" w:space="0" w:color="auto"/>
              <w:bottom w:val="nil"/>
              <w:right w:val="nil"/>
            </w:tcBorders>
            <w:vAlign w:val="center"/>
          </w:tcPr>
          <w:p w14:paraId="151D6FBC" w14:textId="77777777" w:rsidR="008914BB" w:rsidRPr="00063250" w:rsidRDefault="008914BB" w:rsidP="00642A2F">
            <w:pPr>
              <w:pStyle w:val="NormalCentred"/>
            </w:pPr>
          </w:p>
        </w:tc>
        <w:tc>
          <w:tcPr>
            <w:tcW w:w="827" w:type="dxa"/>
            <w:tcBorders>
              <w:top w:val="nil"/>
              <w:left w:val="nil"/>
              <w:bottom w:val="nil"/>
              <w:right w:val="nil"/>
            </w:tcBorders>
            <w:vAlign w:val="center"/>
          </w:tcPr>
          <w:p w14:paraId="25542F7A" w14:textId="77777777" w:rsidR="008914BB" w:rsidRPr="00063250" w:rsidRDefault="008914BB" w:rsidP="00642A2F">
            <w:pPr>
              <w:pStyle w:val="NormalCentred"/>
            </w:pPr>
          </w:p>
        </w:tc>
        <w:tc>
          <w:tcPr>
            <w:tcW w:w="827" w:type="dxa"/>
            <w:tcBorders>
              <w:top w:val="nil"/>
              <w:left w:val="nil"/>
              <w:bottom w:val="nil"/>
              <w:right w:val="nil"/>
            </w:tcBorders>
            <w:vAlign w:val="center"/>
          </w:tcPr>
          <w:p w14:paraId="29AE2D4B" w14:textId="77777777" w:rsidR="008914BB" w:rsidRPr="00063250" w:rsidRDefault="008914BB" w:rsidP="00642A2F">
            <w:pPr>
              <w:pStyle w:val="NormalCentred"/>
            </w:pPr>
          </w:p>
        </w:tc>
        <w:tc>
          <w:tcPr>
            <w:tcW w:w="827" w:type="dxa"/>
            <w:tcBorders>
              <w:top w:val="nil"/>
              <w:left w:val="nil"/>
              <w:bottom w:val="nil"/>
              <w:right w:val="nil"/>
            </w:tcBorders>
            <w:vAlign w:val="center"/>
          </w:tcPr>
          <w:p w14:paraId="1A0C6526" w14:textId="77777777" w:rsidR="008914BB" w:rsidRPr="00063250" w:rsidRDefault="008914BB" w:rsidP="00642A2F">
            <w:pPr>
              <w:pStyle w:val="NormalCentred"/>
            </w:pPr>
          </w:p>
        </w:tc>
        <w:tc>
          <w:tcPr>
            <w:tcW w:w="827" w:type="dxa"/>
            <w:tcBorders>
              <w:top w:val="nil"/>
              <w:left w:val="nil"/>
              <w:bottom w:val="nil"/>
              <w:right w:val="nil"/>
            </w:tcBorders>
            <w:vAlign w:val="center"/>
          </w:tcPr>
          <w:p w14:paraId="6891208B" w14:textId="77777777" w:rsidR="008914BB" w:rsidRPr="00063250" w:rsidRDefault="008914BB" w:rsidP="00642A2F">
            <w:pPr>
              <w:pStyle w:val="NormalCentred"/>
            </w:pPr>
          </w:p>
        </w:tc>
        <w:tc>
          <w:tcPr>
            <w:tcW w:w="838" w:type="dxa"/>
            <w:tcBorders>
              <w:top w:val="nil"/>
              <w:left w:val="nil"/>
              <w:bottom w:val="nil"/>
            </w:tcBorders>
            <w:vAlign w:val="center"/>
          </w:tcPr>
          <w:p w14:paraId="229A681D" w14:textId="77777777" w:rsidR="008914BB" w:rsidRPr="00063250" w:rsidRDefault="008914BB" w:rsidP="00642A2F">
            <w:pPr>
              <w:pStyle w:val="NormalCentred"/>
            </w:pPr>
          </w:p>
        </w:tc>
      </w:tr>
      <w:tr w:rsidR="00A86378" w:rsidRPr="00063250" w14:paraId="79AB343F" w14:textId="77777777" w:rsidTr="00766A9D">
        <w:trPr>
          <w:cantSplit/>
        </w:trPr>
        <w:tc>
          <w:tcPr>
            <w:tcW w:w="929" w:type="dxa"/>
            <w:tcBorders>
              <w:top w:val="nil"/>
            </w:tcBorders>
            <w:vAlign w:val="center"/>
          </w:tcPr>
          <w:p w14:paraId="3B99D6C9" w14:textId="7D208235" w:rsidR="008914BB" w:rsidRPr="00063250" w:rsidRDefault="00690D85" w:rsidP="00642A2F">
            <w:pPr>
              <w:pStyle w:val="NormalKeep"/>
            </w:pPr>
            <w:r w:rsidRPr="00063250">
              <w:t>&gt;1 300-1 500</w:t>
            </w:r>
          </w:p>
        </w:tc>
        <w:tc>
          <w:tcPr>
            <w:tcW w:w="834" w:type="dxa"/>
            <w:tcBorders>
              <w:top w:val="nil"/>
              <w:right w:val="nil"/>
            </w:tcBorders>
            <w:vAlign w:val="center"/>
          </w:tcPr>
          <w:p w14:paraId="17D1B909" w14:textId="77777777" w:rsidR="008914BB" w:rsidRPr="00063250" w:rsidRDefault="008914BB" w:rsidP="00642A2F">
            <w:pPr>
              <w:pStyle w:val="NormalCentred"/>
            </w:pPr>
            <w:r w:rsidRPr="00063250">
              <w:t>300</w:t>
            </w:r>
          </w:p>
        </w:tc>
        <w:tc>
          <w:tcPr>
            <w:tcW w:w="827" w:type="dxa"/>
            <w:tcBorders>
              <w:top w:val="nil"/>
              <w:left w:val="nil"/>
              <w:right w:val="nil"/>
            </w:tcBorders>
            <w:vAlign w:val="center"/>
          </w:tcPr>
          <w:p w14:paraId="63B443D7" w14:textId="77777777" w:rsidR="008914BB" w:rsidRPr="00063250" w:rsidRDefault="008914BB" w:rsidP="00642A2F">
            <w:pPr>
              <w:pStyle w:val="NormalCentred"/>
            </w:pPr>
            <w:r w:rsidRPr="00063250">
              <w:t>375</w:t>
            </w:r>
          </w:p>
        </w:tc>
        <w:tc>
          <w:tcPr>
            <w:tcW w:w="827" w:type="dxa"/>
            <w:tcBorders>
              <w:top w:val="nil"/>
              <w:left w:val="nil"/>
              <w:right w:val="nil"/>
            </w:tcBorders>
            <w:vAlign w:val="center"/>
          </w:tcPr>
          <w:p w14:paraId="159B8A71" w14:textId="77777777" w:rsidR="008914BB" w:rsidRPr="00063250" w:rsidRDefault="008914BB" w:rsidP="00642A2F">
            <w:pPr>
              <w:pStyle w:val="NormalCentred"/>
            </w:pPr>
            <w:r w:rsidRPr="00063250">
              <w:t>525</w:t>
            </w:r>
          </w:p>
        </w:tc>
        <w:tc>
          <w:tcPr>
            <w:tcW w:w="827" w:type="dxa"/>
            <w:tcBorders>
              <w:top w:val="nil"/>
              <w:left w:val="nil"/>
              <w:right w:val="single" w:sz="4" w:space="0" w:color="auto"/>
            </w:tcBorders>
            <w:vAlign w:val="center"/>
          </w:tcPr>
          <w:p w14:paraId="0B1AC3C8" w14:textId="77777777" w:rsidR="008914BB" w:rsidRPr="00063250" w:rsidRDefault="008914BB" w:rsidP="00642A2F">
            <w:pPr>
              <w:pStyle w:val="NormalCentred"/>
            </w:pPr>
            <w:r w:rsidRPr="00063250">
              <w:t>600</w:t>
            </w:r>
          </w:p>
        </w:tc>
        <w:tc>
          <w:tcPr>
            <w:tcW w:w="827" w:type="dxa"/>
            <w:tcBorders>
              <w:top w:val="nil"/>
              <w:left w:val="single" w:sz="4" w:space="0" w:color="auto"/>
              <w:right w:val="nil"/>
            </w:tcBorders>
            <w:vAlign w:val="center"/>
          </w:tcPr>
          <w:p w14:paraId="1CD58203" w14:textId="77777777" w:rsidR="008914BB" w:rsidRPr="00063250" w:rsidRDefault="008914BB" w:rsidP="00642A2F">
            <w:pPr>
              <w:pStyle w:val="NormalCentred"/>
            </w:pPr>
          </w:p>
        </w:tc>
        <w:tc>
          <w:tcPr>
            <w:tcW w:w="827" w:type="dxa"/>
            <w:tcBorders>
              <w:top w:val="nil"/>
              <w:left w:val="nil"/>
              <w:right w:val="nil"/>
            </w:tcBorders>
            <w:vAlign w:val="center"/>
          </w:tcPr>
          <w:p w14:paraId="45E962F7" w14:textId="77777777" w:rsidR="008914BB" w:rsidRPr="00063250" w:rsidRDefault="008914BB" w:rsidP="00642A2F">
            <w:pPr>
              <w:pStyle w:val="NormalCentred"/>
            </w:pPr>
          </w:p>
        </w:tc>
        <w:tc>
          <w:tcPr>
            <w:tcW w:w="827" w:type="dxa"/>
            <w:tcBorders>
              <w:top w:val="nil"/>
              <w:left w:val="nil"/>
              <w:right w:val="nil"/>
            </w:tcBorders>
            <w:vAlign w:val="center"/>
          </w:tcPr>
          <w:p w14:paraId="25866836" w14:textId="77777777" w:rsidR="008914BB" w:rsidRPr="00063250" w:rsidRDefault="008914BB" w:rsidP="00642A2F">
            <w:pPr>
              <w:pStyle w:val="NormalCentred"/>
            </w:pPr>
          </w:p>
        </w:tc>
        <w:tc>
          <w:tcPr>
            <w:tcW w:w="827" w:type="dxa"/>
            <w:tcBorders>
              <w:top w:val="nil"/>
              <w:left w:val="nil"/>
              <w:right w:val="nil"/>
            </w:tcBorders>
            <w:vAlign w:val="center"/>
          </w:tcPr>
          <w:p w14:paraId="3058A839" w14:textId="77777777" w:rsidR="008914BB" w:rsidRPr="00063250" w:rsidRDefault="008914BB" w:rsidP="00642A2F">
            <w:pPr>
              <w:pStyle w:val="NormalCentred"/>
            </w:pPr>
          </w:p>
        </w:tc>
        <w:tc>
          <w:tcPr>
            <w:tcW w:w="827" w:type="dxa"/>
            <w:tcBorders>
              <w:top w:val="nil"/>
              <w:left w:val="nil"/>
              <w:right w:val="nil"/>
            </w:tcBorders>
            <w:vAlign w:val="center"/>
          </w:tcPr>
          <w:p w14:paraId="543A6CEB" w14:textId="77777777" w:rsidR="008914BB" w:rsidRPr="00063250" w:rsidRDefault="008914BB" w:rsidP="00642A2F">
            <w:pPr>
              <w:pStyle w:val="NormalCentred"/>
            </w:pPr>
          </w:p>
        </w:tc>
        <w:tc>
          <w:tcPr>
            <w:tcW w:w="838" w:type="dxa"/>
            <w:tcBorders>
              <w:top w:val="nil"/>
              <w:left w:val="nil"/>
            </w:tcBorders>
            <w:vAlign w:val="center"/>
          </w:tcPr>
          <w:p w14:paraId="607167E2" w14:textId="77777777" w:rsidR="008914BB" w:rsidRPr="00063250" w:rsidRDefault="008914BB" w:rsidP="00642A2F">
            <w:pPr>
              <w:pStyle w:val="NormalCentred"/>
            </w:pPr>
          </w:p>
        </w:tc>
      </w:tr>
    </w:tbl>
    <w:p w14:paraId="38004B59" w14:textId="42B54021" w:rsidR="007B0CDF" w:rsidRPr="000920D9" w:rsidRDefault="00690D85" w:rsidP="00642A2F">
      <w:pPr>
        <w:rPr>
          <w:rPrChange w:id="609" w:author="만든 이">
            <w:rPr>
              <w:sz w:val="20"/>
            </w:rPr>
          </w:rPrChange>
        </w:rPr>
      </w:pPr>
      <w:r w:rsidRPr="000920D9">
        <w:rPr>
          <w:rPrChange w:id="610" w:author="만든 이">
            <w:rPr>
              <w:sz w:val="20"/>
            </w:rPr>
          </w:rPrChange>
        </w:rPr>
        <w:t>*Les essais pivots conduits dans la polypose naso-sinusienne n’ont pas étudié l’effet d’Omlyclo chez les patients dont le poids corporel était inférieur à 30 kg.</w:t>
      </w:r>
    </w:p>
    <w:p w14:paraId="7C537103" w14:textId="77777777" w:rsidR="008914BB" w:rsidRPr="00063250" w:rsidRDefault="008914BB" w:rsidP="00642A2F"/>
    <w:p w14:paraId="28238C95" w14:textId="5B0E81FD" w:rsidR="008914BB" w:rsidRPr="000920D9" w:rsidRDefault="00690D85" w:rsidP="00642A2F">
      <w:pPr>
        <w:pStyle w:val="HeadingEmphasis"/>
        <w:rPr>
          <w:rStyle w:val="Underline"/>
          <w:rPrChange w:id="611" w:author="만든 이">
            <w:rPr>
              <w:rStyle w:val="Underline"/>
              <w:i w:val="0"/>
              <w:iCs w:val="0"/>
            </w:rPr>
          </w:rPrChange>
        </w:rPr>
      </w:pPr>
      <w:r w:rsidRPr="00063250">
        <w:rPr>
          <w:rStyle w:val="Underline"/>
        </w:rPr>
        <w:t>Durée du traitement, surveillance et adaptations posologiques</w:t>
      </w:r>
    </w:p>
    <w:p w14:paraId="76D4F9C8" w14:textId="6CE3F034" w:rsidR="008914BB" w:rsidRPr="00063250" w:rsidRDefault="00690D85" w:rsidP="00642A2F">
      <w:pPr>
        <w:pStyle w:val="HeadingEmphasis"/>
      </w:pPr>
      <w:r w:rsidRPr="00063250">
        <w:t>Asthme allergique</w:t>
      </w:r>
    </w:p>
    <w:p w14:paraId="2814205C" w14:textId="3E6A06F5" w:rsidR="007B0CDF" w:rsidRPr="00063250" w:rsidRDefault="00411CA5" w:rsidP="00642A2F">
      <w:r w:rsidRPr="00063250">
        <w:t>Omlyclo est destiné à un traitement à long terme. Les études cliniques ont démontré qu’un délai d’au moins 12 à 16 semaines peut être nécessaire pour bénéficier de l’efficacité du traitement. Après 16 semaines de traitement, l’efficacité du traitement par Omlyclo devra être réévaluée par le médecin avant de poursuivre les injections. La décision de poursuivre le traitement après ces 16 semaines, ou par la suite, se basera sur l’observation d’une amélioration significative du contrôle de l’asthme (voir rubrique 5.1, Evaluation globale de l’efficacité du traitement par le médecin).</w:t>
      </w:r>
    </w:p>
    <w:p w14:paraId="272A4164" w14:textId="77777777" w:rsidR="007B0CDF" w:rsidRPr="00063250" w:rsidRDefault="007B0CDF" w:rsidP="00642A2F"/>
    <w:p w14:paraId="1B1B563F" w14:textId="1BA59E08" w:rsidR="007B0CDF" w:rsidRPr="00063250" w:rsidRDefault="00690D85" w:rsidP="00642A2F">
      <w:pPr>
        <w:pStyle w:val="HeadingEmphasis"/>
      </w:pPr>
      <w:r w:rsidRPr="00063250">
        <w:t>Polypose naso-sinusienne</w:t>
      </w:r>
    </w:p>
    <w:p w14:paraId="02C87C37" w14:textId="33578E0E" w:rsidR="007B0CDF" w:rsidRPr="00063250" w:rsidRDefault="00690D85" w:rsidP="00642A2F">
      <w:r w:rsidRPr="00063250">
        <w:t>Dans les essais cliniques portant sur la polypose naso-sinusienne, des variations du score de polypose nasale (SPN) et du score de congestion nasale (CN) ont été observées à 4 semaines. La nécessité de poursuivre le traitement devra être réévaluée périodiquement en fonction de la sévérité de la maladie et du niveau de contrôle des symptômes.</w:t>
      </w:r>
    </w:p>
    <w:p w14:paraId="60520ED7" w14:textId="77777777" w:rsidR="008A7AC6" w:rsidRPr="00063250" w:rsidRDefault="008A7AC6" w:rsidP="00642A2F"/>
    <w:p w14:paraId="4710252D" w14:textId="59123D77" w:rsidR="007B0CDF" w:rsidRPr="00063250" w:rsidRDefault="00690D85" w:rsidP="00642A2F">
      <w:pPr>
        <w:pStyle w:val="HeadingEmphasis"/>
      </w:pPr>
      <w:r w:rsidRPr="00063250">
        <w:t>Asthme allergique et polypose naso-sinusienne</w:t>
      </w:r>
    </w:p>
    <w:p w14:paraId="516EFC60" w14:textId="1140E311" w:rsidR="007B0CDF" w:rsidRPr="00063250" w:rsidRDefault="00690D85" w:rsidP="00642A2F">
      <w:r w:rsidRPr="00063250">
        <w:t>L’arrêt du traitement entraîne généralement un retour à des taux élevés d’IgE circulantes et des symptômes associés. Les taux d’IgE totales peuvent être élevés au cours du traitement et peuvent le rester jusqu’à un an après l’arrêt du traitement. Par conséquent, un nouveau dosage du taux d’IgE au cours du traitement ne peut pas être utilisé pour déterminer les doses à administrer. Après une interruption de traitement de moins d’un an, la dose à administrer sera déterminée sur la base du taux d’IgE sériques mesuré lors de la détermination de la dose initiale. Si le traitement a été interrompu pendant un an ou plus, un nouveau dosage du taux d’IgE sériques totales pourra être réalisé pour déterminer la dose à administrer.</w:t>
      </w:r>
    </w:p>
    <w:p w14:paraId="29D4BE3A" w14:textId="77777777" w:rsidR="007B0CDF" w:rsidRPr="00063250" w:rsidRDefault="007B0CDF" w:rsidP="00642A2F"/>
    <w:p w14:paraId="61927842" w14:textId="6D39015D" w:rsidR="007B0CDF" w:rsidRPr="00063250" w:rsidRDefault="00690D85" w:rsidP="00642A2F">
      <w:r w:rsidRPr="00063250">
        <w:t>En cas de variation importante du poids corporel, les doses devront être réajustées (voir tableaux 2 et 3).</w:t>
      </w:r>
    </w:p>
    <w:p w14:paraId="4B1C56DD" w14:textId="77777777" w:rsidR="007B0CDF" w:rsidRPr="00063250" w:rsidRDefault="007B0CDF" w:rsidP="00642A2F"/>
    <w:p w14:paraId="193D42CA" w14:textId="7041B9AC" w:rsidR="007B0CDF" w:rsidRPr="00063250" w:rsidRDefault="00690D85" w:rsidP="00642A2F">
      <w:pPr>
        <w:pStyle w:val="HeadingEmphasis"/>
      </w:pPr>
      <w:r w:rsidRPr="00063250">
        <w:t>Urticaire chronique spontanée</w:t>
      </w:r>
    </w:p>
    <w:p w14:paraId="66A7F88F" w14:textId="756327B2" w:rsidR="00AF2FCC" w:rsidRPr="00063250" w:rsidRDefault="00BF0396" w:rsidP="00AF2FCC">
      <w:pPr>
        <w:rPr>
          <w:ins w:id="612" w:author="만든 이"/>
        </w:rPr>
      </w:pPr>
      <w:r w:rsidRPr="00063250">
        <w:t xml:space="preserve">La dose recommandée est de 300 mg en injection sous-cutanée toutes les quatre semaines. </w:t>
      </w:r>
      <w:ins w:id="613" w:author="만든 이">
        <w:r w:rsidR="00AF2FCC" w:rsidRPr="00063250">
          <w:t>Chaque dose de 300 mg est administrée en une injection sous-cutanée de 300 mg ou en deux injections sous-cutanées de 150 mg.</w:t>
        </w:r>
      </w:ins>
    </w:p>
    <w:p w14:paraId="5E380570" w14:textId="54F7724B" w:rsidR="007B0CDF" w:rsidRPr="000920D9" w:rsidRDefault="007B0CDF" w:rsidP="00642A2F">
      <w:pPr>
        <w:rPr>
          <w:rFonts w:eastAsia="맑은 고딕"/>
          <w:lang w:eastAsia="ko-KR"/>
          <w:rPrChange w:id="614" w:author="만든 이">
            <w:rPr/>
          </w:rPrChange>
        </w:rPr>
      </w:pPr>
    </w:p>
    <w:p w14:paraId="26359386" w14:textId="77777777" w:rsidR="007B0CDF" w:rsidRPr="00063250" w:rsidRDefault="007B0CDF" w:rsidP="00642A2F"/>
    <w:p w14:paraId="70693C7D" w14:textId="5CE7534C" w:rsidR="007B0CDF" w:rsidRPr="00063250" w:rsidRDefault="00BF0396" w:rsidP="00642A2F">
      <w:r w:rsidRPr="00063250">
        <w:t>Il est conseillé aux prescripteurs de régulièrement réévaluer la nécessité de poursuivre le traitement.</w:t>
      </w:r>
    </w:p>
    <w:p w14:paraId="10428C30" w14:textId="77777777" w:rsidR="007B0CDF" w:rsidRPr="00063250" w:rsidRDefault="007B0CDF" w:rsidP="00642A2F"/>
    <w:p w14:paraId="6408BBD1" w14:textId="23200F5E" w:rsidR="007B0CDF" w:rsidRPr="00063250" w:rsidRDefault="00BF0396" w:rsidP="00642A2F">
      <w:r w:rsidRPr="00063250">
        <w:t>L’expérience clinique dans le traitement à long terme dans cette indication est décrite à la rubrique 5.1.</w:t>
      </w:r>
    </w:p>
    <w:p w14:paraId="3E1A2B79" w14:textId="77777777" w:rsidR="007B0CDF" w:rsidRPr="00063250" w:rsidRDefault="007B0CDF" w:rsidP="00642A2F"/>
    <w:p w14:paraId="0D02A60A" w14:textId="4E6A997E" w:rsidR="008914BB" w:rsidRPr="000920D9" w:rsidRDefault="00BF0396" w:rsidP="00642A2F">
      <w:pPr>
        <w:pStyle w:val="HeadingEmphasis"/>
        <w:rPr>
          <w:rStyle w:val="Underline"/>
          <w:rPrChange w:id="615" w:author="만든 이">
            <w:rPr>
              <w:rStyle w:val="Underline"/>
              <w:i w:val="0"/>
              <w:iCs w:val="0"/>
            </w:rPr>
          </w:rPrChange>
        </w:rPr>
      </w:pPr>
      <w:r w:rsidRPr="00063250">
        <w:rPr>
          <w:rStyle w:val="Underline"/>
        </w:rPr>
        <w:t>Populations particulières</w:t>
      </w:r>
    </w:p>
    <w:p w14:paraId="39A88262" w14:textId="40BC3269" w:rsidR="007B0CDF" w:rsidRPr="00063250" w:rsidRDefault="00BF0396" w:rsidP="00642A2F">
      <w:pPr>
        <w:pStyle w:val="HeadingEmphasis"/>
      </w:pPr>
      <w:r w:rsidRPr="00063250">
        <w:t>Sujet âgé (65 ans et plus)</w:t>
      </w:r>
    </w:p>
    <w:p w14:paraId="109EBEA6" w14:textId="00D17B04" w:rsidR="007B0CDF" w:rsidRPr="00063250" w:rsidRDefault="00BF0396" w:rsidP="00642A2F">
      <w:r w:rsidRPr="00063250">
        <w:t>Les données disponibles sur l’utilisation de l’omalizumab chez le patient âgé de plus de 65 ans sont limitées, mais aucun élément ne suggère que les patients âgés aient besoin d’une dose différente de celle utilisée chez les patients adultes plus jeunes.</w:t>
      </w:r>
    </w:p>
    <w:p w14:paraId="3504A000" w14:textId="77777777" w:rsidR="007B0CDF" w:rsidRPr="00063250" w:rsidRDefault="007B0CDF" w:rsidP="00642A2F"/>
    <w:p w14:paraId="0D7AF499" w14:textId="55B6672A" w:rsidR="007B0CDF" w:rsidRPr="00063250" w:rsidRDefault="00BF0396" w:rsidP="00642A2F">
      <w:pPr>
        <w:pStyle w:val="HeadingEmphasis"/>
      </w:pPr>
      <w:r w:rsidRPr="00063250">
        <w:t>Insuffisance rénale ou hépatique</w:t>
      </w:r>
    </w:p>
    <w:p w14:paraId="410647D5" w14:textId="2290F341" w:rsidR="007B0CDF" w:rsidRPr="00063250" w:rsidRDefault="00BF0396" w:rsidP="00642A2F">
      <w:r w:rsidRPr="00063250">
        <w:t>La pharmacocinétique de l’omalizumab n’a pas été étudiée en cas d’insuffisance rénale ou hépatique. La clairance de l’omalizumab aux doses utilisées en thérapeutique clinique faisant intervenir essentiellement le système réticulo-endothélial (SER), il est improbable qu’elle soit altérée par une insuffisance rénale ou hépatique. Même si aucune adaptation particulière de la posologie n’est préconisée pour ces patients, l’omalizumab doit être administré avec prudence (voir rubrique 4.4).</w:t>
      </w:r>
    </w:p>
    <w:p w14:paraId="28FE7D56" w14:textId="77777777" w:rsidR="007B0CDF" w:rsidRPr="00063250" w:rsidRDefault="007B0CDF" w:rsidP="00642A2F"/>
    <w:p w14:paraId="461B269B" w14:textId="47108D9C" w:rsidR="007B0CDF" w:rsidRPr="00063250" w:rsidRDefault="00BF0396" w:rsidP="00642A2F">
      <w:pPr>
        <w:pStyle w:val="HeadingEmphasis"/>
      </w:pPr>
      <w:r w:rsidRPr="00063250">
        <w:t>Population pédiatrique</w:t>
      </w:r>
    </w:p>
    <w:p w14:paraId="1AA4E466" w14:textId="136A0898" w:rsidR="007B0CDF" w:rsidRPr="00063250" w:rsidRDefault="00BF0396" w:rsidP="00642A2F">
      <w:r w:rsidRPr="00063250">
        <w:t>Dans l’asthme allergique, la sécurité et l’efficacité de l’omalizumab chez les patients âgés de moins de 6 ans n’ont pas été établies. Aucune donnée n’est disponible.</w:t>
      </w:r>
    </w:p>
    <w:p w14:paraId="42DAD999" w14:textId="77777777" w:rsidR="007B0CDF" w:rsidRPr="00063250" w:rsidRDefault="007B0CDF" w:rsidP="00642A2F"/>
    <w:p w14:paraId="3C56BC6D" w14:textId="61987F04" w:rsidR="007B0CDF" w:rsidRPr="00063250" w:rsidRDefault="00BF0396" w:rsidP="00642A2F">
      <w:r w:rsidRPr="00063250">
        <w:t>Dans la polypose naso-sinusienne, la sécurité et l’efficacité de l’omalizumab chez les patients âgés de moins de 18 ans n’ont pas été établies. Aucune donnée n’est disponible.</w:t>
      </w:r>
    </w:p>
    <w:p w14:paraId="324D9C70" w14:textId="77777777" w:rsidR="00BF0396" w:rsidRPr="00063250" w:rsidRDefault="00BF0396" w:rsidP="00642A2F"/>
    <w:p w14:paraId="668776CA" w14:textId="4E92F935" w:rsidR="007B0CDF" w:rsidRPr="00063250" w:rsidRDefault="00BF0396" w:rsidP="00642A2F">
      <w:r w:rsidRPr="00063250">
        <w:t>Dans l’urticaire chronique spontanée, la sécurité et l’efficacité de l’omalizumab chez les patients âgés de moins de 12 ans n’ont pas été établies. Aucune donnée n’est disponible.</w:t>
      </w:r>
    </w:p>
    <w:p w14:paraId="75E51160" w14:textId="77777777" w:rsidR="007B0CDF" w:rsidRPr="00063250" w:rsidRDefault="007B0CDF" w:rsidP="00642A2F"/>
    <w:p w14:paraId="6FD88296" w14:textId="5E600DAB" w:rsidR="007B0CDF" w:rsidRPr="00063250" w:rsidRDefault="00BF0396" w:rsidP="00642A2F">
      <w:pPr>
        <w:pStyle w:val="HeadingUnderlined"/>
      </w:pPr>
      <w:r w:rsidRPr="00063250">
        <w:t>Mode d’administration</w:t>
      </w:r>
    </w:p>
    <w:p w14:paraId="6016B84A" w14:textId="77777777" w:rsidR="007B0CDF" w:rsidRPr="00063250" w:rsidRDefault="007B0CDF" w:rsidP="00642A2F">
      <w:pPr>
        <w:pStyle w:val="NormalKeep"/>
      </w:pPr>
    </w:p>
    <w:p w14:paraId="65CA4A5C" w14:textId="77777777" w:rsidR="00BF0396" w:rsidRPr="00063250" w:rsidRDefault="00BF0396" w:rsidP="00642A2F">
      <w:r w:rsidRPr="00063250">
        <w:t>Réservé uniquement à l’administration par voie sous-cutanée. L’omalizumab ne doit pas être administré par voie intraveineuse ou intramusculaire.</w:t>
      </w:r>
    </w:p>
    <w:p w14:paraId="65BC26DC" w14:textId="77777777" w:rsidR="00BF0396" w:rsidRPr="00063250" w:rsidRDefault="00BF0396" w:rsidP="00642A2F"/>
    <w:p w14:paraId="0E10DA24" w14:textId="1A28B872" w:rsidR="00366ECA" w:rsidRPr="00063250" w:rsidRDefault="00366ECA" w:rsidP="00642A2F">
      <w:del w:id="616" w:author="만든 이">
        <w:r w:rsidRPr="00063250">
          <w:delText>Tous</w:delText>
        </w:r>
      </w:del>
      <w:ins w:id="617" w:author="만든 이">
        <w:r w:rsidR="00820F84" w:rsidRPr="00063250">
          <w:t>Omlyclo 300 mg solution injectable en seringue préremplie et tous</w:t>
        </w:r>
      </w:ins>
      <w:r w:rsidR="00820F84" w:rsidRPr="00063250">
        <w:t xml:space="preserve"> les dosages </w:t>
      </w:r>
      <w:ins w:id="618" w:author="만든 이">
        <w:r w:rsidR="00820F84" w:rsidRPr="00063250">
          <w:t xml:space="preserve">(75 mg et 150 mg) </w:t>
        </w:r>
      </w:ins>
      <w:r w:rsidR="00820F84" w:rsidRPr="00063250">
        <w:t xml:space="preserve">du stylo prérempli </w:t>
      </w:r>
      <w:del w:id="619" w:author="만든 이">
        <w:r w:rsidRPr="00063250">
          <w:delText xml:space="preserve">d’Omlyclo </w:delText>
        </w:r>
      </w:del>
      <w:r w:rsidR="00820F84" w:rsidRPr="00063250">
        <w:t>ne sont pas destinés à être utilisés chez les enfants âgés de moins de 12 ans. Les seringues préremplies d’Omlyclo 75 mg et d’Omlyclo 150 mg peuvent être utilisées chez les enfants âgés de 6 à 11 ans présentant un asthme allergique.</w:t>
      </w:r>
    </w:p>
    <w:p w14:paraId="3AA17FF5" w14:textId="77777777" w:rsidR="00366ECA" w:rsidRPr="00063250" w:rsidRDefault="00366ECA" w:rsidP="00642A2F"/>
    <w:p w14:paraId="6C5499B9" w14:textId="77777777" w:rsidR="00BF0396" w:rsidRPr="00063250" w:rsidRDefault="00BF0396" w:rsidP="00642A2F">
      <w:r w:rsidRPr="00063250">
        <w:lastRenderedPageBreak/>
        <w:t>Si plus d’une injection est nécessaire pour administrer la dose souhaitée, les injections doivent être réparties sur au moins deux sites d’injection (Tableau 1).</w:t>
      </w:r>
    </w:p>
    <w:p w14:paraId="19121040" w14:textId="77777777" w:rsidR="007B0CDF" w:rsidRPr="00063250" w:rsidRDefault="007B0CDF" w:rsidP="00642A2F"/>
    <w:p w14:paraId="0C4DC584" w14:textId="392A2320" w:rsidR="00BF0396" w:rsidRPr="00063250" w:rsidRDefault="00BF0396" w:rsidP="00642A2F">
      <w:r w:rsidRPr="00063250">
        <w:t>Chez les patients sans antécédents connus d’anaphylaxie, l’injection d’Omlyclo peut, à partir de la 4</w:t>
      </w:r>
      <w:r w:rsidRPr="00063250">
        <w:rPr>
          <w:vertAlign w:val="superscript"/>
        </w:rPr>
        <w:t>ème</w:t>
      </w:r>
      <w:r w:rsidRPr="00063250">
        <w:t xml:space="preserve"> dose et si un médecin le juge possible, être réalisée par le patient lui-même (auto-administration) ou par un aidant (voir rubrique 4.4). Le patient ou l’aidant doit avoir été formé à la bonne technique d’injection et à la reconnaissance des premiers signes et symptômes de réactions allergiques graves.</w:t>
      </w:r>
    </w:p>
    <w:p w14:paraId="1E9F0E61" w14:textId="77777777" w:rsidR="00BF0396" w:rsidRPr="00063250" w:rsidRDefault="00BF0396" w:rsidP="00642A2F"/>
    <w:p w14:paraId="4419C27D" w14:textId="555393CA" w:rsidR="007B0CDF" w:rsidRPr="00063250" w:rsidRDefault="00BF0396" w:rsidP="00642A2F">
      <w:r w:rsidRPr="00063250">
        <w:t>Les patients ou les aidants doivent être informés qu'ils doivent injecter la quantité complète d’Omlyclo conformément aux instructions d’utilisation fournies dans la notice.</w:t>
      </w:r>
    </w:p>
    <w:p w14:paraId="2B4716E5" w14:textId="77777777" w:rsidR="007B0CDF" w:rsidRPr="00063250" w:rsidRDefault="007B0CDF" w:rsidP="00642A2F"/>
    <w:p w14:paraId="61460EBB" w14:textId="5ABE8F65" w:rsidR="00612AC6" w:rsidRPr="00063250" w:rsidRDefault="00612AC6" w:rsidP="00841148">
      <w:pPr>
        <w:pStyle w:val="Style3"/>
        <w:keepNext/>
      </w:pPr>
      <w:r w:rsidRPr="00063250">
        <w:t>4.3</w:t>
      </w:r>
      <w:r w:rsidRPr="00063250">
        <w:tab/>
        <w:t>Contre-indications</w:t>
      </w:r>
    </w:p>
    <w:p w14:paraId="57AFF6F8" w14:textId="77777777" w:rsidR="007B0CDF" w:rsidRPr="00063250" w:rsidRDefault="007B0CDF" w:rsidP="00642A2F">
      <w:pPr>
        <w:pStyle w:val="NormalKeep"/>
      </w:pPr>
    </w:p>
    <w:p w14:paraId="14A27C89" w14:textId="4F11EA74" w:rsidR="007B0CDF" w:rsidRPr="00063250" w:rsidRDefault="00582681" w:rsidP="00642A2F">
      <w:r w:rsidRPr="00063250">
        <w:t>Hypersensibilité à la substance active ou à l’un des excipients mentionnés à la rubrique 6.1.</w:t>
      </w:r>
    </w:p>
    <w:p w14:paraId="38905196" w14:textId="77777777" w:rsidR="007B0CDF" w:rsidRPr="00063250" w:rsidRDefault="007B0CDF" w:rsidP="00642A2F"/>
    <w:p w14:paraId="1396BBB7" w14:textId="7CCA5ACA" w:rsidR="00612AC6" w:rsidRPr="00063250" w:rsidRDefault="00612AC6" w:rsidP="00841148">
      <w:pPr>
        <w:pStyle w:val="Style3"/>
        <w:keepNext/>
      </w:pPr>
      <w:r w:rsidRPr="00063250">
        <w:t>4.4</w:t>
      </w:r>
      <w:r w:rsidRPr="00063250">
        <w:tab/>
        <w:t>Mises en garde spéciales et précautions d’emploi</w:t>
      </w:r>
    </w:p>
    <w:p w14:paraId="18AC1541" w14:textId="77777777" w:rsidR="007B0CDF" w:rsidRPr="00063250" w:rsidRDefault="007B0CDF" w:rsidP="00642A2F">
      <w:pPr>
        <w:pStyle w:val="NormalKeep"/>
      </w:pPr>
    </w:p>
    <w:p w14:paraId="1CB813D1" w14:textId="54C345D5" w:rsidR="007B0CDF" w:rsidRPr="00063250" w:rsidRDefault="00582681" w:rsidP="00642A2F">
      <w:pPr>
        <w:pStyle w:val="HeadingUnderlined"/>
      </w:pPr>
      <w:r w:rsidRPr="00063250">
        <w:t>Traçabilité</w:t>
      </w:r>
    </w:p>
    <w:p w14:paraId="5CDCEB0D" w14:textId="77777777" w:rsidR="007B0CDF" w:rsidRPr="00063250" w:rsidRDefault="007B0CDF" w:rsidP="00642A2F">
      <w:pPr>
        <w:pStyle w:val="NormalKeep"/>
      </w:pPr>
    </w:p>
    <w:p w14:paraId="22323F6B" w14:textId="658DF281" w:rsidR="007B0CDF" w:rsidRPr="00063250" w:rsidRDefault="00803087" w:rsidP="00642A2F">
      <w:r w:rsidRPr="00063250">
        <w:t>Afin d'améliorer la traçabilité des médicaments biologiques, le nom et le numéro de lot du produit administré doivent être clairement enregistrés.</w:t>
      </w:r>
    </w:p>
    <w:p w14:paraId="7CB7C2B6" w14:textId="77777777" w:rsidR="007B0CDF" w:rsidRPr="00063250" w:rsidRDefault="007B0CDF" w:rsidP="00642A2F"/>
    <w:p w14:paraId="30B5ADF7" w14:textId="3B88A5E3" w:rsidR="007B0CDF" w:rsidRPr="00063250" w:rsidRDefault="00803087" w:rsidP="00642A2F">
      <w:pPr>
        <w:pStyle w:val="HeadingUnderlined"/>
      </w:pPr>
      <w:r w:rsidRPr="00063250">
        <w:t>Général</w:t>
      </w:r>
    </w:p>
    <w:p w14:paraId="44DF9B4C" w14:textId="77777777" w:rsidR="007B0CDF" w:rsidRPr="00063250" w:rsidRDefault="007B0CDF" w:rsidP="00642A2F">
      <w:pPr>
        <w:pStyle w:val="NormalKeep"/>
      </w:pPr>
    </w:p>
    <w:p w14:paraId="51557FC9" w14:textId="1A2CFDAB" w:rsidR="007B0CDF" w:rsidRPr="00063250" w:rsidRDefault="00803087" w:rsidP="00642A2F">
      <w:r w:rsidRPr="00063250">
        <w:t>L’omalizumab n’est pas indiqué dans le traitement des exacerbations aiguës de l’asthme, du bronchospasme aigu ou de l’asthme aigu grave.</w:t>
      </w:r>
    </w:p>
    <w:p w14:paraId="7A45914E" w14:textId="77777777" w:rsidR="00803087" w:rsidRPr="00063250" w:rsidRDefault="00803087" w:rsidP="00642A2F"/>
    <w:p w14:paraId="59E44AF4" w14:textId="77777777" w:rsidR="00803087" w:rsidRPr="00063250" w:rsidRDefault="00803087" w:rsidP="00642A2F">
      <w:r w:rsidRPr="00063250">
        <w:t>L’omalizumab n’a pas été étudié chez les patients présentant un syndrome d’hyperimmunoglobulinémie E ou une aspergillose bronchopulmonaire allergique ou pour la prévention des réactions anaphylactiques, y compris celles provoquées par une allergie alimentaire, une dermatite atopique, ou une rhinite allergique. L’omalizumab n’est pas indiqué pour le traitement de ces affections.</w:t>
      </w:r>
    </w:p>
    <w:p w14:paraId="261C68F4" w14:textId="77777777" w:rsidR="00803087" w:rsidRPr="00063250" w:rsidRDefault="00803087" w:rsidP="00642A2F"/>
    <w:p w14:paraId="2AF32B37" w14:textId="77777777" w:rsidR="00803087" w:rsidRPr="00063250" w:rsidRDefault="00803087" w:rsidP="00642A2F">
      <w:r w:rsidRPr="00063250">
        <w:t>Le traitement par omalizumab n’a pas été étudié chez les patients atteints de maladies auto-immunes ou à complexes immuns ni chez ceux présentant une insuffisance rénale ou hépatique préexistante (voir rubrique 4.2). Il conviendra d’être prudent en cas d’administration d’omalizumab chez ce type de patients.</w:t>
      </w:r>
    </w:p>
    <w:p w14:paraId="6322DF0D" w14:textId="77777777" w:rsidR="00803087" w:rsidRPr="00063250" w:rsidRDefault="00803087" w:rsidP="00642A2F"/>
    <w:p w14:paraId="7A57555F" w14:textId="4DCD96E6" w:rsidR="007B0CDF" w:rsidRPr="00063250" w:rsidRDefault="00803087" w:rsidP="00642A2F">
      <w:r w:rsidRPr="00063250">
        <w:t>L’arrêt brutal de la corticothérapie systémique ou inhalée après l’initiation du traitement par omalizumab dans l’asthme allergique ou la polypose naso-sinusienne n’est pas recommandé. La diminution des corticoïdes devra être réalisée de façon progressive et sous surveillance médicale.</w:t>
      </w:r>
    </w:p>
    <w:p w14:paraId="037307D7" w14:textId="77777777" w:rsidR="007B0CDF" w:rsidRPr="00063250" w:rsidRDefault="007B0CDF" w:rsidP="00642A2F"/>
    <w:p w14:paraId="6F006CFD" w14:textId="0C504E00" w:rsidR="007B0CDF" w:rsidRPr="00063250" w:rsidRDefault="00803087" w:rsidP="00642A2F">
      <w:pPr>
        <w:pStyle w:val="HeadingUnderlined"/>
      </w:pPr>
      <w:r w:rsidRPr="00063250">
        <w:t>Troubles du système immunitaire</w:t>
      </w:r>
    </w:p>
    <w:p w14:paraId="7E62145A" w14:textId="77777777" w:rsidR="007B0CDF" w:rsidRPr="00063250" w:rsidRDefault="007B0CDF" w:rsidP="00642A2F">
      <w:pPr>
        <w:pStyle w:val="NormalKeep"/>
      </w:pPr>
    </w:p>
    <w:p w14:paraId="13B3B703" w14:textId="3E403569" w:rsidR="008914BB" w:rsidRPr="000920D9" w:rsidRDefault="00803087" w:rsidP="00642A2F">
      <w:pPr>
        <w:pStyle w:val="HeadingEmphasis"/>
        <w:rPr>
          <w:rStyle w:val="Underline"/>
          <w:rPrChange w:id="620" w:author="만든 이">
            <w:rPr>
              <w:rStyle w:val="Underline"/>
              <w:i w:val="0"/>
              <w:iCs w:val="0"/>
            </w:rPr>
          </w:rPrChange>
        </w:rPr>
      </w:pPr>
      <w:r w:rsidRPr="00063250">
        <w:rPr>
          <w:rStyle w:val="Underline"/>
        </w:rPr>
        <w:t>Réactions allergiques de type I</w:t>
      </w:r>
    </w:p>
    <w:p w14:paraId="70809A5F" w14:textId="458A5BCB" w:rsidR="007B0CDF" w:rsidRPr="00063250" w:rsidRDefault="00803087" w:rsidP="00642A2F">
      <w:r w:rsidRPr="00063250">
        <w:t>Des</w:t>
      </w:r>
      <w:r w:rsidRPr="000920D9">
        <w:rPr>
          <w:rPrChange w:id="621" w:author="만든 이">
            <w:rPr>
              <w:spacing w:val="-3"/>
            </w:rPr>
          </w:rPrChange>
        </w:rPr>
        <w:t xml:space="preserve"> </w:t>
      </w:r>
      <w:r w:rsidRPr="00063250">
        <w:t>réactions</w:t>
      </w:r>
      <w:r w:rsidRPr="000920D9">
        <w:rPr>
          <w:rPrChange w:id="622" w:author="만든 이">
            <w:rPr>
              <w:spacing w:val="-3"/>
            </w:rPr>
          </w:rPrChange>
        </w:rPr>
        <w:t xml:space="preserve"> </w:t>
      </w:r>
      <w:r w:rsidRPr="00063250">
        <w:t>allergiques</w:t>
      </w:r>
      <w:r w:rsidRPr="000920D9">
        <w:rPr>
          <w:rPrChange w:id="623" w:author="만든 이">
            <w:rPr>
              <w:spacing w:val="-3"/>
            </w:rPr>
          </w:rPrChange>
        </w:rPr>
        <w:t xml:space="preserve"> </w:t>
      </w:r>
      <w:r w:rsidRPr="00063250">
        <w:t>locales</w:t>
      </w:r>
      <w:r w:rsidRPr="000920D9">
        <w:rPr>
          <w:rPrChange w:id="624" w:author="만든 이">
            <w:rPr>
              <w:spacing w:val="-3"/>
            </w:rPr>
          </w:rPrChange>
        </w:rPr>
        <w:t xml:space="preserve"> </w:t>
      </w:r>
      <w:r w:rsidRPr="00063250">
        <w:t>ou</w:t>
      </w:r>
      <w:r w:rsidRPr="000920D9">
        <w:rPr>
          <w:rPrChange w:id="625" w:author="만든 이">
            <w:rPr>
              <w:spacing w:val="-5"/>
            </w:rPr>
          </w:rPrChange>
        </w:rPr>
        <w:t xml:space="preserve"> </w:t>
      </w:r>
      <w:r w:rsidRPr="00063250">
        <w:t>systémiques</w:t>
      </w:r>
      <w:r w:rsidRPr="000920D9">
        <w:rPr>
          <w:rPrChange w:id="626" w:author="만든 이">
            <w:rPr>
              <w:spacing w:val="-3"/>
            </w:rPr>
          </w:rPrChange>
        </w:rPr>
        <w:t xml:space="preserve"> </w:t>
      </w:r>
      <w:r w:rsidRPr="00063250">
        <w:t>de</w:t>
      </w:r>
      <w:r w:rsidRPr="000920D9">
        <w:rPr>
          <w:rPrChange w:id="627" w:author="만든 이">
            <w:rPr>
              <w:spacing w:val="-3"/>
            </w:rPr>
          </w:rPrChange>
        </w:rPr>
        <w:t xml:space="preserve"> </w:t>
      </w:r>
      <w:r w:rsidRPr="00063250">
        <w:t>type I,</w:t>
      </w:r>
      <w:r w:rsidRPr="000920D9">
        <w:rPr>
          <w:rPrChange w:id="628" w:author="만든 이">
            <w:rPr>
              <w:spacing w:val="-3"/>
            </w:rPr>
          </w:rPrChange>
        </w:rPr>
        <w:t xml:space="preserve"> </w:t>
      </w:r>
      <w:r w:rsidRPr="00063250">
        <w:t>avec</w:t>
      </w:r>
      <w:r w:rsidRPr="000920D9">
        <w:rPr>
          <w:rPrChange w:id="629" w:author="만든 이">
            <w:rPr>
              <w:spacing w:val="-3"/>
            </w:rPr>
          </w:rPrChange>
        </w:rPr>
        <w:t xml:space="preserve"> </w:t>
      </w:r>
      <w:r w:rsidRPr="00063250">
        <w:t>possibilité</w:t>
      </w:r>
      <w:r w:rsidRPr="000920D9">
        <w:rPr>
          <w:rPrChange w:id="630" w:author="만든 이">
            <w:rPr>
              <w:spacing w:val="-5"/>
            </w:rPr>
          </w:rPrChange>
        </w:rPr>
        <w:t xml:space="preserve"> </w:t>
      </w:r>
      <w:r w:rsidRPr="00063250">
        <w:t>de</w:t>
      </w:r>
      <w:r w:rsidRPr="000920D9">
        <w:rPr>
          <w:rPrChange w:id="631" w:author="만든 이">
            <w:rPr>
              <w:spacing w:val="-3"/>
            </w:rPr>
          </w:rPrChange>
        </w:rPr>
        <w:t xml:space="preserve"> </w:t>
      </w:r>
      <w:r w:rsidRPr="00063250">
        <w:t>réaction</w:t>
      </w:r>
      <w:r w:rsidRPr="000920D9">
        <w:rPr>
          <w:rPrChange w:id="632" w:author="만든 이">
            <w:rPr>
              <w:spacing w:val="-3"/>
            </w:rPr>
          </w:rPrChange>
        </w:rPr>
        <w:t xml:space="preserve"> </w:t>
      </w:r>
      <w:r w:rsidRPr="00063250">
        <w:t>anaphylactique et de chocs anaphylactiques, peuvent apparaître au cours d’un traitement par l’omalizumab, même après une longue période de traitement. Toutefois, la plupart de ces réactions sont survenues dans les deux heures suivant la première injection d’omalizumab ou les injections suivantes mais certaines de ces réactions sont apparues au-delà de 2 heures et même au-delà de 24h après l’injection. La majorité des réactions anaphylactiques sont survenues avec les 3 premières doses d’omalizumab. Par conséquent, les 3 premières doses doivent être administrées par un professionnel de santé ou sous sa surveillance. Des antécédents de</w:t>
      </w:r>
      <w:r w:rsidRPr="000920D9">
        <w:rPr>
          <w:rPrChange w:id="633" w:author="만든 이">
            <w:rPr>
              <w:spacing w:val="-2"/>
            </w:rPr>
          </w:rPrChange>
        </w:rPr>
        <w:t xml:space="preserve"> </w:t>
      </w:r>
      <w:r w:rsidRPr="00063250">
        <w:t>réactions anaphylactiques non</w:t>
      </w:r>
      <w:r w:rsidRPr="000920D9">
        <w:rPr>
          <w:rPrChange w:id="634" w:author="만든 이">
            <w:rPr>
              <w:spacing w:val="-3"/>
            </w:rPr>
          </w:rPrChange>
        </w:rPr>
        <w:t xml:space="preserve"> </w:t>
      </w:r>
      <w:r w:rsidRPr="00063250">
        <w:t>liées</w:t>
      </w:r>
      <w:r w:rsidRPr="000920D9">
        <w:rPr>
          <w:rPrChange w:id="635" w:author="만든 이">
            <w:rPr>
              <w:spacing w:val="-2"/>
            </w:rPr>
          </w:rPrChange>
        </w:rPr>
        <w:t xml:space="preserve"> </w:t>
      </w:r>
      <w:r w:rsidRPr="00063250">
        <w:t>à l’administration</w:t>
      </w:r>
      <w:r w:rsidRPr="000920D9">
        <w:rPr>
          <w:rPrChange w:id="636" w:author="만든 이">
            <w:rPr>
              <w:spacing w:val="-2"/>
            </w:rPr>
          </w:rPrChange>
        </w:rPr>
        <w:t xml:space="preserve"> </w:t>
      </w:r>
      <w:r w:rsidRPr="00063250">
        <w:t>d’omalizumab constituent un facteur de risque de réaction anaphylactique à l'omalizumab. Par conséquent, chez les patients ayant des antécédents connus d’anaphylaxie, l’omalizumab doit être administré par un professionnel de santé</w:t>
      </w:r>
      <w:r w:rsidRPr="000920D9">
        <w:rPr>
          <w:rPrChange w:id="637" w:author="만든 이">
            <w:rPr>
              <w:spacing w:val="-2"/>
            </w:rPr>
          </w:rPrChange>
        </w:rPr>
        <w:t xml:space="preserve"> </w:t>
      </w:r>
      <w:r w:rsidRPr="00063250">
        <w:t>qui</w:t>
      </w:r>
      <w:r w:rsidRPr="000920D9">
        <w:rPr>
          <w:rPrChange w:id="638" w:author="만든 이">
            <w:rPr>
              <w:spacing w:val="-2"/>
            </w:rPr>
          </w:rPrChange>
        </w:rPr>
        <w:t xml:space="preserve"> </w:t>
      </w:r>
      <w:r w:rsidRPr="00063250">
        <w:t>devra toujours s’assurer de la possibilité</w:t>
      </w:r>
      <w:r w:rsidRPr="000920D9">
        <w:rPr>
          <w:rPrChange w:id="639" w:author="만든 이">
            <w:rPr>
              <w:spacing w:val="-2"/>
            </w:rPr>
          </w:rPrChange>
        </w:rPr>
        <w:t xml:space="preserve"> </w:t>
      </w:r>
      <w:r w:rsidRPr="00063250">
        <w:t>d’avoir accès</w:t>
      </w:r>
      <w:r w:rsidRPr="000920D9">
        <w:rPr>
          <w:rPrChange w:id="640" w:author="만든 이">
            <w:rPr>
              <w:spacing w:val="-2"/>
            </w:rPr>
          </w:rPrChange>
        </w:rPr>
        <w:t xml:space="preserve"> </w:t>
      </w:r>
      <w:r w:rsidRPr="00063250">
        <w:t xml:space="preserve">dans l’immédiat aux médicaments adaptés en cas de survenue de réactions anaphylactiques qui seraient déclenchées par l’administration d’omalizumab. Si une réaction anaphylactique ou autre réaction allergique grave </w:t>
      </w:r>
      <w:r w:rsidRPr="00063250">
        <w:lastRenderedPageBreak/>
        <w:t>survient, l’administration d’omalizumab doit être immédiatement arrêtée, et un traitement adapté doit être instauré. Les patients doivent être informés que de telles réactions peuvent survenir, et que dans ce cas, il</w:t>
      </w:r>
      <w:ins w:id="641" w:author="만든 이">
        <w:r w:rsidR="0065116E">
          <w:rPr>
            <w:rFonts w:eastAsia="맑은 고딕" w:hint="eastAsia"/>
            <w:lang w:eastAsia="ko-KR"/>
          </w:rPr>
          <w:t>s</w:t>
        </w:r>
      </w:ins>
      <w:r w:rsidRPr="00063250">
        <w:t xml:space="preserve"> doivent consulter un médecin en urgence.</w:t>
      </w:r>
    </w:p>
    <w:p w14:paraId="10AF15C4" w14:textId="77777777" w:rsidR="007B0CDF" w:rsidRPr="00063250" w:rsidRDefault="007B0CDF" w:rsidP="00642A2F"/>
    <w:p w14:paraId="27E2BF5F" w14:textId="05D4E46F" w:rsidR="007B0CDF" w:rsidRPr="00063250" w:rsidRDefault="00803087" w:rsidP="00642A2F">
      <w:r w:rsidRPr="00063250">
        <w:t>Des anticorps anti-omalizumab ont été détectés chez un faible nombre de patients dans les études cliniques (voir rubrique 4.8). La signification clinique des anticorps dirigés contre l’omalizumab n’est pas totalement élucidée.</w:t>
      </w:r>
    </w:p>
    <w:p w14:paraId="40D457B5" w14:textId="77777777" w:rsidR="008A7AC6" w:rsidRPr="00063250" w:rsidRDefault="008A7AC6" w:rsidP="00642A2F"/>
    <w:p w14:paraId="2D359D70" w14:textId="27C813E5" w:rsidR="008914BB" w:rsidRPr="000920D9" w:rsidRDefault="00494882" w:rsidP="00642A2F">
      <w:pPr>
        <w:pStyle w:val="HeadingEmphasis"/>
        <w:rPr>
          <w:rStyle w:val="Underline"/>
          <w:rPrChange w:id="642" w:author="만든 이">
            <w:rPr>
              <w:rStyle w:val="Underline"/>
              <w:i w:val="0"/>
              <w:iCs w:val="0"/>
            </w:rPr>
          </w:rPrChange>
        </w:rPr>
      </w:pPr>
      <w:r w:rsidRPr="00063250">
        <w:rPr>
          <w:rStyle w:val="Underline"/>
        </w:rPr>
        <w:t>Maladie sérique</w:t>
      </w:r>
    </w:p>
    <w:p w14:paraId="7CE58DA0" w14:textId="3E5BF3C5" w:rsidR="007B0CDF" w:rsidRPr="00063250" w:rsidRDefault="00494882" w:rsidP="00642A2F">
      <w:r w:rsidRPr="00063250">
        <w:t>Une maladie sérique et des réactions de type maladie sérique, qui sont des réactions allergiques retardées de type III, ont été observées chez des patients traités par des anticorps monoclonaux humanisés dont fait partie l’omalizumab. Le mécanisme physiopathologique suggéré comprend la formation et le dépôt de complexes immuns en raison de l’apparition d’anticorps dirigés contre l’omalizumab. La survenue a généralement lieu 1-5 jours après l’administration de la première injection ou des injections suivantes, également après une longue durée de traitement. Les symptômes suggérant une maladie sérique comprennent une arthrite/arthralgie, un rash (urticaire ou autres formes), une fièvre et une lymphadénopathie. Les antihistaminiques et les corticoïdes peuvent être utiles pour prévenir ou traiter ce trouble, et il doit être conseillé aux patients de signaler tout symptôme suspect.</w:t>
      </w:r>
    </w:p>
    <w:p w14:paraId="0D773F52" w14:textId="77777777" w:rsidR="007B0CDF" w:rsidRPr="00063250" w:rsidRDefault="007B0CDF" w:rsidP="00642A2F"/>
    <w:p w14:paraId="32C4DA92" w14:textId="468C3291" w:rsidR="008914BB" w:rsidRPr="000920D9" w:rsidRDefault="00494882" w:rsidP="00642A2F">
      <w:pPr>
        <w:pStyle w:val="HeadingEmphasis"/>
        <w:rPr>
          <w:rStyle w:val="Underline"/>
          <w:rPrChange w:id="643" w:author="만든 이">
            <w:rPr>
              <w:rStyle w:val="Underline"/>
              <w:i w:val="0"/>
              <w:iCs w:val="0"/>
            </w:rPr>
          </w:rPrChange>
        </w:rPr>
      </w:pPr>
      <w:r w:rsidRPr="00063250">
        <w:rPr>
          <w:rStyle w:val="Underline"/>
        </w:rPr>
        <w:t>Syndrome de Churg-Strauss et syndrome hyper-éosinophilique</w:t>
      </w:r>
    </w:p>
    <w:p w14:paraId="50D7C31B" w14:textId="77777777" w:rsidR="00494882" w:rsidRPr="00063250" w:rsidRDefault="00494882" w:rsidP="00642A2F">
      <w:r w:rsidRPr="00063250">
        <w:t>Rarement, des patients atteints d’asthme sévère peuvent présenter un syndrome hyper-éosinophilique systémique ou une vascularite d’hypersensibilité granulomateuse à éosinophile (syndrome de Churg- Strauss), nécessitant dans les deux cas une corticothérapie par voie systémique.</w:t>
      </w:r>
    </w:p>
    <w:p w14:paraId="45FB1FE2" w14:textId="77777777" w:rsidR="00494882" w:rsidRPr="00063250" w:rsidRDefault="00494882" w:rsidP="00642A2F"/>
    <w:p w14:paraId="0064BC21" w14:textId="77777777" w:rsidR="00494882" w:rsidRPr="00063250" w:rsidRDefault="00494882" w:rsidP="00642A2F">
      <w:r w:rsidRPr="00063250">
        <w:t>Dans de rares cas, les patients recevant des traitements antiasthmatiques, dont fait partie l’omalizumab, peuvent présenter ou développer une hyperéosinophilie systémique et une vascularite. Ces évènements sont généralement associés à une diminution du traitement par corticoïdes oraux en cours.</w:t>
      </w:r>
    </w:p>
    <w:p w14:paraId="4E02F937" w14:textId="77777777" w:rsidR="00494882" w:rsidRPr="00063250" w:rsidRDefault="00494882" w:rsidP="00642A2F"/>
    <w:p w14:paraId="3391DEE2" w14:textId="77777777" w:rsidR="00494882" w:rsidRPr="00063250" w:rsidRDefault="00494882" w:rsidP="00642A2F">
      <w:r w:rsidRPr="00063250">
        <w:t>L’apparition chez ces patients d’une hyperéosinophilie marquée, d’un rash lié à une vascularite, d’une aggravation des symptômes respiratoires, d’anomalies au niveau des sinus paranasaux, de complications cardiaques et/ou de neuropathies seront des signes d’alertes pour le médecin.</w:t>
      </w:r>
    </w:p>
    <w:p w14:paraId="7E2053F9" w14:textId="77777777" w:rsidR="00494882" w:rsidRPr="00063250" w:rsidRDefault="00494882" w:rsidP="00642A2F"/>
    <w:p w14:paraId="02A438D5" w14:textId="394277CF" w:rsidR="007B0CDF" w:rsidRPr="00063250" w:rsidRDefault="00494882" w:rsidP="00642A2F">
      <w:r w:rsidRPr="00063250">
        <w:t>Une interruption de l’omalizumab doit être envisagée dans tous les cas graves de troubles du système immunitaire tels que décrits ci-dessus.</w:t>
      </w:r>
    </w:p>
    <w:p w14:paraId="7124F68D" w14:textId="77777777" w:rsidR="007B0CDF" w:rsidRPr="00063250" w:rsidRDefault="007B0CDF" w:rsidP="00642A2F"/>
    <w:p w14:paraId="321381C0" w14:textId="75C37E81" w:rsidR="007B0CDF" w:rsidRPr="00063250" w:rsidRDefault="00494882" w:rsidP="00642A2F">
      <w:pPr>
        <w:pStyle w:val="HeadingUnderlined"/>
      </w:pPr>
      <w:r w:rsidRPr="00063250">
        <w:t>Infestations parasitaires (helminthiases)</w:t>
      </w:r>
    </w:p>
    <w:p w14:paraId="31657D57" w14:textId="77777777" w:rsidR="007B0CDF" w:rsidRPr="00063250" w:rsidRDefault="007B0CDF" w:rsidP="00642A2F">
      <w:pPr>
        <w:pStyle w:val="NormalKeep"/>
      </w:pPr>
    </w:p>
    <w:p w14:paraId="1D863D3D" w14:textId="3D30BA9E" w:rsidR="007B0CDF" w:rsidRPr="00063250" w:rsidRDefault="00494882" w:rsidP="00642A2F">
      <w:r w:rsidRPr="00063250">
        <w:t>Les IgE pourraient être impliquées dans la réponse immunologique à certaines infestations par les helminthes. Chez des patients exposés de façon chronique au risque d’infestation par les helminthes, un essai contrôlé contre placebo chez des patients allergiques a montré une légère augmentation du taux d’infestation dans le groupe traité par l’omalizumab, sans que soit mis en évidence de modification de l’évolution, de la sévérité, ni de la réponse au traitement. Le taux d’infestation par les helminthes au cours du programme clinique, qui n’a pas été conçu pour détecter ce type de risque, a été inférieur à 1 pour 1 000 patients. Néanmoins, la prudence est recommandée chez les patients exposés au risque d’infestation par les helminthes, notamment en cas de séjour en zone d’endémie. Si les patients ne répondent pas au traitement anti-helminthique recommandé, l’arrêt de l’omalizumab devra être envisagé.</w:t>
      </w:r>
    </w:p>
    <w:p w14:paraId="513C4468" w14:textId="77777777" w:rsidR="007B0CDF" w:rsidRPr="00063250" w:rsidRDefault="007B0CDF" w:rsidP="00642A2F"/>
    <w:p w14:paraId="0686F165" w14:textId="77777777" w:rsidR="009A72E3" w:rsidRPr="00063250" w:rsidRDefault="009A72E3" w:rsidP="009A72E3">
      <w:pPr>
        <w:rPr>
          <w:u w:val="single"/>
        </w:rPr>
      </w:pPr>
      <w:r w:rsidRPr="00063250">
        <w:rPr>
          <w:u w:val="single"/>
        </w:rPr>
        <w:t>Excipient à effet notoire</w:t>
      </w:r>
    </w:p>
    <w:p w14:paraId="01E75EC0" w14:textId="77777777" w:rsidR="009A72E3" w:rsidRPr="00063250" w:rsidRDefault="009A72E3" w:rsidP="009A72E3"/>
    <w:p w14:paraId="242AA1ED" w14:textId="6BEB3986" w:rsidR="009A72E3" w:rsidRPr="00063250" w:rsidRDefault="009A72E3" w:rsidP="009A72E3">
      <w:del w:id="644" w:author="만든 이">
        <w:r w:rsidRPr="00063250">
          <w:delText>Ce médicament</w:delText>
        </w:r>
      </w:del>
      <w:ins w:id="645" w:author="만든 이">
        <w:r w:rsidR="00820F84" w:rsidRPr="00063250">
          <w:t>Chaque seringue préremplie et stylo prérempli de 150 mg</w:t>
        </w:r>
      </w:ins>
      <w:r w:rsidR="00820F84" w:rsidRPr="00063250">
        <w:t xml:space="preserve"> </w:t>
      </w:r>
      <w:r w:rsidR="00960A13" w:rsidRPr="00063250">
        <w:t xml:space="preserve">contient 0,40 mg de polysorbate 20 (E 432) </w:t>
      </w:r>
      <w:del w:id="646" w:author="만든 이">
        <w:r w:rsidRPr="00063250">
          <w:delText>par</w:delText>
        </w:r>
      </w:del>
      <w:ins w:id="647" w:author="만든 이">
        <w:r w:rsidR="00820F84" w:rsidRPr="00063250">
          <w:t>et chaque</w:t>
        </w:r>
      </w:ins>
      <w:r w:rsidR="00820F84" w:rsidRPr="00063250">
        <w:t xml:space="preserve"> </w:t>
      </w:r>
      <w:r w:rsidR="00F36647" w:rsidRPr="00063250">
        <w:t xml:space="preserve">seringue préremplie </w:t>
      </w:r>
      <w:del w:id="648" w:author="만든 이">
        <w:r w:rsidRPr="00063250">
          <w:delText>ou stylo prérempli,</w:delText>
        </w:r>
      </w:del>
      <w:ins w:id="649" w:author="만든 이">
        <w:r w:rsidR="00820F84" w:rsidRPr="00063250">
          <w:t>de 300 mg contient 0,80 mg de polysorbate 20 (E 432),</w:t>
        </w:r>
      </w:ins>
      <w:r w:rsidR="00820F84" w:rsidRPr="00063250">
        <w:t xml:space="preserve"> équivalent à 0,40 mg/ml. Les polysorbates peuvent provoquer des réactions allergiques. Les patients présentant une allergie au polysorbate ne doivent pas prendre ce médicament.</w:t>
      </w:r>
    </w:p>
    <w:p w14:paraId="0C170F8D" w14:textId="77777777" w:rsidR="009A72E3" w:rsidRPr="00063250" w:rsidRDefault="009A72E3" w:rsidP="00642A2F"/>
    <w:p w14:paraId="101929EB" w14:textId="2A5F5467" w:rsidR="00612AC6" w:rsidRPr="00063250" w:rsidRDefault="00612AC6" w:rsidP="001A1603">
      <w:pPr>
        <w:pStyle w:val="Style3"/>
        <w:keepNext/>
      </w:pPr>
      <w:r w:rsidRPr="00063250">
        <w:lastRenderedPageBreak/>
        <w:t>4.5</w:t>
      </w:r>
      <w:r w:rsidRPr="00063250">
        <w:tab/>
        <w:t>Interactions avec d’autres médicaments et autres formes d’interactions</w:t>
      </w:r>
    </w:p>
    <w:p w14:paraId="3069D192" w14:textId="77777777" w:rsidR="007B0CDF" w:rsidRPr="00063250" w:rsidRDefault="007B0CDF" w:rsidP="00642A2F">
      <w:pPr>
        <w:pStyle w:val="NormalKeep"/>
      </w:pPr>
    </w:p>
    <w:p w14:paraId="443DA173" w14:textId="77777777" w:rsidR="00494882" w:rsidRPr="00063250" w:rsidRDefault="00494882" w:rsidP="00642A2F">
      <w:r w:rsidRPr="00063250">
        <w:t>Les IgE pouvant être impliquées dans la réponse immunologique à certaines infestations par des helminthes, l’omalizumab peut, de façon indirecte, réduire l’efficacité des médicaments utilisés dans le traitement des infestations à helminthes ou à d’autres parasites (voir rubrique 4.4).</w:t>
      </w:r>
    </w:p>
    <w:p w14:paraId="0B6793E5" w14:textId="77777777" w:rsidR="00494882" w:rsidRPr="00063250" w:rsidRDefault="00494882" w:rsidP="00642A2F"/>
    <w:p w14:paraId="3A560781" w14:textId="31D0FB70" w:rsidR="007B0CDF" w:rsidRPr="00063250" w:rsidRDefault="00494882" w:rsidP="00642A2F">
      <w:r w:rsidRPr="00063250">
        <w:t>Les enzymes du cytochrome P450, les pompes à efflux et les mécanismes liés à la fixation protéique n’interviennent pas dans l’élimination de l’omalizumab. Le risque d’interactions est donc faible. Aucune étude d’interaction avec des médicaments ou des vaccins n’a été effectuée avec l’omalizumab. Il n’est pas attendu de risque d’interactions pharmacologiques avec les médicaments habituellement prescrits dans le traitement de l’asthme, de la polypose naso-sinusienne ou de l’urticaire chronique spontanée.</w:t>
      </w:r>
    </w:p>
    <w:p w14:paraId="116AA759" w14:textId="77777777" w:rsidR="008A7AC6" w:rsidRPr="00063250" w:rsidRDefault="008A7AC6" w:rsidP="00642A2F"/>
    <w:p w14:paraId="43A2BFBF" w14:textId="045286BF" w:rsidR="007B0CDF" w:rsidRPr="00063250" w:rsidRDefault="00494882" w:rsidP="00642A2F">
      <w:pPr>
        <w:pStyle w:val="HeadingUnderlined"/>
      </w:pPr>
      <w:r w:rsidRPr="00063250">
        <w:t>Asthme allergique</w:t>
      </w:r>
    </w:p>
    <w:p w14:paraId="55A2E7FD" w14:textId="77777777" w:rsidR="007B0CDF" w:rsidRPr="00063250" w:rsidRDefault="007B0CDF" w:rsidP="00642A2F">
      <w:pPr>
        <w:pStyle w:val="NormalKeep"/>
      </w:pPr>
    </w:p>
    <w:p w14:paraId="65AABA70" w14:textId="30BE4F5F" w:rsidR="007B0CDF" w:rsidRPr="00063250" w:rsidRDefault="00494882" w:rsidP="00642A2F">
      <w:r w:rsidRPr="00063250">
        <w:t>Lors des études cliniques, l’omalizumab a été fréquemment utilisé en association avec des corticoïdes inhalés et oraux, des bêta-agonistes inhalés à courte durée d’action et à longue durée d’action, des anti- leucotriènes, des théophyllines et des antihistaminiques oraux. Il n’a pas été mis en évidence de modification du profil de tolérance de l’omalizumab en cas d’administration de ces médicaments antiasthmatiques d’utilisation courante. On dispose de données limitées sur l’utilisation de l’omalizumab en association avec une immunothérapie spécifique (désensibilisation). Dans une étude clinique au cours de laquelle l’omalizumab a été administré de façon concomitante avec une immunothérapie spécifique, la sécurité et l’efficacité de l’omalizumab en association avec cette immunothérapie n’ont pas été différentes de celles de l’omalizumab administré seul.</w:t>
      </w:r>
    </w:p>
    <w:p w14:paraId="61BF393F" w14:textId="77777777" w:rsidR="007B0CDF" w:rsidRPr="00063250" w:rsidRDefault="007B0CDF" w:rsidP="00642A2F"/>
    <w:p w14:paraId="00040892" w14:textId="58630E7C" w:rsidR="007B0CDF" w:rsidRPr="00063250" w:rsidRDefault="00494882" w:rsidP="00642A2F">
      <w:pPr>
        <w:pStyle w:val="HeadingUnderlined"/>
      </w:pPr>
      <w:r w:rsidRPr="00063250">
        <w:t>Polypose naso-sinusienne</w:t>
      </w:r>
    </w:p>
    <w:p w14:paraId="35C984FC" w14:textId="77777777" w:rsidR="007B0CDF" w:rsidRPr="00063250" w:rsidRDefault="007B0CDF" w:rsidP="00642A2F">
      <w:pPr>
        <w:pStyle w:val="NormalKeep"/>
      </w:pPr>
    </w:p>
    <w:p w14:paraId="0EFF7704" w14:textId="145FD64E" w:rsidR="007B0CDF" w:rsidRPr="00063250" w:rsidRDefault="00494882" w:rsidP="00642A2F">
      <w:r w:rsidRPr="00063250">
        <w:t>Lors des études cliniques, l’omalizumab a été utilisé en association avec de la mométasone en pulvérisation nasale conformément au protocole. Les autres médicaments concomitants fréquemment utilisés étaient notamment d’autres corticoïdes intranasaux, des bronchodilatateurs, des antihistaminiques, des antagonistes des récepteurs aux leucotriènes, des agonistes adrénergiques/sympathomimétiques et des anesthésiques locaux nasaux. Il n’a pas été mis en évidence de modification du profil de tolérance de l’omalizumab en cas d’administration concomitante de ces médicaments d’utilisation courante.</w:t>
      </w:r>
    </w:p>
    <w:p w14:paraId="79859005" w14:textId="77777777" w:rsidR="007B0CDF" w:rsidRPr="00063250" w:rsidRDefault="007B0CDF" w:rsidP="00642A2F"/>
    <w:p w14:paraId="13F2F92B" w14:textId="0E5DE637" w:rsidR="007B0CDF" w:rsidRPr="00063250" w:rsidRDefault="00494882" w:rsidP="00642A2F">
      <w:pPr>
        <w:pStyle w:val="HeadingUnderlined"/>
      </w:pPr>
      <w:r w:rsidRPr="00063250">
        <w:t>Urticaire chronique spontanée</w:t>
      </w:r>
    </w:p>
    <w:p w14:paraId="6B4DA915" w14:textId="77777777" w:rsidR="007B0CDF" w:rsidRPr="00063250" w:rsidRDefault="007B0CDF" w:rsidP="00642A2F">
      <w:pPr>
        <w:pStyle w:val="NormalKeep"/>
      </w:pPr>
    </w:p>
    <w:p w14:paraId="1D5C68E4" w14:textId="6DDAC181" w:rsidR="007B0CDF" w:rsidRPr="00063250" w:rsidRDefault="00756655" w:rsidP="00642A2F">
      <w:r w:rsidRPr="00063250">
        <w:t>Lors des études cliniques conduites dans l’urticaire chronique spontanée, l’omalizumab a été utilisé en association avec des antihistaminiques (anti-H1, anti-H2) et des antagonistes des récepteurs aux leucotriènes. Il n’a pas été mis en évidence de modification du profil de tolérance de l’omalizumab en cas d’administration avec ces médicaments par rapport à son profil de tolérance connu dans l’asthme allergique. De plus, une analyse pharmacocinétique de population n’a pas montré d’effet significatif des antihistaminiques anti-H2 et des antagonistes des récepteurs aux leucotriènes sur la pharmacocinétique de l’omalizumab (voir rubrique 5.2).</w:t>
      </w:r>
    </w:p>
    <w:p w14:paraId="7D30B9C8" w14:textId="77777777" w:rsidR="007B0CDF" w:rsidRPr="00063250" w:rsidRDefault="007B0CDF" w:rsidP="00642A2F"/>
    <w:p w14:paraId="51542E62" w14:textId="4021CFE4" w:rsidR="007B0CDF" w:rsidRPr="000920D9" w:rsidRDefault="00756655" w:rsidP="00642A2F">
      <w:pPr>
        <w:pStyle w:val="HeadingEmphasis"/>
        <w:rPr>
          <w:rStyle w:val="Underline"/>
          <w:rPrChange w:id="650" w:author="만든 이">
            <w:rPr>
              <w:rStyle w:val="Underline"/>
              <w:i w:val="0"/>
              <w:iCs w:val="0"/>
            </w:rPr>
          </w:rPrChange>
        </w:rPr>
      </w:pPr>
      <w:r w:rsidRPr="00063250">
        <w:rPr>
          <w:rStyle w:val="Underline"/>
        </w:rPr>
        <w:t>Population pédiatrique</w:t>
      </w:r>
    </w:p>
    <w:p w14:paraId="258441D7" w14:textId="0973B3B2" w:rsidR="007B0CDF" w:rsidRPr="00063250" w:rsidRDefault="00756655" w:rsidP="00642A2F">
      <w:r w:rsidRPr="00063250">
        <w:t>Les études cliniques dans l’urticaire chronique spontanée n'ont inclus que quelques patients âgés de 12  à 17 ans prenant l’omalizumab en association avec des antihistaminiques (anti-H1, anti-H2) et des antagonistes des récepteurs aux leucotriènes. Aucune étude n’a été conduite chez l’enfant de moins de 12 ans.</w:t>
      </w:r>
    </w:p>
    <w:p w14:paraId="5DDE9F95" w14:textId="77777777" w:rsidR="007B0CDF" w:rsidRPr="00063250" w:rsidRDefault="007B0CDF" w:rsidP="00642A2F"/>
    <w:p w14:paraId="409D0619" w14:textId="46A5E2F3" w:rsidR="00612AC6" w:rsidRPr="00063250" w:rsidRDefault="00612AC6" w:rsidP="00841148">
      <w:pPr>
        <w:pStyle w:val="Style3"/>
        <w:keepNext/>
      </w:pPr>
      <w:r w:rsidRPr="00063250">
        <w:t>4.6</w:t>
      </w:r>
      <w:r w:rsidRPr="00063250">
        <w:tab/>
        <w:t>Fertilité, grossesse et allaitement</w:t>
      </w:r>
    </w:p>
    <w:p w14:paraId="62FFC74B" w14:textId="77777777" w:rsidR="007B0CDF" w:rsidRPr="00063250" w:rsidRDefault="007B0CDF" w:rsidP="00642A2F">
      <w:pPr>
        <w:pStyle w:val="NormalKeep"/>
      </w:pPr>
    </w:p>
    <w:p w14:paraId="098D7CC3" w14:textId="5F828A3B" w:rsidR="007B0CDF" w:rsidRPr="00063250" w:rsidRDefault="00756655" w:rsidP="00642A2F">
      <w:pPr>
        <w:pStyle w:val="HeadingUnderlined"/>
      </w:pPr>
      <w:r w:rsidRPr="00063250">
        <w:t>Grossesse</w:t>
      </w:r>
    </w:p>
    <w:p w14:paraId="13F809A1" w14:textId="77777777" w:rsidR="007B0CDF" w:rsidRPr="00063250" w:rsidRDefault="007B0CDF" w:rsidP="00642A2F">
      <w:pPr>
        <w:pStyle w:val="NormalKeep"/>
      </w:pPr>
    </w:p>
    <w:p w14:paraId="5230B5CB" w14:textId="7085BD9F" w:rsidR="008623A2" w:rsidRPr="00063250" w:rsidRDefault="008623A2" w:rsidP="00642A2F">
      <w:r w:rsidRPr="00063250">
        <w:t xml:space="preserve">Des données limitées chez les femmes enceintes (entre 300 et 1 000 cas de grossesse) issues d’un registre de grossesse et des notifications spontanées depuis la commercialisation, indiquent l'absence de malformation et de toxicité fœtale / néonatale. Une étude prospective portant sur un registre de </w:t>
      </w:r>
      <w:r w:rsidRPr="00063250">
        <w:lastRenderedPageBreak/>
        <w:t>grossesse (EXPECT) concernant 250 femmes enceintes asthmatiques exposées à l’omalizumab, a montré que la prévalence des anomalies congénitales majeures était similaire (8,1% vs. 8,9%) chez les patientes dans l’étude EXPECT et des patientes asthmatiques (asthme modéré à sévère). L'interprétation des données doit rester prudente en raison des limites méthodologiques de l'étude, notamment la petite taille de l'échantillon et l’absence de randomisation.</w:t>
      </w:r>
    </w:p>
    <w:p w14:paraId="7AF317E3" w14:textId="77777777" w:rsidR="008623A2" w:rsidRPr="00063250" w:rsidRDefault="008623A2" w:rsidP="00642A2F"/>
    <w:p w14:paraId="31BB1C17" w14:textId="77777777" w:rsidR="008623A2" w:rsidRPr="00063250" w:rsidRDefault="008623A2" w:rsidP="00642A2F">
      <w:r w:rsidRPr="00063250">
        <w:t>L’omalizumab traverse la barrière placentaire. Cependant, les études effectuées chez l’animal n’ont pas mis en évidence d’effets délétères directs ou indirects sur la reproduction (voir rubrique 5.3).</w:t>
      </w:r>
    </w:p>
    <w:p w14:paraId="7231750B" w14:textId="77777777" w:rsidR="008623A2" w:rsidRPr="00063250" w:rsidRDefault="008623A2" w:rsidP="00642A2F"/>
    <w:p w14:paraId="6E642D44" w14:textId="77777777" w:rsidR="008623A2" w:rsidRPr="00063250" w:rsidRDefault="008623A2" w:rsidP="00642A2F">
      <w:r w:rsidRPr="00063250">
        <w:t>L’omalizumab a été associé à des diminutions âge-dépendantes des plaquettes sanguines chez les primates non humains, avec une sensibilité relative accrue chez les animaux jeunes (voir rubrique 5.3).</w:t>
      </w:r>
    </w:p>
    <w:p w14:paraId="5AE8631D" w14:textId="77777777" w:rsidR="008623A2" w:rsidRPr="00063250" w:rsidRDefault="008623A2" w:rsidP="00642A2F"/>
    <w:p w14:paraId="62DFA43B" w14:textId="142976BA" w:rsidR="007B0CDF" w:rsidRPr="00063250" w:rsidRDefault="008623A2" w:rsidP="00642A2F">
      <w:r w:rsidRPr="00063250">
        <w:t>L'utilisation de l’omalizumab peut être envisagée pendant la grossesse si elle est cliniquement justifiée.</w:t>
      </w:r>
    </w:p>
    <w:p w14:paraId="38AC4DD1" w14:textId="77777777" w:rsidR="008A7AC6" w:rsidRPr="00063250" w:rsidRDefault="008A7AC6" w:rsidP="00642A2F"/>
    <w:p w14:paraId="4532115C" w14:textId="725FA3BA" w:rsidR="007B0CDF" w:rsidRPr="00063250" w:rsidRDefault="008623A2" w:rsidP="00642A2F">
      <w:pPr>
        <w:pStyle w:val="HeadingUnderlined"/>
      </w:pPr>
      <w:r w:rsidRPr="00063250">
        <w:t>Allaitement</w:t>
      </w:r>
    </w:p>
    <w:p w14:paraId="2CD0C65F" w14:textId="77777777" w:rsidR="007B0CDF" w:rsidRPr="00063250" w:rsidRDefault="007B0CDF" w:rsidP="00642A2F">
      <w:pPr>
        <w:pStyle w:val="NormalKeep"/>
      </w:pPr>
    </w:p>
    <w:p w14:paraId="04EC6D8C" w14:textId="77777777" w:rsidR="008623A2" w:rsidRPr="00063250" w:rsidRDefault="008623A2" w:rsidP="00642A2F">
      <w:r w:rsidRPr="00063250">
        <w:t>Les immunoglobulines G (IgG) sont présentes dans le lait maternel, par conséquent, il est attendu que l’omalizumab soit présent dans le lait maternel. Les données disponibles chez les primates non humains ont mis en évidence l’excrétion de l’omalizumab dans le lait (voir rubrique 5.3).</w:t>
      </w:r>
    </w:p>
    <w:p w14:paraId="592EA26B" w14:textId="77777777" w:rsidR="008623A2" w:rsidRPr="00063250" w:rsidRDefault="008623A2" w:rsidP="00642A2F"/>
    <w:p w14:paraId="7D3353FF" w14:textId="77777777" w:rsidR="008623A2" w:rsidRPr="00063250" w:rsidRDefault="008623A2" w:rsidP="00642A2F">
      <w:r w:rsidRPr="00063250">
        <w:t>L'étude EXPECT, portant sur 154 nourrissons exposés à l’omalizumab pendant la grossesse et pendant l'allaitement, n'a pas révélé d'effet indésirable chez le nourrisson allaité. L'interprétation des données doit rester prudente en raison des limites méthodologiques de l'étude, notamment la petite taille de l'échantillon et l’absence de randomisation.</w:t>
      </w:r>
    </w:p>
    <w:p w14:paraId="352A4A0F" w14:textId="77777777" w:rsidR="008623A2" w:rsidRPr="00063250" w:rsidRDefault="008623A2" w:rsidP="00642A2F"/>
    <w:p w14:paraId="6F6D7774" w14:textId="3267F4FF" w:rsidR="007B0CDF" w:rsidRPr="00063250" w:rsidRDefault="008623A2" w:rsidP="00642A2F">
      <w:r w:rsidRPr="00063250">
        <w:t>Les protéines des immunoglobulines G administrées par voie orale subissent une protéolyse intestinale et ont une faible biodisponibilité. Aucun effet n'est attendu chez les nouveau-nés / nourrissons allaités Par conséquent, l'utilisation de l’omalizumab peut être envisagée pendant l’allaitement si elle est cliniquement justifiée.</w:t>
      </w:r>
    </w:p>
    <w:p w14:paraId="558C9A45" w14:textId="77777777" w:rsidR="007B0CDF" w:rsidRPr="00063250" w:rsidRDefault="007B0CDF" w:rsidP="00642A2F"/>
    <w:p w14:paraId="0E073019" w14:textId="3C474419" w:rsidR="007B0CDF" w:rsidRPr="00063250" w:rsidRDefault="008623A2" w:rsidP="00642A2F">
      <w:pPr>
        <w:pStyle w:val="HeadingUnderlined"/>
      </w:pPr>
      <w:r w:rsidRPr="00063250">
        <w:t>Fertilité</w:t>
      </w:r>
    </w:p>
    <w:p w14:paraId="44CCD931" w14:textId="77777777" w:rsidR="007B0CDF" w:rsidRPr="00063250" w:rsidRDefault="007B0CDF" w:rsidP="00642A2F">
      <w:pPr>
        <w:pStyle w:val="NormalKeep"/>
      </w:pPr>
    </w:p>
    <w:p w14:paraId="01B509CA" w14:textId="03DC962C" w:rsidR="007B0CDF" w:rsidRPr="00063250" w:rsidRDefault="008623A2" w:rsidP="00642A2F">
      <w:r w:rsidRPr="00063250">
        <w:t>Il n’existe pas de données concernant le retentissement de l’omalizumab sur la fertilité humaine. Dans les études de la fertilité réalisées chez les primates non humains, incluant une observation après accouplement, il n’a pas été observé d’altération de la fécondité chez les mâles ou les femelles chez qui l’omalizumab a été administré en doses répétées jusqu’à 75 mg/kg. En outre, il n’a pas été observé d’effet génotoxique dans une étude spécifique de génotoxicité.</w:t>
      </w:r>
    </w:p>
    <w:p w14:paraId="19454DD2" w14:textId="77777777" w:rsidR="007B0CDF" w:rsidRPr="00063250" w:rsidRDefault="007B0CDF" w:rsidP="00642A2F"/>
    <w:p w14:paraId="12C7370D" w14:textId="15159E1C" w:rsidR="00612AC6" w:rsidRPr="00063250" w:rsidRDefault="00612AC6" w:rsidP="00841148">
      <w:pPr>
        <w:pStyle w:val="Style3"/>
        <w:keepNext/>
      </w:pPr>
      <w:r w:rsidRPr="00063250">
        <w:t>4.7</w:t>
      </w:r>
      <w:r w:rsidRPr="00063250">
        <w:tab/>
        <w:t>Effets sur l’aptitude à conduire des véhicules et à utiliser des machines</w:t>
      </w:r>
    </w:p>
    <w:p w14:paraId="7F97BC52" w14:textId="77777777" w:rsidR="007B0CDF" w:rsidRPr="00063250" w:rsidRDefault="007B0CDF" w:rsidP="00642A2F">
      <w:pPr>
        <w:pStyle w:val="NormalKeep"/>
      </w:pPr>
    </w:p>
    <w:p w14:paraId="7B208461" w14:textId="3BA9B0C6" w:rsidR="007B0CDF" w:rsidRPr="00063250" w:rsidRDefault="008623A2" w:rsidP="00642A2F">
      <w:r w:rsidRPr="00063250">
        <w:t>L’omalizumab n’a aucun effet ou qu’un effet négligeable sur l’aptitude à conduire des véhicules et à utiliser des machines.</w:t>
      </w:r>
    </w:p>
    <w:p w14:paraId="29838157" w14:textId="77777777" w:rsidR="007B0CDF" w:rsidRPr="00063250" w:rsidRDefault="007B0CDF" w:rsidP="00642A2F"/>
    <w:p w14:paraId="3505A313" w14:textId="09BF5DB9" w:rsidR="00612AC6" w:rsidRPr="00063250" w:rsidRDefault="00612AC6" w:rsidP="00841148">
      <w:pPr>
        <w:pStyle w:val="Style3"/>
        <w:keepNext/>
      </w:pPr>
      <w:r w:rsidRPr="00063250">
        <w:t>4.8</w:t>
      </w:r>
      <w:r w:rsidRPr="00063250">
        <w:tab/>
        <w:t>Effets indésirables</w:t>
      </w:r>
    </w:p>
    <w:p w14:paraId="344DD9C8" w14:textId="77777777" w:rsidR="007B0CDF" w:rsidRPr="00063250" w:rsidRDefault="007B0CDF" w:rsidP="00841148">
      <w:pPr>
        <w:keepNext/>
      </w:pPr>
    </w:p>
    <w:p w14:paraId="29A8AB3E" w14:textId="0821E554" w:rsidR="007B0CDF" w:rsidRPr="00063250" w:rsidRDefault="008623A2" w:rsidP="00642A2F">
      <w:pPr>
        <w:pStyle w:val="HeadingUnderlined"/>
      </w:pPr>
      <w:r w:rsidRPr="00063250">
        <w:t>Asthme allergique et polypose naso-sinusienne</w:t>
      </w:r>
    </w:p>
    <w:p w14:paraId="46BE3E58" w14:textId="77777777" w:rsidR="007B0CDF" w:rsidRPr="00063250" w:rsidRDefault="007B0CDF" w:rsidP="00841148">
      <w:pPr>
        <w:keepNext/>
      </w:pPr>
    </w:p>
    <w:p w14:paraId="0B6A8120" w14:textId="475B793D" w:rsidR="007B0CDF" w:rsidRPr="000920D9" w:rsidRDefault="008623A2" w:rsidP="00642A2F">
      <w:pPr>
        <w:pStyle w:val="HeadingEmphasis"/>
        <w:rPr>
          <w:rStyle w:val="Underline"/>
          <w:rPrChange w:id="651" w:author="만든 이">
            <w:rPr>
              <w:rStyle w:val="Underline"/>
              <w:i w:val="0"/>
              <w:iCs w:val="0"/>
            </w:rPr>
          </w:rPrChange>
        </w:rPr>
      </w:pPr>
      <w:r w:rsidRPr="00063250">
        <w:rPr>
          <w:rStyle w:val="Underline"/>
        </w:rPr>
        <w:t>Résumé du profil de tolérance</w:t>
      </w:r>
    </w:p>
    <w:p w14:paraId="613336D4" w14:textId="77F776E2" w:rsidR="007B0CDF" w:rsidRPr="00063250" w:rsidRDefault="008623A2" w:rsidP="00642A2F">
      <w:r w:rsidRPr="00063250">
        <w:t>Lors des essais cliniques conduits dans l’asthme allergique chez les adultes et les adolescents âgés d’au moins 12 ans, les événements indésirables les plus fréquemment rapportés ont été des maux de tête et des réactions au site d’injection, notamment une douleur, un gonflement, un érythème, un prurit au site d’injection. Dans les études cliniques menées chez des enfants âgés de 6 ans à moins de 12 ans, les effets indésirables les plus fréquemment rapportés ont été des céphalées, une fièvre et des douleurs abdominales hautes. La plupart de ces réactions ont été d’intensité légère ou modérée. Lors des essais cliniques conduits dans la polypose naso-sinusienne chez des patients âgés d’au moins 18 ans, les effets indésirables les plus fréquemment rapportés ont été des maux de tête, des étourdissements, des arthralgies, des douleurs abdominales hautes et des réactions au site d’injection.</w:t>
      </w:r>
    </w:p>
    <w:p w14:paraId="04CB5AE8" w14:textId="77777777" w:rsidR="007B0CDF" w:rsidRPr="00063250" w:rsidRDefault="007B0CDF" w:rsidP="00642A2F"/>
    <w:p w14:paraId="086B1B60" w14:textId="3194560B" w:rsidR="008914BB" w:rsidRPr="000920D9" w:rsidRDefault="008623A2" w:rsidP="00642A2F">
      <w:pPr>
        <w:pStyle w:val="HeadingEmphasis"/>
        <w:rPr>
          <w:rStyle w:val="Underline"/>
          <w:rPrChange w:id="652" w:author="만든 이">
            <w:rPr>
              <w:rStyle w:val="Underline"/>
              <w:i w:val="0"/>
              <w:iCs w:val="0"/>
            </w:rPr>
          </w:rPrChange>
        </w:rPr>
      </w:pPr>
      <w:r w:rsidRPr="00063250">
        <w:rPr>
          <w:rStyle w:val="Underline"/>
        </w:rPr>
        <w:t>Liste tabulée des effets indésirables</w:t>
      </w:r>
    </w:p>
    <w:p w14:paraId="1005E1FB" w14:textId="7BA3CF49" w:rsidR="007B0CDF" w:rsidRPr="00063250" w:rsidRDefault="008623A2" w:rsidP="00642A2F">
      <w:r w:rsidRPr="00063250">
        <w:t>Le tableau 4 décrit par classe de systèmes d’organes MedDRA et fréquence, les effets indésirables signalés lors des essais cliniques pour la population globale traitée par omalizumab pour un asthme allergique et une polypose naso-sinusienne et analysée pour la tolérance. Au sein de chaque groupe de fréquence, les effets indésirables doivent être présentés suivant un ordre décroissant de gravité. Les catégories de fréquences sont définies de la manière suivante : très fréquent (</w:t>
      </w:r>
      <w:r w:rsidRPr="00063250">
        <w:rPr>
          <w:rFonts w:hint="eastAsia"/>
        </w:rPr>
        <w:t>≥</w:t>
      </w:r>
      <w:r w:rsidRPr="00063250">
        <w:t>1/10), fréquent (</w:t>
      </w:r>
      <w:r w:rsidRPr="00063250">
        <w:rPr>
          <w:rFonts w:hint="eastAsia"/>
        </w:rPr>
        <w:t>≥</w:t>
      </w:r>
      <w:r w:rsidRPr="00063250">
        <w:t>1/100,&lt;1/10), peu fréquent (</w:t>
      </w:r>
      <w:r w:rsidRPr="00063250">
        <w:rPr>
          <w:rFonts w:hint="eastAsia"/>
        </w:rPr>
        <w:t>≥</w:t>
      </w:r>
      <w:r w:rsidRPr="00063250">
        <w:t>1/1 000, &lt;1/100), rare (</w:t>
      </w:r>
      <w:r w:rsidRPr="00063250">
        <w:rPr>
          <w:rFonts w:hint="eastAsia"/>
        </w:rPr>
        <w:t>≥</w:t>
      </w:r>
      <w:r w:rsidRPr="00063250">
        <w:t>1/10 000, &lt;1/1 000) et très rare (&lt;1/10 000). Les effets indésirables rapportés après commercialisation sont mentionnés sous la rubrique fréquence indéterminée (ne peut être estimée sur la base des données disponibles).</w:t>
      </w:r>
    </w:p>
    <w:p w14:paraId="4CBB2530" w14:textId="77777777" w:rsidR="008A7AC6" w:rsidRPr="00063250" w:rsidRDefault="008A7AC6" w:rsidP="00642A2F"/>
    <w:p w14:paraId="428E7575" w14:textId="795215E3" w:rsidR="008914BB" w:rsidRPr="00063250" w:rsidRDefault="008623A2" w:rsidP="00841148">
      <w:pPr>
        <w:pStyle w:val="TableTitle"/>
        <w:keepLines w:val="0"/>
        <w:outlineLvl w:val="9"/>
      </w:pPr>
      <w:r w:rsidRPr="00063250">
        <w:t>Tableau 4</w:t>
      </w:r>
      <w:r w:rsidRPr="00063250">
        <w:tab/>
        <w:t>Effets indésirables dans l’asthme allergique et la polypose naso-sinusienne</w:t>
      </w:r>
    </w:p>
    <w:p w14:paraId="6E3CED3B" w14:textId="77777777" w:rsidR="008914BB" w:rsidRPr="00063250" w:rsidRDefault="008914BB" w:rsidP="00841148">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144"/>
        <w:gridCol w:w="5919"/>
      </w:tblGrid>
      <w:tr w:rsidR="008914BB" w:rsidRPr="00063250" w14:paraId="0A719EB0" w14:textId="77777777" w:rsidTr="00766A9D">
        <w:trPr>
          <w:cantSplit/>
        </w:trPr>
        <w:tc>
          <w:tcPr>
            <w:tcW w:w="9217" w:type="dxa"/>
            <w:gridSpan w:val="2"/>
            <w:tcBorders>
              <w:bottom w:val="single" w:sz="4" w:space="0" w:color="auto"/>
            </w:tcBorders>
          </w:tcPr>
          <w:p w14:paraId="3265E792" w14:textId="1BBED13C" w:rsidR="008914BB" w:rsidRPr="00063250" w:rsidRDefault="001D7A07" w:rsidP="00766A9D">
            <w:pPr>
              <w:pStyle w:val="HeadingStrong"/>
              <w:keepNext w:val="0"/>
              <w:keepLines w:val="0"/>
            </w:pPr>
            <w:r w:rsidRPr="00063250">
              <w:t>Infections et infestations</w:t>
            </w:r>
          </w:p>
        </w:tc>
      </w:tr>
      <w:tr w:rsidR="008914BB" w:rsidRPr="00063250" w14:paraId="5BD22D87" w14:textId="77777777" w:rsidTr="00766A9D">
        <w:trPr>
          <w:cantSplit/>
        </w:trPr>
        <w:tc>
          <w:tcPr>
            <w:tcW w:w="3191" w:type="dxa"/>
            <w:tcBorders>
              <w:bottom w:val="nil"/>
            </w:tcBorders>
          </w:tcPr>
          <w:p w14:paraId="43E186D3" w14:textId="1BD6FADC" w:rsidR="008914BB" w:rsidRPr="00063250" w:rsidRDefault="001D7A07" w:rsidP="00766A9D">
            <w:pPr>
              <w:pStyle w:val="NormalKeep"/>
              <w:keepNext w:val="0"/>
            </w:pPr>
            <w:r w:rsidRPr="00063250">
              <w:t>Peu fréquent</w:t>
            </w:r>
          </w:p>
        </w:tc>
        <w:tc>
          <w:tcPr>
            <w:tcW w:w="6026" w:type="dxa"/>
            <w:tcBorders>
              <w:bottom w:val="nil"/>
            </w:tcBorders>
          </w:tcPr>
          <w:p w14:paraId="3DFE3208" w14:textId="731F7D3D" w:rsidR="008914BB" w:rsidRPr="00063250" w:rsidRDefault="001D7A07" w:rsidP="004F0D62">
            <w:r w:rsidRPr="00063250">
              <w:t>Pharyngite</w:t>
            </w:r>
          </w:p>
        </w:tc>
      </w:tr>
      <w:tr w:rsidR="008914BB" w:rsidRPr="00063250" w14:paraId="59CFFC64" w14:textId="77777777" w:rsidTr="00766A9D">
        <w:trPr>
          <w:cantSplit/>
        </w:trPr>
        <w:tc>
          <w:tcPr>
            <w:tcW w:w="3191" w:type="dxa"/>
            <w:tcBorders>
              <w:top w:val="nil"/>
            </w:tcBorders>
          </w:tcPr>
          <w:p w14:paraId="29297EF8" w14:textId="77777777" w:rsidR="008914BB" w:rsidRPr="00063250" w:rsidRDefault="008914BB" w:rsidP="00766A9D">
            <w:pPr>
              <w:pStyle w:val="NormalKeep"/>
              <w:keepNext w:val="0"/>
            </w:pPr>
            <w:r w:rsidRPr="00063250">
              <w:t>Rare</w:t>
            </w:r>
          </w:p>
        </w:tc>
        <w:tc>
          <w:tcPr>
            <w:tcW w:w="6026" w:type="dxa"/>
            <w:tcBorders>
              <w:top w:val="nil"/>
            </w:tcBorders>
          </w:tcPr>
          <w:p w14:paraId="37F8AB4A" w14:textId="2AC80410" w:rsidR="008914BB" w:rsidRPr="00063250" w:rsidRDefault="001D7A07" w:rsidP="004F0D62">
            <w:r w:rsidRPr="00063250">
              <w:t>Infestation parasitaire</w:t>
            </w:r>
          </w:p>
        </w:tc>
      </w:tr>
      <w:tr w:rsidR="008914BB" w:rsidRPr="00063250" w14:paraId="2ADCC257" w14:textId="77777777" w:rsidTr="00766A9D">
        <w:trPr>
          <w:cantSplit/>
        </w:trPr>
        <w:tc>
          <w:tcPr>
            <w:tcW w:w="9217" w:type="dxa"/>
            <w:gridSpan w:val="2"/>
          </w:tcPr>
          <w:p w14:paraId="1B125F3F" w14:textId="0435A274" w:rsidR="008914BB" w:rsidRPr="00063250" w:rsidRDefault="001D7A07" w:rsidP="00766A9D">
            <w:pPr>
              <w:pStyle w:val="HeadingStrong"/>
              <w:keepNext w:val="0"/>
              <w:keepLines w:val="0"/>
            </w:pPr>
            <w:r w:rsidRPr="00063250">
              <w:t>Affections hématologiques et du système lymphatique</w:t>
            </w:r>
          </w:p>
        </w:tc>
      </w:tr>
      <w:tr w:rsidR="008914BB" w:rsidRPr="00063250" w14:paraId="0034F17E" w14:textId="77777777" w:rsidTr="00766A9D">
        <w:trPr>
          <w:cantSplit/>
        </w:trPr>
        <w:tc>
          <w:tcPr>
            <w:tcW w:w="3191" w:type="dxa"/>
          </w:tcPr>
          <w:p w14:paraId="72183DE6" w14:textId="0F96E091" w:rsidR="008914BB" w:rsidRPr="00063250" w:rsidRDefault="001D7A07" w:rsidP="00766A9D">
            <w:pPr>
              <w:pStyle w:val="NormalKeep"/>
              <w:keepNext w:val="0"/>
            </w:pPr>
            <w:r w:rsidRPr="00063250">
              <w:t>Fréquence indéterminée</w:t>
            </w:r>
          </w:p>
        </w:tc>
        <w:tc>
          <w:tcPr>
            <w:tcW w:w="6026" w:type="dxa"/>
          </w:tcPr>
          <w:p w14:paraId="270B8689" w14:textId="6712700C" w:rsidR="008914BB" w:rsidRPr="00063250" w:rsidRDefault="001D7A07" w:rsidP="004F0D62">
            <w:r w:rsidRPr="00063250">
              <w:t>Thrombopénie idiopathique, y compris cas sévères</w:t>
            </w:r>
          </w:p>
        </w:tc>
      </w:tr>
      <w:tr w:rsidR="008914BB" w:rsidRPr="00063250" w14:paraId="32D5B250" w14:textId="77777777" w:rsidTr="00766A9D">
        <w:trPr>
          <w:cantSplit/>
        </w:trPr>
        <w:tc>
          <w:tcPr>
            <w:tcW w:w="9217" w:type="dxa"/>
            <w:gridSpan w:val="2"/>
            <w:tcBorders>
              <w:bottom w:val="single" w:sz="4" w:space="0" w:color="auto"/>
            </w:tcBorders>
          </w:tcPr>
          <w:p w14:paraId="0A211956" w14:textId="636EFCCD" w:rsidR="008914BB" w:rsidRPr="00063250" w:rsidRDefault="001D7A07" w:rsidP="00766A9D">
            <w:pPr>
              <w:pStyle w:val="HeadingStrong"/>
              <w:keepNext w:val="0"/>
              <w:keepLines w:val="0"/>
            </w:pPr>
            <w:r w:rsidRPr="00063250">
              <w:t>Affections du système immunitaire</w:t>
            </w:r>
          </w:p>
        </w:tc>
      </w:tr>
      <w:tr w:rsidR="008914BB" w:rsidRPr="00063250" w14:paraId="346BE1C1" w14:textId="77777777" w:rsidTr="00766A9D">
        <w:trPr>
          <w:cantSplit/>
        </w:trPr>
        <w:tc>
          <w:tcPr>
            <w:tcW w:w="3191" w:type="dxa"/>
            <w:tcBorders>
              <w:bottom w:val="nil"/>
            </w:tcBorders>
          </w:tcPr>
          <w:p w14:paraId="4B268683" w14:textId="77777777" w:rsidR="008914BB" w:rsidRPr="00063250" w:rsidRDefault="008914BB" w:rsidP="00766A9D">
            <w:pPr>
              <w:pStyle w:val="NormalKeep"/>
              <w:keepNext w:val="0"/>
            </w:pPr>
            <w:r w:rsidRPr="00063250">
              <w:t>Rare</w:t>
            </w:r>
          </w:p>
        </w:tc>
        <w:tc>
          <w:tcPr>
            <w:tcW w:w="6026" w:type="dxa"/>
            <w:tcBorders>
              <w:bottom w:val="nil"/>
            </w:tcBorders>
          </w:tcPr>
          <w:p w14:paraId="200329EB" w14:textId="1AA60835" w:rsidR="008914BB" w:rsidRPr="00063250" w:rsidRDefault="001D7A07" w:rsidP="004F0D62">
            <w:r w:rsidRPr="00063250">
              <w:t>Réaction anaphylactique, autres réactions allergiques graves, apparition d’anticorps anti-omalizumab</w:t>
            </w:r>
          </w:p>
        </w:tc>
      </w:tr>
      <w:tr w:rsidR="008914BB" w:rsidRPr="00063250" w14:paraId="26C3B34D" w14:textId="77777777" w:rsidTr="00766A9D">
        <w:trPr>
          <w:cantSplit/>
        </w:trPr>
        <w:tc>
          <w:tcPr>
            <w:tcW w:w="3191" w:type="dxa"/>
            <w:tcBorders>
              <w:top w:val="nil"/>
            </w:tcBorders>
          </w:tcPr>
          <w:p w14:paraId="29C08A99" w14:textId="6A1C0413" w:rsidR="008914BB" w:rsidRPr="00063250" w:rsidRDefault="001D7A07" w:rsidP="00766A9D">
            <w:pPr>
              <w:pStyle w:val="NormalKeep"/>
              <w:keepNext w:val="0"/>
            </w:pPr>
            <w:r w:rsidRPr="00063250">
              <w:t>Fréquence indéterminée</w:t>
            </w:r>
          </w:p>
        </w:tc>
        <w:tc>
          <w:tcPr>
            <w:tcW w:w="6026" w:type="dxa"/>
            <w:tcBorders>
              <w:top w:val="nil"/>
            </w:tcBorders>
          </w:tcPr>
          <w:p w14:paraId="5A91CF1F" w14:textId="53E6EEC0" w:rsidR="008914BB" w:rsidRPr="00063250" w:rsidRDefault="001D7A07" w:rsidP="004F0D62">
            <w:r w:rsidRPr="00063250">
              <w:t>Maladie sérique, pouvant comprendre fièvre et lymphadénopathie</w:t>
            </w:r>
          </w:p>
        </w:tc>
      </w:tr>
      <w:tr w:rsidR="008914BB" w:rsidRPr="00063250" w14:paraId="07C5338B" w14:textId="77777777" w:rsidTr="00766A9D">
        <w:trPr>
          <w:cantSplit/>
        </w:trPr>
        <w:tc>
          <w:tcPr>
            <w:tcW w:w="9217" w:type="dxa"/>
            <w:gridSpan w:val="2"/>
            <w:tcBorders>
              <w:bottom w:val="single" w:sz="4" w:space="0" w:color="auto"/>
            </w:tcBorders>
          </w:tcPr>
          <w:p w14:paraId="3CC25F0C" w14:textId="16B0F6E4" w:rsidR="008914BB" w:rsidRPr="00063250" w:rsidRDefault="001D7A07" w:rsidP="00766A9D">
            <w:pPr>
              <w:pStyle w:val="HeadingStrong"/>
              <w:keepNext w:val="0"/>
              <w:keepLines w:val="0"/>
            </w:pPr>
            <w:r w:rsidRPr="00063250">
              <w:t>Affections du système nerveux</w:t>
            </w:r>
          </w:p>
        </w:tc>
      </w:tr>
      <w:tr w:rsidR="008914BB" w:rsidRPr="00063250" w14:paraId="25631D94" w14:textId="77777777" w:rsidTr="00766A9D">
        <w:trPr>
          <w:cantSplit/>
        </w:trPr>
        <w:tc>
          <w:tcPr>
            <w:tcW w:w="3191" w:type="dxa"/>
            <w:tcBorders>
              <w:bottom w:val="nil"/>
            </w:tcBorders>
          </w:tcPr>
          <w:p w14:paraId="3357095A" w14:textId="6055B79F" w:rsidR="008914BB" w:rsidRPr="00063250" w:rsidRDefault="001D7A07" w:rsidP="00766A9D">
            <w:pPr>
              <w:pStyle w:val="NormalKeep"/>
              <w:keepNext w:val="0"/>
            </w:pPr>
            <w:r w:rsidRPr="00063250">
              <w:t>Fréquent</w:t>
            </w:r>
          </w:p>
        </w:tc>
        <w:tc>
          <w:tcPr>
            <w:tcW w:w="6026" w:type="dxa"/>
            <w:tcBorders>
              <w:bottom w:val="nil"/>
            </w:tcBorders>
          </w:tcPr>
          <w:p w14:paraId="2D0EA1D4" w14:textId="44D339C7" w:rsidR="008914BB" w:rsidRPr="00063250" w:rsidRDefault="001D7A07" w:rsidP="004F0D62">
            <w:r w:rsidRPr="00063250">
              <w:t>Maux de tête*</w:t>
            </w:r>
          </w:p>
        </w:tc>
      </w:tr>
      <w:tr w:rsidR="008914BB" w:rsidRPr="00063250" w14:paraId="043C138C" w14:textId="77777777" w:rsidTr="00766A9D">
        <w:trPr>
          <w:cantSplit/>
        </w:trPr>
        <w:tc>
          <w:tcPr>
            <w:tcW w:w="3191" w:type="dxa"/>
            <w:tcBorders>
              <w:top w:val="nil"/>
            </w:tcBorders>
          </w:tcPr>
          <w:p w14:paraId="66728F41" w14:textId="76F92732" w:rsidR="008914BB" w:rsidRPr="00063250" w:rsidRDefault="001D7A07" w:rsidP="00766A9D">
            <w:pPr>
              <w:pStyle w:val="NormalKeep"/>
              <w:keepNext w:val="0"/>
            </w:pPr>
            <w:r w:rsidRPr="00063250">
              <w:t>Peu fréquent</w:t>
            </w:r>
          </w:p>
        </w:tc>
        <w:tc>
          <w:tcPr>
            <w:tcW w:w="6026" w:type="dxa"/>
            <w:tcBorders>
              <w:top w:val="nil"/>
            </w:tcBorders>
          </w:tcPr>
          <w:p w14:paraId="53EE9E4F" w14:textId="635CE7C0" w:rsidR="008914BB" w:rsidRPr="00063250" w:rsidRDefault="001D7A07" w:rsidP="004F0D62">
            <w:r w:rsidRPr="00063250">
              <w:t>Syncope, paresthésies, somnolence, étourdissements</w:t>
            </w:r>
            <w:r w:rsidRPr="00063250">
              <w:rPr>
                <w:rStyle w:val="Superscript"/>
              </w:rPr>
              <w:t>#</w:t>
            </w:r>
          </w:p>
        </w:tc>
      </w:tr>
      <w:tr w:rsidR="008914BB" w:rsidRPr="00063250" w14:paraId="4D9B9599" w14:textId="77777777" w:rsidTr="00766A9D">
        <w:trPr>
          <w:cantSplit/>
        </w:trPr>
        <w:tc>
          <w:tcPr>
            <w:tcW w:w="9217" w:type="dxa"/>
            <w:gridSpan w:val="2"/>
          </w:tcPr>
          <w:p w14:paraId="0FC682FB" w14:textId="649C2AB2" w:rsidR="008914BB" w:rsidRPr="00063250" w:rsidRDefault="001D7A07" w:rsidP="00766A9D">
            <w:pPr>
              <w:pStyle w:val="HeadingStrong"/>
              <w:keepNext w:val="0"/>
              <w:keepLines w:val="0"/>
            </w:pPr>
            <w:r w:rsidRPr="00063250">
              <w:t>Affections vasculaires</w:t>
            </w:r>
          </w:p>
        </w:tc>
      </w:tr>
      <w:tr w:rsidR="008914BB" w:rsidRPr="00063250" w14:paraId="755BB680" w14:textId="77777777" w:rsidTr="00766A9D">
        <w:trPr>
          <w:cantSplit/>
        </w:trPr>
        <w:tc>
          <w:tcPr>
            <w:tcW w:w="3191" w:type="dxa"/>
          </w:tcPr>
          <w:p w14:paraId="64C6F42F" w14:textId="70C24BDC" w:rsidR="008914BB" w:rsidRPr="00063250" w:rsidRDefault="001D7A07" w:rsidP="00766A9D">
            <w:pPr>
              <w:pStyle w:val="NormalKeep"/>
              <w:keepNext w:val="0"/>
            </w:pPr>
            <w:r w:rsidRPr="00063250">
              <w:t>Peu fréquent</w:t>
            </w:r>
          </w:p>
        </w:tc>
        <w:tc>
          <w:tcPr>
            <w:tcW w:w="6026" w:type="dxa"/>
          </w:tcPr>
          <w:p w14:paraId="3F92949A" w14:textId="3B4DABCB" w:rsidR="008914BB" w:rsidRPr="00063250" w:rsidRDefault="00DE1622" w:rsidP="004F0D62">
            <w:r w:rsidRPr="00063250">
              <w:t>Hypotension orthostatique, bouffées vasomotrices</w:t>
            </w:r>
          </w:p>
        </w:tc>
      </w:tr>
      <w:tr w:rsidR="008914BB" w:rsidRPr="00063250" w14:paraId="625F97E0" w14:textId="77777777" w:rsidTr="00766A9D">
        <w:trPr>
          <w:cantSplit/>
        </w:trPr>
        <w:tc>
          <w:tcPr>
            <w:tcW w:w="9217" w:type="dxa"/>
            <w:gridSpan w:val="2"/>
            <w:tcBorders>
              <w:bottom w:val="single" w:sz="4" w:space="0" w:color="auto"/>
            </w:tcBorders>
          </w:tcPr>
          <w:p w14:paraId="5A75558B" w14:textId="115E1538" w:rsidR="008914BB" w:rsidRPr="00063250" w:rsidRDefault="00DE1622" w:rsidP="00766A9D">
            <w:pPr>
              <w:pStyle w:val="HeadingStrong"/>
              <w:keepNext w:val="0"/>
              <w:keepLines w:val="0"/>
            </w:pPr>
            <w:r w:rsidRPr="00063250">
              <w:t>Affections respiratoires, thoraciques et médiastinales</w:t>
            </w:r>
          </w:p>
        </w:tc>
      </w:tr>
      <w:tr w:rsidR="008914BB" w:rsidRPr="00063250" w14:paraId="0DE3EF66" w14:textId="77777777" w:rsidTr="00766A9D">
        <w:trPr>
          <w:cantSplit/>
        </w:trPr>
        <w:tc>
          <w:tcPr>
            <w:tcW w:w="3191" w:type="dxa"/>
            <w:tcBorders>
              <w:bottom w:val="nil"/>
            </w:tcBorders>
          </w:tcPr>
          <w:p w14:paraId="0852592D" w14:textId="3889E619" w:rsidR="008914BB" w:rsidRPr="00063250" w:rsidRDefault="001D7A07" w:rsidP="00766A9D">
            <w:pPr>
              <w:pStyle w:val="NormalKeep"/>
              <w:keepNext w:val="0"/>
            </w:pPr>
            <w:r w:rsidRPr="00063250">
              <w:t>Peu fréquent</w:t>
            </w:r>
          </w:p>
        </w:tc>
        <w:tc>
          <w:tcPr>
            <w:tcW w:w="6026" w:type="dxa"/>
            <w:tcBorders>
              <w:bottom w:val="nil"/>
            </w:tcBorders>
          </w:tcPr>
          <w:p w14:paraId="5A33BCEE" w14:textId="6769F882" w:rsidR="008914BB" w:rsidRPr="00063250" w:rsidRDefault="00DE1622" w:rsidP="004F0D62">
            <w:r w:rsidRPr="00063250">
              <w:t>Bronchospasme allergique, toux</w:t>
            </w:r>
          </w:p>
        </w:tc>
      </w:tr>
      <w:tr w:rsidR="008914BB" w:rsidRPr="00063250" w14:paraId="3A897941" w14:textId="77777777" w:rsidTr="00766A9D">
        <w:trPr>
          <w:cantSplit/>
        </w:trPr>
        <w:tc>
          <w:tcPr>
            <w:tcW w:w="3191" w:type="dxa"/>
            <w:tcBorders>
              <w:top w:val="nil"/>
              <w:bottom w:val="nil"/>
            </w:tcBorders>
          </w:tcPr>
          <w:p w14:paraId="7C63D5F9" w14:textId="77777777" w:rsidR="008914BB" w:rsidRPr="00063250" w:rsidRDefault="008914BB" w:rsidP="00766A9D">
            <w:pPr>
              <w:pStyle w:val="NormalKeep"/>
              <w:keepNext w:val="0"/>
            </w:pPr>
            <w:r w:rsidRPr="00063250">
              <w:t>Rare</w:t>
            </w:r>
          </w:p>
        </w:tc>
        <w:tc>
          <w:tcPr>
            <w:tcW w:w="6026" w:type="dxa"/>
            <w:tcBorders>
              <w:top w:val="nil"/>
              <w:bottom w:val="nil"/>
            </w:tcBorders>
          </w:tcPr>
          <w:p w14:paraId="1D149AF5" w14:textId="469F679A" w:rsidR="008914BB" w:rsidRPr="00063250" w:rsidRDefault="00DE1622" w:rsidP="004F0D62">
            <w:r w:rsidRPr="00063250">
              <w:t>Œdème du larynx</w:t>
            </w:r>
          </w:p>
        </w:tc>
      </w:tr>
      <w:tr w:rsidR="008914BB" w:rsidRPr="00063250" w14:paraId="3AF56FDE" w14:textId="77777777" w:rsidTr="00766A9D">
        <w:trPr>
          <w:cantSplit/>
        </w:trPr>
        <w:tc>
          <w:tcPr>
            <w:tcW w:w="3191" w:type="dxa"/>
            <w:tcBorders>
              <w:top w:val="nil"/>
            </w:tcBorders>
          </w:tcPr>
          <w:p w14:paraId="46FD7AB2" w14:textId="41FF38E2" w:rsidR="008914BB" w:rsidRPr="00063250" w:rsidRDefault="001D7A07" w:rsidP="00766A9D">
            <w:pPr>
              <w:pStyle w:val="NormalKeep"/>
              <w:keepNext w:val="0"/>
            </w:pPr>
            <w:r w:rsidRPr="00063250">
              <w:t>Fréquence indéterminée</w:t>
            </w:r>
          </w:p>
        </w:tc>
        <w:tc>
          <w:tcPr>
            <w:tcW w:w="6026" w:type="dxa"/>
            <w:tcBorders>
              <w:top w:val="nil"/>
            </w:tcBorders>
          </w:tcPr>
          <w:p w14:paraId="0558CE77" w14:textId="3112A380" w:rsidR="008914BB" w:rsidRPr="00063250" w:rsidRDefault="00DE1622" w:rsidP="004F0D62">
            <w:r w:rsidRPr="00063250">
              <w:t>Vascularite granulomateuse d’hypersensibilité (exemple syndrome de Churg-Strauss)</w:t>
            </w:r>
          </w:p>
        </w:tc>
      </w:tr>
      <w:tr w:rsidR="008914BB" w:rsidRPr="00063250" w14:paraId="1E6F42F4" w14:textId="77777777" w:rsidTr="00766A9D">
        <w:trPr>
          <w:cantSplit/>
        </w:trPr>
        <w:tc>
          <w:tcPr>
            <w:tcW w:w="9217" w:type="dxa"/>
            <w:gridSpan w:val="2"/>
            <w:tcBorders>
              <w:bottom w:val="single" w:sz="4" w:space="0" w:color="auto"/>
            </w:tcBorders>
          </w:tcPr>
          <w:p w14:paraId="74D159CF" w14:textId="65E44AB9" w:rsidR="008914BB" w:rsidRPr="00063250" w:rsidRDefault="00DE1622" w:rsidP="00766A9D">
            <w:pPr>
              <w:pStyle w:val="HeadingStrong"/>
              <w:keepNext w:val="0"/>
              <w:keepLines w:val="0"/>
            </w:pPr>
            <w:r w:rsidRPr="00063250">
              <w:t>Affections gastro-intestinales</w:t>
            </w:r>
          </w:p>
        </w:tc>
      </w:tr>
      <w:tr w:rsidR="008914BB" w:rsidRPr="00063250" w14:paraId="181E3BEE" w14:textId="77777777" w:rsidTr="00766A9D">
        <w:trPr>
          <w:cantSplit/>
        </w:trPr>
        <w:tc>
          <w:tcPr>
            <w:tcW w:w="3191" w:type="dxa"/>
            <w:tcBorders>
              <w:bottom w:val="nil"/>
            </w:tcBorders>
          </w:tcPr>
          <w:p w14:paraId="2D683BB8" w14:textId="04848008" w:rsidR="008914BB" w:rsidRPr="00063250" w:rsidRDefault="001D7A07" w:rsidP="00766A9D">
            <w:pPr>
              <w:pStyle w:val="NormalKeep"/>
              <w:keepNext w:val="0"/>
            </w:pPr>
            <w:r w:rsidRPr="00063250">
              <w:t>Fréquent</w:t>
            </w:r>
          </w:p>
        </w:tc>
        <w:tc>
          <w:tcPr>
            <w:tcW w:w="6026" w:type="dxa"/>
            <w:tcBorders>
              <w:bottom w:val="nil"/>
            </w:tcBorders>
          </w:tcPr>
          <w:p w14:paraId="12C7DAB6" w14:textId="6B14BFB0" w:rsidR="008914BB" w:rsidRPr="00063250" w:rsidRDefault="00DE1622" w:rsidP="004F0D62">
            <w:r w:rsidRPr="00063250">
              <w:t>Douleurs abdominales hautes**</w:t>
            </w:r>
            <w:r w:rsidRPr="00063250">
              <w:rPr>
                <w:rStyle w:val="Superscript"/>
              </w:rPr>
              <w:t>,#</w:t>
            </w:r>
          </w:p>
        </w:tc>
      </w:tr>
      <w:tr w:rsidR="008914BB" w:rsidRPr="00063250" w14:paraId="3E1721C6" w14:textId="77777777" w:rsidTr="00766A9D">
        <w:trPr>
          <w:cantSplit/>
        </w:trPr>
        <w:tc>
          <w:tcPr>
            <w:tcW w:w="3191" w:type="dxa"/>
            <w:tcBorders>
              <w:top w:val="nil"/>
            </w:tcBorders>
          </w:tcPr>
          <w:p w14:paraId="5AEDDBB2" w14:textId="356A8B6E" w:rsidR="008914BB" w:rsidRPr="00063250" w:rsidRDefault="001D7A07" w:rsidP="00766A9D">
            <w:pPr>
              <w:pStyle w:val="NormalKeep"/>
              <w:keepNext w:val="0"/>
            </w:pPr>
            <w:r w:rsidRPr="00063250">
              <w:t>Peu fréquent</w:t>
            </w:r>
          </w:p>
        </w:tc>
        <w:tc>
          <w:tcPr>
            <w:tcW w:w="6026" w:type="dxa"/>
            <w:tcBorders>
              <w:top w:val="nil"/>
            </w:tcBorders>
          </w:tcPr>
          <w:p w14:paraId="72122B61" w14:textId="1CEAFCD4" w:rsidR="008914BB" w:rsidRPr="00063250" w:rsidRDefault="00DE1622" w:rsidP="004F0D62">
            <w:r w:rsidRPr="00063250">
              <w:t>Signes et symptômes dyspeptiques, diarrhées, nausées</w:t>
            </w:r>
          </w:p>
        </w:tc>
      </w:tr>
      <w:tr w:rsidR="008914BB" w:rsidRPr="00063250" w14:paraId="39B8AA12" w14:textId="77777777" w:rsidTr="00766A9D">
        <w:trPr>
          <w:cantSplit/>
        </w:trPr>
        <w:tc>
          <w:tcPr>
            <w:tcW w:w="9217" w:type="dxa"/>
            <w:gridSpan w:val="2"/>
            <w:tcBorders>
              <w:bottom w:val="single" w:sz="4" w:space="0" w:color="auto"/>
            </w:tcBorders>
          </w:tcPr>
          <w:p w14:paraId="18777463" w14:textId="6DA4DAA2" w:rsidR="008914BB" w:rsidRPr="00063250" w:rsidRDefault="00DE1622" w:rsidP="00766A9D">
            <w:pPr>
              <w:pStyle w:val="HeadingStrong"/>
              <w:keepNext w:val="0"/>
              <w:keepLines w:val="0"/>
            </w:pPr>
            <w:r w:rsidRPr="00063250">
              <w:t>Affections de la peau et du tissu sous-cutané</w:t>
            </w:r>
          </w:p>
        </w:tc>
      </w:tr>
      <w:tr w:rsidR="008914BB" w:rsidRPr="00063250" w14:paraId="6A01CDAE" w14:textId="77777777" w:rsidTr="00766A9D">
        <w:trPr>
          <w:cantSplit/>
        </w:trPr>
        <w:tc>
          <w:tcPr>
            <w:tcW w:w="3191" w:type="dxa"/>
            <w:tcBorders>
              <w:bottom w:val="nil"/>
            </w:tcBorders>
          </w:tcPr>
          <w:p w14:paraId="7C613F8A" w14:textId="1E0AEA65" w:rsidR="008914BB" w:rsidRPr="00063250" w:rsidRDefault="001D7A07" w:rsidP="00766A9D">
            <w:pPr>
              <w:pStyle w:val="NormalKeep"/>
              <w:keepNext w:val="0"/>
            </w:pPr>
            <w:r w:rsidRPr="00063250">
              <w:t xml:space="preserve">Peu fréquent </w:t>
            </w:r>
          </w:p>
        </w:tc>
        <w:tc>
          <w:tcPr>
            <w:tcW w:w="6026" w:type="dxa"/>
            <w:tcBorders>
              <w:bottom w:val="nil"/>
            </w:tcBorders>
          </w:tcPr>
          <w:p w14:paraId="39CF8A84" w14:textId="2F106813" w:rsidR="008914BB" w:rsidRPr="00063250" w:rsidRDefault="00DE1622" w:rsidP="004F0D62">
            <w:r w:rsidRPr="00063250">
              <w:t>Photosensibilité, urticaire, éruption cutanée, prurit</w:t>
            </w:r>
          </w:p>
        </w:tc>
      </w:tr>
      <w:tr w:rsidR="008914BB" w:rsidRPr="00063250" w14:paraId="60D70154" w14:textId="77777777" w:rsidTr="00766A9D">
        <w:trPr>
          <w:cantSplit/>
        </w:trPr>
        <w:tc>
          <w:tcPr>
            <w:tcW w:w="3191" w:type="dxa"/>
            <w:tcBorders>
              <w:top w:val="nil"/>
              <w:bottom w:val="nil"/>
            </w:tcBorders>
          </w:tcPr>
          <w:p w14:paraId="623C8358" w14:textId="77777777" w:rsidR="008914BB" w:rsidRPr="00063250" w:rsidRDefault="008914BB" w:rsidP="00766A9D">
            <w:pPr>
              <w:pStyle w:val="NormalKeep"/>
              <w:keepNext w:val="0"/>
            </w:pPr>
            <w:r w:rsidRPr="00063250">
              <w:t>Rare</w:t>
            </w:r>
          </w:p>
        </w:tc>
        <w:tc>
          <w:tcPr>
            <w:tcW w:w="6026" w:type="dxa"/>
            <w:tcBorders>
              <w:top w:val="nil"/>
              <w:bottom w:val="nil"/>
            </w:tcBorders>
          </w:tcPr>
          <w:p w14:paraId="4687BFD4" w14:textId="4D0D2195" w:rsidR="008914BB" w:rsidRPr="00063250" w:rsidRDefault="00DE1622" w:rsidP="004F0D62">
            <w:r w:rsidRPr="00063250">
              <w:t>Angioedèmes</w:t>
            </w:r>
          </w:p>
        </w:tc>
      </w:tr>
      <w:tr w:rsidR="008914BB" w:rsidRPr="00063250" w14:paraId="683E2B75" w14:textId="77777777" w:rsidTr="00766A9D">
        <w:trPr>
          <w:cantSplit/>
        </w:trPr>
        <w:tc>
          <w:tcPr>
            <w:tcW w:w="3191" w:type="dxa"/>
            <w:tcBorders>
              <w:top w:val="nil"/>
            </w:tcBorders>
          </w:tcPr>
          <w:p w14:paraId="335AE123" w14:textId="6D8A7F30" w:rsidR="008914BB" w:rsidRPr="00063250" w:rsidRDefault="001D7A07" w:rsidP="00766A9D">
            <w:pPr>
              <w:pStyle w:val="NormalKeep"/>
              <w:keepNext w:val="0"/>
            </w:pPr>
            <w:r w:rsidRPr="00063250">
              <w:t>Fréquence indéterminée</w:t>
            </w:r>
          </w:p>
        </w:tc>
        <w:tc>
          <w:tcPr>
            <w:tcW w:w="6026" w:type="dxa"/>
            <w:tcBorders>
              <w:top w:val="nil"/>
            </w:tcBorders>
          </w:tcPr>
          <w:p w14:paraId="407BCB97" w14:textId="74C084F1" w:rsidR="008914BB" w:rsidRPr="00063250" w:rsidRDefault="00DE1622" w:rsidP="004F0D62">
            <w:r w:rsidRPr="00063250">
              <w:t>Alopécie</w:t>
            </w:r>
          </w:p>
        </w:tc>
      </w:tr>
      <w:tr w:rsidR="008914BB" w:rsidRPr="00063250" w14:paraId="4CD3AC68" w14:textId="77777777" w:rsidTr="00766A9D">
        <w:trPr>
          <w:cantSplit/>
        </w:trPr>
        <w:tc>
          <w:tcPr>
            <w:tcW w:w="9217" w:type="dxa"/>
            <w:gridSpan w:val="2"/>
            <w:tcBorders>
              <w:bottom w:val="single" w:sz="4" w:space="0" w:color="auto"/>
            </w:tcBorders>
          </w:tcPr>
          <w:p w14:paraId="34160BE9" w14:textId="77D67AE3" w:rsidR="008914BB" w:rsidRPr="00063250" w:rsidRDefault="00DE1622" w:rsidP="00766A9D">
            <w:pPr>
              <w:pStyle w:val="HeadingStrong"/>
              <w:keepNext w:val="0"/>
              <w:keepLines w:val="0"/>
            </w:pPr>
            <w:r w:rsidRPr="00063250">
              <w:t>Affections musculo-squelettiques et systémiques</w:t>
            </w:r>
          </w:p>
        </w:tc>
      </w:tr>
      <w:tr w:rsidR="008914BB" w:rsidRPr="00063250" w14:paraId="3E6C6EA5" w14:textId="77777777" w:rsidTr="00766A9D">
        <w:trPr>
          <w:cantSplit/>
        </w:trPr>
        <w:tc>
          <w:tcPr>
            <w:tcW w:w="3191" w:type="dxa"/>
            <w:tcBorders>
              <w:bottom w:val="nil"/>
            </w:tcBorders>
          </w:tcPr>
          <w:p w14:paraId="6F89E58C" w14:textId="5EB1E550" w:rsidR="008914BB" w:rsidRPr="00063250" w:rsidRDefault="001D7A07" w:rsidP="00766A9D">
            <w:pPr>
              <w:pStyle w:val="NormalKeep"/>
              <w:keepNext w:val="0"/>
            </w:pPr>
            <w:r w:rsidRPr="00063250">
              <w:t>Fréquent</w:t>
            </w:r>
          </w:p>
        </w:tc>
        <w:tc>
          <w:tcPr>
            <w:tcW w:w="6026" w:type="dxa"/>
            <w:tcBorders>
              <w:bottom w:val="nil"/>
            </w:tcBorders>
          </w:tcPr>
          <w:p w14:paraId="18382EE9" w14:textId="54E17E21" w:rsidR="008914BB" w:rsidRPr="00063250" w:rsidRDefault="00DE1622" w:rsidP="004F0D62">
            <w:r w:rsidRPr="00063250">
              <w:t>Arthralgie†</w:t>
            </w:r>
          </w:p>
        </w:tc>
      </w:tr>
      <w:tr w:rsidR="008914BB" w:rsidRPr="00063250" w14:paraId="0916FFFD" w14:textId="77777777" w:rsidTr="00766A9D">
        <w:trPr>
          <w:cantSplit/>
        </w:trPr>
        <w:tc>
          <w:tcPr>
            <w:tcW w:w="3191" w:type="dxa"/>
            <w:tcBorders>
              <w:top w:val="nil"/>
              <w:bottom w:val="nil"/>
            </w:tcBorders>
          </w:tcPr>
          <w:p w14:paraId="60DD8D27" w14:textId="77777777" w:rsidR="008914BB" w:rsidRPr="00063250" w:rsidRDefault="008914BB" w:rsidP="00766A9D">
            <w:pPr>
              <w:pStyle w:val="NormalKeep"/>
              <w:keepNext w:val="0"/>
            </w:pPr>
            <w:r w:rsidRPr="00063250">
              <w:t>Rare</w:t>
            </w:r>
          </w:p>
        </w:tc>
        <w:tc>
          <w:tcPr>
            <w:tcW w:w="6026" w:type="dxa"/>
            <w:tcBorders>
              <w:top w:val="nil"/>
              <w:bottom w:val="nil"/>
            </w:tcBorders>
          </w:tcPr>
          <w:p w14:paraId="2E7CE983" w14:textId="08EC0C26" w:rsidR="008914BB" w:rsidRPr="00063250" w:rsidRDefault="00DE1622" w:rsidP="004F0D62">
            <w:r w:rsidRPr="00063250">
              <w:t>Lupus érythémateux disséminé (LED)</w:t>
            </w:r>
          </w:p>
        </w:tc>
      </w:tr>
      <w:tr w:rsidR="008914BB" w:rsidRPr="00063250" w14:paraId="638D25F3" w14:textId="77777777" w:rsidTr="00766A9D">
        <w:trPr>
          <w:cantSplit/>
        </w:trPr>
        <w:tc>
          <w:tcPr>
            <w:tcW w:w="3191" w:type="dxa"/>
            <w:tcBorders>
              <w:top w:val="nil"/>
            </w:tcBorders>
          </w:tcPr>
          <w:p w14:paraId="526745A1" w14:textId="739265B3" w:rsidR="008914BB" w:rsidRPr="00063250" w:rsidRDefault="001D7A07" w:rsidP="00766A9D">
            <w:pPr>
              <w:pStyle w:val="NormalKeep"/>
              <w:keepNext w:val="0"/>
            </w:pPr>
            <w:r w:rsidRPr="00063250">
              <w:t>Fréquence indéterminée</w:t>
            </w:r>
          </w:p>
        </w:tc>
        <w:tc>
          <w:tcPr>
            <w:tcW w:w="6026" w:type="dxa"/>
            <w:tcBorders>
              <w:top w:val="nil"/>
            </w:tcBorders>
          </w:tcPr>
          <w:p w14:paraId="5EE71E95" w14:textId="5F12DAB8" w:rsidR="008914BB" w:rsidRPr="00063250" w:rsidRDefault="00DE1622" w:rsidP="004F0D62">
            <w:r w:rsidRPr="00063250">
              <w:t>Myalgie, gonflement des articulations</w:t>
            </w:r>
          </w:p>
        </w:tc>
      </w:tr>
      <w:tr w:rsidR="008914BB" w:rsidRPr="00063250" w14:paraId="4762985A" w14:textId="77777777" w:rsidTr="00766A9D">
        <w:trPr>
          <w:cantSplit/>
        </w:trPr>
        <w:tc>
          <w:tcPr>
            <w:tcW w:w="9217" w:type="dxa"/>
            <w:gridSpan w:val="2"/>
            <w:tcBorders>
              <w:bottom w:val="single" w:sz="4" w:space="0" w:color="auto"/>
            </w:tcBorders>
          </w:tcPr>
          <w:p w14:paraId="38F5C3BA" w14:textId="14282F29" w:rsidR="008914BB" w:rsidRPr="00063250" w:rsidRDefault="00DE1622" w:rsidP="00BE30FA">
            <w:pPr>
              <w:pStyle w:val="HeadingStrong"/>
              <w:keepLines w:val="0"/>
            </w:pPr>
            <w:r w:rsidRPr="00063250">
              <w:lastRenderedPageBreak/>
              <w:t>Troubles généraux et anomalies au site d’administration</w:t>
            </w:r>
          </w:p>
        </w:tc>
      </w:tr>
      <w:tr w:rsidR="008914BB" w:rsidRPr="00063250" w14:paraId="0C104B26" w14:textId="77777777" w:rsidTr="00766A9D">
        <w:trPr>
          <w:cantSplit/>
        </w:trPr>
        <w:tc>
          <w:tcPr>
            <w:tcW w:w="3191" w:type="dxa"/>
            <w:tcBorders>
              <w:bottom w:val="nil"/>
            </w:tcBorders>
          </w:tcPr>
          <w:p w14:paraId="2C7B901C" w14:textId="6B675819" w:rsidR="008914BB" w:rsidRPr="00063250" w:rsidRDefault="001D7A07" w:rsidP="00BE30FA">
            <w:pPr>
              <w:pStyle w:val="NormalKeep"/>
            </w:pPr>
            <w:r w:rsidRPr="00063250">
              <w:t>Très fréquent</w:t>
            </w:r>
          </w:p>
        </w:tc>
        <w:tc>
          <w:tcPr>
            <w:tcW w:w="6026" w:type="dxa"/>
            <w:tcBorders>
              <w:bottom w:val="nil"/>
            </w:tcBorders>
          </w:tcPr>
          <w:p w14:paraId="1B544CBA" w14:textId="493BC560" w:rsidR="008914BB" w:rsidRPr="00063250" w:rsidRDefault="00DE1622" w:rsidP="006D4008">
            <w:pPr>
              <w:keepNext/>
            </w:pPr>
            <w:r w:rsidRPr="00063250">
              <w:t>Fièvre**</w:t>
            </w:r>
          </w:p>
        </w:tc>
      </w:tr>
      <w:tr w:rsidR="008914BB" w:rsidRPr="00063250" w14:paraId="62ED02DF" w14:textId="77777777" w:rsidTr="00766A9D">
        <w:trPr>
          <w:cantSplit/>
        </w:trPr>
        <w:tc>
          <w:tcPr>
            <w:tcW w:w="3191" w:type="dxa"/>
            <w:tcBorders>
              <w:top w:val="nil"/>
              <w:bottom w:val="nil"/>
            </w:tcBorders>
          </w:tcPr>
          <w:p w14:paraId="681FA088" w14:textId="31D5EB21" w:rsidR="008914BB" w:rsidRPr="00063250" w:rsidRDefault="001D7A07" w:rsidP="006D4008">
            <w:pPr>
              <w:pStyle w:val="NormalKeep"/>
            </w:pPr>
            <w:r w:rsidRPr="00063250">
              <w:t>Fréquent</w:t>
            </w:r>
          </w:p>
        </w:tc>
        <w:tc>
          <w:tcPr>
            <w:tcW w:w="6026" w:type="dxa"/>
            <w:tcBorders>
              <w:top w:val="nil"/>
              <w:bottom w:val="nil"/>
            </w:tcBorders>
          </w:tcPr>
          <w:p w14:paraId="205E764C" w14:textId="54314316" w:rsidR="008914BB" w:rsidRPr="00063250" w:rsidRDefault="00DE1622" w:rsidP="006D4008">
            <w:pPr>
              <w:keepNext/>
            </w:pPr>
            <w:r w:rsidRPr="00063250">
              <w:t>Réactions au site d’injection telles que gonflement, érythème, douleur, prurit</w:t>
            </w:r>
          </w:p>
        </w:tc>
      </w:tr>
      <w:tr w:rsidR="008914BB" w:rsidRPr="00063250" w14:paraId="4C42DA57" w14:textId="77777777" w:rsidTr="00766A9D">
        <w:trPr>
          <w:cantSplit/>
        </w:trPr>
        <w:tc>
          <w:tcPr>
            <w:tcW w:w="3191" w:type="dxa"/>
            <w:tcBorders>
              <w:top w:val="nil"/>
            </w:tcBorders>
          </w:tcPr>
          <w:p w14:paraId="399406DE" w14:textId="564CA17C" w:rsidR="008914BB" w:rsidRPr="00063250" w:rsidRDefault="001D7A07" w:rsidP="006D4008">
            <w:pPr>
              <w:pStyle w:val="NormalKeep"/>
            </w:pPr>
            <w:r w:rsidRPr="00063250">
              <w:t>Peu fréquent</w:t>
            </w:r>
          </w:p>
        </w:tc>
        <w:tc>
          <w:tcPr>
            <w:tcW w:w="6026" w:type="dxa"/>
            <w:tcBorders>
              <w:top w:val="nil"/>
            </w:tcBorders>
          </w:tcPr>
          <w:p w14:paraId="7ED85507" w14:textId="4D4D964C" w:rsidR="008914BB" w:rsidRPr="00063250" w:rsidRDefault="00DE1622" w:rsidP="006D4008">
            <w:pPr>
              <w:keepNext/>
            </w:pPr>
            <w:r w:rsidRPr="00063250">
              <w:t>Syndrome pseudo-grippal, gonflement au niveau des bras, prise de poids, fatigue</w:t>
            </w:r>
          </w:p>
        </w:tc>
      </w:tr>
    </w:tbl>
    <w:p w14:paraId="3BBF0B8E" w14:textId="2599C35D" w:rsidR="008914BB" w:rsidRPr="000920D9" w:rsidRDefault="008914BB" w:rsidP="00642A2F">
      <w:pPr>
        <w:pStyle w:val="NormalKeep"/>
        <w:rPr>
          <w:rPrChange w:id="653" w:author="만든 이">
            <w:rPr>
              <w:sz w:val="20"/>
            </w:rPr>
          </w:rPrChange>
        </w:rPr>
      </w:pPr>
      <w:r w:rsidRPr="000920D9">
        <w:rPr>
          <w:rPrChange w:id="654" w:author="만든 이">
            <w:rPr>
              <w:sz w:val="20"/>
            </w:rPr>
          </w:rPrChange>
        </w:rPr>
        <w:t>* : Très fréquent chez les enfants de 6 ans à moins de 12 ans</w:t>
      </w:r>
    </w:p>
    <w:p w14:paraId="2B2B1929" w14:textId="4FE037C0" w:rsidR="008914BB" w:rsidRPr="000920D9" w:rsidRDefault="008914BB" w:rsidP="00642A2F">
      <w:pPr>
        <w:pStyle w:val="NormalKeep"/>
        <w:rPr>
          <w:rPrChange w:id="655" w:author="만든 이">
            <w:rPr>
              <w:sz w:val="20"/>
            </w:rPr>
          </w:rPrChange>
        </w:rPr>
      </w:pPr>
      <w:r w:rsidRPr="000920D9">
        <w:rPr>
          <w:rPrChange w:id="656" w:author="만든 이">
            <w:rPr>
              <w:sz w:val="20"/>
            </w:rPr>
          </w:rPrChange>
        </w:rPr>
        <w:t>** : Chez les enfants de 6 ans à moins de 12 ans</w:t>
      </w:r>
    </w:p>
    <w:p w14:paraId="2F70F3D1" w14:textId="7F935068" w:rsidR="008914BB" w:rsidRPr="000920D9" w:rsidRDefault="008914BB" w:rsidP="00642A2F">
      <w:pPr>
        <w:pStyle w:val="NormalKeep"/>
        <w:rPr>
          <w:rPrChange w:id="657" w:author="만든 이">
            <w:rPr>
              <w:sz w:val="20"/>
            </w:rPr>
          </w:rPrChange>
        </w:rPr>
      </w:pPr>
      <w:r w:rsidRPr="000920D9">
        <w:rPr>
          <w:rStyle w:val="Superscript"/>
          <w:rPrChange w:id="658" w:author="만든 이">
            <w:rPr>
              <w:rStyle w:val="Superscript"/>
              <w:sz w:val="20"/>
            </w:rPr>
          </w:rPrChange>
        </w:rPr>
        <w:t xml:space="preserve"># </w:t>
      </w:r>
      <w:r w:rsidRPr="000920D9">
        <w:rPr>
          <w:rPrChange w:id="659" w:author="만든 이">
            <w:rPr>
              <w:sz w:val="20"/>
            </w:rPr>
          </w:rPrChange>
        </w:rPr>
        <w:t>: Fréquent dans les essais portant sur la polypose naso-sinusienne</w:t>
      </w:r>
    </w:p>
    <w:p w14:paraId="1B465C10" w14:textId="1CDB07FC" w:rsidR="008914BB" w:rsidRPr="000920D9" w:rsidRDefault="008914BB" w:rsidP="00642A2F">
      <w:pPr>
        <w:rPr>
          <w:rPrChange w:id="660" w:author="만든 이">
            <w:rPr>
              <w:sz w:val="20"/>
            </w:rPr>
          </w:rPrChange>
        </w:rPr>
      </w:pPr>
      <w:r w:rsidRPr="000920D9">
        <w:rPr>
          <w:rPrChange w:id="661" w:author="만든 이">
            <w:rPr>
              <w:sz w:val="20"/>
            </w:rPr>
          </w:rPrChange>
        </w:rPr>
        <w:t>† : Fréquence indéterminée dans les essais portant sur l’asthme allergique</w:t>
      </w:r>
    </w:p>
    <w:p w14:paraId="31C407E5" w14:textId="77777777" w:rsidR="008914BB" w:rsidRPr="00063250" w:rsidRDefault="008914BB" w:rsidP="00642A2F"/>
    <w:p w14:paraId="486FAC24" w14:textId="1CA65D16" w:rsidR="007B0CDF" w:rsidRPr="00063250" w:rsidRDefault="00DE1622" w:rsidP="00642A2F">
      <w:pPr>
        <w:pStyle w:val="HeadingUnderlined"/>
      </w:pPr>
      <w:r w:rsidRPr="00063250">
        <w:t>Urticaire chronique spontanée</w:t>
      </w:r>
    </w:p>
    <w:p w14:paraId="7F2BB3A5" w14:textId="77777777" w:rsidR="007B0CDF" w:rsidRPr="00063250" w:rsidRDefault="007B0CDF" w:rsidP="00642A2F">
      <w:pPr>
        <w:pStyle w:val="NormalKeep"/>
      </w:pPr>
    </w:p>
    <w:p w14:paraId="4A97C796" w14:textId="6629AA09" w:rsidR="007B0CDF" w:rsidRPr="000920D9" w:rsidRDefault="00DE1622" w:rsidP="00642A2F">
      <w:pPr>
        <w:pStyle w:val="HeadingEmphasis"/>
        <w:rPr>
          <w:rStyle w:val="Underline"/>
          <w:rPrChange w:id="662" w:author="만든 이">
            <w:rPr>
              <w:rStyle w:val="Underline"/>
              <w:i w:val="0"/>
              <w:iCs w:val="0"/>
            </w:rPr>
          </w:rPrChange>
        </w:rPr>
      </w:pPr>
      <w:r w:rsidRPr="00063250">
        <w:rPr>
          <w:rStyle w:val="Underline"/>
        </w:rPr>
        <w:t>Résumé du profil de sécurité</w:t>
      </w:r>
    </w:p>
    <w:p w14:paraId="4FD8F664" w14:textId="60512570" w:rsidR="007B0CDF" w:rsidRPr="00063250" w:rsidRDefault="008E3FCA" w:rsidP="00642A2F">
      <w:r w:rsidRPr="00063250">
        <w:t>La sécurité d’emploi et le profil de tolérance de l’omalizumab ont été étudiés aux doses de 75 mg, 150 mg et 300 mg administrées toutes les quatre semaines chez 975 patients présentant une urticaire chronique spontanée, dont 242 recevaient un placebo. Au total, 733 patients ont été traités par l’omalizumab jusqu’à 12 semaines et 490 patients jusqu’à 24 semaines. Parmi eux, 412 patients ont été traités jusqu’à 12 semaines et 333 patients ont été traités jusqu’à 24 semaines à la dose de 300 mg.</w:t>
      </w:r>
    </w:p>
    <w:p w14:paraId="517144A7" w14:textId="77777777" w:rsidR="007B0CDF" w:rsidRPr="00063250" w:rsidRDefault="007B0CDF" w:rsidP="00642A2F"/>
    <w:p w14:paraId="01638AD8" w14:textId="63F2CDAC" w:rsidR="007B0CDF" w:rsidRPr="000920D9" w:rsidRDefault="008E3FCA" w:rsidP="00642A2F">
      <w:pPr>
        <w:pStyle w:val="HeadingEmphasis"/>
        <w:rPr>
          <w:rStyle w:val="Underline"/>
          <w:rPrChange w:id="663" w:author="만든 이">
            <w:rPr>
              <w:rStyle w:val="Underline"/>
              <w:i w:val="0"/>
              <w:iCs w:val="0"/>
            </w:rPr>
          </w:rPrChange>
        </w:rPr>
      </w:pPr>
      <w:r w:rsidRPr="00063250">
        <w:rPr>
          <w:rStyle w:val="Underline"/>
        </w:rPr>
        <w:t>Liste tabulée des effets indésirables</w:t>
      </w:r>
    </w:p>
    <w:p w14:paraId="73E3BF4E" w14:textId="77777777" w:rsidR="008E3FCA" w:rsidRPr="00063250" w:rsidRDefault="008E3FCA" w:rsidP="00642A2F">
      <w:r w:rsidRPr="00063250">
        <w:t>Un tableau (Tableau 5 ci-dessous) présente de façon distincte les effets indésirables dans l’urticaire chronique spontanée, en raison des différences de posologie et de populations traitées (facteurs de risques, comorbidités, traitements concomitants et âges, significativement différents [exemple : les essais cliniques dans l’asthme ont inclus des enfants âgés de 6 à 12 ans])</w:t>
      </w:r>
    </w:p>
    <w:p w14:paraId="032EF69F" w14:textId="77777777" w:rsidR="008E3FCA" w:rsidRPr="00063250" w:rsidRDefault="008E3FCA" w:rsidP="00642A2F"/>
    <w:p w14:paraId="3BB7D8CD" w14:textId="275E2984" w:rsidR="008E3FCA" w:rsidRPr="00063250" w:rsidRDefault="008E3FCA" w:rsidP="00642A2F">
      <w:r w:rsidRPr="00063250">
        <w:t xml:space="preserve">Le tableau 5 ci-dessous décrit les effets indésirables (survenus chez </w:t>
      </w:r>
      <w:r w:rsidRPr="00063250">
        <w:rPr>
          <w:rFonts w:hint="eastAsia"/>
        </w:rPr>
        <w:t>≥</w:t>
      </w:r>
      <w:r w:rsidRPr="00063250">
        <w:t xml:space="preserve">1% des patients quel que soit le groupe de traitement et </w:t>
      </w:r>
      <w:r w:rsidRPr="00063250">
        <w:rPr>
          <w:rFonts w:hint="eastAsia"/>
        </w:rPr>
        <w:t>≥</w:t>
      </w:r>
      <w:r w:rsidRPr="00063250">
        <w:t>2% pour ceux plus fréquemment observés dans les groupes omalizumab qu’avec le placebo (après avis médical)) signalés à la dose de 300 mg dans les trois études de phase III regroupées. Les effets indésirables présentés sont divisés en deux groupes : ceux identifiés pendant la période de traitement de 12 semaines et ceux identifiés pendant la période de traitement de</w:t>
      </w:r>
    </w:p>
    <w:p w14:paraId="1704FC4E" w14:textId="77777777" w:rsidR="008E3FCA" w:rsidRPr="00063250" w:rsidRDefault="008E3FCA" w:rsidP="00642A2F">
      <w:r w:rsidRPr="00063250">
        <w:t>24 semaines.</w:t>
      </w:r>
    </w:p>
    <w:p w14:paraId="354FFFEC" w14:textId="77777777" w:rsidR="008E3FCA" w:rsidRPr="00063250" w:rsidRDefault="008E3FCA" w:rsidP="00642A2F"/>
    <w:p w14:paraId="69EA23FC" w14:textId="0C322F7A" w:rsidR="007B0CDF" w:rsidRPr="00063250" w:rsidRDefault="008E3FCA" w:rsidP="00642A2F">
      <w:r w:rsidRPr="00063250">
        <w:t>Les effets indésirables sont décrits par classe de systèmes d’organes MedDRA. Dans chaque classe de systèmes d’organes, les effets indésirables sont classés par fréquence en commençant par les plus fréquents. La fréquence de chaque effet indésirable est établie selon la définition conventionnelle suivante : très fréquent (</w:t>
      </w:r>
      <w:r w:rsidRPr="00063250">
        <w:rPr>
          <w:rFonts w:hint="eastAsia"/>
        </w:rPr>
        <w:t>≥</w:t>
      </w:r>
      <w:r w:rsidRPr="00063250">
        <w:t>1/10) ; fréquent (</w:t>
      </w:r>
      <w:r w:rsidRPr="00063250">
        <w:rPr>
          <w:rFonts w:hint="eastAsia"/>
        </w:rPr>
        <w:t>≥</w:t>
      </w:r>
      <w:r w:rsidRPr="00063250">
        <w:t>1/100, &lt;1/10) ; peu fréquent (</w:t>
      </w:r>
      <w:r w:rsidRPr="00063250">
        <w:rPr>
          <w:rFonts w:hint="eastAsia"/>
        </w:rPr>
        <w:t>≥</w:t>
      </w:r>
      <w:r w:rsidRPr="00063250">
        <w:t>1/1 000, &lt;1/100) ; rare (</w:t>
      </w:r>
      <w:r w:rsidRPr="00063250">
        <w:rPr>
          <w:rFonts w:hint="eastAsia"/>
        </w:rPr>
        <w:t>≥</w:t>
      </w:r>
      <w:r w:rsidRPr="00063250">
        <w:t>1/10 000, &lt;1/1 000) ; très rare (&lt;1/10 000) et fréquence indéterminée (ne peut être estimée sur la base des données disponibles).</w:t>
      </w:r>
    </w:p>
    <w:p w14:paraId="56735835" w14:textId="77777777" w:rsidR="007B0CDF" w:rsidRPr="00063250" w:rsidRDefault="007B0CDF" w:rsidP="00642A2F"/>
    <w:p w14:paraId="220BC50B" w14:textId="2AA4D578" w:rsidR="007B0CDF" w:rsidRPr="00063250" w:rsidRDefault="008E3FCA" w:rsidP="00642A2F">
      <w:pPr>
        <w:pStyle w:val="TableTitle"/>
        <w:outlineLvl w:val="9"/>
      </w:pPr>
      <w:r w:rsidRPr="00063250">
        <w:t>Tableau 5</w:t>
      </w:r>
      <w:r w:rsidRPr="00063250">
        <w:tab/>
        <w:t>Effets indésirables issus de la base de données regroupées de tolérance dans l’urticaire chronique spontanée (du jour 1 à la semaine 24) à la dose de 300 mg d’omalizumab</w:t>
      </w:r>
    </w:p>
    <w:p w14:paraId="3892FE07" w14:textId="77777777" w:rsidR="008A7AC6" w:rsidRPr="00063250" w:rsidRDefault="008A7AC6" w:rsidP="00642A2F">
      <w:pPr>
        <w:pStyle w:val="NormalKeep"/>
      </w:pPr>
    </w:p>
    <w:tbl>
      <w:tblPr>
        <w:tblW w:w="500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2861"/>
        <w:gridCol w:w="1685"/>
        <w:gridCol w:w="269"/>
        <w:gridCol w:w="1989"/>
        <w:gridCol w:w="2269"/>
      </w:tblGrid>
      <w:tr w:rsidR="00D760C0" w:rsidRPr="00063250" w14:paraId="123DBD9C" w14:textId="77777777" w:rsidTr="00766A9D">
        <w:trPr>
          <w:cantSplit/>
        </w:trPr>
        <w:tc>
          <w:tcPr>
            <w:tcW w:w="2907" w:type="dxa"/>
            <w:vMerge w:val="restart"/>
            <w:vAlign w:val="center"/>
          </w:tcPr>
          <w:p w14:paraId="7A2833DF" w14:textId="01F35A11" w:rsidR="00D760C0" w:rsidRPr="00063250" w:rsidRDefault="008E3FCA" w:rsidP="00B55ABC">
            <w:pPr>
              <w:pStyle w:val="HeadingStrong"/>
            </w:pPr>
            <w:r w:rsidRPr="00063250">
              <w:t>12 semaines</w:t>
            </w:r>
          </w:p>
        </w:tc>
        <w:tc>
          <w:tcPr>
            <w:tcW w:w="4007" w:type="dxa"/>
            <w:gridSpan w:val="3"/>
            <w:vAlign w:val="bottom"/>
          </w:tcPr>
          <w:p w14:paraId="735AF057" w14:textId="3FC60D99" w:rsidR="00D760C0" w:rsidRPr="00063250" w:rsidRDefault="008E3FCA" w:rsidP="00B55ABC">
            <w:pPr>
              <w:pStyle w:val="aa"/>
            </w:pPr>
            <w:r w:rsidRPr="00063250">
              <w:t>Etudes avec l’omalizumab 1, 2 et 3 Regroupées</w:t>
            </w:r>
          </w:p>
        </w:tc>
        <w:tc>
          <w:tcPr>
            <w:tcW w:w="2303" w:type="dxa"/>
            <w:vAlign w:val="bottom"/>
          </w:tcPr>
          <w:p w14:paraId="02C31D0A" w14:textId="3E6EE012" w:rsidR="00D760C0" w:rsidRPr="00063250" w:rsidRDefault="008E3FCA" w:rsidP="00B55ABC">
            <w:pPr>
              <w:pStyle w:val="aa"/>
            </w:pPr>
            <w:r w:rsidRPr="00063250">
              <w:t>Catégorie de fréquence</w:t>
            </w:r>
          </w:p>
        </w:tc>
      </w:tr>
      <w:tr w:rsidR="00A86378" w:rsidRPr="00063250" w14:paraId="2A31134E" w14:textId="77777777" w:rsidTr="00766A9D">
        <w:trPr>
          <w:cantSplit/>
        </w:trPr>
        <w:tc>
          <w:tcPr>
            <w:tcW w:w="2907" w:type="dxa"/>
            <w:vMerge/>
            <w:tcBorders>
              <w:bottom w:val="single" w:sz="4" w:space="0" w:color="auto"/>
            </w:tcBorders>
          </w:tcPr>
          <w:p w14:paraId="659FCD42" w14:textId="77777777" w:rsidR="00D760C0" w:rsidRPr="00063250" w:rsidRDefault="00D760C0" w:rsidP="00B55ABC">
            <w:pPr>
              <w:keepNext/>
            </w:pPr>
          </w:p>
        </w:tc>
        <w:tc>
          <w:tcPr>
            <w:tcW w:w="1985" w:type="dxa"/>
            <w:gridSpan w:val="2"/>
            <w:tcBorders>
              <w:bottom w:val="single" w:sz="4" w:space="0" w:color="auto"/>
            </w:tcBorders>
          </w:tcPr>
          <w:p w14:paraId="3E9247AD" w14:textId="472CA6B1" w:rsidR="00D760C0" w:rsidRPr="00063250" w:rsidRDefault="006E017B" w:rsidP="00B55ABC">
            <w:pPr>
              <w:pStyle w:val="NormalCentred"/>
              <w:keepNext/>
            </w:pPr>
            <w:r w:rsidRPr="00063250">
              <w:t>Placebo N=242</w:t>
            </w:r>
          </w:p>
        </w:tc>
        <w:tc>
          <w:tcPr>
            <w:tcW w:w="2022" w:type="dxa"/>
            <w:tcBorders>
              <w:bottom w:val="single" w:sz="4" w:space="0" w:color="auto"/>
            </w:tcBorders>
            <w:vAlign w:val="bottom"/>
          </w:tcPr>
          <w:p w14:paraId="0CD48481" w14:textId="6913A236" w:rsidR="00D760C0" w:rsidRPr="00063250" w:rsidRDefault="006E017B" w:rsidP="00B55ABC">
            <w:pPr>
              <w:pStyle w:val="NormalCentred"/>
              <w:keepNext/>
            </w:pPr>
            <w:r w:rsidRPr="00063250">
              <w:t>300 mg N=412</w:t>
            </w:r>
          </w:p>
        </w:tc>
        <w:tc>
          <w:tcPr>
            <w:tcW w:w="2303" w:type="dxa"/>
            <w:tcBorders>
              <w:bottom w:val="single" w:sz="4" w:space="0" w:color="auto"/>
            </w:tcBorders>
            <w:vAlign w:val="bottom"/>
          </w:tcPr>
          <w:p w14:paraId="4FEBF55F" w14:textId="77777777" w:rsidR="00D760C0" w:rsidRPr="00063250" w:rsidRDefault="00D760C0" w:rsidP="00B55ABC">
            <w:pPr>
              <w:pStyle w:val="NormalCentred"/>
              <w:keepNext/>
            </w:pPr>
          </w:p>
        </w:tc>
      </w:tr>
      <w:tr w:rsidR="00D760C0" w:rsidRPr="00063250" w14:paraId="1FE8FE72" w14:textId="77777777" w:rsidTr="00766A9D">
        <w:trPr>
          <w:cantSplit/>
        </w:trPr>
        <w:tc>
          <w:tcPr>
            <w:tcW w:w="9217" w:type="dxa"/>
            <w:gridSpan w:val="5"/>
            <w:tcBorders>
              <w:bottom w:val="nil"/>
            </w:tcBorders>
            <w:vAlign w:val="bottom"/>
          </w:tcPr>
          <w:p w14:paraId="37BE705A" w14:textId="681411B8" w:rsidR="00D760C0" w:rsidRPr="00063250" w:rsidRDefault="008E3FCA" w:rsidP="00B55ABC">
            <w:pPr>
              <w:pStyle w:val="HeadingStrong"/>
              <w:keepLines w:val="0"/>
            </w:pPr>
            <w:r w:rsidRPr="00063250">
              <w:t>Infections et infestations</w:t>
            </w:r>
          </w:p>
        </w:tc>
      </w:tr>
      <w:tr w:rsidR="00A86378" w:rsidRPr="00063250" w14:paraId="37DD6404" w14:textId="77777777" w:rsidTr="00766A9D">
        <w:trPr>
          <w:cantSplit/>
        </w:trPr>
        <w:tc>
          <w:tcPr>
            <w:tcW w:w="2907" w:type="dxa"/>
            <w:tcBorders>
              <w:top w:val="nil"/>
              <w:bottom w:val="nil"/>
            </w:tcBorders>
            <w:vAlign w:val="bottom"/>
          </w:tcPr>
          <w:p w14:paraId="48761569" w14:textId="541A507E" w:rsidR="006A40EA" w:rsidRPr="00063250" w:rsidRDefault="008E3FCA" w:rsidP="00B55ABC">
            <w:pPr>
              <w:pStyle w:val="NormalKeep"/>
              <w:keepNext w:val="0"/>
            </w:pPr>
            <w:r w:rsidRPr="00063250">
              <w:t>Sinusite</w:t>
            </w:r>
          </w:p>
        </w:tc>
        <w:tc>
          <w:tcPr>
            <w:tcW w:w="1985" w:type="dxa"/>
            <w:gridSpan w:val="2"/>
            <w:tcBorders>
              <w:top w:val="nil"/>
              <w:bottom w:val="nil"/>
            </w:tcBorders>
            <w:vAlign w:val="bottom"/>
          </w:tcPr>
          <w:p w14:paraId="7520273F" w14:textId="42F57CF5" w:rsidR="006A40EA" w:rsidRPr="00063250" w:rsidRDefault="006A40EA" w:rsidP="00B55ABC">
            <w:pPr>
              <w:pStyle w:val="NormalCentred"/>
            </w:pPr>
            <w:r w:rsidRPr="00063250">
              <w:t>5 (2,1%)</w:t>
            </w:r>
          </w:p>
        </w:tc>
        <w:tc>
          <w:tcPr>
            <w:tcW w:w="2022" w:type="dxa"/>
            <w:tcBorders>
              <w:top w:val="nil"/>
              <w:bottom w:val="nil"/>
            </w:tcBorders>
            <w:vAlign w:val="bottom"/>
          </w:tcPr>
          <w:p w14:paraId="6D8E8E60" w14:textId="11CA3A9F" w:rsidR="006A40EA" w:rsidRPr="00063250" w:rsidRDefault="006A40EA" w:rsidP="00B55ABC">
            <w:pPr>
              <w:pStyle w:val="NormalCentred"/>
            </w:pPr>
            <w:r w:rsidRPr="00063250">
              <w:t>20 (4,9%)</w:t>
            </w:r>
          </w:p>
        </w:tc>
        <w:tc>
          <w:tcPr>
            <w:tcW w:w="2303" w:type="dxa"/>
            <w:tcBorders>
              <w:top w:val="nil"/>
              <w:bottom w:val="nil"/>
            </w:tcBorders>
            <w:vAlign w:val="bottom"/>
          </w:tcPr>
          <w:p w14:paraId="10F8E7B2" w14:textId="5843DDC2" w:rsidR="006A40EA" w:rsidRPr="00063250" w:rsidRDefault="008E3FCA" w:rsidP="00B55ABC">
            <w:pPr>
              <w:pStyle w:val="NormalCentred"/>
            </w:pPr>
            <w:r w:rsidRPr="00063250">
              <w:t>Fréquent</w:t>
            </w:r>
          </w:p>
        </w:tc>
      </w:tr>
      <w:tr w:rsidR="00D760C0" w:rsidRPr="00063250" w14:paraId="5A3B73D7" w14:textId="77777777" w:rsidTr="00766A9D">
        <w:trPr>
          <w:cantSplit/>
        </w:trPr>
        <w:tc>
          <w:tcPr>
            <w:tcW w:w="9217" w:type="dxa"/>
            <w:gridSpan w:val="5"/>
            <w:tcBorders>
              <w:top w:val="nil"/>
              <w:bottom w:val="nil"/>
            </w:tcBorders>
            <w:vAlign w:val="bottom"/>
          </w:tcPr>
          <w:p w14:paraId="4352CAD0" w14:textId="58470BA8" w:rsidR="00D760C0" w:rsidRPr="00063250" w:rsidRDefault="008E3FCA" w:rsidP="00B55ABC">
            <w:pPr>
              <w:pStyle w:val="HeadingStrong"/>
              <w:keepLines w:val="0"/>
            </w:pPr>
            <w:r w:rsidRPr="00063250">
              <w:t>Affections du système nerveux</w:t>
            </w:r>
          </w:p>
        </w:tc>
      </w:tr>
      <w:tr w:rsidR="00A86378" w:rsidRPr="00063250" w14:paraId="679BB5D4" w14:textId="77777777" w:rsidTr="00766A9D">
        <w:trPr>
          <w:cantSplit/>
        </w:trPr>
        <w:tc>
          <w:tcPr>
            <w:tcW w:w="2907" w:type="dxa"/>
            <w:tcBorders>
              <w:top w:val="nil"/>
              <w:bottom w:val="nil"/>
            </w:tcBorders>
            <w:vAlign w:val="bottom"/>
          </w:tcPr>
          <w:p w14:paraId="35D7D69F" w14:textId="6C76ADB1" w:rsidR="008E3FCA" w:rsidRPr="00063250" w:rsidRDefault="008E3FCA" w:rsidP="00B55ABC">
            <w:pPr>
              <w:pStyle w:val="NormalKeep"/>
              <w:keepNext w:val="0"/>
            </w:pPr>
            <w:r w:rsidRPr="00063250">
              <w:t>Maux de tête</w:t>
            </w:r>
          </w:p>
        </w:tc>
        <w:tc>
          <w:tcPr>
            <w:tcW w:w="1985" w:type="dxa"/>
            <w:gridSpan w:val="2"/>
            <w:tcBorders>
              <w:top w:val="nil"/>
              <w:bottom w:val="nil"/>
            </w:tcBorders>
            <w:vAlign w:val="bottom"/>
          </w:tcPr>
          <w:p w14:paraId="34517199" w14:textId="2A0CC553" w:rsidR="008E3FCA" w:rsidRPr="00063250" w:rsidRDefault="00F54772" w:rsidP="00B55ABC">
            <w:pPr>
              <w:pStyle w:val="NormalCentred"/>
            </w:pPr>
            <w:r w:rsidRPr="00063250">
              <w:t>7 (2,9%)</w:t>
            </w:r>
          </w:p>
        </w:tc>
        <w:tc>
          <w:tcPr>
            <w:tcW w:w="2022" w:type="dxa"/>
            <w:tcBorders>
              <w:top w:val="nil"/>
              <w:bottom w:val="nil"/>
            </w:tcBorders>
            <w:vAlign w:val="bottom"/>
          </w:tcPr>
          <w:p w14:paraId="337FBA46" w14:textId="6C5DBD95" w:rsidR="008E3FCA" w:rsidRPr="00063250" w:rsidRDefault="00F54772" w:rsidP="00B55ABC">
            <w:pPr>
              <w:pStyle w:val="NormalCentred"/>
            </w:pPr>
            <w:r w:rsidRPr="00063250">
              <w:t>25 (6,1%)</w:t>
            </w:r>
          </w:p>
        </w:tc>
        <w:tc>
          <w:tcPr>
            <w:tcW w:w="2303" w:type="dxa"/>
            <w:tcBorders>
              <w:top w:val="nil"/>
              <w:bottom w:val="nil"/>
            </w:tcBorders>
            <w:vAlign w:val="bottom"/>
          </w:tcPr>
          <w:p w14:paraId="4619D20A" w14:textId="02C5D20A" w:rsidR="008E3FCA" w:rsidRPr="00063250" w:rsidRDefault="008E3FCA" w:rsidP="00B55ABC">
            <w:pPr>
              <w:pStyle w:val="NormalCentred"/>
            </w:pPr>
            <w:r w:rsidRPr="00063250">
              <w:t>Fréquent</w:t>
            </w:r>
          </w:p>
        </w:tc>
      </w:tr>
      <w:tr w:rsidR="00D760C0" w:rsidRPr="00063250" w14:paraId="74629316" w14:textId="77777777" w:rsidTr="00766A9D">
        <w:trPr>
          <w:cantSplit/>
        </w:trPr>
        <w:tc>
          <w:tcPr>
            <w:tcW w:w="9217" w:type="dxa"/>
            <w:gridSpan w:val="5"/>
            <w:tcBorders>
              <w:top w:val="nil"/>
              <w:bottom w:val="nil"/>
            </w:tcBorders>
            <w:vAlign w:val="bottom"/>
          </w:tcPr>
          <w:p w14:paraId="5B9B6AF1" w14:textId="0DF39575" w:rsidR="00D760C0" w:rsidRPr="00063250" w:rsidRDefault="008E3FCA" w:rsidP="00B55ABC">
            <w:pPr>
              <w:pStyle w:val="HeadingStrong"/>
              <w:keepLines w:val="0"/>
            </w:pPr>
            <w:r w:rsidRPr="00063250">
              <w:t>Affections musculo-squelettiques et systémiques</w:t>
            </w:r>
          </w:p>
        </w:tc>
      </w:tr>
      <w:tr w:rsidR="00A86378" w:rsidRPr="00063250" w14:paraId="57F3BBB2" w14:textId="77777777" w:rsidTr="00766A9D">
        <w:trPr>
          <w:cantSplit/>
        </w:trPr>
        <w:tc>
          <w:tcPr>
            <w:tcW w:w="2907" w:type="dxa"/>
            <w:tcBorders>
              <w:top w:val="nil"/>
              <w:bottom w:val="nil"/>
            </w:tcBorders>
            <w:vAlign w:val="bottom"/>
          </w:tcPr>
          <w:p w14:paraId="04B1B6A5" w14:textId="2F75A7BA" w:rsidR="008E3FCA" w:rsidRPr="00063250" w:rsidRDefault="008E3FCA" w:rsidP="00B55ABC">
            <w:pPr>
              <w:pStyle w:val="NormalKeep"/>
              <w:keepNext w:val="0"/>
            </w:pPr>
            <w:r w:rsidRPr="00063250">
              <w:t>Arthralgie</w:t>
            </w:r>
          </w:p>
        </w:tc>
        <w:tc>
          <w:tcPr>
            <w:tcW w:w="1985" w:type="dxa"/>
            <w:gridSpan w:val="2"/>
            <w:tcBorders>
              <w:top w:val="nil"/>
              <w:bottom w:val="nil"/>
            </w:tcBorders>
            <w:vAlign w:val="bottom"/>
          </w:tcPr>
          <w:p w14:paraId="30B890F7" w14:textId="1E79CD6D" w:rsidR="008E3FCA" w:rsidRPr="00063250" w:rsidRDefault="00F54772" w:rsidP="00B55ABC">
            <w:pPr>
              <w:pStyle w:val="NormalCentred"/>
            </w:pPr>
            <w:r w:rsidRPr="00063250">
              <w:t>1 (0,4%)</w:t>
            </w:r>
          </w:p>
        </w:tc>
        <w:tc>
          <w:tcPr>
            <w:tcW w:w="2022" w:type="dxa"/>
            <w:tcBorders>
              <w:top w:val="nil"/>
              <w:bottom w:val="nil"/>
            </w:tcBorders>
            <w:vAlign w:val="bottom"/>
          </w:tcPr>
          <w:p w14:paraId="339E0FF9" w14:textId="00087465" w:rsidR="008E3FCA" w:rsidRPr="00063250" w:rsidRDefault="00F54772" w:rsidP="00B55ABC">
            <w:pPr>
              <w:pStyle w:val="NormalCentred"/>
            </w:pPr>
            <w:r w:rsidRPr="00063250">
              <w:t>12 (2,9%)</w:t>
            </w:r>
          </w:p>
        </w:tc>
        <w:tc>
          <w:tcPr>
            <w:tcW w:w="2303" w:type="dxa"/>
            <w:tcBorders>
              <w:top w:val="nil"/>
              <w:bottom w:val="nil"/>
            </w:tcBorders>
            <w:vAlign w:val="bottom"/>
          </w:tcPr>
          <w:p w14:paraId="51D79ECB" w14:textId="09C12941" w:rsidR="008E3FCA" w:rsidRPr="00063250" w:rsidRDefault="008E3FCA" w:rsidP="00B55ABC">
            <w:pPr>
              <w:pStyle w:val="NormalCentred"/>
            </w:pPr>
            <w:r w:rsidRPr="00063250">
              <w:t>Fréquent</w:t>
            </w:r>
          </w:p>
        </w:tc>
      </w:tr>
      <w:tr w:rsidR="00D760C0" w:rsidRPr="00063250" w14:paraId="59E0F223" w14:textId="77777777" w:rsidTr="00766A9D">
        <w:trPr>
          <w:cantSplit/>
        </w:trPr>
        <w:tc>
          <w:tcPr>
            <w:tcW w:w="9217" w:type="dxa"/>
            <w:gridSpan w:val="5"/>
            <w:tcBorders>
              <w:top w:val="nil"/>
              <w:bottom w:val="nil"/>
            </w:tcBorders>
            <w:vAlign w:val="bottom"/>
          </w:tcPr>
          <w:p w14:paraId="3C746F5C" w14:textId="3254C7F5" w:rsidR="00D760C0" w:rsidRPr="00063250" w:rsidRDefault="008E3FCA" w:rsidP="00B55ABC">
            <w:pPr>
              <w:pStyle w:val="HeadingStrong"/>
              <w:keepLines w:val="0"/>
            </w:pPr>
            <w:r w:rsidRPr="00063250">
              <w:t>Troubles généraux et anomalies au site d'administration</w:t>
            </w:r>
          </w:p>
        </w:tc>
      </w:tr>
      <w:tr w:rsidR="00A86378" w:rsidRPr="00063250" w14:paraId="1E0AC52E" w14:textId="77777777" w:rsidTr="00766A9D">
        <w:trPr>
          <w:cantSplit/>
        </w:trPr>
        <w:tc>
          <w:tcPr>
            <w:tcW w:w="2907" w:type="dxa"/>
            <w:tcBorders>
              <w:top w:val="nil"/>
              <w:bottom w:val="single" w:sz="12" w:space="0" w:color="auto"/>
            </w:tcBorders>
            <w:vAlign w:val="bottom"/>
          </w:tcPr>
          <w:p w14:paraId="25B62120" w14:textId="7B38FE91" w:rsidR="008E3FCA" w:rsidRPr="00063250" w:rsidRDefault="008E3FCA" w:rsidP="00B55ABC">
            <w:pPr>
              <w:pStyle w:val="NormalKeep"/>
              <w:keepNext w:val="0"/>
            </w:pPr>
            <w:r w:rsidRPr="00063250">
              <w:t>Réaction au site d’injection*</w:t>
            </w:r>
          </w:p>
        </w:tc>
        <w:tc>
          <w:tcPr>
            <w:tcW w:w="1985" w:type="dxa"/>
            <w:gridSpan w:val="2"/>
            <w:tcBorders>
              <w:top w:val="nil"/>
              <w:bottom w:val="single" w:sz="12" w:space="0" w:color="auto"/>
            </w:tcBorders>
            <w:vAlign w:val="bottom"/>
          </w:tcPr>
          <w:p w14:paraId="57219E7E" w14:textId="3673C906" w:rsidR="008E3FCA" w:rsidRPr="00063250" w:rsidRDefault="00F54772" w:rsidP="00B55ABC">
            <w:pPr>
              <w:pStyle w:val="NormalCentred"/>
            </w:pPr>
            <w:r w:rsidRPr="00063250">
              <w:t>2 (0,8%)</w:t>
            </w:r>
          </w:p>
        </w:tc>
        <w:tc>
          <w:tcPr>
            <w:tcW w:w="2022" w:type="dxa"/>
            <w:tcBorders>
              <w:top w:val="nil"/>
              <w:bottom w:val="single" w:sz="12" w:space="0" w:color="auto"/>
            </w:tcBorders>
            <w:vAlign w:val="bottom"/>
          </w:tcPr>
          <w:p w14:paraId="3FCA27C2" w14:textId="65E7B90B" w:rsidR="008E3FCA" w:rsidRPr="00063250" w:rsidRDefault="00F54772" w:rsidP="00B55ABC">
            <w:pPr>
              <w:pStyle w:val="NormalCentred"/>
            </w:pPr>
            <w:r w:rsidRPr="00063250">
              <w:t>11 (2,7%)</w:t>
            </w:r>
          </w:p>
        </w:tc>
        <w:tc>
          <w:tcPr>
            <w:tcW w:w="2303" w:type="dxa"/>
            <w:tcBorders>
              <w:top w:val="nil"/>
              <w:bottom w:val="single" w:sz="12" w:space="0" w:color="auto"/>
            </w:tcBorders>
            <w:vAlign w:val="bottom"/>
          </w:tcPr>
          <w:p w14:paraId="49640B1A" w14:textId="7A87A629" w:rsidR="008E3FCA" w:rsidRPr="00063250" w:rsidRDefault="008E3FCA" w:rsidP="00B55ABC">
            <w:pPr>
              <w:pStyle w:val="NormalCentred"/>
            </w:pPr>
            <w:r w:rsidRPr="00063250">
              <w:t>Fréquent</w:t>
            </w:r>
          </w:p>
        </w:tc>
      </w:tr>
      <w:tr w:rsidR="00D760C0" w:rsidRPr="00063250" w14:paraId="21166D3F" w14:textId="77777777" w:rsidTr="00766A9D">
        <w:trPr>
          <w:cantSplit/>
        </w:trPr>
        <w:tc>
          <w:tcPr>
            <w:tcW w:w="2907" w:type="dxa"/>
            <w:vMerge w:val="restart"/>
            <w:tcBorders>
              <w:top w:val="single" w:sz="12" w:space="0" w:color="auto"/>
            </w:tcBorders>
            <w:vAlign w:val="center"/>
          </w:tcPr>
          <w:p w14:paraId="1E3B3C4C" w14:textId="431DE21D" w:rsidR="00D760C0" w:rsidRPr="00063250" w:rsidRDefault="008E3FCA" w:rsidP="00B55ABC">
            <w:pPr>
              <w:pStyle w:val="HeadingStrong"/>
            </w:pPr>
            <w:r w:rsidRPr="00063250">
              <w:lastRenderedPageBreak/>
              <w:t>24 semaines</w:t>
            </w:r>
          </w:p>
        </w:tc>
        <w:tc>
          <w:tcPr>
            <w:tcW w:w="4007" w:type="dxa"/>
            <w:gridSpan w:val="3"/>
            <w:tcBorders>
              <w:top w:val="single" w:sz="12" w:space="0" w:color="auto"/>
            </w:tcBorders>
            <w:vAlign w:val="bottom"/>
          </w:tcPr>
          <w:p w14:paraId="6184E721" w14:textId="0D1AB8AD" w:rsidR="00D760C0" w:rsidRPr="00063250" w:rsidRDefault="008E3FCA" w:rsidP="00B55ABC">
            <w:pPr>
              <w:pStyle w:val="aa"/>
            </w:pPr>
            <w:r w:rsidRPr="00063250">
              <w:t>Etudes avec l’omalizumab 1 et 3 Regroupées</w:t>
            </w:r>
          </w:p>
        </w:tc>
        <w:tc>
          <w:tcPr>
            <w:tcW w:w="2303" w:type="dxa"/>
            <w:tcBorders>
              <w:top w:val="single" w:sz="12" w:space="0" w:color="auto"/>
            </w:tcBorders>
            <w:vAlign w:val="bottom"/>
          </w:tcPr>
          <w:p w14:paraId="42A3CDAE" w14:textId="15FF3883" w:rsidR="00D760C0" w:rsidRPr="00063250" w:rsidRDefault="008E3FCA" w:rsidP="00B55ABC">
            <w:pPr>
              <w:pStyle w:val="aa"/>
            </w:pPr>
            <w:r w:rsidRPr="00063250">
              <w:t>Catégorie de fréquence</w:t>
            </w:r>
          </w:p>
        </w:tc>
      </w:tr>
      <w:tr w:rsidR="00A86378" w:rsidRPr="00063250" w14:paraId="307F7BF3" w14:textId="77777777" w:rsidTr="00766A9D">
        <w:trPr>
          <w:cantSplit/>
        </w:trPr>
        <w:tc>
          <w:tcPr>
            <w:tcW w:w="2907" w:type="dxa"/>
            <w:vMerge/>
            <w:tcBorders>
              <w:bottom w:val="single" w:sz="4" w:space="0" w:color="auto"/>
            </w:tcBorders>
          </w:tcPr>
          <w:p w14:paraId="7469C5FA" w14:textId="77777777" w:rsidR="00D760C0" w:rsidRPr="00063250" w:rsidRDefault="00D760C0" w:rsidP="00B55ABC">
            <w:pPr>
              <w:keepNext/>
            </w:pPr>
          </w:p>
        </w:tc>
        <w:tc>
          <w:tcPr>
            <w:tcW w:w="1709" w:type="dxa"/>
            <w:tcBorders>
              <w:bottom w:val="single" w:sz="4" w:space="0" w:color="auto"/>
            </w:tcBorders>
            <w:vAlign w:val="bottom"/>
          </w:tcPr>
          <w:p w14:paraId="18DCFB96" w14:textId="7DC6BF6F" w:rsidR="00D760C0" w:rsidRPr="00063250" w:rsidRDefault="006E017B" w:rsidP="00B55ABC">
            <w:pPr>
              <w:pStyle w:val="NormalCentred"/>
              <w:keepNext/>
            </w:pPr>
            <w:r w:rsidRPr="00063250">
              <w:t>Placebo N=163</w:t>
            </w:r>
          </w:p>
        </w:tc>
        <w:tc>
          <w:tcPr>
            <w:tcW w:w="2298" w:type="dxa"/>
            <w:gridSpan w:val="2"/>
            <w:tcBorders>
              <w:bottom w:val="single" w:sz="4" w:space="0" w:color="auto"/>
            </w:tcBorders>
            <w:vAlign w:val="bottom"/>
          </w:tcPr>
          <w:p w14:paraId="70AC7564" w14:textId="12453CAF" w:rsidR="00D760C0" w:rsidRPr="00063250" w:rsidRDefault="00D760C0" w:rsidP="00B55ABC">
            <w:pPr>
              <w:pStyle w:val="NormalCentred"/>
              <w:keepNext/>
            </w:pPr>
            <w:r w:rsidRPr="00063250">
              <w:t>300 mg N=333</w:t>
            </w:r>
          </w:p>
        </w:tc>
        <w:tc>
          <w:tcPr>
            <w:tcW w:w="2303" w:type="dxa"/>
            <w:tcBorders>
              <w:bottom w:val="single" w:sz="4" w:space="0" w:color="auto"/>
            </w:tcBorders>
            <w:vAlign w:val="bottom"/>
          </w:tcPr>
          <w:p w14:paraId="23207D9C" w14:textId="77777777" w:rsidR="00D760C0" w:rsidRPr="00063250" w:rsidRDefault="00D760C0" w:rsidP="00B55ABC">
            <w:pPr>
              <w:pStyle w:val="NormalCentred"/>
              <w:keepNext/>
            </w:pPr>
          </w:p>
        </w:tc>
      </w:tr>
      <w:tr w:rsidR="00D760C0" w:rsidRPr="00063250" w14:paraId="42463F76" w14:textId="77777777" w:rsidTr="00766A9D">
        <w:trPr>
          <w:cantSplit/>
        </w:trPr>
        <w:tc>
          <w:tcPr>
            <w:tcW w:w="9217" w:type="dxa"/>
            <w:gridSpan w:val="5"/>
            <w:tcBorders>
              <w:bottom w:val="nil"/>
            </w:tcBorders>
            <w:vAlign w:val="bottom"/>
          </w:tcPr>
          <w:p w14:paraId="25C2EE8C" w14:textId="5CDD525A" w:rsidR="00D760C0" w:rsidRPr="00063250" w:rsidRDefault="008E3FCA" w:rsidP="00642A2F">
            <w:pPr>
              <w:pStyle w:val="HeadingStrong"/>
            </w:pPr>
            <w:r w:rsidRPr="00063250">
              <w:t>Infections et infestations</w:t>
            </w:r>
          </w:p>
        </w:tc>
      </w:tr>
      <w:tr w:rsidR="00A86378" w:rsidRPr="00063250" w14:paraId="24095CC1" w14:textId="77777777" w:rsidTr="00766A9D">
        <w:trPr>
          <w:cantSplit/>
        </w:trPr>
        <w:tc>
          <w:tcPr>
            <w:tcW w:w="2907" w:type="dxa"/>
            <w:tcBorders>
              <w:top w:val="nil"/>
            </w:tcBorders>
            <w:vAlign w:val="bottom"/>
          </w:tcPr>
          <w:p w14:paraId="1BFD5A1A" w14:textId="0B888F07" w:rsidR="008E3FCA" w:rsidRPr="00063250" w:rsidRDefault="008E3FCA" w:rsidP="00642A2F">
            <w:pPr>
              <w:pStyle w:val="NormalKeep"/>
            </w:pPr>
            <w:r w:rsidRPr="00063250">
              <w:t>Infection des voies respiratoires supérieures</w:t>
            </w:r>
          </w:p>
        </w:tc>
        <w:tc>
          <w:tcPr>
            <w:tcW w:w="1709" w:type="dxa"/>
            <w:tcBorders>
              <w:top w:val="nil"/>
            </w:tcBorders>
            <w:vAlign w:val="bottom"/>
          </w:tcPr>
          <w:p w14:paraId="61764ED1" w14:textId="57DA7F8B" w:rsidR="008E3FCA" w:rsidRPr="00063250" w:rsidRDefault="006E017B" w:rsidP="00642A2F">
            <w:pPr>
              <w:pStyle w:val="NormalCentred"/>
            </w:pPr>
            <w:r w:rsidRPr="00063250">
              <w:t>5 (3,1%)</w:t>
            </w:r>
          </w:p>
        </w:tc>
        <w:tc>
          <w:tcPr>
            <w:tcW w:w="2298" w:type="dxa"/>
            <w:gridSpan w:val="2"/>
            <w:tcBorders>
              <w:top w:val="nil"/>
            </w:tcBorders>
            <w:vAlign w:val="bottom"/>
          </w:tcPr>
          <w:p w14:paraId="12BA8AAF" w14:textId="05C79063" w:rsidR="008E3FCA" w:rsidRPr="00063250" w:rsidRDefault="006E017B" w:rsidP="00642A2F">
            <w:pPr>
              <w:pStyle w:val="NormalCentred"/>
            </w:pPr>
            <w:r w:rsidRPr="00063250">
              <w:t>19 (5,7%)</w:t>
            </w:r>
          </w:p>
        </w:tc>
        <w:tc>
          <w:tcPr>
            <w:tcW w:w="2303" w:type="dxa"/>
            <w:tcBorders>
              <w:top w:val="nil"/>
            </w:tcBorders>
            <w:vAlign w:val="bottom"/>
          </w:tcPr>
          <w:p w14:paraId="19671E7D" w14:textId="6F4530B4" w:rsidR="008E3FCA" w:rsidRPr="00063250" w:rsidRDefault="008E3FCA" w:rsidP="00642A2F">
            <w:pPr>
              <w:pStyle w:val="NormalCentred"/>
            </w:pPr>
            <w:r w:rsidRPr="00063250">
              <w:t>Fréquent</w:t>
            </w:r>
          </w:p>
        </w:tc>
      </w:tr>
    </w:tbl>
    <w:p w14:paraId="16382C8F" w14:textId="4CD23D5E" w:rsidR="007B0CDF" w:rsidRPr="000920D9" w:rsidRDefault="00975CA5" w:rsidP="00642A2F">
      <w:pPr>
        <w:rPr>
          <w:rPrChange w:id="664" w:author="만든 이">
            <w:rPr>
              <w:sz w:val="20"/>
            </w:rPr>
          </w:rPrChange>
        </w:rPr>
      </w:pPr>
      <w:r w:rsidRPr="000920D9">
        <w:rPr>
          <w:rPrChange w:id="665" w:author="만든 이">
            <w:rPr>
              <w:sz w:val="20"/>
            </w:rPr>
          </w:rPrChange>
        </w:rPr>
        <w:t>*Bien que l’on n’observe pas une différence de 2% par rapport au placebo, les réactions au site d’injection sont mentionnées dans la mesure où tous les cas ont été considérés comme étant liés au traitement de l’étude.</w:t>
      </w:r>
    </w:p>
    <w:p w14:paraId="4A132153" w14:textId="77777777" w:rsidR="00D760C0" w:rsidRPr="00063250" w:rsidRDefault="00D760C0" w:rsidP="00642A2F"/>
    <w:p w14:paraId="5AF246C4" w14:textId="04E30C35" w:rsidR="007B0CDF" w:rsidRPr="00063250" w:rsidRDefault="00975CA5" w:rsidP="00642A2F">
      <w:r w:rsidRPr="00063250">
        <w:t>Dans une étude de 48 semaines, 81 patients atteints d’urticaire chronique spontanée ont reçu la dose de 300 mg d’omalizumab toutes les 4 semaines (voir rubrique 5.1). Le profil de sécurité de l’utilisation à long terme était comparable au profil de sécurité observé dans les études de 24 semaines dans l’urticaire chronique spontanée.</w:t>
      </w:r>
    </w:p>
    <w:p w14:paraId="1B91B056" w14:textId="77777777" w:rsidR="008A7AC6" w:rsidRPr="00063250" w:rsidRDefault="008A7AC6" w:rsidP="00642A2F"/>
    <w:p w14:paraId="3F2692A2" w14:textId="4B62C9FE" w:rsidR="007B0CDF" w:rsidRPr="00063250" w:rsidRDefault="00975CA5" w:rsidP="00642A2F">
      <w:pPr>
        <w:pStyle w:val="HeadingUnderlined"/>
      </w:pPr>
      <w:r w:rsidRPr="00063250">
        <w:t>Description d’effets indésirables sélectionnés</w:t>
      </w:r>
    </w:p>
    <w:p w14:paraId="45D41DF4" w14:textId="77777777" w:rsidR="007B0CDF" w:rsidRPr="00063250" w:rsidRDefault="007B0CDF" w:rsidP="00B55ABC">
      <w:pPr>
        <w:keepNext/>
      </w:pPr>
    </w:p>
    <w:p w14:paraId="758DEFF4" w14:textId="046D3BDD" w:rsidR="00D760C0" w:rsidRPr="000920D9" w:rsidRDefault="00975CA5" w:rsidP="00642A2F">
      <w:pPr>
        <w:pStyle w:val="HeadingEmphasis"/>
        <w:rPr>
          <w:rStyle w:val="Underline"/>
          <w:rPrChange w:id="666" w:author="만든 이">
            <w:rPr>
              <w:rStyle w:val="Underline"/>
              <w:i w:val="0"/>
              <w:iCs w:val="0"/>
            </w:rPr>
          </w:rPrChange>
        </w:rPr>
      </w:pPr>
      <w:r w:rsidRPr="00063250">
        <w:rPr>
          <w:rStyle w:val="Underline"/>
        </w:rPr>
        <w:t>Affections du système immunitaire</w:t>
      </w:r>
    </w:p>
    <w:p w14:paraId="613B6D6F" w14:textId="1F52BBB8" w:rsidR="007B0CDF" w:rsidRPr="00063250" w:rsidRDefault="00975CA5" w:rsidP="00642A2F">
      <w:r w:rsidRPr="00063250">
        <w:t>Pour plus d’informations, voir rubrique 4.4.</w:t>
      </w:r>
    </w:p>
    <w:p w14:paraId="3FE216AA" w14:textId="77777777" w:rsidR="007B0CDF" w:rsidRPr="00063250" w:rsidRDefault="007B0CDF" w:rsidP="00642A2F"/>
    <w:p w14:paraId="5F8C3B57" w14:textId="71E570B2" w:rsidR="00D760C0" w:rsidRPr="000920D9" w:rsidRDefault="00975CA5" w:rsidP="00642A2F">
      <w:pPr>
        <w:pStyle w:val="HeadingEmphasis"/>
        <w:rPr>
          <w:rStyle w:val="Underline"/>
          <w:rPrChange w:id="667" w:author="만든 이">
            <w:rPr>
              <w:rStyle w:val="Underline"/>
              <w:i w:val="0"/>
              <w:iCs w:val="0"/>
            </w:rPr>
          </w:rPrChange>
        </w:rPr>
      </w:pPr>
      <w:r w:rsidRPr="00063250">
        <w:rPr>
          <w:rStyle w:val="Underline"/>
        </w:rPr>
        <w:t>Anaphylaxie</w:t>
      </w:r>
    </w:p>
    <w:p w14:paraId="21CD72AA" w14:textId="22B3DFED" w:rsidR="007B0CDF" w:rsidRPr="00063250" w:rsidRDefault="00975CA5" w:rsidP="00642A2F">
      <w:r w:rsidRPr="00063250">
        <w:t>Les réactions anaphylactiques rapportées lors des essais cliniques ont été rares. Toutefois, une recherche dans la base de données de Pharmacovigilance a permis d'identifier un total de 898 cas d’anaphylaxie rapportés depuis la commercialisation. L'exposition dans la population étant estimée à 566 923 patients-année, le taux de notification est d’environ 0,20 %.</w:t>
      </w:r>
    </w:p>
    <w:p w14:paraId="61B4B979" w14:textId="77777777" w:rsidR="007B0CDF" w:rsidRPr="00063250" w:rsidRDefault="007B0CDF" w:rsidP="00642A2F"/>
    <w:p w14:paraId="6D3C4F5D" w14:textId="1C3E830E" w:rsidR="00D760C0" w:rsidRPr="000920D9" w:rsidRDefault="00975CA5" w:rsidP="00642A2F">
      <w:pPr>
        <w:pStyle w:val="HeadingEmphasis"/>
        <w:rPr>
          <w:rStyle w:val="Underline"/>
          <w:rPrChange w:id="668" w:author="만든 이">
            <w:rPr>
              <w:rStyle w:val="Underline"/>
              <w:i w:val="0"/>
              <w:iCs w:val="0"/>
            </w:rPr>
          </w:rPrChange>
        </w:rPr>
      </w:pPr>
      <w:r w:rsidRPr="00063250">
        <w:rPr>
          <w:rStyle w:val="Underline"/>
        </w:rPr>
        <w:t>Evènements thromboemboliques artériels</w:t>
      </w:r>
    </w:p>
    <w:p w14:paraId="3DBD9F04" w14:textId="736FD306" w:rsidR="007B0CDF" w:rsidRPr="00063250" w:rsidRDefault="00975CA5" w:rsidP="00642A2F">
      <w:r w:rsidRPr="00063250">
        <w:t>Dans les études cliniques contrôlées et au cours d’analyses intermédiaires d’une étude observationnelle, un déséquilibre numérique des évènements thromboemboliques artériels a été observé. La définition du critère composite "évènements thromboemboliques artériels" comprenait : accident vasculaire cérébral, accident ischémique transitoire, infarctus du myocarde, angor instable et décès d’origine cardiovasculaire (y compris les décès de cause inconnue). Dans l’analyse finale de l’étude observationnelle, l'incidence des évènements thromboemboliques artériels pour 1 000 patients- année a été de 7,52 (115/15 286 patients-année) pour les patients traités par omalizumab et de 5,12 (51/9 963 patients-année) pour les patients du groupe contrôle. Dans une analyse multivariée contrôlant les facteurs de risque cardiovasculaires associés, le rapport de risque était de 1,32 (intervalle de confiance à 95%, 0,91-1,91). Dans une analyse séparée d’études cliniques regroupées, incluant toutes les études randomisées en double aveugle, contrôlées contre placebo, d’une durée de 8 semaines ou plus, l’incidence des évènements thromboemboliques artériels pour 1 000 patients-année a été de 2,69 (5/1 856 patients-année) pour les patients traités par omalizumab et de 2,38 (4/1 680 patients-année) pour les patients du groupe placebo (risque relatif 1,13, intervalle de confiance à 95%, 0,24-5,71).</w:t>
      </w:r>
    </w:p>
    <w:p w14:paraId="2E8A3C96" w14:textId="77777777" w:rsidR="007B0CDF" w:rsidRPr="00063250" w:rsidRDefault="007B0CDF" w:rsidP="00642A2F"/>
    <w:p w14:paraId="0843220F" w14:textId="2FFD0743" w:rsidR="00D760C0" w:rsidRPr="000920D9" w:rsidRDefault="00975CA5" w:rsidP="00642A2F">
      <w:pPr>
        <w:pStyle w:val="HeadingEmphasis"/>
        <w:rPr>
          <w:rStyle w:val="Underline"/>
          <w:rPrChange w:id="669" w:author="만든 이">
            <w:rPr>
              <w:rStyle w:val="Underline"/>
              <w:i w:val="0"/>
              <w:iCs w:val="0"/>
            </w:rPr>
          </w:rPrChange>
        </w:rPr>
      </w:pPr>
      <w:r w:rsidRPr="00063250">
        <w:rPr>
          <w:rStyle w:val="Underline"/>
        </w:rPr>
        <w:t>Plaquettes</w:t>
      </w:r>
    </w:p>
    <w:p w14:paraId="127E4B94" w14:textId="4079BAED" w:rsidR="007B0CDF" w:rsidRPr="00063250" w:rsidRDefault="00975CA5" w:rsidP="00642A2F">
      <w:r w:rsidRPr="00063250">
        <w:t>Lors des essais cliniques, peu de patients ont présenté un nombre de plaquettes inférieur à la limite inférieure de la normale du laboratoire. Des cas isolés de thrombopénie idiopathique, y compris des cas sévères, ont été rapportés depuis la commercialisation.</w:t>
      </w:r>
    </w:p>
    <w:p w14:paraId="1226341A" w14:textId="77777777" w:rsidR="007B0CDF" w:rsidRPr="00063250" w:rsidRDefault="007B0CDF" w:rsidP="00642A2F"/>
    <w:p w14:paraId="5EA979EC" w14:textId="00C2ABBD" w:rsidR="00D760C0" w:rsidRPr="000920D9" w:rsidRDefault="00975CA5" w:rsidP="00642A2F">
      <w:pPr>
        <w:pStyle w:val="HeadingEmphasis"/>
        <w:rPr>
          <w:rStyle w:val="Underline"/>
          <w:rPrChange w:id="670" w:author="만든 이">
            <w:rPr>
              <w:rStyle w:val="Underline"/>
              <w:i w:val="0"/>
              <w:iCs w:val="0"/>
            </w:rPr>
          </w:rPrChange>
        </w:rPr>
      </w:pPr>
      <w:r w:rsidRPr="00063250">
        <w:rPr>
          <w:rStyle w:val="Underline"/>
        </w:rPr>
        <w:t>Infestations parasitaires</w:t>
      </w:r>
    </w:p>
    <w:p w14:paraId="26B74095" w14:textId="79E8FD88" w:rsidR="007B0CDF" w:rsidRPr="00063250" w:rsidRDefault="00975CA5" w:rsidP="00642A2F">
      <w:r w:rsidRPr="00063250">
        <w:t>Chez des patients allergiques exposés de façon chronique au risque d’infestation par les helminthes, un essai contrôlé contre placebo a montré une légère augmentation, non statistiquement significative, du taux d’infestation parasitaire dans le groupe traité par l’omalizumab. L’évolution, la sévérité et la réponse au traitement des infestations n’ont pas été modifiées (voir rubrique 4.4).</w:t>
      </w:r>
    </w:p>
    <w:p w14:paraId="5F35528B" w14:textId="77777777" w:rsidR="007B0CDF" w:rsidRPr="00063250" w:rsidRDefault="007B0CDF" w:rsidP="00642A2F"/>
    <w:p w14:paraId="1BAC841A" w14:textId="5EC428DE" w:rsidR="00D760C0" w:rsidRPr="000920D9" w:rsidRDefault="00975CA5" w:rsidP="00642A2F">
      <w:pPr>
        <w:pStyle w:val="HeadingEmphasis"/>
        <w:rPr>
          <w:rStyle w:val="Underline"/>
          <w:rPrChange w:id="671" w:author="만든 이">
            <w:rPr>
              <w:rStyle w:val="Underline"/>
              <w:i w:val="0"/>
              <w:iCs w:val="0"/>
            </w:rPr>
          </w:rPrChange>
        </w:rPr>
      </w:pPr>
      <w:r w:rsidRPr="00063250">
        <w:rPr>
          <w:rStyle w:val="Underline"/>
        </w:rPr>
        <w:t>Lupus érythémateux disséminé</w:t>
      </w:r>
    </w:p>
    <w:p w14:paraId="4454989C" w14:textId="1904DEA2" w:rsidR="007B0CDF" w:rsidRPr="00063250" w:rsidRDefault="00975CA5" w:rsidP="00642A2F">
      <w:r w:rsidRPr="00063250">
        <w:t xml:space="preserve">Des cas de lupus érythémateux disséminé (LED) ont été rapportés au cours des essais cliniques et depuis la commercialisation dz l’omalizumab, chez des patients présentant un asthme modéré à sévère </w:t>
      </w:r>
      <w:r w:rsidRPr="00063250">
        <w:lastRenderedPageBreak/>
        <w:t>ou une urticaire chronique spontanée. Le mécanisme impliqué dans la survenue de LED n’est pas totalement établi.</w:t>
      </w:r>
    </w:p>
    <w:p w14:paraId="7C6F773A" w14:textId="77777777" w:rsidR="007B0CDF" w:rsidRPr="00063250" w:rsidRDefault="007B0CDF" w:rsidP="00642A2F"/>
    <w:p w14:paraId="5B3DF51D" w14:textId="33F51CFC" w:rsidR="00D760C0" w:rsidRPr="00063250" w:rsidRDefault="00975CA5" w:rsidP="00642A2F">
      <w:pPr>
        <w:pStyle w:val="HeadingUnderlined"/>
      </w:pPr>
      <w:r w:rsidRPr="00063250">
        <w:t>Déclaration des effets indésirables suspectés</w:t>
      </w:r>
    </w:p>
    <w:p w14:paraId="72F13BEA" w14:textId="77777777" w:rsidR="00D760C0" w:rsidRPr="00063250" w:rsidRDefault="00D760C0" w:rsidP="00642A2F">
      <w:pPr>
        <w:pStyle w:val="NormalKeep"/>
      </w:pPr>
    </w:p>
    <w:p w14:paraId="2B946CCE" w14:textId="796D0D16" w:rsidR="00D760C0" w:rsidRPr="00063250" w:rsidRDefault="00975CA5" w:rsidP="00642A2F">
      <w:r w:rsidRPr="00063250">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063250">
        <w:rPr>
          <w:rStyle w:val="Highlight"/>
          <w:highlight w:val="lightGray"/>
          <w:shd w:val="clear" w:color="auto" w:fill="auto"/>
        </w:rPr>
        <w:t xml:space="preserve">le système national de déclaration – voir </w:t>
      </w:r>
      <w:hyperlink r:id="rId15" w:history="1">
        <w:r w:rsidRPr="00063250">
          <w:rPr>
            <w:rStyle w:val="ab"/>
            <w:highlight w:val="lightGray"/>
          </w:rPr>
          <w:t>Annexe V</w:t>
        </w:r>
      </w:hyperlink>
      <w:r w:rsidRPr="00063250">
        <w:t>.</w:t>
      </w:r>
    </w:p>
    <w:p w14:paraId="781EEAC8" w14:textId="77777777" w:rsidR="007B0CDF" w:rsidRPr="00063250" w:rsidRDefault="007B0CDF" w:rsidP="00642A2F"/>
    <w:p w14:paraId="5521F397" w14:textId="177F37D0" w:rsidR="00612AC6" w:rsidRPr="00063250" w:rsidRDefault="00612AC6" w:rsidP="00B55ABC">
      <w:pPr>
        <w:pStyle w:val="Style3"/>
        <w:keepNext/>
      </w:pPr>
      <w:r w:rsidRPr="00063250">
        <w:t>4.9</w:t>
      </w:r>
      <w:r w:rsidRPr="00063250">
        <w:tab/>
        <w:t>Surdosage</w:t>
      </w:r>
    </w:p>
    <w:p w14:paraId="128AC84B" w14:textId="77777777" w:rsidR="007B0CDF" w:rsidRPr="00063250" w:rsidRDefault="007B0CDF" w:rsidP="00642A2F">
      <w:pPr>
        <w:pStyle w:val="NormalKeep"/>
      </w:pPr>
    </w:p>
    <w:p w14:paraId="31515D88" w14:textId="1A22857E" w:rsidR="00975CA5" w:rsidRPr="00063250" w:rsidRDefault="00975CA5" w:rsidP="00642A2F">
      <w:r w:rsidRPr="00063250">
        <w:t>La dose maximale tolérée d’Omlyclo n’est pas établie. Des doses intraveineuses uniques allant jusqu’à 4 000 mg ont été administrées à des patients sans manifestation de toxicité dose-limitante. La dose cumulée la plus élevée administrée à des patients a été de 44 000 mg sur une période de 20 semaines et cette dose n’a entrainé aucun effet indésirable aigu.</w:t>
      </w:r>
    </w:p>
    <w:p w14:paraId="197DEA2C" w14:textId="77777777" w:rsidR="00975CA5" w:rsidRPr="00063250" w:rsidRDefault="00975CA5" w:rsidP="00642A2F"/>
    <w:p w14:paraId="3A27A5FF" w14:textId="0E8D6391" w:rsidR="007B0CDF" w:rsidRPr="00063250" w:rsidRDefault="00975CA5" w:rsidP="00642A2F">
      <w:r w:rsidRPr="00063250">
        <w:t>Si un surdosage est suspecté, le patient doit être surveillé pour détecter tout signe ou symptôme anormal. Un traitement médical approprié sera instauré.</w:t>
      </w:r>
    </w:p>
    <w:p w14:paraId="1E17F75D" w14:textId="77777777" w:rsidR="008A7AC6" w:rsidRPr="00063250" w:rsidRDefault="008A7AC6" w:rsidP="00642A2F"/>
    <w:p w14:paraId="18796874" w14:textId="77777777" w:rsidR="00D760C0" w:rsidRPr="00063250" w:rsidRDefault="00D760C0" w:rsidP="00642A2F"/>
    <w:p w14:paraId="04A8F06D" w14:textId="080332D3" w:rsidR="00612AC6" w:rsidRPr="00063250" w:rsidRDefault="00612AC6" w:rsidP="00F34928">
      <w:pPr>
        <w:pStyle w:val="Style2"/>
        <w:keepNext/>
      </w:pPr>
      <w:r w:rsidRPr="00063250">
        <w:t>5.</w:t>
      </w:r>
      <w:r w:rsidRPr="00063250">
        <w:tab/>
        <w:t>PROPRIÉTÉS PHARMACOLOGIQUES</w:t>
      </w:r>
    </w:p>
    <w:p w14:paraId="601C479C" w14:textId="77777777" w:rsidR="007B0CDF" w:rsidRPr="00063250" w:rsidRDefault="007B0CDF" w:rsidP="00642A2F">
      <w:pPr>
        <w:pStyle w:val="NormalKeep"/>
      </w:pPr>
    </w:p>
    <w:p w14:paraId="37F4067C" w14:textId="26BA9B81" w:rsidR="00612AC6" w:rsidRPr="00063250" w:rsidRDefault="00612AC6" w:rsidP="00B55ABC">
      <w:pPr>
        <w:pStyle w:val="Style3"/>
        <w:keepNext/>
      </w:pPr>
      <w:r w:rsidRPr="00063250">
        <w:t>5.1</w:t>
      </w:r>
      <w:r w:rsidRPr="00063250">
        <w:tab/>
        <w:t>Propriétés pharmacodynamiques</w:t>
      </w:r>
    </w:p>
    <w:p w14:paraId="27A9A295" w14:textId="77777777" w:rsidR="007B0CDF" w:rsidRPr="00063250" w:rsidRDefault="007B0CDF" w:rsidP="00642A2F">
      <w:pPr>
        <w:pStyle w:val="NormalKeep"/>
      </w:pPr>
    </w:p>
    <w:p w14:paraId="31CEF84F" w14:textId="31295DF5" w:rsidR="007B0CDF" w:rsidRPr="00063250" w:rsidRDefault="0087037F" w:rsidP="00642A2F">
      <w:r w:rsidRPr="00063250">
        <w:t>Classe pharmacothérapeutique : Médicaments pour les syndromes obstructifs des voies aériennes, autres médicaments systémiques utilisés dans les maladies respiratoires obstructives, Code ATC : R03DX05.</w:t>
      </w:r>
    </w:p>
    <w:p w14:paraId="41A61BBE" w14:textId="77777777" w:rsidR="00DF4E6B" w:rsidRPr="00063250" w:rsidRDefault="00DF4E6B" w:rsidP="00DF4E6B"/>
    <w:p w14:paraId="1C830F18" w14:textId="77777777" w:rsidR="00DF4E6B" w:rsidRPr="00063250" w:rsidRDefault="00DF4E6B" w:rsidP="00DF4E6B">
      <w:r w:rsidRPr="00063250">
        <w:t xml:space="preserve">Omlyclo est un médicament biosimilaire. Des informations détaillées sont disponibles sur le site internet de l’Agence européenne des médicaments </w:t>
      </w:r>
      <w:r>
        <w:fldChar w:fldCharType="begin"/>
      </w:r>
      <w:r>
        <w:instrText>HYPERLINK "https://www.ema.europa.eu"</w:instrText>
      </w:r>
      <w:r>
        <w:fldChar w:fldCharType="separate"/>
      </w:r>
      <w:r w:rsidRPr="00063250">
        <w:rPr>
          <w:rStyle w:val="ab"/>
        </w:rPr>
        <w:t>https://www.ema.europa.eu</w:t>
      </w:r>
      <w:r>
        <w:fldChar w:fldCharType="end"/>
      </w:r>
      <w:r w:rsidRPr="00063250">
        <w:t>.</w:t>
      </w:r>
    </w:p>
    <w:p w14:paraId="6C18C1CB" w14:textId="77777777" w:rsidR="007B0CDF" w:rsidRPr="00063250" w:rsidRDefault="007B0CDF" w:rsidP="00642A2F"/>
    <w:p w14:paraId="0CCF7373" w14:textId="4365C117" w:rsidR="007B0CDF" w:rsidRPr="00063250" w:rsidRDefault="0087037F" w:rsidP="00642A2F">
      <w:pPr>
        <w:pStyle w:val="HeadingUnderlined"/>
      </w:pPr>
      <w:r w:rsidRPr="00063250">
        <w:t>Asthme allergique et polypose naso-sinusienne</w:t>
      </w:r>
    </w:p>
    <w:p w14:paraId="0D8CA912" w14:textId="77777777" w:rsidR="007B0CDF" w:rsidRPr="00063250" w:rsidRDefault="007B0CDF" w:rsidP="00642A2F">
      <w:pPr>
        <w:pStyle w:val="NormalKeep"/>
      </w:pPr>
    </w:p>
    <w:p w14:paraId="683EC40B" w14:textId="46B6CAA1" w:rsidR="007B0CDF" w:rsidRPr="000920D9" w:rsidRDefault="0087037F" w:rsidP="00642A2F">
      <w:pPr>
        <w:pStyle w:val="HeadingEmphasis"/>
        <w:rPr>
          <w:rStyle w:val="Underline"/>
          <w:rPrChange w:id="672" w:author="만든 이">
            <w:rPr>
              <w:rStyle w:val="Underline"/>
              <w:i w:val="0"/>
              <w:iCs w:val="0"/>
            </w:rPr>
          </w:rPrChange>
        </w:rPr>
      </w:pPr>
      <w:r w:rsidRPr="00063250">
        <w:rPr>
          <w:rStyle w:val="Underline"/>
        </w:rPr>
        <w:t>Mécanisme d’action</w:t>
      </w:r>
    </w:p>
    <w:p w14:paraId="52C71028" w14:textId="2E18CFC9" w:rsidR="0087037F" w:rsidRPr="00063250" w:rsidRDefault="0087037F" w:rsidP="00642A2F">
      <w:r w:rsidRPr="00063250">
        <w:t>L’omalizumab est un anticorps monoclonal humanisé produit par la technique dite de l’ADN recombinant, qui se fixe de manière sélective aux immunoglobulines E (IgE) humaines et empêche la fixation des IgE aux FcεRI (récepteurs de haute affinité des IgE) sur les basophiles et les mastocytes, réduisant ainsi la quantité d’IgE circulantes pouvant déclencher la chaîne de réactions allergiques. L’anticorps est une IgG1 kappa obtenue par la fusion d’une région d’origine humaine avec des régions de complémentarité se fixant aux IgE et provenant d’un anticorps murin.</w:t>
      </w:r>
    </w:p>
    <w:p w14:paraId="39C3B4BC" w14:textId="77777777" w:rsidR="0087037F" w:rsidRPr="00063250" w:rsidRDefault="0087037F" w:rsidP="00642A2F"/>
    <w:p w14:paraId="3F952FD2" w14:textId="4CAE16B1" w:rsidR="007B0CDF" w:rsidRPr="00063250" w:rsidRDefault="0087037F" w:rsidP="00642A2F">
      <w:r w:rsidRPr="00063250">
        <w:t>Le traitement des sujets atopiques par l’omalizumab a entraîné un phénomène de rétrocontrôle à l’origine de la diminution des récepteurs FcεRI présents à la surface des basophiles. L’omalizumab inhibe l’inflammation médiée par les IgE, comme le montrent la réduction des éosinophiles sanguins et tissulaires et celle des médiateurs de l’inflammation, notamment IL-4, IL-5 et IL-13, produits par les cellules de l’immunité innée et adaptative et les cellules non immunitaires.</w:t>
      </w:r>
    </w:p>
    <w:p w14:paraId="59586BA5" w14:textId="77777777" w:rsidR="007B0CDF" w:rsidRPr="00063250" w:rsidRDefault="007B0CDF" w:rsidP="00642A2F"/>
    <w:p w14:paraId="30268969" w14:textId="495B5244" w:rsidR="003E10EC" w:rsidRPr="00063250" w:rsidRDefault="0087037F" w:rsidP="00642A2F">
      <w:pPr>
        <w:pStyle w:val="HeadingEmphasis"/>
      </w:pPr>
      <w:r w:rsidRPr="00063250">
        <w:t>Effets pharmacodynamiques</w:t>
      </w:r>
    </w:p>
    <w:p w14:paraId="51724D45" w14:textId="1FB04DCE" w:rsidR="007B0CDF" w:rsidRPr="00063250" w:rsidRDefault="0087037F" w:rsidP="00642A2F">
      <w:pPr>
        <w:pStyle w:val="HeadingEmphasis"/>
        <w:rPr>
          <w:rStyle w:val="Underline"/>
        </w:rPr>
      </w:pPr>
      <w:r w:rsidRPr="00063250">
        <w:rPr>
          <w:rStyle w:val="Underline"/>
        </w:rPr>
        <w:t>Asthme allergique</w:t>
      </w:r>
    </w:p>
    <w:p w14:paraId="0BA67CA4" w14:textId="77777777" w:rsidR="0087037F" w:rsidRPr="00063250" w:rsidRDefault="0087037F" w:rsidP="00642A2F">
      <w:r w:rsidRPr="00063250">
        <w:t xml:space="preserve">La libération d’histamine </w:t>
      </w:r>
      <w:r w:rsidRPr="00063250">
        <w:rPr>
          <w:i/>
        </w:rPr>
        <w:t>in vitro</w:t>
      </w:r>
      <w:r w:rsidRPr="00063250">
        <w:t xml:space="preserve"> à partir de basophiles isolés chez des sujets traités par l’omalizumab a été réduite d’environ 90% après stimulation par un allergène par rapport aux valeurs pré- thérapeutiques.</w:t>
      </w:r>
    </w:p>
    <w:p w14:paraId="13335417" w14:textId="77777777" w:rsidR="0087037F" w:rsidRPr="00063250" w:rsidRDefault="0087037F" w:rsidP="00642A2F"/>
    <w:p w14:paraId="36A48D6B" w14:textId="0D0851B5" w:rsidR="007B0CDF" w:rsidRPr="00063250" w:rsidRDefault="0087037F" w:rsidP="00642A2F">
      <w:r w:rsidRPr="00063250">
        <w:t>Lors des études cliniques chez des patients présentant un asthme allergique, une diminution dose- dépendante des taux d’IgE sériques circulantes a été observée dans un délai d’une heure après l’administration de la première dose et ils se sont maintenus au même niveau entre les doses. Un an après l’arrêt du traitement par l’omalizumab, les taux d’IgE étaient revenus aux niveaux pré- thérapeutiques, sans effet rebond après le sevrage du médicament.</w:t>
      </w:r>
    </w:p>
    <w:p w14:paraId="61D205E7" w14:textId="77777777" w:rsidR="007B0CDF" w:rsidRPr="00063250" w:rsidRDefault="007B0CDF" w:rsidP="00642A2F"/>
    <w:p w14:paraId="51396C6C" w14:textId="0D9D3D78" w:rsidR="007B0CDF" w:rsidRPr="000920D9" w:rsidRDefault="0087037F" w:rsidP="00642A2F">
      <w:pPr>
        <w:pStyle w:val="HeadingEmphasis"/>
        <w:rPr>
          <w:rStyle w:val="Underline"/>
          <w:rPrChange w:id="673" w:author="만든 이">
            <w:rPr>
              <w:rStyle w:val="Underline"/>
              <w:i w:val="0"/>
              <w:iCs w:val="0"/>
            </w:rPr>
          </w:rPrChange>
        </w:rPr>
      </w:pPr>
      <w:r w:rsidRPr="00063250">
        <w:rPr>
          <w:rStyle w:val="Underline"/>
        </w:rPr>
        <w:t>Polypose naso-sinusienne</w:t>
      </w:r>
    </w:p>
    <w:p w14:paraId="23014E97" w14:textId="2D661DB8" w:rsidR="007B0CDF" w:rsidRPr="00063250" w:rsidRDefault="0087037F" w:rsidP="00642A2F">
      <w:r w:rsidRPr="00063250">
        <w:t>Lors des études cliniques chez des patients présentant une polypose naso-sinusienne, le traitement par l’omalizumab a entraîné une réduction des taux sériques d’IgE circulantes (environ 95 %) et une augmentation des taux sériques d’IgE totales, avec une intensité similaire à celle observée chez les patients présentant un asthme allergique. Les taux sériques d’IgE totales ont augmenté en raison de la formation de complexes omalizumab-IgE dont la vitesse d’élimination est plus lente que celle des IgE circulantes.</w:t>
      </w:r>
    </w:p>
    <w:p w14:paraId="0430CB27" w14:textId="77777777" w:rsidR="007B0CDF" w:rsidRPr="00063250" w:rsidRDefault="007B0CDF" w:rsidP="00642A2F"/>
    <w:p w14:paraId="5EEE57E8" w14:textId="4BCF0CDB" w:rsidR="007B0CDF" w:rsidRPr="00063250" w:rsidRDefault="0087037F" w:rsidP="00642A2F">
      <w:pPr>
        <w:pStyle w:val="HeadingUnderlined"/>
      </w:pPr>
      <w:r w:rsidRPr="00063250">
        <w:t>Urticaire chronique spontanée</w:t>
      </w:r>
    </w:p>
    <w:p w14:paraId="78AF36B8" w14:textId="77777777" w:rsidR="007B0CDF" w:rsidRPr="00063250" w:rsidRDefault="007B0CDF" w:rsidP="00642A2F">
      <w:pPr>
        <w:pStyle w:val="NormalKeep"/>
      </w:pPr>
    </w:p>
    <w:p w14:paraId="74D33012" w14:textId="064D67C9" w:rsidR="007B0CDF" w:rsidRPr="000920D9" w:rsidRDefault="0087037F" w:rsidP="00642A2F">
      <w:pPr>
        <w:pStyle w:val="HeadingEmphasis"/>
        <w:rPr>
          <w:rStyle w:val="Underline"/>
          <w:rPrChange w:id="674" w:author="만든 이">
            <w:rPr>
              <w:rStyle w:val="Underline"/>
              <w:i w:val="0"/>
              <w:iCs w:val="0"/>
            </w:rPr>
          </w:rPrChange>
        </w:rPr>
      </w:pPr>
      <w:r w:rsidRPr="00063250">
        <w:rPr>
          <w:rStyle w:val="Underline"/>
        </w:rPr>
        <w:t>Mécanisme d’action</w:t>
      </w:r>
    </w:p>
    <w:p w14:paraId="64E80CDC" w14:textId="7FBBB30D" w:rsidR="007B0CDF" w:rsidRPr="00063250" w:rsidRDefault="0087037F" w:rsidP="00642A2F">
      <w:r w:rsidRPr="00063250">
        <w:t>L’omalizumab est un anticorps monoclonal humanisé produit par la technique dite de l’ADN recombinant, qui se fixe de manière sélective aux immunoglobulines E (IgE) humaines entrainant une diminution des taux d’IgE libres. L’anticorps est une IgG1 kappa obtenue par la fusion d’une région d’origine humaine avec des régions de complémentarité se fixant aux IgE et provenant d’un anticorps murin. Il en résulte un rétrocontrôle au niveau des récepteurs des IgE (FcεRI) cellulaires induisant leur diminution. Le lien de causalité avec l’amélioration des symptômes de l’urticaire chronique spontanée n'a pas été entièrement élucidé.</w:t>
      </w:r>
    </w:p>
    <w:p w14:paraId="35424A89" w14:textId="77777777" w:rsidR="007B0CDF" w:rsidRPr="00063250" w:rsidRDefault="007B0CDF" w:rsidP="00642A2F"/>
    <w:p w14:paraId="4B3231DA" w14:textId="4B3AFC95" w:rsidR="007B0CDF" w:rsidRPr="000920D9" w:rsidRDefault="0087037F" w:rsidP="00642A2F">
      <w:pPr>
        <w:pStyle w:val="HeadingEmphasis"/>
        <w:rPr>
          <w:rStyle w:val="Underline"/>
          <w:rPrChange w:id="675" w:author="만든 이">
            <w:rPr>
              <w:rStyle w:val="Underline"/>
              <w:i w:val="0"/>
              <w:iCs w:val="0"/>
            </w:rPr>
          </w:rPrChange>
        </w:rPr>
      </w:pPr>
      <w:r w:rsidRPr="00063250">
        <w:rPr>
          <w:rStyle w:val="Underline"/>
        </w:rPr>
        <w:t>Effets pharmacodynamiques</w:t>
      </w:r>
    </w:p>
    <w:p w14:paraId="5FAF47FE" w14:textId="154F1792" w:rsidR="007B0CDF" w:rsidRPr="00063250" w:rsidRDefault="0087037F" w:rsidP="00642A2F">
      <w:r w:rsidRPr="00063250">
        <w:t>Lors des études cliniques chez les patients présentant une urticaire chronique spontanée, l'effet maximal sur la réduction des IgE libres a été observé 3 jours après la première dose sous-cutanée. Après des doses répétées une fois toutes les 4 semaines, les taux d’IgE libres sériques mesurés avant l'administration de la dose sont restés stables entre la 12</w:t>
      </w:r>
      <w:r w:rsidRPr="00063250">
        <w:rPr>
          <w:vertAlign w:val="superscript"/>
        </w:rPr>
        <w:t>ème</w:t>
      </w:r>
      <w:r w:rsidRPr="00063250">
        <w:t xml:space="preserve"> et la 24</w:t>
      </w:r>
      <w:r w:rsidRPr="00063250">
        <w:rPr>
          <w:vertAlign w:val="superscript"/>
        </w:rPr>
        <w:t>ème</w:t>
      </w:r>
      <w:r w:rsidRPr="00063250">
        <w:t xml:space="preserve"> semaine de traitement. Après l’arrêt de l’omalizumab, les taux d’IgE libres ont augmenté jusqu'aux taux de pré-traitement sur la période de suivi de 16 semaines sans traitement.</w:t>
      </w:r>
    </w:p>
    <w:p w14:paraId="6269C645" w14:textId="77777777" w:rsidR="008A7AC6" w:rsidRPr="00063250" w:rsidRDefault="008A7AC6" w:rsidP="00642A2F"/>
    <w:p w14:paraId="0EE82D98" w14:textId="315EA109" w:rsidR="007B0CDF" w:rsidRPr="00063250" w:rsidRDefault="0087037F" w:rsidP="00642A2F">
      <w:pPr>
        <w:pStyle w:val="HeadingUnderlined"/>
      </w:pPr>
      <w:r w:rsidRPr="00063250">
        <w:t>Efficacité et sécurité cliniques</w:t>
      </w:r>
    </w:p>
    <w:p w14:paraId="7C29E29A" w14:textId="77777777" w:rsidR="007B0CDF" w:rsidRPr="00063250" w:rsidRDefault="007B0CDF" w:rsidP="00642A2F">
      <w:pPr>
        <w:pStyle w:val="NormalKeep"/>
      </w:pPr>
    </w:p>
    <w:p w14:paraId="6DE72B99" w14:textId="22A43823" w:rsidR="007919F2" w:rsidRPr="000920D9" w:rsidRDefault="0087037F" w:rsidP="00642A2F">
      <w:pPr>
        <w:pStyle w:val="HeadingEmphasis"/>
        <w:rPr>
          <w:rStyle w:val="Underline"/>
          <w:rPrChange w:id="676" w:author="만든 이">
            <w:rPr>
              <w:rStyle w:val="Underline"/>
              <w:i w:val="0"/>
              <w:iCs w:val="0"/>
            </w:rPr>
          </w:rPrChange>
        </w:rPr>
      </w:pPr>
      <w:r w:rsidRPr="00063250">
        <w:rPr>
          <w:rStyle w:val="Underline"/>
        </w:rPr>
        <w:t>Asthme allergique</w:t>
      </w:r>
    </w:p>
    <w:p w14:paraId="58807DF3" w14:textId="5457B461" w:rsidR="007919F2" w:rsidRPr="00063250" w:rsidRDefault="0087037F" w:rsidP="00642A2F">
      <w:pPr>
        <w:pStyle w:val="HeadingEmphasis"/>
      </w:pPr>
      <w:r w:rsidRPr="00063250">
        <w:t>Adultes et adolescents à partir de 12 ans</w:t>
      </w:r>
    </w:p>
    <w:p w14:paraId="6778E6DC" w14:textId="77777777" w:rsidR="0087037F" w:rsidRPr="00063250" w:rsidRDefault="0087037F" w:rsidP="00642A2F">
      <w:r w:rsidRPr="00063250">
        <w:t>L’efficacité et la tolérance de l’omalizumab ont été démontrées dans une étude de 28 semaines, en double aveugle, contrôlée contre placebo (Etude 1) conduite chez 419 patients atteints d’asthme allergique sévère, âgés de 12 à 79 ans, ayant une réduction de la fonction pulmonaire (VEMS 40-80% des valeurs prédites) et dont les symptômes de l’asthme étaient mal contrôlés en dépit d’une corticothérapie inhalée à fortes doses plus un bêta2-agoniste à longue durée d’action. Les patients éligibles avaient présenté de multiples exacerbations de l’asthme ayant nécessité une corticothérapie systémique ou avaient été hospitalisés ou s’étaient présentés dans un service d’urgences en raison d’une exacerbation sévère de l’asthme au cours de l’année précédente malgré un traitement continu par corticothérapie inhalée à fortes doses et un bêta2-agoniste à longue durée d’action. L’omalizumab ou un placebo a été administré par voie sous-cutanée en addition à un traitement par</w:t>
      </w:r>
    </w:p>
    <w:p w14:paraId="243D66A8" w14:textId="77777777" w:rsidR="0087037F" w:rsidRPr="00063250" w:rsidRDefault="0087037F" w:rsidP="00642A2F">
      <w:r w:rsidRPr="00063250">
        <w:t>&gt;1 000 microgrammes de dipropionate de béclométasone (ou équivalent) plus un bêta2-agoniste à longue durée d’action. Les traitements de fond par corticoïde oral, théophylline et anti-leucotriènes étaient autorisés (respectivement 22%, 27% et 35% des patients).</w:t>
      </w:r>
    </w:p>
    <w:p w14:paraId="6298019D" w14:textId="77777777" w:rsidR="0087037F" w:rsidRPr="00063250" w:rsidRDefault="0087037F" w:rsidP="00642A2F"/>
    <w:p w14:paraId="7C82C1EB" w14:textId="77777777" w:rsidR="0087037F" w:rsidRPr="00063250" w:rsidRDefault="0087037F" w:rsidP="00642A2F">
      <w:r w:rsidRPr="00063250">
        <w:t>La fréquence des exacerbations de l’asthme nécessitant des cures de corticothérapie systémique a constitué le critère principal d’évaluation. L’omalizumab a réduit la fréquence des exacerbations de l’asthme de 19% (</w:t>
      </w:r>
      <w:r w:rsidRPr="00063250">
        <w:rPr>
          <w:i/>
        </w:rPr>
        <w:t>p</w:t>
      </w:r>
      <w:r w:rsidRPr="00063250">
        <w:t>=0,153). Les autres critères, pour lesquels une différence statistiquement significative (</w:t>
      </w:r>
      <w:r w:rsidRPr="00063250">
        <w:rPr>
          <w:i/>
        </w:rPr>
        <w:t>p</w:t>
      </w:r>
      <w:r w:rsidRPr="00063250">
        <w:t>&lt;0,05) en faveur de l’omalizumab a été retrouvée, étaient notamment la réduction des exacerbations sévères (définie par une réduction de la fonction pulmonaire à moins de 60% de la meilleure fonction pulmonaire individuelle et la nécessité d’une corticothérapie systémique), la réduction des consultations d’urgence dues à l’asthme (comprenant hospitalisations, présentations dans un service d’urgences et consultations non prévues chez le médecin) et, l’amélioration de l’évaluation globale par le médecin de l’efficacité du traitement, de la qualité de vie liée à l’asthme, des symptômes de l’asthme et de la fonction pulmonaire.</w:t>
      </w:r>
    </w:p>
    <w:p w14:paraId="3F564510" w14:textId="77777777" w:rsidR="0087037F" w:rsidRPr="00063250" w:rsidRDefault="0087037F" w:rsidP="00642A2F"/>
    <w:p w14:paraId="298ABC33" w14:textId="497F5B75" w:rsidR="007B0CDF" w:rsidRPr="00063250" w:rsidRDefault="0087037F" w:rsidP="00642A2F">
      <w:r w:rsidRPr="00063250">
        <w:lastRenderedPageBreak/>
        <w:t xml:space="preserve">Dans une analyse de sous-groupe, la probabilité de tirer un bénéfice cliniquement significatif du traitement par l’omalizumab a été plus élevée chez les patients avec des taux pré-thérapeutiques d’IgE totales </w:t>
      </w:r>
      <w:r w:rsidRPr="00063250">
        <w:rPr>
          <w:rFonts w:hint="eastAsia"/>
        </w:rPr>
        <w:t>≥</w:t>
      </w:r>
      <w:r w:rsidRPr="00063250">
        <w:t>76 UI/ml. Chez les patients de l’étude 1, l’omalizumab a réduit de 40% (</w:t>
      </w:r>
      <w:r w:rsidRPr="00063250">
        <w:rPr>
          <w:i/>
        </w:rPr>
        <w:t>p</w:t>
      </w:r>
      <w:r w:rsidRPr="00063250">
        <w:t xml:space="preserve">=0,002) la fréquence des exacerbations de l’asthme. Par ailleurs, les patients de la population avec des IgE totales </w:t>
      </w:r>
      <w:r w:rsidRPr="00063250">
        <w:rPr>
          <w:rFonts w:hint="eastAsia"/>
        </w:rPr>
        <w:t>≥</w:t>
      </w:r>
      <w:r w:rsidRPr="00063250">
        <w:t>76 UI/ml de l’ensemble du programme de l’omalizumab dans l’asthme sévère ont été plus nombreux à présenter des réponses cliniquement significatives. Le tableau 6 présente les résultats obtenus dans la population de l’étude 1.</w:t>
      </w:r>
    </w:p>
    <w:p w14:paraId="4A62C246" w14:textId="77777777" w:rsidR="007B0CDF" w:rsidRPr="00063250" w:rsidRDefault="007B0CDF" w:rsidP="00642A2F"/>
    <w:p w14:paraId="49C3D7CA" w14:textId="36565AF6" w:rsidR="007B0CDF" w:rsidRPr="00063250" w:rsidRDefault="007E57AA" w:rsidP="00642A2F">
      <w:pPr>
        <w:pStyle w:val="TableTitle"/>
        <w:outlineLvl w:val="9"/>
      </w:pPr>
      <w:r w:rsidRPr="00063250">
        <w:t>Tableau 6</w:t>
      </w:r>
      <w:r w:rsidRPr="00063250">
        <w:tab/>
        <w:t>Résultats de l’étude 1</w:t>
      </w:r>
    </w:p>
    <w:p w14:paraId="793A2A7C" w14:textId="77777777" w:rsidR="00B2103A" w:rsidRPr="00063250" w:rsidRDefault="00B2103A" w:rsidP="00642A2F">
      <w:pPr>
        <w:pStyle w:val="NormalKeep"/>
      </w:pPr>
    </w:p>
    <w:tbl>
      <w:tblPr>
        <w:tblW w:w="5000" w:type="pct"/>
        <w:tblCellMar>
          <w:top w:w="14" w:type="dxa"/>
          <w:left w:w="72" w:type="dxa"/>
          <w:bottom w:w="14" w:type="dxa"/>
          <w:right w:w="72" w:type="dxa"/>
        </w:tblCellMar>
        <w:tblLook w:val="04A0" w:firstRow="1" w:lastRow="0" w:firstColumn="1" w:lastColumn="0" w:noHBand="0" w:noVBand="1"/>
        <w:tblPrChange w:id="677" w:author="만든 이">
          <w:tblPr>
            <w:tblW w:w="4000" w:type="pct"/>
            <w:tblCellMar>
              <w:top w:w="14" w:type="dxa"/>
              <w:left w:w="72" w:type="dxa"/>
              <w:bottom w:w="14" w:type="dxa"/>
              <w:right w:w="72" w:type="dxa"/>
            </w:tblCellMar>
            <w:tblLook w:val="04A0" w:firstRow="1" w:lastRow="0" w:firstColumn="1" w:lastColumn="0" w:noHBand="0" w:noVBand="1"/>
          </w:tblPr>
        </w:tblPrChange>
      </w:tblPr>
      <w:tblGrid>
        <w:gridCol w:w="4952"/>
        <w:gridCol w:w="2110"/>
        <w:gridCol w:w="2011"/>
        <w:tblGridChange w:id="678">
          <w:tblGrid>
            <w:gridCol w:w="3961"/>
            <w:gridCol w:w="991"/>
            <w:gridCol w:w="697"/>
            <w:gridCol w:w="1609"/>
            <w:gridCol w:w="1815"/>
          </w:tblGrid>
        </w:tblGridChange>
      </w:tblGrid>
      <w:tr w:rsidR="00B2103A" w:rsidRPr="00063250" w14:paraId="262E1C22" w14:textId="77777777" w:rsidTr="000920D9">
        <w:trPr>
          <w:cantSplit/>
          <w:tblHeader/>
          <w:trPrChange w:id="679" w:author="만든 이">
            <w:trPr>
              <w:gridAfter w:val="0"/>
              <w:cantSplit/>
              <w:tblHeader/>
            </w:trPr>
          </w:trPrChange>
        </w:trPr>
        <w:tc>
          <w:tcPr>
            <w:tcW w:w="2729" w:type="pct"/>
            <w:tcBorders>
              <w:top w:val="single" w:sz="4" w:space="0" w:color="auto"/>
            </w:tcBorders>
            <w:tcPrChange w:id="680" w:author="만든 이">
              <w:tcPr>
                <w:tcW w:w="4041" w:type="dxa"/>
                <w:tcBorders>
                  <w:top w:val="single" w:sz="4" w:space="0" w:color="auto"/>
                </w:tcBorders>
              </w:tcPr>
            </w:tcPrChange>
          </w:tcPr>
          <w:p w14:paraId="477CC98A" w14:textId="77777777" w:rsidR="00B2103A" w:rsidRPr="00063250" w:rsidRDefault="00B2103A" w:rsidP="00642A2F">
            <w:pPr>
              <w:pStyle w:val="NormalKeep"/>
            </w:pPr>
          </w:p>
        </w:tc>
        <w:tc>
          <w:tcPr>
            <w:tcW w:w="2271" w:type="pct"/>
            <w:gridSpan w:val="2"/>
            <w:tcBorders>
              <w:top w:val="single" w:sz="4" w:space="0" w:color="auto"/>
              <w:bottom w:val="single" w:sz="4" w:space="0" w:color="auto"/>
            </w:tcBorders>
            <w:tcPrChange w:id="681" w:author="만든 이">
              <w:tcPr>
                <w:tcW w:w="3333" w:type="dxa"/>
                <w:gridSpan w:val="3"/>
                <w:tcBorders>
                  <w:top w:val="single" w:sz="4" w:space="0" w:color="auto"/>
                  <w:bottom w:val="single" w:sz="4" w:space="0" w:color="auto"/>
                </w:tcBorders>
              </w:tcPr>
            </w:tcPrChange>
          </w:tcPr>
          <w:p w14:paraId="194C7B97" w14:textId="1871EDFF" w:rsidR="00B2103A" w:rsidRPr="00063250" w:rsidRDefault="007E57AA" w:rsidP="00642A2F">
            <w:pPr>
              <w:pStyle w:val="NormalCentred"/>
            </w:pPr>
            <w:r w:rsidRPr="00063250">
              <w:t>Ensemble de la population de l’étude 1</w:t>
            </w:r>
          </w:p>
        </w:tc>
      </w:tr>
      <w:tr w:rsidR="00B2103A" w:rsidRPr="00063250" w14:paraId="6E52B13B" w14:textId="77777777" w:rsidTr="000920D9">
        <w:trPr>
          <w:cantSplit/>
          <w:tblHeader/>
          <w:trPrChange w:id="682" w:author="만든 이">
            <w:trPr>
              <w:gridAfter w:val="0"/>
              <w:cantSplit/>
              <w:tblHeader/>
            </w:trPr>
          </w:trPrChange>
        </w:trPr>
        <w:tc>
          <w:tcPr>
            <w:tcW w:w="2729" w:type="pct"/>
            <w:tcPrChange w:id="683" w:author="만든 이">
              <w:tcPr>
                <w:tcW w:w="4041" w:type="dxa"/>
              </w:tcPr>
            </w:tcPrChange>
          </w:tcPr>
          <w:p w14:paraId="51FA1ABE" w14:textId="77777777" w:rsidR="00B2103A" w:rsidRPr="00063250" w:rsidRDefault="00B2103A" w:rsidP="00642A2F">
            <w:pPr>
              <w:pStyle w:val="NormalKeep"/>
            </w:pPr>
          </w:p>
        </w:tc>
        <w:tc>
          <w:tcPr>
            <w:tcW w:w="1163" w:type="pct"/>
            <w:tcBorders>
              <w:top w:val="single" w:sz="4" w:space="0" w:color="auto"/>
            </w:tcBorders>
            <w:tcPrChange w:id="684" w:author="만든 이">
              <w:tcPr>
                <w:tcW w:w="1701" w:type="dxa"/>
                <w:gridSpan w:val="2"/>
                <w:tcBorders>
                  <w:top w:val="single" w:sz="4" w:space="0" w:color="auto"/>
                </w:tcBorders>
              </w:tcPr>
            </w:tcPrChange>
          </w:tcPr>
          <w:p w14:paraId="02E0D56D" w14:textId="58ED0827" w:rsidR="00B2103A" w:rsidRPr="00063250" w:rsidRDefault="004C5858" w:rsidP="00642A2F">
            <w:pPr>
              <w:pStyle w:val="NormalCentred"/>
            </w:pPr>
            <w:r w:rsidRPr="00063250">
              <w:t>Omalizumab</w:t>
            </w:r>
          </w:p>
        </w:tc>
        <w:tc>
          <w:tcPr>
            <w:tcW w:w="1108" w:type="pct"/>
            <w:tcBorders>
              <w:top w:val="single" w:sz="4" w:space="0" w:color="auto"/>
            </w:tcBorders>
            <w:tcPrChange w:id="685" w:author="만든 이">
              <w:tcPr>
                <w:tcW w:w="1632" w:type="dxa"/>
                <w:tcBorders>
                  <w:top w:val="single" w:sz="4" w:space="0" w:color="auto"/>
                </w:tcBorders>
              </w:tcPr>
            </w:tcPrChange>
          </w:tcPr>
          <w:p w14:paraId="06686761" w14:textId="77777777" w:rsidR="00B2103A" w:rsidRPr="00063250" w:rsidRDefault="00B2103A" w:rsidP="00642A2F">
            <w:pPr>
              <w:pStyle w:val="NormalCentred"/>
            </w:pPr>
            <w:r w:rsidRPr="00063250">
              <w:t>Placebo</w:t>
            </w:r>
          </w:p>
        </w:tc>
      </w:tr>
      <w:tr w:rsidR="00B2103A" w:rsidRPr="00063250" w14:paraId="0EC4A422" w14:textId="77777777" w:rsidTr="000920D9">
        <w:trPr>
          <w:cantSplit/>
          <w:tblHeader/>
          <w:trPrChange w:id="686" w:author="만든 이">
            <w:trPr>
              <w:gridAfter w:val="0"/>
              <w:cantSplit/>
              <w:tblHeader/>
            </w:trPr>
          </w:trPrChange>
        </w:trPr>
        <w:tc>
          <w:tcPr>
            <w:tcW w:w="2729" w:type="pct"/>
            <w:tcBorders>
              <w:bottom w:val="single" w:sz="4" w:space="0" w:color="auto"/>
            </w:tcBorders>
            <w:tcPrChange w:id="687" w:author="만든 이">
              <w:tcPr>
                <w:tcW w:w="4041" w:type="dxa"/>
                <w:tcBorders>
                  <w:bottom w:val="single" w:sz="4" w:space="0" w:color="auto"/>
                </w:tcBorders>
              </w:tcPr>
            </w:tcPrChange>
          </w:tcPr>
          <w:p w14:paraId="75660FB8" w14:textId="77777777" w:rsidR="00B2103A" w:rsidRPr="00063250" w:rsidRDefault="00B2103A" w:rsidP="00642A2F">
            <w:pPr>
              <w:pStyle w:val="NormalKeep"/>
            </w:pPr>
          </w:p>
        </w:tc>
        <w:tc>
          <w:tcPr>
            <w:tcW w:w="1163" w:type="pct"/>
            <w:tcBorders>
              <w:bottom w:val="single" w:sz="4" w:space="0" w:color="auto"/>
            </w:tcBorders>
            <w:tcPrChange w:id="688" w:author="만든 이">
              <w:tcPr>
                <w:tcW w:w="1701" w:type="dxa"/>
                <w:gridSpan w:val="2"/>
                <w:tcBorders>
                  <w:bottom w:val="single" w:sz="4" w:space="0" w:color="auto"/>
                </w:tcBorders>
              </w:tcPr>
            </w:tcPrChange>
          </w:tcPr>
          <w:p w14:paraId="6775FB1B" w14:textId="77777777" w:rsidR="00B2103A" w:rsidRPr="00063250" w:rsidRDefault="00B2103A" w:rsidP="00642A2F">
            <w:pPr>
              <w:pStyle w:val="NormalCentred"/>
            </w:pPr>
            <w:r w:rsidRPr="00063250">
              <w:t>N = 209</w:t>
            </w:r>
          </w:p>
        </w:tc>
        <w:tc>
          <w:tcPr>
            <w:tcW w:w="1108" w:type="pct"/>
            <w:tcBorders>
              <w:bottom w:val="single" w:sz="4" w:space="0" w:color="auto"/>
            </w:tcBorders>
            <w:tcPrChange w:id="689" w:author="만든 이">
              <w:tcPr>
                <w:tcW w:w="1632" w:type="dxa"/>
                <w:tcBorders>
                  <w:bottom w:val="single" w:sz="4" w:space="0" w:color="auto"/>
                </w:tcBorders>
              </w:tcPr>
            </w:tcPrChange>
          </w:tcPr>
          <w:p w14:paraId="342F1EFD" w14:textId="77777777" w:rsidR="00B2103A" w:rsidRPr="00063250" w:rsidRDefault="00B2103A" w:rsidP="00642A2F">
            <w:pPr>
              <w:pStyle w:val="NormalCentred"/>
            </w:pPr>
            <w:r w:rsidRPr="00063250">
              <w:t>N = 210</w:t>
            </w:r>
          </w:p>
        </w:tc>
      </w:tr>
      <w:tr w:rsidR="00B2103A" w:rsidRPr="00063250" w14:paraId="372F8ED3" w14:textId="77777777" w:rsidTr="000920D9">
        <w:trPr>
          <w:cantSplit/>
          <w:trPrChange w:id="690" w:author="만든 이">
            <w:trPr>
              <w:gridAfter w:val="0"/>
              <w:cantSplit/>
            </w:trPr>
          </w:trPrChange>
        </w:trPr>
        <w:tc>
          <w:tcPr>
            <w:tcW w:w="5000" w:type="pct"/>
            <w:gridSpan w:val="3"/>
            <w:tcBorders>
              <w:top w:val="single" w:sz="4" w:space="0" w:color="auto"/>
            </w:tcBorders>
            <w:tcPrChange w:id="691" w:author="만든 이">
              <w:tcPr>
                <w:tcW w:w="7374" w:type="dxa"/>
                <w:gridSpan w:val="4"/>
                <w:tcBorders>
                  <w:top w:val="single" w:sz="4" w:space="0" w:color="auto"/>
                </w:tcBorders>
              </w:tcPr>
            </w:tcPrChange>
          </w:tcPr>
          <w:p w14:paraId="28D9661F" w14:textId="27D03339" w:rsidR="00B2103A" w:rsidRPr="00063250" w:rsidRDefault="004C5858" w:rsidP="00642A2F">
            <w:pPr>
              <w:pStyle w:val="HeadingStrong"/>
            </w:pPr>
            <w:r w:rsidRPr="00063250">
              <w:t>Exacerbations de l’asthme</w:t>
            </w:r>
          </w:p>
        </w:tc>
      </w:tr>
      <w:tr w:rsidR="00B2103A" w:rsidRPr="00063250" w14:paraId="089F507D" w14:textId="77777777" w:rsidTr="000920D9">
        <w:trPr>
          <w:cantSplit/>
          <w:trPrChange w:id="692" w:author="만든 이">
            <w:trPr>
              <w:gridAfter w:val="0"/>
              <w:cantSplit/>
            </w:trPr>
          </w:trPrChange>
        </w:trPr>
        <w:tc>
          <w:tcPr>
            <w:tcW w:w="2729" w:type="pct"/>
            <w:tcPrChange w:id="693" w:author="만든 이">
              <w:tcPr>
                <w:tcW w:w="4041" w:type="dxa"/>
              </w:tcPr>
            </w:tcPrChange>
          </w:tcPr>
          <w:p w14:paraId="36870D25" w14:textId="0778EFAB" w:rsidR="00B2103A" w:rsidRPr="00063250" w:rsidRDefault="004C5858" w:rsidP="00642A2F">
            <w:pPr>
              <w:pStyle w:val="NormalKeep"/>
            </w:pPr>
            <w:r w:rsidRPr="00063250">
              <w:t>Taux par période de 28 semaines</w:t>
            </w:r>
          </w:p>
        </w:tc>
        <w:tc>
          <w:tcPr>
            <w:tcW w:w="1163" w:type="pct"/>
            <w:tcPrChange w:id="694" w:author="만든 이">
              <w:tcPr>
                <w:tcW w:w="1701" w:type="dxa"/>
                <w:gridSpan w:val="2"/>
              </w:tcPr>
            </w:tcPrChange>
          </w:tcPr>
          <w:p w14:paraId="76100BC5" w14:textId="0277972F" w:rsidR="00B2103A" w:rsidRPr="00063250" w:rsidRDefault="00B2103A" w:rsidP="00642A2F">
            <w:pPr>
              <w:pStyle w:val="NormalCentred"/>
            </w:pPr>
            <w:r w:rsidRPr="00063250">
              <w:t>0,74</w:t>
            </w:r>
          </w:p>
        </w:tc>
        <w:tc>
          <w:tcPr>
            <w:tcW w:w="1108" w:type="pct"/>
            <w:tcPrChange w:id="695" w:author="만든 이">
              <w:tcPr>
                <w:tcW w:w="1632" w:type="dxa"/>
              </w:tcPr>
            </w:tcPrChange>
          </w:tcPr>
          <w:p w14:paraId="60A081C5" w14:textId="42D4F622" w:rsidR="00B2103A" w:rsidRPr="00063250" w:rsidRDefault="00B2103A" w:rsidP="00642A2F">
            <w:pPr>
              <w:pStyle w:val="NormalCentred"/>
            </w:pPr>
            <w:r w:rsidRPr="00063250">
              <w:t>0,92</w:t>
            </w:r>
          </w:p>
        </w:tc>
      </w:tr>
      <w:tr w:rsidR="00B2103A" w:rsidRPr="00063250" w14:paraId="06169FFA" w14:textId="77777777" w:rsidTr="000920D9">
        <w:trPr>
          <w:cantSplit/>
          <w:trPrChange w:id="696" w:author="만든 이">
            <w:trPr>
              <w:gridAfter w:val="0"/>
              <w:cantSplit/>
            </w:trPr>
          </w:trPrChange>
        </w:trPr>
        <w:tc>
          <w:tcPr>
            <w:tcW w:w="2729" w:type="pct"/>
            <w:tcBorders>
              <w:bottom w:val="single" w:sz="4" w:space="0" w:color="auto"/>
            </w:tcBorders>
            <w:tcPrChange w:id="697" w:author="만든 이">
              <w:tcPr>
                <w:tcW w:w="4041" w:type="dxa"/>
                <w:tcBorders>
                  <w:bottom w:val="single" w:sz="4" w:space="0" w:color="auto"/>
                </w:tcBorders>
              </w:tcPr>
            </w:tcPrChange>
          </w:tcPr>
          <w:p w14:paraId="62DF90CB" w14:textId="41AAB39A" w:rsidR="00B2103A" w:rsidRPr="00063250" w:rsidRDefault="004C5858" w:rsidP="00642A2F">
            <w:pPr>
              <w:pStyle w:val="NormalKeep"/>
            </w:pPr>
            <w:r w:rsidRPr="00063250">
              <w:t xml:space="preserve">% de réduction, valeur de </w:t>
            </w:r>
            <w:r w:rsidRPr="00063250">
              <w:rPr>
                <w:i/>
              </w:rPr>
              <w:t>p</w:t>
            </w:r>
            <w:r w:rsidRPr="00063250">
              <w:t xml:space="preserve"> pour le rapport des taux</w:t>
            </w:r>
          </w:p>
        </w:tc>
        <w:tc>
          <w:tcPr>
            <w:tcW w:w="2271" w:type="pct"/>
            <w:gridSpan w:val="2"/>
            <w:tcBorders>
              <w:bottom w:val="single" w:sz="4" w:space="0" w:color="auto"/>
            </w:tcBorders>
            <w:tcPrChange w:id="698" w:author="만든 이">
              <w:tcPr>
                <w:tcW w:w="3333" w:type="dxa"/>
                <w:gridSpan w:val="3"/>
                <w:tcBorders>
                  <w:bottom w:val="single" w:sz="4" w:space="0" w:color="auto"/>
                </w:tcBorders>
              </w:tcPr>
            </w:tcPrChange>
          </w:tcPr>
          <w:p w14:paraId="35C29D3B" w14:textId="1B0DF74A" w:rsidR="00B2103A" w:rsidRPr="00063250" w:rsidRDefault="00B2103A" w:rsidP="00642A2F">
            <w:pPr>
              <w:pStyle w:val="NormalCentred"/>
            </w:pPr>
            <w:r w:rsidRPr="00063250">
              <w:t xml:space="preserve">19,4%, </w:t>
            </w:r>
            <w:r w:rsidRPr="00063250">
              <w:rPr>
                <w:i/>
              </w:rPr>
              <w:t>p</w:t>
            </w:r>
            <w:r w:rsidRPr="00063250">
              <w:t>=0,153</w:t>
            </w:r>
          </w:p>
        </w:tc>
      </w:tr>
      <w:tr w:rsidR="00B2103A" w:rsidRPr="00063250" w14:paraId="0AE14C37" w14:textId="77777777" w:rsidTr="000920D9">
        <w:trPr>
          <w:cantSplit/>
          <w:trPrChange w:id="699" w:author="만든 이">
            <w:trPr>
              <w:gridAfter w:val="0"/>
              <w:cantSplit/>
            </w:trPr>
          </w:trPrChange>
        </w:trPr>
        <w:tc>
          <w:tcPr>
            <w:tcW w:w="5000" w:type="pct"/>
            <w:gridSpan w:val="3"/>
            <w:tcBorders>
              <w:top w:val="single" w:sz="4" w:space="0" w:color="auto"/>
            </w:tcBorders>
            <w:tcPrChange w:id="700" w:author="만든 이">
              <w:tcPr>
                <w:tcW w:w="7374" w:type="dxa"/>
                <w:gridSpan w:val="4"/>
                <w:tcBorders>
                  <w:top w:val="single" w:sz="4" w:space="0" w:color="auto"/>
                </w:tcBorders>
              </w:tcPr>
            </w:tcPrChange>
          </w:tcPr>
          <w:p w14:paraId="2D03EE7F" w14:textId="1996E0D7" w:rsidR="00B2103A" w:rsidRPr="00063250" w:rsidRDefault="004C5858" w:rsidP="00642A2F">
            <w:pPr>
              <w:pStyle w:val="HeadingStrong"/>
            </w:pPr>
            <w:r w:rsidRPr="00063250">
              <w:t>Exacerbations sévères de l’asthme</w:t>
            </w:r>
          </w:p>
        </w:tc>
      </w:tr>
      <w:tr w:rsidR="00B2103A" w:rsidRPr="00063250" w14:paraId="084EB142" w14:textId="77777777" w:rsidTr="000920D9">
        <w:trPr>
          <w:cantSplit/>
          <w:trPrChange w:id="701" w:author="만든 이">
            <w:trPr>
              <w:gridAfter w:val="0"/>
              <w:cantSplit/>
            </w:trPr>
          </w:trPrChange>
        </w:trPr>
        <w:tc>
          <w:tcPr>
            <w:tcW w:w="2729" w:type="pct"/>
            <w:tcPrChange w:id="702" w:author="만든 이">
              <w:tcPr>
                <w:tcW w:w="4041" w:type="dxa"/>
              </w:tcPr>
            </w:tcPrChange>
          </w:tcPr>
          <w:p w14:paraId="003597CD" w14:textId="1E41F7C5" w:rsidR="00B2103A" w:rsidRPr="00063250" w:rsidRDefault="004C5858" w:rsidP="00642A2F">
            <w:pPr>
              <w:pStyle w:val="NormalKeep"/>
            </w:pPr>
            <w:r w:rsidRPr="00063250">
              <w:t>Taux par période de 28 semaines</w:t>
            </w:r>
          </w:p>
        </w:tc>
        <w:tc>
          <w:tcPr>
            <w:tcW w:w="1163" w:type="pct"/>
            <w:tcPrChange w:id="703" w:author="만든 이">
              <w:tcPr>
                <w:tcW w:w="1701" w:type="dxa"/>
                <w:gridSpan w:val="2"/>
              </w:tcPr>
            </w:tcPrChange>
          </w:tcPr>
          <w:p w14:paraId="230D4155" w14:textId="7FAE53D2" w:rsidR="00B2103A" w:rsidRPr="00063250" w:rsidRDefault="00B2103A" w:rsidP="00642A2F">
            <w:pPr>
              <w:pStyle w:val="NormalCentred"/>
            </w:pPr>
            <w:r w:rsidRPr="00063250">
              <w:t>0,24</w:t>
            </w:r>
          </w:p>
        </w:tc>
        <w:tc>
          <w:tcPr>
            <w:tcW w:w="1108" w:type="pct"/>
            <w:tcPrChange w:id="704" w:author="만든 이">
              <w:tcPr>
                <w:tcW w:w="1632" w:type="dxa"/>
              </w:tcPr>
            </w:tcPrChange>
          </w:tcPr>
          <w:p w14:paraId="4E9013A6" w14:textId="56B197FA" w:rsidR="00B2103A" w:rsidRPr="00063250" w:rsidRDefault="00B2103A" w:rsidP="00642A2F">
            <w:pPr>
              <w:pStyle w:val="NormalCentred"/>
            </w:pPr>
            <w:r w:rsidRPr="00063250">
              <w:t>0,48</w:t>
            </w:r>
          </w:p>
        </w:tc>
      </w:tr>
      <w:tr w:rsidR="00B2103A" w:rsidRPr="00063250" w14:paraId="4031A4EB" w14:textId="77777777" w:rsidTr="000920D9">
        <w:trPr>
          <w:cantSplit/>
          <w:trPrChange w:id="705" w:author="만든 이">
            <w:trPr>
              <w:gridAfter w:val="0"/>
              <w:cantSplit/>
            </w:trPr>
          </w:trPrChange>
        </w:trPr>
        <w:tc>
          <w:tcPr>
            <w:tcW w:w="2729" w:type="pct"/>
            <w:tcBorders>
              <w:bottom w:val="single" w:sz="4" w:space="0" w:color="auto"/>
            </w:tcBorders>
            <w:tcPrChange w:id="706" w:author="만든 이">
              <w:tcPr>
                <w:tcW w:w="4041" w:type="dxa"/>
                <w:tcBorders>
                  <w:bottom w:val="single" w:sz="4" w:space="0" w:color="auto"/>
                </w:tcBorders>
              </w:tcPr>
            </w:tcPrChange>
          </w:tcPr>
          <w:p w14:paraId="4DF2DE4F" w14:textId="3FCCA994" w:rsidR="00B2103A" w:rsidRPr="00063250" w:rsidRDefault="004C5858" w:rsidP="00642A2F">
            <w:pPr>
              <w:pStyle w:val="NormalKeep"/>
            </w:pPr>
            <w:r w:rsidRPr="00063250">
              <w:t xml:space="preserve">% de réduction, valeur de </w:t>
            </w:r>
            <w:r w:rsidRPr="00063250">
              <w:rPr>
                <w:i/>
              </w:rPr>
              <w:t>p</w:t>
            </w:r>
            <w:r w:rsidRPr="00063250">
              <w:t xml:space="preserve"> pour le rapport des taux</w:t>
            </w:r>
          </w:p>
        </w:tc>
        <w:tc>
          <w:tcPr>
            <w:tcW w:w="2271" w:type="pct"/>
            <w:gridSpan w:val="2"/>
            <w:tcBorders>
              <w:bottom w:val="single" w:sz="4" w:space="0" w:color="auto"/>
            </w:tcBorders>
            <w:tcPrChange w:id="707" w:author="만든 이">
              <w:tcPr>
                <w:tcW w:w="3333" w:type="dxa"/>
                <w:gridSpan w:val="3"/>
                <w:tcBorders>
                  <w:bottom w:val="single" w:sz="4" w:space="0" w:color="auto"/>
                </w:tcBorders>
              </w:tcPr>
            </w:tcPrChange>
          </w:tcPr>
          <w:p w14:paraId="7947526A" w14:textId="7F65BE5D" w:rsidR="00B2103A" w:rsidRPr="00063250" w:rsidRDefault="00B2103A" w:rsidP="006E017B">
            <w:pPr>
              <w:pStyle w:val="NormalCentred"/>
            </w:pPr>
            <w:r w:rsidRPr="00063250">
              <w:t xml:space="preserve">50,1%, </w:t>
            </w:r>
            <w:r w:rsidRPr="00063250">
              <w:rPr>
                <w:i/>
              </w:rPr>
              <w:t>p</w:t>
            </w:r>
            <w:r w:rsidRPr="00063250">
              <w:t>=0,002</w:t>
            </w:r>
          </w:p>
        </w:tc>
      </w:tr>
      <w:tr w:rsidR="00B2103A" w:rsidRPr="00063250" w14:paraId="06896105" w14:textId="77777777" w:rsidTr="000920D9">
        <w:trPr>
          <w:cantSplit/>
          <w:trPrChange w:id="708" w:author="만든 이">
            <w:trPr>
              <w:gridAfter w:val="0"/>
              <w:cantSplit/>
            </w:trPr>
          </w:trPrChange>
        </w:trPr>
        <w:tc>
          <w:tcPr>
            <w:tcW w:w="5000" w:type="pct"/>
            <w:gridSpan w:val="3"/>
            <w:tcBorders>
              <w:top w:val="single" w:sz="4" w:space="0" w:color="auto"/>
            </w:tcBorders>
            <w:tcPrChange w:id="709" w:author="만든 이">
              <w:tcPr>
                <w:tcW w:w="7374" w:type="dxa"/>
                <w:gridSpan w:val="4"/>
                <w:tcBorders>
                  <w:top w:val="single" w:sz="4" w:space="0" w:color="auto"/>
                </w:tcBorders>
              </w:tcPr>
            </w:tcPrChange>
          </w:tcPr>
          <w:p w14:paraId="4B90A150" w14:textId="56D3A9C0" w:rsidR="00B2103A" w:rsidRPr="00063250" w:rsidRDefault="004C5858" w:rsidP="00642A2F">
            <w:pPr>
              <w:pStyle w:val="HeadingStrong"/>
            </w:pPr>
            <w:r w:rsidRPr="00063250">
              <w:t>Visites d’urgence</w:t>
            </w:r>
          </w:p>
        </w:tc>
      </w:tr>
      <w:tr w:rsidR="00B2103A" w:rsidRPr="00063250" w14:paraId="5786F8DC" w14:textId="77777777" w:rsidTr="000920D9">
        <w:trPr>
          <w:cantSplit/>
          <w:trPrChange w:id="710" w:author="만든 이">
            <w:trPr>
              <w:gridAfter w:val="0"/>
              <w:cantSplit/>
            </w:trPr>
          </w:trPrChange>
        </w:trPr>
        <w:tc>
          <w:tcPr>
            <w:tcW w:w="2729" w:type="pct"/>
            <w:tcPrChange w:id="711" w:author="만든 이">
              <w:tcPr>
                <w:tcW w:w="4041" w:type="dxa"/>
              </w:tcPr>
            </w:tcPrChange>
          </w:tcPr>
          <w:p w14:paraId="5F5B9FF5" w14:textId="659E539F" w:rsidR="00B2103A" w:rsidRPr="00063250" w:rsidRDefault="004C5858" w:rsidP="00642A2F">
            <w:pPr>
              <w:pStyle w:val="NormalKeep"/>
            </w:pPr>
            <w:r w:rsidRPr="00063250">
              <w:t>Taux par période de 28 semaines</w:t>
            </w:r>
          </w:p>
        </w:tc>
        <w:tc>
          <w:tcPr>
            <w:tcW w:w="1163" w:type="pct"/>
            <w:tcPrChange w:id="712" w:author="만든 이">
              <w:tcPr>
                <w:tcW w:w="1701" w:type="dxa"/>
                <w:gridSpan w:val="2"/>
              </w:tcPr>
            </w:tcPrChange>
          </w:tcPr>
          <w:p w14:paraId="59145B1C" w14:textId="48598495" w:rsidR="00B2103A" w:rsidRPr="00063250" w:rsidRDefault="00B2103A" w:rsidP="00642A2F">
            <w:pPr>
              <w:pStyle w:val="NormalCentred"/>
            </w:pPr>
            <w:r w:rsidRPr="00063250">
              <w:t>0,24</w:t>
            </w:r>
          </w:p>
        </w:tc>
        <w:tc>
          <w:tcPr>
            <w:tcW w:w="1108" w:type="pct"/>
            <w:tcPrChange w:id="713" w:author="만든 이">
              <w:tcPr>
                <w:tcW w:w="1632" w:type="dxa"/>
              </w:tcPr>
            </w:tcPrChange>
          </w:tcPr>
          <w:p w14:paraId="7CF82A98" w14:textId="4B20C51A" w:rsidR="00B2103A" w:rsidRPr="00063250" w:rsidRDefault="00B2103A" w:rsidP="00642A2F">
            <w:pPr>
              <w:pStyle w:val="NormalCentred"/>
            </w:pPr>
            <w:r w:rsidRPr="00063250">
              <w:t>0,43</w:t>
            </w:r>
          </w:p>
        </w:tc>
      </w:tr>
      <w:tr w:rsidR="00B2103A" w:rsidRPr="00063250" w14:paraId="62DC61D4" w14:textId="77777777" w:rsidTr="000920D9">
        <w:trPr>
          <w:cantSplit/>
          <w:trPrChange w:id="714" w:author="만든 이">
            <w:trPr>
              <w:gridAfter w:val="0"/>
              <w:cantSplit/>
            </w:trPr>
          </w:trPrChange>
        </w:trPr>
        <w:tc>
          <w:tcPr>
            <w:tcW w:w="2729" w:type="pct"/>
            <w:tcBorders>
              <w:bottom w:val="single" w:sz="4" w:space="0" w:color="auto"/>
            </w:tcBorders>
            <w:tcPrChange w:id="715" w:author="만든 이">
              <w:tcPr>
                <w:tcW w:w="4041" w:type="dxa"/>
                <w:tcBorders>
                  <w:bottom w:val="single" w:sz="4" w:space="0" w:color="auto"/>
                </w:tcBorders>
              </w:tcPr>
            </w:tcPrChange>
          </w:tcPr>
          <w:p w14:paraId="700602A2" w14:textId="5CBB89AC" w:rsidR="00B2103A" w:rsidRPr="00063250" w:rsidRDefault="004C5858" w:rsidP="00642A2F">
            <w:pPr>
              <w:pStyle w:val="NormalKeep"/>
            </w:pPr>
            <w:r w:rsidRPr="00063250">
              <w:t xml:space="preserve">% de réduction, valeur de </w:t>
            </w:r>
            <w:r w:rsidRPr="00063250">
              <w:rPr>
                <w:i/>
              </w:rPr>
              <w:t>p</w:t>
            </w:r>
            <w:r w:rsidRPr="00063250">
              <w:t xml:space="preserve"> pour le rapport des taux</w:t>
            </w:r>
          </w:p>
        </w:tc>
        <w:tc>
          <w:tcPr>
            <w:tcW w:w="2271" w:type="pct"/>
            <w:gridSpan w:val="2"/>
            <w:tcBorders>
              <w:bottom w:val="single" w:sz="4" w:space="0" w:color="auto"/>
            </w:tcBorders>
            <w:tcPrChange w:id="716" w:author="만든 이">
              <w:tcPr>
                <w:tcW w:w="3333" w:type="dxa"/>
                <w:gridSpan w:val="3"/>
                <w:tcBorders>
                  <w:bottom w:val="single" w:sz="4" w:space="0" w:color="auto"/>
                </w:tcBorders>
              </w:tcPr>
            </w:tcPrChange>
          </w:tcPr>
          <w:p w14:paraId="31A00494" w14:textId="198C7A16" w:rsidR="00B2103A" w:rsidRPr="00063250" w:rsidRDefault="00B2103A" w:rsidP="00642A2F">
            <w:pPr>
              <w:pStyle w:val="NormalCentred"/>
            </w:pPr>
            <w:r w:rsidRPr="00063250">
              <w:t xml:space="preserve">43,9%, </w:t>
            </w:r>
            <w:r w:rsidRPr="00063250">
              <w:rPr>
                <w:i/>
              </w:rPr>
              <w:t>p</w:t>
            </w:r>
            <w:r w:rsidRPr="00063250">
              <w:t>=0,038</w:t>
            </w:r>
          </w:p>
        </w:tc>
      </w:tr>
      <w:tr w:rsidR="00B2103A" w:rsidRPr="00063250" w14:paraId="4D39BE2F" w14:textId="77777777" w:rsidTr="000920D9">
        <w:trPr>
          <w:cantSplit/>
          <w:trPrChange w:id="717" w:author="만든 이">
            <w:trPr>
              <w:gridAfter w:val="0"/>
              <w:cantSplit/>
            </w:trPr>
          </w:trPrChange>
        </w:trPr>
        <w:tc>
          <w:tcPr>
            <w:tcW w:w="5000" w:type="pct"/>
            <w:gridSpan w:val="3"/>
            <w:tcBorders>
              <w:top w:val="single" w:sz="4" w:space="0" w:color="auto"/>
            </w:tcBorders>
            <w:tcPrChange w:id="718" w:author="만든 이">
              <w:tcPr>
                <w:tcW w:w="7374" w:type="dxa"/>
                <w:gridSpan w:val="4"/>
                <w:tcBorders>
                  <w:top w:val="single" w:sz="4" w:space="0" w:color="auto"/>
                </w:tcBorders>
              </w:tcPr>
            </w:tcPrChange>
          </w:tcPr>
          <w:p w14:paraId="3BA1E778" w14:textId="718A4370" w:rsidR="00B2103A" w:rsidRPr="00063250" w:rsidRDefault="004C5858" w:rsidP="00642A2F">
            <w:pPr>
              <w:pStyle w:val="HeadingStrong"/>
            </w:pPr>
            <w:r w:rsidRPr="00063250">
              <w:t>Evaluation globale du médecin</w:t>
            </w:r>
          </w:p>
        </w:tc>
      </w:tr>
      <w:tr w:rsidR="00B2103A" w:rsidRPr="00063250" w14:paraId="4F6DD566" w14:textId="77777777" w:rsidTr="000920D9">
        <w:trPr>
          <w:cantSplit/>
          <w:trPrChange w:id="719" w:author="만든 이">
            <w:trPr>
              <w:gridAfter w:val="0"/>
              <w:cantSplit/>
            </w:trPr>
          </w:trPrChange>
        </w:trPr>
        <w:tc>
          <w:tcPr>
            <w:tcW w:w="2729" w:type="pct"/>
            <w:tcPrChange w:id="720" w:author="만든 이">
              <w:tcPr>
                <w:tcW w:w="4041" w:type="dxa"/>
              </w:tcPr>
            </w:tcPrChange>
          </w:tcPr>
          <w:p w14:paraId="3B41F7E0" w14:textId="2FFDB47C" w:rsidR="00B2103A" w:rsidRPr="00063250" w:rsidRDefault="004C5858" w:rsidP="00642A2F">
            <w:pPr>
              <w:pStyle w:val="NormalKeep"/>
            </w:pPr>
            <w:r w:rsidRPr="00063250">
              <w:t>% de répondeurs*</w:t>
            </w:r>
          </w:p>
        </w:tc>
        <w:tc>
          <w:tcPr>
            <w:tcW w:w="1163" w:type="pct"/>
            <w:tcPrChange w:id="721" w:author="만든 이">
              <w:tcPr>
                <w:tcW w:w="1701" w:type="dxa"/>
                <w:gridSpan w:val="2"/>
              </w:tcPr>
            </w:tcPrChange>
          </w:tcPr>
          <w:p w14:paraId="6CCF2E4E" w14:textId="6812BA63" w:rsidR="00B2103A" w:rsidRPr="00063250" w:rsidRDefault="00B2103A" w:rsidP="00642A2F">
            <w:pPr>
              <w:pStyle w:val="NormalCentred"/>
            </w:pPr>
            <w:r w:rsidRPr="00063250">
              <w:t>60,5%</w:t>
            </w:r>
          </w:p>
        </w:tc>
        <w:tc>
          <w:tcPr>
            <w:tcW w:w="1108" w:type="pct"/>
            <w:tcPrChange w:id="722" w:author="만든 이">
              <w:tcPr>
                <w:tcW w:w="1632" w:type="dxa"/>
              </w:tcPr>
            </w:tcPrChange>
          </w:tcPr>
          <w:p w14:paraId="63304FAF" w14:textId="653F33B2" w:rsidR="00B2103A" w:rsidRPr="00063250" w:rsidRDefault="00B2103A" w:rsidP="00642A2F">
            <w:pPr>
              <w:pStyle w:val="NormalCentred"/>
            </w:pPr>
            <w:r w:rsidRPr="00063250">
              <w:t>42,8%</w:t>
            </w:r>
          </w:p>
        </w:tc>
      </w:tr>
      <w:tr w:rsidR="00B2103A" w:rsidRPr="00063250" w14:paraId="3B519439" w14:textId="77777777" w:rsidTr="000920D9">
        <w:trPr>
          <w:cantSplit/>
          <w:trPrChange w:id="723" w:author="만든 이">
            <w:trPr>
              <w:gridAfter w:val="0"/>
              <w:cantSplit/>
            </w:trPr>
          </w:trPrChange>
        </w:trPr>
        <w:tc>
          <w:tcPr>
            <w:tcW w:w="2729" w:type="pct"/>
            <w:tcBorders>
              <w:bottom w:val="single" w:sz="4" w:space="0" w:color="auto"/>
            </w:tcBorders>
            <w:tcPrChange w:id="724" w:author="만든 이">
              <w:tcPr>
                <w:tcW w:w="4041" w:type="dxa"/>
                <w:tcBorders>
                  <w:bottom w:val="single" w:sz="4" w:space="0" w:color="auto"/>
                </w:tcBorders>
              </w:tcPr>
            </w:tcPrChange>
          </w:tcPr>
          <w:p w14:paraId="43A08851" w14:textId="4D4AC0FE" w:rsidR="00B2103A" w:rsidRPr="00063250" w:rsidRDefault="004C5858" w:rsidP="00642A2F">
            <w:pPr>
              <w:pStyle w:val="NormalKeep"/>
            </w:pPr>
            <w:r w:rsidRPr="00063250">
              <w:t>Valeur de</w:t>
            </w:r>
            <w:r w:rsidRPr="00063250">
              <w:rPr>
                <w:i/>
              </w:rPr>
              <w:t xml:space="preserve"> p</w:t>
            </w:r>
            <w:r w:rsidRPr="00063250">
              <w:t>**</w:t>
            </w:r>
          </w:p>
        </w:tc>
        <w:tc>
          <w:tcPr>
            <w:tcW w:w="2271" w:type="pct"/>
            <w:gridSpan w:val="2"/>
            <w:tcBorders>
              <w:bottom w:val="single" w:sz="4" w:space="0" w:color="auto"/>
            </w:tcBorders>
            <w:tcPrChange w:id="725" w:author="만든 이">
              <w:tcPr>
                <w:tcW w:w="3333" w:type="dxa"/>
                <w:gridSpan w:val="3"/>
                <w:tcBorders>
                  <w:bottom w:val="single" w:sz="4" w:space="0" w:color="auto"/>
                </w:tcBorders>
              </w:tcPr>
            </w:tcPrChange>
          </w:tcPr>
          <w:p w14:paraId="009A523D" w14:textId="1CCCC742" w:rsidR="00B2103A" w:rsidRPr="00063250" w:rsidRDefault="006E017B" w:rsidP="00642A2F">
            <w:pPr>
              <w:pStyle w:val="NormalCentred"/>
            </w:pPr>
            <w:r w:rsidRPr="00063250">
              <w:t>&lt;0,001</w:t>
            </w:r>
          </w:p>
        </w:tc>
      </w:tr>
      <w:tr w:rsidR="00B2103A" w:rsidRPr="00063250" w14:paraId="59A2CDE3" w14:textId="77777777" w:rsidTr="000920D9">
        <w:trPr>
          <w:cantSplit/>
          <w:trPrChange w:id="726" w:author="만든 이">
            <w:trPr>
              <w:gridAfter w:val="0"/>
              <w:cantSplit/>
            </w:trPr>
          </w:trPrChange>
        </w:trPr>
        <w:tc>
          <w:tcPr>
            <w:tcW w:w="5000" w:type="pct"/>
            <w:gridSpan w:val="3"/>
            <w:tcBorders>
              <w:top w:val="single" w:sz="4" w:space="0" w:color="auto"/>
            </w:tcBorders>
            <w:tcPrChange w:id="727" w:author="만든 이">
              <w:tcPr>
                <w:tcW w:w="7374" w:type="dxa"/>
                <w:gridSpan w:val="4"/>
                <w:tcBorders>
                  <w:top w:val="single" w:sz="4" w:space="0" w:color="auto"/>
                </w:tcBorders>
              </w:tcPr>
            </w:tcPrChange>
          </w:tcPr>
          <w:p w14:paraId="43B0330A" w14:textId="2965FAA8" w:rsidR="00B2103A" w:rsidRPr="00063250" w:rsidRDefault="004C5858" w:rsidP="00642A2F">
            <w:pPr>
              <w:pStyle w:val="HeadingStrong"/>
            </w:pPr>
            <w:r w:rsidRPr="00063250">
              <w:t>Amélioration à l’AQL</w:t>
            </w:r>
          </w:p>
        </w:tc>
      </w:tr>
      <w:tr w:rsidR="00B2103A" w:rsidRPr="00063250" w14:paraId="0E6D9CFA" w14:textId="77777777" w:rsidTr="000920D9">
        <w:trPr>
          <w:cantSplit/>
          <w:trPrChange w:id="728" w:author="만든 이">
            <w:trPr>
              <w:gridAfter w:val="0"/>
              <w:cantSplit/>
            </w:trPr>
          </w:trPrChange>
        </w:trPr>
        <w:tc>
          <w:tcPr>
            <w:tcW w:w="2729" w:type="pct"/>
            <w:tcPrChange w:id="729" w:author="만든 이">
              <w:tcPr>
                <w:tcW w:w="4041" w:type="dxa"/>
              </w:tcPr>
            </w:tcPrChange>
          </w:tcPr>
          <w:p w14:paraId="55C173B3" w14:textId="6179BF46" w:rsidR="00B2103A" w:rsidRPr="00063250" w:rsidRDefault="004C5858" w:rsidP="00642A2F">
            <w:pPr>
              <w:pStyle w:val="NormalKeep"/>
            </w:pPr>
            <w:r w:rsidRPr="00063250">
              <w:t xml:space="preserve">% de patients </w:t>
            </w:r>
            <w:r w:rsidRPr="00063250">
              <w:rPr>
                <w:rFonts w:hint="eastAsia"/>
              </w:rPr>
              <w:t>≥</w:t>
            </w:r>
            <w:r w:rsidRPr="00063250">
              <w:t>0,5 d</w:t>
            </w:r>
            <w:r w:rsidRPr="000920D9">
              <w:rPr>
                <w:rPrChange w:id="730" w:author="만든 이">
                  <w:rPr>
                    <w:spacing w:val="-2"/>
                  </w:rPr>
                </w:rPrChange>
              </w:rPr>
              <w:t>’</w:t>
            </w:r>
            <w:r w:rsidRPr="00063250">
              <w:t>amélioration</w:t>
            </w:r>
          </w:p>
        </w:tc>
        <w:tc>
          <w:tcPr>
            <w:tcW w:w="1163" w:type="pct"/>
            <w:tcPrChange w:id="731" w:author="만든 이">
              <w:tcPr>
                <w:tcW w:w="1701" w:type="dxa"/>
                <w:gridSpan w:val="2"/>
              </w:tcPr>
            </w:tcPrChange>
          </w:tcPr>
          <w:p w14:paraId="79808BFD" w14:textId="049FFBE6" w:rsidR="00B2103A" w:rsidRPr="00063250" w:rsidRDefault="00B2103A" w:rsidP="00642A2F">
            <w:pPr>
              <w:pStyle w:val="NormalCentred"/>
            </w:pPr>
            <w:r w:rsidRPr="00063250">
              <w:t>60,8%</w:t>
            </w:r>
          </w:p>
        </w:tc>
        <w:tc>
          <w:tcPr>
            <w:tcW w:w="1108" w:type="pct"/>
            <w:tcPrChange w:id="732" w:author="만든 이">
              <w:tcPr>
                <w:tcW w:w="1632" w:type="dxa"/>
              </w:tcPr>
            </w:tcPrChange>
          </w:tcPr>
          <w:p w14:paraId="538773AD" w14:textId="103A7F43" w:rsidR="00B2103A" w:rsidRPr="00063250" w:rsidRDefault="00B2103A" w:rsidP="00642A2F">
            <w:pPr>
              <w:pStyle w:val="NormalCentred"/>
            </w:pPr>
            <w:r w:rsidRPr="00063250">
              <w:t>47,8%</w:t>
            </w:r>
          </w:p>
        </w:tc>
      </w:tr>
      <w:tr w:rsidR="00B2103A" w:rsidRPr="00063250" w14:paraId="5DE26967" w14:textId="77777777" w:rsidTr="000920D9">
        <w:trPr>
          <w:cantSplit/>
          <w:trPrChange w:id="733" w:author="만든 이">
            <w:trPr>
              <w:gridAfter w:val="0"/>
              <w:cantSplit/>
            </w:trPr>
          </w:trPrChange>
        </w:trPr>
        <w:tc>
          <w:tcPr>
            <w:tcW w:w="2729" w:type="pct"/>
            <w:tcBorders>
              <w:bottom w:val="single" w:sz="4" w:space="0" w:color="auto"/>
            </w:tcBorders>
            <w:tcPrChange w:id="734" w:author="만든 이">
              <w:tcPr>
                <w:tcW w:w="4041" w:type="dxa"/>
                <w:tcBorders>
                  <w:bottom w:val="single" w:sz="4" w:space="0" w:color="auto"/>
                </w:tcBorders>
              </w:tcPr>
            </w:tcPrChange>
          </w:tcPr>
          <w:p w14:paraId="1E2BD03B" w14:textId="31A01EFE" w:rsidR="00B2103A" w:rsidRPr="00063250" w:rsidRDefault="004C5858" w:rsidP="00642A2F">
            <w:pPr>
              <w:pStyle w:val="NormalKeep"/>
            </w:pPr>
            <w:r w:rsidRPr="00063250">
              <w:t xml:space="preserve">Valeur de </w:t>
            </w:r>
            <w:r w:rsidRPr="00063250">
              <w:rPr>
                <w:i/>
              </w:rPr>
              <w:t>p</w:t>
            </w:r>
          </w:p>
        </w:tc>
        <w:tc>
          <w:tcPr>
            <w:tcW w:w="2271" w:type="pct"/>
            <w:gridSpan w:val="2"/>
            <w:tcBorders>
              <w:bottom w:val="single" w:sz="4" w:space="0" w:color="auto"/>
            </w:tcBorders>
            <w:tcPrChange w:id="735" w:author="만든 이">
              <w:tcPr>
                <w:tcW w:w="3333" w:type="dxa"/>
                <w:gridSpan w:val="3"/>
                <w:tcBorders>
                  <w:bottom w:val="single" w:sz="4" w:space="0" w:color="auto"/>
                </w:tcBorders>
              </w:tcPr>
            </w:tcPrChange>
          </w:tcPr>
          <w:p w14:paraId="11E01DC2" w14:textId="22A731FF" w:rsidR="00B2103A" w:rsidRPr="00063250" w:rsidRDefault="00B2103A" w:rsidP="00642A2F">
            <w:pPr>
              <w:pStyle w:val="NormalCentred"/>
            </w:pPr>
            <w:r w:rsidRPr="00063250">
              <w:t>0,008</w:t>
            </w:r>
          </w:p>
        </w:tc>
      </w:tr>
    </w:tbl>
    <w:p w14:paraId="51F26AA9" w14:textId="1292A0C1" w:rsidR="00B2103A" w:rsidRPr="000920D9" w:rsidRDefault="00B2103A" w:rsidP="00642A2F">
      <w:pPr>
        <w:pStyle w:val="NormalHanging"/>
        <w:keepNext/>
        <w:rPr>
          <w:rPrChange w:id="736" w:author="만든 이">
            <w:rPr>
              <w:sz w:val="20"/>
            </w:rPr>
          </w:rPrChange>
        </w:rPr>
      </w:pPr>
      <w:r w:rsidRPr="000920D9">
        <w:rPr>
          <w:rPrChange w:id="737" w:author="만든 이">
            <w:rPr>
              <w:sz w:val="20"/>
            </w:rPr>
          </w:rPrChange>
        </w:rPr>
        <w:t>* amélioration marquée ou contrôle complet</w:t>
      </w:r>
    </w:p>
    <w:p w14:paraId="5BF2B1DB" w14:textId="33F671A9" w:rsidR="00B2103A" w:rsidRPr="000920D9" w:rsidRDefault="00B2103A" w:rsidP="00642A2F">
      <w:pPr>
        <w:pStyle w:val="NormalHanging"/>
        <w:rPr>
          <w:rPrChange w:id="738" w:author="만든 이">
            <w:rPr>
              <w:sz w:val="20"/>
            </w:rPr>
          </w:rPrChange>
        </w:rPr>
      </w:pPr>
      <w:r w:rsidRPr="000920D9">
        <w:rPr>
          <w:rPrChange w:id="739" w:author="만든 이">
            <w:rPr>
              <w:sz w:val="20"/>
            </w:rPr>
          </w:rPrChange>
        </w:rPr>
        <w:t xml:space="preserve">** valeur de </w:t>
      </w:r>
      <w:r w:rsidRPr="000920D9">
        <w:rPr>
          <w:i/>
          <w:rPrChange w:id="740" w:author="만든 이">
            <w:rPr>
              <w:i/>
              <w:sz w:val="20"/>
            </w:rPr>
          </w:rPrChange>
        </w:rPr>
        <w:t>p</w:t>
      </w:r>
      <w:r w:rsidRPr="000920D9">
        <w:rPr>
          <w:rPrChange w:id="741" w:author="만든 이">
            <w:rPr>
              <w:sz w:val="20"/>
            </w:rPr>
          </w:rPrChange>
        </w:rPr>
        <w:t xml:space="preserve"> pour la distribution globale de l’évaluation</w:t>
      </w:r>
    </w:p>
    <w:p w14:paraId="089DFDF2" w14:textId="77777777" w:rsidR="007B0CDF" w:rsidRPr="00063250" w:rsidRDefault="007B0CDF" w:rsidP="00642A2F"/>
    <w:p w14:paraId="3AB44D4D" w14:textId="5D89B088" w:rsidR="00561E54" w:rsidRPr="00063250" w:rsidRDefault="00561E54" w:rsidP="00642A2F">
      <w:r w:rsidRPr="00063250">
        <w:t>L’étude 2 a évalué l’efficacité et la tolérance de l’omalizumab dans une population de 312 patients atteints d’asthme allergique sévère présentant des caractéristiques proches de celles de la population de l’étude 1. Le traitement par l’omalizumab dans cette étude en ouvert a entraîné une réduction de 61% de la fréquence des exacerbations de l’asthme, réduction cliniquement significative par rapport au traitement antiasthmatique en cours administré seul. Quatre autres larges études secondaires contrôlées contre placebo d’une durée de 28 à 52 semaines conduites chez 1 722 adultes et adolescents (études 3, 4, 5, 6) ont évalué l’efficacité et la tolérance de l’omalizumab chez des patients atteints d’asthme persistant sévère. La plupart des patients étaient insuffisamment contrôlés mais ils recevaient un traitement antiasthmatique concomitant plus léger que les patients des études 1 ou 2. Les études 3-5 ont utilisé les exacerbations comme critère principal d’évaluation, tandis que l’étude 6 a principalement évalué l’épargne des corticoïdes inhalés.</w:t>
      </w:r>
    </w:p>
    <w:p w14:paraId="32065B3D" w14:textId="77777777" w:rsidR="00561E54" w:rsidRPr="00063250" w:rsidRDefault="00561E54" w:rsidP="00642A2F"/>
    <w:p w14:paraId="38E70BF3" w14:textId="77777777" w:rsidR="00561E54" w:rsidRPr="00063250" w:rsidRDefault="00561E54" w:rsidP="00642A2F">
      <w:r w:rsidRPr="00063250">
        <w:t>Dans les études 3, 4 et 5, les patients traités par l’omalizumab ont présenté une réduction de la fréquence des exacerbations de l’asthme respectivement de 37,5% (</w:t>
      </w:r>
      <w:r w:rsidRPr="00063250">
        <w:rPr>
          <w:i/>
        </w:rPr>
        <w:t>p</w:t>
      </w:r>
      <w:r w:rsidRPr="00063250">
        <w:t>=0,027), 40,3% (</w:t>
      </w:r>
      <w:r w:rsidRPr="00063250">
        <w:rPr>
          <w:i/>
        </w:rPr>
        <w:t>p</w:t>
      </w:r>
      <w:r w:rsidRPr="00063250">
        <w:t>&lt;0,001) et 57,6% (</w:t>
      </w:r>
      <w:r w:rsidRPr="00063250">
        <w:rPr>
          <w:i/>
        </w:rPr>
        <w:t>p</w:t>
      </w:r>
      <w:r w:rsidRPr="00063250">
        <w:t>&lt;0,001) par rapport au placebo.</w:t>
      </w:r>
    </w:p>
    <w:p w14:paraId="12C24C7C" w14:textId="77777777" w:rsidR="00561E54" w:rsidRPr="00063250" w:rsidRDefault="00561E54" w:rsidP="00642A2F"/>
    <w:p w14:paraId="4D191322" w14:textId="6D84BFC3" w:rsidR="007B0CDF" w:rsidRPr="00063250" w:rsidRDefault="00561E54" w:rsidP="00642A2F">
      <w:r w:rsidRPr="00063250">
        <w:t xml:space="preserve">Dans l’étude 6, un nombre significativement supérieur de patients atteints d’asthme allergique sévère traités par l’omalizumab ont pu réduire leur dose de fluticasone à </w:t>
      </w:r>
      <w:r w:rsidRPr="000920D9">
        <w:rPr>
          <w:rFonts w:hint="eastAsia"/>
          <w:rPrChange w:id="742" w:author="만든 이">
            <w:rPr>
              <w:rFonts w:asciiTheme="majorBidi" w:hAnsiTheme="majorBidi" w:hint="eastAsia"/>
            </w:rPr>
          </w:rPrChange>
        </w:rPr>
        <w:t>≤</w:t>
      </w:r>
      <w:r w:rsidRPr="00063250">
        <w:t xml:space="preserve">500 microgrammes/jour sans détérioration du contrôle de l’asthme (60,3%) par rapport aux patients du groupe placebo (45,8%, </w:t>
      </w:r>
      <w:r w:rsidRPr="00063250">
        <w:rPr>
          <w:i/>
        </w:rPr>
        <w:t>p</w:t>
      </w:r>
      <w:r w:rsidRPr="00063250">
        <w:t>&lt;0,05).</w:t>
      </w:r>
    </w:p>
    <w:p w14:paraId="55FFE82D" w14:textId="77777777" w:rsidR="007B0CDF" w:rsidRPr="00063250" w:rsidRDefault="007B0CDF" w:rsidP="00642A2F"/>
    <w:p w14:paraId="4556D2FA" w14:textId="77777777" w:rsidR="00561E54" w:rsidRPr="00063250" w:rsidRDefault="00561E54" w:rsidP="00642A2F">
      <w:r w:rsidRPr="00063250">
        <w:t xml:space="preserve">Les scores de qualité de vie ont été mesurés à l’aide du questionnaire de qualité de vie lié à l’asthme de Juniper. Pour les six études, une amélioration statistiquement significative des scores de qualité de </w:t>
      </w:r>
      <w:r w:rsidRPr="00063250">
        <w:lastRenderedPageBreak/>
        <w:t>vie par rapport au score initial a été enregistrée pour les patients traités par l’omalizumab par rapport au groupe placebo ou contrôle.</w:t>
      </w:r>
    </w:p>
    <w:p w14:paraId="2EE8A3CD" w14:textId="77777777" w:rsidR="00561E54" w:rsidRPr="00063250" w:rsidRDefault="00561E54" w:rsidP="00642A2F"/>
    <w:p w14:paraId="2DE0C74A" w14:textId="77777777" w:rsidR="00561E54" w:rsidRPr="00063250" w:rsidRDefault="00561E54" w:rsidP="007B6807">
      <w:pPr>
        <w:keepNext/>
      </w:pPr>
      <w:r w:rsidRPr="00063250">
        <w:t>Evaluation globale de l’efficacité du traitement par le médecin :</w:t>
      </w:r>
    </w:p>
    <w:p w14:paraId="4ADF9880" w14:textId="234A373A" w:rsidR="007B0CDF" w:rsidRPr="00063250" w:rsidRDefault="00561E54" w:rsidP="00642A2F">
      <w:r w:rsidRPr="00063250">
        <w:t>Dans cinq des études mentionnées ci-dessus, l’évaluation globale du traitement a été réalisée par le médecin en intégrant plusieurs éléments de mesure du contrôle de l’asthme. Le médecin a pris en compte le DEP (débit expiratoire de pointe), les symptômes diurnes et nocturnes, le recours à un traitement de secours, la spirométrie et les exacerbations. Dans les cinq études, un nombre significativement supérieur de patients traités par l’omalizumab, par rapport aux patients sous placebo, ont été évalués comme ayant obtenu soit une amélioration marquée soit un contrôle complet de leur asthme.</w:t>
      </w:r>
    </w:p>
    <w:p w14:paraId="7EEA48A7" w14:textId="77777777" w:rsidR="007B0CDF" w:rsidRPr="00063250" w:rsidRDefault="007B0CDF" w:rsidP="00642A2F"/>
    <w:p w14:paraId="7CF22CEB" w14:textId="23460CA4" w:rsidR="007B0CDF" w:rsidRPr="00063250" w:rsidRDefault="00561E54" w:rsidP="00642A2F">
      <w:pPr>
        <w:pStyle w:val="HeadingEmphasis"/>
      </w:pPr>
      <w:r w:rsidRPr="00063250">
        <w:t>Enfants de 6 ans à moins de 12 ans</w:t>
      </w:r>
    </w:p>
    <w:p w14:paraId="4601FBC6" w14:textId="77777777" w:rsidR="00561E54" w:rsidRPr="00063250" w:rsidRDefault="00561E54" w:rsidP="00642A2F">
      <w:r w:rsidRPr="00063250">
        <w:t>Les principales données étayant la sécurité d'emploi et l’efficacité de l’omalizumab chez les enfants âgés de 6 ans à moins de 12 ans sont issues d’une étude multicentrique randomisée en double aveugle contrôlée contre placebo (étude 7).</w:t>
      </w:r>
    </w:p>
    <w:p w14:paraId="5E0F9E9C" w14:textId="77777777" w:rsidR="00561E54" w:rsidRPr="00063250" w:rsidRDefault="00561E54" w:rsidP="00642A2F"/>
    <w:p w14:paraId="5524A9FA" w14:textId="40B91513" w:rsidR="00561E54" w:rsidRPr="00063250" w:rsidRDefault="00561E54" w:rsidP="00642A2F">
      <w:r w:rsidRPr="00063250">
        <w:t>L’étude 7 était une étude contrôlée contre placebo qui a inclus un sous-groupe spécifique de patients tels que définis dans la présente indication (N = 235), qui étaient traités par des corticoïdes inhalés à forte dose (</w:t>
      </w:r>
      <w:r w:rsidRPr="00063250">
        <w:rPr>
          <w:rFonts w:hint="eastAsia"/>
        </w:rPr>
        <w:t>≥</w:t>
      </w:r>
      <w:r w:rsidRPr="00063250">
        <w:t>500 µg d'équivalent fluticasone/jour) plus un bêta-agoniste à longue durée d’action.</w:t>
      </w:r>
    </w:p>
    <w:p w14:paraId="7A99CDDC" w14:textId="77777777" w:rsidR="00561E54" w:rsidRPr="00063250" w:rsidRDefault="00561E54" w:rsidP="00642A2F"/>
    <w:p w14:paraId="797B5C4A" w14:textId="77777777" w:rsidR="00561E54" w:rsidRPr="00063250" w:rsidRDefault="00561E54" w:rsidP="00642A2F">
      <w:r w:rsidRPr="00063250">
        <w:t>Une exacerbation cliniquement significative était définie comme une aggravation des symptômes asthmatiques selon le jugement clinique de l’investigateur, nécessitant le doublement de la dose initiale de corticoïde inhalé pendant au moins trois jours et/ou la prise d’une cure courte de corticoïdes systémiques (oraux ou intraveineux) pendant au moins trois jours.</w:t>
      </w:r>
    </w:p>
    <w:p w14:paraId="1844B844" w14:textId="77777777" w:rsidR="00561E54" w:rsidRPr="00063250" w:rsidRDefault="00561E54" w:rsidP="00642A2F"/>
    <w:p w14:paraId="0C908E54" w14:textId="77777777" w:rsidR="00561E54" w:rsidRPr="00063250" w:rsidRDefault="00561E54" w:rsidP="00642A2F">
      <w:r w:rsidRPr="00063250">
        <w:t xml:space="preserve">Dans le sous-groupe spécifique de patients traités par des corticoïdes inhalés à forte dose, l’incidence des exacerbations de l’asthme cliniquement significatives a été de façon statistiquement significative plus faible dans le groupe omalizumab que dans le groupe placebo. A la semaine 24, la différence des taux d’incidence entre les groupes de traitement a représenté une diminution de 34% (rapport des taux 0,662 ; </w:t>
      </w:r>
      <w:r w:rsidRPr="00063250">
        <w:rPr>
          <w:i/>
        </w:rPr>
        <w:t>p</w:t>
      </w:r>
      <w:r w:rsidRPr="00063250">
        <w:t xml:space="preserve">=0,047) par rapport au placebo chez les patients traités par l’omalizumab. Dans la seconde période de traitement en double aveugle de 28 semaines, la différence des taux d’incidence entre les groupes de traitement a représenté une diminution de 63% (rapport des taux 0,37 ; </w:t>
      </w:r>
      <w:r w:rsidRPr="00063250">
        <w:rPr>
          <w:i/>
        </w:rPr>
        <w:t>p</w:t>
      </w:r>
      <w:r w:rsidRPr="00063250">
        <w:t>&lt;0,001) par rapport au placebo chez les patients traités par l’omalizumab.</w:t>
      </w:r>
    </w:p>
    <w:p w14:paraId="1F5DCA45" w14:textId="77777777" w:rsidR="00561E54" w:rsidRPr="00063250" w:rsidRDefault="00561E54" w:rsidP="00642A2F"/>
    <w:p w14:paraId="20B0E158" w14:textId="77777777" w:rsidR="00561E54" w:rsidRPr="00063250" w:rsidRDefault="00561E54" w:rsidP="00642A2F">
      <w:r w:rsidRPr="00063250">
        <w:t xml:space="preserve">Pendant la période de traitement en double aveugle de 52 semaines (incluant la phase de corticothérapie à dose fixe de 24 semaines et la phase d’adaptation des corticoïdes de 28 semaines), la différence des taux d’incidence entre les groupes de traitement a représenté une diminution relative de 50% (rapport des taux 0,504 ; </w:t>
      </w:r>
      <w:r w:rsidRPr="00063250">
        <w:rPr>
          <w:i/>
        </w:rPr>
        <w:t>p</w:t>
      </w:r>
      <w:r w:rsidRPr="00063250">
        <w:t>&lt;0,001) des exacerbations chez les patients traités par l’omalizumab.</w:t>
      </w:r>
    </w:p>
    <w:p w14:paraId="3CC1A29E" w14:textId="77777777" w:rsidR="00561E54" w:rsidRPr="00063250" w:rsidRDefault="00561E54" w:rsidP="00642A2F"/>
    <w:p w14:paraId="2455F8AE" w14:textId="7263066F" w:rsidR="007B0CDF" w:rsidRPr="00063250" w:rsidRDefault="00561E54" w:rsidP="00642A2F">
      <w:r w:rsidRPr="00063250">
        <w:t>La consommation de bêta-agonistes pour le traitement des symptômes aigus (traitement de secours) était plus faible dans le groupe omalizumab que dans le groupe placebo à la fin de la période de traitement de 52 semaines, bien que la différence entre les groupes de traitement n’ait pas été statistiquement significative. Pour l’évaluation globale de l’efficacité du traitement à la fin de la période de traitement en double aveugle de 52 semaines dans le sous-groupe de patients sévères recevant des corticoïdes inhalés à forte dose et des bêta-agonistes à longue durée d’action, le pourcentage de patients chez lesquels l’efficacité du traitement a été cotée comme « excellente » a été plus élevé et les pourcentages de patients chez lesquels l’efficacité du traitement a été cotée comme « modérée » ou « faible » plus faibles dans le groupe omalizumab que dans le groupe placebo ; la différence entre les groupes a été statistiquement significative (</w:t>
      </w:r>
      <w:r w:rsidRPr="00063250">
        <w:rPr>
          <w:i/>
        </w:rPr>
        <w:t>p</w:t>
      </w:r>
      <w:r w:rsidRPr="00063250">
        <w:t>&lt;0,001), cependant il n’y a pas eu de différence dans les évaluations subjectives de la Qualité de Vie des patients entre les groupes omalizumab et placebo.</w:t>
      </w:r>
    </w:p>
    <w:p w14:paraId="1131F7B7" w14:textId="77777777" w:rsidR="007B0CDF" w:rsidRPr="00063250" w:rsidRDefault="007B0CDF" w:rsidP="00642A2F"/>
    <w:p w14:paraId="44F8EC6A" w14:textId="108A67EE" w:rsidR="007B0CDF" w:rsidRPr="000920D9" w:rsidRDefault="00FE13F8" w:rsidP="00642A2F">
      <w:pPr>
        <w:pStyle w:val="HeadingEmphasis"/>
        <w:rPr>
          <w:rStyle w:val="Underline"/>
          <w:rPrChange w:id="743" w:author="만든 이">
            <w:rPr>
              <w:rStyle w:val="Underline"/>
              <w:i w:val="0"/>
              <w:iCs w:val="0"/>
            </w:rPr>
          </w:rPrChange>
        </w:rPr>
      </w:pPr>
      <w:r w:rsidRPr="00063250">
        <w:rPr>
          <w:rStyle w:val="Underline"/>
        </w:rPr>
        <w:t>Polypose naso-sinusienne</w:t>
      </w:r>
    </w:p>
    <w:p w14:paraId="1C927C8C" w14:textId="13AD6C56" w:rsidR="007B0CDF" w:rsidRPr="00063250" w:rsidRDefault="00FE13F8" w:rsidP="00642A2F">
      <w:r w:rsidRPr="00063250">
        <w:t xml:space="preserve">La sécurité d’emploi et l’efficacité de l’omalizumab ont été évaluées dans deux essais randomisés, en double aveugle, contrôlés contre placebo, conduits chez des patients présentant une polypose naso- sinusienne (Tableau 8). Les patients ont reçu l’omalizumab ou un placebo par voie sous-cutanée toutes les 2 ou 4 semaines (voir rubrique 4.2). Tous les patients ont reçu un traitement de fond par </w:t>
      </w:r>
      <w:r w:rsidRPr="00063250">
        <w:lastRenderedPageBreak/>
        <w:t>mométasone en pulvérisation nasale pendant toute la durée de l’étude. Une chirurgie naso-sinusienne antérieure ou un traitement antérieur par corticoïdes systémiques n’étaient pas requis pour être inclus dans ces études. Les patients ont reçu l’omalizumab ou le placebo pendant 24 semaines, puis ont été suivis pendant 4 semaines. Les données démographiques et les caractéristiques à l’inclusion, notamment les comorbidités allergiques, sont décrites dans le Tableau 7.</w:t>
      </w:r>
    </w:p>
    <w:p w14:paraId="3AC0B8C3" w14:textId="77777777" w:rsidR="007B0CDF" w:rsidRPr="00063250" w:rsidRDefault="007B0CDF" w:rsidP="00642A2F"/>
    <w:p w14:paraId="0E7CE9A2" w14:textId="36EFCAA8" w:rsidR="007B0CDF" w:rsidRPr="00063250" w:rsidRDefault="00FE13F8" w:rsidP="00642A2F">
      <w:pPr>
        <w:pStyle w:val="TableTitle"/>
        <w:outlineLvl w:val="9"/>
      </w:pPr>
      <w:r w:rsidRPr="00063250">
        <w:t>Tableau 7</w:t>
      </w:r>
      <w:r w:rsidRPr="00063250">
        <w:tab/>
        <w:t>Données démographiques et caractéristiques à l’inclusion dans les études dans la polypose naso-sinusienne</w:t>
      </w:r>
    </w:p>
    <w:p w14:paraId="691BA8B1" w14:textId="77777777" w:rsidR="00B2103A" w:rsidRPr="00063250" w:rsidRDefault="00B2103A" w:rsidP="00642A2F">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554"/>
        <w:gridCol w:w="2788"/>
        <w:gridCol w:w="2721"/>
      </w:tblGrid>
      <w:tr w:rsidR="00B2103A" w:rsidRPr="00063250" w14:paraId="3E055767" w14:textId="77777777" w:rsidTr="00766A9D">
        <w:trPr>
          <w:cantSplit/>
          <w:tblHeader/>
        </w:trPr>
        <w:tc>
          <w:tcPr>
            <w:tcW w:w="3616" w:type="dxa"/>
            <w:tcBorders>
              <w:bottom w:val="nil"/>
            </w:tcBorders>
          </w:tcPr>
          <w:p w14:paraId="65237B05" w14:textId="190B726B" w:rsidR="00B2103A" w:rsidRPr="00063250" w:rsidRDefault="00FE13F8" w:rsidP="00642A2F">
            <w:pPr>
              <w:pStyle w:val="HeadingStrong"/>
            </w:pPr>
            <w:r w:rsidRPr="00063250">
              <w:t>Paramètre</w:t>
            </w:r>
          </w:p>
        </w:tc>
        <w:tc>
          <w:tcPr>
            <w:tcW w:w="2835" w:type="dxa"/>
            <w:tcBorders>
              <w:bottom w:val="nil"/>
            </w:tcBorders>
          </w:tcPr>
          <w:p w14:paraId="1D335E2A" w14:textId="406A5663" w:rsidR="00B2103A" w:rsidRPr="00063250" w:rsidRDefault="00FE13F8" w:rsidP="00642A2F">
            <w:pPr>
              <w:pStyle w:val="aa"/>
            </w:pPr>
            <w:r w:rsidRPr="00063250">
              <w:t>Étude 1 sur la polypose naso- sinusienne</w:t>
            </w:r>
          </w:p>
        </w:tc>
        <w:tc>
          <w:tcPr>
            <w:tcW w:w="2766" w:type="dxa"/>
            <w:tcBorders>
              <w:bottom w:val="nil"/>
            </w:tcBorders>
          </w:tcPr>
          <w:p w14:paraId="56B02196" w14:textId="565183BA" w:rsidR="00B2103A" w:rsidRPr="00063250" w:rsidRDefault="00FE13F8" w:rsidP="00642A2F">
            <w:pPr>
              <w:pStyle w:val="aa"/>
            </w:pPr>
            <w:r w:rsidRPr="00063250">
              <w:t>Étude 2 sur la polypose naso- sinusienne</w:t>
            </w:r>
          </w:p>
        </w:tc>
      </w:tr>
      <w:tr w:rsidR="00B2103A" w:rsidRPr="00063250" w14:paraId="4C6ECCB9" w14:textId="77777777" w:rsidTr="00766A9D">
        <w:trPr>
          <w:cantSplit/>
          <w:tblHeader/>
        </w:trPr>
        <w:tc>
          <w:tcPr>
            <w:tcW w:w="3616" w:type="dxa"/>
            <w:tcBorders>
              <w:top w:val="nil"/>
            </w:tcBorders>
          </w:tcPr>
          <w:p w14:paraId="6DF6D113" w14:textId="77777777" w:rsidR="00B2103A" w:rsidRPr="00063250" w:rsidRDefault="00B2103A" w:rsidP="00642A2F">
            <w:pPr>
              <w:pStyle w:val="HeadingStrong"/>
            </w:pPr>
          </w:p>
        </w:tc>
        <w:tc>
          <w:tcPr>
            <w:tcW w:w="2835" w:type="dxa"/>
            <w:tcBorders>
              <w:top w:val="nil"/>
            </w:tcBorders>
          </w:tcPr>
          <w:p w14:paraId="30BFAAC2" w14:textId="77777777" w:rsidR="00B2103A" w:rsidRPr="00063250" w:rsidRDefault="00B2103A" w:rsidP="00642A2F">
            <w:pPr>
              <w:pStyle w:val="aa"/>
            </w:pPr>
            <w:r w:rsidRPr="00063250">
              <w:t>N = 138</w:t>
            </w:r>
          </w:p>
        </w:tc>
        <w:tc>
          <w:tcPr>
            <w:tcW w:w="2766" w:type="dxa"/>
            <w:tcBorders>
              <w:top w:val="nil"/>
            </w:tcBorders>
          </w:tcPr>
          <w:p w14:paraId="44069AD6" w14:textId="77777777" w:rsidR="00B2103A" w:rsidRPr="00063250" w:rsidRDefault="00B2103A" w:rsidP="00642A2F">
            <w:pPr>
              <w:pStyle w:val="aa"/>
            </w:pPr>
            <w:r w:rsidRPr="00063250">
              <w:t>N = 127</w:t>
            </w:r>
          </w:p>
        </w:tc>
      </w:tr>
      <w:tr w:rsidR="00FE13F8" w:rsidRPr="00063250" w14:paraId="43C0DE52" w14:textId="77777777" w:rsidTr="00766A9D">
        <w:trPr>
          <w:cantSplit/>
        </w:trPr>
        <w:tc>
          <w:tcPr>
            <w:tcW w:w="3616" w:type="dxa"/>
          </w:tcPr>
          <w:p w14:paraId="51B0ABE6" w14:textId="032A2CAD" w:rsidR="00FE13F8" w:rsidRPr="00063250" w:rsidRDefault="00FE13F8" w:rsidP="00642A2F">
            <w:pPr>
              <w:pStyle w:val="NormalKeep"/>
            </w:pPr>
            <w:r w:rsidRPr="00063250">
              <w:t>Âge moyen (années) (ET)</w:t>
            </w:r>
          </w:p>
        </w:tc>
        <w:tc>
          <w:tcPr>
            <w:tcW w:w="2835" w:type="dxa"/>
          </w:tcPr>
          <w:p w14:paraId="01BF7678" w14:textId="125444B7" w:rsidR="00FE13F8" w:rsidRPr="00063250" w:rsidRDefault="00FE13F8" w:rsidP="00642A2F">
            <w:pPr>
              <w:pStyle w:val="NormalCentred"/>
            </w:pPr>
            <w:r w:rsidRPr="00063250">
              <w:t>51,0 (13,2)</w:t>
            </w:r>
          </w:p>
        </w:tc>
        <w:tc>
          <w:tcPr>
            <w:tcW w:w="2766" w:type="dxa"/>
          </w:tcPr>
          <w:p w14:paraId="293079E4" w14:textId="75D5401A" w:rsidR="00FE13F8" w:rsidRPr="00063250" w:rsidRDefault="00FE13F8" w:rsidP="00642A2F">
            <w:pPr>
              <w:pStyle w:val="NormalCentred"/>
            </w:pPr>
            <w:r w:rsidRPr="00063250">
              <w:t>50,1 (11,9)</w:t>
            </w:r>
          </w:p>
        </w:tc>
      </w:tr>
      <w:tr w:rsidR="00FE13F8" w:rsidRPr="00063250" w14:paraId="29650CDF" w14:textId="77777777" w:rsidTr="00766A9D">
        <w:trPr>
          <w:cantSplit/>
        </w:trPr>
        <w:tc>
          <w:tcPr>
            <w:tcW w:w="3616" w:type="dxa"/>
          </w:tcPr>
          <w:p w14:paraId="591DCD00" w14:textId="24FE7EE6" w:rsidR="00FE13F8" w:rsidRPr="00063250" w:rsidRDefault="00FE13F8" w:rsidP="00642A2F">
            <w:pPr>
              <w:pStyle w:val="NormalKeep"/>
            </w:pPr>
            <w:r w:rsidRPr="00063250">
              <w:t>% de patients de sexe masculin</w:t>
            </w:r>
          </w:p>
        </w:tc>
        <w:tc>
          <w:tcPr>
            <w:tcW w:w="2835" w:type="dxa"/>
          </w:tcPr>
          <w:p w14:paraId="674E5157" w14:textId="252757F3" w:rsidR="00FE13F8" w:rsidRPr="00063250" w:rsidRDefault="00FE13F8" w:rsidP="00642A2F">
            <w:pPr>
              <w:pStyle w:val="NormalCentred"/>
            </w:pPr>
            <w:r w:rsidRPr="00063250">
              <w:t>63,8</w:t>
            </w:r>
          </w:p>
        </w:tc>
        <w:tc>
          <w:tcPr>
            <w:tcW w:w="2766" w:type="dxa"/>
          </w:tcPr>
          <w:p w14:paraId="4293565D" w14:textId="6A250AFA" w:rsidR="00FE13F8" w:rsidRPr="00063250" w:rsidRDefault="00FE13F8" w:rsidP="00642A2F">
            <w:pPr>
              <w:pStyle w:val="NormalCentred"/>
            </w:pPr>
            <w:r w:rsidRPr="00063250">
              <w:t>65,4</w:t>
            </w:r>
          </w:p>
        </w:tc>
      </w:tr>
      <w:tr w:rsidR="00FE13F8" w:rsidRPr="00063250" w14:paraId="25DBCC28" w14:textId="77777777" w:rsidTr="00766A9D">
        <w:trPr>
          <w:cantSplit/>
        </w:trPr>
        <w:tc>
          <w:tcPr>
            <w:tcW w:w="3616" w:type="dxa"/>
          </w:tcPr>
          <w:p w14:paraId="24AB8DBF" w14:textId="70D2E2C7" w:rsidR="00FE13F8" w:rsidRPr="00063250" w:rsidRDefault="00FE13F8" w:rsidP="00642A2F">
            <w:pPr>
              <w:pStyle w:val="NormalKeep"/>
            </w:pPr>
            <w:r w:rsidRPr="00063250">
              <w:t>Patients ayant utilisé des corticoïdes systémiques l’année précédente (%)</w:t>
            </w:r>
          </w:p>
        </w:tc>
        <w:tc>
          <w:tcPr>
            <w:tcW w:w="2835" w:type="dxa"/>
          </w:tcPr>
          <w:p w14:paraId="64699DD8" w14:textId="1C42325C" w:rsidR="00FE13F8" w:rsidRPr="00063250" w:rsidRDefault="00FE13F8" w:rsidP="00642A2F">
            <w:pPr>
              <w:pStyle w:val="NormalCentred"/>
            </w:pPr>
            <w:r w:rsidRPr="00063250">
              <w:t>18,8</w:t>
            </w:r>
          </w:p>
        </w:tc>
        <w:tc>
          <w:tcPr>
            <w:tcW w:w="2766" w:type="dxa"/>
          </w:tcPr>
          <w:p w14:paraId="42D94FEB" w14:textId="3FE88DEA" w:rsidR="00FE13F8" w:rsidRPr="00063250" w:rsidRDefault="00FE13F8" w:rsidP="00642A2F">
            <w:pPr>
              <w:pStyle w:val="NormalCentred"/>
            </w:pPr>
            <w:r w:rsidRPr="00063250">
              <w:t>26,0</w:t>
            </w:r>
          </w:p>
        </w:tc>
      </w:tr>
      <w:tr w:rsidR="00FE13F8" w:rsidRPr="00063250" w14:paraId="650D45C4" w14:textId="77777777" w:rsidTr="00766A9D">
        <w:trPr>
          <w:cantSplit/>
        </w:trPr>
        <w:tc>
          <w:tcPr>
            <w:tcW w:w="3616" w:type="dxa"/>
          </w:tcPr>
          <w:p w14:paraId="7C33CF94" w14:textId="354B23B8" w:rsidR="00FE13F8" w:rsidRPr="00063250" w:rsidRDefault="00FE13F8" w:rsidP="00642A2F">
            <w:pPr>
              <w:pStyle w:val="NormalKeep"/>
            </w:pPr>
            <w:r w:rsidRPr="00063250">
              <w:t>Score endoscopique bilatéral des polypes nasaux (SPN) : moyenne (ET), score 0 à 8</w:t>
            </w:r>
          </w:p>
        </w:tc>
        <w:tc>
          <w:tcPr>
            <w:tcW w:w="2835" w:type="dxa"/>
          </w:tcPr>
          <w:p w14:paraId="6AAF51AE" w14:textId="14C83133" w:rsidR="00FE13F8" w:rsidRPr="00063250" w:rsidRDefault="00FE13F8" w:rsidP="00642A2F">
            <w:pPr>
              <w:pStyle w:val="NormalCentred"/>
            </w:pPr>
            <w:r w:rsidRPr="00063250">
              <w:t>6,2 (1,0)</w:t>
            </w:r>
          </w:p>
        </w:tc>
        <w:tc>
          <w:tcPr>
            <w:tcW w:w="2766" w:type="dxa"/>
          </w:tcPr>
          <w:p w14:paraId="62DD7639" w14:textId="1705E536" w:rsidR="00FE13F8" w:rsidRPr="00063250" w:rsidRDefault="00FE13F8" w:rsidP="00642A2F">
            <w:pPr>
              <w:pStyle w:val="NormalCentred"/>
            </w:pPr>
            <w:r w:rsidRPr="00063250">
              <w:t>6,3 (0,9)</w:t>
            </w:r>
          </w:p>
        </w:tc>
      </w:tr>
      <w:tr w:rsidR="00FE13F8" w:rsidRPr="00063250" w14:paraId="4A7223DC" w14:textId="77777777" w:rsidTr="00766A9D">
        <w:trPr>
          <w:cantSplit/>
        </w:trPr>
        <w:tc>
          <w:tcPr>
            <w:tcW w:w="3616" w:type="dxa"/>
          </w:tcPr>
          <w:p w14:paraId="493A60F8" w14:textId="6768DA19" w:rsidR="00FE13F8" w:rsidRPr="00063250" w:rsidRDefault="00FE13F8" w:rsidP="00642A2F">
            <w:pPr>
              <w:pStyle w:val="NormalKeep"/>
            </w:pPr>
            <w:r w:rsidRPr="00063250">
              <w:t>Score de congestion nasale (CN) : moyenne (ET), score 0 à 3</w:t>
            </w:r>
          </w:p>
        </w:tc>
        <w:tc>
          <w:tcPr>
            <w:tcW w:w="2835" w:type="dxa"/>
          </w:tcPr>
          <w:p w14:paraId="5FA6F218" w14:textId="7F6E57F5" w:rsidR="00FE13F8" w:rsidRPr="00063250" w:rsidRDefault="00FE13F8" w:rsidP="00642A2F">
            <w:pPr>
              <w:pStyle w:val="NormalCentred"/>
            </w:pPr>
            <w:r w:rsidRPr="00063250">
              <w:t>2,4 (0,6)</w:t>
            </w:r>
          </w:p>
        </w:tc>
        <w:tc>
          <w:tcPr>
            <w:tcW w:w="2766" w:type="dxa"/>
          </w:tcPr>
          <w:p w14:paraId="22A2610E" w14:textId="6D3D715F" w:rsidR="00FE13F8" w:rsidRPr="00063250" w:rsidRDefault="00FE13F8" w:rsidP="00642A2F">
            <w:pPr>
              <w:pStyle w:val="NormalCentred"/>
            </w:pPr>
            <w:r w:rsidRPr="00063250">
              <w:t>2,3 (0,7)</w:t>
            </w:r>
          </w:p>
        </w:tc>
      </w:tr>
      <w:tr w:rsidR="00FE13F8" w:rsidRPr="00063250" w14:paraId="59CE57C7" w14:textId="77777777" w:rsidTr="00766A9D">
        <w:trPr>
          <w:cantSplit/>
        </w:trPr>
        <w:tc>
          <w:tcPr>
            <w:tcW w:w="3616" w:type="dxa"/>
          </w:tcPr>
          <w:p w14:paraId="17D69D98" w14:textId="285162CB" w:rsidR="00FE13F8" w:rsidRPr="00063250" w:rsidRDefault="00FE13F8" w:rsidP="00642A2F">
            <w:pPr>
              <w:pStyle w:val="NormalKeep"/>
            </w:pPr>
            <w:r w:rsidRPr="00063250">
              <w:t>Score d’odorat : moyenne (ET), score 0 à 3</w:t>
            </w:r>
          </w:p>
        </w:tc>
        <w:tc>
          <w:tcPr>
            <w:tcW w:w="2835" w:type="dxa"/>
          </w:tcPr>
          <w:p w14:paraId="1F688E90" w14:textId="3B474BF9" w:rsidR="00FE13F8" w:rsidRPr="00063250" w:rsidRDefault="00FE13F8" w:rsidP="00642A2F">
            <w:pPr>
              <w:pStyle w:val="NormalCentred"/>
            </w:pPr>
            <w:r w:rsidRPr="00063250">
              <w:t>2,7 (0,7)</w:t>
            </w:r>
          </w:p>
        </w:tc>
        <w:tc>
          <w:tcPr>
            <w:tcW w:w="2766" w:type="dxa"/>
          </w:tcPr>
          <w:p w14:paraId="0931E296" w14:textId="2D76F576" w:rsidR="00FE13F8" w:rsidRPr="00063250" w:rsidRDefault="00FE13F8" w:rsidP="00642A2F">
            <w:pPr>
              <w:pStyle w:val="NormalCentred"/>
            </w:pPr>
            <w:r w:rsidRPr="00063250">
              <w:t>2,7 (0,7)</w:t>
            </w:r>
          </w:p>
        </w:tc>
      </w:tr>
      <w:tr w:rsidR="00FE13F8" w:rsidRPr="00063250" w14:paraId="22435B07" w14:textId="77777777" w:rsidTr="00766A9D">
        <w:trPr>
          <w:cantSplit/>
        </w:trPr>
        <w:tc>
          <w:tcPr>
            <w:tcW w:w="3616" w:type="dxa"/>
          </w:tcPr>
          <w:p w14:paraId="5C0A4B7A" w14:textId="407BF91F" w:rsidR="00FE13F8" w:rsidRPr="00063250" w:rsidRDefault="00FE13F8" w:rsidP="00642A2F">
            <w:pPr>
              <w:pStyle w:val="NormalKeep"/>
            </w:pPr>
            <w:r w:rsidRPr="00063250">
              <w:t>Score SNOT-22 total : moyenne (ET), score 0 à 110</w:t>
            </w:r>
          </w:p>
        </w:tc>
        <w:tc>
          <w:tcPr>
            <w:tcW w:w="2835" w:type="dxa"/>
          </w:tcPr>
          <w:p w14:paraId="11FE6D87" w14:textId="797D7542" w:rsidR="00FE13F8" w:rsidRPr="00063250" w:rsidRDefault="00FE13F8" w:rsidP="00642A2F">
            <w:pPr>
              <w:pStyle w:val="NormalCentred"/>
            </w:pPr>
            <w:r w:rsidRPr="00063250">
              <w:t>60,1 (17,7)</w:t>
            </w:r>
          </w:p>
        </w:tc>
        <w:tc>
          <w:tcPr>
            <w:tcW w:w="2766" w:type="dxa"/>
          </w:tcPr>
          <w:p w14:paraId="68BC7E3A" w14:textId="486464F3" w:rsidR="00FE13F8" w:rsidRPr="00063250" w:rsidRDefault="00FE13F8" w:rsidP="00642A2F">
            <w:pPr>
              <w:pStyle w:val="NormalCentred"/>
            </w:pPr>
            <w:r w:rsidRPr="00063250">
              <w:t>59,5 (19,3)</w:t>
            </w:r>
          </w:p>
        </w:tc>
      </w:tr>
      <w:tr w:rsidR="00FE13F8" w:rsidRPr="00063250" w14:paraId="1748AEBD" w14:textId="77777777" w:rsidTr="00766A9D">
        <w:trPr>
          <w:cantSplit/>
        </w:trPr>
        <w:tc>
          <w:tcPr>
            <w:tcW w:w="3616" w:type="dxa"/>
          </w:tcPr>
          <w:p w14:paraId="0D07DADC" w14:textId="79EFA9EA" w:rsidR="00FE13F8" w:rsidRPr="00063250" w:rsidRDefault="00FE13F8" w:rsidP="00642A2F">
            <w:pPr>
              <w:pStyle w:val="NormalKeep"/>
            </w:pPr>
            <w:r w:rsidRPr="00063250">
              <w:t>Éosinophiles sanguins (cellules/µl) : moyenne (ET)</w:t>
            </w:r>
          </w:p>
        </w:tc>
        <w:tc>
          <w:tcPr>
            <w:tcW w:w="2835" w:type="dxa"/>
          </w:tcPr>
          <w:p w14:paraId="0163F00F" w14:textId="2E608967" w:rsidR="00FE13F8" w:rsidRPr="00063250" w:rsidRDefault="00FE13F8" w:rsidP="00642A2F">
            <w:pPr>
              <w:pStyle w:val="NormalCentred"/>
            </w:pPr>
            <w:r w:rsidRPr="00063250">
              <w:t>346,1 (284,1)</w:t>
            </w:r>
          </w:p>
        </w:tc>
        <w:tc>
          <w:tcPr>
            <w:tcW w:w="2766" w:type="dxa"/>
          </w:tcPr>
          <w:p w14:paraId="71FD2386" w14:textId="47976318" w:rsidR="00FE13F8" w:rsidRPr="00063250" w:rsidRDefault="00FE13F8" w:rsidP="00642A2F">
            <w:pPr>
              <w:pStyle w:val="NormalCentred"/>
            </w:pPr>
            <w:r w:rsidRPr="00063250">
              <w:t>334,6 (187,6)</w:t>
            </w:r>
          </w:p>
        </w:tc>
      </w:tr>
      <w:tr w:rsidR="00FE13F8" w:rsidRPr="00063250" w14:paraId="738BACE4" w14:textId="77777777" w:rsidTr="00766A9D">
        <w:trPr>
          <w:cantSplit/>
        </w:trPr>
        <w:tc>
          <w:tcPr>
            <w:tcW w:w="3616" w:type="dxa"/>
          </w:tcPr>
          <w:p w14:paraId="5A644C9E" w14:textId="604CDB05" w:rsidR="00FE13F8" w:rsidRPr="00063250" w:rsidRDefault="00FE13F8" w:rsidP="00642A2F">
            <w:pPr>
              <w:pStyle w:val="NormalKeep"/>
            </w:pPr>
            <w:r w:rsidRPr="00063250">
              <w:t>IgE totales UI/ml : moyenne (ET)</w:t>
            </w:r>
          </w:p>
        </w:tc>
        <w:tc>
          <w:tcPr>
            <w:tcW w:w="2835" w:type="dxa"/>
          </w:tcPr>
          <w:p w14:paraId="54DC3FEF" w14:textId="0B3B63BF" w:rsidR="00FE13F8" w:rsidRPr="00063250" w:rsidRDefault="00FE13F8" w:rsidP="00642A2F">
            <w:pPr>
              <w:pStyle w:val="NormalCentred"/>
            </w:pPr>
            <w:r w:rsidRPr="00063250">
              <w:t>160,9 (139,6)</w:t>
            </w:r>
          </w:p>
        </w:tc>
        <w:tc>
          <w:tcPr>
            <w:tcW w:w="2766" w:type="dxa"/>
          </w:tcPr>
          <w:p w14:paraId="208D9B4D" w14:textId="197D45B6" w:rsidR="00FE13F8" w:rsidRPr="00063250" w:rsidRDefault="00FE13F8" w:rsidP="00642A2F">
            <w:pPr>
              <w:pStyle w:val="NormalCentred"/>
            </w:pPr>
            <w:r w:rsidRPr="00063250">
              <w:t>190,2 (200,5)</w:t>
            </w:r>
          </w:p>
        </w:tc>
      </w:tr>
      <w:tr w:rsidR="00FE13F8" w:rsidRPr="00063250" w14:paraId="4EF6EE40" w14:textId="77777777" w:rsidTr="00766A9D">
        <w:trPr>
          <w:cantSplit/>
        </w:trPr>
        <w:tc>
          <w:tcPr>
            <w:tcW w:w="3616" w:type="dxa"/>
          </w:tcPr>
          <w:p w14:paraId="50749173" w14:textId="35B36599" w:rsidR="00FE13F8" w:rsidRPr="00063250" w:rsidRDefault="00FE13F8" w:rsidP="00642A2F">
            <w:pPr>
              <w:pStyle w:val="NormalKeep"/>
            </w:pPr>
            <w:r w:rsidRPr="00063250">
              <w:t>Asthme (%)</w:t>
            </w:r>
          </w:p>
        </w:tc>
        <w:tc>
          <w:tcPr>
            <w:tcW w:w="2835" w:type="dxa"/>
          </w:tcPr>
          <w:p w14:paraId="22FCD4E7" w14:textId="641601EE" w:rsidR="00FE13F8" w:rsidRPr="00063250" w:rsidRDefault="00FE13F8" w:rsidP="00642A2F">
            <w:pPr>
              <w:pStyle w:val="NormalCentred"/>
            </w:pPr>
            <w:r w:rsidRPr="00063250">
              <w:t>53,6</w:t>
            </w:r>
          </w:p>
        </w:tc>
        <w:tc>
          <w:tcPr>
            <w:tcW w:w="2766" w:type="dxa"/>
          </w:tcPr>
          <w:p w14:paraId="58805983" w14:textId="43CF8793" w:rsidR="00FE13F8" w:rsidRPr="00063250" w:rsidRDefault="00FE13F8" w:rsidP="00642A2F">
            <w:pPr>
              <w:pStyle w:val="NormalCentred"/>
            </w:pPr>
            <w:r w:rsidRPr="00063250">
              <w:t>60,6</w:t>
            </w:r>
          </w:p>
        </w:tc>
      </w:tr>
      <w:tr w:rsidR="00FE13F8" w:rsidRPr="00063250" w14:paraId="48826F3C" w14:textId="77777777" w:rsidTr="00766A9D">
        <w:trPr>
          <w:cantSplit/>
        </w:trPr>
        <w:tc>
          <w:tcPr>
            <w:tcW w:w="3616" w:type="dxa"/>
          </w:tcPr>
          <w:p w14:paraId="721EEA29" w14:textId="3A263A88" w:rsidR="00FE13F8" w:rsidRPr="00063250" w:rsidRDefault="00FE13F8" w:rsidP="00642A2F">
            <w:pPr>
              <w:pStyle w:val="NormalKeep"/>
            </w:pPr>
            <w:r w:rsidRPr="00063250">
              <w:t>Léger (%)</w:t>
            </w:r>
          </w:p>
        </w:tc>
        <w:tc>
          <w:tcPr>
            <w:tcW w:w="2835" w:type="dxa"/>
          </w:tcPr>
          <w:p w14:paraId="270A09BA" w14:textId="50AA24DE" w:rsidR="00FE13F8" w:rsidRPr="00063250" w:rsidRDefault="00FE13F8" w:rsidP="00642A2F">
            <w:pPr>
              <w:pStyle w:val="NormalCentred"/>
            </w:pPr>
            <w:r w:rsidRPr="00063250">
              <w:t>37,8</w:t>
            </w:r>
          </w:p>
        </w:tc>
        <w:tc>
          <w:tcPr>
            <w:tcW w:w="2766" w:type="dxa"/>
          </w:tcPr>
          <w:p w14:paraId="4723EE86" w14:textId="247594F1" w:rsidR="00FE13F8" w:rsidRPr="00063250" w:rsidRDefault="00FE13F8" w:rsidP="00642A2F">
            <w:pPr>
              <w:pStyle w:val="NormalCentred"/>
            </w:pPr>
            <w:r w:rsidRPr="00063250">
              <w:t>32,5</w:t>
            </w:r>
          </w:p>
        </w:tc>
      </w:tr>
      <w:tr w:rsidR="00FE13F8" w:rsidRPr="00063250" w14:paraId="4832300C" w14:textId="77777777" w:rsidTr="00766A9D">
        <w:trPr>
          <w:cantSplit/>
        </w:trPr>
        <w:tc>
          <w:tcPr>
            <w:tcW w:w="3616" w:type="dxa"/>
          </w:tcPr>
          <w:p w14:paraId="4EF2217E" w14:textId="0B4780FE" w:rsidR="00FE13F8" w:rsidRPr="00063250" w:rsidRDefault="00FE13F8" w:rsidP="00642A2F">
            <w:pPr>
              <w:pStyle w:val="NormalKeep"/>
            </w:pPr>
            <w:r w:rsidRPr="00063250">
              <w:t>Modéré (%)</w:t>
            </w:r>
          </w:p>
        </w:tc>
        <w:tc>
          <w:tcPr>
            <w:tcW w:w="2835" w:type="dxa"/>
          </w:tcPr>
          <w:p w14:paraId="39FBD0AA" w14:textId="19029593" w:rsidR="00FE13F8" w:rsidRPr="00063250" w:rsidRDefault="00FE13F8" w:rsidP="00642A2F">
            <w:pPr>
              <w:pStyle w:val="NormalCentred"/>
            </w:pPr>
            <w:r w:rsidRPr="00063250">
              <w:t>58,1</w:t>
            </w:r>
          </w:p>
        </w:tc>
        <w:tc>
          <w:tcPr>
            <w:tcW w:w="2766" w:type="dxa"/>
          </w:tcPr>
          <w:p w14:paraId="0C80E732" w14:textId="56BA7E07" w:rsidR="00FE13F8" w:rsidRPr="00063250" w:rsidRDefault="00FE13F8" w:rsidP="00642A2F">
            <w:pPr>
              <w:pStyle w:val="NormalCentred"/>
            </w:pPr>
            <w:r w:rsidRPr="00063250">
              <w:t>58,4</w:t>
            </w:r>
          </w:p>
        </w:tc>
      </w:tr>
      <w:tr w:rsidR="00FE13F8" w:rsidRPr="00063250" w14:paraId="35FD9129" w14:textId="77777777" w:rsidTr="00766A9D">
        <w:trPr>
          <w:cantSplit/>
        </w:trPr>
        <w:tc>
          <w:tcPr>
            <w:tcW w:w="3616" w:type="dxa"/>
          </w:tcPr>
          <w:p w14:paraId="486A0FC1" w14:textId="2D0FCD51" w:rsidR="00FE13F8" w:rsidRPr="00063250" w:rsidRDefault="00FE13F8" w:rsidP="00642A2F">
            <w:pPr>
              <w:pStyle w:val="NormalKeep"/>
            </w:pPr>
            <w:r w:rsidRPr="00063250">
              <w:t>Sévère (%)</w:t>
            </w:r>
          </w:p>
        </w:tc>
        <w:tc>
          <w:tcPr>
            <w:tcW w:w="2835" w:type="dxa"/>
          </w:tcPr>
          <w:p w14:paraId="27EB3F53" w14:textId="492C385C" w:rsidR="00FE13F8" w:rsidRPr="00063250" w:rsidRDefault="00FE13F8" w:rsidP="00642A2F">
            <w:pPr>
              <w:pStyle w:val="NormalCentred"/>
            </w:pPr>
            <w:r w:rsidRPr="00063250">
              <w:t>4,1</w:t>
            </w:r>
          </w:p>
        </w:tc>
        <w:tc>
          <w:tcPr>
            <w:tcW w:w="2766" w:type="dxa"/>
          </w:tcPr>
          <w:p w14:paraId="06E90F53" w14:textId="487C1138" w:rsidR="00FE13F8" w:rsidRPr="00063250" w:rsidRDefault="00FE13F8" w:rsidP="00642A2F">
            <w:pPr>
              <w:pStyle w:val="NormalCentred"/>
            </w:pPr>
            <w:r w:rsidRPr="00063250">
              <w:t>9,1</w:t>
            </w:r>
          </w:p>
        </w:tc>
      </w:tr>
      <w:tr w:rsidR="00FE13F8" w:rsidRPr="00063250" w14:paraId="14B9A535" w14:textId="77777777" w:rsidTr="00766A9D">
        <w:trPr>
          <w:cantSplit/>
        </w:trPr>
        <w:tc>
          <w:tcPr>
            <w:tcW w:w="3616" w:type="dxa"/>
          </w:tcPr>
          <w:p w14:paraId="5BB69999" w14:textId="2488C243" w:rsidR="00FE13F8" w:rsidRPr="00063250" w:rsidRDefault="00FE13F8" w:rsidP="00642A2F">
            <w:pPr>
              <w:pStyle w:val="NormalKeep"/>
            </w:pPr>
            <w:r w:rsidRPr="00063250">
              <w:t>Maladie respiratoire exacerbée par l’aspirine (%)</w:t>
            </w:r>
          </w:p>
        </w:tc>
        <w:tc>
          <w:tcPr>
            <w:tcW w:w="2835" w:type="dxa"/>
          </w:tcPr>
          <w:p w14:paraId="072F7C45" w14:textId="4ACA722D" w:rsidR="00FE13F8" w:rsidRPr="00063250" w:rsidRDefault="00FE13F8" w:rsidP="00642A2F">
            <w:pPr>
              <w:pStyle w:val="NormalCentred"/>
            </w:pPr>
            <w:r w:rsidRPr="00063250">
              <w:t>19,6</w:t>
            </w:r>
          </w:p>
        </w:tc>
        <w:tc>
          <w:tcPr>
            <w:tcW w:w="2766" w:type="dxa"/>
          </w:tcPr>
          <w:p w14:paraId="43BF15F1" w14:textId="17193A87" w:rsidR="00FE13F8" w:rsidRPr="00063250" w:rsidRDefault="00FE13F8" w:rsidP="00642A2F">
            <w:pPr>
              <w:pStyle w:val="NormalCentred"/>
            </w:pPr>
            <w:r w:rsidRPr="00063250">
              <w:t>35,4</w:t>
            </w:r>
          </w:p>
        </w:tc>
      </w:tr>
      <w:tr w:rsidR="00FE13F8" w:rsidRPr="00063250" w14:paraId="4419D083" w14:textId="77777777" w:rsidTr="00766A9D">
        <w:trPr>
          <w:cantSplit/>
        </w:trPr>
        <w:tc>
          <w:tcPr>
            <w:tcW w:w="3616" w:type="dxa"/>
          </w:tcPr>
          <w:p w14:paraId="31038FE3" w14:textId="37DA95CE" w:rsidR="00FE13F8" w:rsidRPr="00063250" w:rsidRDefault="00FE13F8" w:rsidP="00642A2F">
            <w:pPr>
              <w:pStyle w:val="NormalKeep"/>
            </w:pPr>
            <w:r w:rsidRPr="00063250">
              <w:t>Rhinite allergique</w:t>
            </w:r>
          </w:p>
        </w:tc>
        <w:tc>
          <w:tcPr>
            <w:tcW w:w="2835" w:type="dxa"/>
          </w:tcPr>
          <w:p w14:paraId="70B3C2B1" w14:textId="61200A97" w:rsidR="00FE13F8" w:rsidRPr="00063250" w:rsidRDefault="00FE13F8" w:rsidP="00642A2F">
            <w:pPr>
              <w:pStyle w:val="NormalCentred"/>
            </w:pPr>
            <w:r w:rsidRPr="00063250">
              <w:t>43,5</w:t>
            </w:r>
          </w:p>
        </w:tc>
        <w:tc>
          <w:tcPr>
            <w:tcW w:w="2766" w:type="dxa"/>
          </w:tcPr>
          <w:p w14:paraId="3B40E83A" w14:textId="1F457593" w:rsidR="00FE13F8" w:rsidRPr="00063250" w:rsidRDefault="00FE13F8" w:rsidP="00642A2F">
            <w:pPr>
              <w:pStyle w:val="NormalCentred"/>
            </w:pPr>
            <w:r w:rsidRPr="00063250">
              <w:t>42,5</w:t>
            </w:r>
          </w:p>
        </w:tc>
      </w:tr>
    </w:tbl>
    <w:p w14:paraId="2D610A75" w14:textId="7E3AA525" w:rsidR="00B2103A" w:rsidRPr="000920D9" w:rsidRDefault="00FE13F8" w:rsidP="00642A2F">
      <w:pPr>
        <w:rPr>
          <w:rPrChange w:id="744" w:author="만든 이">
            <w:rPr>
              <w:sz w:val="20"/>
            </w:rPr>
          </w:rPrChange>
        </w:rPr>
      </w:pPr>
      <w:r w:rsidRPr="000920D9">
        <w:rPr>
          <w:rPrChange w:id="745" w:author="만든 이">
            <w:rPr>
              <w:sz w:val="20"/>
            </w:rPr>
          </w:rPrChange>
        </w:rPr>
        <w:t>ET = écart type ; SNOT-22 = questionnaire d’évaluation des symptômes naso-sinusiens à 22 items ; IgE = Immunoglobuline E ; UI = unités internationales. Pour les scores SPN, CN et SNOT-22, des valeurs plus élevées indiquent une sévérité plus importante de la maladie.</w:t>
      </w:r>
    </w:p>
    <w:p w14:paraId="2FF55BAA" w14:textId="77777777" w:rsidR="008A7AC6" w:rsidRPr="00063250" w:rsidRDefault="008A7AC6" w:rsidP="00642A2F"/>
    <w:p w14:paraId="72CA521C" w14:textId="07B6A149" w:rsidR="007B0CDF" w:rsidRPr="00063250" w:rsidRDefault="00FE13F8" w:rsidP="00642A2F">
      <w:r w:rsidRPr="00063250">
        <w:t>Les deux critères d’évaluation principaux étaient le score bilatéral des polypes nasaux (SPN) et le score de congestion nasale (CN) journalier moyen à la Semaine 24. Dans les deux études portant sur la polypose naso-sinusienne (1 et 2), le traitement par l’omalizumab a montré, entre l’inclusion et la Semaine 24, des améliorations statistiquement significatives du score des polypes nasaux et du score de congestion nasale moyen hebdomadaire plus importantes que chez les patients ayant reçu le placebo. Les résultats des études 1 et 2 portant sur la polypose naso-sinusienne sont présentés dans le Tableau 8.</w:t>
      </w:r>
    </w:p>
    <w:p w14:paraId="56BCF5B4" w14:textId="77777777" w:rsidR="007B0CDF" w:rsidRPr="00063250" w:rsidRDefault="007B0CDF" w:rsidP="00642A2F"/>
    <w:p w14:paraId="2A2AEC35" w14:textId="6A09D2B7" w:rsidR="007B0CDF" w:rsidRPr="00063250" w:rsidRDefault="00FE13F8" w:rsidP="00642A2F">
      <w:pPr>
        <w:pStyle w:val="TableTitle"/>
        <w:outlineLvl w:val="9"/>
      </w:pPr>
      <w:r w:rsidRPr="00063250">
        <w:lastRenderedPageBreak/>
        <w:t>Tableau 8</w:t>
      </w:r>
      <w:r w:rsidRPr="00063250">
        <w:tab/>
        <w:t>Variation des scores cliniques des études 1 et 2 portant sur la polypose naso- sinusienne entre l’inclusion et la Semaine 24, et données regroupées</w:t>
      </w:r>
    </w:p>
    <w:p w14:paraId="4BB483B9" w14:textId="77777777" w:rsidR="00B2103A" w:rsidRPr="00063250" w:rsidRDefault="00B2103A" w:rsidP="00642A2F">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2021"/>
        <w:gridCol w:w="1020"/>
        <w:gridCol w:w="9"/>
        <w:gridCol w:w="1380"/>
        <w:gridCol w:w="963"/>
        <w:gridCol w:w="1383"/>
        <w:gridCol w:w="920"/>
        <w:gridCol w:w="1367"/>
      </w:tblGrid>
      <w:tr w:rsidR="00A86378" w:rsidRPr="00063250" w14:paraId="370BC34E" w14:textId="77777777" w:rsidTr="00766A9D">
        <w:trPr>
          <w:cantSplit/>
          <w:tblHeader/>
        </w:trPr>
        <w:tc>
          <w:tcPr>
            <w:tcW w:w="2056" w:type="dxa"/>
          </w:tcPr>
          <w:p w14:paraId="672E1B35" w14:textId="77777777" w:rsidR="00B2103A" w:rsidRPr="00063250" w:rsidRDefault="00B2103A" w:rsidP="00642A2F">
            <w:pPr>
              <w:pStyle w:val="NormalKeep"/>
            </w:pPr>
          </w:p>
        </w:tc>
        <w:tc>
          <w:tcPr>
            <w:tcW w:w="2450" w:type="dxa"/>
            <w:gridSpan w:val="3"/>
          </w:tcPr>
          <w:p w14:paraId="6ED6B9A3" w14:textId="7CDB7F99" w:rsidR="00B2103A" w:rsidRPr="00063250" w:rsidRDefault="00FE13F8" w:rsidP="00642A2F">
            <w:pPr>
              <w:pStyle w:val="aa"/>
            </w:pPr>
            <w:r w:rsidRPr="00063250">
              <w:t>Étude 1 sur la polypose naso-sinusienne</w:t>
            </w:r>
          </w:p>
        </w:tc>
        <w:tc>
          <w:tcPr>
            <w:tcW w:w="2386" w:type="dxa"/>
            <w:gridSpan w:val="2"/>
          </w:tcPr>
          <w:p w14:paraId="3E9C85F2" w14:textId="23CD31C4" w:rsidR="00B2103A" w:rsidRPr="00063250" w:rsidRDefault="00FE13F8" w:rsidP="00642A2F">
            <w:pPr>
              <w:pStyle w:val="aa"/>
            </w:pPr>
            <w:r w:rsidRPr="00063250">
              <w:t>Étude 2 sur la polypose naso-sinusienne</w:t>
            </w:r>
          </w:p>
        </w:tc>
        <w:tc>
          <w:tcPr>
            <w:tcW w:w="2325" w:type="dxa"/>
            <w:gridSpan w:val="2"/>
          </w:tcPr>
          <w:p w14:paraId="15CB65C4" w14:textId="1CE858B1" w:rsidR="00B2103A" w:rsidRPr="00063250" w:rsidRDefault="00FE13F8" w:rsidP="00642A2F">
            <w:pPr>
              <w:pStyle w:val="aa"/>
            </w:pPr>
            <w:r w:rsidRPr="00063250">
              <w:t>Résultats regroupés des études sur la polypose nasosinusienne</w:t>
            </w:r>
          </w:p>
        </w:tc>
      </w:tr>
      <w:tr w:rsidR="00A86378" w:rsidRPr="00063250" w14:paraId="23264F83" w14:textId="77777777" w:rsidTr="00766A9D">
        <w:trPr>
          <w:cantSplit/>
          <w:tblHeader/>
        </w:trPr>
        <w:tc>
          <w:tcPr>
            <w:tcW w:w="2056" w:type="dxa"/>
          </w:tcPr>
          <w:p w14:paraId="59505C87" w14:textId="77777777" w:rsidR="00B2103A" w:rsidRPr="00063250" w:rsidRDefault="00B2103A" w:rsidP="00642A2F">
            <w:pPr>
              <w:pStyle w:val="NormalKeep"/>
            </w:pPr>
          </w:p>
        </w:tc>
        <w:tc>
          <w:tcPr>
            <w:tcW w:w="1046" w:type="dxa"/>
            <w:gridSpan w:val="2"/>
          </w:tcPr>
          <w:p w14:paraId="7AFA9509" w14:textId="77777777" w:rsidR="00B2103A" w:rsidRPr="00063250" w:rsidRDefault="00B2103A" w:rsidP="00642A2F">
            <w:pPr>
              <w:pStyle w:val="aa"/>
            </w:pPr>
            <w:r w:rsidRPr="00063250">
              <w:t>Placebo</w:t>
            </w:r>
          </w:p>
        </w:tc>
        <w:tc>
          <w:tcPr>
            <w:tcW w:w="1404" w:type="dxa"/>
          </w:tcPr>
          <w:p w14:paraId="7A346CFB" w14:textId="43E741B2" w:rsidR="00B2103A" w:rsidRPr="00063250" w:rsidRDefault="00FE13F8" w:rsidP="00642A2F">
            <w:pPr>
              <w:pStyle w:val="aa"/>
            </w:pPr>
            <w:r w:rsidRPr="00063250">
              <w:t>Omalizumab</w:t>
            </w:r>
          </w:p>
        </w:tc>
        <w:tc>
          <w:tcPr>
            <w:tcW w:w="979" w:type="dxa"/>
          </w:tcPr>
          <w:p w14:paraId="4845DCFB" w14:textId="77777777" w:rsidR="00B2103A" w:rsidRPr="00063250" w:rsidRDefault="00B2103A" w:rsidP="00642A2F">
            <w:pPr>
              <w:pStyle w:val="aa"/>
            </w:pPr>
            <w:r w:rsidRPr="00063250">
              <w:t>Placebo</w:t>
            </w:r>
          </w:p>
        </w:tc>
        <w:tc>
          <w:tcPr>
            <w:tcW w:w="1407" w:type="dxa"/>
          </w:tcPr>
          <w:p w14:paraId="3B3B7681" w14:textId="77777777" w:rsidR="00B2103A" w:rsidRPr="00063250" w:rsidRDefault="00B2103A" w:rsidP="00642A2F">
            <w:pPr>
              <w:pStyle w:val="aa"/>
            </w:pPr>
            <w:r w:rsidRPr="00063250">
              <w:t>Omalizumab</w:t>
            </w:r>
          </w:p>
        </w:tc>
        <w:tc>
          <w:tcPr>
            <w:tcW w:w="935" w:type="dxa"/>
          </w:tcPr>
          <w:p w14:paraId="733E0D39" w14:textId="77777777" w:rsidR="00B2103A" w:rsidRPr="00063250" w:rsidRDefault="00B2103A" w:rsidP="00642A2F">
            <w:pPr>
              <w:pStyle w:val="aa"/>
            </w:pPr>
            <w:r w:rsidRPr="00063250">
              <w:t>Placebo</w:t>
            </w:r>
          </w:p>
        </w:tc>
        <w:tc>
          <w:tcPr>
            <w:tcW w:w="1390" w:type="dxa"/>
          </w:tcPr>
          <w:p w14:paraId="2E8E4629" w14:textId="77777777" w:rsidR="00B2103A" w:rsidRPr="00063250" w:rsidRDefault="00B2103A" w:rsidP="00642A2F">
            <w:pPr>
              <w:pStyle w:val="aa"/>
            </w:pPr>
            <w:r w:rsidRPr="00063250">
              <w:t>Omalizumab</w:t>
            </w:r>
          </w:p>
        </w:tc>
      </w:tr>
      <w:tr w:rsidR="00A86378" w:rsidRPr="00063250" w14:paraId="6C1601B5" w14:textId="77777777" w:rsidTr="00766A9D">
        <w:trPr>
          <w:cantSplit/>
        </w:trPr>
        <w:tc>
          <w:tcPr>
            <w:tcW w:w="2056" w:type="dxa"/>
          </w:tcPr>
          <w:p w14:paraId="0FC52C69" w14:textId="77777777" w:rsidR="00B2103A" w:rsidRPr="000920D9" w:rsidRDefault="00B2103A" w:rsidP="00642A2F">
            <w:pPr>
              <w:pStyle w:val="TableL"/>
              <w:rPr>
                <w:sz w:val="22"/>
                <w:szCs w:val="22"/>
                <w:rPrChange w:id="746" w:author="만든 이">
                  <w:rPr/>
                </w:rPrChange>
              </w:rPr>
            </w:pPr>
            <w:r w:rsidRPr="000920D9">
              <w:rPr>
                <w:sz w:val="22"/>
                <w:szCs w:val="22"/>
                <w:rPrChange w:id="747" w:author="만든 이">
                  <w:rPr/>
                </w:rPrChange>
              </w:rPr>
              <w:t>N</w:t>
            </w:r>
          </w:p>
        </w:tc>
        <w:tc>
          <w:tcPr>
            <w:tcW w:w="1046" w:type="dxa"/>
            <w:gridSpan w:val="2"/>
          </w:tcPr>
          <w:p w14:paraId="1A456721" w14:textId="77777777" w:rsidR="00B2103A" w:rsidRPr="000920D9" w:rsidRDefault="00B2103A" w:rsidP="00642A2F">
            <w:pPr>
              <w:pStyle w:val="TableC"/>
              <w:rPr>
                <w:sz w:val="22"/>
                <w:szCs w:val="22"/>
                <w:rPrChange w:id="748" w:author="만든 이">
                  <w:rPr/>
                </w:rPrChange>
              </w:rPr>
            </w:pPr>
            <w:r w:rsidRPr="000920D9">
              <w:rPr>
                <w:sz w:val="22"/>
                <w:szCs w:val="22"/>
                <w:rPrChange w:id="749" w:author="만든 이">
                  <w:rPr/>
                </w:rPrChange>
              </w:rPr>
              <w:t>66</w:t>
            </w:r>
          </w:p>
        </w:tc>
        <w:tc>
          <w:tcPr>
            <w:tcW w:w="1404" w:type="dxa"/>
          </w:tcPr>
          <w:p w14:paraId="73920C31" w14:textId="77777777" w:rsidR="00B2103A" w:rsidRPr="000920D9" w:rsidRDefault="00B2103A" w:rsidP="00642A2F">
            <w:pPr>
              <w:pStyle w:val="TableC"/>
              <w:rPr>
                <w:sz w:val="22"/>
                <w:szCs w:val="22"/>
                <w:rPrChange w:id="750" w:author="만든 이">
                  <w:rPr/>
                </w:rPrChange>
              </w:rPr>
            </w:pPr>
            <w:r w:rsidRPr="000920D9">
              <w:rPr>
                <w:sz w:val="22"/>
                <w:szCs w:val="22"/>
                <w:rPrChange w:id="751" w:author="만든 이">
                  <w:rPr/>
                </w:rPrChange>
              </w:rPr>
              <w:t>72</w:t>
            </w:r>
          </w:p>
        </w:tc>
        <w:tc>
          <w:tcPr>
            <w:tcW w:w="979" w:type="dxa"/>
          </w:tcPr>
          <w:p w14:paraId="44EA9E46" w14:textId="77777777" w:rsidR="00B2103A" w:rsidRPr="000920D9" w:rsidRDefault="00B2103A" w:rsidP="00642A2F">
            <w:pPr>
              <w:pStyle w:val="TableC"/>
              <w:rPr>
                <w:sz w:val="22"/>
                <w:szCs w:val="22"/>
                <w:rPrChange w:id="752" w:author="만든 이">
                  <w:rPr/>
                </w:rPrChange>
              </w:rPr>
            </w:pPr>
            <w:r w:rsidRPr="000920D9">
              <w:rPr>
                <w:sz w:val="22"/>
                <w:szCs w:val="22"/>
                <w:rPrChange w:id="753" w:author="만든 이">
                  <w:rPr/>
                </w:rPrChange>
              </w:rPr>
              <w:t>65</w:t>
            </w:r>
          </w:p>
        </w:tc>
        <w:tc>
          <w:tcPr>
            <w:tcW w:w="1407" w:type="dxa"/>
          </w:tcPr>
          <w:p w14:paraId="77C6C19D" w14:textId="77777777" w:rsidR="00B2103A" w:rsidRPr="000920D9" w:rsidRDefault="00B2103A" w:rsidP="00642A2F">
            <w:pPr>
              <w:pStyle w:val="TableC"/>
              <w:rPr>
                <w:sz w:val="22"/>
                <w:szCs w:val="22"/>
                <w:rPrChange w:id="754" w:author="만든 이">
                  <w:rPr/>
                </w:rPrChange>
              </w:rPr>
            </w:pPr>
            <w:r w:rsidRPr="000920D9">
              <w:rPr>
                <w:sz w:val="22"/>
                <w:szCs w:val="22"/>
                <w:rPrChange w:id="755" w:author="만든 이">
                  <w:rPr/>
                </w:rPrChange>
              </w:rPr>
              <w:t>62</w:t>
            </w:r>
          </w:p>
        </w:tc>
        <w:tc>
          <w:tcPr>
            <w:tcW w:w="935" w:type="dxa"/>
          </w:tcPr>
          <w:p w14:paraId="1EFE8A3D" w14:textId="77777777" w:rsidR="00B2103A" w:rsidRPr="000920D9" w:rsidRDefault="00B2103A" w:rsidP="00642A2F">
            <w:pPr>
              <w:pStyle w:val="TableC"/>
              <w:rPr>
                <w:sz w:val="22"/>
                <w:szCs w:val="22"/>
                <w:rPrChange w:id="756" w:author="만든 이">
                  <w:rPr/>
                </w:rPrChange>
              </w:rPr>
            </w:pPr>
            <w:r w:rsidRPr="000920D9">
              <w:rPr>
                <w:sz w:val="22"/>
                <w:szCs w:val="22"/>
                <w:rPrChange w:id="757" w:author="만든 이">
                  <w:rPr/>
                </w:rPrChange>
              </w:rPr>
              <w:t>131</w:t>
            </w:r>
          </w:p>
        </w:tc>
        <w:tc>
          <w:tcPr>
            <w:tcW w:w="1390" w:type="dxa"/>
          </w:tcPr>
          <w:p w14:paraId="260A16B6" w14:textId="77777777" w:rsidR="00B2103A" w:rsidRPr="000920D9" w:rsidRDefault="00B2103A" w:rsidP="00642A2F">
            <w:pPr>
              <w:pStyle w:val="TableC"/>
              <w:rPr>
                <w:sz w:val="22"/>
                <w:szCs w:val="22"/>
                <w:rPrChange w:id="758" w:author="만든 이">
                  <w:rPr/>
                </w:rPrChange>
              </w:rPr>
            </w:pPr>
            <w:r w:rsidRPr="000920D9">
              <w:rPr>
                <w:sz w:val="22"/>
                <w:szCs w:val="22"/>
                <w:rPrChange w:id="759" w:author="만든 이">
                  <w:rPr/>
                </w:rPrChange>
              </w:rPr>
              <w:t>134</w:t>
            </w:r>
          </w:p>
        </w:tc>
      </w:tr>
      <w:tr w:rsidR="00A86378" w:rsidRPr="00063250" w14:paraId="40ADA9E1" w14:textId="77777777" w:rsidTr="00766A9D">
        <w:trPr>
          <w:cantSplit/>
        </w:trPr>
        <w:tc>
          <w:tcPr>
            <w:tcW w:w="2056" w:type="dxa"/>
          </w:tcPr>
          <w:p w14:paraId="234C626F" w14:textId="4991C4FB" w:rsidR="00B2103A" w:rsidRPr="000920D9" w:rsidRDefault="00FE13F8" w:rsidP="00642A2F">
            <w:pPr>
              <w:pStyle w:val="TableL"/>
              <w:rPr>
                <w:sz w:val="22"/>
                <w:szCs w:val="22"/>
                <w:rPrChange w:id="760" w:author="만든 이">
                  <w:rPr/>
                </w:rPrChange>
              </w:rPr>
            </w:pPr>
            <w:r w:rsidRPr="000920D9">
              <w:rPr>
                <w:sz w:val="22"/>
                <w:szCs w:val="22"/>
                <w:rPrChange w:id="761" w:author="만든 이">
                  <w:rPr/>
                </w:rPrChange>
              </w:rPr>
              <w:t>Score de polyposenasale</w:t>
            </w:r>
          </w:p>
        </w:tc>
        <w:tc>
          <w:tcPr>
            <w:tcW w:w="1046" w:type="dxa"/>
            <w:gridSpan w:val="2"/>
          </w:tcPr>
          <w:p w14:paraId="44690288" w14:textId="77777777" w:rsidR="00B2103A" w:rsidRPr="000920D9" w:rsidRDefault="00B2103A" w:rsidP="00642A2F">
            <w:pPr>
              <w:pStyle w:val="TableC"/>
              <w:rPr>
                <w:sz w:val="22"/>
                <w:szCs w:val="22"/>
                <w:rPrChange w:id="762" w:author="만든 이">
                  <w:rPr/>
                </w:rPrChange>
              </w:rPr>
            </w:pPr>
          </w:p>
        </w:tc>
        <w:tc>
          <w:tcPr>
            <w:tcW w:w="1404" w:type="dxa"/>
          </w:tcPr>
          <w:p w14:paraId="0B92FCD1" w14:textId="77777777" w:rsidR="00B2103A" w:rsidRPr="000920D9" w:rsidRDefault="00B2103A" w:rsidP="00642A2F">
            <w:pPr>
              <w:pStyle w:val="TableC"/>
              <w:rPr>
                <w:sz w:val="22"/>
                <w:szCs w:val="22"/>
                <w:rPrChange w:id="763" w:author="만든 이">
                  <w:rPr/>
                </w:rPrChange>
              </w:rPr>
            </w:pPr>
          </w:p>
        </w:tc>
        <w:tc>
          <w:tcPr>
            <w:tcW w:w="979" w:type="dxa"/>
          </w:tcPr>
          <w:p w14:paraId="20F99680" w14:textId="77777777" w:rsidR="00B2103A" w:rsidRPr="000920D9" w:rsidRDefault="00B2103A" w:rsidP="00642A2F">
            <w:pPr>
              <w:pStyle w:val="TableC"/>
              <w:rPr>
                <w:sz w:val="22"/>
                <w:szCs w:val="22"/>
                <w:rPrChange w:id="764" w:author="만든 이">
                  <w:rPr/>
                </w:rPrChange>
              </w:rPr>
            </w:pPr>
          </w:p>
        </w:tc>
        <w:tc>
          <w:tcPr>
            <w:tcW w:w="1407" w:type="dxa"/>
          </w:tcPr>
          <w:p w14:paraId="220F654C" w14:textId="77777777" w:rsidR="00B2103A" w:rsidRPr="000920D9" w:rsidRDefault="00B2103A" w:rsidP="00642A2F">
            <w:pPr>
              <w:pStyle w:val="TableC"/>
              <w:rPr>
                <w:sz w:val="22"/>
                <w:szCs w:val="22"/>
                <w:rPrChange w:id="765" w:author="만든 이">
                  <w:rPr/>
                </w:rPrChange>
              </w:rPr>
            </w:pPr>
          </w:p>
        </w:tc>
        <w:tc>
          <w:tcPr>
            <w:tcW w:w="935" w:type="dxa"/>
          </w:tcPr>
          <w:p w14:paraId="43ADE24F" w14:textId="77777777" w:rsidR="00B2103A" w:rsidRPr="000920D9" w:rsidRDefault="00B2103A" w:rsidP="00642A2F">
            <w:pPr>
              <w:pStyle w:val="TableC"/>
              <w:rPr>
                <w:sz w:val="22"/>
                <w:szCs w:val="22"/>
                <w:rPrChange w:id="766" w:author="만든 이">
                  <w:rPr/>
                </w:rPrChange>
              </w:rPr>
            </w:pPr>
          </w:p>
        </w:tc>
        <w:tc>
          <w:tcPr>
            <w:tcW w:w="1390" w:type="dxa"/>
          </w:tcPr>
          <w:p w14:paraId="00CFD867" w14:textId="77777777" w:rsidR="00B2103A" w:rsidRPr="000920D9" w:rsidRDefault="00B2103A" w:rsidP="00642A2F">
            <w:pPr>
              <w:pStyle w:val="TableC"/>
              <w:rPr>
                <w:sz w:val="22"/>
                <w:szCs w:val="22"/>
                <w:rPrChange w:id="767" w:author="만든 이">
                  <w:rPr/>
                </w:rPrChange>
              </w:rPr>
            </w:pPr>
          </w:p>
        </w:tc>
      </w:tr>
      <w:tr w:rsidR="00A86378" w:rsidRPr="00063250" w14:paraId="49229D03" w14:textId="77777777" w:rsidTr="00766A9D">
        <w:trPr>
          <w:cantSplit/>
        </w:trPr>
        <w:tc>
          <w:tcPr>
            <w:tcW w:w="2056" w:type="dxa"/>
          </w:tcPr>
          <w:p w14:paraId="615AFAFF" w14:textId="164DE133" w:rsidR="00B2103A" w:rsidRPr="000920D9" w:rsidRDefault="00FE13F8" w:rsidP="00642A2F">
            <w:pPr>
              <w:pStyle w:val="TableL"/>
              <w:rPr>
                <w:sz w:val="22"/>
                <w:szCs w:val="22"/>
                <w:rPrChange w:id="768" w:author="만든 이">
                  <w:rPr/>
                </w:rPrChange>
              </w:rPr>
            </w:pPr>
            <w:r w:rsidRPr="000920D9">
              <w:rPr>
                <w:sz w:val="22"/>
                <w:szCs w:val="22"/>
                <w:rPrChange w:id="769" w:author="만든 이">
                  <w:rPr/>
                </w:rPrChange>
              </w:rPr>
              <w:t>Moyenne initiale</w:t>
            </w:r>
          </w:p>
        </w:tc>
        <w:tc>
          <w:tcPr>
            <w:tcW w:w="1046" w:type="dxa"/>
            <w:gridSpan w:val="2"/>
          </w:tcPr>
          <w:p w14:paraId="7A5C0145" w14:textId="6752D468" w:rsidR="00B2103A" w:rsidRPr="000920D9" w:rsidRDefault="00B2103A" w:rsidP="00642A2F">
            <w:pPr>
              <w:pStyle w:val="TableC"/>
              <w:rPr>
                <w:sz w:val="22"/>
                <w:szCs w:val="22"/>
                <w:rPrChange w:id="770" w:author="만든 이">
                  <w:rPr/>
                </w:rPrChange>
              </w:rPr>
            </w:pPr>
            <w:r w:rsidRPr="000920D9">
              <w:rPr>
                <w:sz w:val="22"/>
                <w:szCs w:val="22"/>
                <w:rPrChange w:id="771" w:author="만든 이">
                  <w:rPr/>
                </w:rPrChange>
              </w:rPr>
              <w:t>6,32</w:t>
            </w:r>
          </w:p>
        </w:tc>
        <w:tc>
          <w:tcPr>
            <w:tcW w:w="1404" w:type="dxa"/>
          </w:tcPr>
          <w:p w14:paraId="36A99ED7" w14:textId="23EED95A" w:rsidR="00B2103A" w:rsidRPr="000920D9" w:rsidRDefault="00B2103A" w:rsidP="00642A2F">
            <w:pPr>
              <w:pStyle w:val="TableC"/>
              <w:rPr>
                <w:sz w:val="22"/>
                <w:szCs w:val="22"/>
                <w:rPrChange w:id="772" w:author="만든 이">
                  <w:rPr/>
                </w:rPrChange>
              </w:rPr>
            </w:pPr>
            <w:r w:rsidRPr="000920D9">
              <w:rPr>
                <w:sz w:val="22"/>
                <w:szCs w:val="22"/>
                <w:rPrChange w:id="773" w:author="만든 이">
                  <w:rPr/>
                </w:rPrChange>
              </w:rPr>
              <w:t>6,19</w:t>
            </w:r>
          </w:p>
        </w:tc>
        <w:tc>
          <w:tcPr>
            <w:tcW w:w="979" w:type="dxa"/>
          </w:tcPr>
          <w:p w14:paraId="243F71CD" w14:textId="4DAA55AB" w:rsidR="00B2103A" w:rsidRPr="000920D9" w:rsidRDefault="00B2103A" w:rsidP="00642A2F">
            <w:pPr>
              <w:pStyle w:val="TableC"/>
              <w:rPr>
                <w:sz w:val="22"/>
                <w:szCs w:val="22"/>
                <w:rPrChange w:id="774" w:author="만든 이">
                  <w:rPr/>
                </w:rPrChange>
              </w:rPr>
            </w:pPr>
            <w:r w:rsidRPr="000920D9">
              <w:rPr>
                <w:sz w:val="22"/>
                <w:szCs w:val="22"/>
                <w:rPrChange w:id="775" w:author="만든 이">
                  <w:rPr/>
                </w:rPrChange>
              </w:rPr>
              <w:t>6,09</w:t>
            </w:r>
          </w:p>
        </w:tc>
        <w:tc>
          <w:tcPr>
            <w:tcW w:w="1407" w:type="dxa"/>
          </w:tcPr>
          <w:p w14:paraId="30FD9B31" w14:textId="415FAE96" w:rsidR="00B2103A" w:rsidRPr="000920D9" w:rsidRDefault="00B2103A" w:rsidP="00642A2F">
            <w:pPr>
              <w:pStyle w:val="TableC"/>
              <w:rPr>
                <w:sz w:val="22"/>
                <w:szCs w:val="22"/>
                <w:rPrChange w:id="776" w:author="만든 이">
                  <w:rPr/>
                </w:rPrChange>
              </w:rPr>
            </w:pPr>
            <w:r w:rsidRPr="000920D9">
              <w:rPr>
                <w:sz w:val="22"/>
                <w:szCs w:val="22"/>
                <w:rPrChange w:id="777" w:author="만든 이">
                  <w:rPr/>
                </w:rPrChange>
              </w:rPr>
              <w:t>6,44</w:t>
            </w:r>
          </w:p>
        </w:tc>
        <w:tc>
          <w:tcPr>
            <w:tcW w:w="935" w:type="dxa"/>
          </w:tcPr>
          <w:p w14:paraId="0C3778DA" w14:textId="7ECBD2BF" w:rsidR="00B2103A" w:rsidRPr="000920D9" w:rsidRDefault="00B2103A" w:rsidP="00642A2F">
            <w:pPr>
              <w:pStyle w:val="TableC"/>
              <w:rPr>
                <w:sz w:val="22"/>
                <w:szCs w:val="22"/>
                <w:rPrChange w:id="778" w:author="만든 이">
                  <w:rPr/>
                </w:rPrChange>
              </w:rPr>
            </w:pPr>
            <w:r w:rsidRPr="000920D9">
              <w:rPr>
                <w:sz w:val="22"/>
                <w:szCs w:val="22"/>
                <w:rPrChange w:id="779" w:author="만든 이">
                  <w:rPr/>
                </w:rPrChange>
              </w:rPr>
              <w:t>6,21</w:t>
            </w:r>
          </w:p>
        </w:tc>
        <w:tc>
          <w:tcPr>
            <w:tcW w:w="1390" w:type="dxa"/>
          </w:tcPr>
          <w:p w14:paraId="4723F2B3" w14:textId="5BDD03D0" w:rsidR="00B2103A" w:rsidRPr="000920D9" w:rsidRDefault="00B2103A" w:rsidP="00642A2F">
            <w:pPr>
              <w:pStyle w:val="TableC"/>
              <w:rPr>
                <w:sz w:val="22"/>
                <w:szCs w:val="22"/>
                <w:rPrChange w:id="780" w:author="만든 이">
                  <w:rPr/>
                </w:rPrChange>
              </w:rPr>
            </w:pPr>
            <w:r w:rsidRPr="000920D9">
              <w:rPr>
                <w:sz w:val="22"/>
                <w:szCs w:val="22"/>
                <w:rPrChange w:id="781" w:author="만든 이">
                  <w:rPr/>
                </w:rPrChange>
              </w:rPr>
              <w:t>6,31</w:t>
            </w:r>
          </w:p>
        </w:tc>
      </w:tr>
      <w:tr w:rsidR="00A86378" w:rsidRPr="00063250" w14:paraId="3F069177" w14:textId="77777777" w:rsidTr="00766A9D">
        <w:trPr>
          <w:cantSplit/>
        </w:trPr>
        <w:tc>
          <w:tcPr>
            <w:tcW w:w="2056" w:type="dxa"/>
          </w:tcPr>
          <w:p w14:paraId="4FEE49B7" w14:textId="22C18ADD" w:rsidR="00B2103A" w:rsidRPr="000920D9" w:rsidRDefault="004230C6" w:rsidP="00642A2F">
            <w:pPr>
              <w:pStyle w:val="TableL"/>
              <w:rPr>
                <w:sz w:val="22"/>
                <w:szCs w:val="22"/>
                <w:rPrChange w:id="782" w:author="만든 이">
                  <w:rPr/>
                </w:rPrChange>
              </w:rPr>
            </w:pPr>
            <w:r w:rsidRPr="000920D9">
              <w:rPr>
                <w:sz w:val="22"/>
                <w:szCs w:val="22"/>
                <w:rPrChange w:id="783" w:author="만든 이">
                  <w:rPr/>
                </w:rPrChange>
              </w:rPr>
              <w:t>Variation moyenne des MC à la Semaine 24</w:t>
            </w:r>
          </w:p>
        </w:tc>
        <w:tc>
          <w:tcPr>
            <w:tcW w:w="1046" w:type="dxa"/>
            <w:gridSpan w:val="2"/>
          </w:tcPr>
          <w:p w14:paraId="038ED238" w14:textId="56264F73" w:rsidR="00B2103A" w:rsidRPr="000920D9" w:rsidRDefault="00B2103A" w:rsidP="00642A2F">
            <w:pPr>
              <w:pStyle w:val="TableC"/>
              <w:rPr>
                <w:sz w:val="22"/>
                <w:szCs w:val="22"/>
                <w:rPrChange w:id="784" w:author="만든 이">
                  <w:rPr/>
                </w:rPrChange>
              </w:rPr>
            </w:pPr>
            <w:r w:rsidRPr="000920D9">
              <w:rPr>
                <w:sz w:val="22"/>
                <w:szCs w:val="22"/>
                <w:rPrChange w:id="785" w:author="만든 이">
                  <w:rPr/>
                </w:rPrChange>
              </w:rPr>
              <w:t>0,06</w:t>
            </w:r>
          </w:p>
        </w:tc>
        <w:tc>
          <w:tcPr>
            <w:tcW w:w="1404" w:type="dxa"/>
          </w:tcPr>
          <w:p w14:paraId="19234E91" w14:textId="2EECF5A5" w:rsidR="00B2103A" w:rsidRPr="000920D9" w:rsidRDefault="001B5619" w:rsidP="00642A2F">
            <w:pPr>
              <w:pStyle w:val="TableC"/>
              <w:rPr>
                <w:sz w:val="22"/>
                <w:szCs w:val="22"/>
                <w:rPrChange w:id="786" w:author="만든 이">
                  <w:rPr/>
                </w:rPrChange>
              </w:rPr>
            </w:pPr>
            <w:r w:rsidRPr="000920D9">
              <w:rPr>
                <w:sz w:val="22"/>
                <w:szCs w:val="22"/>
                <w:rPrChange w:id="787" w:author="만든 이">
                  <w:rPr/>
                </w:rPrChange>
              </w:rPr>
              <w:t>-1,08</w:t>
            </w:r>
          </w:p>
        </w:tc>
        <w:tc>
          <w:tcPr>
            <w:tcW w:w="979" w:type="dxa"/>
          </w:tcPr>
          <w:p w14:paraId="7A89C832" w14:textId="64AD7F0B" w:rsidR="00B2103A" w:rsidRPr="000920D9" w:rsidRDefault="001B5619" w:rsidP="00642A2F">
            <w:pPr>
              <w:pStyle w:val="TableC"/>
              <w:rPr>
                <w:sz w:val="22"/>
                <w:szCs w:val="22"/>
                <w:rPrChange w:id="788" w:author="만든 이">
                  <w:rPr/>
                </w:rPrChange>
              </w:rPr>
            </w:pPr>
            <w:r w:rsidRPr="000920D9">
              <w:rPr>
                <w:sz w:val="22"/>
                <w:szCs w:val="22"/>
                <w:rPrChange w:id="789" w:author="만든 이">
                  <w:rPr/>
                </w:rPrChange>
              </w:rPr>
              <w:t>-0,31</w:t>
            </w:r>
          </w:p>
        </w:tc>
        <w:tc>
          <w:tcPr>
            <w:tcW w:w="1407" w:type="dxa"/>
          </w:tcPr>
          <w:p w14:paraId="12D216DC" w14:textId="44053D94" w:rsidR="00B2103A" w:rsidRPr="000920D9" w:rsidRDefault="001B5619" w:rsidP="00642A2F">
            <w:pPr>
              <w:pStyle w:val="TableC"/>
              <w:rPr>
                <w:sz w:val="22"/>
                <w:szCs w:val="22"/>
                <w:rPrChange w:id="790" w:author="만든 이">
                  <w:rPr/>
                </w:rPrChange>
              </w:rPr>
            </w:pPr>
            <w:r w:rsidRPr="000920D9">
              <w:rPr>
                <w:sz w:val="22"/>
                <w:szCs w:val="22"/>
                <w:rPrChange w:id="791" w:author="만든 이">
                  <w:rPr/>
                </w:rPrChange>
              </w:rPr>
              <w:t>-0,90</w:t>
            </w:r>
          </w:p>
        </w:tc>
        <w:tc>
          <w:tcPr>
            <w:tcW w:w="935" w:type="dxa"/>
          </w:tcPr>
          <w:p w14:paraId="20C3B098" w14:textId="73F091C3" w:rsidR="00B2103A" w:rsidRPr="000920D9" w:rsidRDefault="001B5619" w:rsidP="00642A2F">
            <w:pPr>
              <w:pStyle w:val="TableC"/>
              <w:rPr>
                <w:sz w:val="22"/>
                <w:szCs w:val="22"/>
                <w:rPrChange w:id="792" w:author="만든 이">
                  <w:rPr/>
                </w:rPrChange>
              </w:rPr>
            </w:pPr>
            <w:r w:rsidRPr="000920D9">
              <w:rPr>
                <w:sz w:val="22"/>
                <w:szCs w:val="22"/>
                <w:rPrChange w:id="793" w:author="만든 이">
                  <w:rPr/>
                </w:rPrChange>
              </w:rPr>
              <w:t>-0,13</w:t>
            </w:r>
          </w:p>
        </w:tc>
        <w:tc>
          <w:tcPr>
            <w:tcW w:w="1390" w:type="dxa"/>
          </w:tcPr>
          <w:p w14:paraId="0E5A7351" w14:textId="0CED06A6" w:rsidR="00B2103A" w:rsidRPr="000920D9" w:rsidRDefault="001B5619" w:rsidP="00642A2F">
            <w:pPr>
              <w:pStyle w:val="TableC"/>
              <w:rPr>
                <w:sz w:val="22"/>
                <w:szCs w:val="22"/>
                <w:rPrChange w:id="794" w:author="만든 이">
                  <w:rPr/>
                </w:rPrChange>
              </w:rPr>
            </w:pPr>
            <w:r w:rsidRPr="000920D9">
              <w:rPr>
                <w:sz w:val="22"/>
                <w:szCs w:val="22"/>
                <w:rPrChange w:id="795" w:author="만든 이">
                  <w:rPr/>
                </w:rPrChange>
              </w:rPr>
              <w:t>-0,99</w:t>
            </w:r>
          </w:p>
        </w:tc>
      </w:tr>
      <w:tr w:rsidR="00A86378" w:rsidRPr="00063250" w14:paraId="2FA73023" w14:textId="77777777" w:rsidTr="00766A9D">
        <w:trPr>
          <w:cantSplit/>
        </w:trPr>
        <w:tc>
          <w:tcPr>
            <w:tcW w:w="2056" w:type="dxa"/>
          </w:tcPr>
          <w:p w14:paraId="41D5BFB5" w14:textId="6F74DA6B" w:rsidR="00B2103A" w:rsidRPr="000920D9" w:rsidRDefault="004230C6" w:rsidP="00642A2F">
            <w:pPr>
              <w:pStyle w:val="TableL"/>
              <w:rPr>
                <w:sz w:val="22"/>
                <w:szCs w:val="22"/>
                <w:rPrChange w:id="796" w:author="만든 이">
                  <w:rPr/>
                </w:rPrChange>
              </w:rPr>
            </w:pPr>
            <w:r w:rsidRPr="000920D9">
              <w:rPr>
                <w:sz w:val="22"/>
                <w:szCs w:val="22"/>
                <w:rPrChange w:id="797" w:author="만든 이">
                  <w:rPr/>
                </w:rPrChange>
              </w:rPr>
              <w:t>Différence (IC 95 %)</w:t>
            </w:r>
          </w:p>
        </w:tc>
        <w:tc>
          <w:tcPr>
            <w:tcW w:w="2450" w:type="dxa"/>
            <w:gridSpan w:val="3"/>
          </w:tcPr>
          <w:p w14:paraId="4028497D" w14:textId="0C9056C0" w:rsidR="00B2103A" w:rsidRPr="000920D9" w:rsidRDefault="001B5619" w:rsidP="001B5619">
            <w:pPr>
              <w:pStyle w:val="TableC"/>
              <w:rPr>
                <w:sz w:val="22"/>
                <w:szCs w:val="22"/>
                <w:rPrChange w:id="798" w:author="만든 이">
                  <w:rPr/>
                </w:rPrChange>
              </w:rPr>
            </w:pPr>
            <w:r w:rsidRPr="000920D9">
              <w:rPr>
                <w:sz w:val="22"/>
                <w:szCs w:val="22"/>
                <w:rPrChange w:id="799" w:author="만든 이">
                  <w:rPr/>
                </w:rPrChange>
              </w:rPr>
              <w:t>-1,14 (-1,59 ; -069)</w:t>
            </w:r>
          </w:p>
        </w:tc>
        <w:tc>
          <w:tcPr>
            <w:tcW w:w="2386" w:type="dxa"/>
            <w:gridSpan w:val="2"/>
          </w:tcPr>
          <w:p w14:paraId="64981155" w14:textId="1D8B79AC" w:rsidR="00B2103A" w:rsidRPr="000920D9" w:rsidRDefault="001B5619" w:rsidP="00642A2F">
            <w:pPr>
              <w:pStyle w:val="TableC"/>
              <w:rPr>
                <w:sz w:val="22"/>
                <w:szCs w:val="22"/>
                <w:rPrChange w:id="800" w:author="만든 이">
                  <w:rPr/>
                </w:rPrChange>
              </w:rPr>
            </w:pPr>
            <w:r w:rsidRPr="000920D9">
              <w:rPr>
                <w:sz w:val="22"/>
                <w:szCs w:val="22"/>
                <w:rPrChange w:id="801" w:author="만든 이">
                  <w:rPr/>
                </w:rPrChange>
              </w:rPr>
              <w:t>-0,59 (-1,05 ; -012)</w:t>
            </w:r>
          </w:p>
        </w:tc>
        <w:tc>
          <w:tcPr>
            <w:tcW w:w="2325" w:type="dxa"/>
            <w:gridSpan w:val="2"/>
          </w:tcPr>
          <w:p w14:paraId="38DDCA50" w14:textId="20BEFC1E" w:rsidR="00B2103A" w:rsidRPr="000920D9" w:rsidRDefault="001B5619" w:rsidP="00642A2F">
            <w:pPr>
              <w:pStyle w:val="TableC"/>
              <w:rPr>
                <w:sz w:val="22"/>
                <w:szCs w:val="22"/>
                <w:rPrChange w:id="802" w:author="만든 이">
                  <w:rPr/>
                </w:rPrChange>
              </w:rPr>
            </w:pPr>
            <w:r w:rsidRPr="000920D9">
              <w:rPr>
                <w:sz w:val="22"/>
                <w:szCs w:val="22"/>
                <w:rPrChange w:id="803" w:author="만든 이">
                  <w:rPr/>
                </w:rPrChange>
              </w:rPr>
              <w:t>-0,86 (-1,18 ; -0,54)</w:t>
            </w:r>
          </w:p>
        </w:tc>
      </w:tr>
      <w:tr w:rsidR="00A86378" w:rsidRPr="00063250" w14:paraId="063AB2CF" w14:textId="77777777" w:rsidTr="00766A9D">
        <w:trPr>
          <w:cantSplit/>
        </w:trPr>
        <w:tc>
          <w:tcPr>
            <w:tcW w:w="2056" w:type="dxa"/>
          </w:tcPr>
          <w:p w14:paraId="3BEE76B9" w14:textId="55496628" w:rsidR="00B2103A" w:rsidRPr="000920D9" w:rsidRDefault="004230C6" w:rsidP="00642A2F">
            <w:pPr>
              <w:pStyle w:val="TableL"/>
              <w:rPr>
                <w:sz w:val="22"/>
                <w:szCs w:val="22"/>
                <w:rPrChange w:id="804" w:author="만든 이">
                  <w:rPr/>
                </w:rPrChange>
              </w:rPr>
            </w:pPr>
            <w:r w:rsidRPr="000920D9">
              <w:rPr>
                <w:sz w:val="22"/>
                <w:szCs w:val="22"/>
                <w:rPrChange w:id="805" w:author="만든 이">
                  <w:rPr/>
                </w:rPrChange>
              </w:rPr>
              <w:t xml:space="preserve">Valeur de </w:t>
            </w:r>
            <w:r w:rsidRPr="000920D9">
              <w:rPr>
                <w:i/>
                <w:sz w:val="22"/>
                <w:szCs w:val="22"/>
                <w:rPrChange w:id="806" w:author="만든 이">
                  <w:rPr>
                    <w:i/>
                  </w:rPr>
                </w:rPrChange>
              </w:rPr>
              <w:t>p</w:t>
            </w:r>
          </w:p>
        </w:tc>
        <w:tc>
          <w:tcPr>
            <w:tcW w:w="2450" w:type="dxa"/>
            <w:gridSpan w:val="3"/>
          </w:tcPr>
          <w:p w14:paraId="464D600A" w14:textId="410D04BD" w:rsidR="00B2103A" w:rsidRPr="000920D9" w:rsidRDefault="00B2103A" w:rsidP="00E92BF6">
            <w:pPr>
              <w:pStyle w:val="TableC"/>
              <w:rPr>
                <w:sz w:val="22"/>
                <w:szCs w:val="22"/>
                <w:rPrChange w:id="807" w:author="만든 이">
                  <w:rPr/>
                </w:rPrChange>
              </w:rPr>
            </w:pPr>
            <w:r w:rsidRPr="000920D9">
              <w:rPr>
                <w:sz w:val="22"/>
                <w:szCs w:val="22"/>
                <w:rPrChange w:id="808" w:author="만든 이">
                  <w:rPr/>
                </w:rPrChange>
              </w:rPr>
              <w:t>&lt;0,0001</w:t>
            </w:r>
          </w:p>
        </w:tc>
        <w:tc>
          <w:tcPr>
            <w:tcW w:w="2386" w:type="dxa"/>
            <w:gridSpan w:val="2"/>
          </w:tcPr>
          <w:p w14:paraId="216A2864" w14:textId="4A89053B" w:rsidR="00B2103A" w:rsidRPr="000920D9" w:rsidRDefault="00B2103A" w:rsidP="00642A2F">
            <w:pPr>
              <w:pStyle w:val="TableC"/>
              <w:rPr>
                <w:sz w:val="22"/>
                <w:szCs w:val="22"/>
                <w:rPrChange w:id="809" w:author="만든 이">
                  <w:rPr/>
                </w:rPrChange>
              </w:rPr>
            </w:pPr>
            <w:r w:rsidRPr="000920D9">
              <w:rPr>
                <w:sz w:val="22"/>
                <w:szCs w:val="22"/>
                <w:rPrChange w:id="810" w:author="만든 이">
                  <w:rPr/>
                </w:rPrChange>
              </w:rPr>
              <w:t>0,0140</w:t>
            </w:r>
          </w:p>
        </w:tc>
        <w:tc>
          <w:tcPr>
            <w:tcW w:w="2325" w:type="dxa"/>
            <w:gridSpan w:val="2"/>
          </w:tcPr>
          <w:p w14:paraId="009C461F" w14:textId="23D2FAC5" w:rsidR="00B2103A" w:rsidRPr="000920D9" w:rsidRDefault="00E92BF6" w:rsidP="00642A2F">
            <w:pPr>
              <w:pStyle w:val="TableC"/>
              <w:rPr>
                <w:sz w:val="22"/>
                <w:szCs w:val="22"/>
                <w:rPrChange w:id="811" w:author="만든 이">
                  <w:rPr/>
                </w:rPrChange>
              </w:rPr>
            </w:pPr>
            <w:r w:rsidRPr="000920D9">
              <w:rPr>
                <w:sz w:val="22"/>
                <w:szCs w:val="22"/>
                <w:rPrChange w:id="812" w:author="만든 이">
                  <w:rPr/>
                </w:rPrChange>
              </w:rPr>
              <w:t>&lt;0,0001</w:t>
            </w:r>
          </w:p>
        </w:tc>
      </w:tr>
      <w:tr w:rsidR="00A86378" w:rsidRPr="00063250" w14:paraId="1C5E0FC9" w14:textId="77777777" w:rsidTr="00766A9D">
        <w:trPr>
          <w:cantSplit/>
        </w:trPr>
        <w:tc>
          <w:tcPr>
            <w:tcW w:w="2056" w:type="dxa"/>
          </w:tcPr>
          <w:p w14:paraId="14EA74BD" w14:textId="79CE1947" w:rsidR="00B2103A" w:rsidRPr="000920D9" w:rsidRDefault="004230C6" w:rsidP="00642A2F">
            <w:pPr>
              <w:pStyle w:val="TableL"/>
              <w:rPr>
                <w:sz w:val="22"/>
                <w:szCs w:val="22"/>
                <w:rPrChange w:id="813" w:author="만든 이">
                  <w:rPr/>
                </w:rPrChange>
              </w:rPr>
            </w:pPr>
            <w:r w:rsidRPr="000920D9">
              <w:rPr>
                <w:sz w:val="22"/>
                <w:szCs w:val="22"/>
                <w:rPrChange w:id="814" w:author="만든 이">
                  <w:rPr/>
                </w:rPrChange>
              </w:rPr>
              <w:t>Moyenne sur 7 jours du score de congestion nasale journalier</w:t>
            </w:r>
          </w:p>
        </w:tc>
        <w:tc>
          <w:tcPr>
            <w:tcW w:w="1037" w:type="dxa"/>
          </w:tcPr>
          <w:p w14:paraId="018D24DA" w14:textId="77777777" w:rsidR="00B2103A" w:rsidRPr="000920D9" w:rsidRDefault="00B2103A" w:rsidP="00642A2F">
            <w:pPr>
              <w:pStyle w:val="TableC"/>
              <w:rPr>
                <w:sz w:val="22"/>
                <w:szCs w:val="22"/>
                <w:rPrChange w:id="815" w:author="만든 이">
                  <w:rPr/>
                </w:rPrChange>
              </w:rPr>
            </w:pPr>
          </w:p>
        </w:tc>
        <w:tc>
          <w:tcPr>
            <w:tcW w:w="1413" w:type="dxa"/>
            <w:gridSpan w:val="2"/>
          </w:tcPr>
          <w:p w14:paraId="1ECB7D85" w14:textId="77777777" w:rsidR="00B2103A" w:rsidRPr="000920D9" w:rsidRDefault="00B2103A" w:rsidP="00642A2F">
            <w:pPr>
              <w:pStyle w:val="TableC"/>
              <w:rPr>
                <w:sz w:val="22"/>
                <w:szCs w:val="22"/>
                <w:rPrChange w:id="816" w:author="만든 이">
                  <w:rPr/>
                </w:rPrChange>
              </w:rPr>
            </w:pPr>
          </w:p>
        </w:tc>
        <w:tc>
          <w:tcPr>
            <w:tcW w:w="979" w:type="dxa"/>
          </w:tcPr>
          <w:p w14:paraId="7F9B176F" w14:textId="77777777" w:rsidR="00B2103A" w:rsidRPr="000920D9" w:rsidRDefault="00B2103A" w:rsidP="00642A2F">
            <w:pPr>
              <w:pStyle w:val="TableC"/>
              <w:rPr>
                <w:sz w:val="22"/>
                <w:szCs w:val="22"/>
                <w:rPrChange w:id="817" w:author="만든 이">
                  <w:rPr/>
                </w:rPrChange>
              </w:rPr>
            </w:pPr>
          </w:p>
        </w:tc>
        <w:tc>
          <w:tcPr>
            <w:tcW w:w="1407" w:type="dxa"/>
          </w:tcPr>
          <w:p w14:paraId="7BDEFD13" w14:textId="77777777" w:rsidR="00B2103A" w:rsidRPr="000920D9" w:rsidRDefault="00B2103A" w:rsidP="00642A2F">
            <w:pPr>
              <w:pStyle w:val="TableC"/>
              <w:rPr>
                <w:sz w:val="22"/>
                <w:szCs w:val="22"/>
                <w:rPrChange w:id="818" w:author="만든 이">
                  <w:rPr/>
                </w:rPrChange>
              </w:rPr>
            </w:pPr>
          </w:p>
        </w:tc>
        <w:tc>
          <w:tcPr>
            <w:tcW w:w="935" w:type="dxa"/>
          </w:tcPr>
          <w:p w14:paraId="349FB691" w14:textId="77777777" w:rsidR="00B2103A" w:rsidRPr="000920D9" w:rsidRDefault="00B2103A" w:rsidP="00642A2F">
            <w:pPr>
              <w:pStyle w:val="TableC"/>
              <w:rPr>
                <w:sz w:val="22"/>
                <w:szCs w:val="22"/>
                <w:rPrChange w:id="819" w:author="만든 이">
                  <w:rPr/>
                </w:rPrChange>
              </w:rPr>
            </w:pPr>
          </w:p>
        </w:tc>
        <w:tc>
          <w:tcPr>
            <w:tcW w:w="1390" w:type="dxa"/>
          </w:tcPr>
          <w:p w14:paraId="6E2BAB78" w14:textId="77777777" w:rsidR="00B2103A" w:rsidRPr="000920D9" w:rsidRDefault="00B2103A" w:rsidP="00642A2F">
            <w:pPr>
              <w:pStyle w:val="TableC"/>
              <w:rPr>
                <w:sz w:val="22"/>
                <w:szCs w:val="22"/>
                <w:rPrChange w:id="820" w:author="만든 이">
                  <w:rPr/>
                </w:rPrChange>
              </w:rPr>
            </w:pPr>
          </w:p>
        </w:tc>
      </w:tr>
      <w:tr w:rsidR="00A86378" w:rsidRPr="00063250" w14:paraId="3369CA71" w14:textId="77777777" w:rsidTr="00766A9D">
        <w:trPr>
          <w:cantSplit/>
        </w:trPr>
        <w:tc>
          <w:tcPr>
            <w:tcW w:w="2056" w:type="dxa"/>
          </w:tcPr>
          <w:p w14:paraId="5F9048CA" w14:textId="078BE9AA" w:rsidR="00B2103A" w:rsidRPr="000920D9" w:rsidRDefault="004230C6" w:rsidP="00642A2F">
            <w:pPr>
              <w:pStyle w:val="TableL"/>
              <w:rPr>
                <w:sz w:val="22"/>
                <w:szCs w:val="22"/>
                <w:rPrChange w:id="821" w:author="만든 이">
                  <w:rPr/>
                </w:rPrChange>
              </w:rPr>
            </w:pPr>
            <w:r w:rsidRPr="000920D9">
              <w:rPr>
                <w:sz w:val="22"/>
                <w:szCs w:val="22"/>
                <w:rPrChange w:id="822" w:author="만든 이">
                  <w:rPr/>
                </w:rPrChange>
              </w:rPr>
              <w:t>Moyenne initiale</w:t>
            </w:r>
          </w:p>
        </w:tc>
        <w:tc>
          <w:tcPr>
            <w:tcW w:w="1037" w:type="dxa"/>
          </w:tcPr>
          <w:p w14:paraId="3D45651E" w14:textId="7A5F50F0" w:rsidR="00B2103A" w:rsidRPr="000920D9" w:rsidRDefault="00B2103A" w:rsidP="00642A2F">
            <w:pPr>
              <w:pStyle w:val="TableC"/>
              <w:rPr>
                <w:sz w:val="22"/>
                <w:szCs w:val="22"/>
                <w:rPrChange w:id="823" w:author="만든 이">
                  <w:rPr/>
                </w:rPrChange>
              </w:rPr>
            </w:pPr>
            <w:r w:rsidRPr="000920D9">
              <w:rPr>
                <w:sz w:val="22"/>
                <w:szCs w:val="22"/>
                <w:rPrChange w:id="824" w:author="만든 이">
                  <w:rPr/>
                </w:rPrChange>
              </w:rPr>
              <w:t>2,46</w:t>
            </w:r>
          </w:p>
        </w:tc>
        <w:tc>
          <w:tcPr>
            <w:tcW w:w="1413" w:type="dxa"/>
            <w:gridSpan w:val="2"/>
          </w:tcPr>
          <w:p w14:paraId="2A4513C8" w14:textId="61561197" w:rsidR="00B2103A" w:rsidRPr="000920D9" w:rsidRDefault="00B2103A" w:rsidP="00642A2F">
            <w:pPr>
              <w:pStyle w:val="TableC"/>
              <w:rPr>
                <w:sz w:val="22"/>
                <w:szCs w:val="22"/>
                <w:rPrChange w:id="825" w:author="만든 이">
                  <w:rPr/>
                </w:rPrChange>
              </w:rPr>
            </w:pPr>
            <w:r w:rsidRPr="000920D9">
              <w:rPr>
                <w:sz w:val="22"/>
                <w:szCs w:val="22"/>
                <w:rPrChange w:id="826" w:author="만든 이">
                  <w:rPr/>
                </w:rPrChange>
              </w:rPr>
              <w:t>2,40</w:t>
            </w:r>
          </w:p>
        </w:tc>
        <w:tc>
          <w:tcPr>
            <w:tcW w:w="979" w:type="dxa"/>
          </w:tcPr>
          <w:p w14:paraId="37149801" w14:textId="650A1E03" w:rsidR="00B2103A" w:rsidRPr="000920D9" w:rsidRDefault="00B2103A" w:rsidP="00642A2F">
            <w:pPr>
              <w:pStyle w:val="TableC"/>
              <w:rPr>
                <w:sz w:val="22"/>
                <w:szCs w:val="22"/>
                <w:rPrChange w:id="827" w:author="만든 이">
                  <w:rPr/>
                </w:rPrChange>
              </w:rPr>
            </w:pPr>
            <w:r w:rsidRPr="000920D9">
              <w:rPr>
                <w:sz w:val="22"/>
                <w:szCs w:val="22"/>
                <w:rPrChange w:id="828" w:author="만든 이">
                  <w:rPr/>
                </w:rPrChange>
              </w:rPr>
              <w:t>2,29</w:t>
            </w:r>
          </w:p>
        </w:tc>
        <w:tc>
          <w:tcPr>
            <w:tcW w:w="1407" w:type="dxa"/>
          </w:tcPr>
          <w:p w14:paraId="2C18289E" w14:textId="7A5DD72A" w:rsidR="00B2103A" w:rsidRPr="000920D9" w:rsidRDefault="00B2103A" w:rsidP="00642A2F">
            <w:pPr>
              <w:pStyle w:val="TableC"/>
              <w:rPr>
                <w:sz w:val="22"/>
                <w:szCs w:val="22"/>
                <w:rPrChange w:id="829" w:author="만든 이">
                  <w:rPr/>
                </w:rPrChange>
              </w:rPr>
            </w:pPr>
            <w:r w:rsidRPr="000920D9">
              <w:rPr>
                <w:sz w:val="22"/>
                <w:szCs w:val="22"/>
                <w:rPrChange w:id="830" w:author="만든 이">
                  <w:rPr/>
                </w:rPrChange>
              </w:rPr>
              <w:t>2,26</w:t>
            </w:r>
          </w:p>
        </w:tc>
        <w:tc>
          <w:tcPr>
            <w:tcW w:w="935" w:type="dxa"/>
          </w:tcPr>
          <w:p w14:paraId="35DB0F77" w14:textId="0EDA3A97" w:rsidR="00B2103A" w:rsidRPr="000920D9" w:rsidRDefault="00B2103A" w:rsidP="00642A2F">
            <w:pPr>
              <w:pStyle w:val="TableC"/>
              <w:rPr>
                <w:sz w:val="22"/>
                <w:szCs w:val="22"/>
                <w:rPrChange w:id="831" w:author="만든 이">
                  <w:rPr/>
                </w:rPrChange>
              </w:rPr>
            </w:pPr>
            <w:r w:rsidRPr="000920D9">
              <w:rPr>
                <w:sz w:val="22"/>
                <w:szCs w:val="22"/>
                <w:rPrChange w:id="832" w:author="만든 이">
                  <w:rPr/>
                </w:rPrChange>
              </w:rPr>
              <w:t>2,38</w:t>
            </w:r>
          </w:p>
        </w:tc>
        <w:tc>
          <w:tcPr>
            <w:tcW w:w="1390" w:type="dxa"/>
          </w:tcPr>
          <w:p w14:paraId="2FED0872" w14:textId="3FD030BA" w:rsidR="00B2103A" w:rsidRPr="000920D9" w:rsidRDefault="00B2103A" w:rsidP="00642A2F">
            <w:pPr>
              <w:pStyle w:val="TableC"/>
              <w:rPr>
                <w:sz w:val="22"/>
                <w:szCs w:val="22"/>
                <w:rPrChange w:id="833" w:author="만든 이">
                  <w:rPr/>
                </w:rPrChange>
              </w:rPr>
            </w:pPr>
            <w:r w:rsidRPr="000920D9">
              <w:rPr>
                <w:sz w:val="22"/>
                <w:szCs w:val="22"/>
                <w:rPrChange w:id="834" w:author="만든 이">
                  <w:rPr/>
                </w:rPrChange>
              </w:rPr>
              <w:t>2,34</w:t>
            </w:r>
          </w:p>
        </w:tc>
      </w:tr>
      <w:tr w:rsidR="00A86378" w:rsidRPr="00063250" w14:paraId="109202B1" w14:textId="77777777" w:rsidTr="00766A9D">
        <w:trPr>
          <w:cantSplit/>
        </w:trPr>
        <w:tc>
          <w:tcPr>
            <w:tcW w:w="2056" w:type="dxa"/>
          </w:tcPr>
          <w:p w14:paraId="7C882065" w14:textId="5DD4A664" w:rsidR="00B2103A" w:rsidRPr="000920D9" w:rsidRDefault="004230C6" w:rsidP="00642A2F">
            <w:pPr>
              <w:pStyle w:val="TableL"/>
              <w:rPr>
                <w:sz w:val="22"/>
                <w:szCs w:val="22"/>
                <w:rPrChange w:id="835" w:author="만든 이">
                  <w:rPr/>
                </w:rPrChange>
              </w:rPr>
            </w:pPr>
            <w:r w:rsidRPr="000920D9">
              <w:rPr>
                <w:sz w:val="22"/>
                <w:szCs w:val="22"/>
                <w:rPrChange w:id="836" w:author="만든 이">
                  <w:rPr/>
                </w:rPrChange>
              </w:rPr>
              <w:t>Variation moyenne des MC à la Semaine 24</w:t>
            </w:r>
          </w:p>
        </w:tc>
        <w:tc>
          <w:tcPr>
            <w:tcW w:w="1037" w:type="dxa"/>
          </w:tcPr>
          <w:p w14:paraId="0D4FD09C" w14:textId="624E5D00" w:rsidR="00B2103A" w:rsidRPr="000920D9" w:rsidRDefault="001B5619" w:rsidP="00642A2F">
            <w:pPr>
              <w:pStyle w:val="TableC"/>
              <w:rPr>
                <w:sz w:val="22"/>
                <w:szCs w:val="22"/>
                <w:rPrChange w:id="837" w:author="만든 이">
                  <w:rPr/>
                </w:rPrChange>
              </w:rPr>
            </w:pPr>
            <w:r w:rsidRPr="000920D9">
              <w:rPr>
                <w:sz w:val="22"/>
                <w:szCs w:val="22"/>
                <w:rPrChange w:id="838" w:author="만든 이">
                  <w:rPr/>
                </w:rPrChange>
              </w:rPr>
              <w:t>-0,35</w:t>
            </w:r>
          </w:p>
        </w:tc>
        <w:tc>
          <w:tcPr>
            <w:tcW w:w="1413" w:type="dxa"/>
            <w:gridSpan w:val="2"/>
          </w:tcPr>
          <w:p w14:paraId="4A02A559" w14:textId="471802EE" w:rsidR="00B2103A" w:rsidRPr="000920D9" w:rsidRDefault="001B5619" w:rsidP="00642A2F">
            <w:pPr>
              <w:pStyle w:val="TableC"/>
              <w:rPr>
                <w:sz w:val="22"/>
                <w:szCs w:val="22"/>
                <w:rPrChange w:id="839" w:author="만든 이">
                  <w:rPr/>
                </w:rPrChange>
              </w:rPr>
            </w:pPr>
            <w:r w:rsidRPr="000920D9">
              <w:rPr>
                <w:sz w:val="22"/>
                <w:szCs w:val="22"/>
                <w:rPrChange w:id="840" w:author="만든 이">
                  <w:rPr/>
                </w:rPrChange>
              </w:rPr>
              <w:t>-0,89</w:t>
            </w:r>
          </w:p>
        </w:tc>
        <w:tc>
          <w:tcPr>
            <w:tcW w:w="979" w:type="dxa"/>
          </w:tcPr>
          <w:p w14:paraId="628E1568" w14:textId="36EEF54E" w:rsidR="00B2103A" w:rsidRPr="000920D9" w:rsidRDefault="001B5619" w:rsidP="00642A2F">
            <w:pPr>
              <w:pStyle w:val="TableC"/>
              <w:rPr>
                <w:sz w:val="22"/>
                <w:szCs w:val="22"/>
                <w:rPrChange w:id="841" w:author="만든 이">
                  <w:rPr/>
                </w:rPrChange>
              </w:rPr>
            </w:pPr>
            <w:r w:rsidRPr="000920D9">
              <w:rPr>
                <w:sz w:val="22"/>
                <w:szCs w:val="22"/>
                <w:rPrChange w:id="842" w:author="만든 이">
                  <w:rPr/>
                </w:rPrChange>
              </w:rPr>
              <w:t>-0,20</w:t>
            </w:r>
          </w:p>
        </w:tc>
        <w:tc>
          <w:tcPr>
            <w:tcW w:w="1407" w:type="dxa"/>
          </w:tcPr>
          <w:p w14:paraId="7FD81AF5" w14:textId="6B10BC06" w:rsidR="00B2103A" w:rsidRPr="000920D9" w:rsidRDefault="001B5619" w:rsidP="00642A2F">
            <w:pPr>
              <w:pStyle w:val="TableC"/>
              <w:rPr>
                <w:sz w:val="22"/>
                <w:szCs w:val="22"/>
                <w:rPrChange w:id="843" w:author="만든 이">
                  <w:rPr/>
                </w:rPrChange>
              </w:rPr>
            </w:pPr>
            <w:r w:rsidRPr="000920D9">
              <w:rPr>
                <w:sz w:val="22"/>
                <w:szCs w:val="22"/>
                <w:rPrChange w:id="844" w:author="만든 이">
                  <w:rPr/>
                </w:rPrChange>
              </w:rPr>
              <w:t>-0,70</w:t>
            </w:r>
          </w:p>
        </w:tc>
        <w:tc>
          <w:tcPr>
            <w:tcW w:w="935" w:type="dxa"/>
          </w:tcPr>
          <w:p w14:paraId="208F2397" w14:textId="2A9E14FE" w:rsidR="00B2103A" w:rsidRPr="000920D9" w:rsidRDefault="001B5619" w:rsidP="00642A2F">
            <w:pPr>
              <w:pStyle w:val="TableC"/>
              <w:rPr>
                <w:sz w:val="22"/>
                <w:szCs w:val="22"/>
                <w:rPrChange w:id="845" w:author="만든 이">
                  <w:rPr/>
                </w:rPrChange>
              </w:rPr>
            </w:pPr>
            <w:r w:rsidRPr="000920D9">
              <w:rPr>
                <w:sz w:val="22"/>
                <w:szCs w:val="22"/>
                <w:rPrChange w:id="846" w:author="만든 이">
                  <w:rPr/>
                </w:rPrChange>
              </w:rPr>
              <w:t>-0,28</w:t>
            </w:r>
          </w:p>
        </w:tc>
        <w:tc>
          <w:tcPr>
            <w:tcW w:w="1390" w:type="dxa"/>
          </w:tcPr>
          <w:p w14:paraId="2E5511A0" w14:textId="20CF2FFD" w:rsidR="00B2103A" w:rsidRPr="000920D9" w:rsidRDefault="001B5619" w:rsidP="00642A2F">
            <w:pPr>
              <w:pStyle w:val="TableC"/>
              <w:rPr>
                <w:sz w:val="22"/>
                <w:szCs w:val="22"/>
                <w:rPrChange w:id="847" w:author="만든 이">
                  <w:rPr/>
                </w:rPrChange>
              </w:rPr>
            </w:pPr>
            <w:r w:rsidRPr="000920D9">
              <w:rPr>
                <w:sz w:val="22"/>
                <w:szCs w:val="22"/>
                <w:rPrChange w:id="848" w:author="만든 이">
                  <w:rPr/>
                </w:rPrChange>
              </w:rPr>
              <w:t>-0,80</w:t>
            </w:r>
          </w:p>
        </w:tc>
      </w:tr>
      <w:tr w:rsidR="00A86378" w:rsidRPr="00063250" w14:paraId="0BCAF7B6" w14:textId="77777777" w:rsidTr="00766A9D">
        <w:trPr>
          <w:cantSplit/>
        </w:trPr>
        <w:tc>
          <w:tcPr>
            <w:tcW w:w="2056" w:type="dxa"/>
          </w:tcPr>
          <w:p w14:paraId="7197D437" w14:textId="1E49AB53" w:rsidR="00B2103A" w:rsidRPr="000920D9" w:rsidRDefault="004230C6" w:rsidP="00642A2F">
            <w:pPr>
              <w:pStyle w:val="TableL"/>
              <w:rPr>
                <w:sz w:val="22"/>
                <w:szCs w:val="22"/>
                <w:rPrChange w:id="849" w:author="만든 이">
                  <w:rPr/>
                </w:rPrChange>
              </w:rPr>
            </w:pPr>
            <w:r w:rsidRPr="000920D9">
              <w:rPr>
                <w:sz w:val="22"/>
                <w:szCs w:val="22"/>
                <w:rPrChange w:id="850" w:author="만든 이">
                  <w:rPr/>
                </w:rPrChange>
              </w:rPr>
              <w:t>Différence (IC 95 %)</w:t>
            </w:r>
          </w:p>
        </w:tc>
        <w:tc>
          <w:tcPr>
            <w:tcW w:w="2450" w:type="dxa"/>
            <w:gridSpan w:val="3"/>
          </w:tcPr>
          <w:p w14:paraId="68B5245C" w14:textId="3B163465" w:rsidR="00B2103A" w:rsidRPr="000920D9" w:rsidRDefault="001B5619" w:rsidP="00642A2F">
            <w:pPr>
              <w:pStyle w:val="TableC"/>
              <w:rPr>
                <w:sz w:val="22"/>
                <w:szCs w:val="22"/>
                <w:rPrChange w:id="851" w:author="만든 이">
                  <w:rPr/>
                </w:rPrChange>
              </w:rPr>
            </w:pPr>
            <w:r w:rsidRPr="000920D9">
              <w:rPr>
                <w:sz w:val="22"/>
                <w:szCs w:val="22"/>
                <w:rPrChange w:id="852" w:author="만든 이">
                  <w:rPr/>
                </w:rPrChange>
              </w:rPr>
              <w:t>-0,55 (-0,84 ; -0,25)</w:t>
            </w:r>
          </w:p>
        </w:tc>
        <w:tc>
          <w:tcPr>
            <w:tcW w:w="2386" w:type="dxa"/>
            <w:gridSpan w:val="2"/>
          </w:tcPr>
          <w:p w14:paraId="0840CA4C" w14:textId="323E5F4B" w:rsidR="00B2103A" w:rsidRPr="000920D9" w:rsidRDefault="001B5619" w:rsidP="00642A2F">
            <w:pPr>
              <w:pStyle w:val="TableC"/>
              <w:rPr>
                <w:sz w:val="22"/>
                <w:szCs w:val="22"/>
                <w:rPrChange w:id="853" w:author="만든 이">
                  <w:rPr/>
                </w:rPrChange>
              </w:rPr>
            </w:pPr>
            <w:r w:rsidRPr="000920D9">
              <w:rPr>
                <w:sz w:val="22"/>
                <w:szCs w:val="22"/>
                <w:rPrChange w:id="854" w:author="만든 이">
                  <w:rPr/>
                </w:rPrChange>
              </w:rPr>
              <w:t>-0,50 (-0,80 ; -0,19)</w:t>
            </w:r>
          </w:p>
        </w:tc>
        <w:tc>
          <w:tcPr>
            <w:tcW w:w="2325" w:type="dxa"/>
            <w:gridSpan w:val="2"/>
          </w:tcPr>
          <w:p w14:paraId="389D762A" w14:textId="63C3CD47" w:rsidR="00B2103A" w:rsidRPr="000920D9" w:rsidRDefault="001B5619" w:rsidP="00642A2F">
            <w:pPr>
              <w:pStyle w:val="TableC"/>
              <w:rPr>
                <w:sz w:val="22"/>
                <w:szCs w:val="22"/>
                <w:rPrChange w:id="855" w:author="만든 이">
                  <w:rPr/>
                </w:rPrChange>
              </w:rPr>
            </w:pPr>
            <w:r w:rsidRPr="000920D9">
              <w:rPr>
                <w:sz w:val="22"/>
                <w:szCs w:val="22"/>
                <w:rPrChange w:id="856" w:author="만든 이">
                  <w:rPr/>
                </w:rPrChange>
              </w:rPr>
              <w:t>-0,52 (-0,73 ; -0,31)</w:t>
            </w:r>
          </w:p>
        </w:tc>
      </w:tr>
      <w:tr w:rsidR="00A86378" w:rsidRPr="00063250" w14:paraId="55DA7572" w14:textId="77777777" w:rsidTr="00766A9D">
        <w:trPr>
          <w:cantSplit/>
        </w:trPr>
        <w:tc>
          <w:tcPr>
            <w:tcW w:w="2056" w:type="dxa"/>
          </w:tcPr>
          <w:p w14:paraId="048DBB6A" w14:textId="6F883324" w:rsidR="00B2103A" w:rsidRPr="000920D9" w:rsidRDefault="004230C6" w:rsidP="00642A2F">
            <w:pPr>
              <w:pStyle w:val="TableL"/>
              <w:rPr>
                <w:sz w:val="22"/>
                <w:szCs w:val="22"/>
                <w:rPrChange w:id="857" w:author="만든 이">
                  <w:rPr/>
                </w:rPrChange>
              </w:rPr>
            </w:pPr>
            <w:r w:rsidRPr="000920D9">
              <w:rPr>
                <w:sz w:val="22"/>
                <w:szCs w:val="22"/>
                <w:rPrChange w:id="858" w:author="만든 이">
                  <w:rPr/>
                </w:rPrChange>
              </w:rPr>
              <w:t xml:space="preserve">Valeur de </w:t>
            </w:r>
            <w:r w:rsidRPr="000920D9">
              <w:rPr>
                <w:i/>
                <w:sz w:val="22"/>
                <w:szCs w:val="22"/>
                <w:rPrChange w:id="859" w:author="만든 이">
                  <w:rPr>
                    <w:i/>
                  </w:rPr>
                </w:rPrChange>
              </w:rPr>
              <w:t>p</w:t>
            </w:r>
          </w:p>
        </w:tc>
        <w:tc>
          <w:tcPr>
            <w:tcW w:w="2450" w:type="dxa"/>
            <w:gridSpan w:val="3"/>
          </w:tcPr>
          <w:p w14:paraId="4C5B911F" w14:textId="43B929BD" w:rsidR="00B2103A" w:rsidRPr="000920D9" w:rsidRDefault="00B2103A" w:rsidP="00642A2F">
            <w:pPr>
              <w:pStyle w:val="TableC"/>
              <w:rPr>
                <w:sz w:val="22"/>
                <w:szCs w:val="22"/>
                <w:rPrChange w:id="860" w:author="만든 이">
                  <w:rPr/>
                </w:rPrChange>
              </w:rPr>
            </w:pPr>
            <w:r w:rsidRPr="000920D9">
              <w:rPr>
                <w:sz w:val="22"/>
                <w:szCs w:val="22"/>
                <w:rPrChange w:id="861" w:author="만든 이">
                  <w:rPr/>
                </w:rPrChange>
              </w:rPr>
              <w:t>0,0004</w:t>
            </w:r>
          </w:p>
        </w:tc>
        <w:tc>
          <w:tcPr>
            <w:tcW w:w="2386" w:type="dxa"/>
            <w:gridSpan w:val="2"/>
          </w:tcPr>
          <w:p w14:paraId="6FDB3444" w14:textId="09AE0AEC" w:rsidR="00B2103A" w:rsidRPr="000920D9" w:rsidRDefault="00B2103A" w:rsidP="00642A2F">
            <w:pPr>
              <w:pStyle w:val="TableC"/>
              <w:rPr>
                <w:sz w:val="22"/>
                <w:szCs w:val="22"/>
                <w:rPrChange w:id="862" w:author="만든 이">
                  <w:rPr/>
                </w:rPrChange>
              </w:rPr>
            </w:pPr>
            <w:r w:rsidRPr="000920D9">
              <w:rPr>
                <w:sz w:val="22"/>
                <w:szCs w:val="22"/>
                <w:rPrChange w:id="863" w:author="만든 이">
                  <w:rPr/>
                </w:rPrChange>
              </w:rPr>
              <w:t>0,0017</w:t>
            </w:r>
          </w:p>
        </w:tc>
        <w:tc>
          <w:tcPr>
            <w:tcW w:w="2325" w:type="dxa"/>
            <w:gridSpan w:val="2"/>
          </w:tcPr>
          <w:p w14:paraId="47710505" w14:textId="6FEB0B0A" w:rsidR="00B2103A" w:rsidRPr="000920D9" w:rsidRDefault="00B2103A" w:rsidP="00E92BF6">
            <w:pPr>
              <w:pStyle w:val="TableC"/>
              <w:rPr>
                <w:sz w:val="22"/>
                <w:szCs w:val="22"/>
                <w:rPrChange w:id="864" w:author="만든 이">
                  <w:rPr/>
                </w:rPrChange>
              </w:rPr>
            </w:pPr>
            <w:r w:rsidRPr="000920D9">
              <w:rPr>
                <w:sz w:val="22"/>
                <w:szCs w:val="22"/>
                <w:rPrChange w:id="865" w:author="만든 이">
                  <w:rPr/>
                </w:rPrChange>
              </w:rPr>
              <w:t>&lt;0,0001</w:t>
            </w:r>
          </w:p>
        </w:tc>
      </w:tr>
      <w:tr w:rsidR="00A86378" w:rsidRPr="00063250" w14:paraId="570EDAF7" w14:textId="77777777" w:rsidTr="00766A9D">
        <w:trPr>
          <w:cantSplit/>
        </w:trPr>
        <w:tc>
          <w:tcPr>
            <w:tcW w:w="2056" w:type="dxa"/>
          </w:tcPr>
          <w:p w14:paraId="38D86E15" w14:textId="7A6E2B13" w:rsidR="00B2103A" w:rsidRPr="000920D9" w:rsidRDefault="004230C6" w:rsidP="00642A2F">
            <w:pPr>
              <w:pStyle w:val="TableL"/>
              <w:rPr>
                <w:sz w:val="22"/>
                <w:szCs w:val="22"/>
                <w:rPrChange w:id="866" w:author="만든 이">
                  <w:rPr/>
                </w:rPrChange>
              </w:rPr>
            </w:pPr>
            <w:r w:rsidRPr="000920D9">
              <w:rPr>
                <w:sz w:val="22"/>
                <w:szCs w:val="22"/>
                <w:rPrChange w:id="867" w:author="만든 이">
                  <w:rPr/>
                </w:rPrChange>
              </w:rPr>
              <w:t>STSN</w:t>
            </w:r>
          </w:p>
        </w:tc>
        <w:tc>
          <w:tcPr>
            <w:tcW w:w="1037" w:type="dxa"/>
          </w:tcPr>
          <w:p w14:paraId="6203E309" w14:textId="77777777" w:rsidR="00B2103A" w:rsidRPr="000920D9" w:rsidRDefault="00B2103A" w:rsidP="00642A2F">
            <w:pPr>
              <w:pStyle w:val="TableC"/>
              <w:rPr>
                <w:sz w:val="22"/>
                <w:szCs w:val="22"/>
                <w:rPrChange w:id="868" w:author="만든 이">
                  <w:rPr/>
                </w:rPrChange>
              </w:rPr>
            </w:pPr>
          </w:p>
        </w:tc>
        <w:tc>
          <w:tcPr>
            <w:tcW w:w="1413" w:type="dxa"/>
            <w:gridSpan w:val="2"/>
          </w:tcPr>
          <w:p w14:paraId="4A29AE14" w14:textId="77777777" w:rsidR="00B2103A" w:rsidRPr="000920D9" w:rsidRDefault="00B2103A" w:rsidP="00642A2F">
            <w:pPr>
              <w:pStyle w:val="TableC"/>
              <w:rPr>
                <w:sz w:val="22"/>
                <w:szCs w:val="22"/>
                <w:rPrChange w:id="869" w:author="만든 이">
                  <w:rPr/>
                </w:rPrChange>
              </w:rPr>
            </w:pPr>
          </w:p>
        </w:tc>
        <w:tc>
          <w:tcPr>
            <w:tcW w:w="979" w:type="dxa"/>
          </w:tcPr>
          <w:p w14:paraId="3C081EFD" w14:textId="77777777" w:rsidR="00B2103A" w:rsidRPr="000920D9" w:rsidRDefault="00B2103A" w:rsidP="00642A2F">
            <w:pPr>
              <w:pStyle w:val="TableC"/>
              <w:rPr>
                <w:sz w:val="22"/>
                <w:szCs w:val="22"/>
                <w:rPrChange w:id="870" w:author="만든 이">
                  <w:rPr/>
                </w:rPrChange>
              </w:rPr>
            </w:pPr>
          </w:p>
        </w:tc>
        <w:tc>
          <w:tcPr>
            <w:tcW w:w="1407" w:type="dxa"/>
          </w:tcPr>
          <w:p w14:paraId="1E99B511" w14:textId="77777777" w:rsidR="00B2103A" w:rsidRPr="000920D9" w:rsidRDefault="00B2103A" w:rsidP="00642A2F">
            <w:pPr>
              <w:pStyle w:val="TableC"/>
              <w:rPr>
                <w:sz w:val="22"/>
                <w:szCs w:val="22"/>
                <w:rPrChange w:id="871" w:author="만든 이">
                  <w:rPr/>
                </w:rPrChange>
              </w:rPr>
            </w:pPr>
          </w:p>
        </w:tc>
        <w:tc>
          <w:tcPr>
            <w:tcW w:w="935" w:type="dxa"/>
          </w:tcPr>
          <w:p w14:paraId="09C408E6" w14:textId="77777777" w:rsidR="00B2103A" w:rsidRPr="000920D9" w:rsidRDefault="00B2103A" w:rsidP="00642A2F">
            <w:pPr>
              <w:pStyle w:val="TableC"/>
              <w:rPr>
                <w:sz w:val="22"/>
                <w:szCs w:val="22"/>
                <w:rPrChange w:id="872" w:author="만든 이">
                  <w:rPr/>
                </w:rPrChange>
              </w:rPr>
            </w:pPr>
          </w:p>
        </w:tc>
        <w:tc>
          <w:tcPr>
            <w:tcW w:w="1390" w:type="dxa"/>
          </w:tcPr>
          <w:p w14:paraId="40960A1D" w14:textId="77777777" w:rsidR="00B2103A" w:rsidRPr="000920D9" w:rsidRDefault="00B2103A" w:rsidP="00642A2F">
            <w:pPr>
              <w:pStyle w:val="TableC"/>
              <w:rPr>
                <w:sz w:val="22"/>
                <w:szCs w:val="22"/>
                <w:rPrChange w:id="873" w:author="만든 이">
                  <w:rPr/>
                </w:rPrChange>
              </w:rPr>
            </w:pPr>
          </w:p>
        </w:tc>
      </w:tr>
      <w:tr w:rsidR="00A86378" w:rsidRPr="00063250" w14:paraId="4F4495EA" w14:textId="77777777" w:rsidTr="00766A9D">
        <w:trPr>
          <w:cantSplit/>
        </w:trPr>
        <w:tc>
          <w:tcPr>
            <w:tcW w:w="2056" w:type="dxa"/>
          </w:tcPr>
          <w:p w14:paraId="6FF32D2A" w14:textId="713B0D61" w:rsidR="00B2103A" w:rsidRPr="000920D9" w:rsidRDefault="004230C6" w:rsidP="00642A2F">
            <w:pPr>
              <w:pStyle w:val="TableL"/>
              <w:rPr>
                <w:sz w:val="22"/>
                <w:szCs w:val="22"/>
                <w:rPrChange w:id="874" w:author="만든 이">
                  <w:rPr/>
                </w:rPrChange>
              </w:rPr>
            </w:pPr>
            <w:r w:rsidRPr="000920D9">
              <w:rPr>
                <w:sz w:val="22"/>
                <w:szCs w:val="22"/>
                <w:rPrChange w:id="875" w:author="만든 이">
                  <w:rPr/>
                </w:rPrChange>
              </w:rPr>
              <w:t>Moyenne initiale</w:t>
            </w:r>
          </w:p>
        </w:tc>
        <w:tc>
          <w:tcPr>
            <w:tcW w:w="1037" w:type="dxa"/>
          </w:tcPr>
          <w:p w14:paraId="5F1892A0" w14:textId="4DB2CBC4" w:rsidR="00B2103A" w:rsidRPr="000920D9" w:rsidRDefault="00B2103A" w:rsidP="00642A2F">
            <w:pPr>
              <w:pStyle w:val="TableC"/>
              <w:rPr>
                <w:sz w:val="22"/>
                <w:szCs w:val="22"/>
                <w:rPrChange w:id="876" w:author="만든 이">
                  <w:rPr/>
                </w:rPrChange>
              </w:rPr>
            </w:pPr>
            <w:r w:rsidRPr="000920D9">
              <w:rPr>
                <w:sz w:val="22"/>
                <w:szCs w:val="22"/>
                <w:rPrChange w:id="877" w:author="만든 이">
                  <w:rPr/>
                </w:rPrChange>
              </w:rPr>
              <w:t>9,33</w:t>
            </w:r>
          </w:p>
        </w:tc>
        <w:tc>
          <w:tcPr>
            <w:tcW w:w="1413" w:type="dxa"/>
            <w:gridSpan w:val="2"/>
          </w:tcPr>
          <w:p w14:paraId="4CBDF365" w14:textId="329A6100" w:rsidR="00B2103A" w:rsidRPr="000920D9" w:rsidRDefault="00B2103A" w:rsidP="00642A2F">
            <w:pPr>
              <w:pStyle w:val="TableC"/>
              <w:rPr>
                <w:sz w:val="22"/>
                <w:szCs w:val="22"/>
                <w:rPrChange w:id="878" w:author="만든 이">
                  <w:rPr/>
                </w:rPrChange>
              </w:rPr>
            </w:pPr>
            <w:r w:rsidRPr="000920D9">
              <w:rPr>
                <w:sz w:val="22"/>
                <w:szCs w:val="22"/>
                <w:rPrChange w:id="879" w:author="만든 이">
                  <w:rPr/>
                </w:rPrChange>
              </w:rPr>
              <w:t>8,56</w:t>
            </w:r>
          </w:p>
        </w:tc>
        <w:tc>
          <w:tcPr>
            <w:tcW w:w="979" w:type="dxa"/>
          </w:tcPr>
          <w:p w14:paraId="2E2F396B" w14:textId="6754B0A4" w:rsidR="00B2103A" w:rsidRPr="000920D9" w:rsidRDefault="00B2103A" w:rsidP="00642A2F">
            <w:pPr>
              <w:pStyle w:val="TableC"/>
              <w:rPr>
                <w:sz w:val="22"/>
                <w:szCs w:val="22"/>
                <w:rPrChange w:id="880" w:author="만든 이">
                  <w:rPr/>
                </w:rPrChange>
              </w:rPr>
            </w:pPr>
            <w:r w:rsidRPr="000920D9">
              <w:rPr>
                <w:sz w:val="22"/>
                <w:szCs w:val="22"/>
                <w:rPrChange w:id="881" w:author="만든 이">
                  <w:rPr/>
                </w:rPrChange>
              </w:rPr>
              <w:t>8,73</w:t>
            </w:r>
          </w:p>
        </w:tc>
        <w:tc>
          <w:tcPr>
            <w:tcW w:w="1407" w:type="dxa"/>
          </w:tcPr>
          <w:p w14:paraId="64BA7B89" w14:textId="07772A05" w:rsidR="00B2103A" w:rsidRPr="000920D9" w:rsidRDefault="00B2103A" w:rsidP="00642A2F">
            <w:pPr>
              <w:pStyle w:val="TableC"/>
              <w:rPr>
                <w:sz w:val="22"/>
                <w:szCs w:val="22"/>
                <w:rPrChange w:id="882" w:author="만든 이">
                  <w:rPr/>
                </w:rPrChange>
              </w:rPr>
            </w:pPr>
            <w:r w:rsidRPr="000920D9">
              <w:rPr>
                <w:sz w:val="22"/>
                <w:szCs w:val="22"/>
                <w:rPrChange w:id="883" w:author="만든 이">
                  <w:rPr/>
                </w:rPrChange>
              </w:rPr>
              <w:t>8,37</w:t>
            </w:r>
          </w:p>
        </w:tc>
        <w:tc>
          <w:tcPr>
            <w:tcW w:w="935" w:type="dxa"/>
          </w:tcPr>
          <w:p w14:paraId="6122236A" w14:textId="1AB00F25" w:rsidR="00B2103A" w:rsidRPr="000920D9" w:rsidRDefault="00B2103A" w:rsidP="00642A2F">
            <w:pPr>
              <w:pStyle w:val="TableC"/>
              <w:rPr>
                <w:sz w:val="22"/>
                <w:szCs w:val="22"/>
                <w:rPrChange w:id="884" w:author="만든 이">
                  <w:rPr/>
                </w:rPrChange>
              </w:rPr>
            </w:pPr>
            <w:r w:rsidRPr="000920D9">
              <w:rPr>
                <w:sz w:val="22"/>
                <w:szCs w:val="22"/>
                <w:rPrChange w:id="885" w:author="만든 이">
                  <w:rPr/>
                </w:rPrChange>
              </w:rPr>
              <w:t>9,03</w:t>
            </w:r>
          </w:p>
        </w:tc>
        <w:tc>
          <w:tcPr>
            <w:tcW w:w="1390" w:type="dxa"/>
          </w:tcPr>
          <w:p w14:paraId="75B581E1" w14:textId="484D4AC8" w:rsidR="00B2103A" w:rsidRPr="000920D9" w:rsidRDefault="00B2103A" w:rsidP="00642A2F">
            <w:pPr>
              <w:pStyle w:val="TableC"/>
              <w:rPr>
                <w:sz w:val="22"/>
                <w:szCs w:val="22"/>
                <w:rPrChange w:id="886" w:author="만든 이">
                  <w:rPr/>
                </w:rPrChange>
              </w:rPr>
            </w:pPr>
            <w:r w:rsidRPr="000920D9">
              <w:rPr>
                <w:sz w:val="22"/>
                <w:szCs w:val="22"/>
                <w:rPrChange w:id="887" w:author="만든 이">
                  <w:rPr/>
                </w:rPrChange>
              </w:rPr>
              <w:t>8,47</w:t>
            </w:r>
          </w:p>
        </w:tc>
      </w:tr>
      <w:tr w:rsidR="00A86378" w:rsidRPr="00063250" w14:paraId="479EDD41" w14:textId="77777777" w:rsidTr="00766A9D">
        <w:trPr>
          <w:cantSplit/>
        </w:trPr>
        <w:tc>
          <w:tcPr>
            <w:tcW w:w="2056" w:type="dxa"/>
          </w:tcPr>
          <w:p w14:paraId="1538118B" w14:textId="4D6437F4" w:rsidR="00B2103A" w:rsidRPr="000920D9" w:rsidRDefault="004230C6" w:rsidP="00642A2F">
            <w:pPr>
              <w:pStyle w:val="TableL"/>
              <w:rPr>
                <w:sz w:val="22"/>
                <w:szCs w:val="22"/>
                <w:rPrChange w:id="888" w:author="만든 이">
                  <w:rPr/>
                </w:rPrChange>
              </w:rPr>
            </w:pPr>
            <w:r w:rsidRPr="000920D9">
              <w:rPr>
                <w:sz w:val="22"/>
                <w:szCs w:val="22"/>
                <w:rPrChange w:id="889" w:author="만든 이">
                  <w:rPr/>
                </w:rPrChange>
              </w:rPr>
              <w:t>Variation moyenne des MC à la Semaine 24</w:t>
            </w:r>
          </w:p>
        </w:tc>
        <w:tc>
          <w:tcPr>
            <w:tcW w:w="1037" w:type="dxa"/>
          </w:tcPr>
          <w:p w14:paraId="2305CBAD" w14:textId="3467D259" w:rsidR="00B2103A" w:rsidRPr="000920D9" w:rsidRDefault="001B5619" w:rsidP="00642A2F">
            <w:pPr>
              <w:pStyle w:val="TableC"/>
              <w:rPr>
                <w:sz w:val="22"/>
                <w:szCs w:val="22"/>
                <w:rPrChange w:id="890" w:author="만든 이">
                  <w:rPr/>
                </w:rPrChange>
              </w:rPr>
            </w:pPr>
            <w:r w:rsidRPr="000920D9">
              <w:rPr>
                <w:sz w:val="22"/>
                <w:szCs w:val="22"/>
                <w:rPrChange w:id="891" w:author="만든 이">
                  <w:rPr/>
                </w:rPrChange>
              </w:rPr>
              <w:t>-1,06</w:t>
            </w:r>
          </w:p>
        </w:tc>
        <w:tc>
          <w:tcPr>
            <w:tcW w:w="1413" w:type="dxa"/>
            <w:gridSpan w:val="2"/>
          </w:tcPr>
          <w:p w14:paraId="30637EF2" w14:textId="50503B23" w:rsidR="00B2103A" w:rsidRPr="000920D9" w:rsidRDefault="001B5619" w:rsidP="00642A2F">
            <w:pPr>
              <w:pStyle w:val="TableC"/>
              <w:rPr>
                <w:sz w:val="22"/>
                <w:szCs w:val="22"/>
                <w:rPrChange w:id="892" w:author="만든 이">
                  <w:rPr/>
                </w:rPrChange>
              </w:rPr>
            </w:pPr>
            <w:r w:rsidRPr="000920D9">
              <w:rPr>
                <w:sz w:val="22"/>
                <w:szCs w:val="22"/>
                <w:rPrChange w:id="893" w:author="만든 이">
                  <w:rPr/>
                </w:rPrChange>
              </w:rPr>
              <w:t>-2,97</w:t>
            </w:r>
          </w:p>
        </w:tc>
        <w:tc>
          <w:tcPr>
            <w:tcW w:w="979" w:type="dxa"/>
          </w:tcPr>
          <w:p w14:paraId="7409CE3F" w14:textId="73083F45" w:rsidR="00B2103A" w:rsidRPr="000920D9" w:rsidRDefault="001B5619" w:rsidP="00642A2F">
            <w:pPr>
              <w:pStyle w:val="TableC"/>
              <w:rPr>
                <w:sz w:val="22"/>
                <w:szCs w:val="22"/>
                <w:rPrChange w:id="894" w:author="만든 이">
                  <w:rPr/>
                </w:rPrChange>
              </w:rPr>
            </w:pPr>
            <w:r w:rsidRPr="000920D9">
              <w:rPr>
                <w:sz w:val="22"/>
                <w:szCs w:val="22"/>
                <w:rPrChange w:id="895" w:author="만든 이">
                  <w:rPr/>
                </w:rPrChange>
              </w:rPr>
              <w:t>-0,44</w:t>
            </w:r>
          </w:p>
        </w:tc>
        <w:tc>
          <w:tcPr>
            <w:tcW w:w="1407" w:type="dxa"/>
          </w:tcPr>
          <w:p w14:paraId="373A39E7" w14:textId="4E3F6B70" w:rsidR="00B2103A" w:rsidRPr="000920D9" w:rsidRDefault="001B5619" w:rsidP="00642A2F">
            <w:pPr>
              <w:pStyle w:val="TableC"/>
              <w:rPr>
                <w:sz w:val="22"/>
                <w:szCs w:val="22"/>
                <w:rPrChange w:id="896" w:author="만든 이">
                  <w:rPr/>
                </w:rPrChange>
              </w:rPr>
            </w:pPr>
            <w:r w:rsidRPr="000920D9">
              <w:rPr>
                <w:sz w:val="22"/>
                <w:szCs w:val="22"/>
                <w:rPrChange w:id="897" w:author="만든 이">
                  <w:rPr/>
                </w:rPrChange>
              </w:rPr>
              <w:t>-2,53</w:t>
            </w:r>
          </w:p>
        </w:tc>
        <w:tc>
          <w:tcPr>
            <w:tcW w:w="935" w:type="dxa"/>
          </w:tcPr>
          <w:p w14:paraId="4FCC25DD" w14:textId="74F3E498" w:rsidR="00B2103A" w:rsidRPr="000920D9" w:rsidRDefault="001B5619" w:rsidP="00642A2F">
            <w:pPr>
              <w:pStyle w:val="TableC"/>
              <w:rPr>
                <w:sz w:val="22"/>
                <w:szCs w:val="22"/>
                <w:rPrChange w:id="898" w:author="만든 이">
                  <w:rPr/>
                </w:rPrChange>
              </w:rPr>
            </w:pPr>
            <w:r w:rsidRPr="000920D9">
              <w:rPr>
                <w:sz w:val="22"/>
                <w:szCs w:val="22"/>
                <w:rPrChange w:id="899" w:author="만든 이">
                  <w:rPr/>
                </w:rPrChange>
              </w:rPr>
              <w:t>-0,77</w:t>
            </w:r>
          </w:p>
        </w:tc>
        <w:tc>
          <w:tcPr>
            <w:tcW w:w="1390" w:type="dxa"/>
          </w:tcPr>
          <w:p w14:paraId="65D56C0B" w14:textId="46640560" w:rsidR="00B2103A" w:rsidRPr="000920D9" w:rsidRDefault="001B5619" w:rsidP="00642A2F">
            <w:pPr>
              <w:pStyle w:val="TableC"/>
              <w:rPr>
                <w:sz w:val="22"/>
                <w:szCs w:val="22"/>
                <w:rPrChange w:id="900" w:author="만든 이">
                  <w:rPr/>
                </w:rPrChange>
              </w:rPr>
            </w:pPr>
            <w:r w:rsidRPr="000920D9">
              <w:rPr>
                <w:sz w:val="22"/>
                <w:szCs w:val="22"/>
                <w:rPrChange w:id="901" w:author="만든 이">
                  <w:rPr/>
                </w:rPrChange>
              </w:rPr>
              <w:t>-2,75</w:t>
            </w:r>
          </w:p>
        </w:tc>
      </w:tr>
      <w:tr w:rsidR="00A86378" w:rsidRPr="00063250" w14:paraId="73BF95FD" w14:textId="77777777" w:rsidTr="00766A9D">
        <w:trPr>
          <w:cantSplit/>
        </w:trPr>
        <w:tc>
          <w:tcPr>
            <w:tcW w:w="2056" w:type="dxa"/>
          </w:tcPr>
          <w:p w14:paraId="77C75833" w14:textId="194D060D" w:rsidR="00B2103A" w:rsidRPr="000920D9" w:rsidRDefault="004230C6" w:rsidP="00642A2F">
            <w:pPr>
              <w:pStyle w:val="TableL"/>
              <w:rPr>
                <w:sz w:val="22"/>
                <w:szCs w:val="22"/>
                <w:rPrChange w:id="902" w:author="만든 이">
                  <w:rPr/>
                </w:rPrChange>
              </w:rPr>
            </w:pPr>
            <w:r w:rsidRPr="000920D9">
              <w:rPr>
                <w:sz w:val="22"/>
                <w:szCs w:val="22"/>
                <w:rPrChange w:id="903" w:author="만든 이">
                  <w:rPr/>
                </w:rPrChange>
              </w:rPr>
              <w:t>Différence (IC 95 %)</w:t>
            </w:r>
          </w:p>
        </w:tc>
        <w:tc>
          <w:tcPr>
            <w:tcW w:w="2450" w:type="dxa"/>
            <w:gridSpan w:val="3"/>
          </w:tcPr>
          <w:p w14:paraId="358F885A" w14:textId="48B1AF99" w:rsidR="00B2103A" w:rsidRPr="000920D9" w:rsidRDefault="001B5619" w:rsidP="00642A2F">
            <w:pPr>
              <w:pStyle w:val="TableC"/>
              <w:rPr>
                <w:sz w:val="22"/>
                <w:szCs w:val="22"/>
                <w:rPrChange w:id="904" w:author="만든 이">
                  <w:rPr/>
                </w:rPrChange>
              </w:rPr>
            </w:pPr>
            <w:r w:rsidRPr="000920D9">
              <w:rPr>
                <w:sz w:val="22"/>
                <w:szCs w:val="22"/>
                <w:rPrChange w:id="905" w:author="만든 이">
                  <w:rPr/>
                </w:rPrChange>
              </w:rPr>
              <w:t>-1,91 (-2,85 ; -0,96)</w:t>
            </w:r>
          </w:p>
        </w:tc>
        <w:tc>
          <w:tcPr>
            <w:tcW w:w="2386" w:type="dxa"/>
            <w:gridSpan w:val="2"/>
          </w:tcPr>
          <w:p w14:paraId="5E6EA6DB" w14:textId="175EE9CD" w:rsidR="00B2103A" w:rsidRPr="000920D9" w:rsidRDefault="001B5619" w:rsidP="00642A2F">
            <w:pPr>
              <w:pStyle w:val="TableC"/>
              <w:rPr>
                <w:sz w:val="22"/>
                <w:szCs w:val="22"/>
                <w:rPrChange w:id="906" w:author="만든 이">
                  <w:rPr/>
                </w:rPrChange>
              </w:rPr>
            </w:pPr>
            <w:r w:rsidRPr="000920D9">
              <w:rPr>
                <w:sz w:val="22"/>
                <w:szCs w:val="22"/>
                <w:rPrChange w:id="907" w:author="만든 이">
                  <w:rPr/>
                </w:rPrChange>
              </w:rPr>
              <w:t>-2,09 (-3,00 ; -1,18)</w:t>
            </w:r>
          </w:p>
        </w:tc>
        <w:tc>
          <w:tcPr>
            <w:tcW w:w="2325" w:type="dxa"/>
            <w:gridSpan w:val="2"/>
          </w:tcPr>
          <w:p w14:paraId="5604084F" w14:textId="2E65EBD2" w:rsidR="00B2103A" w:rsidRPr="000920D9" w:rsidRDefault="001B5619" w:rsidP="00642A2F">
            <w:pPr>
              <w:pStyle w:val="TableC"/>
              <w:rPr>
                <w:sz w:val="22"/>
                <w:szCs w:val="22"/>
                <w:rPrChange w:id="908" w:author="만든 이">
                  <w:rPr/>
                </w:rPrChange>
              </w:rPr>
            </w:pPr>
            <w:r w:rsidRPr="000920D9">
              <w:rPr>
                <w:sz w:val="22"/>
                <w:szCs w:val="22"/>
                <w:rPrChange w:id="909" w:author="만든 이">
                  <w:rPr/>
                </w:rPrChange>
              </w:rPr>
              <w:t>-1,98 (-2,63 ; -1,33)</w:t>
            </w:r>
          </w:p>
        </w:tc>
      </w:tr>
      <w:tr w:rsidR="00A86378" w:rsidRPr="00063250" w14:paraId="53F8A1F1" w14:textId="77777777" w:rsidTr="00766A9D">
        <w:trPr>
          <w:cantSplit/>
        </w:trPr>
        <w:tc>
          <w:tcPr>
            <w:tcW w:w="2056" w:type="dxa"/>
          </w:tcPr>
          <w:p w14:paraId="17E9FC34" w14:textId="3E22DDD4" w:rsidR="00B2103A" w:rsidRPr="000920D9" w:rsidRDefault="004230C6" w:rsidP="00642A2F">
            <w:pPr>
              <w:pStyle w:val="TableL"/>
              <w:rPr>
                <w:sz w:val="22"/>
                <w:szCs w:val="22"/>
                <w:rPrChange w:id="910" w:author="만든 이">
                  <w:rPr/>
                </w:rPrChange>
              </w:rPr>
            </w:pPr>
            <w:r w:rsidRPr="000920D9">
              <w:rPr>
                <w:sz w:val="22"/>
                <w:szCs w:val="22"/>
                <w:rPrChange w:id="911" w:author="만든 이">
                  <w:rPr/>
                </w:rPrChange>
              </w:rPr>
              <w:t xml:space="preserve">Valeur de </w:t>
            </w:r>
            <w:r w:rsidRPr="000920D9">
              <w:rPr>
                <w:i/>
                <w:sz w:val="22"/>
                <w:szCs w:val="22"/>
                <w:rPrChange w:id="912" w:author="만든 이">
                  <w:rPr>
                    <w:i/>
                  </w:rPr>
                </w:rPrChange>
              </w:rPr>
              <w:t>p</w:t>
            </w:r>
          </w:p>
        </w:tc>
        <w:tc>
          <w:tcPr>
            <w:tcW w:w="2450" w:type="dxa"/>
            <w:gridSpan w:val="3"/>
          </w:tcPr>
          <w:p w14:paraId="067D22F2" w14:textId="48F788AB" w:rsidR="00B2103A" w:rsidRPr="000920D9" w:rsidRDefault="00B2103A" w:rsidP="00642A2F">
            <w:pPr>
              <w:pStyle w:val="TableC"/>
              <w:rPr>
                <w:sz w:val="22"/>
                <w:szCs w:val="22"/>
                <w:rPrChange w:id="913" w:author="만든 이">
                  <w:rPr/>
                </w:rPrChange>
              </w:rPr>
            </w:pPr>
            <w:r w:rsidRPr="000920D9">
              <w:rPr>
                <w:sz w:val="22"/>
                <w:szCs w:val="22"/>
                <w:rPrChange w:id="914" w:author="만든 이">
                  <w:rPr/>
                </w:rPrChange>
              </w:rPr>
              <w:t>0,0001</w:t>
            </w:r>
          </w:p>
        </w:tc>
        <w:tc>
          <w:tcPr>
            <w:tcW w:w="2386" w:type="dxa"/>
            <w:gridSpan w:val="2"/>
          </w:tcPr>
          <w:p w14:paraId="09B25F68" w14:textId="30BC57A9" w:rsidR="00B2103A" w:rsidRPr="000920D9" w:rsidRDefault="00B2103A" w:rsidP="00E92BF6">
            <w:pPr>
              <w:pStyle w:val="TableC"/>
              <w:rPr>
                <w:sz w:val="22"/>
                <w:szCs w:val="22"/>
                <w:rPrChange w:id="915" w:author="만든 이">
                  <w:rPr/>
                </w:rPrChange>
              </w:rPr>
            </w:pPr>
            <w:r w:rsidRPr="000920D9">
              <w:rPr>
                <w:sz w:val="22"/>
                <w:szCs w:val="22"/>
                <w:rPrChange w:id="916" w:author="만든 이">
                  <w:rPr/>
                </w:rPrChange>
              </w:rPr>
              <w:t>&lt;0,0001</w:t>
            </w:r>
          </w:p>
        </w:tc>
        <w:tc>
          <w:tcPr>
            <w:tcW w:w="2325" w:type="dxa"/>
            <w:gridSpan w:val="2"/>
          </w:tcPr>
          <w:p w14:paraId="1B02C2D2" w14:textId="271376AB" w:rsidR="00B2103A" w:rsidRPr="000920D9" w:rsidRDefault="00B2103A" w:rsidP="00E92BF6">
            <w:pPr>
              <w:pStyle w:val="TableC"/>
              <w:rPr>
                <w:sz w:val="22"/>
                <w:szCs w:val="22"/>
                <w:rPrChange w:id="917" w:author="만든 이">
                  <w:rPr/>
                </w:rPrChange>
              </w:rPr>
            </w:pPr>
            <w:r w:rsidRPr="000920D9">
              <w:rPr>
                <w:sz w:val="22"/>
                <w:szCs w:val="22"/>
                <w:rPrChange w:id="918" w:author="만든 이">
                  <w:rPr/>
                </w:rPrChange>
              </w:rPr>
              <w:t>&lt;0,0001</w:t>
            </w:r>
          </w:p>
        </w:tc>
      </w:tr>
      <w:tr w:rsidR="00A86378" w:rsidRPr="00063250" w14:paraId="0BEA9D01" w14:textId="77777777" w:rsidTr="00766A9D">
        <w:trPr>
          <w:cantSplit/>
        </w:trPr>
        <w:tc>
          <w:tcPr>
            <w:tcW w:w="2056" w:type="dxa"/>
          </w:tcPr>
          <w:p w14:paraId="04698879" w14:textId="67C5A00A" w:rsidR="00B2103A" w:rsidRPr="000920D9" w:rsidRDefault="004230C6" w:rsidP="00642A2F">
            <w:pPr>
              <w:pStyle w:val="TableL"/>
              <w:rPr>
                <w:sz w:val="22"/>
                <w:szCs w:val="22"/>
                <w:rPrChange w:id="919" w:author="만든 이">
                  <w:rPr/>
                </w:rPrChange>
              </w:rPr>
            </w:pPr>
            <w:r w:rsidRPr="000920D9">
              <w:rPr>
                <w:sz w:val="22"/>
                <w:szCs w:val="22"/>
                <w:rPrChange w:id="920" w:author="만든 이">
                  <w:rPr/>
                </w:rPrChange>
              </w:rPr>
              <w:t>SNOT-22</w:t>
            </w:r>
          </w:p>
        </w:tc>
        <w:tc>
          <w:tcPr>
            <w:tcW w:w="1037" w:type="dxa"/>
          </w:tcPr>
          <w:p w14:paraId="5FA54F57" w14:textId="77777777" w:rsidR="00B2103A" w:rsidRPr="000920D9" w:rsidRDefault="00B2103A" w:rsidP="00642A2F">
            <w:pPr>
              <w:pStyle w:val="TableC"/>
              <w:rPr>
                <w:sz w:val="22"/>
                <w:szCs w:val="22"/>
                <w:rPrChange w:id="921" w:author="만든 이">
                  <w:rPr/>
                </w:rPrChange>
              </w:rPr>
            </w:pPr>
          </w:p>
        </w:tc>
        <w:tc>
          <w:tcPr>
            <w:tcW w:w="1413" w:type="dxa"/>
            <w:gridSpan w:val="2"/>
          </w:tcPr>
          <w:p w14:paraId="63E19E16" w14:textId="77777777" w:rsidR="00B2103A" w:rsidRPr="000920D9" w:rsidRDefault="00B2103A" w:rsidP="00642A2F">
            <w:pPr>
              <w:pStyle w:val="TableC"/>
              <w:rPr>
                <w:sz w:val="22"/>
                <w:szCs w:val="22"/>
                <w:rPrChange w:id="922" w:author="만든 이">
                  <w:rPr/>
                </w:rPrChange>
              </w:rPr>
            </w:pPr>
          </w:p>
        </w:tc>
        <w:tc>
          <w:tcPr>
            <w:tcW w:w="979" w:type="dxa"/>
          </w:tcPr>
          <w:p w14:paraId="617A97E5" w14:textId="77777777" w:rsidR="00B2103A" w:rsidRPr="000920D9" w:rsidRDefault="00B2103A" w:rsidP="00642A2F">
            <w:pPr>
              <w:pStyle w:val="TableC"/>
              <w:rPr>
                <w:sz w:val="22"/>
                <w:szCs w:val="22"/>
                <w:rPrChange w:id="923" w:author="만든 이">
                  <w:rPr/>
                </w:rPrChange>
              </w:rPr>
            </w:pPr>
          </w:p>
        </w:tc>
        <w:tc>
          <w:tcPr>
            <w:tcW w:w="1407" w:type="dxa"/>
          </w:tcPr>
          <w:p w14:paraId="3722073B" w14:textId="77777777" w:rsidR="00B2103A" w:rsidRPr="000920D9" w:rsidRDefault="00B2103A" w:rsidP="00642A2F">
            <w:pPr>
              <w:pStyle w:val="TableC"/>
              <w:rPr>
                <w:sz w:val="22"/>
                <w:szCs w:val="22"/>
                <w:rPrChange w:id="924" w:author="만든 이">
                  <w:rPr/>
                </w:rPrChange>
              </w:rPr>
            </w:pPr>
          </w:p>
        </w:tc>
        <w:tc>
          <w:tcPr>
            <w:tcW w:w="935" w:type="dxa"/>
          </w:tcPr>
          <w:p w14:paraId="2F7C3083" w14:textId="77777777" w:rsidR="00B2103A" w:rsidRPr="000920D9" w:rsidRDefault="00B2103A" w:rsidP="00642A2F">
            <w:pPr>
              <w:pStyle w:val="TableC"/>
              <w:rPr>
                <w:sz w:val="22"/>
                <w:szCs w:val="22"/>
                <w:rPrChange w:id="925" w:author="만든 이">
                  <w:rPr/>
                </w:rPrChange>
              </w:rPr>
            </w:pPr>
          </w:p>
        </w:tc>
        <w:tc>
          <w:tcPr>
            <w:tcW w:w="1390" w:type="dxa"/>
          </w:tcPr>
          <w:p w14:paraId="4A5DCF68" w14:textId="77777777" w:rsidR="00B2103A" w:rsidRPr="000920D9" w:rsidRDefault="00B2103A" w:rsidP="00642A2F">
            <w:pPr>
              <w:pStyle w:val="TableC"/>
              <w:rPr>
                <w:sz w:val="22"/>
                <w:szCs w:val="22"/>
                <w:rPrChange w:id="926" w:author="만든 이">
                  <w:rPr/>
                </w:rPrChange>
              </w:rPr>
            </w:pPr>
          </w:p>
        </w:tc>
      </w:tr>
      <w:tr w:rsidR="00A86378" w:rsidRPr="00063250" w14:paraId="0CE0DF96" w14:textId="77777777" w:rsidTr="00766A9D">
        <w:trPr>
          <w:cantSplit/>
        </w:trPr>
        <w:tc>
          <w:tcPr>
            <w:tcW w:w="2056" w:type="dxa"/>
          </w:tcPr>
          <w:p w14:paraId="4295E922" w14:textId="51F52E8F" w:rsidR="00B2103A" w:rsidRPr="000920D9" w:rsidRDefault="004230C6" w:rsidP="00642A2F">
            <w:pPr>
              <w:pStyle w:val="TableL"/>
              <w:rPr>
                <w:sz w:val="22"/>
                <w:szCs w:val="22"/>
                <w:rPrChange w:id="927" w:author="만든 이">
                  <w:rPr/>
                </w:rPrChange>
              </w:rPr>
            </w:pPr>
            <w:r w:rsidRPr="000920D9">
              <w:rPr>
                <w:sz w:val="22"/>
                <w:szCs w:val="22"/>
                <w:rPrChange w:id="928" w:author="만든 이">
                  <w:rPr/>
                </w:rPrChange>
              </w:rPr>
              <w:t>Moyenne initiale</w:t>
            </w:r>
          </w:p>
        </w:tc>
        <w:tc>
          <w:tcPr>
            <w:tcW w:w="1037" w:type="dxa"/>
          </w:tcPr>
          <w:p w14:paraId="0C1D98EB" w14:textId="3FC8761B" w:rsidR="00B2103A" w:rsidRPr="000920D9" w:rsidRDefault="00B2103A" w:rsidP="00642A2F">
            <w:pPr>
              <w:pStyle w:val="TableC"/>
              <w:rPr>
                <w:sz w:val="22"/>
                <w:szCs w:val="22"/>
                <w:rPrChange w:id="929" w:author="만든 이">
                  <w:rPr/>
                </w:rPrChange>
              </w:rPr>
            </w:pPr>
            <w:r w:rsidRPr="000920D9">
              <w:rPr>
                <w:sz w:val="22"/>
                <w:szCs w:val="22"/>
                <w:rPrChange w:id="930" w:author="만든 이">
                  <w:rPr/>
                </w:rPrChange>
              </w:rPr>
              <w:t>60,26</w:t>
            </w:r>
          </w:p>
        </w:tc>
        <w:tc>
          <w:tcPr>
            <w:tcW w:w="1413" w:type="dxa"/>
            <w:gridSpan w:val="2"/>
          </w:tcPr>
          <w:p w14:paraId="6680217F" w14:textId="0D0668CB" w:rsidR="00B2103A" w:rsidRPr="000920D9" w:rsidRDefault="00B2103A" w:rsidP="00642A2F">
            <w:pPr>
              <w:pStyle w:val="TableC"/>
              <w:rPr>
                <w:sz w:val="22"/>
                <w:szCs w:val="22"/>
                <w:rPrChange w:id="931" w:author="만든 이">
                  <w:rPr/>
                </w:rPrChange>
              </w:rPr>
            </w:pPr>
            <w:r w:rsidRPr="000920D9">
              <w:rPr>
                <w:sz w:val="22"/>
                <w:szCs w:val="22"/>
                <w:rPrChange w:id="932" w:author="만든 이">
                  <w:rPr/>
                </w:rPrChange>
              </w:rPr>
              <w:t>59,82</w:t>
            </w:r>
          </w:p>
        </w:tc>
        <w:tc>
          <w:tcPr>
            <w:tcW w:w="979" w:type="dxa"/>
          </w:tcPr>
          <w:p w14:paraId="5C91F2D5" w14:textId="6F8AABF6" w:rsidR="00B2103A" w:rsidRPr="000920D9" w:rsidRDefault="00B2103A" w:rsidP="00642A2F">
            <w:pPr>
              <w:pStyle w:val="TableC"/>
              <w:rPr>
                <w:sz w:val="22"/>
                <w:szCs w:val="22"/>
                <w:rPrChange w:id="933" w:author="만든 이">
                  <w:rPr/>
                </w:rPrChange>
              </w:rPr>
            </w:pPr>
            <w:r w:rsidRPr="000920D9">
              <w:rPr>
                <w:sz w:val="22"/>
                <w:szCs w:val="22"/>
                <w:rPrChange w:id="934" w:author="만든 이">
                  <w:rPr/>
                </w:rPrChange>
              </w:rPr>
              <w:t>59,80</w:t>
            </w:r>
          </w:p>
        </w:tc>
        <w:tc>
          <w:tcPr>
            <w:tcW w:w="1407" w:type="dxa"/>
          </w:tcPr>
          <w:p w14:paraId="661DAC38" w14:textId="1386F087" w:rsidR="00B2103A" w:rsidRPr="000920D9" w:rsidRDefault="00B2103A" w:rsidP="00642A2F">
            <w:pPr>
              <w:pStyle w:val="TableC"/>
              <w:rPr>
                <w:sz w:val="22"/>
                <w:szCs w:val="22"/>
                <w:rPrChange w:id="935" w:author="만든 이">
                  <w:rPr/>
                </w:rPrChange>
              </w:rPr>
            </w:pPr>
            <w:r w:rsidRPr="000920D9">
              <w:rPr>
                <w:sz w:val="22"/>
                <w:szCs w:val="22"/>
                <w:rPrChange w:id="936" w:author="만든 이">
                  <w:rPr/>
                </w:rPrChange>
              </w:rPr>
              <w:t>59,21</w:t>
            </w:r>
          </w:p>
        </w:tc>
        <w:tc>
          <w:tcPr>
            <w:tcW w:w="935" w:type="dxa"/>
          </w:tcPr>
          <w:p w14:paraId="1B64CE31" w14:textId="5C00F7D5" w:rsidR="00B2103A" w:rsidRPr="000920D9" w:rsidRDefault="00B2103A" w:rsidP="00642A2F">
            <w:pPr>
              <w:pStyle w:val="TableC"/>
              <w:rPr>
                <w:sz w:val="22"/>
                <w:szCs w:val="22"/>
                <w:rPrChange w:id="937" w:author="만든 이">
                  <w:rPr/>
                </w:rPrChange>
              </w:rPr>
            </w:pPr>
            <w:r w:rsidRPr="000920D9">
              <w:rPr>
                <w:sz w:val="22"/>
                <w:szCs w:val="22"/>
                <w:rPrChange w:id="938" w:author="만든 이">
                  <w:rPr/>
                </w:rPrChange>
              </w:rPr>
              <w:t>60,03</w:t>
            </w:r>
          </w:p>
        </w:tc>
        <w:tc>
          <w:tcPr>
            <w:tcW w:w="1390" w:type="dxa"/>
          </w:tcPr>
          <w:p w14:paraId="0546EC38" w14:textId="605F8037" w:rsidR="00B2103A" w:rsidRPr="000920D9" w:rsidRDefault="00B2103A" w:rsidP="00642A2F">
            <w:pPr>
              <w:pStyle w:val="TableC"/>
              <w:rPr>
                <w:sz w:val="22"/>
                <w:szCs w:val="22"/>
                <w:rPrChange w:id="939" w:author="만든 이">
                  <w:rPr/>
                </w:rPrChange>
              </w:rPr>
            </w:pPr>
            <w:r w:rsidRPr="000920D9">
              <w:rPr>
                <w:sz w:val="22"/>
                <w:szCs w:val="22"/>
                <w:rPrChange w:id="940" w:author="만든 이">
                  <w:rPr/>
                </w:rPrChange>
              </w:rPr>
              <w:t>59,54</w:t>
            </w:r>
          </w:p>
        </w:tc>
      </w:tr>
      <w:tr w:rsidR="00A86378" w:rsidRPr="00063250" w14:paraId="3D2419D4" w14:textId="77777777" w:rsidTr="00766A9D">
        <w:trPr>
          <w:cantSplit/>
        </w:trPr>
        <w:tc>
          <w:tcPr>
            <w:tcW w:w="2056" w:type="dxa"/>
          </w:tcPr>
          <w:p w14:paraId="29EE3CA9" w14:textId="3BF11DAB" w:rsidR="00B2103A" w:rsidRPr="000920D9" w:rsidRDefault="004230C6" w:rsidP="00642A2F">
            <w:pPr>
              <w:pStyle w:val="TableL"/>
              <w:rPr>
                <w:sz w:val="22"/>
                <w:szCs w:val="22"/>
                <w:rPrChange w:id="941" w:author="만든 이">
                  <w:rPr/>
                </w:rPrChange>
              </w:rPr>
            </w:pPr>
            <w:r w:rsidRPr="000920D9">
              <w:rPr>
                <w:sz w:val="22"/>
                <w:szCs w:val="22"/>
                <w:rPrChange w:id="942" w:author="만든 이">
                  <w:rPr/>
                </w:rPrChange>
              </w:rPr>
              <w:t>Variation moyenne des MC à la Semaine 24</w:t>
            </w:r>
          </w:p>
        </w:tc>
        <w:tc>
          <w:tcPr>
            <w:tcW w:w="1037" w:type="dxa"/>
          </w:tcPr>
          <w:p w14:paraId="3399D798" w14:textId="3A8891CB" w:rsidR="00B2103A" w:rsidRPr="000920D9" w:rsidRDefault="001B5619" w:rsidP="00642A2F">
            <w:pPr>
              <w:pStyle w:val="TableC"/>
              <w:rPr>
                <w:sz w:val="22"/>
                <w:szCs w:val="22"/>
                <w:rPrChange w:id="943" w:author="만든 이">
                  <w:rPr/>
                </w:rPrChange>
              </w:rPr>
            </w:pPr>
            <w:r w:rsidRPr="000920D9">
              <w:rPr>
                <w:sz w:val="22"/>
                <w:szCs w:val="22"/>
                <w:rPrChange w:id="944" w:author="만든 이">
                  <w:rPr/>
                </w:rPrChange>
              </w:rPr>
              <w:t>-8,58</w:t>
            </w:r>
          </w:p>
        </w:tc>
        <w:tc>
          <w:tcPr>
            <w:tcW w:w="1413" w:type="dxa"/>
            <w:gridSpan w:val="2"/>
          </w:tcPr>
          <w:p w14:paraId="2FF09E8A" w14:textId="5C26E442" w:rsidR="00B2103A" w:rsidRPr="000920D9" w:rsidRDefault="001B5619" w:rsidP="00642A2F">
            <w:pPr>
              <w:pStyle w:val="TableC"/>
              <w:rPr>
                <w:sz w:val="22"/>
                <w:szCs w:val="22"/>
                <w:rPrChange w:id="945" w:author="만든 이">
                  <w:rPr/>
                </w:rPrChange>
              </w:rPr>
            </w:pPr>
            <w:r w:rsidRPr="000920D9">
              <w:rPr>
                <w:sz w:val="22"/>
                <w:szCs w:val="22"/>
                <w:rPrChange w:id="946" w:author="만든 이">
                  <w:rPr/>
                </w:rPrChange>
              </w:rPr>
              <w:t>-24,70</w:t>
            </w:r>
          </w:p>
        </w:tc>
        <w:tc>
          <w:tcPr>
            <w:tcW w:w="979" w:type="dxa"/>
          </w:tcPr>
          <w:p w14:paraId="3CFED013" w14:textId="035C026F" w:rsidR="00B2103A" w:rsidRPr="000920D9" w:rsidRDefault="001B5619" w:rsidP="00642A2F">
            <w:pPr>
              <w:pStyle w:val="TableC"/>
              <w:rPr>
                <w:sz w:val="22"/>
                <w:szCs w:val="22"/>
                <w:rPrChange w:id="947" w:author="만든 이">
                  <w:rPr/>
                </w:rPrChange>
              </w:rPr>
            </w:pPr>
            <w:r w:rsidRPr="000920D9">
              <w:rPr>
                <w:sz w:val="22"/>
                <w:szCs w:val="22"/>
                <w:rPrChange w:id="948" w:author="만든 이">
                  <w:rPr/>
                </w:rPrChange>
              </w:rPr>
              <w:t>-6,55</w:t>
            </w:r>
          </w:p>
        </w:tc>
        <w:tc>
          <w:tcPr>
            <w:tcW w:w="1407" w:type="dxa"/>
          </w:tcPr>
          <w:p w14:paraId="16814EBC" w14:textId="5C153512" w:rsidR="00B2103A" w:rsidRPr="000920D9" w:rsidRDefault="001B5619" w:rsidP="00642A2F">
            <w:pPr>
              <w:pStyle w:val="TableC"/>
              <w:rPr>
                <w:sz w:val="22"/>
                <w:szCs w:val="22"/>
                <w:rPrChange w:id="949" w:author="만든 이">
                  <w:rPr/>
                </w:rPrChange>
              </w:rPr>
            </w:pPr>
            <w:r w:rsidRPr="000920D9">
              <w:rPr>
                <w:sz w:val="22"/>
                <w:szCs w:val="22"/>
                <w:rPrChange w:id="950" w:author="만든 이">
                  <w:rPr/>
                </w:rPrChange>
              </w:rPr>
              <w:t>-21,59</w:t>
            </w:r>
          </w:p>
        </w:tc>
        <w:tc>
          <w:tcPr>
            <w:tcW w:w="935" w:type="dxa"/>
          </w:tcPr>
          <w:p w14:paraId="79B63000" w14:textId="3D879CF7" w:rsidR="00B2103A" w:rsidRPr="000920D9" w:rsidRDefault="001B5619" w:rsidP="00642A2F">
            <w:pPr>
              <w:pStyle w:val="TableC"/>
              <w:rPr>
                <w:sz w:val="22"/>
                <w:szCs w:val="22"/>
                <w:rPrChange w:id="951" w:author="만든 이">
                  <w:rPr/>
                </w:rPrChange>
              </w:rPr>
            </w:pPr>
            <w:r w:rsidRPr="000920D9">
              <w:rPr>
                <w:sz w:val="22"/>
                <w:szCs w:val="22"/>
                <w:rPrChange w:id="952" w:author="만든 이">
                  <w:rPr/>
                </w:rPrChange>
              </w:rPr>
              <w:t>-7,73</w:t>
            </w:r>
          </w:p>
        </w:tc>
        <w:tc>
          <w:tcPr>
            <w:tcW w:w="1390" w:type="dxa"/>
          </w:tcPr>
          <w:p w14:paraId="5D5C688F" w14:textId="31DF184D" w:rsidR="00B2103A" w:rsidRPr="000920D9" w:rsidRDefault="001B5619" w:rsidP="00642A2F">
            <w:pPr>
              <w:pStyle w:val="TableC"/>
              <w:rPr>
                <w:sz w:val="22"/>
                <w:szCs w:val="22"/>
                <w:rPrChange w:id="953" w:author="만든 이">
                  <w:rPr/>
                </w:rPrChange>
              </w:rPr>
            </w:pPr>
            <w:r w:rsidRPr="000920D9">
              <w:rPr>
                <w:sz w:val="22"/>
                <w:szCs w:val="22"/>
                <w:rPrChange w:id="954" w:author="만든 이">
                  <w:rPr/>
                </w:rPrChange>
              </w:rPr>
              <w:t>-23,10</w:t>
            </w:r>
          </w:p>
        </w:tc>
      </w:tr>
      <w:tr w:rsidR="00A86378" w:rsidRPr="00063250" w14:paraId="1149DCD8" w14:textId="77777777" w:rsidTr="00766A9D">
        <w:trPr>
          <w:cantSplit/>
        </w:trPr>
        <w:tc>
          <w:tcPr>
            <w:tcW w:w="2056" w:type="dxa"/>
          </w:tcPr>
          <w:p w14:paraId="36550204" w14:textId="64F41C5D" w:rsidR="00B2103A" w:rsidRPr="000920D9" w:rsidRDefault="004230C6" w:rsidP="00642A2F">
            <w:pPr>
              <w:pStyle w:val="TableL"/>
              <w:rPr>
                <w:sz w:val="22"/>
                <w:szCs w:val="22"/>
                <w:rPrChange w:id="955" w:author="만든 이">
                  <w:rPr/>
                </w:rPrChange>
              </w:rPr>
            </w:pPr>
            <w:r w:rsidRPr="000920D9">
              <w:rPr>
                <w:sz w:val="22"/>
                <w:szCs w:val="22"/>
                <w:rPrChange w:id="956" w:author="만든 이">
                  <w:rPr/>
                </w:rPrChange>
              </w:rPr>
              <w:t>Différence (IC 95 %)</w:t>
            </w:r>
          </w:p>
        </w:tc>
        <w:tc>
          <w:tcPr>
            <w:tcW w:w="2450" w:type="dxa"/>
            <w:gridSpan w:val="3"/>
          </w:tcPr>
          <w:p w14:paraId="763B1983" w14:textId="0F2CB88D" w:rsidR="00B2103A" w:rsidRPr="000920D9" w:rsidRDefault="001B5619" w:rsidP="00642A2F">
            <w:pPr>
              <w:pStyle w:val="TableC"/>
              <w:rPr>
                <w:sz w:val="22"/>
                <w:szCs w:val="22"/>
                <w:rPrChange w:id="957" w:author="만든 이">
                  <w:rPr/>
                </w:rPrChange>
              </w:rPr>
            </w:pPr>
            <w:r w:rsidRPr="000920D9">
              <w:rPr>
                <w:sz w:val="22"/>
                <w:szCs w:val="22"/>
                <w:rPrChange w:id="958" w:author="만든 이">
                  <w:rPr/>
                </w:rPrChange>
              </w:rPr>
              <w:t>-16,12 (-21,86 ; -10,38)</w:t>
            </w:r>
          </w:p>
        </w:tc>
        <w:tc>
          <w:tcPr>
            <w:tcW w:w="2386" w:type="dxa"/>
            <w:gridSpan w:val="2"/>
          </w:tcPr>
          <w:p w14:paraId="544EA110" w14:textId="34FA5CE0" w:rsidR="00B2103A" w:rsidRPr="000920D9" w:rsidRDefault="001B5619" w:rsidP="00642A2F">
            <w:pPr>
              <w:pStyle w:val="TableC"/>
              <w:rPr>
                <w:sz w:val="22"/>
                <w:szCs w:val="22"/>
                <w:rPrChange w:id="959" w:author="만든 이">
                  <w:rPr/>
                </w:rPrChange>
              </w:rPr>
            </w:pPr>
            <w:r w:rsidRPr="000920D9">
              <w:rPr>
                <w:sz w:val="22"/>
                <w:szCs w:val="22"/>
                <w:rPrChange w:id="960" w:author="만든 이">
                  <w:rPr/>
                </w:rPrChange>
              </w:rPr>
              <w:t>-15,04 (-21,26 ; -8,82)</w:t>
            </w:r>
          </w:p>
        </w:tc>
        <w:tc>
          <w:tcPr>
            <w:tcW w:w="2325" w:type="dxa"/>
            <w:gridSpan w:val="2"/>
          </w:tcPr>
          <w:p w14:paraId="6785C0FF" w14:textId="72A83B42" w:rsidR="00B2103A" w:rsidRPr="000920D9" w:rsidRDefault="001B5619" w:rsidP="00642A2F">
            <w:pPr>
              <w:pStyle w:val="TableC"/>
              <w:rPr>
                <w:sz w:val="22"/>
                <w:szCs w:val="22"/>
                <w:rPrChange w:id="961" w:author="만든 이">
                  <w:rPr/>
                </w:rPrChange>
              </w:rPr>
            </w:pPr>
            <w:r w:rsidRPr="000920D9">
              <w:rPr>
                <w:sz w:val="22"/>
                <w:szCs w:val="22"/>
                <w:rPrChange w:id="962" w:author="만든 이">
                  <w:rPr/>
                </w:rPrChange>
              </w:rPr>
              <w:t>-15,36 (-19,57 ; -11,16)</w:t>
            </w:r>
          </w:p>
        </w:tc>
      </w:tr>
      <w:tr w:rsidR="00A86378" w:rsidRPr="00063250" w14:paraId="6AA0AD83" w14:textId="77777777" w:rsidTr="00766A9D">
        <w:trPr>
          <w:cantSplit/>
        </w:trPr>
        <w:tc>
          <w:tcPr>
            <w:tcW w:w="2056" w:type="dxa"/>
          </w:tcPr>
          <w:p w14:paraId="59A9F4A7" w14:textId="1A7DB02B" w:rsidR="00B2103A" w:rsidRPr="000920D9" w:rsidRDefault="004230C6" w:rsidP="00642A2F">
            <w:pPr>
              <w:pStyle w:val="TableL"/>
              <w:rPr>
                <w:sz w:val="22"/>
                <w:szCs w:val="22"/>
                <w:rPrChange w:id="963" w:author="만든 이">
                  <w:rPr/>
                </w:rPrChange>
              </w:rPr>
            </w:pPr>
            <w:r w:rsidRPr="000920D9">
              <w:rPr>
                <w:sz w:val="22"/>
                <w:szCs w:val="22"/>
                <w:rPrChange w:id="964" w:author="만든 이">
                  <w:rPr/>
                </w:rPrChange>
              </w:rPr>
              <w:t xml:space="preserve">Valeur de </w:t>
            </w:r>
            <w:r w:rsidRPr="000920D9">
              <w:rPr>
                <w:i/>
                <w:sz w:val="22"/>
                <w:szCs w:val="22"/>
                <w:rPrChange w:id="965" w:author="만든 이">
                  <w:rPr>
                    <w:i/>
                  </w:rPr>
                </w:rPrChange>
              </w:rPr>
              <w:t>p</w:t>
            </w:r>
          </w:p>
        </w:tc>
        <w:tc>
          <w:tcPr>
            <w:tcW w:w="2450" w:type="dxa"/>
            <w:gridSpan w:val="3"/>
          </w:tcPr>
          <w:p w14:paraId="681B8E9F" w14:textId="447BCA8E" w:rsidR="00B2103A" w:rsidRPr="000920D9" w:rsidRDefault="00B2103A" w:rsidP="00E92BF6">
            <w:pPr>
              <w:pStyle w:val="TableC"/>
              <w:rPr>
                <w:sz w:val="22"/>
                <w:szCs w:val="22"/>
                <w:rPrChange w:id="966" w:author="만든 이">
                  <w:rPr/>
                </w:rPrChange>
              </w:rPr>
            </w:pPr>
            <w:r w:rsidRPr="000920D9">
              <w:rPr>
                <w:sz w:val="22"/>
                <w:szCs w:val="22"/>
                <w:rPrChange w:id="967" w:author="만든 이">
                  <w:rPr/>
                </w:rPrChange>
              </w:rPr>
              <w:t>&lt;0,0001</w:t>
            </w:r>
          </w:p>
        </w:tc>
        <w:tc>
          <w:tcPr>
            <w:tcW w:w="2386" w:type="dxa"/>
            <w:gridSpan w:val="2"/>
          </w:tcPr>
          <w:p w14:paraId="043B4F72" w14:textId="5C169375" w:rsidR="00B2103A" w:rsidRPr="000920D9" w:rsidRDefault="00B2103A" w:rsidP="00E92BF6">
            <w:pPr>
              <w:pStyle w:val="TableC"/>
              <w:rPr>
                <w:sz w:val="22"/>
                <w:szCs w:val="22"/>
                <w:rPrChange w:id="968" w:author="만든 이">
                  <w:rPr/>
                </w:rPrChange>
              </w:rPr>
            </w:pPr>
            <w:r w:rsidRPr="000920D9">
              <w:rPr>
                <w:sz w:val="22"/>
                <w:szCs w:val="22"/>
                <w:rPrChange w:id="969" w:author="만든 이">
                  <w:rPr/>
                </w:rPrChange>
              </w:rPr>
              <w:t>&lt;0,0001</w:t>
            </w:r>
          </w:p>
        </w:tc>
        <w:tc>
          <w:tcPr>
            <w:tcW w:w="2325" w:type="dxa"/>
            <w:gridSpan w:val="2"/>
          </w:tcPr>
          <w:p w14:paraId="7263682E" w14:textId="6923E297" w:rsidR="00B2103A" w:rsidRPr="000920D9" w:rsidRDefault="00B2103A" w:rsidP="00E92BF6">
            <w:pPr>
              <w:pStyle w:val="TableC"/>
              <w:rPr>
                <w:sz w:val="22"/>
                <w:szCs w:val="22"/>
                <w:rPrChange w:id="970" w:author="만든 이">
                  <w:rPr/>
                </w:rPrChange>
              </w:rPr>
            </w:pPr>
            <w:r w:rsidRPr="000920D9">
              <w:rPr>
                <w:sz w:val="22"/>
                <w:szCs w:val="22"/>
                <w:rPrChange w:id="971" w:author="만든 이">
                  <w:rPr/>
                </w:rPrChange>
              </w:rPr>
              <w:t>&lt;0,0001</w:t>
            </w:r>
          </w:p>
        </w:tc>
      </w:tr>
      <w:tr w:rsidR="00A86378" w:rsidRPr="00063250" w14:paraId="104DCEE6" w14:textId="77777777" w:rsidTr="00766A9D">
        <w:trPr>
          <w:cantSplit/>
        </w:trPr>
        <w:tc>
          <w:tcPr>
            <w:tcW w:w="2056" w:type="dxa"/>
          </w:tcPr>
          <w:p w14:paraId="312D5DB9" w14:textId="0D27C686" w:rsidR="00B2103A" w:rsidRPr="000920D9" w:rsidRDefault="004230C6" w:rsidP="00642A2F">
            <w:pPr>
              <w:pStyle w:val="TableL"/>
              <w:rPr>
                <w:sz w:val="22"/>
                <w:szCs w:val="22"/>
                <w:rPrChange w:id="972" w:author="만든 이">
                  <w:rPr/>
                </w:rPrChange>
              </w:rPr>
            </w:pPr>
            <w:r w:rsidRPr="000920D9">
              <w:rPr>
                <w:sz w:val="22"/>
                <w:szCs w:val="22"/>
                <w:rPrChange w:id="973" w:author="만든 이">
                  <w:rPr/>
                </w:rPrChange>
              </w:rPr>
              <w:t>(DMI = 8,9)</w:t>
            </w:r>
          </w:p>
        </w:tc>
        <w:tc>
          <w:tcPr>
            <w:tcW w:w="1037" w:type="dxa"/>
          </w:tcPr>
          <w:p w14:paraId="34714199" w14:textId="77777777" w:rsidR="00B2103A" w:rsidRPr="000920D9" w:rsidRDefault="00B2103A" w:rsidP="00642A2F">
            <w:pPr>
              <w:pStyle w:val="TableC"/>
              <w:rPr>
                <w:sz w:val="22"/>
                <w:szCs w:val="22"/>
                <w:rPrChange w:id="974" w:author="만든 이">
                  <w:rPr/>
                </w:rPrChange>
              </w:rPr>
            </w:pPr>
          </w:p>
        </w:tc>
        <w:tc>
          <w:tcPr>
            <w:tcW w:w="1413" w:type="dxa"/>
            <w:gridSpan w:val="2"/>
          </w:tcPr>
          <w:p w14:paraId="77EE57AE" w14:textId="77777777" w:rsidR="00B2103A" w:rsidRPr="000920D9" w:rsidRDefault="00B2103A" w:rsidP="00642A2F">
            <w:pPr>
              <w:pStyle w:val="TableC"/>
              <w:rPr>
                <w:sz w:val="22"/>
                <w:szCs w:val="22"/>
                <w:rPrChange w:id="975" w:author="만든 이">
                  <w:rPr/>
                </w:rPrChange>
              </w:rPr>
            </w:pPr>
          </w:p>
        </w:tc>
        <w:tc>
          <w:tcPr>
            <w:tcW w:w="979" w:type="dxa"/>
          </w:tcPr>
          <w:p w14:paraId="0DA6AAE5" w14:textId="77777777" w:rsidR="00B2103A" w:rsidRPr="000920D9" w:rsidRDefault="00B2103A" w:rsidP="00642A2F">
            <w:pPr>
              <w:pStyle w:val="TableC"/>
              <w:rPr>
                <w:sz w:val="22"/>
                <w:szCs w:val="22"/>
                <w:rPrChange w:id="976" w:author="만든 이">
                  <w:rPr/>
                </w:rPrChange>
              </w:rPr>
            </w:pPr>
          </w:p>
        </w:tc>
        <w:tc>
          <w:tcPr>
            <w:tcW w:w="1407" w:type="dxa"/>
          </w:tcPr>
          <w:p w14:paraId="4DF6D042" w14:textId="77777777" w:rsidR="00B2103A" w:rsidRPr="000920D9" w:rsidRDefault="00B2103A" w:rsidP="00642A2F">
            <w:pPr>
              <w:pStyle w:val="TableC"/>
              <w:rPr>
                <w:sz w:val="22"/>
                <w:szCs w:val="22"/>
                <w:rPrChange w:id="977" w:author="만든 이">
                  <w:rPr/>
                </w:rPrChange>
              </w:rPr>
            </w:pPr>
          </w:p>
        </w:tc>
        <w:tc>
          <w:tcPr>
            <w:tcW w:w="935" w:type="dxa"/>
          </w:tcPr>
          <w:p w14:paraId="10A04F3E" w14:textId="77777777" w:rsidR="00B2103A" w:rsidRPr="000920D9" w:rsidRDefault="00B2103A" w:rsidP="00642A2F">
            <w:pPr>
              <w:pStyle w:val="TableC"/>
              <w:rPr>
                <w:sz w:val="22"/>
                <w:szCs w:val="22"/>
                <w:rPrChange w:id="978" w:author="만든 이">
                  <w:rPr/>
                </w:rPrChange>
              </w:rPr>
            </w:pPr>
          </w:p>
        </w:tc>
        <w:tc>
          <w:tcPr>
            <w:tcW w:w="1390" w:type="dxa"/>
          </w:tcPr>
          <w:p w14:paraId="710CBA23" w14:textId="77777777" w:rsidR="00B2103A" w:rsidRPr="000920D9" w:rsidRDefault="00B2103A" w:rsidP="00642A2F">
            <w:pPr>
              <w:pStyle w:val="TableC"/>
              <w:rPr>
                <w:sz w:val="22"/>
                <w:szCs w:val="22"/>
                <w:rPrChange w:id="979" w:author="만든 이">
                  <w:rPr/>
                </w:rPrChange>
              </w:rPr>
            </w:pPr>
          </w:p>
        </w:tc>
      </w:tr>
      <w:tr w:rsidR="00A86378" w:rsidRPr="00063250" w14:paraId="62C90B0B" w14:textId="77777777" w:rsidTr="00766A9D">
        <w:trPr>
          <w:cantSplit/>
        </w:trPr>
        <w:tc>
          <w:tcPr>
            <w:tcW w:w="2056" w:type="dxa"/>
          </w:tcPr>
          <w:p w14:paraId="1406FC8A" w14:textId="2C8D625A" w:rsidR="00B2103A" w:rsidRPr="000920D9" w:rsidRDefault="004230C6" w:rsidP="00642A2F">
            <w:pPr>
              <w:pStyle w:val="TableL"/>
              <w:rPr>
                <w:sz w:val="22"/>
                <w:szCs w:val="22"/>
                <w:rPrChange w:id="980" w:author="만든 이">
                  <w:rPr/>
                </w:rPrChange>
              </w:rPr>
            </w:pPr>
            <w:r w:rsidRPr="000920D9">
              <w:rPr>
                <w:sz w:val="22"/>
                <w:szCs w:val="22"/>
                <w:rPrChange w:id="981" w:author="만든 이">
                  <w:rPr/>
                </w:rPrChange>
              </w:rPr>
              <w:t>UPSIT</w:t>
            </w:r>
          </w:p>
        </w:tc>
        <w:tc>
          <w:tcPr>
            <w:tcW w:w="1037" w:type="dxa"/>
          </w:tcPr>
          <w:p w14:paraId="6B12E956" w14:textId="77777777" w:rsidR="00B2103A" w:rsidRPr="000920D9" w:rsidRDefault="00B2103A" w:rsidP="00642A2F">
            <w:pPr>
              <w:pStyle w:val="TableC"/>
              <w:rPr>
                <w:sz w:val="22"/>
                <w:szCs w:val="22"/>
                <w:rPrChange w:id="982" w:author="만든 이">
                  <w:rPr/>
                </w:rPrChange>
              </w:rPr>
            </w:pPr>
          </w:p>
        </w:tc>
        <w:tc>
          <w:tcPr>
            <w:tcW w:w="1413" w:type="dxa"/>
            <w:gridSpan w:val="2"/>
          </w:tcPr>
          <w:p w14:paraId="4F8E72B7" w14:textId="77777777" w:rsidR="00B2103A" w:rsidRPr="000920D9" w:rsidRDefault="00B2103A" w:rsidP="00642A2F">
            <w:pPr>
              <w:pStyle w:val="TableC"/>
              <w:rPr>
                <w:sz w:val="22"/>
                <w:szCs w:val="22"/>
                <w:rPrChange w:id="983" w:author="만든 이">
                  <w:rPr/>
                </w:rPrChange>
              </w:rPr>
            </w:pPr>
          </w:p>
        </w:tc>
        <w:tc>
          <w:tcPr>
            <w:tcW w:w="979" w:type="dxa"/>
          </w:tcPr>
          <w:p w14:paraId="26D3B4AB" w14:textId="77777777" w:rsidR="00B2103A" w:rsidRPr="000920D9" w:rsidRDefault="00B2103A" w:rsidP="00642A2F">
            <w:pPr>
              <w:pStyle w:val="TableC"/>
              <w:rPr>
                <w:sz w:val="22"/>
                <w:szCs w:val="22"/>
                <w:rPrChange w:id="984" w:author="만든 이">
                  <w:rPr/>
                </w:rPrChange>
              </w:rPr>
            </w:pPr>
          </w:p>
        </w:tc>
        <w:tc>
          <w:tcPr>
            <w:tcW w:w="1407" w:type="dxa"/>
          </w:tcPr>
          <w:p w14:paraId="22C6C3F6" w14:textId="77777777" w:rsidR="00B2103A" w:rsidRPr="000920D9" w:rsidRDefault="00B2103A" w:rsidP="00642A2F">
            <w:pPr>
              <w:pStyle w:val="TableC"/>
              <w:rPr>
                <w:sz w:val="22"/>
                <w:szCs w:val="22"/>
                <w:rPrChange w:id="985" w:author="만든 이">
                  <w:rPr/>
                </w:rPrChange>
              </w:rPr>
            </w:pPr>
          </w:p>
        </w:tc>
        <w:tc>
          <w:tcPr>
            <w:tcW w:w="935" w:type="dxa"/>
          </w:tcPr>
          <w:p w14:paraId="3E5884EA" w14:textId="77777777" w:rsidR="00B2103A" w:rsidRPr="000920D9" w:rsidRDefault="00B2103A" w:rsidP="00642A2F">
            <w:pPr>
              <w:pStyle w:val="TableC"/>
              <w:rPr>
                <w:sz w:val="22"/>
                <w:szCs w:val="22"/>
                <w:rPrChange w:id="986" w:author="만든 이">
                  <w:rPr/>
                </w:rPrChange>
              </w:rPr>
            </w:pPr>
          </w:p>
        </w:tc>
        <w:tc>
          <w:tcPr>
            <w:tcW w:w="1390" w:type="dxa"/>
          </w:tcPr>
          <w:p w14:paraId="64EFE8F6" w14:textId="77777777" w:rsidR="00B2103A" w:rsidRPr="000920D9" w:rsidRDefault="00B2103A" w:rsidP="00642A2F">
            <w:pPr>
              <w:pStyle w:val="TableC"/>
              <w:rPr>
                <w:sz w:val="22"/>
                <w:szCs w:val="22"/>
                <w:rPrChange w:id="987" w:author="만든 이">
                  <w:rPr/>
                </w:rPrChange>
              </w:rPr>
            </w:pPr>
          </w:p>
        </w:tc>
      </w:tr>
      <w:tr w:rsidR="00A86378" w:rsidRPr="00063250" w14:paraId="538AD0D0" w14:textId="77777777" w:rsidTr="00766A9D">
        <w:trPr>
          <w:cantSplit/>
        </w:trPr>
        <w:tc>
          <w:tcPr>
            <w:tcW w:w="2056" w:type="dxa"/>
          </w:tcPr>
          <w:p w14:paraId="55B9917E" w14:textId="50B22E46" w:rsidR="00B2103A" w:rsidRPr="000920D9" w:rsidRDefault="004230C6" w:rsidP="00642A2F">
            <w:pPr>
              <w:pStyle w:val="TableL"/>
              <w:rPr>
                <w:sz w:val="22"/>
                <w:szCs w:val="22"/>
                <w:rPrChange w:id="988" w:author="만든 이">
                  <w:rPr/>
                </w:rPrChange>
              </w:rPr>
            </w:pPr>
            <w:r w:rsidRPr="000920D9">
              <w:rPr>
                <w:sz w:val="22"/>
                <w:szCs w:val="22"/>
                <w:rPrChange w:id="989" w:author="만든 이">
                  <w:rPr/>
                </w:rPrChange>
              </w:rPr>
              <w:t>Moyenne initiale</w:t>
            </w:r>
          </w:p>
        </w:tc>
        <w:tc>
          <w:tcPr>
            <w:tcW w:w="1037" w:type="dxa"/>
          </w:tcPr>
          <w:p w14:paraId="4B0F6936" w14:textId="0684554D" w:rsidR="00B2103A" w:rsidRPr="000920D9" w:rsidRDefault="00B2103A" w:rsidP="00642A2F">
            <w:pPr>
              <w:pStyle w:val="TableC"/>
              <w:rPr>
                <w:sz w:val="22"/>
                <w:szCs w:val="22"/>
                <w:rPrChange w:id="990" w:author="만든 이">
                  <w:rPr/>
                </w:rPrChange>
              </w:rPr>
            </w:pPr>
            <w:r w:rsidRPr="000920D9">
              <w:rPr>
                <w:sz w:val="22"/>
                <w:szCs w:val="22"/>
                <w:rPrChange w:id="991" w:author="만든 이">
                  <w:rPr/>
                </w:rPrChange>
              </w:rPr>
              <w:t>13,56</w:t>
            </w:r>
          </w:p>
        </w:tc>
        <w:tc>
          <w:tcPr>
            <w:tcW w:w="1413" w:type="dxa"/>
            <w:gridSpan w:val="2"/>
          </w:tcPr>
          <w:p w14:paraId="29441FAD" w14:textId="451290EF" w:rsidR="00B2103A" w:rsidRPr="000920D9" w:rsidRDefault="00B2103A" w:rsidP="00642A2F">
            <w:pPr>
              <w:pStyle w:val="TableC"/>
              <w:rPr>
                <w:sz w:val="22"/>
                <w:szCs w:val="22"/>
                <w:rPrChange w:id="992" w:author="만든 이">
                  <w:rPr/>
                </w:rPrChange>
              </w:rPr>
            </w:pPr>
            <w:r w:rsidRPr="000920D9">
              <w:rPr>
                <w:sz w:val="22"/>
                <w:szCs w:val="22"/>
                <w:rPrChange w:id="993" w:author="만든 이">
                  <w:rPr/>
                </w:rPrChange>
              </w:rPr>
              <w:t>12,78</w:t>
            </w:r>
          </w:p>
        </w:tc>
        <w:tc>
          <w:tcPr>
            <w:tcW w:w="979" w:type="dxa"/>
          </w:tcPr>
          <w:p w14:paraId="357FE845" w14:textId="17B63D9E" w:rsidR="00B2103A" w:rsidRPr="000920D9" w:rsidRDefault="00B2103A" w:rsidP="00642A2F">
            <w:pPr>
              <w:pStyle w:val="TableC"/>
              <w:rPr>
                <w:sz w:val="22"/>
                <w:szCs w:val="22"/>
                <w:rPrChange w:id="994" w:author="만든 이">
                  <w:rPr/>
                </w:rPrChange>
              </w:rPr>
            </w:pPr>
            <w:r w:rsidRPr="000920D9">
              <w:rPr>
                <w:sz w:val="22"/>
                <w:szCs w:val="22"/>
                <w:rPrChange w:id="995" w:author="만든 이">
                  <w:rPr/>
                </w:rPrChange>
              </w:rPr>
              <w:t>13,27</w:t>
            </w:r>
          </w:p>
        </w:tc>
        <w:tc>
          <w:tcPr>
            <w:tcW w:w="1407" w:type="dxa"/>
          </w:tcPr>
          <w:p w14:paraId="06FE704B" w14:textId="778275DD" w:rsidR="00B2103A" w:rsidRPr="000920D9" w:rsidRDefault="00B2103A" w:rsidP="00642A2F">
            <w:pPr>
              <w:pStyle w:val="TableC"/>
              <w:rPr>
                <w:sz w:val="22"/>
                <w:szCs w:val="22"/>
                <w:rPrChange w:id="996" w:author="만든 이">
                  <w:rPr/>
                </w:rPrChange>
              </w:rPr>
            </w:pPr>
            <w:r w:rsidRPr="000920D9">
              <w:rPr>
                <w:sz w:val="22"/>
                <w:szCs w:val="22"/>
                <w:rPrChange w:id="997" w:author="만든 이">
                  <w:rPr/>
                </w:rPrChange>
              </w:rPr>
              <w:t>12,87</w:t>
            </w:r>
          </w:p>
        </w:tc>
        <w:tc>
          <w:tcPr>
            <w:tcW w:w="935" w:type="dxa"/>
          </w:tcPr>
          <w:p w14:paraId="6A269CD3" w14:textId="41409178" w:rsidR="00B2103A" w:rsidRPr="000920D9" w:rsidRDefault="00B2103A" w:rsidP="00642A2F">
            <w:pPr>
              <w:pStyle w:val="TableC"/>
              <w:rPr>
                <w:sz w:val="22"/>
                <w:szCs w:val="22"/>
                <w:rPrChange w:id="998" w:author="만든 이">
                  <w:rPr/>
                </w:rPrChange>
              </w:rPr>
            </w:pPr>
            <w:r w:rsidRPr="000920D9">
              <w:rPr>
                <w:sz w:val="22"/>
                <w:szCs w:val="22"/>
                <w:rPrChange w:id="999" w:author="만든 이">
                  <w:rPr/>
                </w:rPrChange>
              </w:rPr>
              <w:t>13,41</w:t>
            </w:r>
          </w:p>
        </w:tc>
        <w:tc>
          <w:tcPr>
            <w:tcW w:w="1390" w:type="dxa"/>
          </w:tcPr>
          <w:p w14:paraId="665B319A" w14:textId="1E7150B7" w:rsidR="00B2103A" w:rsidRPr="000920D9" w:rsidRDefault="00B2103A" w:rsidP="00642A2F">
            <w:pPr>
              <w:pStyle w:val="TableC"/>
              <w:rPr>
                <w:sz w:val="22"/>
                <w:szCs w:val="22"/>
                <w:rPrChange w:id="1000" w:author="만든 이">
                  <w:rPr/>
                </w:rPrChange>
              </w:rPr>
            </w:pPr>
            <w:r w:rsidRPr="000920D9">
              <w:rPr>
                <w:sz w:val="22"/>
                <w:szCs w:val="22"/>
                <w:rPrChange w:id="1001" w:author="만든 이">
                  <w:rPr/>
                </w:rPrChange>
              </w:rPr>
              <w:t>12,82</w:t>
            </w:r>
          </w:p>
        </w:tc>
      </w:tr>
      <w:tr w:rsidR="00A86378" w:rsidRPr="00063250" w14:paraId="05E5B9D5" w14:textId="77777777" w:rsidTr="00766A9D">
        <w:trPr>
          <w:cantSplit/>
        </w:trPr>
        <w:tc>
          <w:tcPr>
            <w:tcW w:w="2056" w:type="dxa"/>
          </w:tcPr>
          <w:p w14:paraId="0F799CAC" w14:textId="2AF9DD20" w:rsidR="00B2103A" w:rsidRPr="000920D9" w:rsidRDefault="004230C6" w:rsidP="00642A2F">
            <w:pPr>
              <w:pStyle w:val="TableL"/>
              <w:rPr>
                <w:sz w:val="22"/>
                <w:szCs w:val="22"/>
                <w:rPrChange w:id="1002" w:author="만든 이">
                  <w:rPr/>
                </w:rPrChange>
              </w:rPr>
            </w:pPr>
            <w:r w:rsidRPr="000920D9">
              <w:rPr>
                <w:sz w:val="22"/>
                <w:szCs w:val="22"/>
                <w:rPrChange w:id="1003" w:author="만든 이">
                  <w:rPr/>
                </w:rPrChange>
              </w:rPr>
              <w:t>Variation moyenne des MC à la Semaine 24</w:t>
            </w:r>
          </w:p>
        </w:tc>
        <w:tc>
          <w:tcPr>
            <w:tcW w:w="1037" w:type="dxa"/>
          </w:tcPr>
          <w:p w14:paraId="477C358C" w14:textId="0D0002CE" w:rsidR="00B2103A" w:rsidRPr="000920D9" w:rsidRDefault="00B2103A" w:rsidP="00642A2F">
            <w:pPr>
              <w:pStyle w:val="TableC"/>
              <w:rPr>
                <w:sz w:val="22"/>
                <w:szCs w:val="22"/>
                <w:rPrChange w:id="1004" w:author="만든 이">
                  <w:rPr/>
                </w:rPrChange>
              </w:rPr>
            </w:pPr>
            <w:r w:rsidRPr="000920D9">
              <w:rPr>
                <w:sz w:val="22"/>
                <w:szCs w:val="22"/>
                <w:rPrChange w:id="1005" w:author="만든 이">
                  <w:rPr/>
                </w:rPrChange>
              </w:rPr>
              <w:t>0,63</w:t>
            </w:r>
          </w:p>
        </w:tc>
        <w:tc>
          <w:tcPr>
            <w:tcW w:w="1413" w:type="dxa"/>
            <w:gridSpan w:val="2"/>
          </w:tcPr>
          <w:p w14:paraId="031F0525" w14:textId="265F2760" w:rsidR="00B2103A" w:rsidRPr="000920D9" w:rsidRDefault="00B2103A" w:rsidP="00642A2F">
            <w:pPr>
              <w:pStyle w:val="TableC"/>
              <w:rPr>
                <w:sz w:val="22"/>
                <w:szCs w:val="22"/>
                <w:rPrChange w:id="1006" w:author="만든 이">
                  <w:rPr/>
                </w:rPrChange>
              </w:rPr>
            </w:pPr>
            <w:r w:rsidRPr="000920D9">
              <w:rPr>
                <w:sz w:val="22"/>
                <w:szCs w:val="22"/>
                <w:rPrChange w:id="1007" w:author="만든 이">
                  <w:rPr/>
                </w:rPrChange>
              </w:rPr>
              <w:t>4,44</w:t>
            </w:r>
          </w:p>
        </w:tc>
        <w:tc>
          <w:tcPr>
            <w:tcW w:w="979" w:type="dxa"/>
          </w:tcPr>
          <w:p w14:paraId="58150247" w14:textId="73D55E6F" w:rsidR="00B2103A" w:rsidRPr="000920D9" w:rsidRDefault="00B2103A" w:rsidP="00642A2F">
            <w:pPr>
              <w:pStyle w:val="TableC"/>
              <w:rPr>
                <w:sz w:val="22"/>
                <w:szCs w:val="22"/>
                <w:rPrChange w:id="1008" w:author="만든 이">
                  <w:rPr/>
                </w:rPrChange>
              </w:rPr>
            </w:pPr>
            <w:r w:rsidRPr="000920D9">
              <w:rPr>
                <w:sz w:val="22"/>
                <w:szCs w:val="22"/>
                <w:rPrChange w:id="1009" w:author="만든 이">
                  <w:rPr/>
                </w:rPrChange>
              </w:rPr>
              <w:t>0,44</w:t>
            </w:r>
          </w:p>
        </w:tc>
        <w:tc>
          <w:tcPr>
            <w:tcW w:w="1407" w:type="dxa"/>
          </w:tcPr>
          <w:p w14:paraId="39055395" w14:textId="2DCDEB83" w:rsidR="00B2103A" w:rsidRPr="000920D9" w:rsidRDefault="00B2103A" w:rsidP="00642A2F">
            <w:pPr>
              <w:pStyle w:val="TableC"/>
              <w:rPr>
                <w:sz w:val="22"/>
                <w:szCs w:val="22"/>
                <w:rPrChange w:id="1010" w:author="만든 이">
                  <w:rPr/>
                </w:rPrChange>
              </w:rPr>
            </w:pPr>
            <w:r w:rsidRPr="000920D9">
              <w:rPr>
                <w:sz w:val="22"/>
                <w:szCs w:val="22"/>
                <w:rPrChange w:id="1011" w:author="만든 이">
                  <w:rPr/>
                </w:rPrChange>
              </w:rPr>
              <w:t>4,31</w:t>
            </w:r>
          </w:p>
        </w:tc>
        <w:tc>
          <w:tcPr>
            <w:tcW w:w="935" w:type="dxa"/>
          </w:tcPr>
          <w:p w14:paraId="1C645A4A" w14:textId="17D49C9B" w:rsidR="00B2103A" w:rsidRPr="000920D9" w:rsidRDefault="00B2103A" w:rsidP="00642A2F">
            <w:pPr>
              <w:pStyle w:val="TableC"/>
              <w:rPr>
                <w:sz w:val="22"/>
                <w:szCs w:val="22"/>
                <w:rPrChange w:id="1012" w:author="만든 이">
                  <w:rPr/>
                </w:rPrChange>
              </w:rPr>
            </w:pPr>
            <w:r w:rsidRPr="000920D9">
              <w:rPr>
                <w:sz w:val="22"/>
                <w:szCs w:val="22"/>
                <w:rPrChange w:id="1013" w:author="만든 이">
                  <w:rPr/>
                </w:rPrChange>
              </w:rPr>
              <w:t>0,54</w:t>
            </w:r>
          </w:p>
        </w:tc>
        <w:tc>
          <w:tcPr>
            <w:tcW w:w="1390" w:type="dxa"/>
          </w:tcPr>
          <w:p w14:paraId="50E89695" w14:textId="5DCB4254" w:rsidR="00B2103A" w:rsidRPr="000920D9" w:rsidRDefault="00B2103A" w:rsidP="00642A2F">
            <w:pPr>
              <w:pStyle w:val="TableC"/>
              <w:rPr>
                <w:sz w:val="22"/>
                <w:szCs w:val="22"/>
                <w:rPrChange w:id="1014" w:author="만든 이">
                  <w:rPr/>
                </w:rPrChange>
              </w:rPr>
            </w:pPr>
            <w:r w:rsidRPr="000920D9">
              <w:rPr>
                <w:sz w:val="22"/>
                <w:szCs w:val="22"/>
                <w:rPrChange w:id="1015" w:author="만든 이">
                  <w:rPr/>
                </w:rPrChange>
              </w:rPr>
              <w:t>4,38</w:t>
            </w:r>
          </w:p>
        </w:tc>
      </w:tr>
      <w:tr w:rsidR="00A86378" w:rsidRPr="00063250" w14:paraId="70336054" w14:textId="77777777" w:rsidTr="00766A9D">
        <w:trPr>
          <w:cantSplit/>
        </w:trPr>
        <w:tc>
          <w:tcPr>
            <w:tcW w:w="2056" w:type="dxa"/>
          </w:tcPr>
          <w:p w14:paraId="6CDD50B8" w14:textId="27B66468" w:rsidR="00B2103A" w:rsidRPr="000920D9" w:rsidRDefault="004230C6" w:rsidP="00642A2F">
            <w:pPr>
              <w:pStyle w:val="TableL"/>
              <w:rPr>
                <w:sz w:val="22"/>
                <w:szCs w:val="22"/>
                <w:rPrChange w:id="1016" w:author="만든 이">
                  <w:rPr/>
                </w:rPrChange>
              </w:rPr>
            </w:pPr>
            <w:r w:rsidRPr="000920D9">
              <w:rPr>
                <w:sz w:val="22"/>
                <w:szCs w:val="22"/>
                <w:rPrChange w:id="1017" w:author="만든 이">
                  <w:rPr/>
                </w:rPrChange>
              </w:rPr>
              <w:t>Différence (IC 95 %)</w:t>
            </w:r>
          </w:p>
        </w:tc>
        <w:tc>
          <w:tcPr>
            <w:tcW w:w="2450" w:type="dxa"/>
            <w:gridSpan w:val="3"/>
          </w:tcPr>
          <w:p w14:paraId="016E8DB2" w14:textId="41B22FC4" w:rsidR="00B2103A" w:rsidRPr="000920D9" w:rsidRDefault="00B2103A" w:rsidP="00642A2F">
            <w:pPr>
              <w:pStyle w:val="TableC"/>
              <w:rPr>
                <w:sz w:val="22"/>
                <w:szCs w:val="22"/>
                <w:rPrChange w:id="1018" w:author="만든 이">
                  <w:rPr/>
                </w:rPrChange>
              </w:rPr>
            </w:pPr>
            <w:r w:rsidRPr="000920D9">
              <w:rPr>
                <w:sz w:val="22"/>
                <w:szCs w:val="22"/>
                <w:rPrChange w:id="1019" w:author="만든 이">
                  <w:rPr/>
                </w:rPrChange>
              </w:rPr>
              <w:t>3,81 (1,38 ; 6,24)</w:t>
            </w:r>
          </w:p>
        </w:tc>
        <w:tc>
          <w:tcPr>
            <w:tcW w:w="2386" w:type="dxa"/>
            <w:gridSpan w:val="2"/>
          </w:tcPr>
          <w:p w14:paraId="093E9A0B" w14:textId="180FAFCE" w:rsidR="00B2103A" w:rsidRPr="000920D9" w:rsidRDefault="00B2103A" w:rsidP="00642A2F">
            <w:pPr>
              <w:pStyle w:val="TableC"/>
              <w:rPr>
                <w:sz w:val="22"/>
                <w:szCs w:val="22"/>
                <w:rPrChange w:id="1020" w:author="만든 이">
                  <w:rPr/>
                </w:rPrChange>
              </w:rPr>
            </w:pPr>
            <w:r w:rsidRPr="000920D9">
              <w:rPr>
                <w:sz w:val="22"/>
                <w:szCs w:val="22"/>
                <w:rPrChange w:id="1021" w:author="만든 이">
                  <w:rPr/>
                </w:rPrChange>
              </w:rPr>
              <w:t>3,86 (1,57 ; 6,15)</w:t>
            </w:r>
          </w:p>
        </w:tc>
        <w:tc>
          <w:tcPr>
            <w:tcW w:w="2325" w:type="dxa"/>
            <w:gridSpan w:val="2"/>
          </w:tcPr>
          <w:p w14:paraId="41A84A33" w14:textId="7F2FB0C9" w:rsidR="00B2103A" w:rsidRPr="000920D9" w:rsidRDefault="00B2103A" w:rsidP="00642A2F">
            <w:pPr>
              <w:pStyle w:val="TableC"/>
              <w:rPr>
                <w:sz w:val="22"/>
                <w:szCs w:val="22"/>
                <w:rPrChange w:id="1022" w:author="만든 이">
                  <w:rPr/>
                </w:rPrChange>
              </w:rPr>
            </w:pPr>
            <w:r w:rsidRPr="000920D9">
              <w:rPr>
                <w:sz w:val="22"/>
                <w:szCs w:val="22"/>
                <w:rPrChange w:id="1023" w:author="만든 이">
                  <w:rPr/>
                </w:rPrChange>
              </w:rPr>
              <w:t>3,84 (2,17 ; 5,51)</w:t>
            </w:r>
          </w:p>
        </w:tc>
      </w:tr>
      <w:tr w:rsidR="00A86378" w:rsidRPr="00063250" w14:paraId="22F8E84D" w14:textId="77777777" w:rsidTr="00766A9D">
        <w:trPr>
          <w:cantSplit/>
        </w:trPr>
        <w:tc>
          <w:tcPr>
            <w:tcW w:w="2056" w:type="dxa"/>
          </w:tcPr>
          <w:p w14:paraId="7E0357EB" w14:textId="163D1846" w:rsidR="00B2103A" w:rsidRPr="000920D9" w:rsidRDefault="004230C6" w:rsidP="00642A2F">
            <w:pPr>
              <w:pStyle w:val="TableL"/>
              <w:rPr>
                <w:sz w:val="22"/>
                <w:szCs w:val="22"/>
                <w:rPrChange w:id="1024" w:author="만든 이">
                  <w:rPr/>
                </w:rPrChange>
              </w:rPr>
            </w:pPr>
            <w:r w:rsidRPr="000920D9">
              <w:rPr>
                <w:sz w:val="22"/>
                <w:szCs w:val="22"/>
                <w:rPrChange w:id="1025" w:author="만든 이">
                  <w:rPr/>
                </w:rPrChange>
              </w:rPr>
              <w:t xml:space="preserve">Valeur de </w:t>
            </w:r>
            <w:r w:rsidRPr="000920D9">
              <w:rPr>
                <w:i/>
                <w:sz w:val="22"/>
                <w:szCs w:val="22"/>
                <w:rPrChange w:id="1026" w:author="만든 이">
                  <w:rPr>
                    <w:i/>
                  </w:rPr>
                </w:rPrChange>
              </w:rPr>
              <w:t>p</w:t>
            </w:r>
          </w:p>
        </w:tc>
        <w:tc>
          <w:tcPr>
            <w:tcW w:w="2450" w:type="dxa"/>
            <w:gridSpan w:val="3"/>
          </w:tcPr>
          <w:p w14:paraId="6150D7AB" w14:textId="2C933E69" w:rsidR="00B2103A" w:rsidRPr="000920D9" w:rsidRDefault="00B2103A" w:rsidP="00642A2F">
            <w:pPr>
              <w:pStyle w:val="TableC"/>
              <w:rPr>
                <w:sz w:val="22"/>
                <w:szCs w:val="22"/>
                <w:rPrChange w:id="1027" w:author="만든 이">
                  <w:rPr/>
                </w:rPrChange>
              </w:rPr>
            </w:pPr>
            <w:r w:rsidRPr="000920D9">
              <w:rPr>
                <w:sz w:val="22"/>
                <w:szCs w:val="22"/>
                <w:rPrChange w:id="1028" w:author="만든 이">
                  <w:rPr/>
                </w:rPrChange>
              </w:rPr>
              <w:t>0,0024</w:t>
            </w:r>
          </w:p>
        </w:tc>
        <w:tc>
          <w:tcPr>
            <w:tcW w:w="2386" w:type="dxa"/>
            <w:gridSpan w:val="2"/>
          </w:tcPr>
          <w:p w14:paraId="756E9A5A" w14:textId="244EBB2F" w:rsidR="00B2103A" w:rsidRPr="000920D9" w:rsidRDefault="00B2103A" w:rsidP="00642A2F">
            <w:pPr>
              <w:pStyle w:val="TableC"/>
              <w:rPr>
                <w:sz w:val="22"/>
                <w:szCs w:val="22"/>
                <w:rPrChange w:id="1029" w:author="만든 이">
                  <w:rPr/>
                </w:rPrChange>
              </w:rPr>
            </w:pPr>
            <w:r w:rsidRPr="000920D9">
              <w:rPr>
                <w:sz w:val="22"/>
                <w:szCs w:val="22"/>
                <w:rPrChange w:id="1030" w:author="만든 이">
                  <w:rPr/>
                </w:rPrChange>
              </w:rPr>
              <w:t>0,0011</w:t>
            </w:r>
          </w:p>
        </w:tc>
        <w:tc>
          <w:tcPr>
            <w:tcW w:w="2325" w:type="dxa"/>
            <w:gridSpan w:val="2"/>
          </w:tcPr>
          <w:p w14:paraId="2F2469BB" w14:textId="20B8BB0F" w:rsidR="00B2103A" w:rsidRPr="000920D9" w:rsidRDefault="00B2103A" w:rsidP="00E92BF6">
            <w:pPr>
              <w:pStyle w:val="TableC"/>
              <w:rPr>
                <w:sz w:val="22"/>
                <w:szCs w:val="22"/>
                <w:rPrChange w:id="1031" w:author="만든 이">
                  <w:rPr/>
                </w:rPrChange>
              </w:rPr>
            </w:pPr>
            <w:r w:rsidRPr="000920D9">
              <w:rPr>
                <w:sz w:val="22"/>
                <w:szCs w:val="22"/>
                <w:rPrChange w:id="1032" w:author="만든 이">
                  <w:rPr/>
                </w:rPrChange>
              </w:rPr>
              <w:t>&lt;0,0001</w:t>
            </w:r>
          </w:p>
        </w:tc>
      </w:tr>
    </w:tbl>
    <w:p w14:paraId="41F4A2BF" w14:textId="5E4121F6" w:rsidR="00B2103A" w:rsidRPr="000920D9" w:rsidRDefault="00DB2FE2" w:rsidP="00642A2F">
      <w:pPr>
        <w:rPr>
          <w:rPrChange w:id="1033" w:author="만든 이">
            <w:rPr>
              <w:sz w:val="20"/>
            </w:rPr>
          </w:rPrChange>
        </w:rPr>
      </w:pPr>
      <w:r w:rsidRPr="000920D9">
        <w:rPr>
          <w:rPrChange w:id="1034" w:author="만든 이">
            <w:rPr>
              <w:sz w:val="20"/>
            </w:rPr>
          </w:rPrChange>
        </w:rPr>
        <w:t>MC = moindres carrés ; IC = intervalle de confiance ; STSN = score total des symptômes nasaux ; SNOT-22 = questionnaire d’évaluation des symptômes naso-sinusiens à 22 items ; UPSIT = score d’identification des odeurs de l’Université de Pennsylvanie ; DMI = différence minimale importante.</w:t>
      </w:r>
    </w:p>
    <w:p w14:paraId="61144BE2" w14:textId="77777777" w:rsidR="00B2103A" w:rsidRPr="00063250" w:rsidRDefault="00B2103A" w:rsidP="00642A2F"/>
    <w:p w14:paraId="138D2E22" w14:textId="1251FE2A" w:rsidR="00B2103A" w:rsidRPr="00063250" w:rsidRDefault="00DB2FE2" w:rsidP="00642A2F">
      <w:pPr>
        <w:pStyle w:val="TableTitle"/>
        <w:outlineLvl w:val="9"/>
      </w:pPr>
      <w:r w:rsidRPr="00063250">
        <w:lastRenderedPageBreak/>
        <w:t>Figure 1</w:t>
      </w:r>
      <w:r w:rsidRPr="00063250">
        <w:tab/>
        <w:t>Variation moyenne par rapport à l’inclusion du score de congestion nasale et du score de polypose nasale par groupe de traitement dans les études 1 et 2 portant sur la polypose naso-sinusienne</w:t>
      </w:r>
    </w:p>
    <w:p w14:paraId="2A2F77DD" w14:textId="77777777" w:rsidR="00B2103A" w:rsidRPr="00063250" w:rsidRDefault="00B2103A" w:rsidP="00642A2F">
      <w:pPr>
        <w:pStyle w:val="NormalKeep"/>
      </w:pPr>
    </w:p>
    <w:tbl>
      <w:tblPr>
        <w:tblW w:w="5250" w:type="pct"/>
        <w:jc w:val="center"/>
        <w:tblCellMar>
          <w:left w:w="0" w:type="dxa"/>
          <w:right w:w="0" w:type="dxa"/>
        </w:tblCellMar>
        <w:tblLook w:val="04A0" w:firstRow="1" w:lastRow="0" w:firstColumn="1" w:lastColumn="0" w:noHBand="0" w:noVBand="1"/>
      </w:tblPr>
      <w:tblGrid>
        <w:gridCol w:w="225"/>
        <w:gridCol w:w="1055"/>
        <w:gridCol w:w="504"/>
        <w:gridCol w:w="546"/>
        <w:gridCol w:w="280"/>
        <w:gridCol w:w="280"/>
        <w:gridCol w:w="532"/>
        <w:gridCol w:w="259"/>
        <w:gridCol w:w="259"/>
        <w:gridCol w:w="572"/>
        <w:gridCol w:w="238"/>
        <w:gridCol w:w="293"/>
        <w:gridCol w:w="961"/>
        <w:gridCol w:w="602"/>
        <w:gridCol w:w="560"/>
        <w:gridCol w:w="280"/>
        <w:gridCol w:w="280"/>
        <w:gridCol w:w="518"/>
        <w:gridCol w:w="280"/>
        <w:gridCol w:w="280"/>
        <w:gridCol w:w="487"/>
        <w:gridCol w:w="236"/>
      </w:tblGrid>
      <w:tr w:rsidR="00A86378" w:rsidRPr="00063250" w14:paraId="43A613B7" w14:textId="77777777" w:rsidTr="00766A9D">
        <w:trPr>
          <w:cantSplit/>
          <w:trHeight w:val="1134"/>
          <w:jc w:val="center"/>
        </w:trPr>
        <w:tc>
          <w:tcPr>
            <w:tcW w:w="225" w:type="dxa"/>
            <w:vMerge w:val="restart"/>
            <w:textDirection w:val="btLr"/>
            <w:vAlign w:val="center"/>
          </w:tcPr>
          <w:p w14:paraId="7A1624E2" w14:textId="536734E4" w:rsidR="009649CB" w:rsidRPr="005C58FA" w:rsidRDefault="009649CB" w:rsidP="00642A2F">
            <w:pPr>
              <w:pStyle w:val="COC"/>
            </w:pPr>
            <w:r w:rsidRPr="005C58FA">
              <w:t>Variation moyenne par rapport à l’ inclusion du score de polypose nasale</w:t>
            </w:r>
          </w:p>
        </w:tc>
        <w:tc>
          <w:tcPr>
            <w:tcW w:w="4525" w:type="dxa"/>
            <w:gridSpan w:val="10"/>
          </w:tcPr>
          <w:p w14:paraId="3E91FCDF" w14:textId="1D62C4C7" w:rsidR="009649CB" w:rsidRPr="000920D9" w:rsidRDefault="00F8278B" w:rsidP="00642A2F">
            <w:pPr>
              <w:pStyle w:val="COL"/>
              <w:rPr>
                <w:sz w:val="22"/>
                <w:szCs w:val="22"/>
                <w:rPrChange w:id="1035" w:author="만든 이">
                  <w:rPr/>
                </w:rPrChange>
              </w:rPr>
            </w:pPr>
            <w:r w:rsidRPr="000920D9">
              <w:rPr>
                <w:noProof/>
                <w:sz w:val="22"/>
                <w:szCs w:val="22"/>
                <w:rPrChange w:id="1036" w:author="만든 이">
                  <w:rPr>
                    <w:noProof/>
                  </w:rPr>
                </w:rPrChange>
              </w:rPr>
              <mc:AlternateContent>
                <mc:Choice Requires="wpc">
                  <w:drawing>
                    <wp:inline distT="0" distB="0" distL="0" distR="0" wp14:anchorId="21BAF7DF" wp14:editId="51D2C1D4">
                      <wp:extent cx="2845435" cy="2628265"/>
                      <wp:effectExtent l="3810" t="635" r="0" b="0"/>
                      <wp:docPr id="212"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4411439" name="Picture 1"/>
                                <pic:cNvPicPr>
                                  <a:picLocks noChangeAspect="1" noChangeArrowheads="1"/>
                                </pic:cNvPicPr>
                              </pic:nvPicPr>
                              <pic:blipFill>
                                <a:blip r:embed="rId10">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791626656" name="Text Box 3"/>
                              <wps:cNvSpPr txBox="1">
                                <a:spLocks noChangeArrowheads="1"/>
                              </wps:cNvSpPr>
                              <wps:spPr bwMode="auto">
                                <a:xfrm>
                                  <a:off x="626108" y="8300"/>
                                  <a:ext cx="797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66DB5C" w14:textId="2BE60A89" w:rsidR="00192022" w:rsidRPr="000C275E" w:rsidRDefault="00192022" w:rsidP="00B2103A">
                                    <w:pPr>
                                      <w:pStyle w:val="COL"/>
                                    </w:pPr>
                                    <w:r>
                                      <w:t>Étude 1 / Placebo</w:t>
                                    </w:r>
                                  </w:p>
                                  <w:p w14:paraId="1FFA327D" w14:textId="77777777" w:rsidR="00192022" w:rsidRPr="000C275E" w:rsidRDefault="00192022" w:rsidP="00B2103A">
                                    <w:pPr>
                                      <w:pStyle w:val="COL"/>
                                    </w:pPr>
                                    <w:r>
                                      <w:t>(N = 66)</w:t>
                                    </w:r>
                                  </w:p>
                                </w:txbxContent>
                              </wps:txbx>
                              <wps:bodyPr rot="0" vert="horz" wrap="square" lIns="0" tIns="0" rIns="0" bIns="0" anchor="t" anchorCtr="0" upright="1">
                                <a:spAutoFit/>
                              </wps:bodyPr>
                            </wps:wsp>
                            <wps:wsp>
                              <wps:cNvPr id="420589509" name="Text Box 5"/>
                              <wps:cNvSpPr txBox="1">
                                <a:spLocks noChangeArrowheads="1"/>
                              </wps:cNvSpPr>
                              <wps:spPr bwMode="auto">
                                <a:xfrm>
                                  <a:off x="626108" y="199405"/>
                                  <a:ext cx="797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31B827" w14:textId="06A6C73B" w:rsidR="00192022" w:rsidRPr="000C275E" w:rsidRDefault="00192022" w:rsidP="00B2103A">
                                    <w:pPr>
                                      <w:pStyle w:val="COL"/>
                                    </w:pPr>
                                    <w:r>
                                      <w:t>Étude 1 / Omalizumab</w:t>
                                    </w:r>
                                  </w:p>
                                  <w:p w14:paraId="08727F85" w14:textId="77777777" w:rsidR="00192022" w:rsidRPr="000C275E" w:rsidRDefault="00192022" w:rsidP="00B2103A">
                                    <w:pPr>
                                      <w:pStyle w:val="COL"/>
                                    </w:pPr>
                                    <w:r>
                                      <w:t>(N = 72)</w:t>
                                    </w:r>
                                  </w:p>
                                </w:txbxContent>
                              </wps:txbx>
                              <wps:bodyPr rot="0" vert="horz" wrap="square" lIns="0" tIns="0" rIns="0" bIns="0" anchor="t" anchorCtr="0" upright="1">
                                <a:spAutoFit/>
                              </wps:bodyPr>
                            </wps:wsp>
                            <wps:wsp>
                              <wps:cNvPr id="1667265878" name="Text Box 4"/>
                              <wps:cNvSpPr txBox="1">
                                <a:spLocks noChangeArrowheads="1"/>
                              </wps:cNvSpPr>
                              <wps:spPr bwMode="auto">
                                <a:xfrm>
                                  <a:off x="2045925" y="8300"/>
                                  <a:ext cx="7651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A279C0" w14:textId="5BC8BCF9" w:rsidR="00192022" w:rsidRPr="000C275E" w:rsidRDefault="00192022" w:rsidP="00B2103A">
                                    <w:pPr>
                                      <w:pStyle w:val="COL"/>
                                    </w:pPr>
                                    <w:r>
                                      <w:t>Étude 2 / Placebo</w:t>
                                    </w:r>
                                  </w:p>
                                  <w:p w14:paraId="0625A141" w14:textId="77777777" w:rsidR="00192022" w:rsidRPr="000C275E" w:rsidRDefault="00192022" w:rsidP="00B2103A">
                                    <w:pPr>
                                      <w:pStyle w:val="COL"/>
                                    </w:pPr>
                                    <w:r>
                                      <w:t>(N = 65)</w:t>
                                    </w:r>
                                  </w:p>
                                </w:txbxContent>
                              </wps:txbx>
                              <wps:bodyPr rot="0" vert="horz" wrap="square" lIns="0" tIns="0" rIns="0" bIns="0" anchor="t" anchorCtr="0" upright="1">
                                <a:spAutoFit/>
                              </wps:bodyPr>
                            </wps:wsp>
                            <wps:wsp>
                              <wps:cNvPr id="479386687" name="Text Box 6"/>
                              <wps:cNvSpPr txBox="1">
                                <a:spLocks noChangeArrowheads="1"/>
                              </wps:cNvSpPr>
                              <wps:spPr bwMode="auto">
                                <a:xfrm>
                                  <a:off x="2045925" y="198805"/>
                                  <a:ext cx="763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2E99F5" w14:textId="75BE75BC" w:rsidR="00192022" w:rsidRPr="000C275E" w:rsidRDefault="00192022" w:rsidP="00B2103A">
                                    <w:pPr>
                                      <w:pStyle w:val="COL"/>
                                    </w:pPr>
                                    <w:r>
                                      <w:t>Étude 2 / Omalizumab</w:t>
                                    </w:r>
                                  </w:p>
                                  <w:p w14:paraId="0AD50CF8" w14:textId="77777777" w:rsidR="00192022" w:rsidRPr="000C275E" w:rsidRDefault="00192022" w:rsidP="00B2103A">
                                    <w:pPr>
                                      <w:pStyle w:val="COL"/>
                                    </w:pPr>
                                    <w:r>
                                      <w:t>(N = 62)</w:t>
                                    </w:r>
                                  </w:p>
                                </w:txbxContent>
                              </wps:txbx>
                              <wps:bodyPr rot="0" vert="horz" wrap="square" lIns="0" tIns="0" rIns="0" bIns="0" anchor="t" anchorCtr="0" upright="1">
                                <a:spAutoFit/>
                              </wps:bodyPr>
                            </wps:wsp>
                            <wps:wsp>
                              <wps:cNvPr id="1321333710" name="Text Box 5"/>
                              <wps:cNvSpPr txBox="1">
                                <a:spLocks noChangeArrowheads="1"/>
                              </wps:cNvSpPr>
                              <wps:spPr bwMode="auto">
                                <a:xfrm>
                                  <a:off x="0" y="2480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F667C5" w14:textId="3F051586" w:rsidR="00192022" w:rsidRPr="00960372" w:rsidRDefault="00192022" w:rsidP="00B2103A">
                                    <w:pPr>
                                      <w:pStyle w:val="COR"/>
                                    </w:pPr>
                                    <w:r w:rsidRPr="00960372">
                                      <w:t>0,25</w:t>
                                    </w:r>
                                  </w:p>
                                </w:txbxContent>
                              </wps:txbx>
                              <wps:bodyPr rot="0" vert="horz" wrap="square" lIns="0" tIns="0" rIns="0" bIns="0" anchor="t" anchorCtr="0" upright="1">
                                <a:spAutoFit/>
                              </wps:bodyPr>
                            </wps:wsp>
                            <wps:wsp>
                              <wps:cNvPr id="992124683" name="Text Box 5"/>
                              <wps:cNvSpPr txBox="1">
                                <a:spLocks noChangeArrowheads="1"/>
                              </wps:cNvSpPr>
                              <wps:spPr bwMode="auto">
                                <a:xfrm>
                                  <a:off x="0" y="44191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FACD8A" w14:textId="4C51A9CD" w:rsidR="00192022" w:rsidRPr="00960372" w:rsidRDefault="00192022" w:rsidP="00B2103A">
                                    <w:pPr>
                                      <w:pStyle w:val="COR"/>
                                    </w:pPr>
                                    <w:r w:rsidRPr="00960372">
                                      <w:t>0,00</w:t>
                                    </w:r>
                                  </w:p>
                                </w:txbxContent>
                              </wps:txbx>
                              <wps:bodyPr rot="0" vert="horz" wrap="square" lIns="0" tIns="0" rIns="0" bIns="0" anchor="t" anchorCtr="0" upright="1">
                                <a:spAutoFit/>
                              </wps:bodyPr>
                            </wps:wsp>
                            <wps:wsp>
                              <wps:cNvPr id="1241937156" name="Text Box 5"/>
                              <wps:cNvSpPr txBox="1">
                                <a:spLocks noChangeArrowheads="1"/>
                              </wps:cNvSpPr>
                              <wps:spPr bwMode="auto">
                                <a:xfrm>
                                  <a:off x="0" y="86232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B20710" w14:textId="3E89E917" w:rsidR="00192022" w:rsidRPr="00960372" w:rsidRDefault="00192022" w:rsidP="00B2103A">
                                    <w:pPr>
                                      <w:pStyle w:val="COR"/>
                                    </w:pPr>
                                    <w:r w:rsidRPr="00960372">
                                      <w:t>−0,25</w:t>
                                    </w:r>
                                  </w:p>
                                </w:txbxContent>
                              </wps:txbx>
                              <wps:bodyPr rot="0" vert="horz" wrap="square" lIns="0" tIns="0" rIns="0" bIns="0" anchor="t" anchorCtr="0" upright="1">
                                <a:spAutoFit/>
                              </wps:bodyPr>
                            </wps:wsp>
                            <wps:wsp>
                              <wps:cNvPr id="586424375" name="Text Box 5"/>
                              <wps:cNvSpPr txBox="1">
                                <a:spLocks noChangeArrowheads="1"/>
                              </wps:cNvSpPr>
                              <wps:spPr bwMode="auto">
                                <a:xfrm>
                                  <a:off x="0" y="127193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A3CC63" w14:textId="1A70010D" w:rsidR="00192022" w:rsidRPr="00960372" w:rsidRDefault="00192022" w:rsidP="00B2103A">
                                    <w:pPr>
                                      <w:pStyle w:val="COR"/>
                                    </w:pPr>
                                    <w:r w:rsidRPr="00960372">
                                      <w:t>−0,50</w:t>
                                    </w:r>
                                  </w:p>
                                </w:txbxContent>
                              </wps:txbx>
                              <wps:bodyPr rot="0" vert="horz" wrap="square" lIns="0" tIns="0" rIns="0" bIns="0" anchor="t" anchorCtr="0" upright="1">
                                <a:spAutoFit/>
                              </wps:bodyPr>
                            </wps:wsp>
                            <wps:wsp>
                              <wps:cNvPr id="607808769" name="Text Box 5"/>
                              <wps:cNvSpPr txBox="1">
                                <a:spLocks noChangeArrowheads="1"/>
                              </wps:cNvSpPr>
                              <wps:spPr bwMode="auto">
                                <a:xfrm>
                                  <a:off x="0" y="168914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A46A65" w14:textId="4E1A48CD" w:rsidR="00192022" w:rsidRPr="00960372" w:rsidRDefault="00192022" w:rsidP="00B2103A">
                                    <w:pPr>
                                      <w:pStyle w:val="COR"/>
                                    </w:pPr>
                                    <w:r w:rsidRPr="00960372">
                                      <w:t>−0,75</w:t>
                                    </w:r>
                                  </w:p>
                                </w:txbxContent>
                              </wps:txbx>
                              <wps:bodyPr rot="0" vert="horz" wrap="square" lIns="0" tIns="0" rIns="0" bIns="0" anchor="t" anchorCtr="0" upright="1">
                                <a:spAutoFit/>
                              </wps:bodyPr>
                            </wps:wsp>
                            <wps:wsp>
                              <wps:cNvPr id="458058871" name="Text Box 5"/>
                              <wps:cNvSpPr txBox="1">
                                <a:spLocks noChangeArrowheads="1"/>
                              </wps:cNvSpPr>
                              <wps:spPr bwMode="auto">
                                <a:xfrm>
                                  <a:off x="0" y="210185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3610D2" w14:textId="6551CA7D" w:rsidR="00192022" w:rsidRPr="00960372" w:rsidRDefault="00192022" w:rsidP="00B2103A">
                                    <w:pPr>
                                      <w:pStyle w:val="COR"/>
                                    </w:pPr>
                                    <w:r w:rsidRPr="00960372">
                                      <w:t>−1,00</w:t>
                                    </w:r>
                                  </w:p>
                                </w:txbxContent>
                              </wps:txbx>
                              <wps:bodyPr rot="0" vert="horz" wrap="square" lIns="0" tIns="0" rIns="0" bIns="0" anchor="t" anchorCtr="0" upright="1">
                                <a:spAutoFit/>
                              </wps:bodyPr>
                            </wps:wsp>
                            <wps:wsp>
                              <wps:cNvPr id="756662054" name="Text Box 5"/>
                              <wps:cNvSpPr txBox="1">
                                <a:spLocks noChangeArrowheads="1"/>
                              </wps:cNvSpPr>
                              <wps:spPr bwMode="auto">
                                <a:xfrm>
                                  <a:off x="0" y="251966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80F85D" w14:textId="480A4D7A" w:rsidR="00192022" w:rsidRPr="00960372" w:rsidRDefault="00192022" w:rsidP="00B2103A">
                                    <w:pPr>
                                      <w:pStyle w:val="COR"/>
                                    </w:pPr>
                                    <w:r w:rsidRPr="00960372">
                                      <w:t>−1,25</w:t>
                                    </w:r>
                                  </w:p>
                                </w:txbxContent>
                              </wps:txbx>
                              <wps:bodyPr rot="0" vert="horz" wrap="square" lIns="0" tIns="0" rIns="0" bIns="0" anchor="t" anchorCtr="0" upright="1">
                                <a:spAutoFit/>
                              </wps:bodyPr>
                            </wps:wsp>
                          </wpc:wpc>
                        </a:graphicData>
                      </a:graphic>
                    </wp:inline>
                  </w:drawing>
                </mc:Choice>
                <mc:Fallback>
                  <w:pict>
                    <v:group w14:anchorId="21BAF7DF" id="Canvas 55" o:spid="_x0000_s1054"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">
                      <v:shape id="_x0000_s1055" type="#_x0000_t75" style="position:absolute;width:28454;height:26282;visibility:visible;mso-wrap-style:square">
                        <v:fill o:detectmouseclick="t"/>
                        <v:path o:connecttype="none"/>
                      </v:shape>
                      <v:shape id="Picture 1" o:spid="_x0000_s1056"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">
                        <v:imagedata r:id="rId11" o:title="" croptop="570f" cropbottom="570f" cropleft="1097f" cropright="284f"/>
                      </v:shape>
                      <v:shape id="Text Box 3" o:spid="_x0000_s1057" type="#_x0000_t202" style="position:absolute;left:6261;top:83;width:79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" filled="f" stroked="f" strokeweight=".5pt">
                        <v:textbox style="mso-fit-shape-to-text:t" inset="0,0,0,0">
                          <w:txbxContent>
                            <w:p w14:paraId="5766DB5C" w14:textId="2BE60A89" w:rsidR="00192022" w:rsidRPr="000C275E" w:rsidRDefault="00192022" w:rsidP="00B2103A">
                              <w:pPr>
                                <w:pStyle w:val="COL"/>
                              </w:pPr>
                              <w:r>
                                <w:t>Étude 1 / Placebo</w:t>
                              </w:r>
                            </w:p>
                            <w:p w14:paraId="1FFA327D" w14:textId="77777777" w:rsidR="00192022" w:rsidRPr="000C275E" w:rsidRDefault="00192022" w:rsidP="00B2103A">
                              <w:pPr>
                                <w:pStyle w:val="COL"/>
                              </w:pPr>
                              <w:r>
                                <w:t>(N = 66)</w:t>
                              </w:r>
                            </w:p>
                          </w:txbxContent>
                        </v:textbox>
                      </v:shape>
                      <v:shape id="Text Box 5" o:spid="_x0000_s1058" type="#_x0000_t202" style="position:absolute;left:6261;top:1994;width:79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" filled="f" stroked="f" strokeweight=".5pt">
                        <v:textbox style="mso-fit-shape-to-text:t" inset="0,0,0,0">
                          <w:txbxContent>
                            <w:p w14:paraId="4231B827" w14:textId="06A6C73B" w:rsidR="00192022" w:rsidRPr="000C275E" w:rsidRDefault="00192022" w:rsidP="00B2103A">
                              <w:pPr>
                                <w:pStyle w:val="COL"/>
                              </w:pPr>
                              <w:r>
                                <w:t>Étude 1 / Omalizumab</w:t>
                              </w:r>
                            </w:p>
                            <w:p w14:paraId="08727F85" w14:textId="77777777" w:rsidR="00192022" w:rsidRPr="000C275E" w:rsidRDefault="00192022" w:rsidP="00B2103A">
                              <w:pPr>
                                <w:pStyle w:val="COL"/>
                              </w:pPr>
                              <w:r>
                                <w:t>(N = 72)</w:t>
                              </w:r>
                            </w:p>
                          </w:txbxContent>
                        </v:textbox>
                      </v:shape>
                      <v:shape id="Text Box 4" o:spid="_x0000_s1059" type="#_x0000_t202" style="position:absolute;left:20459;top:83;width:765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" filled="f" stroked="f" strokeweight=".5pt">
                        <v:textbox style="mso-fit-shape-to-text:t" inset="0,0,0,0">
                          <w:txbxContent>
                            <w:p w14:paraId="3AA279C0" w14:textId="5BC8BCF9" w:rsidR="00192022" w:rsidRPr="000C275E" w:rsidRDefault="00192022" w:rsidP="00B2103A">
                              <w:pPr>
                                <w:pStyle w:val="COL"/>
                              </w:pPr>
                              <w:r>
                                <w:t>Étude 2 / Placebo</w:t>
                              </w:r>
                            </w:p>
                            <w:p w14:paraId="0625A141" w14:textId="77777777" w:rsidR="00192022" w:rsidRPr="000C275E" w:rsidRDefault="00192022" w:rsidP="00B2103A">
                              <w:pPr>
                                <w:pStyle w:val="COL"/>
                              </w:pPr>
                              <w:r>
                                <w:t>(N = 65)</w:t>
                              </w:r>
                            </w:p>
                          </w:txbxContent>
                        </v:textbox>
                      </v:shape>
                      <v:shape id="Text Box 6" o:spid="_x0000_s1060" type="#_x0000_t202" style="position:absolute;left:20459;top:1988;width:763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" filled="f" stroked="f" strokeweight=".5pt">
                        <v:textbox style="mso-fit-shape-to-text:t" inset="0,0,0,0">
                          <w:txbxContent>
                            <w:p w14:paraId="042E99F5" w14:textId="75BE75BC" w:rsidR="00192022" w:rsidRPr="000C275E" w:rsidRDefault="00192022" w:rsidP="00B2103A">
                              <w:pPr>
                                <w:pStyle w:val="COL"/>
                              </w:pPr>
                              <w:r>
                                <w:t>Étude 2 / Omalizumab</w:t>
                              </w:r>
                            </w:p>
                            <w:p w14:paraId="0AD50CF8" w14:textId="77777777" w:rsidR="00192022" w:rsidRPr="000C275E" w:rsidRDefault="00192022" w:rsidP="00B2103A">
                              <w:pPr>
                                <w:pStyle w:val="COL"/>
                              </w:pPr>
                              <w:r>
                                <w:t>(N = 62)</w:t>
                              </w:r>
                            </w:p>
                          </w:txbxContent>
                        </v:textbox>
                      </v:shape>
                      <v:shape id="Text Box 5" o:spid="_x0000_s1061" type="#_x0000_t202" style="position:absolute;top:2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" filled="f" stroked="f" strokeweight=".5pt">
                        <v:textbox style="mso-fit-shape-to-text:t" inset="0,0,0,0">
                          <w:txbxContent>
                            <w:p w14:paraId="24F667C5" w14:textId="3F051586" w:rsidR="00192022" w:rsidRPr="00960372" w:rsidRDefault="00192022" w:rsidP="00B2103A">
                              <w:pPr>
                                <w:pStyle w:val="COR"/>
                              </w:pPr>
                              <w:r w:rsidRPr="00960372">
                                <w:t>0,25</w:t>
                              </w:r>
                            </w:p>
                          </w:txbxContent>
                        </v:textbox>
                      </v:shape>
                      <v:shape id="Text Box 5" o:spid="_x0000_s1062"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" filled="f" stroked="f" strokeweight=".5pt">
                        <v:textbox style="mso-fit-shape-to-text:t" inset="0,0,0,0">
                          <w:txbxContent>
                            <w:p w14:paraId="08FACD8A" w14:textId="4C51A9CD" w:rsidR="00192022" w:rsidRPr="00960372" w:rsidRDefault="00192022" w:rsidP="00B2103A">
                              <w:pPr>
                                <w:pStyle w:val="COR"/>
                              </w:pPr>
                              <w:r w:rsidRPr="00960372">
                                <w:t>0,00</w:t>
                              </w:r>
                            </w:p>
                          </w:txbxContent>
                        </v:textbox>
                      </v:shape>
                      <v:shape id="Text Box 5" o:spid="_x0000_s1063"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" filled="f" stroked="f" strokeweight=".5pt">
                        <v:textbox style="mso-fit-shape-to-text:t" inset="0,0,0,0">
                          <w:txbxContent>
                            <w:p w14:paraId="13B20710" w14:textId="3E89E917" w:rsidR="00192022" w:rsidRPr="00960372" w:rsidRDefault="00192022" w:rsidP="00B2103A">
                              <w:pPr>
                                <w:pStyle w:val="COR"/>
                              </w:pPr>
                              <w:r w:rsidRPr="00960372">
                                <w:t>−0,25</w:t>
                              </w:r>
                            </w:p>
                          </w:txbxContent>
                        </v:textbox>
                      </v:shape>
                      <v:shape id="Text Box 5" o:spid="_x0000_s1064"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" filled="f" stroked="f" strokeweight=".5pt">
                        <v:textbox style="mso-fit-shape-to-text:t" inset="0,0,0,0">
                          <w:txbxContent>
                            <w:p w14:paraId="4DA3CC63" w14:textId="1A70010D" w:rsidR="00192022" w:rsidRPr="00960372" w:rsidRDefault="00192022" w:rsidP="00B2103A">
                              <w:pPr>
                                <w:pStyle w:val="COR"/>
                              </w:pPr>
                              <w:r w:rsidRPr="00960372">
                                <w:t>−0,50</w:t>
                              </w:r>
                            </w:p>
                          </w:txbxContent>
                        </v:textbox>
                      </v:shape>
                      <v:shape id="Text Box 5" o:spid="_x0000_s1065"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" filled="f" stroked="f" strokeweight=".5pt">
                        <v:textbox style="mso-fit-shape-to-text:t" inset="0,0,0,0">
                          <w:txbxContent>
                            <w:p w14:paraId="2AA46A65" w14:textId="4E1A48CD" w:rsidR="00192022" w:rsidRPr="00960372" w:rsidRDefault="00192022" w:rsidP="00B2103A">
                              <w:pPr>
                                <w:pStyle w:val="COR"/>
                              </w:pPr>
                              <w:r w:rsidRPr="00960372">
                                <w:t>−0,75</w:t>
                              </w:r>
                            </w:p>
                          </w:txbxContent>
                        </v:textbox>
                      </v:shape>
                      <v:shape id="Text Box 5" o:spid="_x0000_s1066"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" filled="f" stroked="f" strokeweight=".5pt">
                        <v:textbox style="mso-fit-shape-to-text:t" inset="0,0,0,0">
                          <w:txbxContent>
                            <w:p w14:paraId="0A3610D2" w14:textId="6551CA7D" w:rsidR="00192022" w:rsidRPr="00960372" w:rsidRDefault="00192022" w:rsidP="00B2103A">
                              <w:pPr>
                                <w:pStyle w:val="COR"/>
                              </w:pPr>
                              <w:r w:rsidRPr="00960372">
                                <w:t>−1,00</w:t>
                              </w:r>
                            </w:p>
                          </w:txbxContent>
                        </v:textbox>
                      </v:shape>
                      <v:shape id="Text Box 5" o:spid="_x0000_s1067" type="#_x0000_t202" style="position:absolute;top:2519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" filled="f" stroked="f" strokeweight=".5pt">
                        <v:textbox style="mso-fit-shape-to-text:t" inset="0,0,0,0">
                          <w:txbxContent>
                            <w:p w14:paraId="6880F85D" w14:textId="480A4D7A" w:rsidR="00192022" w:rsidRPr="00960372" w:rsidRDefault="00192022" w:rsidP="00B2103A">
                              <w:pPr>
                                <w:pStyle w:val="COR"/>
                              </w:pPr>
                              <w:r w:rsidRPr="00960372">
                                <w:t>−1,25</w:t>
                              </w:r>
                            </w:p>
                          </w:txbxContent>
                        </v:textbox>
                      </v:shape>
                      <w10:anchorlock/>
                    </v:group>
                  </w:pict>
                </mc:Fallback>
              </mc:AlternateContent>
            </w:r>
          </w:p>
        </w:tc>
        <w:tc>
          <w:tcPr>
            <w:tcW w:w="293" w:type="dxa"/>
            <w:vMerge w:val="restart"/>
            <w:textDirection w:val="btLr"/>
            <w:vAlign w:val="center"/>
          </w:tcPr>
          <w:p w14:paraId="019EB9C7" w14:textId="3E5638F8" w:rsidR="009649CB" w:rsidRPr="000920D9" w:rsidRDefault="009649CB" w:rsidP="00642A2F">
            <w:pPr>
              <w:pStyle w:val="COC"/>
              <w:rPr>
                <w:sz w:val="22"/>
                <w:szCs w:val="22"/>
                <w:rPrChange w:id="1037" w:author="만든 이">
                  <w:rPr/>
                </w:rPrChange>
              </w:rPr>
            </w:pPr>
            <w:r w:rsidRPr="005C58FA">
              <w:t>Variation moyenne par rapport à l’ inclusion du score de congestion nasale</w:t>
            </w:r>
          </w:p>
        </w:tc>
        <w:tc>
          <w:tcPr>
            <w:tcW w:w="4484" w:type="dxa"/>
            <w:gridSpan w:val="10"/>
          </w:tcPr>
          <w:p w14:paraId="4149B4B3" w14:textId="4E9E7286" w:rsidR="009649CB" w:rsidRPr="000920D9" w:rsidRDefault="00F8278B" w:rsidP="00642A2F">
            <w:pPr>
              <w:pStyle w:val="COL"/>
              <w:rPr>
                <w:sz w:val="22"/>
                <w:szCs w:val="22"/>
                <w:rPrChange w:id="1038" w:author="만든 이">
                  <w:rPr/>
                </w:rPrChange>
              </w:rPr>
            </w:pPr>
            <w:r w:rsidRPr="000920D9">
              <w:rPr>
                <w:noProof/>
                <w:sz w:val="22"/>
                <w:szCs w:val="22"/>
                <w:rPrChange w:id="1039" w:author="만든 이">
                  <w:rPr>
                    <w:noProof/>
                  </w:rPr>
                </w:rPrChange>
              </w:rPr>
              <mc:AlternateContent>
                <mc:Choice Requires="wpc">
                  <w:drawing>
                    <wp:inline distT="0" distB="0" distL="0" distR="0" wp14:anchorId="317BCF96" wp14:editId="11D25F4B">
                      <wp:extent cx="2837815" cy="2688590"/>
                      <wp:effectExtent l="0" t="635" r="4445" b="0"/>
                      <wp:docPr id="198" name="Canvas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5663935" name="Picture 43"/>
                                <pic:cNvPicPr>
                                  <a:picLocks noChangeAspect="1" noChangeArrowheads="1"/>
                                </pic:cNvPicPr>
                              </pic:nvPicPr>
                              <pic:blipFill>
                                <a:blip r:embed="rId12">
                                  <a:extLst>
                                    <a:ext uri="{28A0092B-C50C-407E-A947-70E740481C1C}">
                                      <a14:useLocalDpi xmlns:a14="http://schemas.microsoft.com/office/drawing/2010/main" val="0"/>
                                    </a:ext>
                                  </a:extLst>
                                </a:blip>
                                <a:srcRect l="1788" t="980" r="630" b="761"/>
                                <a:stretch>
                                  <a:fillRect/>
                                </a:stretch>
                              </pic:blipFill>
                              <pic:spPr bwMode="auto">
                                <a:xfrm>
                                  <a:off x="270101" y="38101"/>
                                  <a:ext cx="2464413" cy="2553385"/>
                                </a:xfrm>
                                <a:prstGeom prst="rect">
                                  <a:avLst/>
                                </a:prstGeom>
                                <a:noFill/>
                                <a:extLst>
                                  <a:ext uri="{909E8E84-426E-40DD-AFC4-6F175D3DCCD1}">
                                    <a14:hiddenFill xmlns:a14="http://schemas.microsoft.com/office/drawing/2010/main">
                                      <a:solidFill>
                                        <a:srgbClr val="FFFFFF"/>
                                      </a:solidFill>
                                    </a14:hiddenFill>
                                  </a:ext>
                                </a:extLst>
                              </pic:spPr>
                            </pic:pic>
                            <wps:wsp>
                              <wps:cNvPr id="1415312416" name="Text Box 3"/>
                              <wps:cNvSpPr txBox="1">
                                <a:spLocks noChangeArrowheads="1"/>
                              </wps:cNvSpPr>
                              <wps:spPr bwMode="auto">
                                <a:xfrm>
                                  <a:off x="624803" y="8300"/>
                                  <a:ext cx="796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664263" w14:textId="21D7625C" w:rsidR="00192022" w:rsidRPr="000C275E" w:rsidRDefault="00192022" w:rsidP="00B2103A">
                                    <w:pPr>
                                      <w:pStyle w:val="COL"/>
                                    </w:pPr>
                                    <w:r>
                                      <w:t>Étude 1 / Placebo</w:t>
                                    </w:r>
                                  </w:p>
                                  <w:p w14:paraId="170DAD07" w14:textId="77777777" w:rsidR="00192022" w:rsidRPr="000C275E" w:rsidRDefault="00192022" w:rsidP="00B2103A">
                                    <w:pPr>
                                      <w:pStyle w:val="COL"/>
                                    </w:pPr>
                                    <w:r>
                                      <w:t>(N = 66)</w:t>
                                    </w:r>
                                  </w:p>
                                </w:txbxContent>
                              </wps:txbx>
                              <wps:bodyPr rot="0" vert="horz" wrap="square" lIns="0" tIns="0" rIns="0" bIns="0" anchor="t" anchorCtr="0" upright="1">
                                <a:spAutoFit/>
                              </wps:bodyPr>
                            </wps:wsp>
                            <wps:wsp>
                              <wps:cNvPr id="237568514" name="Text Box 5"/>
                              <wps:cNvSpPr txBox="1">
                                <a:spLocks noChangeArrowheads="1"/>
                              </wps:cNvSpPr>
                              <wps:spPr bwMode="auto">
                                <a:xfrm>
                                  <a:off x="624803" y="200607"/>
                                  <a:ext cx="797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71BEEA" w14:textId="1616A272" w:rsidR="00192022" w:rsidRPr="000C275E" w:rsidRDefault="00192022" w:rsidP="00B2103A">
                                    <w:pPr>
                                      <w:pStyle w:val="COL"/>
                                    </w:pPr>
                                    <w:r>
                                      <w:t>Étude 1 / Omalizumab</w:t>
                                    </w:r>
                                  </w:p>
                                  <w:p w14:paraId="20B5F559" w14:textId="77777777" w:rsidR="00192022" w:rsidRPr="000C275E" w:rsidRDefault="00192022" w:rsidP="00B2103A">
                                    <w:pPr>
                                      <w:pStyle w:val="COL"/>
                                    </w:pPr>
                                    <w:r>
                                      <w:t>(N = 72)</w:t>
                                    </w:r>
                                  </w:p>
                                </w:txbxContent>
                              </wps:txbx>
                              <wps:bodyPr rot="0" vert="horz" wrap="square" lIns="0" tIns="0" rIns="0" bIns="0" anchor="t" anchorCtr="0" upright="1">
                                <a:spAutoFit/>
                              </wps:bodyPr>
                            </wps:wsp>
                            <wps:wsp>
                              <wps:cNvPr id="1755613158" name="Text Box 4"/>
                              <wps:cNvSpPr txBox="1">
                                <a:spLocks noChangeArrowheads="1"/>
                              </wps:cNvSpPr>
                              <wps:spPr bwMode="auto">
                                <a:xfrm>
                                  <a:off x="2044711" y="14600"/>
                                  <a:ext cx="764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5925FE" w14:textId="4C23F598" w:rsidR="00192022" w:rsidRPr="000C275E" w:rsidRDefault="00192022" w:rsidP="00B2103A">
                                    <w:pPr>
                                      <w:pStyle w:val="COL"/>
                                    </w:pPr>
                                    <w:r>
                                      <w:t>Étude 2 / Placebo</w:t>
                                    </w:r>
                                  </w:p>
                                  <w:p w14:paraId="51134070" w14:textId="77777777" w:rsidR="00192022" w:rsidRPr="000C275E" w:rsidRDefault="00192022" w:rsidP="00B2103A">
                                    <w:pPr>
                                      <w:pStyle w:val="COL"/>
                                    </w:pPr>
                                    <w:r>
                                      <w:t>(N = 65)</w:t>
                                    </w:r>
                                  </w:p>
                                </w:txbxContent>
                              </wps:txbx>
                              <wps:bodyPr rot="0" vert="horz" wrap="square" lIns="0" tIns="0" rIns="0" bIns="0" anchor="t" anchorCtr="0" upright="1">
                                <a:spAutoFit/>
                              </wps:bodyPr>
                            </wps:wsp>
                            <wps:wsp>
                              <wps:cNvPr id="1132430387" name="Text Box 6"/>
                              <wps:cNvSpPr txBox="1">
                                <a:spLocks noChangeArrowheads="1"/>
                              </wps:cNvSpPr>
                              <wps:spPr bwMode="auto">
                                <a:xfrm>
                                  <a:off x="2044711" y="200607"/>
                                  <a:ext cx="763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033E90" w14:textId="61619B57" w:rsidR="00192022" w:rsidRPr="000C275E" w:rsidRDefault="00192022" w:rsidP="00B2103A">
                                    <w:pPr>
                                      <w:pStyle w:val="COL"/>
                                    </w:pPr>
                                    <w:r>
                                      <w:t>Étude 2 / Omalizumab</w:t>
                                    </w:r>
                                  </w:p>
                                  <w:p w14:paraId="698422FB" w14:textId="77777777" w:rsidR="00192022" w:rsidRPr="000C275E" w:rsidRDefault="00192022" w:rsidP="00B2103A">
                                    <w:pPr>
                                      <w:pStyle w:val="COL"/>
                                    </w:pPr>
                                    <w:r>
                                      <w:t>(N = 62)</w:t>
                                    </w:r>
                                  </w:p>
                                </w:txbxContent>
                              </wps:txbx>
                              <wps:bodyPr rot="0" vert="horz" wrap="square" lIns="0" tIns="0" rIns="0" bIns="0" anchor="t" anchorCtr="0" upright="1">
                                <a:spAutoFit/>
                              </wps:bodyPr>
                            </wps:wsp>
                            <wps:wsp>
                              <wps:cNvPr id="720933644" name="Text Box 5"/>
                              <wps:cNvSpPr txBox="1">
                                <a:spLocks noChangeArrowheads="1"/>
                              </wps:cNvSpPr>
                              <wps:spPr bwMode="auto">
                                <a:xfrm>
                                  <a:off x="7000" y="2670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B19029" w14:textId="1B255390" w:rsidR="00192022" w:rsidRPr="000C275E" w:rsidRDefault="00192022" w:rsidP="00B2103A">
                                    <w:pPr>
                                      <w:pStyle w:val="aff6"/>
                                      <w:jc w:val="right"/>
                                    </w:pPr>
                                    <w:r>
                                      <w:rPr>
                                        <w:sz w:val="12"/>
                                      </w:rPr>
                                      <w:t>0,25</w:t>
                                    </w:r>
                                  </w:p>
                                </w:txbxContent>
                              </wps:txbx>
                              <wps:bodyPr rot="0" vert="horz" wrap="square" lIns="0" tIns="0" rIns="0" bIns="0" anchor="t" anchorCtr="0" upright="1">
                                <a:spAutoFit/>
                              </wps:bodyPr>
                            </wps:wsp>
                            <wps:wsp>
                              <wps:cNvPr id="338454770" name="Text Box 5"/>
                              <wps:cNvSpPr txBox="1">
                                <a:spLocks noChangeArrowheads="1"/>
                              </wps:cNvSpPr>
                              <wps:spPr bwMode="auto">
                                <a:xfrm>
                                  <a:off x="7000" y="443215"/>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582129" w14:textId="4CC52408" w:rsidR="00192022" w:rsidRPr="000C275E" w:rsidRDefault="00192022" w:rsidP="00B2103A">
                                    <w:pPr>
                                      <w:pStyle w:val="aff6"/>
                                      <w:jc w:val="right"/>
                                    </w:pPr>
                                    <w:r>
                                      <w:rPr>
                                        <w:sz w:val="12"/>
                                      </w:rPr>
                                      <w:t>0,00</w:t>
                                    </w:r>
                                  </w:p>
                                </w:txbxContent>
                              </wps:txbx>
                              <wps:bodyPr rot="0" vert="horz" wrap="square" lIns="0" tIns="0" rIns="0" bIns="0" anchor="t" anchorCtr="0" upright="1">
                                <a:spAutoFit/>
                              </wps:bodyPr>
                            </wps:wsp>
                            <wps:wsp>
                              <wps:cNvPr id="21052882" name="Text Box 5"/>
                              <wps:cNvSpPr txBox="1">
                                <a:spLocks noChangeArrowheads="1"/>
                              </wps:cNvSpPr>
                              <wps:spPr bwMode="auto">
                                <a:xfrm>
                                  <a:off x="7000" y="864829"/>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01B098" w14:textId="34DEC03F" w:rsidR="00192022" w:rsidRPr="000C275E" w:rsidRDefault="00192022" w:rsidP="00B2103A">
                                    <w:pPr>
                                      <w:pStyle w:val="aff6"/>
                                      <w:jc w:val="right"/>
                                    </w:pPr>
                                    <w:r>
                                      <w:rPr>
                                        <w:sz w:val="12"/>
                                      </w:rPr>
                                      <w:t>−0,25</w:t>
                                    </w:r>
                                  </w:p>
                                </w:txbxContent>
                              </wps:txbx>
                              <wps:bodyPr rot="0" vert="horz" wrap="square" lIns="0" tIns="0" rIns="0" bIns="0" anchor="t" anchorCtr="0" upright="1">
                                <a:spAutoFit/>
                              </wps:bodyPr>
                            </wps:wsp>
                            <wps:wsp>
                              <wps:cNvPr id="1687704380" name="Text Box 5"/>
                              <wps:cNvSpPr txBox="1">
                                <a:spLocks noChangeArrowheads="1"/>
                              </wps:cNvSpPr>
                              <wps:spPr bwMode="auto">
                                <a:xfrm>
                                  <a:off x="7000" y="1274443"/>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644098" w14:textId="7804D1B0" w:rsidR="00192022" w:rsidRPr="000C275E" w:rsidRDefault="00192022" w:rsidP="00B2103A">
                                    <w:pPr>
                                      <w:pStyle w:val="aff6"/>
                                      <w:jc w:val="right"/>
                                    </w:pPr>
                                    <w:r>
                                      <w:rPr>
                                        <w:sz w:val="12"/>
                                      </w:rPr>
                                      <w:t>−0,50</w:t>
                                    </w:r>
                                  </w:p>
                                </w:txbxContent>
                              </wps:txbx>
                              <wps:bodyPr rot="0" vert="horz" wrap="square" lIns="0" tIns="0" rIns="0" bIns="0" anchor="t" anchorCtr="0" upright="1">
                                <a:spAutoFit/>
                              </wps:bodyPr>
                            </wps:wsp>
                            <wps:wsp>
                              <wps:cNvPr id="875921387" name="Text Box 5"/>
                              <wps:cNvSpPr txBox="1">
                                <a:spLocks noChangeArrowheads="1"/>
                              </wps:cNvSpPr>
                              <wps:spPr bwMode="auto">
                                <a:xfrm>
                                  <a:off x="7000" y="1691057"/>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07C0AB" w14:textId="07FA83BF" w:rsidR="00192022" w:rsidRPr="000C275E" w:rsidRDefault="00192022" w:rsidP="00B2103A">
                                    <w:pPr>
                                      <w:pStyle w:val="aff6"/>
                                      <w:jc w:val="right"/>
                                    </w:pPr>
                                    <w:r>
                                      <w:rPr>
                                        <w:sz w:val="12"/>
                                      </w:rPr>
                                      <w:t>−0,75</w:t>
                                    </w:r>
                                  </w:p>
                                </w:txbxContent>
                              </wps:txbx>
                              <wps:bodyPr rot="0" vert="horz" wrap="square" lIns="0" tIns="0" rIns="0" bIns="0" anchor="t" anchorCtr="0" upright="1">
                                <a:spAutoFit/>
                              </wps:bodyPr>
                            </wps:wsp>
                            <wps:wsp>
                              <wps:cNvPr id="1189000141" name="Text Box 5"/>
                              <wps:cNvSpPr txBox="1">
                                <a:spLocks noChangeArrowheads="1"/>
                              </wps:cNvSpPr>
                              <wps:spPr bwMode="auto">
                                <a:xfrm>
                                  <a:off x="7000" y="210437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A8EE0E" w14:textId="0D20E7D8" w:rsidR="00192022" w:rsidRPr="000C275E" w:rsidRDefault="00192022" w:rsidP="00B2103A">
                                    <w:pPr>
                                      <w:pStyle w:val="aff6"/>
                                      <w:jc w:val="right"/>
                                    </w:pPr>
                                    <w:r>
                                      <w:rPr>
                                        <w:sz w:val="12"/>
                                      </w:rPr>
                                      <w:t>−1,00</w:t>
                                    </w:r>
                                  </w:p>
                                </w:txbxContent>
                              </wps:txbx>
                              <wps:bodyPr rot="0" vert="horz" wrap="square" lIns="0" tIns="0" rIns="0" bIns="0" anchor="t" anchorCtr="0" upright="1">
                                <a:spAutoFit/>
                              </wps:bodyPr>
                            </wps:wsp>
                            <wps:wsp>
                              <wps:cNvPr id="1761858220" name="Text Box 5"/>
                              <wps:cNvSpPr txBox="1">
                                <a:spLocks noChangeArrowheads="1"/>
                              </wps:cNvSpPr>
                              <wps:spPr bwMode="auto">
                                <a:xfrm>
                                  <a:off x="7000" y="2522284"/>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6CEC0E" w14:textId="1B93B751" w:rsidR="00192022" w:rsidRPr="000C275E" w:rsidRDefault="00192022" w:rsidP="00B2103A">
                                    <w:pPr>
                                      <w:pStyle w:val="aff6"/>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317BCF96" id="Canvas 56" o:spid="_x0000_s1068"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">
                      <v:shape id="_x0000_s1069" type="#_x0000_t75" style="position:absolute;width:28378;height:26885;visibility:visible;mso-wrap-style:square">
                        <v:fill o:detectmouseclick="t"/>
                        <v:path o:connecttype="none"/>
                      </v:shape>
                      <v:shape id="Picture 43" o:spid="_x0000_s1070"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">
                        <v:imagedata r:id="rId13" o:title="" croptop="642f" cropbottom="499f" cropleft="1172f" cropright="413f"/>
                      </v:shape>
                      <v:shape id="Text Box 3" o:spid="_x0000_s1071" type="#_x0000_t202" style="position:absolute;left:6248;top:83;width:796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" filled="f" stroked="f" strokeweight=".5pt">
                        <v:textbox style="mso-fit-shape-to-text:t" inset="0,0,0,0">
                          <w:txbxContent>
                            <w:p w14:paraId="3D664263" w14:textId="21D7625C" w:rsidR="00192022" w:rsidRPr="000C275E" w:rsidRDefault="00192022" w:rsidP="00B2103A">
                              <w:pPr>
                                <w:pStyle w:val="COL"/>
                              </w:pPr>
                              <w:r>
                                <w:t>Étude 1 / Placebo</w:t>
                              </w:r>
                            </w:p>
                            <w:p w14:paraId="170DAD07" w14:textId="77777777" w:rsidR="00192022" w:rsidRPr="000C275E" w:rsidRDefault="00192022" w:rsidP="00B2103A">
                              <w:pPr>
                                <w:pStyle w:val="COL"/>
                              </w:pPr>
                              <w:r>
                                <w:t>(N = 66)</w:t>
                              </w:r>
                            </w:p>
                          </w:txbxContent>
                        </v:textbox>
                      </v:shape>
                      <v:shape id="Text Box 5" o:spid="_x0000_s1072" type="#_x0000_t202" style="position:absolute;left:6248;top:2006;width:79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" filled="f" stroked="f" strokeweight=".5pt">
                        <v:textbox style="mso-fit-shape-to-text:t" inset="0,0,0,0">
                          <w:txbxContent>
                            <w:p w14:paraId="4271BEEA" w14:textId="1616A272" w:rsidR="00192022" w:rsidRPr="000C275E" w:rsidRDefault="00192022" w:rsidP="00B2103A">
                              <w:pPr>
                                <w:pStyle w:val="COL"/>
                              </w:pPr>
                              <w:r>
                                <w:t>Étude 1 / Omalizumab</w:t>
                              </w:r>
                            </w:p>
                            <w:p w14:paraId="20B5F559" w14:textId="77777777" w:rsidR="00192022" w:rsidRPr="000C275E" w:rsidRDefault="00192022" w:rsidP="00B2103A">
                              <w:pPr>
                                <w:pStyle w:val="COL"/>
                              </w:pPr>
                              <w:r>
                                <w:t>(N = 72)</w:t>
                              </w:r>
                            </w:p>
                          </w:txbxContent>
                        </v:textbox>
                      </v:shape>
                      <v:shape id="Text Box 4" o:spid="_x0000_s1073" type="#_x0000_t202" style="position:absolute;left:20447;top:146;width:764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" filled="f" stroked="f" strokeweight=".5pt">
                        <v:textbox style="mso-fit-shape-to-text:t" inset="0,0,0,0">
                          <w:txbxContent>
                            <w:p w14:paraId="225925FE" w14:textId="4C23F598" w:rsidR="00192022" w:rsidRPr="000C275E" w:rsidRDefault="00192022" w:rsidP="00B2103A">
                              <w:pPr>
                                <w:pStyle w:val="COL"/>
                              </w:pPr>
                              <w:r>
                                <w:t>Étude 2 / Placebo</w:t>
                              </w:r>
                            </w:p>
                            <w:p w14:paraId="51134070" w14:textId="77777777" w:rsidR="00192022" w:rsidRPr="000C275E" w:rsidRDefault="00192022" w:rsidP="00B2103A">
                              <w:pPr>
                                <w:pStyle w:val="COL"/>
                              </w:pPr>
                              <w:r>
                                <w:t>(N = 65)</w:t>
                              </w:r>
                            </w:p>
                          </w:txbxContent>
                        </v:textbox>
                      </v:shape>
                      <v:shape id="Text Box 6" o:spid="_x0000_s1074" type="#_x0000_t202" style="position:absolute;left:20447;top:2006;width:763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" filled="f" stroked="f" strokeweight=".5pt">
                        <v:textbox style="mso-fit-shape-to-text:t" inset="0,0,0,0">
                          <w:txbxContent>
                            <w:p w14:paraId="7A033E90" w14:textId="61619B57" w:rsidR="00192022" w:rsidRPr="000C275E" w:rsidRDefault="00192022" w:rsidP="00B2103A">
                              <w:pPr>
                                <w:pStyle w:val="COL"/>
                              </w:pPr>
                              <w:r>
                                <w:t>Étude 2 / Omalizumab</w:t>
                              </w:r>
                            </w:p>
                            <w:p w14:paraId="698422FB" w14:textId="77777777" w:rsidR="00192022" w:rsidRPr="000C275E" w:rsidRDefault="00192022" w:rsidP="00B2103A">
                              <w:pPr>
                                <w:pStyle w:val="COL"/>
                              </w:pPr>
                              <w:r>
                                <w:t>(N = 62)</w:t>
                              </w:r>
                            </w:p>
                          </w:txbxContent>
                        </v:textbox>
                      </v:shape>
                      <v:shape id="Text Box 5" o:spid="_x0000_s1075" type="#_x0000_t202" style="position:absolute;left:70;top:26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" filled="f" stroked="f" strokeweight=".5pt">
                        <v:textbox style="mso-fit-shape-to-text:t" inset="0,0,0,0">
                          <w:txbxContent>
                            <w:p w14:paraId="3FB19029" w14:textId="1B255390" w:rsidR="00192022" w:rsidRPr="000C275E" w:rsidRDefault="00192022" w:rsidP="00B2103A">
                              <w:pPr>
                                <w:pStyle w:val="aff6"/>
                                <w:jc w:val="right"/>
                              </w:pPr>
                              <w:r>
                                <w:rPr>
                                  <w:sz w:val="12"/>
                                </w:rPr>
                                <w:t>0,25</w:t>
                              </w:r>
                            </w:p>
                          </w:txbxContent>
                        </v:textbox>
                      </v:shape>
                      <v:shape id="Text Box 5" o:spid="_x0000_s1076" type="#_x0000_t202" style="position:absolute;left:70;top:443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" filled="f" stroked="f" strokeweight=".5pt">
                        <v:textbox style="mso-fit-shape-to-text:t" inset="0,0,0,0">
                          <w:txbxContent>
                            <w:p w14:paraId="4B582129" w14:textId="4CC52408" w:rsidR="00192022" w:rsidRPr="000C275E" w:rsidRDefault="00192022" w:rsidP="00B2103A">
                              <w:pPr>
                                <w:pStyle w:val="aff6"/>
                                <w:jc w:val="right"/>
                              </w:pPr>
                              <w:r>
                                <w:rPr>
                                  <w:sz w:val="12"/>
                                </w:rPr>
                                <w:t>0,00</w:t>
                              </w:r>
                            </w:p>
                          </w:txbxContent>
                        </v:textbox>
                      </v:shape>
                      <v:shape id="Text Box 5" o:spid="_x0000_s1077" type="#_x0000_t202" style="position:absolute;left:70;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" filled="f" stroked="f" strokeweight=".5pt">
                        <v:textbox style="mso-fit-shape-to-text:t" inset="0,0,0,0">
                          <w:txbxContent>
                            <w:p w14:paraId="1A01B098" w14:textId="34DEC03F" w:rsidR="00192022" w:rsidRPr="000C275E" w:rsidRDefault="00192022" w:rsidP="00B2103A">
                              <w:pPr>
                                <w:pStyle w:val="aff6"/>
                                <w:jc w:val="right"/>
                              </w:pPr>
                              <w:r>
                                <w:rPr>
                                  <w:sz w:val="12"/>
                                </w:rPr>
                                <w:t>−0,25</w:t>
                              </w:r>
                            </w:p>
                          </w:txbxContent>
                        </v:textbox>
                      </v:shape>
                      <v:shape id="Text Box 5" o:spid="_x0000_s1078" type="#_x0000_t202" style="position:absolute;left:70;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" filled="f" stroked="f" strokeweight=".5pt">
                        <v:textbox style="mso-fit-shape-to-text:t" inset="0,0,0,0">
                          <w:txbxContent>
                            <w:p w14:paraId="35644098" w14:textId="7804D1B0" w:rsidR="00192022" w:rsidRPr="000C275E" w:rsidRDefault="00192022" w:rsidP="00B2103A">
                              <w:pPr>
                                <w:pStyle w:val="aff6"/>
                                <w:jc w:val="right"/>
                              </w:pPr>
                              <w:r>
                                <w:rPr>
                                  <w:sz w:val="12"/>
                                </w:rPr>
                                <w:t>−0,50</w:t>
                              </w:r>
                            </w:p>
                          </w:txbxContent>
                        </v:textbox>
                      </v:shape>
                      <v:shape id="Text Box 5" o:spid="_x0000_s1079" type="#_x0000_t202" style="position:absolute;left:70;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" filled="f" stroked="f" strokeweight=".5pt">
                        <v:textbox style="mso-fit-shape-to-text:t" inset="0,0,0,0">
                          <w:txbxContent>
                            <w:p w14:paraId="7107C0AB" w14:textId="07FA83BF" w:rsidR="00192022" w:rsidRPr="000C275E" w:rsidRDefault="00192022" w:rsidP="00B2103A">
                              <w:pPr>
                                <w:pStyle w:val="aff6"/>
                                <w:jc w:val="right"/>
                              </w:pPr>
                              <w:r>
                                <w:rPr>
                                  <w:sz w:val="12"/>
                                </w:rPr>
                                <w:t>−0,75</w:t>
                              </w:r>
                            </w:p>
                          </w:txbxContent>
                        </v:textbox>
                      </v:shape>
                      <v:shape id="Text Box 5" o:spid="_x0000_s1080" type="#_x0000_t202" style="position:absolute;left:70;top:2104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" filled="f" stroked="f" strokeweight=".5pt">
                        <v:textbox style="mso-fit-shape-to-text:t" inset="0,0,0,0">
                          <w:txbxContent>
                            <w:p w14:paraId="6AA8EE0E" w14:textId="0D20E7D8" w:rsidR="00192022" w:rsidRPr="000C275E" w:rsidRDefault="00192022" w:rsidP="00B2103A">
                              <w:pPr>
                                <w:pStyle w:val="aff6"/>
                                <w:jc w:val="right"/>
                              </w:pPr>
                              <w:r>
                                <w:rPr>
                                  <w:sz w:val="12"/>
                                </w:rPr>
                                <w:t>−1,00</w:t>
                              </w:r>
                            </w:p>
                          </w:txbxContent>
                        </v:textbox>
                      </v:shape>
                      <v:shape id="Text Box 5" o:spid="_x0000_s1081" type="#_x0000_t202" style="position:absolute;left:70;top:25222;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" filled="f" stroked="f" strokeweight=".5pt">
                        <v:textbox style="mso-fit-shape-to-text:t" inset="0,0,0,0">
                          <w:txbxContent>
                            <w:p w14:paraId="316CEC0E" w14:textId="1B93B751" w:rsidR="00192022" w:rsidRPr="000C275E" w:rsidRDefault="00192022" w:rsidP="00B2103A">
                              <w:pPr>
                                <w:pStyle w:val="aff6"/>
                                <w:jc w:val="right"/>
                              </w:pPr>
                              <w:r>
                                <w:rPr>
                                  <w:sz w:val="12"/>
                                </w:rPr>
                                <w:t>−1,25</w:t>
                              </w:r>
                            </w:p>
                          </w:txbxContent>
                        </v:textbox>
                      </v:shape>
                      <w10:anchorlock/>
                    </v:group>
                  </w:pict>
                </mc:Fallback>
              </mc:AlternateContent>
            </w:r>
          </w:p>
        </w:tc>
      </w:tr>
      <w:tr w:rsidR="00A86378" w:rsidRPr="005C58FA" w14:paraId="71FACC4C" w14:textId="77777777" w:rsidTr="00766A9D">
        <w:trPr>
          <w:cantSplit/>
          <w:trHeight w:val="47"/>
          <w:jc w:val="center"/>
        </w:trPr>
        <w:tc>
          <w:tcPr>
            <w:tcW w:w="225" w:type="dxa"/>
            <w:vMerge/>
            <w:vAlign w:val="center"/>
          </w:tcPr>
          <w:p w14:paraId="554F2CDE" w14:textId="77777777" w:rsidR="009649CB" w:rsidRPr="005C58FA" w:rsidRDefault="009649CB" w:rsidP="00642A2F">
            <w:pPr>
              <w:pStyle w:val="COC"/>
            </w:pPr>
          </w:p>
        </w:tc>
        <w:tc>
          <w:tcPr>
            <w:tcW w:w="2385" w:type="dxa"/>
            <w:gridSpan w:val="4"/>
          </w:tcPr>
          <w:p w14:paraId="5979353C" w14:textId="77777777" w:rsidR="009649CB" w:rsidRPr="005C58FA" w:rsidRDefault="009649CB" w:rsidP="00642A2F">
            <w:pPr>
              <w:pStyle w:val="COC"/>
            </w:pPr>
          </w:p>
        </w:tc>
        <w:tc>
          <w:tcPr>
            <w:tcW w:w="1071" w:type="dxa"/>
            <w:gridSpan w:val="3"/>
          </w:tcPr>
          <w:p w14:paraId="19FC30EA" w14:textId="4D61D9D8" w:rsidR="009649CB" w:rsidRPr="005C58FA" w:rsidRDefault="009649CB" w:rsidP="00642A2F">
            <w:pPr>
              <w:pStyle w:val="COC"/>
            </w:pPr>
            <w:r w:rsidRPr="005C58FA">
              <w:t>Analyse secondaire de l’efficacité</w:t>
            </w:r>
          </w:p>
        </w:tc>
        <w:tc>
          <w:tcPr>
            <w:tcW w:w="1069" w:type="dxa"/>
            <w:gridSpan w:val="3"/>
          </w:tcPr>
          <w:p w14:paraId="7AED4CFB" w14:textId="4DDDA24E" w:rsidR="009649CB" w:rsidRPr="005C58FA" w:rsidRDefault="009649CB" w:rsidP="005F15EC">
            <w:pPr>
              <w:pStyle w:val="COC"/>
            </w:pPr>
            <w:r w:rsidRPr="005C58FA">
              <w:t>Analyse principale de l’efficacité</w:t>
            </w:r>
          </w:p>
        </w:tc>
        <w:tc>
          <w:tcPr>
            <w:tcW w:w="293" w:type="dxa"/>
            <w:vMerge/>
            <w:vAlign w:val="center"/>
          </w:tcPr>
          <w:p w14:paraId="7CAF406D" w14:textId="77777777" w:rsidR="009649CB" w:rsidRPr="005C58FA" w:rsidRDefault="009649CB" w:rsidP="00642A2F">
            <w:pPr>
              <w:pStyle w:val="COC"/>
            </w:pPr>
          </w:p>
        </w:tc>
        <w:tc>
          <w:tcPr>
            <w:tcW w:w="2403" w:type="dxa"/>
            <w:gridSpan w:val="4"/>
          </w:tcPr>
          <w:p w14:paraId="6A47908D" w14:textId="77777777" w:rsidR="009649CB" w:rsidRPr="005C58FA" w:rsidRDefault="009649CB" w:rsidP="00642A2F">
            <w:pPr>
              <w:pStyle w:val="COC"/>
            </w:pPr>
          </w:p>
        </w:tc>
        <w:tc>
          <w:tcPr>
            <w:tcW w:w="1078" w:type="dxa"/>
            <w:gridSpan w:val="3"/>
          </w:tcPr>
          <w:p w14:paraId="56817445" w14:textId="0FDF570A" w:rsidR="009649CB" w:rsidRPr="005C58FA" w:rsidRDefault="009649CB" w:rsidP="00642A2F">
            <w:pPr>
              <w:pStyle w:val="COC"/>
            </w:pPr>
            <w:r w:rsidRPr="005C58FA">
              <w:t>Analyse secondaire de l’efficacité</w:t>
            </w:r>
          </w:p>
        </w:tc>
        <w:tc>
          <w:tcPr>
            <w:tcW w:w="1003" w:type="dxa"/>
            <w:gridSpan w:val="3"/>
          </w:tcPr>
          <w:p w14:paraId="3F566F5B" w14:textId="5C20E50B" w:rsidR="009649CB" w:rsidRPr="005C58FA" w:rsidRDefault="009649CB" w:rsidP="00642A2F">
            <w:pPr>
              <w:pStyle w:val="COC"/>
            </w:pPr>
            <w:r w:rsidRPr="005C58FA">
              <w:t>Analyse principale de l’efficacité</w:t>
            </w:r>
          </w:p>
        </w:tc>
      </w:tr>
      <w:tr w:rsidR="00A86378" w:rsidRPr="005C58FA" w14:paraId="401DF0D2" w14:textId="77777777" w:rsidTr="00766A9D">
        <w:trPr>
          <w:cantSplit/>
          <w:trHeight w:val="47"/>
          <w:jc w:val="center"/>
        </w:trPr>
        <w:tc>
          <w:tcPr>
            <w:tcW w:w="225" w:type="dxa"/>
            <w:vAlign w:val="center"/>
          </w:tcPr>
          <w:p w14:paraId="3D7C826F" w14:textId="77777777" w:rsidR="00B2103A" w:rsidRPr="005C58FA" w:rsidRDefault="00B2103A" w:rsidP="00642A2F">
            <w:pPr>
              <w:pStyle w:val="COC"/>
            </w:pPr>
          </w:p>
        </w:tc>
        <w:tc>
          <w:tcPr>
            <w:tcW w:w="2385" w:type="dxa"/>
            <w:gridSpan w:val="4"/>
          </w:tcPr>
          <w:p w14:paraId="6CA4BBDB" w14:textId="77777777" w:rsidR="00B2103A" w:rsidRPr="005C58FA" w:rsidRDefault="00B2103A" w:rsidP="00642A2F">
            <w:pPr>
              <w:pStyle w:val="COC"/>
            </w:pPr>
          </w:p>
        </w:tc>
        <w:tc>
          <w:tcPr>
            <w:tcW w:w="1071" w:type="dxa"/>
            <w:gridSpan w:val="3"/>
          </w:tcPr>
          <w:p w14:paraId="06C7B11B" w14:textId="7D23EA93" w:rsidR="00B2103A" w:rsidRPr="005C58FA" w:rsidRDefault="00F8278B" w:rsidP="00642A2F">
            <w:pPr>
              <w:pStyle w:val="COC"/>
            </w:pPr>
            <w:r w:rsidRPr="005C58FA">
              <w:rPr>
                <w:noProof/>
              </w:rPr>
              <w:drawing>
                <wp:inline distT="0" distB="0" distL="0" distR="0" wp14:anchorId="388F4993" wp14:editId="1958C255">
                  <wp:extent cx="76200" cy="76200"/>
                  <wp:effectExtent l="0" t="0" r="0" b="0"/>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069" w:type="dxa"/>
            <w:gridSpan w:val="3"/>
          </w:tcPr>
          <w:p w14:paraId="35E205B1" w14:textId="3CB24AA1" w:rsidR="00B2103A" w:rsidRPr="005C58FA" w:rsidRDefault="00F8278B" w:rsidP="00642A2F">
            <w:pPr>
              <w:pStyle w:val="COC"/>
            </w:pPr>
            <w:r w:rsidRPr="005C58FA">
              <w:rPr>
                <w:noProof/>
              </w:rPr>
              <w:drawing>
                <wp:inline distT="0" distB="0" distL="0" distR="0" wp14:anchorId="1A6F9129" wp14:editId="18958F97">
                  <wp:extent cx="76200" cy="76200"/>
                  <wp:effectExtent l="0" t="0" r="0" b="0"/>
                  <wp:docPr id="1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93" w:type="dxa"/>
            <w:vAlign w:val="center"/>
          </w:tcPr>
          <w:p w14:paraId="3B012993" w14:textId="77777777" w:rsidR="00B2103A" w:rsidRPr="005C58FA" w:rsidRDefault="00B2103A" w:rsidP="00642A2F">
            <w:pPr>
              <w:pStyle w:val="COC"/>
            </w:pPr>
          </w:p>
        </w:tc>
        <w:tc>
          <w:tcPr>
            <w:tcW w:w="2403" w:type="dxa"/>
            <w:gridSpan w:val="4"/>
          </w:tcPr>
          <w:p w14:paraId="36A4B0D0" w14:textId="77777777" w:rsidR="00B2103A" w:rsidRPr="005C58FA" w:rsidRDefault="00B2103A" w:rsidP="00642A2F">
            <w:pPr>
              <w:pStyle w:val="COC"/>
            </w:pPr>
          </w:p>
        </w:tc>
        <w:tc>
          <w:tcPr>
            <w:tcW w:w="1078" w:type="dxa"/>
            <w:gridSpan w:val="3"/>
          </w:tcPr>
          <w:p w14:paraId="671FEF2E" w14:textId="463EACCD" w:rsidR="00B2103A" w:rsidRPr="005C58FA" w:rsidRDefault="00F8278B" w:rsidP="00642A2F">
            <w:pPr>
              <w:pStyle w:val="COC"/>
            </w:pPr>
            <w:r w:rsidRPr="005C58FA">
              <w:rPr>
                <w:noProof/>
              </w:rPr>
              <w:drawing>
                <wp:inline distT="0" distB="0" distL="0" distR="0" wp14:anchorId="420788C7" wp14:editId="2915D950">
                  <wp:extent cx="76200" cy="76200"/>
                  <wp:effectExtent l="0" t="0" r="0" b="0"/>
                  <wp:docPr id="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003" w:type="dxa"/>
            <w:gridSpan w:val="3"/>
          </w:tcPr>
          <w:p w14:paraId="4F27ACD3" w14:textId="032CE28F" w:rsidR="00B2103A" w:rsidRPr="005C58FA" w:rsidRDefault="00F8278B" w:rsidP="00642A2F">
            <w:pPr>
              <w:pStyle w:val="COC"/>
            </w:pPr>
            <w:r w:rsidRPr="005C58FA">
              <w:rPr>
                <w:noProof/>
              </w:rPr>
              <w:drawing>
                <wp:inline distT="0" distB="0" distL="0" distR="0" wp14:anchorId="41C83CCB" wp14:editId="012BAA32">
                  <wp:extent cx="76200" cy="76200"/>
                  <wp:effectExtent l="0" t="0" r="0" b="0"/>
                  <wp:docPr id="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r w:rsidR="00A86378" w:rsidRPr="005C58FA" w14:paraId="36340544" w14:textId="77777777" w:rsidTr="00766A9D">
        <w:trPr>
          <w:cantSplit/>
          <w:trHeight w:val="47"/>
          <w:jc w:val="center"/>
        </w:trPr>
        <w:tc>
          <w:tcPr>
            <w:tcW w:w="225" w:type="dxa"/>
            <w:vAlign w:val="center"/>
          </w:tcPr>
          <w:p w14:paraId="57AC7DC8" w14:textId="77777777" w:rsidR="00B2103A" w:rsidRPr="005C58FA" w:rsidRDefault="00B2103A" w:rsidP="00642A2F">
            <w:pPr>
              <w:pStyle w:val="COC"/>
            </w:pPr>
          </w:p>
        </w:tc>
        <w:tc>
          <w:tcPr>
            <w:tcW w:w="1055" w:type="dxa"/>
          </w:tcPr>
          <w:p w14:paraId="0F62452A" w14:textId="78830E71" w:rsidR="00B2103A" w:rsidRPr="005C58FA" w:rsidRDefault="00DB2FE2" w:rsidP="00642A2F">
            <w:pPr>
              <w:pStyle w:val="COC"/>
            </w:pPr>
            <w:r w:rsidRPr="005C58FA">
              <w:t>Inclusion</w:t>
            </w:r>
          </w:p>
        </w:tc>
        <w:tc>
          <w:tcPr>
            <w:tcW w:w="504" w:type="dxa"/>
          </w:tcPr>
          <w:p w14:paraId="48041820" w14:textId="77777777" w:rsidR="00B2103A" w:rsidRPr="005C58FA" w:rsidRDefault="00B2103A" w:rsidP="00642A2F">
            <w:pPr>
              <w:pStyle w:val="COC"/>
            </w:pPr>
            <w:r w:rsidRPr="005C58FA">
              <w:t>4</w:t>
            </w:r>
          </w:p>
        </w:tc>
        <w:tc>
          <w:tcPr>
            <w:tcW w:w="546" w:type="dxa"/>
          </w:tcPr>
          <w:p w14:paraId="601E627C" w14:textId="77777777" w:rsidR="00B2103A" w:rsidRPr="005C58FA" w:rsidRDefault="00B2103A" w:rsidP="00642A2F">
            <w:pPr>
              <w:pStyle w:val="COC"/>
            </w:pPr>
            <w:r w:rsidRPr="005C58FA">
              <w:t>8</w:t>
            </w:r>
          </w:p>
        </w:tc>
        <w:tc>
          <w:tcPr>
            <w:tcW w:w="560" w:type="dxa"/>
            <w:gridSpan w:val="2"/>
          </w:tcPr>
          <w:p w14:paraId="08B5073E" w14:textId="77777777" w:rsidR="00B2103A" w:rsidRPr="005C58FA" w:rsidRDefault="00B2103A" w:rsidP="00642A2F">
            <w:pPr>
              <w:pStyle w:val="COC"/>
            </w:pPr>
            <w:r w:rsidRPr="005C58FA">
              <w:t>12</w:t>
            </w:r>
          </w:p>
        </w:tc>
        <w:tc>
          <w:tcPr>
            <w:tcW w:w="532" w:type="dxa"/>
          </w:tcPr>
          <w:p w14:paraId="23E380FC" w14:textId="77777777" w:rsidR="00B2103A" w:rsidRPr="005C58FA" w:rsidRDefault="00B2103A" w:rsidP="00642A2F">
            <w:pPr>
              <w:pStyle w:val="COC"/>
            </w:pPr>
            <w:r w:rsidRPr="005C58FA">
              <w:t>16</w:t>
            </w:r>
          </w:p>
        </w:tc>
        <w:tc>
          <w:tcPr>
            <w:tcW w:w="518" w:type="dxa"/>
            <w:gridSpan w:val="2"/>
          </w:tcPr>
          <w:p w14:paraId="69D80482" w14:textId="77777777" w:rsidR="00B2103A" w:rsidRPr="005C58FA" w:rsidRDefault="00B2103A" w:rsidP="00642A2F">
            <w:pPr>
              <w:pStyle w:val="COC"/>
            </w:pPr>
            <w:r w:rsidRPr="005C58FA">
              <w:t>20</w:t>
            </w:r>
          </w:p>
        </w:tc>
        <w:tc>
          <w:tcPr>
            <w:tcW w:w="572" w:type="dxa"/>
          </w:tcPr>
          <w:p w14:paraId="1F31DB93" w14:textId="77777777" w:rsidR="00B2103A" w:rsidRPr="005C58FA" w:rsidRDefault="00B2103A" w:rsidP="00642A2F">
            <w:pPr>
              <w:pStyle w:val="COC"/>
            </w:pPr>
            <w:r w:rsidRPr="005C58FA">
              <w:t>24</w:t>
            </w:r>
          </w:p>
        </w:tc>
        <w:tc>
          <w:tcPr>
            <w:tcW w:w="238" w:type="dxa"/>
          </w:tcPr>
          <w:p w14:paraId="56C162E7" w14:textId="77777777" w:rsidR="00B2103A" w:rsidRPr="005C58FA" w:rsidRDefault="00B2103A" w:rsidP="00642A2F">
            <w:pPr>
              <w:pStyle w:val="COC"/>
            </w:pPr>
          </w:p>
        </w:tc>
        <w:tc>
          <w:tcPr>
            <w:tcW w:w="293" w:type="dxa"/>
            <w:vAlign w:val="center"/>
          </w:tcPr>
          <w:p w14:paraId="53FC2337" w14:textId="77777777" w:rsidR="00B2103A" w:rsidRPr="005C58FA" w:rsidRDefault="00B2103A" w:rsidP="00642A2F">
            <w:pPr>
              <w:pStyle w:val="COC"/>
            </w:pPr>
          </w:p>
        </w:tc>
        <w:tc>
          <w:tcPr>
            <w:tcW w:w="961" w:type="dxa"/>
          </w:tcPr>
          <w:p w14:paraId="0ADFD305" w14:textId="077F877D" w:rsidR="00B2103A" w:rsidRPr="005C58FA" w:rsidRDefault="00DB2FE2" w:rsidP="00642A2F">
            <w:pPr>
              <w:pStyle w:val="COC"/>
            </w:pPr>
            <w:r w:rsidRPr="005C58FA">
              <w:t>Inclusion</w:t>
            </w:r>
          </w:p>
        </w:tc>
        <w:tc>
          <w:tcPr>
            <w:tcW w:w="602" w:type="dxa"/>
          </w:tcPr>
          <w:p w14:paraId="47AF18B8" w14:textId="77777777" w:rsidR="00B2103A" w:rsidRPr="005C58FA" w:rsidRDefault="00B2103A" w:rsidP="00642A2F">
            <w:pPr>
              <w:pStyle w:val="COC"/>
            </w:pPr>
            <w:r w:rsidRPr="005C58FA">
              <w:t>4</w:t>
            </w:r>
          </w:p>
        </w:tc>
        <w:tc>
          <w:tcPr>
            <w:tcW w:w="560" w:type="dxa"/>
          </w:tcPr>
          <w:p w14:paraId="235423A3" w14:textId="77777777" w:rsidR="00B2103A" w:rsidRPr="005C58FA" w:rsidRDefault="00B2103A" w:rsidP="00642A2F">
            <w:pPr>
              <w:pStyle w:val="COC"/>
            </w:pPr>
            <w:r w:rsidRPr="005C58FA">
              <w:t>8</w:t>
            </w:r>
          </w:p>
        </w:tc>
        <w:tc>
          <w:tcPr>
            <w:tcW w:w="560" w:type="dxa"/>
            <w:gridSpan w:val="2"/>
          </w:tcPr>
          <w:p w14:paraId="6DE7E10E" w14:textId="77777777" w:rsidR="00B2103A" w:rsidRPr="005C58FA" w:rsidRDefault="00B2103A" w:rsidP="00642A2F">
            <w:pPr>
              <w:pStyle w:val="COC"/>
            </w:pPr>
            <w:r w:rsidRPr="005C58FA">
              <w:t>12</w:t>
            </w:r>
          </w:p>
        </w:tc>
        <w:tc>
          <w:tcPr>
            <w:tcW w:w="518" w:type="dxa"/>
          </w:tcPr>
          <w:p w14:paraId="73B1C2CE" w14:textId="77777777" w:rsidR="00B2103A" w:rsidRPr="005C58FA" w:rsidRDefault="00B2103A" w:rsidP="00642A2F">
            <w:pPr>
              <w:pStyle w:val="COC"/>
            </w:pPr>
            <w:r w:rsidRPr="005C58FA">
              <w:t>16</w:t>
            </w:r>
          </w:p>
        </w:tc>
        <w:tc>
          <w:tcPr>
            <w:tcW w:w="560" w:type="dxa"/>
            <w:gridSpan w:val="2"/>
          </w:tcPr>
          <w:p w14:paraId="058B4842" w14:textId="77777777" w:rsidR="00B2103A" w:rsidRPr="005C58FA" w:rsidRDefault="00B2103A" w:rsidP="00642A2F">
            <w:pPr>
              <w:pStyle w:val="COC"/>
            </w:pPr>
            <w:r w:rsidRPr="005C58FA">
              <w:t>20</w:t>
            </w:r>
          </w:p>
        </w:tc>
        <w:tc>
          <w:tcPr>
            <w:tcW w:w="487" w:type="dxa"/>
          </w:tcPr>
          <w:p w14:paraId="4B5FC359" w14:textId="77777777" w:rsidR="00B2103A" w:rsidRPr="005C58FA" w:rsidRDefault="00B2103A" w:rsidP="00642A2F">
            <w:pPr>
              <w:pStyle w:val="COC"/>
            </w:pPr>
            <w:r w:rsidRPr="005C58FA">
              <w:t>24</w:t>
            </w:r>
          </w:p>
        </w:tc>
        <w:tc>
          <w:tcPr>
            <w:tcW w:w="236" w:type="dxa"/>
          </w:tcPr>
          <w:p w14:paraId="33D61017" w14:textId="77777777" w:rsidR="00B2103A" w:rsidRPr="005C58FA" w:rsidRDefault="00B2103A" w:rsidP="00642A2F">
            <w:pPr>
              <w:pStyle w:val="COC"/>
            </w:pPr>
          </w:p>
        </w:tc>
      </w:tr>
      <w:tr w:rsidR="00B2103A" w:rsidRPr="005C58FA" w14:paraId="220ECDED" w14:textId="77777777" w:rsidTr="00766A9D">
        <w:trPr>
          <w:cantSplit/>
          <w:trHeight w:val="47"/>
          <w:jc w:val="center"/>
        </w:trPr>
        <w:tc>
          <w:tcPr>
            <w:tcW w:w="225" w:type="dxa"/>
            <w:vAlign w:val="center"/>
          </w:tcPr>
          <w:p w14:paraId="04BAE36A" w14:textId="77777777" w:rsidR="00B2103A" w:rsidRPr="005C58FA" w:rsidRDefault="00B2103A" w:rsidP="00642A2F">
            <w:pPr>
              <w:pStyle w:val="COC"/>
            </w:pPr>
          </w:p>
        </w:tc>
        <w:tc>
          <w:tcPr>
            <w:tcW w:w="4525" w:type="dxa"/>
            <w:gridSpan w:val="10"/>
          </w:tcPr>
          <w:p w14:paraId="10B30798" w14:textId="77777777" w:rsidR="00B2103A" w:rsidRPr="005C58FA" w:rsidRDefault="00B2103A" w:rsidP="00642A2F">
            <w:pPr>
              <w:pStyle w:val="COC"/>
            </w:pPr>
          </w:p>
        </w:tc>
        <w:tc>
          <w:tcPr>
            <w:tcW w:w="293" w:type="dxa"/>
            <w:vAlign w:val="center"/>
          </w:tcPr>
          <w:p w14:paraId="3F36FA88" w14:textId="77777777" w:rsidR="00B2103A" w:rsidRPr="005C58FA" w:rsidRDefault="00B2103A" w:rsidP="00642A2F">
            <w:pPr>
              <w:pStyle w:val="COC"/>
            </w:pPr>
          </w:p>
        </w:tc>
        <w:tc>
          <w:tcPr>
            <w:tcW w:w="4484" w:type="dxa"/>
            <w:gridSpan w:val="10"/>
          </w:tcPr>
          <w:p w14:paraId="3B36029B" w14:textId="77777777" w:rsidR="00B2103A" w:rsidRPr="005C58FA" w:rsidRDefault="00B2103A" w:rsidP="00642A2F">
            <w:pPr>
              <w:pStyle w:val="COC"/>
            </w:pPr>
          </w:p>
        </w:tc>
      </w:tr>
      <w:tr w:rsidR="00B2103A" w:rsidRPr="005C58FA" w14:paraId="2F15ED77" w14:textId="77777777" w:rsidTr="00766A9D">
        <w:trPr>
          <w:cantSplit/>
          <w:trHeight w:val="47"/>
          <w:jc w:val="center"/>
        </w:trPr>
        <w:tc>
          <w:tcPr>
            <w:tcW w:w="225" w:type="dxa"/>
            <w:vAlign w:val="center"/>
          </w:tcPr>
          <w:p w14:paraId="2CFEB9DE" w14:textId="77777777" w:rsidR="00B2103A" w:rsidRPr="005C58FA" w:rsidRDefault="00B2103A" w:rsidP="00642A2F">
            <w:pPr>
              <w:pStyle w:val="COC"/>
            </w:pPr>
          </w:p>
        </w:tc>
        <w:tc>
          <w:tcPr>
            <w:tcW w:w="4525" w:type="dxa"/>
            <w:gridSpan w:val="10"/>
          </w:tcPr>
          <w:p w14:paraId="432D390A" w14:textId="52558911" w:rsidR="00B2103A" w:rsidRPr="005C58FA" w:rsidRDefault="00DB2FE2" w:rsidP="00642A2F">
            <w:pPr>
              <w:pStyle w:val="COC"/>
            </w:pPr>
            <w:r w:rsidRPr="005C58FA">
              <w:t>Semaine</w:t>
            </w:r>
          </w:p>
        </w:tc>
        <w:tc>
          <w:tcPr>
            <w:tcW w:w="293" w:type="dxa"/>
            <w:vAlign w:val="center"/>
          </w:tcPr>
          <w:p w14:paraId="38F201BC" w14:textId="77777777" w:rsidR="00B2103A" w:rsidRPr="005C58FA" w:rsidRDefault="00B2103A" w:rsidP="00642A2F">
            <w:pPr>
              <w:pStyle w:val="COC"/>
            </w:pPr>
          </w:p>
        </w:tc>
        <w:tc>
          <w:tcPr>
            <w:tcW w:w="4484" w:type="dxa"/>
            <w:gridSpan w:val="10"/>
          </w:tcPr>
          <w:p w14:paraId="37395F9D" w14:textId="116DA415" w:rsidR="00B2103A" w:rsidRPr="005C58FA" w:rsidRDefault="00DB2FE2" w:rsidP="00642A2F">
            <w:pPr>
              <w:pStyle w:val="COC"/>
            </w:pPr>
            <w:r w:rsidRPr="005C58FA">
              <w:t>Semaine</w:t>
            </w:r>
          </w:p>
        </w:tc>
      </w:tr>
    </w:tbl>
    <w:p w14:paraId="7743C97D" w14:textId="77777777" w:rsidR="00B2103A" w:rsidRPr="000920D9" w:rsidRDefault="00B2103A" w:rsidP="00642A2F">
      <w:pPr>
        <w:rPr>
          <w:sz w:val="14"/>
          <w:szCs w:val="14"/>
          <w:rPrChange w:id="1040" w:author="만든 이">
            <w:rPr/>
          </w:rPrChange>
        </w:rPr>
      </w:pPr>
    </w:p>
    <w:p w14:paraId="1C5107C1" w14:textId="37DAE7F8" w:rsidR="007B0CDF" w:rsidRPr="00063250" w:rsidRDefault="009649CB" w:rsidP="00642A2F">
      <w:r w:rsidRPr="00063250">
        <w:t xml:space="preserve">Dans une analyse regroupée pré-spécifiée des traitements de secours (corticoïdes systémiques pendant </w:t>
      </w:r>
      <w:r w:rsidRPr="00063250">
        <w:rPr>
          <w:rFonts w:hint="eastAsia"/>
        </w:rPr>
        <w:t>≥</w:t>
      </w:r>
      <w:r w:rsidRPr="00063250">
        <w:t>3 jours consécutifs ou polypectomie nasale) utilisés pendant la période de traitement de 24 semaines, la proportion de patients nécessitant un traitement de secours était plus faible dans le groupe omalizumab que dans le groupe placebo (2,3 % contre 6,2 %, respectivement). L’odds ratio de l’utilisation d’un traitement de secours dans le groupe omalizumab comparé au groupe placebo était de 0,38 (IC 95 % : 0,10 ; 1,49). Il n’a pas été rapporté de chirurgie naso-sinusienne dans ces études.</w:t>
      </w:r>
    </w:p>
    <w:p w14:paraId="6BA3292A" w14:textId="77777777" w:rsidR="007B0CDF" w:rsidRPr="00063250" w:rsidRDefault="007B0CDF" w:rsidP="00642A2F"/>
    <w:p w14:paraId="6D6F16FB" w14:textId="64BCC748" w:rsidR="007B0CDF" w:rsidRPr="00063250" w:rsidRDefault="009649CB" w:rsidP="00642A2F">
      <w:r w:rsidRPr="00063250">
        <w:t>L'efficacité et la tolérance à long terme de l’omalizumab chez les patients présentant une polypose naso-sinusienne ayant participé aux études 1 et 2 portant sur la polypose naso-sinusienne ont été évaluées dans une étude clinique d’extension en ouvert. Les données d'efficacité de cette étude suggèrent que le bénéfice clinique obtenu à la Semaine 24 s'est maintenu jusqu'à la Semaine 52. Les données de tolérance étaient globalement cohérentes avec le profil de tolérance connu de l’omalizumab.</w:t>
      </w:r>
    </w:p>
    <w:p w14:paraId="59D19C95" w14:textId="77777777" w:rsidR="007B0CDF" w:rsidRPr="00063250" w:rsidRDefault="007B0CDF" w:rsidP="00642A2F"/>
    <w:p w14:paraId="5970F4A4" w14:textId="3CE7F031" w:rsidR="007B0CDF" w:rsidRPr="00063250" w:rsidRDefault="009649CB" w:rsidP="00642A2F">
      <w:pPr>
        <w:pStyle w:val="HeadingUnderlined"/>
      </w:pPr>
      <w:r w:rsidRPr="00063250">
        <w:t>Urticaire chronique spontanée</w:t>
      </w:r>
    </w:p>
    <w:p w14:paraId="5D6622B9" w14:textId="77777777" w:rsidR="007B0CDF" w:rsidRPr="00063250" w:rsidRDefault="007B0CDF" w:rsidP="00642A2F">
      <w:pPr>
        <w:pStyle w:val="NormalKeep"/>
      </w:pPr>
    </w:p>
    <w:p w14:paraId="0929A161" w14:textId="261FF613" w:rsidR="009649CB" w:rsidRPr="00063250" w:rsidRDefault="009649CB" w:rsidP="00642A2F">
      <w:r w:rsidRPr="00063250">
        <w:t xml:space="preserve">La tolérance et l’efficacité de l’omalizumab ont été démontrées lors de deux études de phase III randomisées, contrôlées versus placebo (études 1 et 2) conduites chez des patients présentant une urticaire chronique spontanée qui restaient symptomatiques malgré un traitement par antihistaminiques anti-H1 à la dose autorisée. Une troisième étude (étude 3) a étudié principalement la tolérance de l’omalizumab chez des patients présentant une urticaire chronique spontanée qui restaient symptomatiques malgré un traitement par des antihistaminiques anti-H1 administrés jusqu’à quatre fois la dose autorisée et des antihistaminiques anti-H2 et/ou traitement par des antagonistes des récepteurs aux leucotriènes. Les trois études incluaient 975 patients âgés de 12 à 75 ans (moyenne d’âge : 42,3 ans ; 39 patients entre 12 et 17 ans, 54 patients </w:t>
      </w:r>
      <w:r w:rsidRPr="00063250">
        <w:rPr>
          <w:rFonts w:hint="eastAsia"/>
        </w:rPr>
        <w:t>≥</w:t>
      </w:r>
      <w:r w:rsidRPr="00063250">
        <w:t xml:space="preserve">65 ans ; 259 hommes et 716 femmes). Tous les patients devaient présenter des symptômes insuffisamment contrôlés, évalués par un score d’activité de l’urticaire hebdomadaire (UAS7, classé de 0 à 42) </w:t>
      </w:r>
      <w:r w:rsidRPr="00063250">
        <w:rPr>
          <w:rFonts w:hint="eastAsia"/>
        </w:rPr>
        <w:t>≥</w:t>
      </w:r>
      <w:r w:rsidRPr="00063250">
        <w:t xml:space="preserve">16, et un score de sévérité du prurit hebdomadaire (qui est un composant de l’UAS7 ; classé de 0 à 21) </w:t>
      </w:r>
      <w:r w:rsidRPr="00063250">
        <w:rPr>
          <w:rFonts w:hint="eastAsia"/>
        </w:rPr>
        <w:t>≥</w:t>
      </w:r>
      <w:r w:rsidRPr="00063250">
        <w:t>8 pendant les 7 jours précédents la randomisation, malgré l'utilisation d'un antihistaminique pendant au moins 2 semaines auparavant.</w:t>
      </w:r>
    </w:p>
    <w:p w14:paraId="1D20CA6D" w14:textId="77777777" w:rsidR="009649CB" w:rsidRPr="00063250" w:rsidRDefault="009649CB" w:rsidP="00642A2F"/>
    <w:p w14:paraId="0E027651" w14:textId="77777777" w:rsidR="009649CB" w:rsidRPr="00063250" w:rsidRDefault="009649CB" w:rsidP="00642A2F">
      <w:r w:rsidRPr="00063250">
        <w:lastRenderedPageBreak/>
        <w:t>Lors des études 1 et 2, les patients avaient respectivement un score de sévérité du prurit hebdomadaire moyen entre 13,7 et 14,5 lors de l’inclusion et un score UAS7 moyen de 29,5 et 31,7. Les patients de l’étude 3 portant sur la tolérance avaient un score de sévérité du prurit hebdomadaire moyen de 13,8 et un score UAS7 moyen de 31,2 lors de l’inclusion. Sur les trois études, les patients ont signalé avoir reçu en moyenne 4 à 6 médicaments (incluant les antihistaminiques anti-H1) pour traiter les symptômes de l’urticaire chronique spontanée avant l’inclusion dans l’étude. Les patients ont reçu l’omalizumab aux doses de 75 mg, 150 mg ou 300 mg ou le placebo en injection sous-cutanée toutes les 4 semaines pendant respectivement 24 et 12 semaines lors des études 1 et 2; et 300 mg ou le placebo en injection sous-cutanée toutes les 4 semaines pendant 24 semaines lors de l’étude 3. Toutes les études comprenaient une période de suivi de 16 semaines sans traitement.</w:t>
      </w:r>
    </w:p>
    <w:p w14:paraId="5B04274A" w14:textId="77777777" w:rsidR="00A92D9F" w:rsidRPr="00063250" w:rsidRDefault="00A92D9F" w:rsidP="00642A2F"/>
    <w:p w14:paraId="19420F61" w14:textId="6DCE6822" w:rsidR="007B0CDF" w:rsidRPr="00063250" w:rsidRDefault="009649CB" w:rsidP="00642A2F">
      <w:r w:rsidRPr="00063250">
        <w:t xml:space="preserve">Le critère primaire était la variation du score de sévérité du prurit hebdomadaire entre l’inclusion et la semaine 12. L’omalizumab à la dose de 300 mg a diminué le score de sévérité du prurit hebdomadaire de 8,55 à 9,77 (p &lt;0,0001) par rapport à une diminution de 3,63 à 5,14 pour le placebo (voir le Tableau 9). Des résultats statistiquement significatifs ont par ailleurs été observés avec des taux de répondeurs ayant un UAS7 </w:t>
      </w:r>
      <w:r w:rsidRPr="000920D9">
        <w:rPr>
          <w:rFonts w:hint="eastAsia"/>
          <w:rPrChange w:id="1041" w:author="만든 이">
            <w:rPr>
              <w:rFonts w:asciiTheme="majorBidi" w:hAnsiTheme="majorBidi" w:hint="eastAsia"/>
            </w:rPr>
          </w:rPrChange>
        </w:rPr>
        <w:t>≤</w:t>
      </w:r>
      <w:r w:rsidRPr="00063250">
        <w:t>6 (à la semaine 12) qui étaient supérieurs pour les groupes de traitement 300 mg, allant de 52 à 66% (p&lt;0,0001) par rapport à 11 à 19% pour les groupes placebo. La réponse complète (UAS7=0) a été atteinte par 34 à 44% (p&lt;0,0001) des patients traités avec la dose de 300 mg par rapport à 5 à 9% des patients pour les groupes placebo. Les patients des groupes de traitement 300 mg ont atteint la plus importante proportion moyenne de jours sans angioedèmes de la semaine 4 à la semaine 12, (91,0 à 96,1% ; p&lt;0,001) par rapport aux groupes placebo (88,1 à 89,2%). La variation moyenne du DLQI global entre l’inclusion et la semaine 12 pour les groupes de traitement à 300 mg était supérieure (p&lt;0,001) à celle dans le groupe placebo, montrant une amélioration comprise entre 9,7 et 10,3 points comparée à celle comprise entre 5,1 et 6,1 points pour les groupes placebo correspondants.</w:t>
      </w:r>
    </w:p>
    <w:p w14:paraId="1654A96C" w14:textId="77777777" w:rsidR="007B0CDF" w:rsidRPr="00063250" w:rsidRDefault="007B0CDF" w:rsidP="00642A2F"/>
    <w:p w14:paraId="617ADFBD" w14:textId="19CD2920" w:rsidR="007B0CDF" w:rsidRPr="00063250" w:rsidRDefault="00A92D9F" w:rsidP="00642A2F">
      <w:pPr>
        <w:pStyle w:val="TableTitle"/>
        <w:outlineLvl w:val="9"/>
      </w:pPr>
      <w:r w:rsidRPr="00063250">
        <w:t>Tableau 9</w:t>
      </w:r>
      <w:r w:rsidRPr="00063250">
        <w:tab/>
        <w:t>Variation du score de sévérité du prurit hebdomadaire entre l’inclusion et la semaine 12, études 1, 2 et 3 (population mITT*)</w:t>
      </w:r>
    </w:p>
    <w:tbl>
      <w:tblPr>
        <w:tblW w:w="425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516"/>
        <w:gridCol w:w="1472"/>
        <w:gridCol w:w="1724"/>
      </w:tblGrid>
      <w:tr w:rsidR="00B2103A" w:rsidRPr="00063250" w14:paraId="6420D424" w14:textId="77777777" w:rsidTr="00766A9D">
        <w:trPr>
          <w:cantSplit/>
          <w:tblHeader/>
        </w:trPr>
        <w:tc>
          <w:tcPr>
            <w:tcW w:w="4608" w:type="dxa"/>
            <w:tcBorders>
              <w:bottom w:val="single" w:sz="4" w:space="0" w:color="auto"/>
            </w:tcBorders>
            <w:vAlign w:val="bottom"/>
          </w:tcPr>
          <w:p w14:paraId="41E65124" w14:textId="77777777" w:rsidR="00B2103A" w:rsidRPr="00063250" w:rsidRDefault="00B2103A" w:rsidP="00642A2F">
            <w:pPr>
              <w:pStyle w:val="aa"/>
            </w:pPr>
          </w:p>
        </w:tc>
        <w:tc>
          <w:tcPr>
            <w:tcW w:w="1491" w:type="dxa"/>
            <w:tcBorders>
              <w:bottom w:val="single" w:sz="4" w:space="0" w:color="auto"/>
            </w:tcBorders>
            <w:vAlign w:val="bottom"/>
          </w:tcPr>
          <w:p w14:paraId="3BC3B91B" w14:textId="77777777" w:rsidR="00B2103A" w:rsidRPr="00063250" w:rsidRDefault="00B2103A" w:rsidP="00642A2F">
            <w:pPr>
              <w:pStyle w:val="aa"/>
            </w:pPr>
            <w:r w:rsidRPr="00063250">
              <w:t>Placebo</w:t>
            </w:r>
          </w:p>
        </w:tc>
        <w:tc>
          <w:tcPr>
            <w:tcW w:w="1735" w:type="dxa"/>
            <w:tcBorders>
              <w:bottom w:val="single" w:sz="4" w:space="0" w:color="auto"/>
            </w:tcBorders>
            <w:vAlign w:val="bottom"/>
          </w:tcPr>
          <w:p w14:paraId="5EA11148" w14:textId="77777777" w:rsidR="00B2103A" w:rsidRPr="00063250" w:rsidRDefault="00B2103A" w:rsidP="00642A2F">
            <w:pPr>
              <w:pStyle w:val="aa"/>
            </w:pPr>
            <w:r w:rsidRPr="00063250">
              <w:t>Omalizumab 300 mg</w:t>
            </w:r>
          </w:p>
        </w:tc>
      </w:tr>
      <w:tr w:rsidR="00B2103A" w:rsidRPr="00063250" w14:paraId="30F8DD61" w14:textId="77777777" w:rsidTr="00766A9D">
        <w:trPr>
          <w:cantSplit/>
        </w:trPr>
        <w:tc>
          <w:tcPr>
            <w:tcW w:w="4608" w:type="dxa"/>
            <w:tcBorders>
              <w:bottom w:val="nil"/>
            </w:tcBorders>
            <w:vAlign w:val="bottom"/>
          </w:tcPr>
          <w:p w14:paraId="5A7752E0" w14:textId="462F4041" w:rsidR="00B2103A" w:rsidRPr="00063250" w:rsidRDefault="00A92D9F" w:rsidP="00642A2F">
            <w:pPr>
              <w:pStyle w:val="HeadingStrong"/>
            </w:pPr>
            <w:r w:rsidRPr="00063250">
              <w:t>Etude 1</w:t>
            </w:r>
          </w:p>
        </w:tc>
        <w:tc>
          <w:tcPr>
            <w:tcW w:w="1491" w:type="dxa"/>
            <w:tcBorders>
              <w:bottom w:val="nil"/>
            </w:tcBorders>
            <w:vAlign w:val="bottom"/>
          </w:tcPr>
          <w:p w14:paraId="2EB3477F" w14:textId="77777777" w:rsidR="00B2103A" w:rsidRPr="00063250" w:rsidRDefault="00B2103A" w:rsidP="00642A2F">
            <w:pPr>
              <w:pStyle w:val="NormalCentred"/>
            </w:pPr>
          </w:p>
        </w:tc>
        <w:tc>
          <w:tcPr>
            <w:tcW w:w="1735" w:type="dxa"/>
            <w:tcBorders>
              <w:bottom w:val="nil"/>
            </w:tcBorders>
            <w:vAlign w:val="bottom"/>
          </w:tcPr>
          <w:p w14:paraId="2ECAB119" w14:textId="77777777" w:rsidR="00B2103A" w:rsidRPr="00063250" w:rsidRDefault="00B2103A" w:rsidP="00642A2F">
            <w:pPr>
              <w:pStyle w:val="NormalCentred"/>
            </w:pPr>
          </w:p>
        </w:tc>
      </w:tr>
      <w:tr w:rsidR="00B2103A" w:rsidRPr="00063250" w14:paraId="1FEA104E" w14:textId="77777777" w:rsidTr="00766A9D">
        <w:trPr>
          <w:cantSplit/>
        </w:trPr>
        <w:tc>
          <w:tcPr>
            <w:tcW w:w="4608" w:type="dxa"/>
            <w:tcBorders>
              <w:top w:val="nil"/>
              <w:bottom w:val="nil"/>
            </w:tcBorders>
            <w:vAlign w:val="bottom"/>
          </w:tcPr>
          <w:p w14:paraId="5651AF26" w14:textId="77777777" w:rsidR="00B2103A" w:rsidRPr="00063250" w:rsidRDefault="00B2103A" w:rsidP="00642A2F">
            <w:pPr>
              <w:pStyle w:val="a5"/>
            </w:pPr>
            <w:r w:rsidRPr="00063250">
              <w:t>N</w:t>
            </w:r>
          </w:p>
        </w:tc>
        <w:tc>
          <w:tcPr>
            <w:tcW w:w="1491" w:type="dxa"/>
            <w:tcBorders>
              <w:top w:val="nil"/>
              <w:bottom w:val="nil"/>
            </w:tcBorders>
            <w:vAlign w:val="bottom"/>
          </w:tcPr>
          <w:p w14:paraId="16B927A3" w14:textId="77777777" w:rsidR="00B2103A" w:rsidRPr="00063250" w:rsidRDefault="00B2103A" w:rsidP="00642A2F">
            <w:pPr>
              <w:pStyle w:val="NormalCentred"/>
            </w:pPr>
            <w:r w:rsidRPr="00063250">
              <w:t>80</w:t>
            </w:r>
          </w:p>
        </w:tc>
        <w:tc>
          <w:tcPr>
            <w:tcW w:w="1735" w:type="dxa"/>
            <w:tcBorders>
              <w:top w:val="nil"/>
              <w:bottom w:val="nil"/>
            </w:tcBorders>
            <w:vAlign w:val="bottom"/>
          </w:tcPr>
          <w:p w14:paraId="58326218" w14:textId="77777777" w:rsidR="00B2103A" w:rsidRPr="00063250" w:rsidRDefault="00B2103A" w:rsidP="00642A2F">
            <w:pPr>
              <w:pStyle w:val="NormalCentred"/>
            </w:pPr>
            <w:r w:rsidRPr="00063250">
              <w:t>81</w:t>
            </w:r>
          </w:p>
        </w:tc>
      </w:tr>
      <w:tr w:rsidR="00A92D9F" w:rsidRPr="00063250" w14:paraId="664308C3" w14:textId="77777777" w:rsidTr="00766A9D">
        <w:trPr>
          <w:cantSplit/>
        </w:trPr>
        <w:tc>
          <w:tcPr>
            <w:tcW w:w="4608" w:type="dxa"/>
            <w:tcBorders>
              <w:top w:val="nil"/>
              <w:bottom w:val="nil"/>
            </w:tcBorders>
          </w:tcPr>
          <w:p w14:paraId="71805527" w14:textId="04F824E8" w:rsidR="00A92D9F" w:rsidRPr="00063250" w:rsidRDefault="00A92D9F" w:rsidP="00642A2F">
            <w:pPr>
              <w:pStyle w:val="a5"/>
            </w:pPr>
            <w:r w:rsidRPr="00063250">
              <w:t>Moyenne (Ecart Type)</w:t>
            </w:r>
          </w:p>
        </w:tc>
        <w:tc>
          <w:tcPr>
            <w:tcW w:w="1491" w:type="dxa"/>
            <w:tcBorders>
              <w:top w:val="nil"/>
              <w:bottom w:val="nil"/>
            </w:tcBorders>
            <w:vAlign w:val="bottom"/>
          </w:tcPr>
          <w:p w14:paraId="634FAAAF" w14:textId="4EEEB968" w:rsidR="00A92D9F" w:rsidRPr="00063250" w:rsidRDefault="00A92D9F" w:rsidP="00642A2F">
            <w:pPr>
              <w:pStyle w:val="NormalCentred"/>
            </w:pPr>
            <w:r w:rsidRPr="00063250">
              <w:t>−3,63 (5,22)</w:t>
            </w:r>
          </w:p>
        </w:tc>
        <w:tc>
          <w:tcPr>
            <w:tcW w:w="1735" w:type="dxa"/>
            <w:tcBorders>
              <w:top w:val="nil"/>
              <w:bottom w:val="nil"/>
            </w:tcBorders>
            <w:vAlign w:val="bottom"/>
          </w:tcPr>
          <w:p w14:paraId="0253DC9C" w14:textId="7A302867" w:rsidR="00A92D9F" w:rsidRPr="00063250" w:rsidRDefault="00A92D9F" w:rsidP="00642A2F">
            <w:pPr>
              <w:pStyle w:val="NormalCentred"/>
            </w:pPr>
            <w:r w:rsidRPr="00063250">
              <w:t>−9,40 (5,73)</w:t>
            </w:r>
          </w:p>
        </w:tc>
      </w:tr>
      <w:tr w:rsidR="001B5619" w:rsidRPr="00063250" w14:paraId="728873BD" w14:textId="77777777" w:rsidTr="00766A9D">
        <w:trPr>
          <w:cantSplit/>
        </w:trPr>
        <w:tc>
          <w:tcPr>
            <w:tcW w:w="4608" w:type="dxa"/>
            <w:tcBorders>
              <w:top w:val="nil"/>
              <w:bottom w:val="nil"/>
            </w:tcBorders>
          </w:tcPr>
          <w:p w14:paraId="34B4149B" w14:textId="7BD0CAC6" w:rsidR="001B5619" w:rsidRPr="00063250" w:rsidRDefault="001B5619" w:rsidP="001B5619">
            <w:pPr>
              <w:pStyle w:val="a5"/>
            </w:pPr>
            <w:r w:rsidRPr="00063250">
              <w:t>Différence de la LS moyenne vs. placebo</w:t>
            </w:r>
            <w:r w:rsidRPr="00063250">
              <w:rPr>
                <w:vertAlign w:val="superscript"/>
              </w:rPr>
              <w:t>1</w:t>
            </w:r>
          </w:p>
        </w:tc>
        <w:tc>
          <w:tcPr>
            <w:tcW w:w="1491" w:type="dxa"/>
            <w:tcBorders>
              <w:top w:val="nil"/>
              <w:bottom w:val="nil"/>
            </w:tcBorders>
          </w:tcPr>
          <w:p w14:paraId="7B876123" w14:textId="2079277F" w:rsidR="001B5619" w:rsidRPr="00063250" w:rsidRDefault="001B5619" w:rsidP="001B5619">
            <w:pPr>
              <w:pStyle w:val="NormalCentred"/>
            </w:pPr>
            <w:r w:rsidRPr="00063250">
              <w:t>-</w:t>
            </w:r>
          </w:p>
        </w:tc>
        <w:tc>
          <w:tcPr>
            <w:tcW w:w="1735" w:type="dxa"/>
            <w:tcBorders>
              <w:top w:val="nil"/>
              <w:bottom w:val="nil"/>
            </w:tcBorders>
            <w:vAlign w:val="bottom"/>
          </w:tcPr>
          <w:p w14:paraId="13A66BF6" w14:textId="7E8D2BA5" w:rsidR="001B5619" w:rsidRPr="00063250" w:rsidRDefault="001B5619" w:rsidP="001B5619">
            <w:pPr>
              <w:pStyle w:val="NormalCentred"/>
            </w:pPr>
            <w:r w:rsidRPr="00063250">
              <w:t>−5,80</w:t>
            </w:r>
          </w:p>
        </w:tc>
      </w:tr>
      <w:tr w:rsidR="001B5619" w:rsidRPr="00063250" w14:paraId="62F2F8E1" w14:textId="77777777" w:rsidTr="00766A9D">
        <w:trPr>
          <w:cantSplit/>
        </w:trPr>
        <w:tc>
          <w:tcPr>
            <w:tcW w:w="4608" w:type="dxa"/>
            <w:tcBorders>
              <w:top w:val="nil"/>
              <w:bottom w:val="nil"/>
            </w:tcBorders>
          </w:tcPr>
          <w:p w14:paraId="77CCFC6A" w14:textId="630B0A93" w:rsidR="001B5619" w:rsidRPr="00063250" w:rsidRDefault="001B5619" w:rsidP="001B5619">
            <w:pPr>
              <w:pStyle w:val="a5"/>
            </w:pPr>
            <w:r w:rsidRPr="00063250">
              <w:t>IC 95% de la différence</w:t>
            </w:r>
          </w:p>
        </w:tc>
        <w:tc>
          <w:tcPr>
            <w:tcW w:w="1491" w:type="dxa"/>
            <w:tcBorders>
              <w:top w:val="nil"/>
              <w:bottom w:val="nil"/>
            </w:tcBorders>
          </w:tcPr>
          <w:p w14:paraId="0DFC57EF" w14:textId="366BDA4B" w:rsidR="001B5619" w:rsidRPr="00063250" w:rsidRDefault="001B5619" w:rsidP="001B5619">
            <w:pPr>
              <w:pStyle w:val="NormalCentred"/>
            </w:pPr>
            <w:r w:rsidRPr="00063250">
              <w:t>-</w:t>
            </w:r>
          </w:p>
        </w:tc>
        <w:tc>
          <w:tcPr>
            <w:tcW w:w="1735" w:type="dxa"/>
            <w:tcBorders>
              <w:top w:val="nil"/>
              <w:bottom w:val="nil"/>
            </w:tcBorders>
            <w:vAlign w:val="bottom"/>
          </w:tcPr>
          <w:p w14:paraId="24C6352E" w14:textId="09FC27EA" w:rsidR="001B5619" w:rsidRPr="00063250" w:rsidRDefault="001B5619" w:rsidP="001B5619">
            <w:pPr>
              <w:pStyle w:val="NormalCentred"/>
            </w:pPr>
            <w:r w:rsidRPr="00063250">
              <w:t>−7,49, −4,10</w:t>
            </w:r>
          </w:p>
        </w:tc>
      </w:tr>
      <w:tr w:rsidR="001B5619" w:rsidRPr="00063250" w14:paraId="4FBDCBF9" w14:textId="77777777" w:rsidTr="00766A9D">
        <w:trPr>
          <w:cantSplit/>
        </w:trPr>
        <w:tc>
          <w:tcPr>
            <w:tcW w:w="4608" w:type="dxa"/>
            <w:tcBorders>
              <w:top w:val="nil"/>
              <w:bottom w:val="single" w:sz="4" w:space="0" w:color="auto"/>
            </w:tcBorders>
          </w:tcPr>
          <w:p w14:paraId="1E42C168" w14:textId="069337E9" w:rsidR="001B5619" w:rsidRPr="00063250" w:rsidRDefault="001B5619" w:rsidP="001B5619">
            <w:pPr>
              <w:pStyle w:val="a5"/>
            </w:pPr>
            <w:r w:rsidRPr="00063250">
              <w:t>P-value vs. placebo</w:t>
            </w:r>
            <w:r w:rsidRPr="00063250">
              <w:rPr>
                <w:vertAlign w:val="superscript"/>
              </w:rPr>
              <w:t>2</w:t>
            </w:r>
          </w:p>
        </w:tc>
        <w:tc>
          <w:tcPr>
            <w:tcW w:w="1491" w:type="dxa"/>
            <w:tcBorders>
              <w:top w:val="nil"/>
              <w:bottom w:val="single" w:sz="4" w:space="0" w:color="auto"/>
            </w:tcBorders>
          </w:tcPr>
          <w:p w14:paraId="02027B51" w14:textId="04FD7823" w:rsidR="001B5619" w:rsidRPr="00063250" w:rsidRDefault="001B5619" w:rsidP="001B5619">
            <w:pPr>
              <w:pStyle w:val="NormalCentred"/>
            </w:pPr>
            <w:r w:rsidRPr="00063250">
              <w:t>-</w:t>
            </w:r>
          </w:p>
        </w:tc>
        <w:tc>
          <w:tcPr>
            <w:tcW w:w="1735" w:type="dxa"/>
            <w:tcBorders>
              <w:top w:val="nil"/>
              <w:bottom w:val="single" w:sz="4" w:space="0" w:color="auto"/>
            </w:tcBorders>
            <w:vAlign w:val="bottom"/>
          </w:tcPr>
          <w:p w14:paraId="34417F4F" w14:textId="340D519F" w:rsidR="001B5619" w:rsidRPr="00063250" w:rsidRDefault="006E017B" w:rsidP="001B5619">
            <w:pPr>
              <w:pStyle w:val="NormalCentred"/>
            </w:pPr>
            <w:r w:rsidRPr="00063250">
              <w:t>&lt;0,0001</w:t>
            </w:r>
          </w:p>
        </w:tc>
      </w:tr>
      <w:tr w:rsidR="00B2103A" w:rsidRPr="00063250" w14:paraId="17B9BE58" w14:textId="77777777" w:rsidTr="00766A9D">
        <w:trPr>
          <w:cantSplit/>
        </w:trPr>
        <w:tc>
          <w:tcPr>
            <w:tcW w:w="4608" w:type="dxa"/>
            <w:tcBorders>
              <w:bottom w:val="nil"/>
            </w:tcBorders>
            <w:vAlign w:val="bottom"/>
          </w:tcPr>
          <w:p w14:paraId="3F46EADF" w14:textId="0BDF23A1" w:rsidR="00B2103A" w:rsidRPr="00063250" w:rsidRDefault="00A92D9F" w:rsidP="00642A2F">
            <w:pPr>
              <w:pStyle w:val="HeadingStrong"/>
            </w:pPr>
            <w:r w:rsidRPr="00063250">
              <w:t>Etude 2</w:t>
            </w:r>
          </w:p>
        </w:tc>
        <w:tc>
          <w:tcPr>
            <w:tcW w:w="1491" w:type="dxa"/>
            <w:tcBorders>
              <w:bottom w:val="nil"/>
            </w:tcBorders>
            <w:vAlign w:val="bottom"/>
          </w:tcPr>
          <w:p w14:paraId="1EAD3791" w14:textId="77777777" w:rsidR="00B2103A" w:rsidRPr="00063250" w:rsidRDefault="00B2103A" w:rsidP="00642A2F">
            <w:pPr>
              <w:pStyle w:val="NormalCentred"/>
            </w:pPr>
          </w:p>
        </w:tc>
        <w:tc>
          <w:tcPr>
            <w:tcW w:w="1735" w:type="dxa"/>
            <w:tcBorders>
              <w:bottom w:val="nil"/>
            </w:tcBorders>
            <w:vAlign w:val="bottom"/>
          </w:tcPr>
          <w:p w14:paraId="7639853F" w14:textId="77777777" w:rsidR="00B2103A" w:rsidRPr="00063250" w:rsidRDefault="00B2103A" w:rsidP="00642A2F">
            <w:pPr>
              <w:pStyle w:val="NormalCentred"/>
            </w:pPr>
          </w:p>
        </w:tc>
      </w:tr>
      <w:tr w:rsidR="00893939" w:rsidRPr="00063250" w14:paraId="6A55443A" w14:textId="77777777" w:rsidTr="00766A9D">
        <w:trPr>
          <w:cantSplit/>
        </w:trPr>
        <w:tc>
          <w:tcPr>
            <w:tcW w:w="4608" w:type="dxa"/>
            <w:tcBorders>
              <w:top w:val="nil"/>
              <w:bottom w:val="nil"/>
            </w:tcBorders>
          </w:tcPr>
          <w:p w14:paraId="4BC80491" w14:textId="127B99BB" w:rsidR="00893939" w:rsidRPr="00063250" w:rsidRDefault="00893939" w:rsidP="00642A2F">
            <w:pPr>
              <w:pStyle w:val="a5"/>
            </w:pPr>
            <w:r w:rsidRPr="00063250">
              <w:t>N</w:t>
            </w:r>
          </w:p>
        </w:tc>
        <w:tc>
          <w:tcPr>
            <w:tcW w:w="1491" w:type="dxa"/>
            <w:tcBorders>
              <w:top w:val="nil"/>
              <w:bottom w:val="nil"/>
            </w:tcBorders>
            <w:vAlign w:val="bottom"/>
          </w:tcPr>
          <w:p w14:paraId="53641D45" w14:textId="77777777" w:rsidR="00893939" w:rsidRPr="00063250" w:rsidRDefault="00893939" w:rsidP="00642A2F">
            <w:pPr>
              <w:pStyle w:val="NormalCentred"/>
            </w:pPr>
            <w:r w:rsidRPr="00063250">
              <w:t>79</w:t>
            </w:r>
          </w:p>
        </w:tc>
        <w:tc>
          <w:tcPr>
            <w:tcW w:w="1735" w:type="dxa"/>
            <w:tcBorders>
              <w:top w:val="nil"/>
              <w:bottom w:val="nil"/>
            </w:tcBorders>
            <w:vAlign w:val="bottom"/>
          </w:tcPr>
          <w:p w14:paraId="42C3BDCD" w14:textId="77777777" w:rsidR="00893939" w:rsidRPr="00063250" w:rsidRDefault="00893939" w:rsidP="00642A2F">
            <w:pPr>
              <w:pStyle w:val="NormalCentred"/>
            </w:pPr>
            <w:r w:rsidRPr="00063250">
              <w:t>79</w:t>
            </w:r>
          </w:p>
        </w:tc>
      </w:tr>
      <w:tr w:rsidR="00893939" w:rsidRPr="00063250" w14:paraId="618B07EB" w14:textId="77777777" w:rsidTr="00766A9D">
        <w:trPr>
          <w:cantSplit/>
        </w:trPr>
        <w:tc>
          <w:tcPr>
            <w:tcW w:w="4608" w:type="dxa"/>
            <w:tcBorders>
              <w:top w:val="nil"/>
              <w:bottom w:val="nil"/>
            </w:tcBorders>
          </w:tcPr>
          <w:p w14:paraId="64274E58" w14:textId="6EA73084" w:rsidR="00893939" w:rsidRPr="00063250" w:rsidRDefault="00893939" w:rsidP="00642A2F">
            <w:pPr>
              <w:pStyle w:val="a5"/>
            </w:pPr>
            <w:r w:rsidRPr="00063250">
              <w:t>Moyenne (Ecart Type)</w:t>
            </w:r>
          </w:p>
        </w:tc>
        <w:tc>
          <w:tcPr>
            <w:tcW w:w="1491" w:type="dxa"/>
            <w:tcBorders>
              <w:top w:val="nil"/>
              <w:bottom w:val="nil"/>
            </w:tcBorders>
            <w:vAlign w:val="bottom"/>
          </w:tcPr>
          <w:p w14:paraId="52F567AD" w14:textId="6A563431" w:rsidR="00893939" w:rsidRPr="00063250" w:rsidRDefault="00893939" w:rsidP="00642A2F">
            <w:pPr>
              <w:pStyle w:val="NormalCentred"/>
            </w:pPr>
            <w:r w:rsidRPr="00063250">
              <w:t>−5,14 (5,58)</w:t>
            </w:r>
          </w:p>
        </w:tc>
        <w:tc>
          <w:tcPr>
            <w:tcW w:w="1735" w:type="dxa"/>
            <w:tcBorders>
              <w:top w:val="nil"/>
              <w:bottom w:val="nil"/>
            </w:tcBorders>
            <w:vAlign w:val="bottom"/>
          </w:tcPr>
          <w:p w14:paraId="2B972C4B" w14:textId="147CEB91" w:rsidR="00893939" w:rsidRPr="00063250" w:rsidRDefault="00893939" w:rsidP="00642A2F">
            <w:pPr>
              <w:pStyle w:val="NormalCentred"/>
            </w:pPr>
            <w:r w:rsidRPr="00063250">
              <w:t>−9,77 (5,95)</w:t>
            </w:r>
          </w:p>
        </w:tc>
      </w:tr>
      <w:tr w:rsidR="001B5619" w:rsidRPr="00063250" w14:paraId="59AF63AD" w14:textId="77777777" w:rsidTr="00766A9D">
        <w:trPr>
          <w:cantSplit/>
        </w:trPr>
        <w:tc>
          <w:tcPr>
            <w:tcW w:w="4608" w:type="dxa"/>
            <w:tcBorders>
              <w:top w:val="nil"/>
              <w:bottom w:val="nil"/>
            </w:tcBorders>
          </w:tcPr>
          <w:p w14:paraId="2DBBB7EF" w14:textId="71EEC8EE" w:rsidR="001B5619" w:rsidRPr="00063250" w:rsidRDefault="001B5619" w:rsidP="001B5619">
            <w:pPr>
              <w:pStyle w:val="a5"/>
            </w:pPr>
            <w:r w:rsidRPr="00063250">
              <w:t>Différence de la LS moyenne vs. placebo</w:t>
            </w:r>
            <w:r w:rsidRPr="00063250">
              <w:rPr>
                <w:vertAlign w:val="superscript"/>
              </w:rPr>
              <w:t>1</w:t>
            </w:r>
          </w:p>
        </w:tc>
        <w:tc>
          <w:tcPr>
            <w:tcW w:w="1491" w:type="dxa"/>
            <w:tcBorders>
              <w:top w:val="nil"/>
              <w:bottom w:val="nil"/>
            </w:tcBorders>
          </w:tcPr>
          <w:p w14:paraId="158C2571" w14:textId="622E528B" w:rsidR="001B5619" w:rsidRPr="00063250" w:rsidRDefault="001B5619" w:rsidP="001B5619">
            <w:pPr>
              <w:pStyle w:val="NormalCentred"/>
            </w:pPr>
            <w:r w:rsidRPr="00063250">
              <w:t>-</w:t>
            </w:r>
          </w:p>
        </w:tc>
        <w:tc>
          <w:tcPr>
            <w:tcW w:w="1735" w:type="dxa"/>
            <w:tcBorders>
              <w:top w:val="nil"/>
              <w:bottom w:val="nil"/>
            </w:tcBorders>
            <w:vAlign w:val="bottom"/>
          </w:tcPr>
          <w:p w14:paraId="3C851CD1" w14:textId="3A2E03CD" w:rsidR="001B5619" w:rsidRPr="00063250" w:rsidRDefault="001B5619" w:rsidP="001B5619">
            <w:pPr>
              <w:pStyle w:val="NormalCentred"/>
            </w:pPr>
            <w:r w:rsidRPr="00063250">
              <w:t>−4,81</w:t>
            </w:r>
          </w:p>
        </w:tc>
      </w:tr>
      <w:tr w:rsidR="001B5619" w:rsidRPr="00063250" w14:paraId="3D309563" w14:textId="77777777" w:rsidTr="00766A9D">
        <w:trPr>
          <w:cantSplit/>
        </w:trPr>
        <w:tc>
          <w:tcPr>
            <w:tcW w:w="4608" w:type="dxa"/>
            <w:tcBorders>
              <w:top w:val="nil"/>
              <w:bottom w:val="nil"/>
            </w:tcBorders>
          </w:tcPr>
          <w:p w14:paraId="388FD750" w14:textId="2B91F12A" w:rsidR="001B5619" w:rsidRPr="00063250" w:rsidRDefault="001B5619" w:rsidP="001B5619">
            <w:pPr>
              <w:pStyle w:val="a5"/>
            </w:pPr>
            <w:r w:rsidRPr="00063250">
              <w:t>IC 95% de la différence</w:t>
            </w:r>
          </w:p>
        </w:tc>
        <w:tc>
          <w:tcPr>
            <w:tcW w:w="1491" w:type="dxa"/>
            <w:tcBorders>
              <w:top w:val="nil"/>
              <w:bottom w:val="nil"/>
            </w:tcBorders>
          </w:tcPr>
          <w:p w14:paraId="0143EE62" w14:textId="6DC484E5" w:rsidR="001B5619" w:rsidRPr="00063250" w:rsidRDefault="001B5619" w:rsidP="001B5619">
            <w:pPr>
              <w:pStyle w:val="NormalCentred"/>
            </w:pPr>
            <w:r w:rsidRPr="00063250">
              <w:t>-</w:t>
            </w:r>
          </w:p>
        </w:tc>
        <w:tc>
          <w:tcPr>
            <w:tcW w:w="1735" w:type="dxa"/>
            <w:tcBorders>
              <w:top w:val="nil"/>
              <w:bottom w:val="nil"/>
            </w:tcBorders>
            <w:vAlign w:val="bottom"/>
          </w:tcPr>
          <w:p w14:paraId="261CE2AC" w14:textId="7E011128" w:rsidR="001B5619" w:rsidRPr="00063250" w:rsidRDefault="001B5619" w:rsidP="001B5619">
            <w:pPr>
              <w:pStyle w:val="NormalCentred"/>
            </w:pPr>
            <w:r w:rsidRPr="00063250">
              <w:t>−6,49, −3,13</w:t>
            </w:r>
          </w:p>
        </w:tc>
      </w:tr>
      <w:tr w:rsidR="001B5619" w:rsidRPr="00063250" w14:paraId="199A5C9E" w14:textId="77777777" w:rsidTr="00766A9D">
        <w:trPr>
          <w:cantSplit/>
        </w:trPr>
        <w:tc>
          <w:tcPr>
            <w:tcW w:w="4608" w:type="dxa"/>
            <w:tcBorders>
              <w:top w:val="nil"/>
              <w:bottom w:val="single" w:sz="4" w:space="0" w:color="auto"/>
            </w:tcBorders>
          </w:tcPr>
          <w:p w14:paraId="0BDFBF16" w14:textId="08D5DF7C" w:rsidR="001B5619" w:rsidRPr="00063250" w:rsidRDefault="001B5619" w:rsidP="001B5619">
            <w:pPr>
              <w:pStyle w:val="a5"/>
            </w:pPr>
            <w:r w:rsidRPr="00063250">
              <w:t>P-value vs. placebo</w:t>
            </w:r>
            <w:r w:rsidRPr="00063250">
              <w:rPr>
                <w:vertAlign w:val="superscript"/>
              </w:rPr>
              <w:t>2</w:t>
            </w:r>
          </w:p>
        </w:tc>
        <w:tc>
          <w:tcPr>
            <w:tcW w:w="1491" w:type="dxa"/>
            <w:tcBorders>
              <w:top w:val="nil"/>
              <w:bottom w:val="single" w:sz="4" w:space="0" w:color="auto"/>
            </w:tcBorders>
          </w:tcPr>
          <w:p w14:paraId="21B26F22" w14:textId="3E3531ED" w:rsidR="001B5619" w:rsidRPr="00063250" w:rsidRDefault="001B5619" w:rsidP="001B5619">
            <w:pPr>
              <w:pStyle w:val="NormalCentred"/>
            </w:pPr>
            <w:r w:rsidRPr="00063250">
              <w:t>-</w:t>
            </w:r>
          </w:p>
        </w:tc>
        <w:tc>
          <w:tcPr>
            <w:tcW w:w="1735" w:type="dxa"/>
            <w:tcBorders>
              <w:top w:val="nil"/>
              <w:bottom w:val="single" w:sz="4" w:space="0" w:color="auto"/>
            </w:tcBorders>
            <w:vAlign w:val="bottom"/>
          </w:tcPr>
          <w:p w14:paraId="555E3169" w14:textId="15E218AC" w:rsidR="001B5619" w:rsidRPr="00063250" w:rsidRDefault="006E017B" w:rsidP="001B5619">
            <w:pPr>
              <w:pStyle w:val="NormalCentred"/>
            </w:pPr>
            <w:r w:rsidRPr="00063250">
              <w:t>&lt;0,0001</w:t>
            </w:r>
          </w:p>
        </w:tc>
      </w:tr>
      <w:tr w:rsidR="00B2103A" w:rsidRPr="00063250" w14:paraId="6F4B0011" w14:textId="77777777" w:rsidTr="00766A9D">
        <w:trPr>
          <w:cantSplit/>
        </w:trPr>
        <w:tc>
          <w:tcPr>
            <w:tcW w:w="4608" w:type="dxa"/>
            <w:tcBorders>
              <w:bottom w:val="nil"/>
            </w:tcBorders>
            <w:vAlign w:val="bottom"/>
          </w:tcPr>
          <w:p w14:paraId="51DFDA36" w14:textId="1DC256D1" w:rsidR="00B2103A" w:rsidRPr="00063250" w:rsidRDefault="00A92D9F" w:rsidP="00642A2F">
            <w:pPr>
              <w:pStyle w:val="HeadingStrong"/>
            </w:pPr>
            <w:r w:rsidRPr="00063250">
              <w:t>Etude 3</w:t>
            </w:r>
          </w:p>
        </w:tc>
        <w:tc>
          <w:tcPr>
            <w:tcW w:w="1491" w:type="dxa"/>
            <w:tcBorders>
              <w:bottom w:val="nil"/>
            </w:tcBorders>
            <w:vAlign w:val="bottom"/>
          </w:tcPr>
          <w:p w14:paraId="13C32808" w14:textId="77777777" w:rsidR="00B2103A" w:rsidRPr="00063250" w:rsidRDefault="00B2103A" w:rsidP="00642A2F">
            <w:pPr>
              <w:pStyle w:val="NormalCentred"/>
            </w:pPr>
          </w:p>
        </w:tc>
        <w:tc>
          <w:tcPr>
            <w:tcW w:w="1735" w:type="dxa"/>
            <w:tcBorders>
              <w:bottom w:val="nil"/>
            </w:tcBorders>
            <w:vAlign w:val="bottom"/>
          </w:tcPr>
          <w:p w14:paraId="40E3694A" w14:textId="77777777" w:rsidR="00B2103A" w:rsidRPr="00063250" w:rsidRDefault="00B2103A" w:rsidP="00642A2F">
            <w:pPr>
              <w:pStyle w:val="NormalCentred"/>
            </w:pPr>
          </w:p>
        </w:tc>
      </w:tr>
      <w:tr w:rsidR="00893939" w:rsidRPr="00063250" w14:paraId="10B1C1FD" w14:textId="77777777" w:rsidTr="00766A9D">
        <w:trPr>
          <w:cantSplit/>
        </w:trPr>
        <w:tc>
          <w:tcPr>
            <w:tcW w:w="4608" w:type="dxa"/>
            <w:tcBorders>
              <w:top w:val="nil"/>
              <w:bottom w:val="nil"/>
            </w:tcBorders>
          </w:tcPr>
          <w:p w14:paraId="2B4E7141" w14:textId="42E9F909" w:rsidR="00893939" w:rsidRPr="00063250" w:rsidRDefault="00893939" w:rsidP="00642A2F">
            <w:pPr>
              <w:pStyle w:val="a5"/>
            </w:pPr>
            <w:r w:rsidRPr="00063250">
              <w:t>N</w:t>
            </w:r>
          </w:p>
        </w:tc>
        <w:tc>
          <w:tcPr>
            <w:tcW w:w="1491" w:type="dxa"/>
            <w:tcBorders>
              <w:top w:val="nil"/>
              <w:bottom w:val="nil"/>
            </w:tcBorders>
            <w:vAlign w:val="bottom"/>
          </w:tcPr>
          <w:p w14:paraId="7B5BA5CC" w14:textId="77777777" w:rsidR="00893939" w:rsidRPr="00063250" w:rsidRDefault="00893939" w:rsidP="00642A2F">
            <w:pPr>
              <w:pStyle w:val="NormalCentred"/>
            </w:pPr>
            <w:r w:rsidRPr="00063250">
              <w:t>83</w:t>
            </w:r>
          </w:p>
        </w:tc>
        <w:tc>
          <w:tcPr>
            <w:tcW w:w="1735" w:type="dxa"/>
            <w:tcBorders>
              <w:top w:val="nil"/>
              <w:bottom w:val="nil"/>
            </w:tcBorders>
            <w:vAlign w:val="bottom"/>
          </w:tcPr>
          <w:p w14:paraId="05F4857D" w14:textId="77777777" w:rsidR="00893939" w:rsidRPr="00063250" w:rsidRDefault="00893939" w:rsidP="00642A2F">
            <w:pPr>
              <w:pStyle w:val="NormalCentred"/>
            </w:pPr>
            <w:r w:rsidRPr="00063250">
              <w:t>252</w:t>
            </w:r>
          </w:p>
        </w:tc>
      </w:tr>
      <w:tr w:rsidR="00893939" w:rsidRPr="00063250" w14:paraId="351DDA5B" w14:textId="77777777" w:rsidTr="00766A9D">
        <w:trPr>
          <w:cantSplit/>
        </w:trPr>
        <w:tc>
          <w:tcPr>
            <w:tcW w:w="4608" w:type="dxa"/>
            <w:tcBorders>
              <w:top w:val="nil"/>
              <w:bottom w:val="nil"/>
            </w:tcBorders>
          </w:tcPr>
          <w:p w14:paraId="0E6BB585" w14:textId="18CAE68B" w:rsidR="00893939" w:rsidRPr="00063250" w:rsidRDefault="00893939" w:rsidP="00642A2F">
            <w:pPr>
              <w:pStyle w:val="a5"/>
            </w:pPr>
            <w:r w:rsidRPr="00063250">
              <w:t>Moyenne (Ecart Type)</w:t>
            </w:r>
          </w:p>
        </w:tc>
        <w:tc>
          <w:tcPr>
            <w:tcW w:w="1491" w:type="dxa"/>
            <w:tcBorders>
              <w:top w:val="nil"/>
              <w:bottom w:val="nil"/>
            </w:tcBorders>
            <w:vAlign w:val="bottom"/>
          </w:tcPr>
          <w:p w14:paraId="551F620B" w14:textId="4A0DFA07" w:rsidR="00893939" w:rsidRPr="00063250" w:rsidRDefault="00893939" w:rsidP="00642A2F">
            <w:pPr>
              <w:pStyle w:val="NormalCentred"/>
            </w:pPr>
            <w:r w:rsidRPr="00063250">
              <w:t>−4,01 (5,87)</w:t>
            </w:r>
          </w:p>
        </w:tc>
        <w:tc>
          <w:tcPr>
            <w:tcW w:w="1735" w:type="dxa"/>
            <w:tcBorders>
              <w:top w:val="nil"/>
              <w:bottom w:val="nil"/>
            </w:tcBorders>
            <w:vAlign w:val="bottom"/>
          </w:tcPr>
          <w:p w14:paraId="300118B6" w14:textId="5B333B6A" w:rsidR="00893939" w:rsidRPr="00063250" w:rsidRDefault="00893939" w:rsidP="00642A2F">
            <w:pPr>
              <w:pStyle w:val="NormalCentred"/>
            </w:pPr>
            <w:r w:rsidRPr="00063250">
              <w:t>−8,55 (6,01)</w:t>
            </w:r>
          </w:p>
        </w:tc>
      </w:tr>
      <w:tr w:rsidR="001B5619" w:rsidRPr="00063250" w14:paraId="44D01C86" w14:textId="77777777" w:rsidTr="00766A9D">
        <w:trPr>
          <w:cantSplit/>
        </w:trPr>
        <w:tc>
          <w:tcPr>
            <w:tcW w:w="4608" w:type="dxa"/>
            <w:tcBorders>
              <w:top w:val="nil"/>
              <w:bottom w:val="nil"/>
            </w:tcBorders>
          </w:tcPr>
          <w:p w14:paraId="554E9F89" w14:textId="50E23C76" w:rsidR="001B5619" w:rsidRPr="00063250" w:rsidRDefault="001B5619" w:rsidP="001B5619">
            <w:pPr>
              <w:pStyle w:val="a5"/>
            </w:pPr>
            <w:r w:rsidRPr="00063250">
              <w:t>Différence de la LS moyenne vs. placebo</w:t>
            </w:r>
            <w:r w:rsidRPr="00063250">
              <w:rPr>
                <w:vertAlign w:val="superscript"/>
              </w:rPr>
              <w:t>1</w:t>
            </w:r>
          </w:p>
        </w:tc>
        <w:tc>
          <w:tcPr>
            <w:tcW w:w="1491" w:type="dxa"/>
            <w:tcBorders>
              <w:top w:val="nil"/>
              <w:bottom w:val="nil"/>
            </w:tcBorders>
          </w:tcPr>
          <w:p w14:paraId="444B39BD" w14:textId="6AA1B29C" w:rsidR="001B5619" w:rsidRPr="00063250" w:rsidRDefault="001B5619" w:rsidP="001B5619">
            <w:pPr>
              <w:pStyle w:val="NormalCentred"/>
            </w:pPr>
            <w:r w:rsidRPr="00063250">
              <w:t>-</w:t>
            </w:r>
          </w:p>
        </w:tc>
        <w:tc>
          <w:tcPr>
            <w:tcW w:w="1735" w:type="dxa"/>
            <w:tcBorders>
              <w:top w:val="nil"/>
              <w:bottom w:val="nil"/>
            </w:tcBorders>
            <w:vAlign w:val="bottom"/>
          </w:tcPr>
          <w:p w14:paraId="14F2E1E0" w14:textId="2AB68CF4" w:rsidR="001B5619" w:rsidRPr="00063250" w:rsidRDefault="001B5619" w:rsidP="001B5619">
            <w:pPr>
              <w:pStyle w:val="NormalCentred"/>
            </w:pPr>
            <w:r w:rsidRPr="00063250">
              <w:t>−4,52</w:t>
            </w:r>
          </w:p>
        </w:tc>
      </w:tr>
      <w:tr w:rsidR="001B5619" w:rsidRPr="00063250" w14:paraId="4ED2E6FB" w14:textId="77777777" w:rsidTr="00766A9D">
        <w:trPr>
          <w:cantSplit/>
        </w:trPr>
        <w:tc>
          <w:tcPr>
            <w:tcW w:w="4608" w:type="dxa"/>
            <w:tcBorders>
              <w:top w:val="nil"/>
              <w:bottom w:val="nil"/>
            </w:tcBorders>
          </w:tcPr>
          <w:p w14:paraId="7EE32BD3" w14:textId="489BDE17" w:rsidR="001B5619" w:rsidRPr="00063250" w:rsidRDefault="001B5619" w:rsidP="001B5619">
            <w:pPr>
              <w:pStyle w:val="a5"/>
            </w:pPr>
            <w:r w:rsidRPr="00063250">
              <w:t>IC 95% de la différence</w:t>
            </w:r>
          </w:p>
        </w:tc>
        <w:tc>
          <w:tcPr>
            <w:tcW w:w="1491" w:type="dxa"/>
            <w:tcBorders>
              <w:top w:val="nil"/>
              <w:bottom w:val="nil"/>
            </w:tcBorders>
          </w:tcPr>
          <w:p w14:paraId="6C15341D" w14:textId="4351F893" w:rsidR="001B5619" w:rsidRPr="00063250" w:rsidRDefault="001B5619" w:rsidP="001B5619">
            <w:pPr>
              <w:pStyle w:val="NormalCentred"/>
            </w:pPr>
            <w:r w:rsidRPr="00063250">
              <w:t>-</w:t>
            </w:r>
          </w:p>
        </w:tc>
        <w:tc>
          <w:tcPr>
            <w:tcW w:w="1735" w:type="dxa"/>
            <w:tcBorders>
              <w:top w:val="nil"/>
              <w:bottom w:val="nil"/>
            </w:tcBorders>
            <w:vAlign w:val="bottom"/>
          </w:tcPr>
          <w:p w14:paraId="047D1D1F" w14:textId="5B566CB4" w:rsidR="001B5619" w:rsidRPr="00063250" w:rsidRDefault="001B5619" w:rsidP="001B5619">
            <w:pPr>
              <w:pStyle w:val="NormalCentred"/>
            </w:pPr>
            <w:r w:rsidRPr="00063250">
              <w:t>−5,97, −3,08</w:t>
            </w:r>
          </w:p>
        </w:tc>
      </w:tr>
      <w:tr w:rsidR="001B5619" w:rsidRPr="00063250" w14:paraId="716C88D3" w14:textId="77777777" w:rsidTr="00766A9D">
        <w:trPr>
          <w:cantSplit/>
        </w:trPr>
        <w:tc>
          <w:tcPr>
            <w:tcW w:w="4608" w:type="dxa"/>
            <w:tcBorders>
              <w:top w:val="nil"/>
            </w:tcBorders>
          </w:tcPr>
          <w:p w14:paraId="0BF41848" w14:textId="13A04D8E" w:rsidR="001B5619" w:rsidRPr="00063250" w:rsidRDefault="001B5619" w:rsidP="001B5619">
            <w:pPr>
              <w:pStyle w:val="a5"/>
            </w:pPr>
            <w:r w:rsidRPr="00063250">
              <w:t>P-value vs. placebo</w:t>
            </w:r>
            <w:r w:rsidRPr="00063250">
              <w:rPr>
                <w:vertAlign w:val="superscript"/>
              </w:rPr>
              <w:t>2</w:t>
            </w:r>
          </w:p>
        </w:tc>
        <w:tc>
          <w:tcPr>
            <w:tcW w:w="1491" w:type="dxa"/>
            <w:tcBorders>
              <w:top w:val="nil"/>
            </w:tcBorders>
          </w:tcPr>
          <w:p w14:paraId="2E54479E" w14:textId="0CCF235C" w:rsidR="001B5619" w:rsidRPr="00063250" w:rsidRDefault="001B5619" w:rsidP="001B5619">
            <w:pPr>
              <w:pStyle w:val="NormalCentred"/>
            </w:pPr>
            <w:r w:rsidRPr="00063250">
              <w:t>-</w:t>
            </w:r>
          </w:p>
        </w:tc>
        <w:tc>
          <w:tcPr>
            <w:tcW w:w="1735" w:type="dxa"/>
            <w:tcBorders>
              <w:top w:val="nil"/>
            </w:tcBorders>
            <w:vAlign w:val="bottom"/>
          </w:tcPr>
          <w:p w14:paraId="724C3A7C" w14:textId="2E548F91" w:rsidR="001B5619" w:rsidRPr="00063250" w:rsidRDefault="006E017B" w:rsidP="001B5619">
            <w:pPr>
              <w:pStyle w:val="NormalCentred"/>
            </w:pPr>
            <w:r w:rsidRPr="00063250">
              <w:t>&lt;0,0001</w:t>
            </w:r>
          </w:p>
        </w:tc>
      </w:tr>
    </w:tbl>
    <w:p w14:paraId="7D7D36D2" w14:textId="6BDF57F4" w:rsidR="00893939" w:rsidRPr="000920D9" w:rsidRDefault="00893939" w:rsidP="00642A2F">
      <w:pPr>
        <w:rPr>
          <w:rPrChange w:id="1042" w:author="만든 이">
            <w:rPr>
              <w:sz w:val="20"/>
            </w:rPr>
          </w:rPrChange>
        </w:rPr>
      </w:pPr>
      <w:r w:rsidRPr="000920D9">
        <w:rPr>
          <w:rPrChange w:id="1043" w:author="만든 이">
            <w:rPr>
              <w:sz w:val="20"/>
            </w:rPr>
          </w:rPrChange>
        </w:rPr>
        <w:t>*Population en intention de traiter modifiée (mITT) : inclus tous les patients ayant été randomisés et ayant reçus au moins une dose du médicament de l’étude</w:t>
      </w:r>
    </w:p>
    <w:p w14:paraId="40B50E76" w14:textId="47AD0B67" w:rsidR="007B0CDF" w:rsidRPr="000920D9" w:rsidRDefault="00893939" w:rsidP="00642A2F">
      <w:pPr>
        <w:rPr>
          <w:rPrChange w:id="1044" w:author="만든 이">
            <w:rPr>
              <w:sz w:val="20"/>
            </w:rPr>
          </w:rPrChange>
        </w:rPr>
      </w:pPr>
      <w:r w:rsidRPr="000920D9">
        <w:rPr>
          <w:rPrChange w:id="1045" w:author="만든 이">
            <w:rPr>
              <w:sz w:val="20"/>
            </w:rPr>
          </w:rPrChange>
        </w:rPr>
        <w:t>La valeur observée à l'inclusion reportée prospectivement a été utilisée pour attribuer les valeurs manquantes (BOCF).</w:t>
      </w:r>
    </w:p>
    <w:p w14:paraId="0E1DD300" w14:textId="138B600A" w:rsidR="00893939" w:rsidRPr="000920D9" w:rsidRDefault="00893939" w:rsidP="00642A2F">
      <w:pPr>
        <w:rPr>
          <w:rStyle w:val="Superscript"/>
          <w:vertAlign w:val="baseline"/>
          <w:rPrChange w:id="1046" w:author="만든 이">
            <w:rPr>
              <w:rStyle w:val="Superscript"/>
              <w:sz w:val="20"/>
              <w:vertAlign w:val="baseline"/>
            </w:rPr>
          </w:rPrChange>
        </w:rPr>
      </w:pPr>
      <w:r w:rsidRPr="000920D9">
        <w:rPr>
          <w:rStyle w:val="Superscript"/>
          <w:rPrChange w:id="1047" w:author="만든 이">
            <w:rPr>
              <w:rStyle w:val="Superscript"/>
              <w:sz w:val="20"/>
            </w:rPr>
          </w:rPrChange>
        </w:rPr>
        <w:t xml:space="preserve">1 </w:t>
      </w:r>
      <w:r w:rsidRPr="000920D9">
        <w:rPr>
          <w:rStyle w:val="Superscript"/>
          <w:vertAlign w:val="baseline"/>
          <w:rPrChange w:id="1048" w:author="만든 이">
            <w:rPr>
              <w:rStyle w:val="Superscript"/>
              <w:sz w:val="20"/>
              <w:vertAlign w:val="baseline"/>
            </w:rPr>
          </w:rPrChange>
        </w:rPr>
        <w:t xml:space="preserve">La LS moyenne a </w:t>
      </w:r>
      <w:r w:rsidRPr="000920D9">
        <w:rPr>
          <w:rPrChange w:id="1049" w:author="만든 이">
            <w:rPr>
              <w:sz w:val="20"/>
            </w:rPr>
          </w:rPrChange>
        </w:rPr>
        <w:t>été</w:t>
      </w:r>
      <w:r w:rsidRPr="000920D9">
        <w:rPr>
          <w:rStyle w:val="Superscript"/>
          <w:vertAlign w:val="baseline"/>
          <w:rPrChange w:id="1050" w:author="만든 이">
            <w:rPr>
              <w:rStyle w:val="Superscript"/>
              <w:sz w:val="20"/>
              <w:vertAlign w:val="baseline"/>
            </w:rPr>
          </w:rPrChange>
        </w:rPr>
        <w:t xml:space="preserve"> estim</w:t>
      </w:r>
      <w:r w:rsidRPr="000920D9">
        <w:rPr>
          <w:rPrChange w:id="1051" w:author="만든 이">
            <w:rPr>
              <w:sz w:val="20"/>
            </w:rPr>
          </w:rPrChange>
        </w:rPr>
        <w:t>é</w:t>
      </w:r>
      <w:r w:rsidRPr="000920D9">
        <w:rPr>
          <w:rStyle w:val="Superscript"/>
          <w:vertAlign w:val="baseline"/>
          <w:rPrChange w:id="1052" w:author="만든 이">
            <w:rPr>
              <w:rStyle w:val="Superscript"/>
              <w:sz w:val="20"/>
              <w:vertAlign w:val="baseline"/>
            </w:rPr>
          </w:rPrChange>
        </w:rPr>
        <w:t>e en utilisant le mod</w:t>
      </w:r>
      <w:r w:rsidRPr="000920D9">
        <w:rPr>
          <w:rPrChange w:id="1053" w:author="만든 이">
            <w:rPr>
              <w:sz w:val="20"/>
            </w:rPr>
          </w:rPrChange>
        </w:rPr>
        <w:t>è</w:t>
      </w:r>
      <w:r w:rsidRPr="000920D9">
        <w:rPr>
          <w:rStyle w:val="Superscript"/>
          <w:vertAlign w:val="baseline"/>
          <w:rPrChange w:id="1054" w:author="만든 이">
            <w:rPr>
              <w:rStyle w:val="Superscript"/>
              <w:sz w:val="20"/>
              <w:vertAlign w:val="baseline"/>
            </w:rPr>
          </w:rPrChange>
        </w:rPr>
        <w:t xml:space="preserve">le ANCOVA. Les groupes </w:t>
      </w:r>
      <w:r w:rsidRPr="000920D9">
        <w:rPr>
          <w:rPrChange w:id="1055" w:author="만든 이">
            <w:rPr>
              <w:sz w:val="20"/>
            </w:rPr>
          </w:rPrChange>
        </w:rPr>
        <w:t>é</w:t>
      </w:r>
      <w:r w:rsidRPr="000920D9">
        <w:rPr>
          <w:rStyle w:val="Superscript"/>
          <w:vertAlign w:val="baseline"/>
          <w:rPrChange w:id="1056" w:author="만든 이">
            <w:rPr>
              <w:rStyle w:val="Superscript"/>
              <w:sz w:val="20"/>
              <w:vertAlign w:val="baseline"/>
            </w:rPr>
          </w:rPrChange>
        </w:rPr>
        <w:t>taient class</w:t>
      </w:r>
      <w:r w:rsidRPr="000920D9">
        <w:rPr>
          <w:rPrChange w:id="1057" w:author="만든 이">
            <w:rPr>
              <w:sz w:val="20"/>
            </w:rPr>
          </w:rPrChange>
        </w:rPr>
        <w:t>é</w:t>
      </w:r>
      <w:r w:rsidRPr="000920D9">
        <w:rPr>
          <w:rStyle w:val="Superscript"/>
          <w:vertAlign w:val="baseline"/>
          <w:rPrChange w:id="1058" w:author="만든 이">
            <w:rPr>
              <w:rStyle w:val="Superscript"/>
              <w:sz w:val="20"/>
              <w:vertAlign w:val="baseline"/>
            </w:rPr>
          </w:rPrChange>
        </w:rPr>
        <w:t>s sur le score de s</w:t>
      </w:r>
      <w:r w:rsidRPr="000920D9">
        <w:rPr>
          <w:rPrChange w:id="1059" w:author="만든 이">
            <w:rPr>
              <w:sz w:val="20"/>
            </w:rPr>
          </w:rPrChange>
        </w:rPr>
        <w:t>é</w:t>
      </w:r>
      <w:r w:rsidRPr="000920D9">
        <w:rPr>
          <w:rStyle w:val="Superscript"/>
          <w:vertAlign w:val="baseline"/>
          <w:rPrChange w:id="1060" w:author="만든 이">
            <w:rPr>
              <w:rStyle w:val="Superscript"/>
              <w:sz w:val="20"/>
              <w:vertAlign w:val="baseline"/>
            </w:rPr>
          </w:rPrChange>
        </w:rPr>
        <w:t>v</w:t>
      </w:r>
      <w:r w:rsidRPr="000920D9">
        <w:rPr>
          <w:rPrChange w:id="1061" w:author="만든 이">
            <w:rPr>
              <w:sz w:val="20"/>
            </w:rPr>
          </w:rPrChange>
        </w:rPr>
        <w:t>é</w:t>
      </w:r>
      <w:r w:rsidRPr="000920D9">
        <w:rPr>
          <w:rStyle w:val="Superscript"/>
          <w:vertAlign w:val="baseline"/>
          <w:rPrChange w:id="1062" w:author="만든 이">
            <w:rPr>
              <w:rStyle w:val="Superscript"/>
              <w:sz w:val="20"/>
              <w:vertAlign w:val="baseline"/>
            </w:rPr>
          </w:rPrChange>
        </w:rPr>
        <w:t>rit</w:t>
      </w:r>
      <w:r w:rsidRPr="000920D9">
        <w:rPr>
          <w:rPrChange w:id="1063" w:author="만든 이">
            <w:rPr>
              <w:sz w:val="20"/>
            </w:rPr>
          </w:rPrChange>
        </w:rPr>
        <w:t>é</w:t>
      </w:r>
      <w:r w:rsidRPr="000920D9">
        <w:rPr>
          <w:rStyle w:val="Superscript"/>
          <w:vertAlign w:val="baseline"/>
          <w:rPrChange w:id="1064" w:author="만든 이">
            <w:rPr>
              <w:rStyle w:val="Superscript"/>
              <w:sz w:val="20"/>
              <w:vertAlign w:val="baseline"/>
            </w:rPr>
          </w:rPrChange>
        </w:rPr>
        <w:t xml:space="preserve"> du prurit hebdomadaire </w:t>
      </w:r>
      <w:r w:rsidRPr="000920D9">
        <w:rPr>
          <w:rPrChange w:id="1065" w:author="만든 이">
            <w:rPr>
              <w:sz w:val="20"/>
            </w:rPr>
          </w:rPrChange>
        </w:rPr>
        <w:t>à</w:t>
      </w:r>
      <w:r w:rsidRPr="000920D9">
        <w:rPr>
          <w:rStyle w:val="Superscript"/>
          <w:vertAlign w:val="baseline"/>
          <w:rPrChange w:id="1066" w:author="만든 이">
            <w:rPr>
              <w:rStyle w:val="Superscript"/>
              <w:sz w:val="20"/>
              <w:vertAlign w:val="baseline"/>
            </w:rPr>
          </w:rPrChange>
        </w:rPr>
        <w:t xml:space="preserve"> l</w:t>
      </w:r>
      <w:r w:rsidRPr="000920D9">
        <w:rPr>
          <w:rPrChange w:id="1067" w:author="만든 이">
            <w:rPr>
              <w:sz w:val="20"/>
            </w:rPr>
          </w:rPrChange>
        </w:rPr>
        <w:t>’</w:t>
      </w:r>
      <w:r w:rsidRPr="000920D9">
        <w:rPr>
          <w:rStyle w:val="Superscript"/>
          <w:vertAlign w:val="baseline"/>
          <w:rPrChange w:id="1068" w:author="만든 이">
            <w:rPr>
              <w:rStyle w:val="Superscript"/>
              <w:sz w:val="20"/>
              <w:vertAlign w:val="baseline"/>
            </w:rPr>
          </w:rPrChange>
        </w:rPr>
        <w:t>inclusion (&lt;13 vs.</w:t>
      </w:r>
      <w:r w:rsidRPr="000920D9">
        <w:rPr>
          <w:rPrChange w:id="1069" w:author="만든 이">
            <w:rPr>
              <w:spacing w:val="-5"/>
              <w:sz w:val="20"/>
            </w:rPr>
          </w:rPrChange>
        </w:rPr>
        <w:t xml:space="preserve"> </w:t>
      </w:r>
      <w:r w:rsidRPr="000920D9">
        <w:rPr>
          <w:rFonts w:hint="eastAsia"/>
          <w:rPrChange w:id="1070" w:author="만든 이">
            <w:rPr>
              <w:rFonts w:hint="eastAsia"/>
              <w:sz w:val="20"/>
            </w:rPr>
          </w:rPrChange>
        </w:rPr>
        <w:t>≥</w:t>
      </w:r>
      <w:r w:rsidRPr="000920D9">
        <w:rPr>
          <w:rStyle w:val="Superscript"/>
          <w:vertAlign w:val="baseline"/>
          <w:rPrChange w:id="1071" w:author="만든 이">
            <w:rPr>
              <w:rStyle w:val="Superscript"/>
              <w:sz w:val="20"/>
              <w:vertAlign w:val="baseline"/>
            </w:rPr>
          </w:rPrChange>
        </w:rPr>
        <w:t xml:space="preserve">13) et le poids </w:t>
      </w:r>
      <w:r w:rsidRPr="000920D9">
        <w:rPr>
          <w:rPrChange w:id="1072" w:author="만든 이">
            <w:rPr>
              <w:sz w:val="20"/>
            </w:rPr>
          </w:rPrChange>
        </w:rPr>
        <w:t>à</w:t>
      </w:r>
      <w:r w:rsidRPr="000920D9">
        <w:rPr>
          <w:rStyle w:val="Superscript"/>
          <w:vertAlign w:val="baseline"/>
          <w:rPrChange w:id="1073" w:author="만든 이">
            <w:rPr>
              <w:rStyle w:val="Superscript"/>
              <w:sz w:val="20"/>
              <w:vertAlign w:val="baseline"/>
            </w:rPr>
          </w:rPrChange>
        </w:rPr>
        <w:t xml:space="preserve"> l</w:t>
      </w:r>
      <w:r w:rsidRPr="000920D9">
        <w:rPr>
          <w:rPrChange w:id="1074" w:author="만든 이">
            <w:rPr>
              <w:sz w:val="20"/>
            </w:rPr>
          </w:rPrChange>
        </w:rPr>
        <w:t>’</w:t>
      </w:r>
      <w:r w:rsidRPr="000920D9">
        <w:rPr>
          <w:rStyle w:val="Superscript"/>
          <w:vertAlign w:val="baseline"/>
          <w:rPrChange w:id="1075" w:author="만든 이">
            <w:rPr>
              <w:rStyle w:val="Superscript"/>
              <w:sz w:val="20"/>
              <w:vertAlign w:val="baseline"/>
            </w:rPr>
          </w:rPrChange>
        </w:rPr>
        <w:t>inclusion (&lt;80 kg vs.</w:t>
      </w:r>
      <w:r w:rsidRPr="000920D9">
        <w:rPr>
          <w:rPrChange w:id="1076" w:author="만든 이">
            <w:rPr>
              <w:spacing w:val="-5"/>
              <w:sz w:val="20"/>
            </w:rPr>
          </w:rPrChange>
        </w:rPr>
        <w:t xml:space="preserve"> </w:t>
      </w:r>
      <w:r w:rsidRPr="000920D9">
        <w:rPr>
          <w:rFonts w:hint="eastAsia"/>
          <w:rPrChange w:id="1077" w:author="만든 이">
            <w:rPr>
              <w:rFonts w:hint="eastAsia"/>
              <w:sz w:val="20"/>
            </w:rPr>
          </w:rPrChange>
        </w:rPr>
        <w:t>≥</w:t>
      </w:r>
      <w:r w:rsidRPr="000920D9">
        <w:rPr>
          <w:rStyle w:val="Superscript"/>
          <w:vertAlign w:val="baseline"/>
          <w:rPrChange w:id="1078" w:author="만든 이">
            <w:rPr>
              <w:rStyle w:val="Superscript"/>
              <w:sz w:val="20"/>
              <w:vertAlign w:val="baseline"/>
            </w:rPr>
          </w:rPrChange>
        </w:rPr>
        <w:t>80 kg).</w:t>
      </w:r>
    </w:p>
    <w:p w14:paraId="67D3A419" w14:textId="1B1FB75C" w:rsidR="007B0CDF" w:rsidRPr="000920D9" w:rsidRDefault="00893939" w:rsidP="00642A2F">
      <w:pPr>
        <w:rPr>
          <w:rPrChange w:id="1079" w:author="만든 이">
            <w:rPr>
              <w:sz w:val="20"/>
            </w:rPr>
          </w:rPrChange>
        </w:rPr>
      </w:pPr>
      <w:r w:rsidRPr="000920D9">
        <w:rPr>
          <w:rStyle w:val="Superscript"/>
          <w:rPrChange w:id="1080" w:author="만든 이">
            <w:rPr>
              <w:rStyle w:val="Superscript"/>
              <w:sz w:val="20"/>
            </w:rPr>
          </w:rPrChange>
        </w:rPr>
        <w:lastRenderedPageBreak/>
        <w:t xml:space="preserve">2 </w:t>
      </w:r>
      <w:r w:rsidRPr="000920D9">
        <w:rPr>
          <w:rStyle w:val="Superscript"/>
          <w:vertAlign w:val="baseline"/>
          <w:rPrChange w:id="1081" w:author="만든 이">
            <w:rPr>
              <w:rStyle w:val="Superscript"/>
              <w:sz w:val="20"/>
              <w:vertAlign w:val="baseline"/>
            </w:rPr>
          </w:rPrChange>
        </w:rPr>
        <w:t>La p-value est dérivée du t-test ANCOVA.</w:t>
      </w:r>
    </w:p>
    <w:p w14:paraId="3D4B40B4" w14:textId="77777777" w:rsidR="007B0CDF" w:rsidRPr="00063250" w:rsidRDefault="007B0CDF" w:rsidP="00642A2F"/>
    <w:p w14:paraId="23D82706" w14:textId="77777777" w:rsidR="00893939" w:rsidRPr="00063250" w:rsidRDefault="00893939" w:rsidP="00642A2F">
      <w:r w:rsidRPr="00063250">
        <w:t>La Figure 2 ci-dessous montre le score de sévérité du prurit hebdomadaire moyen au cours du temps lors de l’étude 1. Les scores de sévérité du prurit hebdomadaires moyens diminuent avec un effet maximal autour de la semaine 12 qui est maintenu jusqu’à la semaine 24 de traitement. Les résultats étaient comparables lors de l’étude 3.</w:t>
      </w:r>
    </w:p>
    <w:p w14:paraId="365DCD20" w14:textId="77777777" w:rsidR="00893939" w:rsidRPr="00063250" w:rsidRDefault="00893939" w:rsidP="00642A2F"/>
    <w:p w14:paraId="732508C8" w14:textId="47930417" w:rsidR="007B0CDF" w:rsidRPr="00063250" w:rsidRDefault="00893939" w:rsidP="00642A2F">
      <w:r w:rsidRPr="00063250">
        <w:t>Lors des trois études, le score de sévérité du prurit hebdomadaire moyen a augmenté graduellement pendant la période de suivi de 16 semaines sans traitement, en cohérence avec la réapparition des symptômes. Les valeurs moyennes à la fin de la période de suivi étaient similaires au groupe placebo, mais inférieures aux valeurs moyennes respectives lors de l’inclusion.</w:t>
      </w:r>
    </w:p>
    <w:p w14:paraId="6ECEDAC9" w14:textId="77777777" w:rsidR="008A7AC6" w:rsidRPr="00063250" w:rsidRDefault="008A7AC6" w:rsidP="00642A2F"/>
    <w:p w14:paraId="10AC5439" w14:textId="3113E1AD" w:rsidR="007B0CDF" w:rsidRPr="00063250" w:rsidRDefault="001634D2" w:rsidP="00642A2F">
      <w:pPr>
        <w:pStyle w:val="TableTitle"/>
        <w:outlineLvl w:val="9"/>
      </w:pPr>
      <w:r w:rsidRPr="00063250">
        <w:t>Figure 2</w:t>
      </w:r>
      <w:r w:rsidRPr="00063250">
        <w:tab/>
        <w:t>Score de sévérité du prurit hebdomadaire moyen au cours du temps, étude 1 (population mITT)</w:t>
      </w:r>
    </w:p>
    <w:p w14:paraId="3E27C448" w14:textId="77777777" w:rsidR="007B0CDF" w:rsidRPr="00063250" w:rsidRDefault="007B0CDF" w:rsidP="00642A2F">
      <w:pPr>
        <w:pStyle w:val="NormalKeep"/>
      </w:pPr>
    </w:p>
    <w:tbl>
      <w:tblPr>
        <w:tblW w:w="5000" w:type="pct"/>
        <w:jc w:val="center"/>
        <w:tblLayout w:type="fixed"/>
        <w:tblCellMar>
          <w:left w:w="0" w:type="dxa"/>
          <w:right w:w="0" w:type="dxa"/>
        </w:tblCellMar>
        <w:tblLook w:val="04A0" w:firstRow="1" w:lastRow="0" w:firstColumn="1" w:lastColumn="0" w:noHBand="0" w:noVBand="1"/>
      </w:tblPr>
      <w:tblGrid>
        <w:gridCol w:w="277"/>
        <w:gridCol w:w="438"/>
        <w:gridCol w:w="284"/>
        <w:gridCol w:w="504"/>
        <w:gridCol w:w="622"/>
        <w:gridCol w:w="785"/>
        <w:gridCol w:w="789"/>
        <w:gridCol w:w="789"/>
        <w:gridCol w:w="789"/>
        <w:gridCol w:w="784"/>
        <w:gridCol w:w="770"/>
        <w:gridCol w:w="758"/>
        <w:gridCol w:w="747"/>
        <w:gridCol w:w="737"/>
      </w:tblGrid>
      <w:tr w:rsidR="001634D2" w:rsidRPr="00063250" w14:paraId="5CE24E66" w14:textId="77777777" w:rsidTr="00766A9D">
        <w:trPr>
          <w:cantSplit/>
          <w:trHeight w:val="609"/>
          <w:jc w:val="center"/>
        </w:trPr>
        <w:tc>
          <w:tcPr>
            <w:tcW w:w="277" w:type="dxa"/>
            <w:vMerge w:val="restart"/>
            <w:textDirection w:val="btLr"/>
            <w:vAlign w:val="center"/>
          </w:tcPr>
          <w:p w14:paraId="16A1D321" w14:textId="274A4E86" w:rsidR="001634D2" w:rsidRPr="00063250" w:rsidRDefault="001634D2" w:rsidP="00766A9D">
            <w:pPr>
              <w:pStyle w:val="NormalCentred"/>
              <w:keepNext/>
            </w:pPr>
            <w:r w:rsidRPr="00063250">
              <w:t>Score de sévérité du prurit hebdomadaire moyen</w:t>
            </w:r>
          </w:p>
        </w:tc>
        <w:tc>
          <w:tcPr>
            <w:tcW w:w="722" w:type="dxa"/>
            <w:gridSpan w:val="2"/>
            <w:vAlign w:val="center"/>
          </w:tcPr>
          <w:p w14:paraId="592D4BB7" w14:textId="77777777" w:rsidR="001634D2" w:rsidRPr="00063250" w:rsidRDefault="001634D2" w:rsidP="00766A9D">
            <w:pPr>
              <w:pStyle w:val="NormalRight"/>
              <w:keepNext/>
            </w:pPr>
          </w:p>
        </w:tc>
        <w:tc>
          <w:tcPr>
            <w:tcW w:w="8074" w:type="dxa"/>
            <w:gridSpan w:val="11"/>
            <w:vMerge w:val="restart"/>
            <w:vAlign w:val="center"/>
          </w:tcPr>
          <w:p w14:paraId="39BE8432" w14:textId="05FB8C34" w:rsidR="001634D2" w:rsidRPr="00063250" w:rsidRDefault="00F8278B" w:rsidP="00766A9D">
            <w:pPr>
              <w:keepNext/>
            </w:pPr>
            <w:r w:rsidRPr="00063250">
              <w:rPr>
                <w:noProof/>
              </w:rPr>
              <mc:AlternateContent>
                <mc:Choice Requires="wpc">
                  <w:drawing>
                    <wp:inline distT="0" distB="0" distL="0" distR="0" wp14:anchorId="250B73B3" wp14:editId="60CBD01B">
                      <wp:extent cx="5081270" cy="2576195"/>
                      <wp:effectExtent l="3810" t="11430" r="1270" b="3175"/>
                      <wp:docPr id="192" name="Canvas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43106919" name="Picture 65"/>
                                <pic:cNvPicPr>
                                  <a:picLocks noChangeAspect="1" noChangeArrowheads="1"/>
                                </pic:cNvPicPr>
                              </pic:nvPicPr>
                              <pic:blipFill>
                                <a:blip r:embed="rId16">
                                  <a:extLst>
                                    <a:ext uri="{28A0092B-C50C-407E-A947-70E740481C1C}">
                                      <a14:useLocalDpi xmlns:a14="http://schemas.microsoft.com/office/drawing/2010/main" val="0"/>
                                    </a:ext>
                                  </a:extLst>
                                </a:blip>
                                <a:srcRect l="638" b="16605"/>
                                <a:stretch>
                                  <a:fillRect/>
                                </a:stretch>
                              </pic:blipFill>
                              <pic:spPr bwMode="auto">
                                <a:xfrm>
                                  <a:off x="0" y="0"/>
                                  <a:ext cx="4947268" cy="2540694"/>
                                </a:xfrm>
                                <a:prstGeom prst="rect">
                                  <a:avLst/>
                                </a:prstGeom>
                                <a:noFill/>
                                <a:extLst>
                                  <a:ext uri="{909E8E84-426E-40DD-AFC4-6F175D3DCCD1}">
                                    <a14:hiddenFill xmlns:a14="http://schemas.microsoft.com/office/drawing/2010/main">
                                      <a:solidFill>
                                        <a:srgbClr val="FFFFFF"/>
                                      </a:solidFill>
                                    </a14:hiddenFill>
                                  </a:ext>
                                </a:extLst>
                              </pic:spPr>
                            </pic:pic>
                            <wps:wsp>
                              <wps:cNvPr id="991614381" name="Text Box 66"/>
                              <wps:cNvSpPr txBox="1">
                                <a:spLocks noChangeArrowheads="1"/>
                              </wps:cNvSpPr>
                              <wps:spPr bwMode="auto">
                                <a:xfrm>
                                  <a:off x="3811953" y="25401"/>
                                  <a:ext cx="11823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1E3BE0" w14:textId="77777777" w:rsidR="00192022" w:rsidRPr="000C275E" w:rsidRDefault="00192022" w:rsidP="00FD11F8">
                                    <w:r>
                                      <w:t>Placebo</w:t>
                                    </w:r>
                                  </w:p>
                                </w:txbxContent>
                              </wps:txbx>
                              <wps:bodyPr rot="0" vert="horz" wrap="square" lIns="0" tIns="0" rIns="0" bIns="0" anchor="t" anchorCtr="0" upright="1">
                                <a:spAutoFit/>
                              </wps:bodyPr>
                            </wps:wsp>
                            <wps:wsp>
                              <wps:cNvPr id="58273758" name="Text Box 67"/>
                              <wps:cNvSpPr txBox="1">
                                <a:spLocks noChangeArrowheads="1"/>
                              </wps:cNvSpPr>
                              <wps:spPr bwMode="auto">
                                <a:xfrm>
                                  <a:off x="3811353" y="304711"/>
                                  <a:ext cx="12693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9442E0" w14:textId="77777777" w:rsidR="00192022" w:rsidRPr="000C275E" w:rsidRDefault="00192022" w:rsidP="00FD11F8">
                                    <w:r>
                                      <w:t>Omalizumab 300 mg</w:t>
                                    </w:r>
                                  </w:p>
                                </w:txbxContent>
                              </wps:txbx>
                              <wps:bodyPr rot="0" vert="horz" wrap="square" lIns="0" tIns="0" rIns="0" bIns="0" anchor="t" anchorCtr="0" upright="1">
                                <a:spAutoFit/>
                              </wps:bodyPr>
                            </wps:wsp>
                            <wps:wsp>
                              <wps:cNvPr id="1682516824" name="Text Box 68"/>
                              <wps:cNvSpPr txBox="1">
                                <a:spLocks noChangeArrowheads="1"/>
                              </wps:cNvSpPr>
                              <wps:spPr bwMode="auto">
                                <a:xfrm>
                                  <a:off x="1026114" y="100"/>
                                  <a:ext cx="939020" cy="638665"/>
                                </a:xfrm>
                                <a:prstGeom prst="rect">
                                  <a:avLst/>
                                </a:prstGeom>
                                <a:solidFill>
                                  <a:srgbClr val="FFFFFF"/>
                                </a:solidFill>
                                <a:ln w="12700">
                                  <a:solidFill>
                                    <a:srgbClr val="000000"/>
                                  </a:solidFill>
                                  <a:miter lim="800000"/>
                                  <a:headEnd/>
                                  <a:tailEnd/>
                                </a:ln>
                              </wps:spPr>
                              <wps:txbx>
                                <w:txbxContent>
                                  <w:p w14:paraId="57BF231C" w14:textId="6D92DE71" w:rsidR="00192022" w:rsidRPr="000C275E" w:rsidRDefault="00192022" w:rsidP="001634D2">
                                    <w:pPr>
                                      <w:pStyle w:val="NormalCentred"/>
                                    </w:pPr>
                                    <w:r>
                                      <w:t>Semaine 12 Critère primaire</w:t>
                                    </w:r>
                                  </w:p>
                                </w:txbxContent>
                              </wps:txbx>
                              <wps:bodyPr rot="0" vert="horz" wrap="square" lIns="72000" tIns="72000" rIns="72000" bIns="72000" anchor="t" anchorCtr="0" upright="1">
                                <a:spAutoFit/>
                              </wps:bodyPr>
                            </wps:wsp>
                          </wpc:wpc>
                        </a:graphicData>
                      </a:graphic>
                    </wp:inline>
                  </w:drawing>
                </mc:Choice>
                <mc:Fallback>
                  <w:pict>
                    <v:group w14:anchorId="250B73B3" id="Canvas 63" o:spid="_x0000_s1082" editas="canvas" style="width:400.1pt;height:202.85pt;mso-position-horizontal-relative:char;mso-position-vertical-relative:line" coordsize="50812,257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">
                      <v:shape id="_x0000_s1083" type="#_x0000_t75" style="position:absolute;width:50812;height:25761;visibility:visible;mso-wrap-style:square">
                        <v:fill o:detectmouseclick="t"/>
                        <v:path o:connecttype="none"/>
                      </v:shape>
                      <v:shape id="Picture 65" o:spid="_x0000_s1084" type="#_x0000_t75" style="position:absolute;width:49472;height:2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">
                        <v:imagedata r:id="rId17" o:title="" cropbottom="10882f" cropleft="418f"/>
                      </v:shape>
                      <v:shape id="Text Box 66" o:spid="_x0000_s1085" type="#_x0000_t202" style="position:absolute;left:38119;top:254;width:1182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" filled="f" stroked="f" strokeweight=".5pt">
                        <v:textbox style="mso-fit-shape-to-text:t" inset="0,0,0,0">
                          <w:txbxContent>
                            <w:p w14:paraId="701E3BE0" w14:textId="77777777" w:rsidR="00192022" w:rsidRPr="000C275E" w:rsidRDefault="00192022" w:rsidP="00FD11F8">
                              <w:r>
                                <w:t>Placebo</w:t>
                              </w:r>
                            </w:p>
                          </w:txbxContent>
                        </v:textbox>
                      </v:shape>
                      <v:shape id="Text Box 67" o:spid="_x0000_s1086" type="#_x0000_t202" style="position:absolute;left:38113;top:3047;width:1269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" filled="f" stroked="f" strokeweight=".5pt">
                        <v:textbox style="mso-fit-shape-to-text:t" inset="0,0,0,0">
                          <w:txbxContent>
                            <w:p w14:paraId="429442E0" w14:textId="77777777" w:rsidR="00192022" w:rsidRPr="000C275E" w:rsidRDefault="00192022" w:rsidP="00FD11F8">
                              <w:r>
                                <w:t>Omalizumab 300 mg</w:t>
                              </w:r>
                            </w:p>
                          </w:txbxContent>
                        </v:textbox>
                      </v:shape>
                      <v:shape id="Text Box 68" o:spid="_x0000_s1087" type="#_x0000_t202" style="position:absolute;left:10261;top:1;width:9390;height: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" strokeweight="1pt">
                        <v:textbox style="mso-fit-shape-to-text:t" inset="2mm,2mm,2mm,2mm">
                          <w:txbxContent>
                            <w:p w14:paraId="57BF231C" w14:textId="6D92DE71" w:rsidR="00192022" w:rsidRPr="000C275E" w:rsidRDefault="00192022" w:rsidP="001634D2">
                              <w:pPr>
                                <w:pStyle w:val="NormalCentred"/>
                              </w:pPr>
                              <w:r>
                                <w:t>Semaine 12 Critère primaire</w:t>
                              </w:r>
                            </w:p>
                          </w:txbxContent>
                        </v:textbox>
                      </v:shape>
                      <w10:anchorlock/>
                    </v:group>
                  </w:pict>
                </mc:Fallback>
              </mc:AlternateContent>
            </w:r>
          </w:p>
        </w:tc>
      </w:tr>
      <w:tr w:rsidR="001634D2" w:rsidRPr="00063250" w14:paraId="6E668E31" w14:textId="77777777" w:rsidTr="00766A9D">
        <w:trPr>
          <w:cantSplit/>
          <w:trHeight w:val="967"/>
          <w:jc w:val="center"/>
        </w:trPr>
        <w:tc>
          <w:tcPr>
            <w:tcW w:w="277" w:type="dxa"/>
            <w:vMerge/>
            <w:vAlign w:val="center"/>
          </w:tcPr>
          <w:p w14:paraId="70E68FE5" w14:textId="77777777" w:rsidR="001634D2" w:rsidRPr="00063250" w:rsidRDefault="001634D2" w:rsidP="00766A9D">
            <w:pPr>
              <w:keepNext/>
            </w:pPr>
          </w:p>
        </w:tc>
        <w:tc>
          <w:tcPr>
            <w:tcW w:w="722" w:type="dxa"/>
            <w:gridSpan w:val="2"/>
            <w:vAlign w:val="center"/>
          </w:tcPr>
          <w:p w14:paraId="582B3329" w14:textId="77777777" w:rsidR="001634D2" w:rsidRPr="00063250" w:rsidRDefault="001634D2" w:rsidP="00766A9D">
            <w:pPr>
              <w:pStyle w:val="NormalRight"/>
              <w:keepNext/>
            </w:pPr>
            <w:r w:rsidRPr="00063250">
              <w:t>15</w:t>
            </w:r>
          </w:p>
        </w:tc>
        <w:tc>
          <w:tcPr>
            <w:tcW w:w="8074" w:type="dxa"/>
            <w:gridSpan w:val="11"/>
            <w:vMerge/>
            <w:vAlign w:val="center"/>
          </w:tcPr>
          <w:p w14:paraId="0C568630" w14:textId="77777777" w:rsidR="001634D2" w:rsidRPr="00063250" w:rsidRDefault="001634D2" w:rsidP="00766A9D">
            <w:pPr>
              <w:keepNext/>
            </w:pPr>
          </w:p>
        </w:tc>
      </w:tr>
      <w:tr w:rsidR="001634D2" w:rsidRPr="00063250" w14:paraId="1622AF41" w14:textId="77777777" w:rsidTr="00766A9D">
        <w:trPr>
          <w:cantSplit/>
          <w:trHeight w:val="910"/>
          <w:jc w:val="center"/>
        </w:trPr>
        <w:tc>
          <w:tcPr>
            <w:tcW w:w="277" w:type="dxa"/>
            <w:vMerge/>
            <w:vAlign w:val="center"/>
          </w:tcPr>
          <w:p w14:paraId="6F69D4D3" w14:textId="77777777" w:rsidR="001634D2" w:rsidRPr="00063250" w:rsidRDefault="001634D2" w:rsidP="00766A9D">
            <w:pPr>
              <w:keepNext/>
            </w:pPr>
          </w:p>
        </w:tc>
        <w:tc>
          <w:tcPr>
            <w:tcW w:w="722" w:type="dxa"/>
            <w:gridSpan w:val="2"/>
            <w:vAlign w:val="center"/>
          </w:tcPr>
          <w:p w14:paraId="4A169990" w14:textId="77777777" w:rsidR="001634D2" w:rsidRPr="00063250" w:rsidRDefault="001634D2" w:rsidP="00766A9D">
            <w:pPr>
              <w:pStyle w:val="NormalRight"/>
              <w:keepNext/>
            </w:pPr>
            <w:r w:rsidRPr="00063250">
              <w:t>10</w:t>
            </w:r>
          </w:p>
        </w:tc>
        <w:tc>
          <w:tcPr>
            <w:tcW w:w="8074" w:type="dxa"/>
            <w:gridSpan w:val="11"/>
            <w:vMerge/>
            <w:vAlign w:val="center"/>
          </w:tcPr>
          <w:p w14:paraId="600E0D57" w14:textId="77777777" w:rsidR="001634D2" w:rsidRPr="00063250" w:rsidRDefault="001634D2" w:rsidP="00766A9D">
            <w:pPr>
              <w:keepNext/>
            </w:pPr>
          </w:p>
        </w:tc>
      </w:tr>
      <w:tr w:rsidR="001634D2" w:rsidRPr="00063250" w14:paraId="167B0F64" w14:textId="77777777" w:rsidTr="00766A9D">
        <w:trPr>
          <w:cantSplit/>
          <w:trHeight w:val="966"/>
          <w:jc w:val="center"/>
        </w:trPr>
        <w:tc>
          <w:tcPr>
            <w:tcW w:w="277" w:type="dxa"/>
            <w:vMerge/>
            <w:vAlign w:val="center"/>
          </w:tcPr>
          <w:p w14:paraId="4BAA12A0" w14:textId="77777777" w:rsidR="001634D2" w:rsidRPr="00063250" w:rsidRDefault="001634D2" w:rsidP="00766A9D">
            <w:pPr>
              <w:keepNext/>
            </w:pPr>
          </w:p>
        </w:tc>
        <w:tc>
          <w:tcPr>
            <w:tcW w:w="722" w:type="dxa"/>
            <w:gridSpan w:val="2"/>
            <w:vAlign w:val="center"/>
          </w:tcPr>
          <w:p w14:paraId="56995EF0" w14:textId="77777777" w:rsidR="001634D2" w:rsidRPr="00063250" w:rsidRDefault="001634D2" w:rsidP="00766A9D">
            <w:pPr>
              <w:pStyle w:val="NormalRight"/>
              <w:keepNext/>
            </w:pPr>
            <w:r w:rsidRPr="00063250">
              <w:t>5</w:t>
            </w:r>
          </w:p>
        </w:tc>
        <w:tc>
          <w:tcPr>
            <w:tcW w:w="8074" w:type="dxa"/>
            <w:gridSpan w:val="11"/>
            <w:vMerge/>
            <w:vAlign w:val="center"/>
          </w:tcPr>
          <w:p w14:paraId="54DBFCB8" w14:textId="77777777" w:rsidR="001634D2" w:rsidRPr="00063250" w:rsidRDefault="001634D2" w:rsidP="00766A9D">
            <w:pPr>
              <w:keepNext/>
            </w:pPr>
          </w:p>
        </w:tc>
      </w:tr>
      <w:tr w:rsidR="001634D2" w:rsidRPr="00063250" w14:paraId="2286A760" w14:textId="77777777" w:rsidTr="00766A9D">
        <w:trPr>
          <w:cantSplit/>
          <w:trHeight w:val="206"/>
          <w:jc w:val="center"/>
        </w:trPr>
        <w:tc>
          <w:tcPr>
            <w:tcW w:w="277" w:type="dxa"/>
            <w:vMerge/>
            <w:vAlign w:val="center"/>
          </w:tcPr>
          <w:p w14:paraId="0A0A1C10" w14:textId="77777777" w:rsidR="001634D2" w:rsidRPr="00063250" w:rsidRDefault="001634D2" w:rsidP="00766A9D">
            <w:pPr>
              <w:keepNext/>
            </w:pPr>
          </w:p>
        </w:tc>
        <w:tc>
          <w:tcPr>
            <w:tcW w:w="722" w:type="dxa"/>
            <w:gridSpan w:val="2"/>
            <w:vAlign w:val="bottom"/>
          </w:tcPr>
          <w:p w14:paraId="40E35626" w14:textId="77777777" w:rsidR="001634D2" w:rsidRPr="00063250" w:rsidRDefault="001634D2" w:rsidP="00766A9D">
            <w:pPr>
              <w:pStyle w:val="NormalRight"/>
              <w:keepNext/>
            </w:pPr>
            <w:r w:rsidRPr="00063250">
              <w:t>0</w:t>
            </w:r>
          </w:p>
        </w:tc>
        <w:tc>
          <w:tcPr>
            <w:tcW w:w="8074" w:type="dxa"/>
            <w:gridSpan w:val="11"/>
            <w:vMerge/>
            <w:vAlign w:val="center"/>
          </w:tcPr>
          <w:p w14:paraId="6C6CBC74" w14:textId="77777777" w:rsidR="001634D2" w:rsidRPr="00063250" w:rsidRDefault="001634D2" w:rsidP="00766A9D">
            <w:pPr>
              <w:keepNext/>
            </w:pPr>
          </w:p>
        </w:tc>
      </w:tr>
      <w:tr w:rsidR="00A86378" w:rsidRPr="00063250" w14:paraId="2E56F5E2" w14:textId="77777777" w:rsidTr="00766A9D">
        <w:trPr>
          <w:cantSplit/>
          <w:jc w:val="center"/>
        </w:trPr>
        <w:tc>
          <w:tcPr>
            <w:tcW w:w="277" w:type="dxa"/>
            <w:vMerge/>
            <w:vAlign w:val="center"/>
          </w:tcPr>
          <w:p w14:paraId="22CFE3D2" w14:textId="77777777" w:rsidR="001634D2" w:rsidRPr="00063250" w:rsidRDefault="001634D2" w:rsidP="00766A9D">
            <w:pPr>
              <w:keepNext/>
            </w:pPr>
          </w:p>
        </w:tc>
        <w:tc>
          <w:tcPr>
            <w:tcW w:w="438" w:type="dxa"/>
            <w:vAlign w:val="center"/>
          </w:tcPr>
          <w:p w14:paraId="1C63AFE1" w14:textId="77777777" w:rsidR="001634D2" w:rsidRPr="00063250" w:rsidRDefault="001634D2" w:rsidP="00766A9D">
            <w:pPr>
              <w:pStyle w:val="NormalCentred"/>
              <w:keepNext/>
            </w:pPr>
          </w:p>
        </w:tc>
        <w:tc>
          <w:tcPr>
            <w:tcW w:w="788" w:type="dxa"/>
            <w:gridSpan w:val="2"/>
            <w:vAlign w:val="center"/>
          </w:tcPr>
          <w:p w14:paraId="375F143E" w14:textId="77777777" w:rsidR="001634D2" w:rsidRPr="00063250" w:rsidRDefault="001634D2" w:rsidP="00766A9D">
            <w:pPr>
              <w:pStyle w:val="NormalCentred"/>
              <w:keepNext/>
            </w:pPr>
            <w:r w:rsidRPr="00063250">
              <w:t>0</w:t>
            </w:r>
          </w:p>
        </w:tc>
        <w:tc>
          <w:tcPr>
            <w:tcW w:w="622" w:type="dxa"/>
            <w:vAlign w:val="center"/>
          </w:tcPr>
          <w:p w14:paraId="55986FA1" w14:textId="77777777" w:rsidR="001634D2" w:rsidRPr="00063250" w:rsidRDefault="001634D2" w:rsidP="00766A9D">
            <w:pPr>
              <w:pStyle w:val="NormalCentred"/>
              <w:keepNext/>
            </w:pPr>
            <w:r w:rsidRPr="00063250">
              <w:t>4</w:t>
            </w:r>
          </w:p>
        </w:tc>
        <w:tc>
          <w:tcPr>
            <w:tcW w:w="785" w:type="dxa"/>
            <w:vAlign w:val="center"/>
          </w:tcPr>
          <w:p w14:paraId="53FF5CE9" w14:textId="77777777" w:rsidR="001634D2" w:rsidRPr="00063250" w:rsidRDefault="001634D2" w:rsidP="00766A9D">
            <w:pPr>
              <w:pStyle w:val="NormalCentred"/>
              <w:keepNext/>
            </w:pPr>
            <w:r w:rsidRPr="00063250">
              <w:t>8</w:t>
            </w:r>
          </w:p>
        </w:tc>
        <w:tc>
          <w:tcPr>
            <w:tcW w:w="789" w:type="dxa"/>
            <w:vAlign w:val="center"/>
          </w:tcPr>
          <w:p w14:paraId="069C464B" w14:textId="77777777" w:rsidR="001634D2" w:rsidRPr="00063250" w:rsidRDefault="001634D2" w:rsidP="00766A9D">
            <w:pPr>
              <w:pStyle w:val="NormalCentred"/>
              <w:keepNext/>
            </w:pPr>
            <w:r w:rsidRPr="00063250">
              <w:t>12</w:t>
            </w:r>
          </w:p>
        </w:tc>
        <w:tc>
          <w:tcPr>
            <w:tcW w:w="789" w:type="dxa"/>
            <w:vAlign w:val="center"/>
          </w:tcPr>
          <w:p w14:paraId="34415116" w14:textId="77777777" w:rsidR="001634D2" w:rsidRPr="00063250" w:rsidRDefault="001634D2" w:rsidP="00766A9D">
            <w:pPr>
              <w:pStyle w:val="NormalCentred"/>
              <w:keepNext/>
            </w:pPr>
            <w:r w:rsidRPr="00063250">
              <w:t>16</w:t>
            </w:r>
          </w:p>
        </w:tc>
        <w:tc>
          <w:tcPr>
            <w:tcW w:w="789" w:type="dxa"/>
            <w:vAlign w:val="center"/>
          </w:tcPr>
          <w:p w14:paraId="48D0886A" w14:textId="77777777" w:rsidR="001634D2" w:rsidRPr="00063250" w:rsidRDefault="001634D2" w:rsidP="00766A9D">
            <w:pPr>
              <w:pStyle w:val="NormalCentred"/>
              <w:keepNext/>
            </w:pPr>
            <w:r w:rsidRPr="00063250">
              <w:t>20</w:t>
            </w:r>
          </w:p>
        </w:tc>
        <w:tc>
          <w:tcPr>
            <w:tcW w:w="784" w:type="dxa"/>
            <w:vAlign w:val="center"/>
          </w:tcPr>
          <w:p w14:paraId="030E3908" w14:textId="77777777" w:rsidR="001634D2" w:rsidRPr="00063250" w:rsidRDefault="001634D2" w:rsidP="00766A9D">
            <w:pPr>
              <w:pStyle w:val="NormalCentred"/>
              <w:keepNext/>
            </w:pPr>
            <w:r w:rsidRPr="00063250">
              <w:t>24</w:t>
            </w:r>
          </w:p>
        </w:tc>
        <w:tc>
          <w:tcPr>
            <w:tcW w:w="770" w:type="dxa"/>
            <w:vAlign w:val="center"/>
          </w:tcPr>
          <w:p w14:paraId="53AE984F" w14:textId="77777777" w:rsidR="001634D2" w:rsidRPr="00063250" w:rsidRDefault="001634D2" w:rsidP="00766A9D">
            <w:pPr>
              <w:pStyle w:val="NormalCentred"/>
              <w:keepNext/>
            </w:pPr>
            <w:r w:rsidRPr="00063250">
              <w:t>28</w:t>
            </w:r>
          </w:p>
        </w:tc>
        <w:tc>
          <w:tcPr>
            <w:tcW w:w="758" w:type="dxa"/>
            <w:vAlign w:val="center"/>
          </w:tcPr>
          <w:p w14:paraId="6C15F593" w14:textId="77777777" w:rsidR="001634D2" w:rsidRPr="00063250" w:rsidRDefault="001634D2" w:rsidP="00766A9D">
            <w:pPr>
              <w:pStyle w:val="NormalCentred"/>
              <w:keepNext/>
            </w:pPr>
            <w:r w:rsidRPr="00063250">
              <w:t>32</w:t>
            </w:r>
          </w:p>
        </w:tc>
        <w:tc>
          <w:tcPr>
            <w:tcW w:w="747" w:type="dxa"/>
            <w:vAlign w:val="center"/>
          </w:tcPr>
          <w:p w14:paraId="217B084F" w14:textId="77777777" w:rsidR="001634D2" w:rsidRPr="00063250" w:rsidRDefault="001634D2" w:rsidP="00766A9D">
            <w:pPr>
              <w:pStyle w:val="NormalCentred"/>
              <w:keepNext/>
            </w:pPr>
            <w:r w:rsidRPr="00063250">
              <w:t>36</w:t>
            </w:r>
          </w:p>
        </w:tc>
        <w:tc>
          <w:tcPr>
            <w:tcW w:w="737" w:type="dxa"/>
            <w:vAlign w:val="center"/>
          </w:tcPr>
          <w:p w14:paraId="07FA7494" w14:textId="77777777" w:rsidR="001634D2" w:rsidRPr="00063250" w:rsidRDefault="001634D2" w:rsidP="00766A9D">
            <w:pPr>
              <w:pStyle w:val="NormalCentred"/>
              <w:keepNext/>
            </w:pPr>
            <w:r w:rsidRPr="00063250">
              <w:t>40</w:t>
            </w:r>
          </w:p>
        </w:tc>
      </w:tr>
      <w:tr w:rsidR="00A86378" w:rsidRPr="00063250" w14:paraId="515B69B9" w14:textId="77777777" w:rsidTr="00766A9D">
        <w:trPr>
          <w:cantSplit/>
          <w:jc w:val="center"/>
        </w:trPr>
        <w:tc>
          <w:tcPr>
            <w:tcW w:w="277" w:type="dxa"/>
            <w:vMerge/>
            <w:vAlign w:val="center"/>
          </w:tcPr>
          <w:p w14:paraId="5923A7B5" w14:textId="77777777" w:rsidR="001634D2" w:rsidRPr="00063250" w:rsidRDefault="001634D2" w:rsidP="00766A9D">
            <w:pPr>
              <w:keepNext/>
            </w:pPr>
          </w:p>
        </w:tc>
        <w:tc>
          <w:tcPr>
            <w:tcW w:w="438" w:type="dxa"/>
            <w:vAlign w:val="center"/>
          </w:tcPr>
          <w:p w14:paraId="47E5A4F8" w14:textId="77777777" w:rsidR="001634D2" w:rsidRPr="00063250" w:rsidRDefault="001634D2" w:rsidP="00766A9D">
            <w:pPr>
              <w:pStyle w:val="NormalCentred"/>
              <w:keepNext/>
            </w:pPr>
          </w:p>
        </w:tc>
        <w:tc>
          <w:tcPr>
            <w:tcW w:w="4562" w:type="dxa"/>
            <w:gridSpan w:val="7"/>
            <w:vAlign w:val="center"/>
          </w:tcPr>
          <w:p w14:paraId="4FF68C3E" w14:textId="040F99CD" w:rsidR="001634D2" w:rsidRPr="00063250" w:rsidRDefault="00F8278B" w:rsidP="00766A9D">
            <w:pPr>
              <w:pStyle w:val="NormalCentred"/>
              <w:keepNext/>
            </w:pPr>
            <w:r w:rsidRPr="00063250">
              <w:rPr>
                <w:noProof/>
              </w:rPr>
              <w:drawing>
                <wp:inline distT="0" distB="0" distL="0" distR="0" wp14:anchorId="5C2B1A17" wp14:editId="13F39E61">
                  <wp:extent cx="2552700" cy="314325"/>
                  <wp:effectExtent l="0" t="0" r="0" b="0"/>
                  <wp:docPr id="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14:useLocalDpi xmlns:a14="http://schemas.microsoft.com/office/drawing/2010/main" val="0"/>
                              </a:ext>
                            </a:extLst>
                          </a:blip>
                          <a:srcRect l="638" t="89235" r="47958"/>
                          <a:stretch>
                            <a:fillRect/>
                          </a:stretch>
                        </pic:blipFill>
                        <pic:spPr bwMode="auto">
                          <a:xfrm>
                            <a:off x="0" y="0"/>
                            <a:ext cx="2552700" cy="314325"/>
                          </a:xfrm>
                          <a:prstGeom prst="rect">
                            <a:avLst/>
                          </a:prstGeom>
                          <a:noFill/>
                          <a:ln>
                            <a:noFill/>
                          </a:ln>
                        </pic:spPr>
                      </pic:pic>
                    </a:graphicData>
                  </a:graphic>
                </wp:inline>
              </w:drawing>
            </w:r>
          </w:p>
        </w:tc>
        <w:tc>
          <w:tcPr>
            <w:tcW w:w="784" w:type="dxa"/>
            <w:vAlign w:val="center"/>
          </w:tcPr>
          <w:p w14:paraId="406F11AC" w14:textId="77777777" w:rsidR="001634D2" w:rsidRPr="00063250" w:rsidRDefault="001634D2" w:rsidP="00766A9D">
            <w:pPr>
              <w:keepNext/>
            </w:pPr>
          </w:p>
        </w:tc>
        <w:tc>
          <w:tcPr>
            <w:tcW w:w="770" w:type="dxa"/>
            <w:vAlign w:val="center"/>
          </w:tcPr>
          <w:p w14:paraId="0005C396" w14:textId="77777777" w:rsidR="001634D2" w:rsidRPr="00063250" w:rsidRDefault="001634D2" w:rsidP="00766A9D">
            <w:pPr>
              <w:keepNext/>
            </w:pPr>
          </w:p>
        </w:tc>
        <w:tc>
          <w:tcPr>
            <w:tcW w:w="758" w:type="dxa"/>
            <w:vAlign w:val="center"/>
          </w:tcPr>
          <w:p w14:paraId="782D0BA2" w14:textId="77777777" w:rsidR="001634D2" w:rsidRPr="00063250" w:rsidRDefault="001634D2" w:rsidP="00766A9D">
            <w:pPr>
              <w:keepNext/>
            </w:pPr>
          </w:p>
        </w:tc>
        <w:tc>
          <w:tcPr>
            <w:tcW w:w="1484" w:type="dxa"/>
            <w:gridSpan w:val="2"/>
            <w:vAlign w:val="center"/>
          </w:tcPr>
          <w:p w14:paraId="73244441" w14:textId="6E46E5AE" w:rsidR="001634D2" w:rsidRPr="00063250" w:rsidRDefault="001634D2" w:rsidP="00766A9D">
            <w:pPr>
              <w:keepNext/>
            </w:pPr>
            <w:r w:rsidRPr="00063250">
              <w:t>Semaine</w:t>
            </w:r>
          </w:p>
        </w:tc>
      </w:tr>
      <w:tr w:rsidR="00A86378" w:rsidRPr="00063250" w14:paraId="638E680E" w14:textId="77777777" w:rsidTr="00766A9D">
        <w:trPr>
          <w:cantSplit/>
          <w:jc w:val="center"/>
        </w:trPr>
        <w:tc>
          <w:tcPr>
            <w:tcW w:w="277" w:type="dxa"/>
            <w:vAlign w:val="center"/>
          </w:tcPr>
          <w:p w14:paraId="3AF3BEA4" w14:textId="77777777" w:rsidR="00E265BB" w:rsidRPr="00063250" w:rsidRDefault="00E265BB" w:rsidP="00766A9D">
            <w:pPr>
              <w:keepNext/>
            </w:pPr>
          </w:p>
        </w:tc>
        <w:tc>
          <w:tcPr>
            <w:tcW w:w="5000" w:type="dxa"/>
            <w:gridSpan w:val="8"/>
            <w:vAlign w:val="center"/>
          </w:tcPr>
          <w:p w14:paraId="33E56AA7" w14:textId="601E705D" w:rsidR="00E265BB" w:rsidRPr="00063250" w:rsidRDefault="001634D2" w:rsidP="00766A9D">
            <w:pPr>
              <w:pStyle w:val="NormalCentred"/>
              <w:keepNext/>
            </w:pPr>
            <w:r w:rsidRPr="00063250">
              <w:t>Administration de l’omalizumab ou du placebo</w:t>
            </w:r>
          </w:p>
        </w:tc>
        <w:tc>
          <w:tcPr>
            <w:tcW w:w="784" w:type="dxa"/>
            <w:vAlign w:val="center"/>
          </w:tcPr>
          <w:p w14:paraId="033950AE" w14:textId="77777777" w:rsidR="00E265BB" w:rsidRPr="00063250" w:rsidRDefault="00E265BB" w:rsidP="00766A9D">
            <w:pPr>
              <w:keepNext/>
            </w:pPr>
          </w:p>
        </w:tc>
        <w:tc>
          <w:tcPr>
            <w:tcW w:w="770" w:type="dxa"/>
            <w:vAlign w:val="center"/>
          </w:tcPr>
          <w:p w14:paraId="48D8C5AE" w14:textId="77777777" w:rsidR="00E265BB" w:rsidRPr="00063250" w:rsidRDefault="00E265BB" w:rsidP="00766A9D">
            <w:pPr>
              <w:keepNext/>
            </w:pPr>
          </w:p>
        </w:tc>
        <w:tc>
          <w:tcPr>
            <w:tcW w:w="758" w:type="dxa"/>
            <w:vAlign w:val="center"/>
          </w:tcPr>
          <w:p w14:paraId="3F246CF8" w14:textId="77777777" w:rsidR="00E265BB" w:rsidRPr="00063250" w:rsidRDefault="00E265BB" w:rsidP="00766A9D">
            <w:pPr>
              <w:keepNext/>
            </w:pPr>
          </w:p>
        </w:tc>
        <w:tc>
          <w:tcPr>
            <w:tcW w:w="747" w:type="dxa"/>
            <w:vAlign w:val="center"/>
          </w:tcPr>
          <w:p w14:paraId="73753EE2" w14:textId="77777777" w:rsidR="00E265BB" w:rsidRPr="00063250" w:rsidRDefault="00E265BB" w:rsidP="00766A9D">
            <w:pPr>
              <w:keepNext/>
            </w:pPr>
          </w:p>
        </w:tc>
        <w:tc>
          <w:tcPr>
            <w:tcW w:w="737" w:type="dxa"/>
            <w:vAlign w:val="center"/>
          </w:tcPr>
          <w:p w14:paraId="73FA474E" w14:textId="77777777" w:rsidR="00E265BB" w:rsidRPr="00063250" w:rsidRDefault="00E265BB" w:rsidP="00766A9D">
            <w:pPr>
              <w:keepNext/>
            </w:pPr>
          </w:p>
        </w:tc>
      </w:tr>
    </w:tbl>
    <w:p w14:paraId="29940391" w14:textId="77777777" w:rsidR="006E017B" w:rsidRPr="00063250" w:rsidRDefault="006E017B" w:rsidP="00642A2F"/>
    <w:p w14:paraId="693AD081" w14:textId="7FCF6876" w:rsidR="007B0CDF" w:rsidRPr="00063250" w:rsidRDefault="001634D2" w:rsidP="00642A2F">
      <w:r w:rsidRPr="00063250">
        <w:t>Valeur à l'inclusion reportée prospectivement ; mITT=Population en intention de traiter modifiée</w:t>
      </w:r>
    </w:p>
    <w:p w14:paraId="105DC287" w14:textId="77777777" w:rsidR="007B0CDF" w:rsidRPr="00063250" w:rsidRDefault="007B0CDF" w:rsidP="00642A2F"/>
    <w:p w14:paraId="67EB8D8C" w14:textId="62B3715C" w:rsidR="001634D2" w:rsidRPr="00063250" w:rsidRDefault="001634D2" w:rsidP="00642A2F">
      <w:r w:rsidRPr="00063250">
        <w:t>L’ensemble des résultats d’efficacité observés à la semaine 24 de traitement étaient comparables à ceux observés à la semaine 12. Avec la dose 300 mg, lors des études 1 et 3, la diminution moyenne par rapport à l’inclusion du score de sévérité du prurit hebdomadaire était respectivement de 9,8 et 8,6, la proportion de patients présentant un UAS7</w:t>
      </w:r>
      <w:r w:rsidRPr="000920D9">
        <w:rPr>
          <w:rFonts w:hint="eastAsia"/>
          <w:rPrChange w:id="1082" w:author="만든 이">
            <w:rPr>
              <w:rFonts w:asciiTheme="majorBidi" w:hAnsiTheme="majorBidi" w:hint="eastAsia"/>
            </w:rPr>
          </w:rPrChange>
        </w:rPr>
        <w:t>≤</w:t>
      </w:r>
      <w:r w:rsidRPr="00063250">
        <w:t>6 était de 61,7% et 55,6%, et la proportion de patients présentant une réponse complète (UAS7=0) était de 48,1% et 42,5%, (p&lt;0,0001 dans tous les cas en comparaison au placebo).</w:t>
      </w:r>
    </w:p>
    <w:p w14:paraId="52FCED9E" w14:textId="77777777" w:rsidR="001634D2" w:rsidRPr="00063250" w:rsidRDefault="001634D2" w:rsidP="00642A2F"/>
    <w:p w14:paraId="52A21CAF" w14:textId="3254D459" w:rsidR="001634D2" w:rsidRPr="00063250" w:rsidRDefault="001634D2" w:rsidP="00642A2F">
      <w:r w:rsidRPr="00063250">
        <w:t>Les données chez les adolescents (12 à 17 ans) inclus dans les essais cliniques représentent un total de 39 patients, parmi lesquels 11 ont reçu la dose de 300 mg. Les résultats pour la dose de 300 mg sont disponibles pour 9 patients à la semaine 12 et pour 6 patients à la semaine 24 ; la réponse au traitement par l’omalizumab a été comparable à celle observée dans la population adulte. La variation moyenne du score de sévérité du prurit hebdomadaire montre une diminution de 8,25 entre l’inclusion et la semaine 12 et une diminution de 8,95 entre l’inclusion et la semaine 24. Les taux de répondeurs sont de 33% à la semaine 12 et de 67% à la semaine 24 pour un UAS7=0, et de 56 % à la semaine 12 et de 67% à la semaine 24 pour un UAS7</w:t>
      </w:r>
      <w:r w:rsidRPr="000920D9">
        <w:rPr>
          <w:rFonts w:hint="eastAsia"/>
          <w:rPrChange w:id="1083" w:author="만든 이">
            <w:rPr>
              <w:rFonts w:asciiTheme="majorBidi" w:hAnsiTheme="majorBidi" w:hint="eastAsia"/>
            </w:rPr>
          </w:rPrChange>
        </w:rPr>
        <w:t>≤</w:t>
      </w:r>
      <w:r w:rsidRPr="00063250">
        <w:t>6.</w:t>
      </w:r>
    </w:p>
    <w:p w14:paraId="4C34A2B6" w14:textId="77777777" w:rsidR="001634D2" w:rsidRPr="00063250" w:rsidRDefault="001634D2" w:rsidP="00642A2F"/>
    <w:p w14:paraId="303343D6" w14:textId="23FB5A04" w:rsidR="001634D2" w:rsidRPr="00063250" w:rsidRDefault="001634D2" w:rsidP="00642A2F">
      <w:r w:rsidRPr="00063250">
        <w:t xml:space="preserve">Dans une étude de 48 semaines, 206 patients âgés de 12 à 75 ans ont été inclus dans une phase en ouvert de 24 semaines d’omalizumab à la dose de 300 mg toutes les 4 semaines. Les patients répondeurs au traitement pendant cette phase en ouvert étaient ensuite randomisés afin de recevoir la </w:t>
      </w:r>
      <w:r w:rsidRPr="00063250">
        <w:lastRenderedPageBreak/>
        <w:t>dose de 300 mg d’omalizumab (81 patients) ou le placebo (53 patients) toutes les 4 semaines pour 24 semaines supplémentaires.</w:t>
      </w:r>
    </w:p>
    <w:p w14:paraId="39BE2F8D" w14:textId="77777777" w:rsidR="001634D2" w:rsidRPr="00063250" w:rsidRDefault="001634D2" w:rsidP="00642A2F"/>
    <w:p w14:paraId="46A7EEAF" w14:textId="265142D7" w:rsidR="007B0CDF" w:rsidRPr="00063250" w:rsidRDefault="001634D2" w:rsidP="00642A2F">
      <w:r w:rsidRPr="00063250">
        <w:t xml:space="preserve">Parmi les patients traités par omalizumab pendant 48 semaines, 21% ont présenté une aggravation clinique (score UAS7 </w:t>
      </w:r>
      <w:r w:rsidRPr="00063250">
        <w:rPr>
          <w:rFonts w:hint="eastAsia"/>
        </w:rPr>
        <w:t>≥</w:t>
      </w:r>
      <w:r w:rsidRPr="00063250">
        <w:t>12 pendant au moins 2 semaines consécutives après la randomisation entre les semaines 24 et 28), contre 60,4% des patients traités par placebo à la semaine 48 (différence −39,4%, p&lt;0,0001, IC à 95% : −54,5%, −22,5%).</w:t>
      </w:r>
    </w:p>
    <w:p w14:paraId="337C83DF" w14:textId="77777777" w:rsidR="007B0CDF" w:rsidRPr="00063250" w:rsidRDefault="007B0CDF" w:rsidP="00642A2F"/>
    <w:p w14:paraId="4ADBC2C0" w14:textId="5BAEAEE1" w:rsidR="00612AC6" w:rsidRPr="00063250" w:rsidRDefault="00612AC6" w:rsidP="00B55ABC">
      <w:pPr>
        <w:pStyle w:val="Style3"/>
        <w:keepNext/>
      </w:pPr>
      <w:r w:rsidRPr="00063250">
        <w:t>5.2</w:t>
      </w:r>
      <w:r w:rsidRPr="00063250">
        <w:tab/>
        <w:t>Propriétés pharmacocinétiques</w:t>
      </w:r>
    </w:p>
    <w:p w14:paraId="6BCB1730" w14:textId="77777777" w:rsidR="007B0CDF" w:rsidRPr="00063250" w:rsidRDefault="007B0CDF" w:rsidP="00642A2F">
      <w:pPr>
        <w:pStyle w:val="NormalKeep"/>
      </w:pPr>
    </w:p>
    <w:p w14:paraId="69458BAA" w14:textId="4B37E928" w:rsidR="007B0CDF" w:rsidRPr="00063250" w:rsidRDefault="00727C23" w:rsidP="00642A2F">
      <w:r w:rsidRPr="00063250">
        <w:t>La pharmacocinétique de l’omalizumab a été étudiée chez des patients adultes et adolescents présentant un asthme allergique ainsi que chez des patients adultes présentant une polypose naso- sinusienne et des patients adultes et adolescents présentant une urticaire chronique spontanée. Les caractéristiques pharmacocinétiques générales de l’omalizumab sont similaires dans ces populations de patients.</w:t>
      </w:r>
    </w:p>
    <w:p w14:paraId="2C0BE315" w14:textId="77777777" w:rsidR="008A7AC6" w:rsidRPr="00063250" w:rsidRDefault="008A7AC6" w:rsidP="00642A2F"/>
    <w:p w14:paraId="5F136CCD" w14:textId="138D43F0" w:rsidR="007B0CDF" w:rsidRPr="00063250" w:rsidRDefault="00727C23" w:rsidP="00642A2F">
      <w:pPr>
        <w:pStyle w:val="HeadingUnderlined"/>
      </w:pPr>
      <w:r w:rsidRPr="00063250">
        <w:t>Absorption</w:t>
      </w:r>
    </w:p>
    <w:p w14:paraId="0741DBF4" w14:textId="77777777" w:rsidR="007B0CDF" w:rsidRPr="00063250" w:rsidRDefault="007B0CDF" w:rsidP="00642A2F">
      <w:pPr>
        <w:pStyle w:val="NormalKeep"/>
      </w:pPr>
    </w:p>
    <w:p w14:paraId="049FCD33" w14:textId="7AA30D8F" w:rsidR="007B0CDF" w:rsidRPr="00063250" w:rsidRDefault="00727C23" w:rsidP="00642A2F">
      <w:r w:rsidRPr="00063250">
        <w:t>Après administration sous-cutanée, l’omalizumab est absorbé avec une biodisponibilité absolue moyenne de 62%. Après l’administration d’une dose sous-cutanée unique chez des patients asthmatiques adultes ou adolescents ou présentant une urticaire chronique spontanée l’omalizumab a été absorbé lentement, les concentrations sériques maximales étant atteintes en 6 à 8 jours en moyenne. Chez les patients asthmatiques, après administration de doses répétées d’omalizumab, les aires sous la courbe de la concentration sérique entre J0 et J14 à l’état d’équilibre ont été jusqu’à 6 fois supérieures à celles observées après l’administration de la première dose.</w:t>
      </w:r>
    </w:p>
    <w:p w14:paraId="018FE1CB" w14:textId="77777777" w:rsidR="007B0CDF" w:rsidRPr="00063250" w:rsidRDefault="007B0CDF" w:rsidP="00642A2F"/>
    <w:p w14:paraId="5F60A9A4" w14:textId="77777777" w:rsidR="00727C23" w:rsidRPr="00063250" w:rsidRDefault="00727C23" w:rsidP="00642A2F">
      <w:r w:rsidRPr="00063250">
        <w:t>La pharmacocinétique de l’omalizumab est linéaire aux doses supérieures à 0,5 mg/kg. Après administration de doses à 75 mg, 150 mg ou 300 mg toutes les 4 semaines chez des patients atteints d’urticaire chronique spontanée, les concentrations sériques minimales d’omalizumab ont augmenté proportionnellement à la dose administrée.</w:t>
      </w:r>
    </w:p>
    <w:p w14:paraId="1A58E9A6" w14:textId="77777777" w:rsidR="00727C23" w:rsidRPr="00063250" w:rsidRDefault="00727C23" w:rsidP="00642A2F"/>
    <w:p w14:paraId="6BDE518A" w14:textId="62AE0EC6" w:rsidR="007B0CDF" w:rsidRPr="00063250" w:rsidRDefault="00727C23" w:rsidP="00642A2F">
      <w:r w:rsidRPr="00063250">
        <w:t>Les profils des concentrations sériques d’omalizumab en fonction du temps sont apparus superposables lors de l’administration d’omalizumab avec la présentation sous forme lyophilisée et d’omalizumab avec la présentation sous forme solution injectable.</w:t>
      </w:r>
    </w:p>
    <w:p w14:paraId="4AEB0651" w14:textId="77777777" w:rsidR="007B0CDF" w:rsidRPr="00063250" w:rsidRDefault="007B0CDF" w:rsidP="00642A2F"/>
    <w:p w14:paraId="355E384E" w14:textId="3D7C762B" w:rsidR="00064AF9" w:rsidRPr="00063250" w:rsidRDefault="00727C23" w:rsidP="00642A2F">
      <w:pPr>
        <w:pStyle w:val="HeadingUnderlined"/>
      </w:pPr>
      <w:r w:rsidRPr="00063250">
        <w:t>Distribution</w:t>
      </w:r>
    </w:p>
    <w:p w14:paraId="7AA2CADE" w14:textId="77777777" w:rsidR="00064AF9" w:rsidRPr="00063250" w:rsidRDefault="00064AF9" w:rsidP="00642A2F">
      <w:pPr>
        <w:pStyle w:val="NormalKeep"/>
      </w:pPr>
    </w:p>
    <w:p w14:paraId="524DB23D" w14:textId="2BB09657" w:rsidR="007B0CDF" w:rsidRPr="00063250" w:rsidRDefault="00064AF9" w:rsidP="00642A2F">
      <w:r w:rsidRPr="00063250">
        <w:rPr>
          <w:rStyle w:val="a8"/>
        </w:rPr>
        <w:t>In vitro</w:t>
      </w:r>
      <w:r w:rsidRPr="00063250">
        <w:t xml:space="preserve">, l’omalizumab forme des complexes de taille limitée avec les IgE. Il n’a pas été observé, </w:t>
      </w:r>
      <w:r w:rsidRPr="00063250">
        <w:rPr>
          <w:i/>
        </w:rPr>
        <w:t>in vitro</w:t>
      </w:r>
      <w:r w:rsidRPr="00063250">
        <w:t xml:space="preserve"> ou </w:t>
      </w:r>
      <w:r w:rsidRPr="00063250">
        <w:rPr>
          <w:i/>
        </w:rPr>
        <w:t>in vivo</w:t>
      </w:r>
      <w:r w:rsidRPr="00063250">
        <w:t>, de complexes précipitants ni la formation de complexes de poids moléculaire supérieur à un million de daltons. La pharmacocinétique de population montre que la distribution de l’omalizumab est similaire chez les patients présentant un asthme allergique et les patients atteints d’urticaire chronique spontanée. Le volume apparent de distribution observé chez les patients asthmatiques après l’administration sous-cutanée a été de 78 ± 32 ml/kg de poids corporel.</w:t>
      </w:r>
    </w:p>
    <w:p w14:paraId="09BBB74A" w14:textId="77777777" w:rsidR="007B0CDF" w:rsidRPr="00063250" w:rsidRDefault="007B0CDF" w:rsidP="00642A2F"/>
    <w:p w14:paraId="01733F4B" w14:textId="37B10605" w:rsidR="007B0CDF" w:rsidRPr="00063250" w:rsidRDefault="00727C23" w:rsidP="00642A2F">
      <w:pPr>
        <w:pStyle w:val="HeadingUnderlined"/>
      </w:pPr>
      <w:r w:rsidRPr="00063250">
        <w:t>Élimination</w:t>
      </w:r>
    </w:p>
    <w:p w14:paraId="3D4FD692" w14:textId="77777777" w:rsidR="007B0CDF" w:rsidRPr="00063250" w:rsidRDefault="007B0CDF" w:rsidP="00642A2F">
      <w:pPr>
        <w:pStyle w:val="NormalKeep"/>
      </w:pPr>
    </w:p>
    <w:p w14:paraId="12AB9A23" w14:textId="0DAAD74F" w:rsidR="007B0CDF" w:rsidRPr="00063250" w:rsidRDefault="00727C23" w:rsidP="00642A2F">
      <w:r w:rsidRPr="00063250">
        <w:t>L’élimination de l’omalizumab fait intervenir des processus d’élimination des IgG ainsi qu’une élimination par une fixation spécifique et la formation de complexes avec les IgE. L’élimination hépatique des IgG fait intervenir une dégradation par le système réticulo-endothélial et les cellules endothéliales. Les IgG sont également éliminées sous forme inchangée dans la bile. Chez les patients asthmatiques, la demi-vie d’élimination sérique de l’omalizumab a été en moyenne de 26 jours, avec une élimination apparente de 2,4 ± 1,1 ml/kg/jour en moyenne. A un poids corporel double correspond une élimination apparente double. Chez les patients atteints d’urticaire chronique spontanée, les simulations pharmacocinétiques de population ont montré que la demi-vie d’élimination de l’omalizumab sérique à l’état d’équilibre était en moyenne de 24 jours et la clairance apparente à l’état d’équilibre pour un patient pesant 80 kg était de 3,0 ml/kg/jour.</w:t>
      </w:r>
    </w:p>
    <w:p w14:paraId="5C44D906" w14:textId="77777777" w:rsidR="007B0CDF" w:rsidRPr="00063250" w:rsidRDefault="007B0CDF" w:rsidP="00642A2F"/>
    <w:p w14:paraId="5846B0BE" w14:textId="4CDC080A" w:rsidR="007B0CDF" w:rsidRPr="00063250" w:rsidRDefault="00727C23" w:rsidP="00642A2F">
      <w:pPr>
        <w:pStyle w:val="HeadingUnderlined"/>
      </w:pPr>
      <w:r w:rsidRPr="00063250">
        <w:lastRenderedPageBreak/>
        <w:t>Caractéristiques dans différentes populations de patients</w:t>
      </w:r>
    </w:p>
    <w:p w14:paraId="2AF742A4" w14:textId="77777777" w:rsidR="007B0CDF" w:rsidRPr="00063250" w:rsidRDefault="007B0CDF" w:rsidP="00642A2F">
      <w:pPr>
        <w:pStyle w:val="NormalKeep"/>
      </w:pPr>
    </w:p>
    <w:p w14:paraId="6AC44A58" w14:textId="4DBDE801" w:rsidR="007B0CDF" w:rsidRPr="000920D9" w:rsidRDefault="00727C23" w:rsidP="00642A2F">
      <w:pPr>
        <w:pStyle w:val="HeadingEmphasis"/>
        <w:rPr>
          <w:rStyle w:val="Underline"/>
          <w:rPrChange w:id="1084" w:author="만든 이">
            <w:rPr>
              <w:rStyle w:val="Underline"/>
              <w:i w:val="0"/>
              <w:iCs w:val="0"/>
            </w:rPr>
          </w:rPrChange>
        </w:rPr>
      </w:pPr>
      <w:r w:rsidRPr="00063250">
        <w:rPr>
          <w:rStyle w:val="Underline"/>
        </w:rPr>
        <w:t>Âge, race/origine ethnique, sexe, Indice de Masse Corporelle</w:t>
      </w:r>
    </w:p>
    <w:p w14:paraId="0764F7BA" w14:textId="610DA137" w:rsidR="007B0CDF" w:rsidRPr="00063250" w:rsidRDefault="00727C23" w:rsidP="00642A2F">
      <w:pPr>
        <w:pStyle w:val="HeadingEmphasis"/>
      </w:pPr>
      <w:r w:rsidRPr="00063250">
        <w:t>Patients présentant un asthme allergique et une polypose naso-sinusienne</w:t>
      </w:r>
    </w:p>
    <w:p w14:paraId="4780414F" w14:textId="666FA941" w:rsidR="007B0CDF" w:rsidRPr="00063250" w:rsidRDefault="00727C23" w:rsidP="00642A2F">
      <w:r w:rsidRPr="00063250">
        <w:t>La pharmacocinétique de population de l’omalizumab a été analysée afin d’évaluer les effets des caractéristiques démographiques. Les analyses de ces données limitées suggèrent qu’aucun ajustement posologique n’est nécessaire en fonction de l’âge (6-76 ans pour les patients présentant un asthme allergique ; 18 à 75 ans pour les patients présentant une polypose naso-sinusienne), de la race/origine ethnique, du sexe ou de l’indice de masse corporelle (voir rubrique 4.2).</w:t>
      </w:r>
    </w:p>
    <w:p w14:paraId="1E564A05" w14:textId="77777777" w:rsidR="007B0CDF" w:rsidRPr="00063250" w:rsidRDefault="007B0CDF" w:rsidP="00642A2F"/>
    <w:p w14:paraId="6F625EE1" w14:textId="1A7948FF" w:rsidR="007B0CDF" w:rsidRPr="00063250" w:rsidRDefault="00727C23" w:rsidP="00642A2F">
      <w:pPr>
        <w:pStyle w:val="HeadingEmphasis"/>
      </w:pPr>
      <w:r w:rsidRPr="00063250">
        <w:t>Patients présentant une urticaire chronique spontanée</w:t>
      </w:r>
    </w:p>
    <w:p w14:paraId="2BDEDF5E" w14:textId="73CFD0CB" w:rsidR="007B0CDF" w:rsidRPr="00063250" w:rsidRDefault="00727C23" w:rsidP="00642A2F">
      <w:r w:rsidRPr="00063250">
        <w:t>Les effets des caractéristiques démographiques et des autres facteurs sur l’exposition à l’omalizumab ont été évalués par une pharmacocinétique de population. Par ailleurs, les effets des covariables ont été évalués en analysant la relation entre les concentrations d’omalizumab et les réponses cliniques. Ces analyses suggèrent qu’aucun ajustement posologique n’est nécessaire chez les patients atteints d’urticaire chronique spontanée en fonction de l’âge (12-75 ans), de la race/origine ethnique, du sexe, du poids corporel, de l’indice de masse corporelle, du taux d’IgE de départ, des anticorps anti-FcεRI ou de l’administration concomitante d’antihistaminiques anti-H2 ou d’antagonistes des récepteurs aux leucotriènes.</w:t>
      </w:r>
    </w:p>
    <w:p w14:paraId="202BD5EB" w14:textId="77777777" w:rsidR="007B0CDF" w:rsidRPr="00063250" w:rsidRDefault="007B0CDF" w:rsidP="00642A2F"/>
    <w:p w14:paraId="4CBA57C3" w14:textId="6307C2AF" w:rsidR="007B0CDF" w:rsidRPr="000920D9" w:rsidRDefault="00DC2584" w:rsidP="00642A2F">
      <w:pPr>
        <w:pStyle w:val="HeadingEmphasis"/>
        <w:rPr>
          <w:rStyle w:val="Underline"/>
          <w:rPrChange w:id="1085" w:author="만든 이">
            <w:rPr>
              <w:rStyle w:val="Underline"/>
              <w:i w:val="0"/>
              <w:iCs w:val="0"/>
            </w:rPr>
          </w:rPrChange>
        </w:rPr>
      </w:pPr>
      <w:r w:rsidRPr="00063250">
        <w:rPr>
          <w:rStyle w:val="Underline"/>
        </w:rPr>
        <w:t>Insuffisance rénale et hépatique</w:t>
      </w:r>
    </w:p>
    <w:p w14:paraId="23C5A0F1" w14:textId="4AFE9980" w:rsidR="007B0CDF" w:rsidRPr="00063250" w:rsidRDefault="00DC2584" w:rsidP="00642A2F">
      <w:r w:rsidRPr="00063250">
        <w:t>On ne dispose d’aucune donnée pharmacocinétique ou pharmacodynamique chez les patients insuffisants rénaux ou hépatiques atteints d’asthme allergique ou d’urticaire chronique spontanée (voir rubriques 4.2 et 4.4).</w:t>
      </w:r>
    </w:p>
    <w:p w14:paraId="6FBC13DE" w14:textId="77777777" w:rsidR="008A7AC6" w:rsidRPr="00063250" w:rsidRDefault="008A7AC6" w:rsidP="00642A2F"/>
    <w:p w14:paraId="1D530F15" w14:textId="08622DFF" w:rsidR="00612AC6" w:rsidRPr="00063250" w:rsidRDefault="00612AC6" w:rsidP="00B55ABC">
      <w:pPr>
        <w:pStyle w:val="Style3"/>
        <w:keepNext/>
      </w:pPr>
      <w:r w:rsidRPr="00063250">
        <w:t>5.3</w:t>
      </w:r>
      <w:r w:rsidRPr="00063250">
        <w:tab/>
        <w:t>Données de sécurité préclinique</w:t>
      </w:r>
    </w:p>
    <w:p w14:paraId="16764D9B" w14:textId="77777777" w:rsidR="007B0CDF" w:rsidRPr="00063250" w:rsidRDefault="007B0CDF" w:rsidP="00642A2F">
      <w:pPr>
        <w:pStyle w:val="NormalKeep"/>
      </w:pPr>
    </w:p>
    <w:p w14:paraId="4FCEA93F" w14:textId="77777777" w:rsidR="00DC2584" w:rsidRPr="00063250" w:rsidRDefault="00DC2584" w:rsidP="00642A2F">
      <w:r w:rsidRPr="00063250">
        <w:t>La sécurité de l’omalizumab a été étudiée chez le singe Cynomolgus, chez lequel l’omalizumab se fixe aux IgE avec une affinité similaire à celle observée chez l’homme. Des anticorps dirigés contre l’omalizumab ont été détectés chez certains singes après administration sous-cutanée ou intraveineuse réitérée. Il n’a toutefois pas été observé de toxicité apparente telle qu’une maladie à complexes immuns ou une cytotoxicité dépendante du complément. Il n’a pas été mis en évidence de réponse anaphylactique par dégranulation des mastocytes chez le singe Cynomolgus.</w:t>
      </w:r>
    </w:p>
    <w:p w14:paraId="463FACF4" w14:textId="77777777" w:rsidR="00DC2584" w:rsidRPr="00063250" w:rsidRDefault="00DC2584" w:rsidP="00642A2F"/>
    <w:p w14:paraId="13DAE908" w14:textId="77777777" w:rsidR="00DC2584" w:rsidRPr="00063250" w:rsidRDefault="00DC2584" w:rsidP="00642A2F">
      <w:r w:rsidRPr="00063250">
        <w:t>L’administration chronique d’omalizumab à des doses allant jusqu’à 250 mg/kg (soit au moins 14 fois la dose thérapeutique recommandée la plus élevée en mg/kg conformément à la table de détermination de la dose recommandée) a été bien tolérée chez les primates non humains (animaux adultes et juvéniles), à l’exception d’une diminution dose-dépendante et âge-dépendante des plaquettes, avec une sensibilité accrue chez les animaux jeunes. La concentration sérique nécessaire pour atteindre une diminution de 50% du nombre de plaquettes par rapport au nombre initial chez le singe Cynomolgus adulte a été environ 4 à 20 fois plus élevée que la concentration sérique maximale prévue en pratique clinique. Par ailleurs, une hémorragie aiguë et une inflammation ont été observées au site d’injection chez le singe Cynomolgus.</w:t>
      </w:r>
    </w:p>
    <w:p w14:paraId="502A89F5" w14:textId="77777777" w:rsidR="00DC2584" w:rsidRPr="00063250" w:rsidRDefault="00DC2584" w:rsidP="00642A2F"/>
    <w:p w14:paraId="0AFB62BC" w14:textId="77777777" w:rsidR="00DC2584" w:rsidRPr="00063250" w:rsidRDefault="00DC2584" w:rsidP="00642A2F">
      <w:r w:rsidRPr="00063250">
        <w:t>Aucune étude conventionnelle de carcinogénicité n’a été conduite avec l’omalizumab.</w:t>
      </w:r>
    </w:p>
    <w:p w14:paraId="69077AE5" w14:textId="77777777" w:rsidR="00DC2584" w:rsidRPr="00063250" w:rsidRDefault="00DC2584" w:rsidP="00642A2F"/>
    <w:p w14:paraId="5F0290A9" w14:textId="77777777" w:rsidR="00DC2584" w:rsidRPr="00063250" w:rsidRDefault="00DC2584" w:rsidP="00642A2F">
      <w:r w:rsidRPr="00063250">
        <w:t>Dans les études de reproduction conduites chez le singe Cynomolgus, des doses sous-cutanées allant jusqu’à 75 mg/kg par semaine (soit au moins 8 fois la dose thérapeutique recommandée la plus élevée en mg/kg sur une période de 4 semaines) n’ont pas provoqué de toxicité maternelle, d’embryotoxicité ou de tératogénicité en cas d’administration pendant toute la durée de l’organogenèse et il n’a pas été mis en évidence d’effets délétères sur la croissance fœtale ou néonatale en cas d’administration en fin de gestation, pendant la mise bas et pendant l’allaitement.</w:t>
      </w:r>
    </w:p>
    <w:p w14:paraId="00748BB3" w14:textId="77777777" w:rsidR="00DC2584" w:rsidRPr="00063250" w:rsidRDefault="00DC2584" w:rsidP="00642A2F"/>
    <w:p w14:paraId="134756BD" w14:textId="121FFF83" w:rsidR="007B0CDF" w:rsidRPr="00063250" w:rsidRDefault="00DC2584" w:rsidP="00642A2F">
      <w:r w:rsidRPr="00063250">
        <w:t>L’omalizumab passe dans le lait maternel chez le singe Cynomolgus. Les taux d’omalizumab retrouvés dans le lait ont représenté 0,15% de la concentration sérique maternelle.</w:t>
      </w:r>
    </w:p>
    <w:p w14:paraId="32D759F1" w14:textId="77777777" w:rsidR="007B0CDF" w:rsidRPr="00063250" w:rsidRDefault="007B0CDF" w:rsidP="00642A2F"/>
    <w:p w14:paraId="0AA23EC2" w14:textId="77777777" w:rsidR="007B0CDF" w:rsidRPr="00063250" w:rsidRDefault="007B0CDF" w:rsidP="00642A2F"/>
    <w:p w14:paraId="0D4E418A" w14:textId="177A0C29" w:rsidR="00612AC6" w:rsidRPr="00063250" w:rsidRDefault="00612AC6" w:rsidP="00B55ABC">
      <w:pPr>
        <w:pStyle w:val="Style2"/>
        <w:keepNext/>
      </w:pPr>
      <w:r w:rsidRPr="00063250">
        <w:lastRenderedPageBreak/>
        <w:t>6.</w:t>
      </w:r>
      <w:r w:rsidRPr="00063250">
        <w:tab/>
        <w:t>DONNÉES PHARMACEUTIQUES</w:t>
      </w:r>
    </w:p>
    <w:p w14:paraId="0E35134B" w14:textId="77777777" w:rsidR="007B0CDF" w:rsidRPr="00063250" w:rsidRDefault="007B0CDF" w:rsidP="00642A2F">
      <w:pPr>
        <w:pStyle w:val="NormalKeep"/>
      </w:pPr>
    </w:p>
    <w:p w14:paraId="2531D4A7" w14:textId="2BC4B922" w:rsidR="00612AC6" w:rsidRPr="00063250" w:rsidRDefault="00612AC6" w:rsidP="00B55ABC">
      <w:pPr>
        <w:pStyle w:val="Style3"/>
        <w:keepNext/>
      </w:pPr>
      <w:r w:rsidRPr="00063250">
        <w:t>6.1</w:t>
      </w:r>
      <w:r w:rsidRPr="00063250">
        <w:tab/>
        <w:t>Liste des excipients</w:t>
      </w:r>
    </w:p>
    <w:p w14:paraId="03B7CB2F" w14:textId="77777777" w:rsidR="007B0CDF" w:rsidRPr="00063250" w:rsidRDefault="007B0CDF" w:rsidP="00642A2F">
      <w:pPr>
        <w:pStyle w:val="NormalKeep"/>
      </w:pPr>
    </w:p>
    <w:p w14:paraId="3B48FC91" w14:textId="19E9DBE0" w:rsidR="00411CA5" w:rsidRPr="00063250" w:rsidRDefault="00411CA5" w:rsidP="00411CA5">
      <w:r w:rsidRPr="00063250">
        <w:t>Chlorhydrate de L-arginine</w:t>
      </w:r>
    </w:p>
    <w:p w14:paraId="7A0E0CA8" w14:textId="2933B394" w:rsidR="00411CA5" w:rsidRPr="00063250" w:rsidRDefault="00411CA5" w:rsidP="00411CA5">
      <w:pPr>
        <w:rPr>
          <w:lang w:val="da-DK"/>
        </w:rPr>
      </w:pPr>
      <w:r w:rsidRPr="00063250">
        <w:rPr>
          <w:lang w:val="da-DK"/>
        </w:rPr>
        <w:t>Chlorhydrate de L-histidine monohydraté</w:t>
      </w:r>
    </w:p>
    <w:p w14:paraId="08087BE6" w14:textId="0852E31E" w:rsidR="00411CA5" w:rsidRPr="00063250" w:rsidRDefault="00411CA5" w:rsidP="00411CA5">
      <w:pPr>
        <w:rPr>
          <w:lang w:val="da-DK"/>
        </w:rPr>
      </w:pPr>
      <w:r w:rsidRPr="00063250">
        <w:rPr>
          <w:lang w:val="da-DK"/>
        </w:rPr>
        <w:t>L-histidine</w:t>
      </w:r>
    </w:p>
    <w:p w14:paraId="6347E012" w14:textId="09A9109C" w:rsidR="00DC2584" w:rsidRPr="00063250" w:rsidRDefault="00DC2584" w:rsidP="00642A2F">
      <w:r w:rsidRPr="00063250">
        <w:t>Polysorbate 20 (E 432)</w:t>
      </w:r>
    </w:p>
    <w:p w14:paraId="15C762B9" w14:textId="576BFE5C" w:rsidR="007B0CDF" w:rsidRPr="00063250" w:rsidRDefault="00DC2584" w:rsidP="00642A2F">
      <w:r w:rsidRPr="00063250">
        <w:t>Eau pour préparations injectables</w:t>
      </w:r>
    </w:p>
    <w:p w14:paraId="1D231885" w14:textId="77777777" w:rsidR="007B0CDF" w:rsidRPr="00063250" w:rsidRDefault="007B0CDF" w:rsidP="00642A2F"/>
    <w:p w14:paraId="66705A77" w14:textId="4B2374F0" w:rsidR="00612AC6" w:rsidRPr="00063250" w:rsidRDefault="00612AC6" w:rsidP="00B55ABC">
      <w:pPr>
        <w:pStyle w:val="Style3"/>
        <w:keepNext/>
      </w:pPr>
      <w:r w:rsidRPr="00063250">
        <w:t>6.2</w:t>
      </w:r>
      <w:r w:rsidRPr="00063250">
        <w:tab/>
        <w:t>Incompatibilités</w:t>
      </w:r>
    </w:p>
    <w:p w14:paraId="7F4B7140" w14:textId="77777777" w:rsidR="007B0CDF" w:rsidRPr="00063250" w:rsidRDefault="007B0CDF" w:rsidP="00642A2F">
      <w:pPr>
        <w:pStyle w:val="NormalKeep"/>
      </w:pPr>
    </w:p>
    <w:p w14:paraId="0C44A548" w14:textId="6B031363" w:rsidR="007B0CDF" w:rsidRPr="00063250" w:rsidRDefault="00DC2584" w:rsidP="00642A2F">
      <w:r w:rsidRPr="00063250">
        <w:t>Ce médicament ne doit pas être mélangé avec d’autres médicaments</w:t>
      </w:r>
    </w:p>
    <w:p w14:paraId="4085668A" w14:textId="77777777" w:rsidR="007B0CDF" w:rsidRPr="00063250" w:rsidRDefault="007B0CDF" w:rsidP="00642A2F"/>
    <w:p w14:paraId="58BB9C7D" w14:textId="62847513" w:rsidR="00612AC6" w:rsidRPr="00063250" w:rsidRDefault="00612AC6" w:rsidP="00B55ABC">
      <w:pPr>
        <w:pStyle w:val="Style3"/>
        <w:keepNext/>
      </w:pPr>
      <w:r w:rsidRPr="00063250">
        <w:t>6.3</w:t>
      </w:r>
      <w:r w:rsidRPr="00063250">
        <w:tab/>
        <w:t>Durée de conservation</w:t>
      </w:r>
    </w:p>
    <w:p w14:paraId="306F57E1" w14:textId="77777777" w:rsidR="007B0CDF" w:rsidRPr="00063250" w:rsidRDefault="007B0CDF" w:rsidP="00642A2F">
      <w:pPr>
        <w:pStyle w:val="NormalKeep"/>
      </w:pPr>
    </w:p>
    <w:p w14:paraId="3A8B1EDE" w14:textId="182B958A" w:rsidR="007B0CDF" w:rsidRPr="00063250" w:rsidRDefault="00411CA5" w:rsidP="00642A2F">
      <w:r w:rsidRPr="00063250">
        <w:t>2 ans.</w:t>
      </w:r>
    </w:p>
    <w:p w14:paraId="062BF31C" w14:textId="77777777" w:rsidR="007B0CDF" w:rsidRPr="00063250" w:rsidRDefault="007B0CDF" w:rsidP="00642A2F"/>
    <w:p w14:paraId="5F1A1F16" w14:textId="1B67CE3B" w:rsidR="007B0CDF" w:rsidRPr="00063250" w:rsidRDefault="00DC2584" w:rsidP="00642A2F">
      <w:r w:rsidRPr="00063250">
        <w:t>Le produit peut être gardé pendant un total de 7 jours à 25°C.</w:t>
      </w:r>
    </w:p>
    <w:p w14:paraId="08276563" w14:textId="77777777" w:rsidR="007B0CDF" w:rsidRPr="00063250" w:rsidRDefault="007B0CDF" w:rsidP="00642A2F"/>
    <w:p w14:paraId="6A694AFF" w14:textId="3868E74A" w:rsidR="00612AC6" w:rsidRPr="00063250" w:rsidRDefault="00612AC6" w:rsidP="00B55ABC">
      <w:pPr>
        <w:pStyle w:val="Style3"/>
        <w:keepNext/>
      </w:pPr>
      <w:r w:rsidRPr="00063250">
        <w:t>6.4</w:t>
      </w:r>
      <w:r w:rsidRPr="00063250">
        <w:tab/>
        <w:t>Précautions particulières de conservation</w:t>
      </w:r>
    </w:p>
    <w:p w14:paraId="646F1624" w14:textId="77777777" w:rsidR="007B0CDF" w:rsidRPr="00063250" w:rsidRDefault="007B0CDF" w:rsidP="00642A2F">
      <w:pPr>
        <w:pStyle w:val="NormalKeep"/>
      </w:pPr>
    </w:p>
    <w:p w14:paraId="43B6F7E1" w14:textId="6C182120" w:rsidR="00DC2584" w:rsidRPr="00063250" w:rsidRDefault="00DC2584" w:rsidP="00642A2F">
      <w:r w:rsidRPr="00063250">
        <w:t>A conserver au réfrigérateur (entre 2°C et 8°C).</w:t>
      </w:r>
    </w:p>
    <w:p w14:paraId="62EDD5BD" w14:textId="5D504947" w:rsidR="00DC2584" w:rsidRPr="00063250" w:rsidRDefault="00DC2584" w:rsidP="00642A2F">
      <w:r w:rsidRPr="00063250">
        <w:t>Ne pas congeler.</w:t>
      </w:r>
    </w:p>
    <w:p w14:paraId="2E3A6880" w14:textId="592D8E3F" w:rsidR="007B0CDF" w:rsidRPr="00063250" w:rsidRDefault="00DC2584" w:rsidP="00642A2F">
      <w:r w:rsidRPr="00063250">
        <w:t>A conserver dans l’emballage extérieur d’origine à l’abri de la lumière.</w:t>
      </w:r>
    </w:p>
    <w:p w14:paraId="11C7CDF2" w14:textId="77777777" w:rsidR="008A7AC6" w:rsidRPr="00063250" w:rsidRDefault="008A7AC6" w:rsidP="00642A2F"/>
    <w:p w14:paraId="39346F6B" w14:textId="113B3981" w:rsidR="00612AC6" w:rsidRPr="00063250" w:rsidRDefault="00612AC6" w:rsidP="00B55ABC">
      <w:pPr>
        <w:pStyle w:val="Style3"/>
        <w:keepNext/>
      </w:pPr>
      <w:r w:rsidRPr="00063250">
        <w:t>6.5</w:t>
      </w:r>
      <w:r w:rsidRPr="00063250">
        <w:tab/>
        <w:t>Nature et contenu de l’emballage extérieur</w:t>
      </w:r>
    </w:p>
    <w:p w14:paraId="44887FA0" w14:textId="77777777" w:rsidR="00411CA5" w:rsidRPr="00063250" w:rsidRDefault="00411CA5" w:rsidP="004A09A8">
      <w:pPr>
        <w:pStyle w:val="NormalKeep"/>
        <w:keepLines/>
      </w:pPr>
    </w:p>
    <w:p w14:paraId="7D087ED1" w14:textId="4374A091" w:rsidR="0022782A" w:rsidRPr="00063250" w:rsidRDefault="0022782A" w:rsidP="004A09A8">
      <w:pPr>
        <w:pStyle w:val="NormalKeep"/>
        <w:keepLines/>
        <w:rPr>
          <w:u w:val="single"/>
        </w:rPr>
      </w:pPr>
      <w:r w:rsidRPr="00063250">
        <w:rPr>
          <w:u w:val="single"/>
        </w:rPr>
        <w:t>Omlyclo 150 mg solution injectable en seringue préremplie</w:t>
      </w:r>
    </w:p>
    <w:p w14:paraId="07977800" w14:textId="77777777" w:rsidR="0022782A" w:rsidRPr="00063250" w:rsidRDefault="0022782A" w:rsidP="004A09A8">
      <w:pPr>
        <w:pStyle w:val="NormalKeep"/>
        <w:keepLines/>
        <w:rPr>
          <w:u w:val="single"/>
        </w:rPr>
      </w:pPr>
    </w:p>
    <w:p w14:paraId="4395062D" w14:textId="06710FCC" w:rsidR="00411CA5" w:rsidRPr="00063250" w:rsidRDefault="00E47270" w:rsidP="00411CA5">
      <w:pPr>
        <w:pStyle w:val="NormalKeep"/>
        <w:keepNext w:val="0"/>
      </w:pPr>
      <w:r w:rsidRPr="00063250">
        <w:t xml:space="preserve">Omlyclo 150 mg solution injectable en seringue préremplie est fourni sous forme d’une solution de 1 ml dans un fût de seringue préremplie (verre de type I) avec aiguille sertie ultra fine de 27G (acier inoxydable), bouchon de piston (de type I) (élastomère) et capuchon d’aiguille (élastomère et polypropylène). </w:t>
      </w:r>
      <w:del w:id="1086" w:author="만든 이">
        <w:r w:rsidRPr="00063250" w:rsidDel="006A1886">
          <w:delText>La seringue préremplie n'est pas fabriquée avec du latex de caoutchouc naturel.</w:delText>
        </w:r>
      </w:del>
    </w:p>
    <w:p w14:paraId="471AB926" w14:textId="77777777" w:rsidR="00411CA5" w:rsidRPr="00063250" w:rsidRDefault="00411CA5" w:rsidP="00411CA5">
      <w:pPr>
        <w:pStyle w:val="NormalKeep"/>
        <w:keepNext w:val="0"/>
      </w:pPr>
    </w:p>
    <w:p w14:paraId="2BFA0879" w14:textId="77777777" w:rsidR="00335028" w:rsidRPr="00063250" w:rsidRDefault="00411CA5" w:rsidP="00335028">
      <w:pPr>
        <w:rPr>
          <w:color w:val="000000"/>
        </w:rPr>
      </w:pPr>
      <w:r w:rsidRPr="00063250">
        <w:t xml:space="preserve">Une boîte contient 1 seringue préremplie et les conditionnements multiples contiennent </w:t>
      </w:r>
      <w:r w:rsidRPr="00063250">
        <w:rPr>
          <w:color w:val="000000"/>
        </w:rPr>
        <w:t>3 (3 x 1),</w:t>
      </w:r>
    </w:p>
    <w:p w14:paraId="374E06F0" w14:textId="3223CCDF" w:rsidR="00411CA5" w:rsidRPr="00063250" w:rsidRDefault="00411CA5" w:rsidP="00E11187">
      <w:pPr>
        <w:pStyle w:val="NormalKeep"/>
        <w:keepNext w:val="0"/>
      </w:pPr>
      <w:r w:rsidRPr="00063250">
        <w:t>6 (6 x 1) ou 10 (10 x 1) seringues préremplies.</w:t>
      </w:r>
    </w:p>
    <w:p w14:paraId="4356C055" w14:textId="77777777" w:rsidR="008D781D" w:rsidRPr="00063250" w:rsidRDefault="008D781D" w:rsidP="00642A2F"/>
    <w:p w14:paraId="178DF4B7" w14:textId="77777777" w:rsidR="00820F84" w:rsidRPr="00063250" w:rsidRDefault="00820F84" w:rsidP="00820F84">
      <w:pPr>
        <w:rPr>
          <w:ins w:id="1087" w:author="만든 이"/>
          <w:rFonts w:eastAsia="맑은 고딕"/>
          <w:u w:val="single"/>
        </w:rPr>
      </w:pPr>
      <w:ins w:id="1088" w:author="만든 이">
        <w:r w:rsidRPr="00063250">
          <w:rPr>
            <w:u w:val="single"/>
          </w:rPr>
          <w:t>Omlyclo 300 mg solution injectable en seringue préremplie</w:t>
        </w:r>
      </w:ins>
    </w:p>
    <w:p w14:paraId="3BF1D7F6" w14:textId="77777777" w:rsidR="00820F84" w:rsidRPr="00063250" w:rsidRDefault="00820F84" w:rsidP="00820F84">
      <w:pPr>
        <w:rPr>
          <w:ins w:id="1089" w:author="만든 이"/>
          <w:rFonts w:eastAsia="맑은 고딕"/>
          <w:u w:val="single"/>
          <w:lang w:eastAsia="ko-KR"/>
        </w:rPr>
      </w:pPr>
    </w:p>
    <w:p w14:paraId="316D7C3E" w14:textId="302A4475" w:rsidR="00820F84" w:rsidRPr="00063250" w:rsidRDefault="00820F84" w:rsidP="00842D20">
      <w:pPr>
        <w:rPr>
          <w:ins w:id="1090" w:author="만든 이"/>
          <w:rFonts w:eastAsia="맑은 고딕"/>
        </w:rPr>
      </w:pPr>
      <w:ins w:id="1091" w:author="만든 이">
        <w:r w:rsidRPr="00063250">
          <w:t>Omlyclo 300 mg solution injectable en seringue préremplie est fourni sous forme d’une solution de 2 ml dans un fût de</w:t>
        </w:r>
      </w:ins>
      <w:r w:rsidR="00842D20" w:rsidRPr="00063250">
        <w:t xml:space="preserve"> </w:t>
      </w:r>
      <w:ins w:id="1092" w:author="만든 이">
        <w:r w:rsidRPr="00063250">
          <w:t>seringue préremplie (verre de type I) avec aiguille sertie ultra fine de 27G (acier inoxydable), bouchon de piston</w:t>
        </w:r>
      </w:ins>
      <w:r w:rsidR="00842D20" w:rsidRPr="00063250">
        <w:t xml:space="preserve"> </w:t>
      </w:r>
      <w:ins w:id="1093" w:author="만든 이">
        <w:r w:rsidRPr="00063250">
          <w:t>(de type I) (élastomère) et capuchon d’aiguille (élastomère et polypropylène).</w:t>
        </w:r>
        <w:del w:id="1094" w:author="만든 이">
          <w:r w:rsidRPr="00063250" w:rsidDel="006A1886">
            <w:delText xml:space="preserve"> La seringue préremplie n’est pas fabriquée</w:delText>
          </w:r>
        </w:del>
      </w:ins>
      <w:del w:id="1095" w:author="만든 이">
        <w:r w:rsidR="00842D20" w:rsidRPr="00063250" w:rsidDel="006A1886">
          <w:delText xml:space="preserve"> </w:delText>
        </w:r>
      </w:del>
      <w:ins w:id="1096" w:author="만든 이">
        <w:del w:id="1097" w:author="만든 이">
          <w:r w:rsidRPr="00063250" w:rsidDel="006A1886">
            <w:delText>avec du latex de caoutchouc naturel.</w:delText>
          </w:r>
        </w:del>
      </w:ins>
    </w:p>
    <w:p w14:paraId="504412D7" w14:textId="77777777" w:rsidR="00820F84" w:rsidRPr="00063250" w:rsidRDefault="00820F84" w:rsidP="00820F84">
      <w:pPr>
        <w:rPr>
          <w:ins w:id="1098" w:author="만든 이"/>
          <w:rFonts w:eastAsia="맑은 고딕"/>
          <w:lang w:eastAsia="ko-KR"/>
        </w:rPr>
      </w:pPr>
    </w:p>
    <w:p w14:paraId="5E93A469" w14:textId="661D225C" w:rsidR="00820F84" w:rsidRPr="00063250" w:rsidRDefault="00820F84" w:rsidP="00820F84">
      <w:pPr>
        <w:keepNext/>
        <w:rPr>
          <w:ins w:id="1099" w:author="만든 이"/>
        </w:rPr>
      </w:pPr>
      <w:ins w:id="1100" w:author="만든 이">
        <w:r w:rsidRPr="00063250">
          <w:t>Une boîte contient 1 seringue préremplie et le</w:t>
        </w:r>
        <w:r w:rsidR="00832465">
          <w:rPr>
            <w:rFonts w:eastAsia="맑은 고딕" w:hint="eastAsia"/>
            <w:lang w:eastAsia="ko-KR"/>
          </w:rPr>
          <w:t>s</w:t>
        </w:r>
        <w:r w:rsidRPr="00063250">
          <w:t xml:space="preserve"> conditionnement multiple</w:t>
        </w:r>
        <w:r w:rsidR="00832465">
          <w:rPr>
            <w:rFonts w:eastAsia="맑은 고딕" w:hint="eastAsia"/>
            <w:lang w:eastAsia="ko-KR"/>
          </w:rPr>
          <w:t>s</w:t>
        </w:r>
        <w:r w:rsidRPr="00063250">
          <w:t xml:space="preserve"> contient</w:t>
        </w:r>
        <w:r w:rsidR="00832465">
          <w:rPr>
            <w:rFonts w:eastAsia="맑은 고딕" w:hint="eastAsia"/>
            <w:lang w:eastAsia="ko-KR"/>
          </w:rPr>
          <w:t>iennent</w:t>
        </w:r>
        <w:r w:rsidRPr="00063250">
          <w:t xml:space="preserve"> 2 (2 x 1), 3 (3 x 1) ou 6 (6 x 1) seringues préremplies.</w:t>
        </w:r>
      </w:ins>
    </w:p>
    <w:p w14:paraId="611735F8" w14:textId="77777777" w:rsidR="00820F84" w:rsidRPr="00063250" w:rsidRDefault="00820F84" w:rsidP="00820F84">
      <w:pPr>
        <w:keepNext/>
        <w:rPr>
          <w:ins w:id="1101" w:author="만든 이"/>
          <w:rFonts w:eastAsia="맑은 고딕"/>
          <w:lang w:eastAsia="ko-KR"/>
        </w:rPr>
      </w:pPr>
    </w:p>
    <w:p w14:paraId="6DA258FD" w14:textId="77777777" w:rsidR="00E47270" w:rsidRPr="00063250" w:rsidRDefault="00E47270" w:rsidP="00E47270">
      <w:pPr>
        <w:rPr>
          <w:u w:val="single"/>
        </w:rPr>
      </w:pPr>
      <w:r w:rsidRPr="00063250">
        <w:rPr>
          <w:u w:val="single"/>
        </w:rPr>
        <w:t>Omlyclo 150 mg solution injectable en stylo prérempli</w:t>
      </w:r>
    </w:p>
    <w:p w14:paraId="7EA80294" w14:textId="77777777" w:rsidR="00E47270" w:rsidRPr="00063250" w:rsidRDefault="00E47270" w:rsidP="00642A2F"/>
    <w:p w14:paraId="1288890D" w14:textId="7A4961AD" w:rsidR="00E47270" w:rsidRPr="00063250" w:rsidRDefault="00E47270" w:rsidP="00642A2F">
      <w:r w:rsidRPr="00063250">
        <w:t>Omlyclo 150 mg solution injectable en stylo prérempli est fourni sous forme d’une solution de 1 ml dans un fût de stylo prérempli (verre de type I) avec aiguille sertie ultra fine de 27G (acier inoxydable), bouchon de piston (de type I) (élastomère) et capuchon d’aiguille (élastomère et polypropylène).</w:t>
      </w:r>
    </w:p>
    <w:p w14:paraId="2C047D03" w14:textId="77777777" w:rsidR="00E47270" w:rsidRPr="00063250" w:rsidRDefault="00E47270" w:rsidP="00642A2F"/>
    <w:p w14:paraId="235194F0" w14:textId="67FBA706" w:rsidR="00335028" w:rsidRPr="00063250" w:rsidRDefault="00E47270" w:rsidP="00335028">
      <w:pPr>
        <w:rPr>
          <w:color w:val="000000"/>
        </w:rPr>
      </w:pPr>
      <w:r w:rsidRPr="00063250">
        <w:t xml:space="preserve">Une boîte contient 1 stylo prérempli et les conditionnements multiples contiennent </w:t>
      </w:r>
      <w:r w:rsidRPr="00063250">
        <w:rPr>
          <w:color w:val="000000"/>
        </w:rPr>
        <w:t>2 (2 x 1), 3 (3 x 1),</w:t>
      </w:r>
    </w:p>
    <w:p w14:paraId="01E56180" w14:textId="0BCB77CC" w:rsidR="00E47270" w:rsidRPr="00063250" w:rsidRDefault="00E47270" w:rsidP="00E47270">
      <w:pPr>
        <w:pStyle w:val="NormalKeep"/>
        <w:keepNext w:val="0"/>
      </w:pPr>
      <w:r w:rsidRPr="00063250">
        <w:t>6 (6 x 1) ou 10 (10 x 1) stylos préremplis.</w:t>
      </w:r>
    </w:p>
    <w:p w14:paraId="5FBF03A8" w14:textId="57DA0E44" w:rsidR="00E47270" w:rsidRPr="00063250" w:rsidRDefault="00E47270" w:rsidP="00642A2F"/>
    <w:p w14:paraId="0262281B" w14:textId="721D5451" w:rsidR="007B0CDF" w:rsidRPr="00063250" w:rsidRDefault="008D781D" w:rsidP="00642A2F">
      <w:r w:rsidRPr="00063250">
        <w:lastRenderedPageBreak/>
        <w:t>Toutes les présentations peuvent ne pas être commercialisées.</w:t>
      </w:r>
    </w:p>
    <w:p w14:paraId="0AA93AB3" w14:textId="77777777" w:rsidR="007B0CDF" w:rsidRPr="00063250" w:rsidRDefault="007B0CDF" w:rsidP="00642A2F"/>
    <w:p w14:paraId="193DA2EC" w14:textId="62ADBE77" w:rsidR="00612AC6" w:rsidRPr="00063250" w:rsidRDefault="00612AC6" w:rsidP="00B55ABC">
      <w:pPr>
        <w:pStyle w:val="Style3"/>
        <w:keepNext/>
      </w:pPr>
      <w:r w:rsidRPr="00063250">
        <w:t>6.6</w:t>
      </w:r>
      <w:r w:rsidRPr="00063250">
        <w:tab/>
        <w:t>Précautions particulières d’élimination et manipulation</w:t>
      </w:r>
    </w:p>
    <w:p w14:paraId="6CA0038D" w14:textId="77777777" w:rsidR="007B0CDF" w:rsidRPr="00063250" w:rsidRDefault="007B0CDF" w:rsidP="00642A2F">
      <w:pPr>
        <w:pStyle w:val="NormalKeep"/>
      </w:pPr>
    </w:p>
    <w:p w14:paraId="26FD3635" w14:textId="2711EAD0" w:rsidR="00E47270" w:rsidRPr="00063250" w:rsidRDefault="00E47270" w:rsidP="00642A2F">
      <w:pPr>
        <w:pStyle w:val="NormalKeep"/>
        <w:rPr>
          <w:u w:val="single"/>
        </w:rPr>
      </w:pPr>
      <w:r w:rsidRPr="00063250">
        <w:rPr>
          <w:u w:val="single"/>
        </w:rPr>
        <w:t>Seringue préremplie</w:t>
      </w:r>
    </w:p>
    <w:p w14:paraId="1B3E5B91" w14:textId="77777777" w:rsidR="00E47270" w:rsidRPr="00063250" w:rsidRDefault="00E47270" w:rsidP="00642A2F">
      <w:pPr>
        <w:pStyle w:val="NormalKeep"/>
      </w:pPr>
    </w:p>
    <w:p w14:paraId="37D388B3" w14:textId="2C951743" w:rsidR="007B0CDF" w:rsidRPr="00063250" w:rsidRDefault="008D781D" w:rsidP="00642A2F">
      <w:r w:rsidRPr="00063250">
        <w:t xml:space="preserve">La seringue préremplie à usage unique est destinée à un usage individuel. Elle doit être sortie du réfrigérateur </w:t>
      </w:r>
      <w:ins w:id="1102" w:author="만든 이">
        <w:r w:rsidR="004A4A11">
          <w:rPr>
            <w:rFonts w:eastAsia="맑은 고딕" w:hint="eastAsia"/>
            <w:lang w:eastAsia="ko-KR"/>
          </w:rPr>
          <w:t xml:space="preserve">30 </w:t>
        </w:r>
        <w:r w:rsidRPr="00063250">
          <w:t>à 45 </w:t>
        </w:r>
        <w:r w:rsidR="004A4A11">
          <w:rPr>
            <w:rFonts w:eastAsia="맑은 고딕" w:hint="eastAsia"/>
            <w:lang w:eastAsia="ko-KR"/>
          </w:rPr>
          <w:t xml:space="preserve">minutes </w:t>
        </w:r>
      </w:ins>
      <w:del w:id="1103" w:author="만든 이">
        <w:r w:rsidR="004A4A11" w:rsidDel="004A4A11">
          <w:rPr>
            <w:rFonts w:eastAsia="맑은 고딕" w:hint="eastAsia"/>
            <w:lang w:eastAsia="ko-KR"/>
          </w:rPr>
          <w:delText xml:space="preserve">30 </w:delText>
        </w:r>
        <w:r w:rsidRPr="00063250" w:rsidDel="004A4A11">
          <w:delText xml:space="preserve">minutes </w:delText>
        </w:r>
      </w:del>
      <w:r w:rsidRPr="00063250">
        <w:t>avant l’injection afin qu’elle puisse atteindre la température ambiante.</w:t>
      </w:r>
    </w:p>
    <w:p w14:paraId="7EA9B6A5" w14:textId="77777777" w:rsidR="007B0CDF" w:rsidRPr="00063250" w:rsidRDefault="007B0CDF" w:rsidP="00642A2F"/>
    <w:p w14:paraId="3C9E4FEE" w14:textId="77777777" w:rsidR="00003E99" w:rsidRPr="00063250" w:rsidRDefault="00003E99" w:rsidP="006D4008">
      <w:pPr>
        <w:keepNext/>
        <w:rPr>
          <w:u w:val="single"/>
        </w:rPr>
      </w:pPr>
      <w:r w:rsidRPr="00063250">
        <w:rPr>
          <w:u w:val="single"/>
        </w:rPr>
        <w:t>Stylo prérempli</w:t>
      </w:r>
    </w:p>
    <w:p w14:paraId="206D3701" w14:textId="77777777" w:rsidR="00003E99" w:rsidRPr="00063250" w:rsidRDefault="00003E99" w:rsidP="00003E99"/>
    <w:p w14:paraId="18E3D72A" w14:textId="77777777" w:rsidR="00003E99" w:rsidRPr="00063250" w:rsidRDefault="00003E99" w:rsidP="00003E99">
      <w:r w:rsidRPr="00063250">
        <w:t>Le stylo prérempli à usage unique est destiné à un usage individuel. Il doit être sorti du réfrigérateur 30 à 45 minutes avant l’injection afin qu'il puisse atteindre la température ambiante.</w:t>
      </w:r>
    </w:p>
    <w:p w14:paraId="718E78E2" w14:textId="77777777" w:rsidR="00003E99" w:rsidRPr="00063250" w:rsidRDefault="00003E99" w:rsidP="00642A2F"/>
    <w:p w14:paraId="4FD0CE2D" w14:textId="0C524854" w:rsidR="007B0CDF" w:rsidRPr="00063250" w:rsidRDefault="008D781D" w:rsidP="00642A2F">
      <w:pPr>
        <w:pStyle w:val="HeadingUnderlined"/>
      </w:pPr>
      <w:r w:rsidRPr="00063250">
        <w:t>Instructions pour l’élimination</w:t>
      </w:r>
    </w:p>
    <w:p w14:paraId="18828677" w14:textId="77777777" w:rsidR="007B0CDF" w:rsidRPr="00063250" w:rsidRDefault="007B0CDF" w:rsidP="00642A2F">
      <w:pPr>
        <w:pStyle w:val="NormalKeep"/>
      </w:pPr>
    </w:p>
    <w:p w14:paraId="70028B3E" w14:textId="45C7F1E9" w:rsidR="008D781D" w:rsidRPr="00063250" w:rsidRDefault="008D781D" w:rsidP="00642A2F">
      <w:r w:rsidRPr="00063250">
        <w:t xml:space="preserve">Jeter immédiatement la seringue ou le stylo usagé(e) dans un collecteur pour objets tranchants. </w:t>
      </w:r>
    </w:p>
    <w:p w14:paraId="4934D262" w14:textId="77777777" w:rsidR="008D781D" w:rsidRPr="00063250" w:rsidRDefault="008D781D" w:rsidP="00642A2F"/>
    <w:p w14:paraId="74F4643B" w14:textId="2CA4CC0D" w:rsidR="007B0CDF" w:rsidRPr="00063250" w:rsidRDefault="008D781D" w:rsidP="00642A2F">
      <w:r w:rsidRPr="00063250">
        <w:t>Tout médicament non utilisé ou déchet doit être éliminé conformément à la réglementation en vigueur.</w:t>
      </w:r>
    </w:p>
    <w:p w14:paraId="5EB62770" w14:textId="77777777" w:rsidR="007B0CDF" w:rsidRPr="00063250" w:rsidRDefault="007B0CDF" w:rsidP="00642A2F"/>
    <w:p w14:paraId="0D13E535" w14:textId="77777777" w:rsidR="007B0CDF" w:rsidRPr="00063250" w:rsidRDefault="007B0CDF" w:rsidP="00642A2F"/>
    <w:p w14:paraId="4F4CDCD9" w14:textId="4E387415" w:rsidR="00612AC6" w:rsidRPr="00063250" w:rsidRDefault="00612AC6" w:rsidP="00B55ABC">
      <w:pPr>
        <w:pStyle w:val="Style2"/>
        <w:keepNext/>
      </w:pPr>
      <w:r w:rsidRPr="00063250">
        <w:t>7.</w:t>
      </w:r>
      <w:r w:rsidRPr="00063250">
        <w:tab/>
        <w:t>TITULAIRE DE L’AUTORISATION DE MISE SUR LE MARCHÉ</w:t>
      </w:r>
    </w:p>
    <w:p w14:paraId="52C14C52" w14:textId="77777777" w:rsidR="007B0CDF" w:rsidRPr="00063250" w:rsidRDefault="007B0CDF" w:rsidP="00642A2F">
      <w:pPr>
        <w:pStyle w:val="NormalKeep"/>
      </w:pPr>
    </w:p>
    <w:p w14:paraId="3E1B1DAC" w14:textId="77777777" w:rsidR="00411CA5" w:rsidRPr="00063250" w:rsidRDefault="00411CA5" w:rsidP="00411CA5">
      <w:pPr>
        <w:pStyle w:val="NormalKeep"/>
        <w:rPr>
          <w:lang w:val="en-GB"/>
        </w:rPr>
      </w:pPr>
      <w:r w:rsidRPr="00063250">
        <w:rPr>
          <w:lang w:val="en-GB"/>
        </w:rPr>
        <w:t>Celltrion Healthcare Hungary Kft.</w:t>
      </w:r>
    </w:p>
    <w:p w14:paraId="314E2CEC" w14:textId="02E6962C" w:rsidR="00411CA5" w:rsidRPr="00063250" w:rsidRDefault="00411CA5" w:rsidP="00411CA5">
      <w:pPr>
        <w:pStyle w:val="NormalKeep"/>
        <w:rPr>
          <w:lang w:val="en-GB"/>
        </w:rPr>
      </w:pPr>
      <w:r w:rsidRPr="00063250">
        <w:rPr>
          <w:lang w:val="en-GB"/>
        </w:rPr>
        <w:t>1062 Budapest,</w:t>
      </w:r>
    </w:p>
    <w:p w14:paraId="1F1E209E" w14:textId="77777777" w:rsidR="00411CA5" w:rsidRPr="00063250" w:rsidRDefault="00411CA5" w:rsidP="00411CA5">
      <w:pPr>
        <w:pStyle w:val="NormalKeep"/>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61D620CB" w14:textId="0C5E530D" w:rsidR="00411CA5" w:rsidRPr="00063250" w:rsidRDefault="00411CA5" w:rsidP="00411CA5">
      <w:pPr>
        <w:pStyle w:val="NormalKeep"/>
      </w:pPr>
      <w:r w:rsidRPr="00063250">
        <w:t>Hongrie</w:t>
      </w:r>
    </w:p>
    <w:p w14:paraId="3C839671" w14:textId="77777777" w:rsidR="007B0CDF" w:rsidRPr="00063250" w:rsidRDefault="007B0CDF" w:rsidP="00244ABF"/>
    <w:p w14:paraId="1F2F3DD3" w14:textId="77777777" w:rsidR="007B0CDF" w:rsidRPr="00063250" w:rsidRDefault="007B0CDF" w:rsidP="00642A2F"/>
    <w:p w14:paraId="72639A25" w14:textId="4E6D4D80" w:rsidR="00612AC6" w:rsidRPr="00063250" w:rsidRDefault="00612AC6" w:rsidP="00B55ABC">
      <w:pPr>
        <w:pStyle w:val="Style2"/>
        <w:keepNext/>
      </w:pPr>
      <w:r w:rsidRPr="00063250">
        <w:t>8.</w:t>
      </w:r>
      <w:r w:rsidRPr="00063250">
        <w:tab/>
        <w:t>NUMÉROS D’AUTORISATION DE MISE SUR LE MARCHÉ</w:t>
      </w:r>
    </w:p>
    <w:p w14:paraId="721D7D1E" w14:textId="77777777" w:rsidR="007B0CDF" w:rsidRPr="00063250" w:rsidRDefault="007B0CDF" w:rsidP="00B55ABC">
      <w:pPr>
        <w:pStyle w:val="NormalKeep"/>
      </w:pPr>
    </w:p>
    <w:p w14:paraId="4360D15C" w14:textId="05FF9CED" w:rsidR="00003E99" w:rsidRPr="00063250" w:rsidRDefault="00003E99" w:rsidP="00B55ABC">
      <w:pPr>
        <w:pStyle w:val="NormalKeep"/>
        <w:rPr>
          <w:u w:val="single"/>
        </w:rPr>
      </w:pPr>
      <w:r w:rsidRPr="00063250">
        <w:rPr>
          <w:u w:val="single"/>
        </w:rPr>
        <w:t>Omlyclo 150 mg solution injectable en seringue préremplie</w:t>
      </w:r>
    </w:p>
    <w:p w14:paraId="2E2DF1A2" w14:textId="77777777" w:rsidR="00003E99" w:rsidRPr="00063250" w:rsidRDefault="00003E99" w:rsidP="00B55ABC">
      <w:pPr>
        <w:pStyle w:val="NormalKeep"/>
      </w:pPr>
    </w:p>
    <w:p w14:paraId="46C70444" w14:textId="77777777" w:rsidR="00E42736" w:rsidRPr="00063250" w:rsidRDefault="00E42736" w:rsidP="00E42736">
      <w:pPr>
        <w:pStyle w:val="NormalKeep"/>
      </w:pPr>
      <w:r w:rsidRPr="00063250">
        <w:t>EU/1/24/1817/002</w:t>
      </w:r>
    </w:p>
    <w:p w14:paraId="5BFB7613" w14:textId="77777777" w:rsidR="00E42736" w:rsidRPr="00063250" w:rsidRDefault="00E42736" w:rsidP="00E42736">
      <w:pPr>
        <w:pStyle w:val="NormalKeep"/>
      </w:pPr>
      <w:r w:rsidRPr="00063250">
        <w:t>EU/1/24/1817/003</w:t>
      </w:r>
    </w:p>
    <w:p w14:paraId="08A0D720" w14:textId="1A47947E" w:rsidR="00411CA5" w:rsidRPr="00063250" w:rsidRDefault="00E42736" w:rsidP="00642A2F">
      <w:pPr>
        <w:rPr>
          <w:ins w:id="1104" w:author="만든 이"/>
          <w:rFonts w:eastAsia="맑은 고딕"/>
          <w:lang w:eastAsia="ko-KR"/>
        </w:rPr>
      </w:pPr>
      <w:r w:rsidRPr="00063250">
        <w:t>EU/1/24/1817/004</w:t>
      </w:r>
    </w:p>
    <w:p w14:paraId="5EEC1CD7" w14:textId="7CCF18D7" w:rsidR="005E2C66" w:rsidRPr="00063250" w:rsidRDefault="005E2C66" w:rsidP="00642A2F">
      <w:pPr>
        <w:rPr>
          <w:rFonts w:eastAsia="맑은 고딕"/>
          <w:lang w:eastAsia="ko-KR"/>
        </w:rPr>
      </w:pPr>
      <w:r w:rsidRPr="00063250">
        <w:t>EU/1/24/1817/0</w:t>
      </w:r>
      <w:r w:rsidRPr="00063250">
        <w:rPr>
          <w:rFonts w:eastAsia="맑은 고딕"/>
          <w:lang w:eastAsia="ko-KR"/>
        </w:rPr>
        <w:t>11</w:t>
      </w:r>
    </w:p>
    <w:p w14:paraId="1FE7D1AB" w14:textId="77777777" w:rsidR="00FD11F8" w:rsidRPr="00063250" w:rsidRDefault="00FD11F8" w:rsidP="00642A2F">
      <w:pPr>
        <w:rPr>
          <w:ins w:id="1105" w:author="만든 이"/>
        </w:rPr>
      </w:pPr>
    </w:p>
    <w:p w14:paraId="7D958CAA" w14:textId="77777777" w:rsidR="00834D83" w:rsidRPr="00063250" w:rsidRDefault="00834D83" w:rsidP="00834D83">
      <w:pPr>
        <w:pStyle w:val="af0"/>
        <w:jc w:val="both"/>
        <w:rPr>
          <w:ins w:id="1106" w:author="만든 이"/>
          <w:spacing w:val="-1"/>
          <w:u w:val="single" w:color="000000"/>
        </w:rPr>
      </w:pPr>
      <w:r w:rsidRPr="00063250">
        <w:rPr>
          <w:u w:val="single" w:color="000000"/>
        </w:rPr>
        <w:t xml:space="preserve">Omlyclo </w:t>
      </w:r>
      <w:ins w:id="1107" w:author="만든 이">
        <w:r w:rsidRPr="00063250">
          <w:rPr>
            <w:u w:val="single" w:color="000000"/>
          </w:rPr>
          <w:t>300 mg solution injectable en seringue préremplie</w:t>
        </w:r>
      </w:ins>
    </w:p>
    <w:p w14:paraId="6D4249F8" w14:textId="77777777" w:rsidR="00834D83" w:rsidRPr="00063250" w:rsidRDefault="00834D83" w:rsidP="00834D83">
      <w:pPr>
        <w:rPr>
          <w:ins w:id="1108" w:author="만든 이"/>
          <w:rFonts w:eastAsia="맑은 고딕"/>
          <w:u w:val="single"/>
          <w:lang w:eastAsia="ko-KR"/>
        </w:rPr>
      </w:pPr>
    </w:p>
    <w:p w14:paraId="231CA4CF" w14:textId="439A6991" w:rsidR="00834D83" w:rsidRPr="00063250" w:rsidRDefault="00834D83" w:rsidP="00834D83">
      <w:pPr>
        <w:rPr>
          <w:ins w:id="1109" w:author="만든 이"/>
          <w:rFonts w:eastAsia="맑은 고딕"/>
          <w:color w:val="000000"/>
        </w:rPr>
      </w:pPr>
      <w:r w:rsidRPr="00063250">
        <w:t>EU/</w:t>
      </w:r>
      <w:r w:rsidRPr="000920D9">
        <w:rPr>
          <w:color w:val="000000"/>
          <w:rPrChange w:id="1110" w:author="만든 이">
            <w:rPr/>
          </w:rPrChange>
        </w:rPr>
        <w:t>1/24/1817/</w:t>
      </w:r>
      <w:del w:id="1111" w:author="만든 이">
        <w:r w:rsidR="00335028" w:rsidRPr="00063250">
          <w:delText>0</w:delText>
        </w:r>
        <w:r w:rsidR="00B916F9" w:rsidRPr="00063250">
          <w:rPr>
            <w:rFonts w:eastAsia="맑은 고딕"/>
            <w:lang w:eastAsia="ko-KR"/>
          </w:rPr>
          <w:delText>11</w:delText>
        </w:r>
      </w:del>
      <w:ins w:id="1112" w:author="만든 이">
        <w:r w:rsidRPr="00063250">
          <w:rPr>
            <w:color w:val="000000"/>
          </w:rPr>
          <w:t>014</w:t>
        </w:r>
      </w:ins>
    </w:p>
    <w:p w14:paraId="1CEB5A77" w14:textId="64CF964A" w:rsidR="00834D83" w:rsidRPr="00063250" w:rsidRDefault="00834D83" w:rsidP="00834D83">
      <w:pPr>
        <w:rPr>
          <w:ins w:id="1113" w:author="만든 이"/>
          <w:rFonts w:eastAsia="맑은 고딕"/>
          <w:color w:val="000000"/>
        </w:rPr>
      </w:pPr>
      <w:ins w:id="1114" w:author="만든 이">
        <w:r w:rsidRPr="00063250">
          <w:t>EU/</w:t>
        </w:r>
        <w:r w:rsidRPr="00063250">
          <w:rPr>
            <w:color w:val="000000"/>
          </w:rPr>
          <w:t>1/24/1817/</w:t>
        </w:r>
      </w:ins>
      <w:del w:id="1115" w:author="만든 이">
        <w:r w:rsidR="004A4A11" w:rsidDel="004A4A11">
          <w:rPr>
            <w:rFonts w:eastAsia="맑은 고딕" w:hint="eastAsia"/>
            <w:color w:val="000000"/>
            <w:lang w:eastAsia="ko-KR"/>
          </w:rPr>
          <w:delText>XXX</w:delText>
        </w:r>
      </w:del>
      <w:ins w:id="1116" w:author="만든 이">
        <w:r w:rsidRPr="00063250">
          <w:rPr>
            <w:color w:val="000000"/>
          </w:rPr>
          <w:t>015</w:t>
        </w:r>
      </w:ins>
    </w:p>
    <w:p w14:paraId="0BFA42BA" w14:textId="593490AF" w:rsidR="00834D83" w:rsidRPr="00063250" w:rsidRDefault="00834D83" w:rsidP="00834D83">
      <w:pPr>
        <w:rPr>
          <w:ins w:id="1117" w:author="만든 이"/>
          <w:rFonts w:eastAsia="맑은 고딕"/>
          <w:color w:val="000000"/>
        </w:rPr>
      </w:pPr>
      <w:ins w:id="1118" w:author="만든 이">
        <w:r w:rsidRPr="00063250">
          <w:t>EU/</w:t>
        </w:r>
        <w:r w:rsidRPr="00063250">
          <w:rPr>
            <w:color w:val="000000"/>
          </w:rPr>
          <w:t>1/24/1817/</w:t>
        </w:r>
      </w:ins>
      <w:del w:id="1119" w:author="만든 이">
        <w:r w:rsidR="004A4A11" w:rsidDel="004A4A11">
          <w:rPr>
            <w:rFonts w:eastAsia="맑은 고딕" w:hint="eastAsia"/>
            <w:color w:val="000000"/>
            <w:lang w:eastAsia="ko-KR"/>
          </w:rPr>
          <w:delText>XXX</w:delText>
        </w:r>
      </w:del>
      <w:ins w:id="1120" w:author="만든 이">
        <w:r w:rsidRPr="00063250">
          <w:rPr>
            <w:color w:val="000000"/>
          </w:rPr>
          <w:t>016</w:t>
        </w:r>
      </w:ins>
    </w:p>
    <w:p w14:paraId="1ADE9597" w14:textId="3643CF48" w:rsidR="00834D83" w:rsidRPr="00063250" w:rsidRDefault="00834D83" w:rsidP="00834D83">
      <w:pPr>
        <w:rPr>
          <w:ins w:id="1121" w:author="만든 이"/>
          <w:rFonts w:eastAsia="맑은 고딕"/>
          <w:color w:val="000000"/>
        </w:rPr>
      </w:pPr>
      <w:ins w:id="1122" w:author="만든 이">
        <w:r w:rsidRPr="00063250">
          <w:t>EU/</w:t>
        </w:r>
        <w:r w:rsidRPr="00063250">
          <w:rPr>
            <w:color w:val="000000"/>
          </w:rPr>
          <w:t>1/24/1817/</w:t>
        </w:r>
      </w:ins>
      <w:del w:id="1123" w:author="만든 이">
        <w:r w:rsidR="004A4A11" w:rsidDel="004A4A11">
          <w:rPr>
            <w:rFonts w:eastAsia="맑은 고딕" w:hint="eastAsia"/>
            <w:color w:val="000000"/>
            <w:lang w:eastAsia="ko-KR"/>
          </w:rPr>
          <w:delText>XXX</w:delText>
        </w:r>
      </w:del>
      <w:ins w:id="1124" w:author="만든 이">
        <w:r w:rsidRPr="00063250">
          <w:rPr>
            <w:color w:val="000000"/>
          </w:rPr>
          <w:t>017</w:t>
        </w:r>
      </w:ins>
    </w:p>
    <w:p w14:paraId="681D8849" w14:textId="77777777" w:rsidR="00834D83" w:rsidRPr="00063250" w:rsidRDefault="00834D83" w:rsidP="00834D83">
      <w:pPr>
        <w:rPr>
          <w:rFonts w:eastAsia="맑은 고딕"/>
          <w:lang w:eastAsia="ko-KR"/>
        </w:rPr>
      </w:pPr>
    </w:p>
    <w:p w14:paraId="50024ED5" w14:textId="77777777" w:rsidR="00834D83" w:rsidRPr="000920D9" w:rsidRDefault="00834D83" w:rsidP="00834D83">
      <w:pPr>
        <w:rPr>
          <w:u w:val="single"/>
          <w:rPrChange w:id="1125" w:author="만든 이">
            <w:rPr/>
          </w:rPrChange>
        </w:rPr>
      </w:pPr>
    </w:p>
    <w:p w14:paraId="58FFB452" w14:textId="77777777" w:rsidR="00003E99" w:rsidRPr="00063250" w:rsidRDefault="00003E99" w:rsidP="00003E99">
      <w:pPr>
        <w:rPr>
          <w:u w:val="single"/>
        </w:rPr>
      </w:pPr>
      <w:r w:rsidRPr="00063250">
        <w:rPr>
          <w:u w:val="single"/>
        </w:rPr>
        <w:t>Omlyclo 150 mg solution injectable en stylo prérempli</w:t>
      </w:r>
    </w:p>
    <w:p w14:paraId="62F2B928" w14:textId="77777777" w:rsidR="00003E99" w:rsidRPr="00063250" w:rsidRDefault="00003E99" w:rsidP="00003E99">
      <w:pPr>
        <w:rPr>
          <w:u w:val="single"/>
        </w:rPr>
      </w:pPr>
    </w:p>
    <w:p w14:paraId="14B60F2C" w14:textId="35474839" w:rsidR="00003E99" w:rsidRPr="00063250" w:rsidRDefault="00003E99" w:rsidP="00003E99">
      <w:r w:rsidRPr="00063250">
        <w:t>EU/1/24/1817/006</w:t>
      </w:r>
    </w:p>
    <w:p w14:paraId="2770C415" w14:textId="0AAA7A6B" w:rsidR="00003E99" w:rsidRPr="00063250" w:rsidRDefault="00003E99" w:rsidP="00003E99">
      <w:r w:rsidRPr="00063250">
        <w:t>EU/1/24/1817/007</w:t>
      </w:r>
    </w:p>
    <w:p w14:paraId="2C1F1CD7" w14:textId="492707D4" w:rsidR="00003E99" w:rsidRPr="00063250" w:rsidRDefault="00003E99" w:rsidP="00003E99">
      <w:r w:rsidRPr="00063250">
        <w:t>EU/1/24/1817/008</w:t>
      </w:r>
    </w:p>
    <w:p w14:paraId="5CA95F81" w14:textId="5BD00E1C" w:rsidR="00335028" w:rsidRPr="00063250" w:rsidRDefault="00335028" w:rsidP="00335028">
      <w:r w:rsidRPr="00063250">
        <w:t>EU/1/24/1817/012</w:t>
      </w:r>
    </w:p>
    <w:p w14:paraId="392A482E" w14:textId="3CB5DA74" w:rsidR="00B916F9" w:rsidRPr="00063250" w:rsidRDefault="00B916F9" w:rsidP="00B916F9">
      <w:r w:rsidRPr="00063250">
        <w:t>EU/1/24/1817/013</w:t>
      </w:r>
    </w:p>
    <w:p w14:paraId="4CAB9B7E" w14:textId="77777777" w:rsidR="00003E99" w:rsidRPr="00063250" w:rsidRDefault="00003E99" w:rsidP="00642A2F"/>
    <w:p w14:paraId="3C6F9520" w14:textId="77777777" w:rsidR="00996BA8" w:rsidRPr="00063250" w:rsidRDefault="00996BA8" w:rsidP="00642A2F"/>
    <w:p w14:paraId="1B6343D2" w14:textId="5A5BE6E7" w:rsidR="00612AC6" w:rsidRPr="00063250" w:rsidRDefault="00612AC6" w:rsidP="00E11187">
      <w:pPr>
        <w:pStyle w:val="Style2"/>
        <w:keepNext/>
        <w:ind w:left="567" w:hanging="567"/>
      </w:pPr>
      <w:r w:rsidRPr="00063250">
        <w:lastRenderedPageBreak/>
        <w:t>9.</w:t>
      </w:r>
      <w:r w:rsidRPr="00063250">
        <w:tab/>
        <w:t>DATE DE PREMIÈRE AUTORISATION/DE RENOUVELLEMENT DE L’AUTORISATION</w:t>
      </w:r>
    </w:p>
    <w:p w14:paraId="4A2D99B1" w14:textId="77777777" w:rsidR="007B0CDF" w:rsidRPr="00063250" w:rsidRDefault="007B0CDF" w:rsidP="00642A2F">
      <w:pPr>
        <w:pStyle w:val="NormalKeep"/>
      </w:pPr>
    </w:p>
    <w:p w14:paraId="61817F4E" w14:textId="35D27C46" w:rsidR="007B0CDF" w:rsidRPr="00063250" w:rsidRDefault="008D781D" w:rsidP="00411CA5">
      <w:r w:rsidRPr="00063250">
        <w:t>Date de première autorisation: 16 mai 2024</w:t>
      </w:r>
    </w:p>
    <w:p w14:paraId="3FFDC77A" w14:textId="77777777" w:rsidR="007B0CDF" w:rsidRPr="00063250" w:rsidRDefault="007B0CDF" w:rsidP="00642A2F"/>
    <w:p w14:paraId="05DA5BA1" w14:textId="77777777" w:rsidR="007B0CDF" w:rsidRPr="00063250" w:rsidRDefault="007B0CDF" w:rsidP="00642A2F"/>
    <w:p w14:paraId="24F9EDD5" w14:textId="26F3CCA2" w:rsidR="00612AC6" w:rsidRPr="00063250" w:rsidRDefault="00612AC6" w:rsidP="00B55ABC">
      <w:pPr>
        <w:pStyle w:val="Style2"/>
        <w:keepNext/>
      </w:pPr>
      <w:r w:rsidRPr="00063250">
        <w:t>10.</w:t>
      </w:r>
      <w:r w:rsidRPr="00063250">
        <w:tab/>
        <w:t>DATE DE MISE À JOUR DU TEXTE</w:t>
      </w:r>
    </w:p>
    <w:p w14:paraId="2325BCA7" w14:textId="77777777" w:rsidR="007B0CDF" w:rsidRPr="00063250" w:rsidRDefault="007B0CDF" w:rsidP="00642A2F">
      <w:pPr>
        <w:pStyle w:val="NormalKeep"/>
      </w:pPr>
    </w:p>
    <w:p w14:paraId="3CAF3E8A" w14:textId="77777777" w:rsidR="001A44C1" w:rsidRPr="00063250" w:rsidRDefault="001A44C1" w:rsidP="00642A2F">
      <w:pPr>
        <w:pStyle w:val="NormalKeep"/>
      </w:pPr>
    </w:p>
    <w:p w14:paraId="4C2E0FD3" w14:textId="6041BF5D" w:rsidR="00FD11F8" w:rsidRPr="00063250" w:rsidRDefault="008D781D" w:rsidP="00642A2F">
      <w:pPr>
        <w:pStyle w:val="NormalKeep"/>
      </w:pPr>
      <w:r w:rsidRPr="00063250">
        <w:t xml:space="preserve">Des informations détaillées sur ce médicament sont disponibles sur le site internet de l’Agence européenne des médicaments </w:t>
      </w:r>
      <w:r w:rsidR="00FD11F8">
        <w:fldChar w:fldCharType="begin"/>
      </w:r>
      <w:r w:rsidR="00FD11F8">
        <w:instrText>HYPERLINK "http://www.ema.europa.eu"</w:instrText>
      </w:r>
      <w:r w:rsidR="00FD11F8">
        <w:fldChar w:fldCharType="separate"/>
      </w:r>
      <w:r w:rsidR="00FD11F8" w:rsidRPr="00063250">
        <w:rPr>
          <w:rStyle w:val="ab"/>
        </w:rPr>
        <w:t>http://www.ema.europa.eu</w:t>
      </w:r>
      <w:r w:rsidR="00FD11F8">
        <w:fldChar w:fldCharType="end"/>
      </w:r>
    </w:p>
    <w:p w14:paraId="1E21F7EF" w14:textId="77777777" w:rsidR="00FD11F8" w:rsidRPr="00063250" w:rsidRDefault="00FD11F8" w:rsidP="00642A2F">
      <w:pPr>
        <w:suppressAutoHyphens w:val="0"/>
      </w:pPr>
      <w:r w:rsidRPr="00063250">
        <w:br w:type="page"/>
      </w:r>
    </w:p>
    <w:p w14:paraId="18313CFB" w14:textId="77777777" w:rsidR="008A7AC6" w:rsidRPr="00063250" w:rsidRDefault="008A7AC6" w:rsidP="00642A2F"/>
    <w:p w14:paraId="637E6847" w14:textId="77777777" w:rsidR="00CA5969" w:rsidRPr="00063250" w:rsidRDefault="00CA5969" w:rsidP="00642A2F"/>
    <w:p w14:paraId="79DB5728" w14:textId="77777777" w:rsidR="00CA5969" w:rsidRPr="00063250" w:rsidRDefault="00CA5969" w:rsidP="00642A2F"/>
    <w:p w14:paraId="46AEA4A2" w14:textId="77777777" w:rsidR="00CA5969" w:rsidRPr="00063250" w:rsidRDefault="00CA5969" w:rsidP="00642A2F"/>
    <w:p w14:paraId="4354CA75" w14:textId="77777777" w:rsidR="00CA5969" w:rsidRPr="00063250" w:rsidRDefault="00CA5969" w:rsidP="00642A2F"/>
    <w:p w14:paraId="2480F459" w14:textId="77777777" w:rsidR="00CA5969" w:rsidRPr="00063250" w:rsidRDefault="00CA5969" w:rsidP="00642A2F"/>
    <w:p w14:paraId="3F9BF359" w14:textId="77777777" w:rsidR="00CA5969" w:rsidRPr="00063250" w:rsidRDefault="00CA5969" w:rsidP="00642A2F"/>
    <w:p w14:paraId="35EC0E8B" w14:textId="77777777" w:rsidR="00CA5969" w:rsidRPr="00063250" w:rsidRDefault="00CA5969" w:rsidP="00642A2F"/>
    <w:p w14:paraId="01982E4B" w14:textId="77777777" w:rsidR="00CA5969" w:rsidRPr="00063250" w:rsidRDefault="00CA5969" w:rsidP="00642A2F"/>
    <w:p w14:paraId="6D1DB6AE" w14:textId="77777777" w:rsidR="00CA5969" w:rsidRPr="00063250" w:rsidRDefault="00CA5969" w:rsidP="00642A2F"/>
    <w:p w14:paraId="27B924F3" w14:textId="77777777" w:rsidR="00CA5969" w:rsidRPr="00063250" w:rsidRDefault="00CA5969" w:rsidP="00642A2F"/>
    <w:p w14:paraId="06F4F49A" w14:textId="77777777" w:rsidR="00CA5969" w:rsidRPr="00063250" w:rsidRDefault="00CA5969" w:rsidP="00642A2F"/>
    <w:p w14:paraId="20FE4155" w14:textId="77777777" w:rsidR="00CA5969" w:rsidRPr="00063250" w:rsidRDefault="00CA5969" w:rsidP="00642A2F"/>
    <w:p w14:paraId="57932259" w14:textId="77777777" w:rsidR="00CA5969" w:rsidRPr="00063250" w:rsidRDefault="00CA5969" w:rsidP="00642A2F"/>
    <w:p w14:paraId="1A6A2839" w14:textId="77777777" w:rsidR="00CA5969" w:rsidRPr="00063250" w:rsidRDefault="00CA5969" w:rsidP="00642A2F"/>
    <w:p w14:paraId="11112605" w14:textId="77777777" w:rsidR="00CA5969" w:rsidRPr="00063250" w:rsidRDefault="00CA5969" w:rsidP="00642A2F"/>
    <w:p w14:paraId="5A5A8BD8" w14:textId="77777777" w:rsidR="00CA5969" w:rsidRPr="00063250" w:rsidRDefault="00CA5969" w:rsidP="00642A2F"/>
    <w:p w14:paraId="318BCC5A" w14:textId="77777777" w:rsidR="00CA5969" w:rsidRPr="00063250" w:rsidRDefault="00CA5969" w:rsidP="00642A2F"/>
    <w:p w14:paraId="33FD22A8" w14:textId="77777777" w:rsidR="007B0CDF" w:rsidRPr="00063250" w:rsidRDefault="007B0CDF" w:rsidP="00642A2F"/>
    <w:p w14:paraId="112746B9" w14:textId="77777777" w:rsidR="007B0CDF" w:rsidRPr="00063250" w:rsidRDefault="007B0CDF" w:rsidP="00642A2F"/>
    <w:p w14:paraId="2AD0E9D2" w14:textId="77777777" w:rsidR="007B0CDF" w:rsidRPr="00063250" w:rsidRDefault="007B0CDF" w:rsidP="00642A2F"/>
    <w:p w14:paraId="0BF6EC90" w14:textId="77777777" w:rsidR="001677C1" w:rsidRPr="00063250" w:rsidRDefault="001677C1" w:rsidP="00642A2F"/>
    <w:p w14:paraId="3B45767F" w14:textId="247FDEE1" w:rsidR="00CA5969" w:rsidRPr="00063250" w:rsidRDefault="008D781D" w:rsidP="00642A2F">
      <w:pPr>
        <w:pStyle w:val="aa"/>
        <w:outlineLvl w:val="9"/>
      </w:pPr>
      <w:r w:rsidRPr="00063250">
        <w:t>ANNEXE II</w:t>
      </w:r>
    </w:p>
    <w:p w14:paraId="4E93564B" w14:textId="77777777" w:rsidR="00D16387" w:rsidRPr="00063250" w:rsidRDefault="00D16387" w:rsidP="00642A2F">
      <w:pPr>
        <w:pStyle w:val="NormalKeep"/>
      </w:pPr>
    </w:p>
    <w:p w14:paraId="4DCAF2A9" w14:textId="2460860E" w:rsidR="00CA5969" w:rsidRPr="00063250" w:rsidRDefault="00D16387" w:rsidP="00642A2F">
      <w:pPr>
        <w:ind w:left="1701" w:right="1701" w:hanging="567"/>
        <w:rPr>
          <w:rStyle w:val="a9"/>
        </w:rPr>
      </w:pPr>
      <w:r w:rsidRPr="00063250">
        <w:rPr>
          <w:rStyle w:val="a9"/>
        </w:rPr>
        <w:t>A.</w:t>
      </w:r>
      <w:r w:rsidRPr="00063250">
        <w:rPr>
          <w:rStyle w:val="a9"/>
        </w:rPr>
        <w:tab/>
        <w:t>FABRICANTS DE LA SUBSTANCE ACTIVE D’ORIGINE BIOLOGIQUE ET FABRICANTS RESPONSABLES DE LA LIBÉRATION DES LOTS</w:t>
      </w:r>
    </w:p>
    <w:p w14:paraId="3788A0DF" w14:textId="77777777" w:rsidR="00CA5969" w:rsidRPr="00063250" w:rsidRDefault="00CA5969" w:rsidP="00642A2F">
      <w:pPr>
        <w:ind w:left="1701" w:right="1701" w:hanging="567"/>
      </w:pPr>
    </w:p>
    <w:p w14:paraId="1BCEF183" w14:textId="26039DEE" w:rsidR="00CA5969" w:rsidRPr="00063250" w:rsidRDefault="00D16387" w:rsidP="00642A2F">
      <w:pPr>
        <w:ind w:left="1701" w:right="1701" w:hanging="567"/>
        <w:rPr>
          <w:rStyle w:val="a9"/>
        </w:rPr>
      </w:pPr>
      <w:r w:rsidRPr="00063250">
        <w:rPr>
          <w:rStyle w:val="a9"/>
        </w:rPr>
        <w:t>B.</w:t>
      </w:r>
      <w:r w:rsidRPr="00063250">
        <w:rPr>
          <w:rStyle w:val="a9"/>
        </w:rPr>
        <w:tab/>
        <w:t>CONDITIONS OU RESTRICTIONS DE DÉLIVRANCE ET D’UTILISATION</w:t>
      </w:r>
    </w:p>
    <w:p w14:paraId="47A74BB7" w14:textId="77777777" w:rsidR="00CA5969" w:rsidRPr="00063250" w:rsidRDefault="00CA5969" w:rsidP="00642A2F">
      <w:pPr>
        <w:ind w:left="1701" w:right="1701" w:hanging="567"/>
      </w:pPr>
    </w:p>
    <w:p w14:paraId="304FE6C7" w14:textId="73CE7AF1" w:rsidR="00CA5969" w:rsidRPr="00063250" w:rsidRDefault="00D16387" w:rsidP="00642A2F">
      <w:pPr>
        <w:ind w:left="1701" w:right="1701" w:hanging="567"/>
        <w:rPr>
          <w:rStyle w:val="a9"/>
        </w:rPr>
      </w:pPr>
      <w:r w:rsidRPr="00063250">
        <w:rPr>
          <w:rStyle w:val="a9"/>
        </w:rPr>
        <w:t>C.</w:t>
      </w:r>
      <w:r w:rsidRPr="00063250">
        <w:rPr>
          <w:rStyle w:val="a9"/>
        </w:rPr>
        <w:tab/>
        <w:t>AUTRES CONDITIONS ET OBLIGATIONS DE L’AUTORISATION DE MISE SUR LE MARCHÉ</w:t>
      </w:r>
    </w:p>
    <w:p w14:paraId="4601FE86" w14:textId="77777777" w:rsidR="00CA5969" w:rsidRPr="00063250" w:rsidRDefault="00CA5969" w:rsidP="00642A2F">
      <w:pPr>
        <w:ind w:left="1701" w:right="1701" w:hanging="567"/>
      </w:pPr>
    </w:p>
    <w:p w14:paraId="638E81FA" w14:textId="534F5454" w:rsidR="007B0CDF" w:rsidRPr="00063250" w:rsidRDefault="00D16387" w:rsidP="00642A2F">
      <w:pPr>
        <w:ind w:left="1701" w:right="1701" w:hanging="567"/>
        <w:rPr>
          <w:rStyle w:val="a9"/>
        </w:rPr>
      </w:pPr>
      <w:r w:rsidRPr="00063250">
        <w:rPr>
          <w:rStyle w:val="a9"/>
        </w:rPr>
        <w:t>D.</w:t>
      </w:r>
      <w:r w:rsidRPr="00063250">
        <w:rPr>
          <w:rStyle w:val="a9"/>
        </w:rPr>
        <w:tab/>
        <w:t>CONDITIONS OU RESTRICTIONS EN VUE D’UNE UTILISATION SÛRE ET EFFICACE DU MÉDICAMENT</w:t>
      </w:r>
    </w:p>
    <w:p w14:paraId="6D1D311B" w14:textId="463AFCE9" w:rsidR="00CA5969" w:rsidRPr="00063250" w:rsidRDefault="00CA5969" w:rsidP="00642A2F">
      <w:pPr>
        <w:suppressAutoHyphens w:val="0"/>
      </w:pPr>
      <w:r w:rsidRPr="00063250">
        <w:br w:type="page"/>
      </w:r>
    </w:p>
    <w:p w14:paraId="7740CEB7" w14:textId="4D20F97C" w:rsidR="00CA5969" w:rsidRPr="00063250" w:rsidRDefault="00D16387" w:rsidP="00642A2F">
      <w:pPr>
        <w:pStyle w:val="1"/>
      </w:pPr>
      <w:r w:rsidRPr="00063250">
        <w:lastRenderedPageBreak/>
        <w:t>A.</w:t>
      </w:r>
      <w:r w:rsidRPr="00063250">
        <w:tab/>
        <w:t>FABRICANTS DE LA SUBSTANCE ACTIVE D’ORIGINE BIOLOGIQUE ET FABRICANTS RESPONSABLES DE LA LIBÉRATION DES LOTS</w:t>
      </w:r>
    </w:p>
    <w:p w14:paraId="085F42B9" w14:textId="77777777" w:rsidR="00CA5969" w:rsidRPr="00063250" w:rsidRDefault="00CA5969" w:rsidP="00642A2F">
      <w:pPr>
        <w:keepNext/>
      </w:pPr>
    </w:p>
    <w:p w14:paraId="0C47489B" w14:textId="65918725" w:rsidR="00CA5969" w:rsidRPr="00063250" w:rsidRDefault="00610F96" w:rsidP="00642A2F">
      <w:pPr>
        <w:pStyle w:val="HeadingUnderlined"/>
      </w:pPr>
      <w:r w:rsidRPr="00063250">
        <w:t>Nom et adresse du (des) fabricant(s) de la substance active d’origine biologique</w:t>
      </w:r>
    </w:p>
    <w:p w14:paraId="29731B85" w14:textId="77777777" w:rsidR="00CA5969" w:rsidRPr="00063250" w:rsidRDefault="00CA5969" w:rsidP="00642A2F">
      <w:pPr>
        <w:pStyle w:val="NormalKeep"/>
      </w:pPr>
    </w:p>
    <w:p w14:paraId="676A2893" w14:textId="77777777" w:rsidR="000D2F33" w:rsidRPr="00063250" w:rsidRDefault="000D2F33" w:rsidP="000D2F33">
      <w:pPr>
        <w:pStyle w:val="af0"/>
        <w:spacing w:after="0"/>
      </w:pPr>
      <w:r w:rsidRPr="00063250">
        <w:t>CELLTRION INC.</w:t>
      </w:r>
      <w:r w:rsidRPr="00063250">
        <w:br/>
        <w:t xml:space="preserve">23, Academy-ro, </w:t>
      </w:r>
    </w:p>
    <w:p w14:paraId="6EA374C7" w14:textId="56D2D02F" w:rsidR="000D2F33" w:rsidRPr="00063250" w:rsidRDefault="000D2F33" w:rsidP="000D2F33">
      <w:pPr>
        <w:pStyle w:val="af0"/>
        <w:spacing w:after="0"/>
      </w:pPr>
      <w:r w:rsidRPr="00063250">
        <w:t>Yeonsu-gu</w:t>
      </w:r>
      <w:r w:rsidRPr="00063250">
        <w:br/>
        <w:t>Incheon, 22014,</w:t>
      </w:r>
      <w:r w:rsidRPr="00063250">
        <w:br/>
        <w:t>République de Corée</w:t>
      </w:r>
    </w:p>
    <w:p w14:paraId="44D1C752" w14:textId="77777777" w:rsidR="00CA5969" w:rsidRPr="00063250" w:rsidRDefault="00CA5969" w:rsidP="00642A2F"/>
    <w:p w14:paraId="726A50A0" w14:textId="423A9C9E" w:rsidR="00CA5969" w:rsidRPr="00063250" w:rsidRDefault="00610F96" w:rsidP="00642A2F">
      <w:pPr>
        <w:pStyle w:val="HeadingUnderlined"/>
      </w:pPr>
      <w:r w:rsidRPr="00063250">
        <w:t>Nom et adresse du (des) fabricant(s) responsable(s) de la libération des lots</w:t>
      </w:r>
    </w:p>
    <w:p w14:paraId="1E82B821" w14:textId="77777777" w:rsidR="00B55ABC" w:rsidRPr="00063250" w:rsidRDefault="00B55ABC" w:rsidP="004A09A8">
      <w:pPr>
        <w:pStyle w:val="af0"/>
        <w:keepNext/>
        <w:spacing w:after="0"/>
      </w:pPr>
    </w:p>
    <w:p w14:paraId="17846790" w14:textId="5B928199" w:rsidR="000D2F33" w:rsidRPr="00063250" w:rsidRDefault="000D2F33" w:rsidP="000D2F33">
      <w:pPr>
        <w:pStyle w:val="af0"/>
        <w:spacing w:after="0"/>
      </w:pPr>
      <w:r w:rsidRPr="00063250">
        <w:t>Nuvisan France SARL</w:t>
      </w:r>
    </w:p>
    <w:p w14:paraId="4D85B70F" w14:textId="15D0C62E" w:rsidR="000D2F33" w:rsidRPr="00063250" w:rsidRDefault="000D2F33" w:rsidP="000D2F33">
      <w:pPr>
        <w:pStyle w:val="af0"/>
        <w:spacing w:after="0"/>
      </w:pPr>
      <w:r w:rsidRPr="00063250">
        <w:t>2400, Route des Colles</w:t>
      </w:r>
      <w:del w:id="1126" w:author="만든 이">
        <w:r w:rsidRPr="00063250">
          <w:delText>,</w:delText>
        </w:r>
      </w:del>
      <w:r w:rsidRPr="00063250">
        <w:t xml:space="preserve"> </w:t>
      </w:r>
    </w:p>
    <w:p w14:paraId="1DCC99AF" w14:textId="77777777" w:rsidR="000D2F33" w:rsidRPr="00063250" w:rsidRDefault="000D2F33" w:rsidP="000D2F33">
      <w:pPr>
        <w:pStyle w:val="af0"/>
        <w:spacing w:after="0"/>
        <w:rPr>
          <w:lang w:val="de-DE"/>
        </w:rPr>
      </w:pPr>
      <w:r w:rsidRPr="00063250">
        <w:rPr>
          <w:lang w:val="de-DE"/>
        </w:rPr>
        <w:t xml:space="preserve">06410, Biot, </w:t>
      </w:r>
    </w:p>
    <w:p w14:paraId="4D30A33E" w14:textId="77777777" w:rsidR="000D2F33" w:rsidRPr="00063250" w:rsidRDefault="000D2F33" w:rsidP="000D2F33">
      <w:pPr>
        <w:pStyle w:val="af0"/>
        <w:spacing w:after="0"/>
        <w:rPr>
          <w:lang w:val="de-DE"/>
        </w:rPr>
      </w:pPr>
      <w:r w:rsidRPr="00063250">
        <w:rPr>
          <w:lang w:val="de-DE"/>
        </w:rPr>
        <w:t>France</w:t>
      </w:r>
    </w:p>
    <w:p w14:paraId="5EEBE7D8" w14:textId="77777777" w:rsidR="00CA5969" w:rsidRPr="00063250" w:rsidRDefault="00CA5969" w:rsidP="00642A2F">
      <w:pPr>
        <w:rPr>
          <w:lang w:val="de-DE"/>
        </w:rPr>
      </w:pPr>
    </w:p>
    <w:p w14:paraId="1E71A69C" w14:textId="77777777" w:rsidR="005633F8" w:rsidRPr="00063250" w:rsidRDefault="005633F8" w:rsidP="005633F8">
      <w:pPr>
        <w:rPr>
          <w:lang w:val="de-DE"/>
        </w:rPr>
      </w:pPr>
      <w:bookmarkStart w:id="1127" w:name="_Hlk170389785"/>
      <w:bookmarkStart w:id="1128" w:name="_Hlk170390105"/>
      <w:bookmarkStart w:id="1129" w:name="_Hlk170392172"/>
      <w:bookmarkStart w:id="1130" w:name="_Hlk170394210"/>
      <w:bookmarkStart w:id="1131" w:name="_Hlk170394554"/>
      <w:bookmarkStart w:id="1132" w:name="_Hlk170396055"/>
      <w:bookmarkStart w:id="1133" w:name="_Hlk170396691"/>
      <w:bookmarkStart w:id="1134" w:name="_Hlk170398277"/>
      <w:r w:rsidRPr="00063250">
        <w:rPr>
          <w:lang w:val="de-DE"/>
        </w:rPr>
        <w:t>MIDAS Pharma GmbH</w:t>
      </w:r>
    </w:p>
    <w:p w14:paraId="09116D17" w14:textId="77777777" w:rsidR="005633F8" w:rsidRPr="00063250" w:rsidRDefault="005633F8" w:rsidP="005633F8">
      <w:pPr>
        <w:rPr>
          <w:lang w:val="de-DE"/>
        </w:rPr>
      </w:pPr>
      <w:r w:rsidRPr="00063250">
        <w:rPr>
          <w:lang w:val="de-DE"/>
        </w:rPr>
        <w:t>Rheinstrasse 49</w:t>
      </w:r>
    </w:p>
    <w:p w14:paraId="7C92CA97" w14:textId="77777777" w:rsidR="005633F8" w:rsidRPr="00063250" w:rsidRDefault="005633F8" w:rsidP="005633F8">
      <w:pPr>
        <w:rPr>
          <w:lang w:val="de-DE"/>
        </w:rPr>
      </w:pPr>
      <w:r w:rsidRPr="00063250">
        <w:rPr>
          <w:lang w:val="de-DE"/>
        </w:rPr>
        <w:t>55218 West Ingelheim Am Rhein</w:t>
      </w:r>
    </w:p>
    <w:p w14:paraId="30C742B4" w14:textId="40064601" w:rsidR="005633F8" w:rsidRPr="00063250" w:rsidRDefault="005633F8" w:rsidP="005633F8">
      <w:pPr>
        <w:rPr>
          <w:lang w:val="de-DE"/>
        </w:rPr>
      </w:pPr>
      <w:r w:rsidRPr="00063250">
        <w:rPr>
          <w:lang w:val="de-DE"/>
        </w:rPr>
        <w:t>Rhineland-Palatinate</w:t>
      </w:r>
    </w:p>
    <w:p w14:paraId="1148C50C" w14:textId="77777777" w:rsidR="00952024" w:rsidRPr="00063250" w:rsidRDefault="00952024" w:rsidP="00952024">
      <w:r w:rsidRPr="00063250">
        <w:t>Allemagne</w:t>
      </w:r>
    </w:p>
    <w:p w14:paraId="2FBC1A94" w14:textId="77777777" w:rsidR="00952024" w:rsidRPr="00063250" w:rsidRDefault="00952024" w:rsidP="00952024">
      <w:pPr>
        <w:widowControl w:val="0"/>
        <w:suppressAutoHyphens w:val="0"/>
        <w:wordWrap w:val="0"/>
        <w:autoSpaceDE w:val="0"/>
        <w:autoSpaceDN w:val="0"/>
      </w:pPr>
    </w:p>
    <w:p w14:paraId="3E8ECCF5" w14:textId="77777777" w:rsidR="00C41E28" w:rsidRPr="00063250" w:rsidRDefault="00C41E28" w:rsidP="00C41E28">
      <w:pPr>
        <w:widowControl w:val="0"/>
        <w:suppressAutoHyphens w:val="0"/>
        <w:wordWrap w:val="0"/>
        <w:autoSpaceDE w:val="0"/>
        <w:autoSpaceDN w:val="0"/>
      </w:pPr>
      <w:r w:rsidRPr="00063250">
        <w:t>Kymos S.L.</w:t>
      </w:r>
    </w:p>
    <w:p w14:paraId="0759A8E0" w14:textId="77777777" w:rsidR="00C41E28" w:rsidRPr="00063250" w:rsidRDefault="00C41E28" w:rsidP="00C41E28">
      <w:pPr>
        <w:widowControl w:val="0"/>
        <w:suppressAutoHyphens w:val="0"/>
        <w:wordWrap w:val="0"/>
        <w:autoSpaceDE w:val="0"/>
        <w:autoSpaceDN w:val="0"/>
      </w:pPr>
      <w:r w:rsidRPr="00063250">
        <w:t>Ronda de Can Fatjó 7B</w:t>
      </w:r>
    </w:p>
    <w:p w14:paraId="15B052FF" w14:textId="77777777" w:rsidR="00C41E28" w:rsidRPr="00063250" w:rsidRDefault="00C41E28" w:rsidP="00C41E28">
      <w:pPr>
        <w:widowControl w:val="0"/>
        <w:suppressAutoHyphens w:val="0"/>
        <w:wordWrap w:val="0"/>
        <w:autoSpaceDE w:val="0"/>
        <w:autoSpaceDN w:val="0"/>
        <w:rPr>
          <w:lang w:val="es-ES"/>
        </w:rPr>
      </w:pPr>
      <w:r w:rsidRPr="00063250">
        <w:rPr>
          <w:lang w:val="es-ES"/>
        </w:rPr>
        <w:t>Parc Tecnològic del Vallès</w:t>
      </w:r>
    </w:p>
    <w:p w14:paraId="286CCE44" w14:textId="77777777" w:rsidR="00C41E28" w:rsidRPr="00063250" w:rsidRDefault="00C41E28" w:rsidP="00C41E28">
      <w:pPr>
        <w:widowControl w:val="0"/>
        <w:suppressAutoHyphens w:val="0"/>
        <w:wordWrap w:val="0"/>
        <w:autoSpaceDE w:val="0"/>
        <w:autoSpaceDN w:val="0"/>
        <w:rPr>
          <w:lang w:val="es-ES"/>
        </w:rPr>
      </w:pPr>
      <w:r w:rsidRPr="00063250">
        <w:rPr>
          <w:lang w:val="es-ES"/>
        </w:rPr>
        <w:t>08290 Cerdanyola Del Valles</w:t>
      </w:r>
    </w:p>
    <w:p w14:paraId="2ABCD16D" w14:textId="1B7DAFB5" w:rsidR="00C41E28" w:rsidRPr="00063250" w:rsidRDefault="00C41E28" w:rsidP="00C41E28">
      <w:pPr>
        <w:rPr>
          <w:lang w:val="es-ES"/>
        </w:rPr>
      </w:pPr>
      <w:r w:rsidRPr="00063250">
        <w:rPr>
          <w:lang w:val="es-ES"/>
        </w:rPr>
        <w:t>Barcelona</w:t>
      </w:r>
    </w:p>
    <w:bookmarkEnd w:id="1127"/>
    <w:bookmarkEnd w:id="1128"/>
    <w:bookmarkEnd w:id="1129"/>
    <w:bookmarkEnd w:id="1130"/>
    <w:bookmarkEnd w:id="1131"/>
    <w:bookmarkEnd w:id="1132"/>
    <w:bookmarkEnd w:id="1133"/>
    <w:bookmarkEnd w:id="1134"/>
    <w:p w14:paraId="1C8568F7" w14:textId="77777777" w:rsidR="00952024" w:rsidRPr="00063250" w:rsidRDefault="00952024" w:rsidP="00952024">
      <w:r w:rsidRPr="00063250">
        <w:t>Espagne</w:t>
      </w:r>
    </w:p>
    <w:p w14:paraId="67ADC142" w14:textId="77777777" w:rsidR="00952024" w:rsidRPr="00063250" w:rsidRDefault="00952024" w:rsidP="00642A2F"/>
    <w:p w14:paraId="17B58CC7" w14:textId="77777777" w:rsidR="0074219A" w:rsidRPr="00063250" w:rsidRDefault="0074219A" w:rsidP="0074219A">
      <w:r w:rsidRPr="00063250">
        <w:t xml:space="preserve">Le nom et l’adresse du fabricant responsable de la libération du lot concerné doivent figurer sur la </w:t>
      </w:r>
    </w:p>
    <w:p w14:paraId="075A82E1" w14:textId="2AE670D5" w:rsidR="0074219A" w:rsidRPr="00063250" w:rsidRDefault="0074219A" w:rsidP="0074219A">
      <w:r w:rsidRPr="00063250">
        <w:t>notice du médicament.</w:t>
      </w:r>
    </w:p>
    <w:p w14:paraId="3ED9D855" w14:textId="77777777" w:rsidR="0074219A" w:rsidRPr="00063250" w:rsidRDefault="0074219A" w:rsidP="0074219A"/>
    <w:p w14:paraId="1EA05D89" w14:textId="77777777" w:rsidR="00CA5969" w:rsidRPr="00063250" w:rsidRDefault="00CA5969" w:rsidP="00642A2F"/>
    <w:p w14:paraId="18F68956" w14:textId="4A01F7D0" w:rsidR="00CA5969" w:rsidRPr="00063250" w:rsidRDefault="00D16387" w:rsidP="00642A2F">
      <w:pPr>
        <w:pStyle w:val="1"/>
      </w:pPr>
      <w:r w:rsidRPr="00063250">
        <w:t>B.</w:t>
      </w:r>
      <w:r w:rsidRPr="00063250">
        <w:tab/>
        <w:t>CONDITIONS OU RESTRICTIONS DE DÉLIVRANCE ET D’UTILISATION</w:t>
      </w:r>
    </w:p>
    <w:p w14:paraId="4E2A9DE7" w14:textId="77777777" w:rsidR="00CA5969" w:rsidRPr="000920D9" w:rsidRDefault="00CA5969" w:rsidP="00642A2F">
      <w:pPr>
        <w:keepNext/>
        <w:rPr>
          <w:rStyle w:val="a9"/>
          <w:rPrChange w:id="1135" w:author="만든 이">
            <w:rPr>
              <w:rStyle w:val="a9"/>
              <w:b w:val="0"/>
              <w:bCs w:val="0"/>
            </w:rPr>
          </w:rPrChange>
        </w:rPr>
      </w:pPr>
    </w:p>
    <w:p w14:paraId="153D3EB2" w14:textId="10EFAFD1" w:rsidR="00CA5969" w:rsidRPr="00063250" w:rsidRDefault="00610F96" w:rsidP="00642A2F">
      <w:r w:rsidRPr="000920D9">
        <w:rPr>
          <w:rPrChange w:id="1136" w:author="만든 이">
            <w:rPr>
              <w:b/>
              <w:bCs/>
            </w:rPr>
          </w:rPrChange>
        </w:rPr>
        <w:t>Médicament soumis à prescription médicale restreinte (voir Annexe I : Résumé des Caractéristiques du Produit, rubrique 4.2).</w:t>
      </w:r>
    </w:p>
    <w:p w14:paraId="031D031B" w14:textId="77777777" w:rsidR="00CA5969" w:rsidRPr="00063250" w:rsidRDefault="00CA5969" w:rsidP="00642A2F"/>
    <w:p w14:paraId="68296D52" w14:textId="77777777" w:rsidR="001A1603" w:rsidRPr="00063250" w:rsidRDefault="001A1603" w:rsidP="00642A2F"/>
    <w:p w14:paraId="70DCAA52" w14:textId="085EDF52" w:rsidR="00CA5969" w:rsidRPr="00063250" w:rsidRDefault="00D16387" w:rsidP="00F34928">
      <w:pPr>
        <w:pStyle w:val="1"/>
      </w:pPr>
      <w:r w:rsidRPr="00063250">
        <w:t>C.</w:t>
      </w:r>
      <w:r w:rsidRPr="00063250">
        <w:tab/>
        <w:t>AUTRES CONDITIONS ET OBLIGATIONS DE L’AUTORISATION DE MISE SUR LE MARCHÉ</w:t>
      </w:r>
    </w:p>
    <w:p w14:paraId="63F91CF3" w14:textId="77777777" w:rsidR="00CA5969" w:rsidRPr="00063250" w:rsidRDefault="00CA5969" w:rsidP="00642A2F">
      <w:pPr>
        <w:keepNext/>
      </w:pPr>
    </w:p>
    <w:p w14:paraId="5C7F1249" w14:textId="111FF734" w:rsidR="00CA5969" w:rsidRPr="00063250" w:rsidRDefault="00610F96" w:rsidP="004A09A8">
      <w:pPr>
        <w:pStyle w:val="aff2"/>
        <w:keepNext/>
        <w:numPr>
          <w:ilvl w:val="0"/>
          <w:numId w:val="34"/>
        </w:numPr>
        <w:ind w:left="567" w:hanging="567"/>
        <w:rPr>
          <w:rStyle w:val="a9"/>
        </w:rPr>
      </w:pPr>
      <w:r w:rsidRPr="00063250">
        <w:rPr>
          <w:rStyle w:val="a9"/>
        </w:rPr>
        <w:t>Rapports périodiques actualisés de sécurité (PSURs)</w:t>
      </w:r>
    </w:p>
    <w:p w14:paraId="54BC897D" w14:textId="77777777" w:rsidR="00CA5969" w:rsidRPr="00063250" w:rsidRDefault="00CA5969" w:rsidP="00642A2F">
      <w:pPr>
        <w:keepNext/>
        <w:rPr>
          <w:rStyle w:val="a9"/>
        </w:rPr>
      </w:pPr>
    </w:p>
    <w:p w14:paraId="33B1A27C" w14:textId="42EDB3C2" w:rsidR="00CA5969" w:rsidRPr="00063250" w:rsidRDefault="00DF6E17" w:rsidP="00642A2F">
      <w:r w:rsidRPr="000920D9">
        <w:rPr>
          <w:rPrChange w:id="1137" w:author="만든 이">
            <w:rPr>
              <w:b/>
              <w:bCs/>
            </w:rPr>
          </w:rPrChange>
        </w:rPr>
        <w:t>Les exigences relatives à la soumission des PSURs pour ce médicament sont définies dans la liste des dates de référence pour l’Union (liste EURD) prévue à l’article 107 quater, paragraphe 7, de la directive 2001/83/CE et ses actualisations publiées sur le portail web européen des médicaments.</w:t>
      </w:r>
    </w:p>
    <w:p w14:paraId="00F4886A" w14:textId="77777777" w:rsidR="00CA5969" w:rsidRPr="00063250" w:rsidRDefault="00CA5969" w:rsidP="00642A2F"/>
    <w:p w14:paraId="0079133A" w14:textId="77777777" w:rsidR="00CA5969" w:rsidRPr="00063250" w:rsidRDefault="00CA5969" w:rsidP="00642A2F"/>
    <w:p w14:paraId="389B62AA" w14:textId="5C0F6AAF" w:rsidR="00CA5969" w:rsidRPr="00063250" w:rsidRDefault="00D16387" w:rsidP="00F34928">
      <w:pPr>
        <w:pStyle w:val="1"/>
      </w:pPr>
      <w:r w:rsidRPr="00063250">
        <w:lastRenderedPageBreak/>
        <w:t>D.</w:t>
      </w:r>
      <w:r w:rsidRPr="00063250">
        <w:tab/>
        <w:t>CONDITIONS OU RESTRICTIONS EN VUE D’UNE UTILISATION SÛRE ET EFFICACE DU MÉDICAMENT</w:t>
      </w:r>
    </w:p>
    <w:p w14:paraId="6B19EC88" w14:textId="77777777" w:rsidR="00CA5969" w:rsidRPr="000920D9" w:rsidRDefault="00CA5969" w:rsidP="00642A2F">
      <w:pPr>
        <w:keepNext/>
        <w:rPr>
          <w:rStyle w:val="a9"/>
          <w:rPrChange w:id="1138" w:author="만든 이">
            <w:rPr>
              <w:rStyle w:val="a9"/>
              <w:b w:val="0"/>
              <w:bCs w:val="0"/>
            </w:rPr>
          </w:rPrChange>
        </w:rPr>
      </w:pPr>
    </w:p>
    <w:p w14:paraId="3C24E3EF" w14:textId="5FFAD397" w:rsidR="00CA5969" w:rsidRPr="00063250" w:rsidRDefault="00DF6E17" w:rsidP="005F0C13">
      <w:pPr>
        <w:pStyle w:val="aff2"/>
        <w:keepNext/>
        <w:numPr>
          <w:ilvl w:val="0"/>
          <w:numId w:val="34"/>
        </w:numPr>
        <w:ind w:left="567" w:hanging="567"/>
        <w:rPr>
          <w:rStyle w:val="a9"/>
        </w:rPr>
      </w:pPr>
      <w:r w:rsidRPr="00063250">
        <w:rPr>
          <w:rStyle w:val="a9"/>
        </w:rPr>
        <w:t>Plan de gestion des risques (PGR)</w:t>
      </w:r>
    </w:p>
    <w:p w14:paraId="68BA90CF" w14:textId="77777777" w:rsidR="00CA5969" w:rsidRPr="00063250" w:rsidRDefault="00CA5969" w:rsidP="00642A2F">
      <w:pPr>
        <w:keepNext/>
        <w:rPr>
          <w:rStyle w:val="a9"/>
        </w:rPr>
      </w:pPr>
    </w:p>
    <w:p w14:paraId="7632A2E3" w14:textId="77777777" w:rsidR="00DF6E17" w:rsidRPr="00063250" w:rsidRDefault="00DF6E17" w:rsidP="00642A2F">
      <w:pPr>
        <w:pStyle w:val="NormalKeep"/>
      </w:pPr>
      <w:r w:rsidRPr="000920D9">
        <w:rPr>
          <w:rPrChange w:id="1139" w:author="만든 이">
            <w:rPr>
              <w:b/>
              <w:bCs/>
            </w:rPr>
          </w:rPrChange>
        </w:rPr>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02C69C87" w14:textId="77777777" w:rsidR="00DF6E17" w:rsidRPr="00063250" w:rsidRDefault="00DF6E17" w:rsidP="00642A2F">
      <w:pPr>
        <w:pStyle w:val="NormalKeep"/>
      </w:pPr>
    </w:p>
    <w:p w14:paraId="16A65103" w14:textId="0F9FDBF9" w:rsidR="00CA5969" w:rsidRPr="00063250" w:rsidRDefault="00DF6E17" w:rsidP="00642A2F">
      <w:pPr>
        <w:pStyle w:val="NormalKeep"/>
      </w:pPr>
      <w:r w:rsidRPr="00063250">
        <w:t>De plus, un PGR actualisé doit être soumis :</w:t>
      </w:r>
    </w:p>
    <w:p w14:paraId="58E6587D" w14:textId="731ECA4B" w:rsidR="00DF6E17" w:rsidRPr="00063250" w:rsidRDefault="00DF6E17" w:rsidP="005F0C13">
      <w:pPr>
        <w:pStyle w:val="aff2"/>
        <w:numPr>
          <w:ilvl w:val="0"/>
          <w:numId w:val="34"/>
        </w:numPr>
        <w:ind w:left="567" w:hanging="567"/>
      </w:pPr>
      <w:r w:rsidRPr="00063250">
        <w:t>à la demande de l’Agence européenne des médicaments;</w:t>
      </w:r>
    </w:p>
    <w:p w14:paraId="3B313289" w14:textId="7F43837F" w:rsidR="007B0CDF" w:rsidRPr="00063250" w:rsidRDefault="00DF6E17" w:rsidP="005F0C13">
      <w:pPr>
        <w:pStyle w:val="aff2"/>
        <w:numPr>
          <w:ilvl w:val="0"/>
          <w:numId w:val="34"/>
        </w:numPr>
        <w:ind w:left="567" w:hanging="567"/>
      </w:pPr>
      <w:r w:rsidRPr="00063250">
        <w:t>dès lors que le système de gestion des risques est modifié, notamment en cas de réception de nouvelles informations pouvant entraîner un changement significatif du profil bénéfice/risque, ou lorsqu’une étape importante (pharmacovigilance ou réduction du risque) est franchie.</w:t>
      </w:r>
    </w:p>
    <w:p w14:paraId="696C913A" w14:textId="77777777" w:rsidR="007B0CDF" w:rsidRPr="00063250" w:rsidRDefault="007B0CDF" w:rsidP="00642A2F"/>
    <w:p w14:paraId="692244B8" w14:textId="4B90180A" w:rsidR="00CA5969" w:rsidRPr="00063250" w:rsidRDefault="00CA5969" w:rsidP="00642A2F">
      <w:pPr>
        <w:suppressAutoHyphens w:val="0"/>
      </w:pPr>
      <w:r w:rsidRPr="00063250">
        <w:br w:type="page"/>
      </w:r>
    </w:p>
    <w:p w14:paraId="71F70A0D" w14:textId="77777777" w:rsidR="00CA5969" w:rsidRPr="00063250" w:rsidRDefault="00CA5969" w:rsidP="00642A2F"/>
    <w:p w14:paraId="050C47A6" w14:textId="77777777" w:rsidR="007B0CDF" w:rsidRPr="00063250" w:rsidRDefault="007B0CDF" w:rsidP="00642A2F"/>
    <w:p w14:paraId="43255C28" w14:textId="77777777" w:rsidR="007B0CDF" w:rsidRPr="00063250" w:rsidRDefault="007B0CDF" w:rsidP="00642A2F"/>
    <w:p w14:paraId="0B4D54DC" w14:textId="77777777" w:rsidR="007B0CDF" w:rsidRPr="00063250" w:rsidRDefault="007B0CDF" w:rsidP="00642A2F"/>
    <w:p w14:paraId="30BD25BC" w14:textId="77777777" w:rsidR="007B0CDF" w:rsidRPr="00063250" w:rsidRDefault="007B0CDF" w:rsidP="00642A2F"/>
    <w:p w14:paraId="635D5E68" w14:textId="77777777" w:rsidR="007B0CDF" w:rsidRPr="00063250" w:rsidRDefault="007B0CDF" w:rsidP="00642A2F"/>
    <w:p w14:paraId="0FFBB611" w14:textId="77777777" w:rsidR="007B0CDF" w:rsidRPr="00063250" w:rsidRDefault="007B0CDF" w:rsidP="00642A2F"/>
    <w:p w14:paraId="46846E6F" w14:textId="77777777" w:rsidR="007B0CDF" w:rsidRPr="00063250" w:rsidRDefault="007B0CDF" w:rsidP="00642A2F"/>
    <w:p w14:paraId="618D845E" w14:textId="77777777" w:rsidR="007B0CDF" w:rsidRPr="00063250" w:rsidRDefault="007B0CDF" w:rsidP="00642A2F"/>
    <w:p w14:paraId="0D1C0782" w14:textId="77777777" w:rsidR="007B0CDF" w:rsidRPr="00063250" w:rsidRDefault="007B0CDF" w:rsidP="00642A2F"/>
    <w:p w14:paraId="0758B549" w14:textId="77777777" w:rsidR="007B0CDF" w:rsidRPr="00063250" w:rsidRDefault="007B0CDF" w:rsidP="00642A2F"/>
    <w:p w14:paraId="712F67B1" w14:textId="77777777" w:rsidR="007B0CDF" w:rsidRPr="00063250" w:rsidRDefault="007B0CDF" w:rsidP="00642A2F"/>
    <w:p w14:paraId="42A9D7A7" w14:textId="77777777" w:rsidR="007B0CDF" w:rsidRPr="00063250" w:rsidRDefault="007B0CDF" w:rsidP="00642A2F"/>
    <w:p w14:paraId="06CD81C6" w14:textId="77777777" w:rsidR="00CA5969" w:rsidRPr="00063250" w:rsidRDefault="00CA5969" w:rsidP="00642A2F"/>
    <w:p w14:paraId="1992C054" w14:textId="77777777" w:rsidR="00CA5969" w:rsidRPr="00063250" w:rsidRDefault="00CA5969" w:rsidP="00642A2F"/>
    <w:p w14:paraId="7045ABA9" w14:textId="77777777" w:rsidR="00CA5969" w:rsidRPr="00063250" w:rsidRDefault="00CA5969" w:rsidP="00642A2F"/>
    <w:p w14:paraId="65D58A3A" w14:textId="77777777" w:rsidR="00CA5969" w:rsidRPr="00063250" w:rsidRDefault="00CA5969" w:rsidP="00642A2F"/>
    <w:p w14:paraId="3309CB8A" w14:textId="77777777" w:rsidR="00CA5969" w:rsidRPr="00063250" w:rsidRDefault="00CA5969" w:rsidP="00642A2F"/>
    <w:p w14:paraId="2C157F1F" w14:textId="77777777" w:rsidR="00CA5969" w:rsidRPr="00063250" w:rsidRDefault="00CA5969" w:rsidP="00642A2F"/>
    <w:p w14:paraId="47D6F585" w14:textId="77777777" w:rsidR="00CA5969" w:rsidRPr="00063250" w:rsidRDefault="00CA5969" w:rsidP="00642A2F"/>
    <w:p w14:paraId="3C7D3870" w14:textId="77777777" w:rsidR="00CA5969" w:rsidRPr="00063250" w:rsidRDefault="00CA5969" w:rsidP="00642A2F"/>
    <w:p w14:paraId="28D4DFC9" w14:textId="77777777" w:rsidR="00CA5969" w:rsidRPr="00063250" w:rsidRDefault="00CA5969" w:rsidP="00642A2F"/>
    <w:p w14:paraId="08C3004E" w14:textId="5F9F65DA" w:rsidR="007B0CDF" w:rsidRPr="00063250" w:rsidRDefault="00DF6E17" w:rsidP="00642A2F">
      <w:pPr>
        <w:pStyle w:val="aa"/>
        <w:outlineLvl w:val="9"/>
      </w:pPr>
      <w:r w:rsidRPr="00063250">
        <w:t>ANNEXE III</w:t>
      </w:r>
    </w:p>
    <w:p w14:paraId="3BEF739F" w14:textId="77777777" w:rsidR="007B0CDF" w:rsidRPr="00063250" w:rsidRDefault="007B0CDF" w:rsidP="00642A2F">
      <w:pPr>
        <w:pStyle w:val="NormalKeep"/>
      </w:pPr>
    </w:p>
    <w:p w14:paraId="6C3378F2" w14:textId="5D86BAEF" w:rsidR="007B0CDF" w:rsidRPr="00063250" w:rsidRDefault="00DF6E17" w:rsidP="00642A2F">
      <w:pPr>
        <w:pStyle w:val="aa"/>
        <w:outlineLvl w:val="9"/>
      </w:pPr>
      <w:r w:rsidRPr="00063250">
        <w:t>ÉTIQUETAGE ET NOTICE</w:t>
      </w:r>
    </w:p>
    <w:p w14:paraId="0DB3C21F" w14:textId="77777777" w:rsidR="00197440" w:rsidRPr="00063250" w:rsidRDefault="00197440" w:rsidP="00642A2F">
      <w:pPr>
        <w:suppressAutoHyphens w:val="0"/>
      </w:pPr>
      <w:r w:rsidRPr="00063250">
        <w:br w:type="page"/>
      </w:r>
    </w:p>
    <w:p w14:paraId="442AC972" w14:textId="77777777" w:rsidR="008A7AC6" w:rsidRPr="00063250" w:rsidRDefault="008A7AC6" w:rsidP="00642A2F"/>
    <w:p w14:paraId="387EFE5F" w14:textId="77777777" w:rsidR="007B0CDF" w:rsidRPr="00063250" w:rsidRDefault="007B0CDF" w:rsidP="00642A2F"/>
    <w:p w14:paraId="7AF141D3" w14:textId="77777777" w:rsidR="007B0CDF" w:rsidRPr="00063250" w:rsidRDefault="007B0CDF" w:rsidP="00642A2F"/>
    <w:p w14:paraId="14772827" w14:textId="77777777" w:rsidR="007B0CDF" w:rsidRPr="00063250" w:rsidRDefault="007B0CDF" w:rsidP="00642A2F"/>
    <w:p w14:paraId="3A4C143E" w14:textId="77777777" w:rsidR="007B0CDF" w:rsidRPr="00063250" w:rsidRDefault="007B0CDF" w:rsidP="00642A2F"/>
    <w:p w14:paraId="13B17195" w14:textId="77777777" w:rsidR="007B0CDF" w:rsidRPr="00063250" w:rsidRDefault="007B0CDF" w:rsidP="00642A2F"/>
    <w:p w14:paraId="195F198D" w14:textId="77777777" w:rsidR="007B0CDF" w:rsidRPr="00063250" w:rsidRDefault="007B0CDF" w:rsidP="00642A2F"/>
    <w:p w14:paraId="70640771" w14:textId="77777777" w:rsidR="007B0CDF" w:rsidRPr="00063250" w:rsidRDefault="007B0CDF" w:rsidP="00642A2F"/>
    <w:p w14:paraId="487E765B" w14:textId="77777777" w:rsidR="007B0CDF" w:rsidRPr="00063250" w:rsidRDefault="007B0CDF" w:rsidP="00642A2F"/>
    <w:p w14:paraId="368F6816" w14:textId="77777777" w:rsidR="007B0CDF" w:rsidRPr="00063250" w:rsidRDefault="007B0CDF" w:rsidP="00642A2F"/>
    <w:p w14:paraId="3698E477" w14:textId="77777777" w:rsidR="007B0CDF" w:rsidRPr="00063250" w:rsidRDefault="007B0CDF" w:rsidP="00642A2F"/>
    <w:p w14:paraId="22818638" w14:textId="77777777" w:rsidR="007B0CDF" w:rsidRPr="00063250" w:rsidRDefault="007B0CDF" w:rsidP="00642A2F"/>
    <w:p w14:paraId="5E06D5C7" w14:textId="77777777" w:rsidR="007B0CDF" w:rsidRPr="00063250" w:rsidRDefault="007B0CDF" w:rsidP="00642A2F"/>
    <w:p w14:paraId="47441F6A" w14:textId="77777777" w:rsidR="007B0CDF" w:rsidRPr="00063250" w:rsidRDefault="007B0CDF" w:rsidP="00642A2F"/>
    <w:p w14:paraId="1B760378" w14:textId="77777777" w:rsidR="007B0CDF" w:rsidRPr="00063250" w:rsidRDefault="007B0CDF" w:rsidP="00642A2F"/>
    <w:p w14:paraId="196FE3E5" w14:textId="77777777" w:rsidR="007B0CDF" w:rsidRPr="00063250" w:rsidRDefault="007B0CDF" w:rsidP="00642A2F"/>
    <w:p w14:paraId="74867EBC" w14:textId="77777777" w:rsidR="007B0CDF" w:rsidRPr="00063250" w:rsidRDefault="007B0CDF" w:rsidP="00642A2F"/>
    <w:p w14:paraId="66B8FB7D" w14:textId="77777777" w:rsidR="007B0CDF" w:rsidRPr="00063250" w:rsidRDefault="007B0CDF" w:rsidP="00642A2F"/>
    <w:p w14:paraId="6194DABA" w14:textId="77777777" w:rsidR="007B0CDF" w:rsidRPr="00063250" w:rsidRDefault="007B0CDF" w:rsidP="00642A2F"/>
    <w:p w14:paraId="2697F620" w14:textId="77777777" w:rsidR="007B0CDF" w:rsidRPr="00063250" w:rsidRDefault="007B0CDF" w:rsidP="00642A2F"/>
    <w:p w14:paraId="2EC9FA53" w14:textId="77777777" w:rsidR="007B0CDF" w:rsidRPr="00063250" w:rsidRDefault="007B0CDF" w:rsidP="00642A2F"/>
    <w:p w14:paraId="15950DAF" w14:textId="77777777" w:rsidR="007B0CDF" w:rsidRPr="00063250" w:rsidRDefault="007B0CDF" w:rsidP="00642A2F"/>
    <w:p w14:paraId="6F8B0C2F" w14:textId="64990533" w:rsidR="007B0CDF" w:rsidRPr="00063250" w:rsidRDefault="007B0CDF" w:rsidP="00F34928">
      <w:pPr>
        <w:pStyle w:val="1"/>
        <w:jc w:val="center"/>
      </w:pPr>
      <w:r w:rsidRPr="00063250">
        <w:t>A. ÉTIQUETAGE</w:t>
      </w:r>
    </w:p>
    <w:p w14:paraId="445F60D5" w14:textId="77777777" w:rsidR="00197440" w:rsidRPr="00063250" w:rsidRDefault="00197440" w:rsidP="00642A2F">
      <w:pPr>
        <w:suppressAutoHyphens w:val="0"/>
      </w:pPr>
      <w:r w:rsidRPr="00063250">
        <w:br w:type="page"/>
      </w:r>
    </w:p>
    <w:p w14:paraId="7EE68778" w14:textId="77777777" w:rsidR="00DF6E17" w:rsidRPr="00063250" w:rsidRDefault="00DF6E17" w:rsidP="00642A2F">
      <w:pPr>
        <w:pStyle w:val="Style1"/>
        <w:pBdr>
          <w:top w:val="single" w:sz="4" w:space="1" w:color="auto"/>
          <w:left w:val="single" w:sz="4" w:space="4" w:color="auto"/>
          <w:bottom w:val="single" w:sz="4" w:space="1" w:color="auto"/>
          <w:right w:val="single" w:sz="4" w:space="4" w:color="auto"/>
        </w:pBdr>
      </w:pPr>
      <w:r w:rsidRPr="00063250">
        <w:lastRenderedPageBreak/>
        <w:t>MENTIONS DEVANT FIGURER SUR L’EMBALLAGE EXTÉRIEUR</w:t>
      </w:r>
    </w:p>
    <w:p w14:paraId="31088052" w14:textId="77777777" w:rsidR="000E10E7" w:rsidRPr="00063250" w:rsidRDefault="000E10E7" w:rsidP="00642A2F">
      <w:pPr>
        <w:pStyle w:val="Style1"/>
        <w:pBdr>
          <w:top w:val="single" w:sz="4" w:space="1" w:color="auto"/>
          <w:left w:val="single" w:sz="4" w:space="4" w:color="auto"/>
          <w:bottom w:val="single" w:sz="4" w:space="1" w:color="auto"/>
          <w:right w:val="single" w:sz="4" w:space="4" w:color="auto"/>
        </w:pBdr>
      </w:pPr>
    </w:p>
    <w:p w14:paraId="6CE7F69C" w14:textId="152194CC" w:rsidR="00DF6E17" w:rsidRPr="00063250" w:rsidRDefault="001F71FB" w:rsidP="004A09A8">
      <w:pPr>
        <w:pStyle w:val="Style1"/>
        <w:pBdr>
          <w:top w:val="single" w:sz="4" w:space="1" w:color="auto"/>
          <w:left w:val="single" w:sz="4" w:space="4" w:color="auto"/>
          <w:bottom w:val="single" w:sz="4" w:space="1" w:color="auto"/>
          <w:right w:val="single" w:sz="4" w:space="4" w:color="auto"/>
        </w:pBdr>
      </w:pPr>
      <w:r w:rsidRPr="00063250">
        <w:t>BOÎTE EXTÉRIEURE POUR CONDITIONNEMENT UNITAIRE</w:t>
      </w:r>
    </w:p>
    <w:p w14:paraId="2E2F9099" w14:textId="77777777" w:rsidR="000E10E7" w:rsidRPr="00063250" w:rsidRDefault="000E10E7" w:rsidP="00642A2F">
      <w:pPr>
        <w:pStyle w:val="Style1"/>
      </w:pPr>
    </w:p>
    <w:p w14:paraId="71CB0A02" w14:textId="77777777" w:rsidR="000E10E7" w:rsidRPr="00063250" w:rsidRDefault="000E10E7" w:rsidP="00642A2F">
      <w:pPr>
        <w:pStyle w:val="Style1"/>
      </w:pPr>
    </w:p>
    <w:p w14:paraId="19ECADCB" w14:textId="51387B34" w:rsidR="00DF6E17" w:rsidRPr="00063250" w:rsidRDefault="00DF6E17" w:rsidP="00642A2F">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w:t>
      </w:r>
    </w:p>
    <w:p w14:paraId="154BD30F" w14:textId="77777777" w:rsidR="000E10E7" w:rsidRPr="00063250" w:rsidRDefault="000E10E7" w:rsidP="00642A2F">
      <w:pPr>
        <w:pStyle w:val="Style1"/>
      </w:pPr>
    </w:p>
    <w:p w14:paraId="7BB161E5" w14:textId="3774E63B" w:rsidR="00515F8D" w:rsidRPr="00063250" w:rsidRDefault="001F71FB" w:rsidP="00642A2F">
      <w:pPr>
        <w:suppressAutoHyphens w:val="0"/>
      </w:pPr>
      <w:r w:rsidRPr="00063250">
        <w:t xml:space="preserve">Omlyclo 75 mg Solution injectable en seringue préremplie </w:t>
      </w:r>
    </w:p>
    <w:p w14:paraId="0C0E5B8D" w14:textId="424E3C73" w:rsidR="00DF6E17" w:rsidRPr="00063250" w:rsidRDefault="00515F8D" w:rsidP="00642A2F">
      <w:pPr>
        <w:suppressAutoHyphens w:val="0"/>
      </w:pPr>
      <w:r w:rsidRPr="00063250">
        <w:t>omalizumab</w:t>
      </w:r>
    </w:p>
    <w:p w14:paraId="543F2F6C" w14:textId="77777777" w:rsidR="000E10E7" w:rsidRPr="00063250" w:rsidRDefault="000E10E7" w:rsidP="00642A2F">
      <w:pPr>
        <w:suppressAutoHyphens w:val="0"/>
      </w:pPr>
    </w:p>
    <w:p w14:paraId="21CD97D3" w14:textId="77777777" w:rsidR="000E10E7" w:rsidRPr="00063250" w:rsidRDefault="000E10E7" w:rsidP="00642A2F">
      <w:pPr>
        <w:suppressAutoHyphens w:val="0"/>
      </w:pPr>
    </w:p>
    <w:p w14:paraId="1DDAF1A3" w14:textId="6147BA8C" w:rsidR="00DF6E17" w:rsidRPr="00063250" w:rsidRDefault="00DF6E17" w:rsidP="00642A2F">
      <w:pPr>
        <w:pStyle w:val="Style1"/>
        <w:pBdr>
          <w:top w:val="single" w:sz="4" w:space="1" w:color="auto"/>
          <w:left w:val="single" w:sz="4" w:space="4" w:color="auto"/>
          <w:bottom w:val="single" w:sz="4" w:space="1" w:color="auto"/>
          <w:right w:val="single" w:sz="4" w:space="4" w:color="auto"/>
        </w:pBdr>
      </w:pPr>
      <w:r w:rsidRPr="00063250">
        <w:t>2.</w:t>
      </w:r>
      <w:r w:rsidRPr="00063250">
        <w:tab/>
        <w:t>COMPOSITION EN SUBSTANCE(S) ACTIVE(S)</w:t>
      </w:r>
    </w:p>
    <w:p w14:paraId="674636A4" w14:textId="77777777" w:rsidR="000E10E7" w:rsidRPr="00063250" w:rsidRDefault="000E10E7" w:rsidP="00076C02">
      <w:pPr>
        <w:keepNext/>
        <w:suppressAutoHyphens w:val="0"/>
      </w:pPr>
    </w:p>
    <w:p w14:paraId="7374C3A4" w14:textId="18F29EDA" w:rsidR="00DF6E17" w:rsidRPr="00063250" w:rsidRDefault="001F71FB" w:rsidP="00642A2F">
      <w:pPr>
        <w:suppressAutoHyphens w:val="0"/>
      </w:pPr>
      <w:r w:rsidRPr="00063250">
        <w:t>Une seringue préremplie de 0,5 ml contient 75 mg d’omalizumab.</w:t>
      </w:r>
    </w:p>
    <w:p w14:paraId="0BAB2C3D" w14:textId="77777777" w:rsidR="000E10E7" w:rsidRPr="00063250" w:rsidRDefault="000E10E7" w:rsidP="00642A2F">
      <w:pPr>
        <w:suppressAutoHyphens w:val="0"/>
      </w:pPr>
    </w:p>
    <w:p w14:paraId="40CCE0E6" w14:textId="77777777" w:rsidR="000E10E7" w:rsidRPr="00063250" w:rsidRDefault="000E10E7" w:rsidP="00642A2F">
      <w:pPr>
        <w:suppressAutoHyphens w:val="0"/>
      </w:pPr>
    </w:p>
    <w:p w14:paraId="61826B14" w14:textId="4E366476" w:rsidR="00DF6E17" w:rsidRPr="00063250" w:rsidRDefault="00DF6E17" w:rsidP="00642A2F">
      <w:pPr>
        <w:pStyle w:val="Style1"/>
        <w:pBdr>
          <w:top w:val="single" w:sz="4" w:space="1" w:color="auto"/>
          <w:left w:val="single" w:sz="4" w:space="4" w:color="auto"/>
          <w:bottom w:val="single" w:sz="4" w:space="1" w:color="auto"/>
          <w:right w:val="single" w:sz="4" w:space="4" w:color="auto"/>
        </w:pBdr>
      </w:pPr>
      <w:r w:rsidRPr="00063250">
        <w:t>3.</w:t>
      </w:r>
      <w:r w:rsidRPr="00063250">
        <w:tab/>
        <w:t>LISTE DES EXCIPIENTS</w:t>
      </w:r>
    </w:p>
    <w:p w14:paraId="0EDCAF00" w14:textId="77777777" w:rsidR="000E10E7" w:rsidRPr="00063250" w:rsidRDefault="000E10E7" w:rsidP="00076C02">
      <w:pPr>
        <w:keepNext/>
        <w:suppressAutoHyphens w:val="0"/>
      </w:pPr>
    </w:p>
    <w:p w14:paraId="7A649356" w14:textId="42BC398F" w:rsidR="00DF6E17" w:rsidRPr="00063250" w:rsidRDefault="001F71FB" w:rsidP="00642A2F">
      <w:pPr>
        <w:suppressAutoHyphens w:val="0"/>
      </w:pPr>
      <w:r w:rsidRPr="00063250">
        <w:t xml:space="preserve">Excipients : chlorhydrate de L-arginine, chlorhydrate de L-histidine monohydraté, L-histidine, polysorbate 20 (E 432), eau pour préparations injectables. </w:t>
      </w:r>
      <w:r w:rsidRPr="00063250">
        <w:rPr>
          <w:shd w:val="pct15" w:color="auto" w:fill="auto"/>
        </w:rPr>
        <w:t>Voir la notice pour plus d’informations.</w:t>
      </w:r>
    </w:p>
    <w:p w14:paraId="43324580" w14:textId="77777777" w:rsidR="000E10E7" w:rsidRPr="00063250" w:rsidRDefault="000E10E7" w:rsidP="00642A2F">
      <w:pPr>
        <w:suppressAutoHyphens w:val="0"/>
      </w:pPr>
    </w:p>
    <w:p w14:paraId="7AA129AC" w14:textId="77777777" w:rsidR="000E10E7" w:rsidRPr="00063250" w:rsidRDefault="000E10E7" w:rsidP="00642A2F">
      <w:pPr>
        <w:suppressAutoHyphens w:val="0"/>
      </w:pPr>
    </w:p>
    <w:p w14:paraId="7F753C34" w14:textId="7F62DBC2" w:rsidR="00DF6E17" w:rsidRPr="00063250" w:rsidRDefault="00DF6E17" w:rsidP="00642A2F">
      <w:pPr>
        <w:pStyle w:val="Style1"/>
        <w:pBdr>
          <w:top w:val="single" w:sz="4" w:space="1" w:color="auto"/>
          <w:left w:val="single" w:sz="4" w:space="4" w:color="auto"/>
          <w:bottom w:val="single" w:sz="4" w:space="1" w:color="auto"/>
          <w:right w:val="single" w:sz="4" w:space="4" w:color="auto"/>
        </w:pBdr>
      </w:pPr>
      <w:r w:rsidRPr="00063250">
        <w:t>4.</w:t>
      </w:r>
      <w:r w:rsidRPr="00063250">
        <w:tab/>
        <w:t>FORME PHARMACEUTIQUE ET CONTENU</w:t>
      </w:r>
    </w:p>
    <w:p w14:paraId="5CCFFE80" w14:textId="77777777" w:rsidR="000E10E7" w:rsidRPr="00063250" w:rsidRDefault="000E10E7" w:rsidP="00076C02">
      <w:pPr>
        <w:keepNext/>
        <w:suppressAutoHyphens w:val="0"/>
      </w:pPr>
    </w:p>
    <w:p w14:paraId="4F93A1BB" w14:textId="77777777" w:rsidR="00DF6E17" w:rsidRPr="00063250" w:rsidRDefault="00DF6E17" w:rsidP="00642A2F">
      <w:pPr>
        <w:suppressAutoHyphens w:val="0"/>
        <w:rPr>
          <w:shd w:val="pct15" w:color="auto" w:fill="FFFFFF"/>
        </w:rPr>
      </w:pPr>
      <w:r w:rsidRPr="00063250">
        <w:rPr>
          <w:shd w:val="pct15" w:color="auto" w:fill="FFFFFF"/>
        </w:rPr>
        <w:t>Solution injectable en seringue préremplie</w:t>
      </w:r>
    </w:p>
    <w:p w14:paraId="0C6E2A56" w14:textId="68CC310C" w:rsidR="006321D9" w:rsidRPr="00063250" w:rsidRDefault="006321D9" w:rsidP="006321D9">
      <w:pPr>
        <w:suppressAutoHyphens w:val="0"/>
      </w:pPr>
      <w:r w:rsidRPr="00063250">
        <w:t>75 mg/0,5 ml</w:t>
      </w:r>
    </w:p>
    <w:p w14:paraId="3263662B" w14:textId="77777777" w:rsidR="000E10E7" w:rsidRPr="00063250" w:rsidRDefault="000E10E7" w:rsidP="00642A2F">
      <w:pPr>
        <w:suppressAutoHyphens w:val="0"/>
      </w:pPr>
    </w:p>
    <w:p w14:paraId="6DB07319" w14:textId="1C886BB3" w:rsidR="00DF6E17" w:rsidRPr="00063250" w:rsidRDefault="00DF6E17" w:rsidP="00642A2F">
      <w:pPr>
        <w:suppressAutoHyphens w:val="0"/>
      </w:pPr>
      <w:r w:rsidRPr="00063250">
        <w:t>1 seringue préremplie avec protège-aiguille</w:t>
      </w:r>
    </w:p>
    <w:p w14:paraId="2A534827" w14:textId="77777777" w:rsidR="000E10E7" w:rsidRPr="00063250" w:rsidRDefault="000E10E7" w:rsidP="00642A2F">
      <w:pPr>
        <w:suppressAutoHyphens w:val="0"/>
      </w:pPr>
    </w:p>
    <w:p w14:paraId="5803D36A" w14:textId="77777777" w:rsidR="000E10E7" w:rsidRPr="00063250" w:rsidRDefault="000E10E7" w:rsidP="00642A2F">
      <w:pPr>
        <w:suppressAutoHyphens w:val="0"/>
      </w:pPr>
    </w:p>
    <w:p w14:paraId="253C8310" w14:textId="71CDCDF3" w:rsidR="00DF6E17" w:rsidRPr="00063250" w:rsidRDefault="00DF6E17" w:rsidP="00642A2F">
      <w:pPr>
        <w:pStyle w:val="Style1"/>
        <w:pBdr>
          <w:top w:val="single" w:sz="4" w:space="1" w:color="auto"/>
          <w:left w:val="single" w:sz="4" w:space="4" w:color="auto"/>
          <w:bottom w:val="single" w:sz="4" w:space="1" w:color="auto"/>
          <w:right w:val="single" w:sz="4" w:space="4" w:color="auto"/>
        </w:pBdr>
      </w:pPr>
      <w:r w:rsidRPr="00063250">
        <w:t>5.</w:t>
      </w:r>
      <w:r w:rsidRPr="00063250">
        <w:tab/>
        <w:t>MODE ET VOIE(S) D’ADMINISTRATION</w:t>
      </w:r>
    </w:p>
    <w:p w14:paraId="25D25BC8" w14:textId="77777777" w:rsidR="000E10E7" w:rsidRPr="00063250" w:rsidRDefault="000E10E7" w:rsidP="00076C02">
      <w:pPr>
        <w:keepNext/>
        <w:suppressAutoHyphens w:val="0"/>
      </w:pPr>
    </w:p>
    <w:p w14:paraId="61F3B0DA" w14:textId="61C7FBD5" w:rsidR="00C91F53" w:rsidRPr="00063250" w:rsidRDefault="00C91F53" w:rsidP="00642A2F">
      <w:pPr>
        <w:suppressAutoHyphens w:val="0"/>
      </w:pPr>
      <w:r w:rsidRPr="00063250">
        <w:t>Voie sous-cutanée.</w:t>
      </w:r>
    </w:p>
    <w:p w14:paraId="1D7CD5C1" w14:textId="26FA0DE4" w:rsidR="00DF6E17" w:rsidRPr="00063250" w:rsidRDefault="00DF6E17" w:rsidP="00642A2F">
      <w:pPr>
        <w:suppressAutoHyphens w:val="0"/>
      </w:pPr>
      <w:r w:rsidRPr="00063250">
        <w:t>Lire la notice avant utilisation.</w:t>
      </w:r>
    </w:p>
    <w:p w14:paraId="659E6A4E" w14:textId="49B40548" w:rsidR="00DF6E17" w:rsidRPr="00063250" w:rsidRDefault="00DF6E17" w:rsidP="00642A2F">
      <w:pPr>
        <w:suppressAutoHyphens w:val="0"/>
      </w:pPr>
      <w:r w:rsidRPr="00063250">
        <w:t>A usage unique exclusivement.</w:t>
      </w:r>
    </w:p>
    <w:p w14:paraId="1217CC12" w14:textId="77777777" w:rsidR="000E10E7" w:rsidRPr="00063250" w:rsidRDefault="000E10E7" w:rsidP="00642A2F">
      <w:pPr>
        <w:suppressAutoHyphens w:val="0"/>
      </w:pPr>
    </w:p>
    <w:p w14:paraId="35FC7BCC" w14:textId="77777777" w:rsidR="000E10E7" w:rsidRPr="00063250" w:rsidRDefault="000E10E7" w:rsidP="00642A2F">
      <w:pPr>
        <w:suppressAutoHyphens w:val="0"/>
      </w:pPr>
    </w:p>
    <w:p w14:paraId="6E72A59B" w14:textId="60DF4E5A" w:rsidR="00DF6E17" w:rsidRPr="00063250" w:rsidRDefault="00613A0D" w:rsidP="00642A2F">
      <w:pPr>
        <w:pStyle w:val="Style1"/>
        <w:pBdr>
          <w:top w:val="single" w:sz="4" w:space="1" w:color="auto"/>
          <w:left w:val="single" w:sz="4" w:space="4" w:color="auto"/>
          <w:bottom w:val="single" w:sz="4" w:space="1" w:color="auto"/>
          <w:right w:val="single" w:sz="4" w:space="4" w:color="auto"/>
        </w:pBdr>
        <w:ind w:left="567" w:hanging="567"/>
      </w:pPr>
      <w:r w:rsidRPr="00063250">
        <w:t>6.</w:t>
      </w:r>
      <w:r w:rsidRPr="00063250">
        <w:tab/>
        <w:t>MISE EN GARDE SPÉCIALE INDIQUANT QUE LE MÉDICAMENT DOIT ÊTRE CONSERVÉ HORS DE VUE ET DE PORTÉE DES ENFANTS</w:t>
      </w:r>
    </w:p>
    <w:p w14:paraId="32260FDC" w14:textId="77777777" w:rsidR="000E10E7" w:rsidRPr="00063250" w:rsidRDefault="000E10E7" w:rsidP="00076C02">
      <w:pPr>
        <w:keepNext/>
        <w:suppressAutoHyphens w:val="0"/>
      </w:pPr>
    </w:p>
    <w:p w14:paraId="3F482EBC" w14:textId="77777777" w:rsidR="00DF6E17" w:rsidRPr="00063250" w:rsidRDefault="00DF6E17" w:rsidP="00642A2F">
      <w:pPr>
        <w:suppressAutoHyphens w:val="0"/>
      </w:pPr>
      <w:r w:rsidRPr="00063250">
        <w:t>Tenir hors de la vue et de la portée des enfants.</w:t>
      </w:r>
    </w:p>
    <w:p w14:paraId="793B4116" w14:textId="77777777" w:rsidR="000E10E7" w:rsidRPr="00063250" w:rsidRDefault="000E10E7" w:rsidP="00642A2F">
      <w:pPr>
        <w:suppressAutoHyphens w:val="0"/>
      </w:pPr>
    </w:p>
    <w:p w14:paraId="713CE4D9" w14:textId="77777777" w:rsidR="000E10E7" w:rsidRPr="00063250" w:rsidRDefault="000E10E7" w:rsidP="00642A2F">
      <w:pPr>
        <w:suppressAutoHyphens w:val="0"/>
      </w:pPr>
    </w:p>
    <w:p w14:paraId="4F35ACDA" w14:textId="482977C8" w:rsidR="00DF6E17" w:rsidRPr="00063250" w:rsidRDefault="00613A0D" w:rsidP="00642A2F">
      <w:pPr>
        <w:pStyle w:val="Style1"/>
        <w:pBdr>
          <w:top w:val="single" w:sz="4" w:space="1" w:color="auto"/>
          <w:left w:val="single" w:sz="4" w:space="4" w:color="auto"/>
          <w:bottom w:val="single" w:sz="4" w:space="1" w:color="auto"/>
          <w:right w:val="single" w:sz="4" w:space="4" w:color="auto"/>
        </w:pBdr>
      </w:pPr>
      <w:r w:rsidRPr="00063250">
        <w:t>7.</w:t>
      </w:r>
      <w:r w:rsidRPr="00063250">
        <w:tab/>
        <w:t>AUTRE(S) MISE(S) EN GARDE SPÉCIALE(S), SI NÉCESSAIRE</w:t>
      </w:r>
    </w:p>
    <w:p w14:paraId="48243C69" w14:textId="77777777" w:rsidR="000E10E7" w:rsidRPr="00063250" w:rsidRDefault="000E10E7" w:rsidP="00642A2F">
      <w:pPr>
        <w:suppressAutoHyphens w:val="0"/>
      </w:pPr>
    </w:p>
    <w:p w14:paraId="312E716C" w14:textId="77777777" w:rsidR="000E10E7" w:rsidRPr="00063250" w:rsidRDefault="000E10E7" w:rsidP="00642A2F">
      <w:pPr>
        <w:suppressAutoHyphens w:val="0"/>
      </w:pPr>
    </w:p>
    <w:p w14:paraId="5934F6C5" w14:textId="7FB2DADD" w:rsidR="00DF6E17" w:rsidRPr="00063250" w:rsidRDefault="00DF6E17" w:rsidP="00642A2F">
      <w:pPr>
        <w:pStyle w:val="Style1"/>
        <w:pBdr>
          <w:top w:val="single" w:sz="4" w:space="1" w:color="auto"/>
          <w:left w:val="single" w:sz="4" w:space="4" w:color="auto"/>
          <w:bottom w:val="single" w:sz="4" w:space="1" w:color="auto"/>
          <w:right w:val="single" w:sz="4" w:space="4" w:color="auto"/>
        </w:pBdr>
      </w:pPr>
      <w:r w:rsidRPr="00063250">
        <w:t>8.</w:t>
      </w:r>
      <w:r w:rsidRPr="00063250">
        <w:tab/>
        <w:t>DATE DE PÉREMPTION</w:t>
      </w:r>
    </w:p>
    <w:p w14:paraId="5DC1F793" w14:textId="77777777" w:rsidR="000E10E7" w:rsidRPr="00063250" w:rsidRDefault="000E10E7" w:rsidP="00076C02">
      <w:pPr>
        <w:keepNext/>
        <w:suppressAutoHyphens w:val="0"/>
      </w:pPr>
    </w:p>
    <w:p w14:paraId="691FC234" w14:textId="5FEBB9A8" w:rsidR="00DF6E17" w:rsidRPr="00063250" w:rsidRDefault="00DF6E17" w:rsidP="00642A2F">
      <w:pPr>
        <w:suppressAutoHyphens w:val="0"/>
      </w:pPr>
      <w:r w:rsidRPr="00063250">
        <w:t>EXP</w:t>
      </w:r>
    </w:p>
    <w:p w14:paraId="269DD0F8" w14:textId="77777777" w:rsidR="00DF6E17" w:rsidRPr="00063250" w:rsidRDefault="00DF6E17" w:rsidP="00642A2F">
      <w:pPr>
        <w:suppressAutoHyphens w:val="0"/>
      </w:pPr>
    </w:p>
    <w:p w14:paraId="1853C878" w14:textId="77777777" w:rsidR="001A1603" w:rsidRPr="00063250" w:rsidRDefault="001A1603" w:rsidP="00642A2F">
      <w:pPr>
        <w:suppressAutoHyphens w:val="0"/>
      </w:pPr>
    </w:p>
    <w:p w14:paraId="71E12F91" w14:textId="1DDB5CC9" w:rsidR="0067452E" w:rsidRPr="00063250" w:rsidRDefault="0067452E" w:rsidP="007B6807">
      <w:pPr>
        <w:pStyle w:val="Style1"/>
        <w:pBdr>
          <w:top w:val="single" w:sz="4" w:space="1" w:color="auto"/>
          <w:left w:val="single" w:sz="4" w:space="4" w:color="auto"/>
          <w:bottom w:val="single" w:sz="4" w:space="1" w:color="auto"/>
          <w:right w:val="single" w:sz="4" w:space="4" w:color="auto"/>
        </w:pBdr>
      </w:pPr>
      <w:r w:rsidRPr="00063250">
        <w:lastRenderedPageBreak/>
        <w:t>9.</w:t>
      </w:r>
      <w:r w:rsidRPr="00063250">
        <w:tab/>
        <w:t>PRÉCAUTIONS PARTICULIÈRES DE CONSERVATION</w:t>
      </w:r>
    </w:p>
    <w:p w14:paraId="7543BD35" w14:textId="77777777" w:rsidR="000E10E7" w:rsidRPr="00063250" w:rsidRDefault="000E10E7" w:rsidP="007B6807">
      <w:pPr>
        <w:keepNext/>
        <w:suppressAutoHyphens w:val="0"/>
      </w:pPr>
    </w:p>
    <w:p w14:paraId="66EAC3FC" w14:textId="77777777" w:rsidR="0067452E" w:rsidRPr="00063250" w:rsidRDefault="0067452E" w:rsidP="007B6807">
      <w:pPr>
        <w:keepNext/>
        <w:suppressAutoHyphens w:val="0"/>
      </w:pPr>
      <w:r w:rsidRPr="00063250">
        <w:t>A conserver au réfrigérateur.</w:t>
      </w:r>
    </w:p>
    <w:p w14:paraId="576D938E" w14:textId="77777777" w:rsidR="0067452E" w:rsidRPr="00063250" w:rsidRDefault="0067452E" w:rsidP="007B6807">
      <w:pPr>
        <w:keepNext/>
        <w:suppressAutoHyphens w:val="0"/>
      </w:pPr>
      <w:r w:rsidRPr="00063250">
        <w:t>Ne pas congeler.</w:t>
      </w:r>
    </w:p>
    <w:p w14:paraId="21C295D7" w14:textId="2B48832F" w:rsidR="0067452E" w:rsidRPr="00063250" w:rsidRDefault="001F71FB" w:rsidP="007B6807">
      <w:pPr>
        <w:keepNext/>
        <w:suppressAutoHyphens w:val="0"/>
      </w:pPr>
      <w:r w:rsidRPr="00063250">
        <w:t>Conserver la seringue dans l’emballage extérieur d’origine à l’abri de la lumière.</w:t>
      </w:r>
    </w:p>
    <w:p w14:paraId="42BE8F4B" w14:textId="77777777" w:rsidR="000E10E7" w:rsidRPr="00063250" w:rsidRDefault="000E10E7" w:rsidP="00642A2F">
      <w:pPr>
        <w:suppressAutoHyphens w:val="0"/>
      </w:pPr>
    </w:p>
    <w:p w14:paraId="238BFF99" w14:textId="77777777" w:rsidR="000E10E7" w:rsidRPr="00063250" w:rsidRDefault="000E10E7" w:rsidP="00642A2F">
      <w:pPr>
        <w:suppressAutoHyphens w:val="0"/>
      </w:pPr>
    </w:p>
    <w:p w14:paraId="55C22206" w14:textId="62064600" w:rsidR="0067452E" w:rsidRPr="00063250" w:rsidRDefault="0067452E" w:rsidP="00642A2F">
      <w:pPr>
        <w:pStyle w:val="Style1"/>
        <w:pBdr>
          <w:top w:val="single" w:sz="4" w:space="1" w:color="auto"/>
          <w:left w:val="single" w:sz="4" w:space="4" w:color="auto"/>
          <w:bottom w:val="single" w:sz="4" w:space="1" w:color="auto"/>
          <w:right w:val="single" w:sz="4" w:space="4" w:color="auto"/>
        </w:pBdr>
        <w:ind w:left="567" w:hanging="567"/>
      </w:pPr>
      <w:r w:rsidRPr="00063250">
        <w:t>10.</w:t>
      </w:r>
      <w:r w:rsidRPr="00063250">
        <w:tab/>
        <w:t>PRÉCAUTIONS PARTICULIÈRES D’ÉLIMINATION DES MÉDICAMENTS NON UTILISÉS OU DES DÉCHETS PROVENANT DE CES MÉDICAMENTS S’IL Y A LIEU</w:t>
      </w:r>
    </w:p>
    <w:p w14:paraId="4CD951C5" w14:textId="77777777" w:rsidR="000E10E7" w:rsidRPr="00063250" w:rsidRDefault="000E10E7" w:rsidP="00642A2F">
      <w:pPr>
        <w:suppressAutoHyphens w:val="0"/>
      </w:pPr>
    </w:p>
    <w:p w14:paraId="4822CD74" w14:textId="77777777" w:rsidR="000E10E7" w:rsidRPr="00063250" w:rsidRDefault="000E10E7" w:rsidP="00642A2F">
      <w:pPr>
        <w:suppressAutoHyphens w:val="0"/>
      </w:pPr>
    </w:p>
    <w:p w14:paraId="013DF60B" w14:textId="297DB6B8" w:rsidR="0067452E" w:rsidRPr="00063250" w:rsidRDefault="0067452E" w:rsidP="00642A2F">
      <w:pPr>
        <w:pStyle w:val="Style1"/>
        <w:pBdr>
          <w:top w:val="single" w:sz="4" w:space="1" w:color="auto"/>
          <w:left w:val="single" w:sz="4" w:space="4" w:color="auto"/>
          <w:bottom w:val="single" w:sz="4" w:space="1" w:color="auto"/>
          <w:right w:val="single" w:sz="4" w:space="4" w:color="auto"/>
        </w:pBdr>
        <w:ind w:left="567" w:hanging="567"/>
      </w:pPr>
      <w:r w:rsidRPr="00063250">
        <w:t>11.</w:t>
      </w:r>
      <w:r w:rsidRPr="00063250">
        <w:tab/>
        <w:t>NOM ET ADRESSE DU TITULAIRE DE L’AUTORISATION DE MISE SUR LE MARCHÉ</w:t>
      </w:r>
    </w:p>
    <w:p w14:paraId="7A30C1A4" w14:textId="77777777" w:rsidR="000E10E7" w:rsidRPr="00063250" w:rsidRDefault="000E10E7" w:rsidP="00EC028B">
      <w:pPr>
        <w:keepNext/>
        <w:suppressAutoHyphens w:val="0"/>
      </w:pPr>
    </w:p>
    <w:p w14:paraId="3C31BEFA" w14:textId="77777777" w:rsidR="001F71FB" w:rsidRPr="00063250" w:rsidRDefault="001F71FB" w:rsidP="001F71FB">
      <w:pPr>
        <w:rPr>
          <w:lang w:val="en-GB"/>
        </w:rPr>
      </w:pPr>
      <w:r w:rsidRPr="00063250">
        <w:rPr>
          <w:lang w:val="en-GB"/>
        </w:rPr>
        <w:t xml:space="preserve">Celltrion Healthcare Hungary Kft. </w:t>
      </w:r>
    </w:p>
    <w:p w14:paraId="5B784D11" w14:textId="562821F8" w:rsidR="001F71FB" w:rsidRPr="00063250" w:rsidRDefault="001F71FB" w:rsidP="001F71FB">
      <w:pPr>
        <w:rPr>
          <w:lang w:val="en-GB"/>
        </w:rPr>
      </w:pPr>
      <w:r w:rsidRPr="00063250">
        <w:rPr>
          <w:lang w:val="en-GB"/>
        </w:rPr>
        <w:t>1062 Budapest,</w:t>
      </w:r>
    </w:p>
    <w:p w14:paraId="3131739F" w14:textId="77777777" w:rsidR="001F71FB" w:rsidRPr="00063250" w:rsidRDefault="001F71FB" w:rsidP="001F71FB">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3961828D" w14:textId="33B637BB" w:rsidR="001F71FB" w:rsidRPr="00063250" w:rsidRDefault="001F71FB" w:rsidP="00E11187">
      <w:r w:rsidRPr="00063250">
        <w:t>Hongrie</w:t>
      </w:r>
    </w:p>
    <w:p w14:paraId="3B819D00" w14:textId="77777777" w:rsidR="000E10E7" w:rsidRPr="00063250" w:rsidRDefault="000E10E7" w:rsidP="00642A2F">
      <w:pPr>
        <w:suppressAutoHyphens w:val="0"/>
      </w:pPr>
    </w:p>
    <w:p w14:paraId="7670DC8B" w14:textId="77777777" w:rsidR="000E10E7" w:rsidRPr="00063250" w:rsidRDefault="000E10E7" w:rsidP="00642A2F">
      <w:pPr>
        <w:suppressAutoHyphens w:val="0"/>
      </w:pPr>
    </w:p>
    <w:p w14:paraId="2496E9CA" w14:textId="23A2E7C3" w:rsidR="0067452E" w:rsidRPr="00063250" w:rsidRDefault="0067452E" w:rsidP="00642A2F">
      <w:pPr>
        <w:pStyle w:val="Style1"/>
        <w:pBdr>
          <w:top w:val="single" w:sz="4" w:space="1" w:color="auto"/>
          <w:left w:val="single" w:sz="4" w:space="4" w:color="auto"/>
          <w:bottom w:val="single" w:sz="4" w:space="1" w:color="auto"/>
          <w:right w:val="single" w:sz="4" w:space="4" w:color="auto"/>
        </w:pBdr>
        <w:ind w:left="567" w:hanging="567"/>
      </w:pPr>
      <w:r w:rsidRPr="00063250">
        <w:t>12.</w:t>
      </w:r>
      <w:r w:rsidRPr="00063250">
        <w:tab/>
        <w:t>NUMÉRO(S) D’AUTORISATION DE MISE SUR LE MARCHÉ</w:t>
      </w:r>
    </w:p>
    <w:p w14:paraId="62C9AEA4" w14:textId="77777777" w:rsidR="000E10E7" w:rsidRPr="00063250" w:rsidRDefault="000E10E7" w:rsidP="00076C02">
      <w:pPr>
        <w:keepNext/>
        <w:suppressAutoHyphens w:val="0"/>
      </w:pPr>
    </w:p>
    <w:p w14:paraId="30CF2195" w14:textId="29BCC136" w:rsidR="0067452E" w:rsidRPr="00063250" w:rsidRDefault="00B8402B" w:rsidP="00076C02">
      <w:pPr>
        <w:keepNext/>
        <w:suppressAutoHyphens w:val="0"/>
      </w:pPr>
      <w:r w:rsidRPr="00063250">
        <w:rPr>
          <w:rStyle w:val="Highlight"/>
          <w:shd w:val="clear" w:color="auto" w:fill="auto"/>
        </w:rPr>
        <w:t>EU/1/24/1817/001</w:t>
      </w:r>
      <w:r w:rsidRPr="00063250">
        <w:rPr>
          <w:rStyle w:val="Highlight"/>
          <w:shd w:val="clear" w:color="auto" w:fill="auto"/>
        </w:rPr>
        <w:tab/>
      </w:r>
      <w:r w:rsidRPr="00063250">
        <w:rPr>
          <w:rStyle w:val="Highlight"/>
          <w:shd w:val="clear" w:color="auto" w:fill="auto"/>
        </w:rPr>
        <w:tab/>
      </w:r>
      <w:r w:rsidRPr="00063250">
        <w:rPr>
          <w:rStyle w:val="Highlight"/>
          <w:shd w:val="clear" w:color="auto" w:fill="auto"/>
        </w:rPr>
        <w:tab/>
      </w:r>
      <w:r w:rsidRPr="00063250">
        <w:rPr>
          <w:rStyle w:val="Highlight"/>
          <w:highlight w:val="lightGray"/>
          <w:shd w:val="clear" w:color="auto" w:fill="auto"/>
        </w:rPr>
        <w:t>1 seringue préremplie avec protège-aiguille</w:t>
      </w:r>
    </w:p>
    <w:p w14:paraId="4DCA1082" w14:textId="77777777" w:rsidR="000E10E7" w:rsidRPr="00063250" w:rsidRDefault="000E10E7" w:rsidP="00642A2F">
      <w:pPr>
        <w:suppressAutoHyphens w:val="0"/>
      </w:pPr>
    </w:p>
    <w:p w14:paraId="15481218" w14:textId="4ADC6F73"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13.</w:t>
      </w:r>
      <w:r w:rsidRPr="00063250">
        <w:tab/>
        <w:t>NUMÉRO DU LOT</w:t>
      </w:r>
    </w:p>
    <w:p w14:paraId="5BE82A29" w14:textId="77777777" w:rsidR="000E10E7" w:rsidRPr="00063250" w:rsidRDefault="000E10E7" w:rsidP="00076C02">
      <w:pPr>
        <w:keepNext/>
        <w:suppressAutoHyphens w:val="0"/>
      </w:pPr>
    </w:p>
    <w:p w14:paraId="08EAE8B5" w14:textId="77777777" w:rsidR="0067452E" w:rsidRPr="00063250" w:rsidRDefault="0067452E" w:rsidP="00642A2F">
      <w:pPr>
        <w:suppressAutoHyphens w:val="0"/>
      </w:pPr>
      <w:r w:rsidRPr="00063250">
        <w:t>Lot</w:t>
      </w:r>
    </w:p>
    <w:p w14:paraId="74A6460D" w14:textId="77777777" w:rsidR="000E10E7" w:rsidRPr="00063250" w:rsidRDefault="000E10E7" w:rsidP="00642A2F">
      <w:pPr>
        <w:suppressAutoHyphens w:val="0"/>
      </w:pPr>
    </w:p>
    <w:p w14:paraId="29DA54CA" w14:textId="77777777" w:rsidR="000E10E7" w:rsidRPr="00063250" w:rsidRDefault="000E10E7" w:rsidP="00642A2F">
      <w:pPr>
        <w:suppressAutoHyphens w:val="0"/>
      </w:pPr>
    </w:p>
    <w:p w14:paraId="36EE0DE5" w14:textId="44CE4932"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14.</w:t>
      </w:r>
      <w:r w:rsidRPr="00063250">
        <w:tab/>
        <w:t>CONDITIONS DE PRESCRIPTION ET DE DÉLIVRANCE</w:t>
      </w:r>
    </w:p>
    <w:p w14:paraId="37F38ACC" w14:textId="77777777" w:rsidR="000E10E7" w:rsidRPr="00063250" w:rsidRDefault="000E10E7" w:rsidP="00642A2F">
      <w:pPr>
        <w:suppressAutoHyphens w:val="0"/>
      </w:pPr>
    </w:p>
    <w:p w14:paraId="15207D8B" w14:textId="77777777" w:rsidR="000E10E7" w:rsidRPr="00063250" w:rsidRDefault="000E10E7" w:rsidP="00642A2F">
      <w:pPr>
        <w:suppressAutoHyphens w:val="0"/>
      </w:pPr>
    </w:p>
    <w:p w14:paraId="6597CF20" w14:textId="405D1587"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15.</w:t>
      </w:r>
      <w:r w:rsidRPr="00063250">
        <w:tab/>
        <w:t>INDICATIONS D’UTILISATION</w:t>
      </w:r>
    </w:p>
    <w:p w14:paraId="1A7CF146" w14:textId="77777777" w:rsidR="000E10E7" w:rsidRPr="00063250" w:rsidRDefault="000E10E7" w:rsidP="00642A2F">
      <w:pPr>
        <w:suppressAutoHyphens w:val="0"/>
      </w:pPr>
    </w:p>
    <w:p w14:paraId="4640D19D" w14:textId="77777777" w:rsidR="000E10E7" w:rsidRPr="00063250" w:rsidRDefault="000E10E7" w:rsidP="00642A2F">
      <w:pPr>
        <w:suppressAutoHyphens w:val="0"/>
      </w:pPr>
    </w:p>
    <w:p w14:paraId="0BF1DCAA" w14:textId="6CE83EAE"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16.</w:t>
      </w:r>
      <w:r w:rsidRPr="00063250">
        <w:tab/>
        <w:t>INFORMATIONS EN BRAILLE</w:t>
      </w:r>
    </w:p>
    <w:p w14:paraId="3FB63CF1" w14:textId="77777777" w:rsidR="000E10E7" w:rsidRPr="00063250" w:rsidRDefault="000E10E7" w:rsidP="00076C02">
      <w:pPr>
        <w:keepNext/>
        <w:suppressAutoHyphens w:val="0"/>
      </w:pPr>
    </w:p>
    <w:p w14:paraId="58AB17A9" w14:textId="7F07AD93" w:rsidR="0067452E" w:rsidRPr="00063250" w:rsidRDefault="003F262E" w:rsidP="00642A2F">
      <w:pPr>
        <w:suppressAutoHyphens w:val="0"/>
      </w:pPr>
      <w:r w:rsidRPr="00063250">
        <w:t>Omlyclo 75 mg</w:t>
      </w:r>
    </w:p>
    <w:p w14:paraId="136C9676" w14:textId="77777777" w:rsidR="000E10E7" w:rsidRPr="00063250" w:rsidRDefault="000E10E7" w:rsidP="00642A2F">
      <w:pPr>
        <w:suppressAutoHyphens w:val="0"/>
      </w:pPr>
    </w:p>
    <w:p w14:paraId="47D4F326" w14:textId="77777777" w:rsidR="000E10E7" w:rsidRPr="00063250" w:rsidRDefault="000E10E7" w:rsidP="00642A2F">
      <w:pPr>
        <w:suppressAutoHyphens w:val="0"/>
      </w:pPr>
    </w:p>
    <w:p w14:paraId="36B7872F" w14:textId="7FC6633F"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17.</w:t>
      </w:r>
      <w:r w:rsidRPr="00063250">
        <w:tab/>
        <w:t>IDENTIFIANT UNIQUE - CODE-BARRES 2D</w:t>
      </w:r>
    </w:p>
    <w:p w14:paraId="62160828" w14:textId="77777777" w:rsidR="000E10E7" w:rsidRPr="00063250" w:rsidRDefault="000E10E7" w:rsidP="00E11187">
      <w:pPr>
        <w:keepNext/>
        <w:suppressAutoHyphens w:val="0"/>
      </w:pPr>
    </w:p>
    <w:p w14:paraId="33E3CD2F" w14:textId="39C9F948" w:rsidR="0067452E" w:rsidRPr="00063250" w:rsidRDefault="0067452E" w:rsidP="00E11187">
      <w:pPr>
        <w:keepNext/>
        <w:suppressAutoHyphens w:val="0"/>
        <w:rPr>
          <w:shd w:val="pct15" w:color="auto" w:fill="FFFFFF"/>
        </w:rPr>
      </w:pPr>
      <w:r w:rsidRPr="00063250">
        <w:rPr>
          <w:shd w:val="pct15" w:color="auto" w:fill="FFFFFF"/>
        </w:rPr>
        <w:t>code-barres 2D portant l'identifiant unique inclus.</w:t>
      </w:r>
    </w:p>
    <w:p w14:paraId="0243DFFE" w14:textId="77777777" w:rsidR="000E10E7" w:rsidRPr="00063250" w:rsidRDefault="000E10E7" w:rsidP="00E11187">
      <w:pPr>
        <w:keepNext/>
        <w:suppressAutoHyphens w:val="0"/>
      </w:pPr>
    </w:p>
    <w:p w14:paraId="00F4D79D" w14:textId="77777777" w:rsidR="000E10E7" w:rsidRPr="00063250" w:rsidRDefault="000E10E7" w:rsidP="00642A2F">
      <w:pPr>
        <w:suppressAutoHyphens w:val="0"/>
      </w:pPr>
    </w:p>
    <w:p w14:paraId="7C35FCEE" w14:textId="6F959821" w:rsidR="0067452E" w:rsidRPr="00063250" w:rsidRDefault="0067452E" w:rsidP="007B6807">
      <w:pPr>
        <w:pStyle w:val="Style1"/>
        <w:pBdr>
          <w:top w:val="single" w:sz="4" w:space="1" w:color="auto"/>
          <w:left w:val="single" w:sz="4" w:space="4" w:color="auto"/>
          <w:bottom w:val="single" w:sz="4" w:space="1" w:color="auto"/>
          <w:right w:val="single" w:sz="4" w:space="4" w:color="auto"/>
        </w:pBdr>
      </w:pPr>
      <w:r w:rsidRPr="00063250">
        <w:t>18.</w:t>
      </w:r>
      <w:r w:rsidRPr="00063250">
        <w:tab/>
        <w:t>IDENTIFIANT UNIQUE - DONNÉES LISIBLES PAR LES HUMAINS</w:t>
      </w:r>
    </w:p>
    <w:p w14:paraId="4C004853" w14:textId="77777777" w:rsidR="000E10E7" w:rsidRPr="00063250" w:rsidRDefault="000E10E7" w:rsidP="007B6807">
      <w:pPr>
        <w:keepNext/>
        <w:suppressAutoHyphens w:val="0"/>
      </w:pPr>
    </w:p>
    <w:p w14:paraId="3E35425A" w14:textId="77777777" w:rsidR="0067452E" w:rsidRPr="00063250" w:rsidRDefault="0067452E" w:rsidP="007B6807">
      <w:pPr>
        <w:keepNext/>
        <w:suppressAutoHyphens w:val="0"/>
      </w:pPr>
      <w:r w:rsidRPr="00063250">
        <w:t>PC</w:t>
      </w:r>
    </w:p>
    <w:p w14:paraId="1C3F5555" w14:textId="77777777" w:rsidR="0067452E" w:rsidRPr="00063250" w:rsidRDefault="0067452E" w:rsidP="007B6807">
      <w:pPr>
        <w:keepNext/>
        <w:suppressAutoHyphens w:val="0"/>
      </w:pPr>
      <w:r w:rsidRPr="00063250">
        <w:t>SN</w:t>
      </w:r>
    </w:p>
    <w:p w14:paraId="146D0584" w14:textId="44B9612A" w:rsidR="0067452E" w:rsidRPr="00063250" w:rsidRDefault="0067452E" w:rsidP="00642A2F">
      <w:pPr>
        <w:suppressAutoHyphens w:val="0"/>
      </w:pPr>
      <w:r w:rsidRPr="00063250">
        <w:t>NN</w:t>
      </w:r>
    </w:p>
    <w:p w14:paraId="4D6BF659" w14:textId="77777777" w:rsidR="00710699" w:rsidRPr="00063250" w:rsidRDefault="00710699" w:rsidP="00642A2F">
      <w:pPr>
        <w:suppressAutoHyphens w:val="0"/>
      </w:pPr>
    </w:p>
    <w:p w14:paraId="3BE5952F" w14:textId="77777777" w:rsidR="00710699" w:rsidRPr="00063250" w:rsidRDefault="00710699" w:rsidP="00642A2F">
      <w:pPr>
        <w:suppressAutoHyphens w:val="0"/>
      </w:pPr>
    </w:p>
    <w:p w14:paraId="0BAD6CD8" w14:textId="77777777" w:rsidR="00710699" w:rsidRPr="00063250" w:rsidRDefault="00710699" w:rsidP="00642A2F">
      <w:pPr>
        <w:suppressAutoHyphens w:val="0"/>
      </w:pPr>
    </w:p>
    <w:p w14:paraId="3D5B1271" w14:textId="77777777" w:rsidR="00710699" w:rsidRPr="00063250" w:rsidRDefault="00710699" w:rsidP="00642A2F">
      <w:pPr>
        <w:suppressAutoHyphens w:val="0"/>
      </w:pPr>
    </w:p>
    <w:p w14:paraId="5549FBCD"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lastRenderedPageBreak/>
        <w:t>MENTIONS DEVANT FIGURER SUR L’EMBALLAGE EXTÉRIEUR</w:t>
      </w:r>
    </w:p>
    <w:p w14:paraId="124DD732"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p>
    <w:p w14:paraId="4F4545F8"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BOÎTE EXTÉRIEURE POUR CONDITIONNEMENT MULTIPLE (AVEC BLUE BOX)</w:t>
      </w:r>
    </w:p>
    <w:p w14:paraId="2F9A2CC3" w14:textId="77777777" w:rsidR="00710699" w:rsidRPr="00063250" w:rsidRDefault="00710699" w:rsidP="00710699">
      <w:pPr>
        <w:suppressAutoHyphens w:val="0"/>
      </w:pPr>
    </w:p>
    <w:p w14:paraId="48B3FD5F" w14:textId="77777777" w:rsidR="00710699" w:rsidRPr="00063250" w:rsidRDefault="00710699" w:rsidP="00710699">
      <w:pPr>
        <w:suppressAutoHyphens w:val="0"/>
      </w:pPr>
    </w:p>
    <w:p w14:paraId="3C0BF8C2"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w:t>
      </w:r>
    </w:p>
    <w:p w14:paraId="3252FCC0" w14:textId="77777777" w:rsidR="00710699" w:rsidRPr="00063250" w:rsidRDefault="00710699" w:rsidP="00710699">
      <w:pPr>
        <w:keepNext/>
        <w:suppressAutoHyphens w:val="0"/>
      </w:pPr>
    </w:p>
    <w:p w14:paraId="34B71629" w14:textId="50D946AC" w:rsidR="00710699" w:rsidRPr="00063250" w:rsidRDefault="00710699" w:rsidP="00710699">
      <w:pPr>
        <w:suppressAutoHyphens w:val="0"/>
      </w:pPr>
      <w:r w:rsidRPr="00063250">
        <w:t>Omlyclo 75 mg solution injectable en seringue préremplie</w:t>
      </w:r>
    </w:p>
    <w:p w14:paraId="6ED9F683" w14:textId="77777777" w:rsidR="00710699" w:rsidRPr="00063250" w:rsidRDefault="00710699" w:rsidP="00710699">
      <w:pPr>
        <w:suppressAutoHyphens w:val="0"/>
      </w:pPr>
      <w:r w:rsidRPr="00063250">
        <w:t>omalizumab</w:t>
      </w:r>
    </w:p>
    <w:p w14:paraId="3AD2F4B4" w14:textId="77777777" w:rsidR="00710699" w:rsidRPr="00063250" w:rsidRDefault="00710699" w:rsidP="00710699">
      <w:pPr>
        <w:suppressAutoHyphens w:val="0"/>
      </w:pPr>
    </w:p>
    <w:p w14:paraId="4A0273A2" w14:textId="77777777" w:rsidR="00710699" w:rsidRPr="00063250" w:rsidRDefault="00710699" w:rsidP="00710699">
      <w:pPr>
        <w:suppressAutoHyphens w:val="0"/>
      </w:pPr>
    </w:p>
    <w:p w14:paraId="5B1AEA50"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2.</w:t>
      </w:r>
      <w:r w:rsidRPr="00063250">
        <w:tab/>
        <w:t>COMPOSITION EN SUBSTANCE(S) ACTIVE(S)</w:t>
      </w:r>
    </w:p>
    <w:p w14:paraId="329BDE73" w14:textId="77777777" w:rsidR="00710699" w:rsidRPr="00063250" w:rsidRDefault="00710699" w:rsidP="00710699">
      <w:pPr>
        <w:keepNext/>
        <w:suppressAutoHyphens w:val="0"/>
      </w:pPr>
    </w:p>
    <w:p w14:paraId="20B19E06" w14:textId="4C2F512D" w:rsidR="00710699" w:rsidRPr="00063250" w:rsidRDefault="00710699" w:rsidP="00710699">
      <w:pPr>
        <w:suppressAutoHyphens w:val="0"/>
      </w:pPr>
      <w:r w:rsidRPr="00063250">
        <w:t>Une seringue préremplie de 0,5 ml contient 75 mg d’omalizumab.</w:t>
      </w:r>
    </w:p>
    <w:p w14:paraId="59080127" w14:textId="77777777" w:rsidR="00710699" w:rsidRPr="00063250" w:rsidRDefault="00710699" w:rsidP="00710699">
      <w:pPr>
        <w:suppressAutoHyphens w:val="0"/>
      </w:pPr>
    </w:p>
    <w:p w14:paraId="23211F1E" w14:textId="77777777" w:rsidR="00710699" w:rsidRPr="00063250" w:rsidRDefault="00710699" w:rsidP="00710699">
      <w:pPr>
        <w:suppressAutoHyphens w:val="0"/>
      </w:pPr>
    </w:p>
    <w:p w14:paraId="48B39598"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3.</w:t>
      </w:r>
      <w:r w:rsidRPr="00063250">
        <w:tab/>
        <w:t>LISTE DES EXCIPIENTS</w:t>
      </w:r>
    </w:p>
    <w:p w14:paraId="2C7EBDF0" w14:textId="77777777" w:rsidR="00710699" w:rsidRPr="00063250" w:rsidRDefault="00710699" w:rsidP="00710699">
      <w:pPr>
        <w:keepNext/>
        <w:suppressAutoHyphens w:val="0"/>
      </w:pPr>
    </w:p>
    <w:p w14:paraId="1549723D" w14:textId="77777777" w:rsidR="00710699" w:rsidRPr="00063250" w:rsidRDefault="00710699" w:rsidP="00710699">
      <w:pPr>
        <w:suppressAutoHyphens w:val="0"/>
      </w:pPr>
      <w:r w:rsidRPr="00063250">
        <w:t xml:space="preserve">Excipients : chlorhydrate de L-arginine, chlorhydrate de L-histidine monohydraté, L-histidine, polysorbate 20 (E 432), eau pour préparations injectables. </w:t>
      </w:r>
      <w:r w:rsidRPr="00063250">
        <w:rPr>
          <w:shd w:val="pct15" w:color="auto" w:fill="auto"/>
        </w:rPr>
        <w:t>Voir la notice pour plus d’informations.</w:t>
      </w:r>
    </w:p>
    <w:p w14:paraId="3DB03DAA" w14:textId="77777777" w:rsidR="00710699" w:rsidRPr="00063250" w:rsidRDefault="00710699" w:rsidP="00710699">
      <w:pPr>
        <w:suppressAutoHyphens w:val="0"/>
      </w:pPr>
    </w:p>
    <w:p w14:paraId="2D3A82BE" w14:textId="77777777" w:rsidR="00710699" w:rsidRPr="00063250" w:rsidRDefault="00710699" w:rsidP="00710699">
      <w:pPr>
        <w:suppressAutoHyphens w:val="0"/>
      </w:pPr>
    </w:p>
    <w:p w14:paraId="38B680A6"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4.</w:t>
      </w:r>
      <w:r w:rsidRPr="00063250">
        <w:tab/>
        <w:t>FORME PHARMACEUTIQUE ET CONTENU</w:t>
      </w:r>
    </w:p>
    <w:p w14:paraId="4C724109" w14:textId="77777777" w:rsidR="00710699" w:rsidRPr="00063250" w:rsidRDefault="00710699" w:rsidP="00710699">
      <w:pPr>
        <w:keepNext/>
        <w:suppressAutoHyphens w:val="0"/>
      </w:pPr>
    </w:p>
    <w:p w14:paraId="5635E337" w14:textId="77777777" w:rsidR="00710699" w:rsidRPr="00063250" w:rsidRDefault="00710699" w:rsidP="00710699">
      <w:pPr>
        <w:suppressAutoHyphens w:val="0"/>
        <w:rPr>
          <w:shd w:val="pct15" w:color="auto" w:fill="FFFFFF"/>
        </w:rPr>
      </w:pPr>
      <w:r w:rsidRPr="00063250">
        <w:rPr>
          <w:shd w:val="pct15" w:color="auto" w:fill="FFFFFF"/>
        </w:rPr>
        <w:t>Solution injectable en seringue préremplie</w:t>
      </w:r>
    </w:p>
    <w:p w14:paraId="6C5A92DD" w14:textId="23B5AA7E" w:rsidR="00710699" w:rsidRPr="00063250" w:rsidRDefault="00710699" w:rsidP="00710699">
      <w:pPr>
        <w:suppressAutoHyphens w:val="0"/>
      </w:pPr>
      <w:r w:rsidRPr="00063250">
        <w:t>75 mg/0,5 ml</w:t>
      </w:r>
    </w:p>
    <w:p w14:paraId="69C118FA" w14:textId="77777777" w:rsidR="00710699" w:rsidRPr="00063250" w:rsidRDefault="00710699" w:rsidP="00710699">
      <w:pPr>
        <w:suppressAutoHyphens w:val="0"/>
      </w:pPr>
    </w:p>
    <w:p w14:paraId="2FE80FDB" w14:textId="77777777" w:rsidR="00710699" w:rsidRPr="00063250" w:rsidRDefault="00710699" w:rsidP="00710699">
      <w:pPr>
        <w:suppressAutoHyphens w:val="0"/>
      </w:pPr>
      <w:r w:rsidRPr="00063250">
        <w:t>Conditionnement multiple : 3 (3 x 1) seringues préremplies avec protège-aiguille</w:t>
      </w:r>
    </w:p>
    <w:p w14:paraId="58628271" w14:textId="77777777" w:rsidR="00710699" w:rsidRPr="00063250" w:rsidRDefault="00710699" w:rsidP="00710699">
      <w:pPr>
        <w:suppressAutoHyphens w:val="0"/>
      </w:pPr>
    </w:p>
    <w:p w14:paraId="563302F7" w14:textId="77777777" w:rsidR="00710699" w:rsidRPr="00063250" w:rsidRDefault="00710699" w:rsidP="00710699">
      <w:pPr>
        <w:suppressAutoHyphens w:val="0"/>
      </w:pPr>
    </w:p>
    <w:p w14:paraId="7E05965E"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5.</w:t>
      </w:r>
      <w:r w:rsidRPr="00063250">
        <w:tab/>
        <w:t>MODE ET VOIE(S) D’ADMINISTRATION</w:t>
      </w:r>
    </w:p>
    <w:p w14:paraId="37668FC8" w14:textId="77777777" w:rsidR="00710699" w:rsidRPr="00063250" w:rsidRDefault="00710699" w:rsidP="00710699">
      <w:pPr>
        <w:keepNext/>
        <w:suppressAutoHyphens w:val="0"/>
      </w:pPr>
    </w:p>
    <w:p w14:paraId="74A6BA67" w14:textId="77777777" w:rsidR="00710699" w:rsidRPr="00063250" w:rsidRDefault="00710699" w:rsidP="00710699">
      <w:pPr>
        <w:suppressAutoHyphens w:val="0"/>
      </w:pPr>
      <w:r w:rsidRPr="00063250">
        <w:t>Voie sous-cutanée.</w:t>
      </w:r>
    </w:p>
    <w:p w14:paraId="3B49FDF3" w14:textId="77777777" w:rsidR="00710699" w:rsidRPr="00063250" w:rsidRDefault="00710699" w:rsidP="00710699">
      <w:pPr>
        <w:suppressAutoHyphens w:val="0"/>
      </w:pPr>
      <w:r w:rsidRPr="00063250">
        <w:t>Lire la notice avant utilisation.</w:t>
      </w:r>
    </w:p>
    <w:p w14:paraId="20A028EC" w14:textId="77777777" w:rsidR="00710699" w:rsidRPr="00063250" w:rsidRDefault="00710699" w:rsidP="00710699">
      <w:pPr>
        <w:suppressAutoHyphens w:val="0"/>
      </w:pPr>
      <w:r w:rsidRPr="00063250">
        <w:t>A usage unique exclusivement.</w:t>
      </w:r>
    </w:p>
    <w:p w14:paraId="3B4EB0D0" w14:textId="77777777" w:rsidR="00710699" w:rsidRPr="00063250" w:rsidRDefault="00710699" w:rsidP="00710699">
      <w:pPr>
        <w:suppressAutoHyphens w:val="0"/>
      </w:pPr>
    </w:p>
    <w:p w14:paraId="54E1F58D" w14:textId="77777777" w:rsidR="00710699" w:rsidRPr="00063250" w:rsidRDefault="00710699" w:rsidP="00710699">
      <w:pPr>
        <w:suppressAutoHyphens w:val="0"/>
      </w:pPr>
    </w:p>
    <w:p w14:paraId="7B9601D4"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ind w:left="567" w:hanging="567"/>
      </w:pPr>
      <w:r w:rsidRPr="00063250">
        <w:t>6.</w:t>
      </w:r>
      <w:r w:rsidRPr="00063250">
        <w:tab/>
        <w:t>MISE EN GARDE SPÉCIALE INDIQUANT QUE LE MÉDICAMENT DOIT ÊTRE CONSERVÉ HORS DE VUE ET DE PORTÉE DES ENFANTS</w:t>
      </w:r>
    </w:p>
    <w:p w14:paraId="44D11987" w14:textId="77777777" w:rsidR="00710699" w:rsidRPr="00063250" w:rsidRDefault="00710699" w:rsidP="00710699">
      <w:pPr>
        <w:keepNext/>
        <w:suppressAutoHyphens w:val="0"/>
      </w:pPr>
    </w:p>
    <w:p w14:paraId="24CD1F18" w14:textId="77777777" w:rsidR="00710699" w:rsidRPr="00063250" w:rsidRDefault="00710699" w:rsidP="00710699">
      <w:pPr>
        <w:suppressAutoHyphens w:val="0"/>
      </w:pPr>
      <w:r w:rsidRPr="00063250">
        <w:t>Tenir hors de la vue et de la portée des enfants.</w:t>
      </w:r>
    </w:p>
    <w:p w14:paraId="6C2EA765" w14:textId="77777777" w:rsidR="00710699" w:rsidRPr="00063250" w:rsidRDefault="00710699" w:rsidP="00710699">
      <w:pPr>
        <w:suppressAutoHyphens w:val="0"/>
      </w:pPr>
    </w:p>
    <w:p w14:paraId="54D8B910" w14:textId="77777777" w:rsidR="00710699" w:rsidRPr="00063250" w:rsidRDefault="00710699" w:rsidP="00710699">
      <w:pPr>
        <w:suppressAutoHyphens w:val="0"/>
      </w:pPr>
    </w:p>
    <w:p w14:paraId="19407FE5"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7.</w:t>
      </w:r>
      <w:r w:rsidRPr="00063250">
        <w:tab/>
        <w:t>AUTRE(S) MISE(S) EN GARDE SPÉCIALE(S), SI NÉCESSAIRE</w:t>
      </w:r>
    </w:p>
    <w:p w14:paraId="5A7728F1" w14:textId="77777777" w:rsidR="00710699" w:rsidRPr="00063250" w:rsidRDefault="00710699" w:rsidP="00710699">
      <w:pPr>
        <w:suppressAutoHyphens w:val="0"/>
      </w:pPr>
    </w:p>
    <w:p w14:paraId="286A7A99" w14:textId="77777777" w:rsidR="00710699" w:rsidRPr="00063250" w:rsidRDefault="00710699" w:rsidP="00710699">
      <w:pPr>
        <w:suppressAutoHyphens w:val="0"/>
      </w:pPr>
    </w:p>
    <w:p w14:paraId="17EDF948"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8.</w:t>
      </w:r>
      <w:r w:rsidRPr="00063250">
        <w:tab/>
        <w:t>DATE DE PÉREMPTION</w:t>
      </w:r>
    </w:p>
    <w:p w14:paraId="1F80ED64" w14:textId="77777777" w:rsidR="00710699" w:rsidRPr="00063250" w:rsidRDefault="00710699" w:rsidP="00710699">
      <w:pPr>
        <w:keepNext/>
        <w:suppressAutoHyphens w:val="0"/>
      </w:pPr>
    </w:p>
    <w:p w14:paraId="301FCB94" w14:textId="77777777" w:rsidR="00710699" w:rsidRPr="00063250" w:rsidRDefault="00710699" w:rsidP="00710699">
      <w:pPr>
        <w:suppressAutoHyphens w:val="0"/>
      </w:pPr>
      <w:r w:rsidRPr="00063250">
        <w:t>EXP</w:t>
      </w:r>
    </w:p>
    <w:p w14:paraId="4ED1B3B9" w14:textId="77777777" w:rsidR="00710699" w:rsidRPr="00063250" w:rsidRDefault="00710699" w:rsidP="00710699">
      <w:pPr>
        <w:suppressAutoHyphens w:val="0"/>
      </w:pPr>
    </w:p>
    <w:p w14:paraId="5DE89A92" w14:textId="77777777" w:rsidR="00710699" w:rsidRPr="00063250" w:rsidRDefault="00710699" w:rsidP="00710699">
      <w:pPr>
        <w:suppressAutoHyphens w:val="0"/>
      </w:pPr>
    </w:p>
    <w:p w14:paraId="3F7EAF20"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lastRenderedPageBreak/>
        <w:t>9.</w:t>
      </w:r>
      <w:r w:rsidRPr="00063250">
        <w:tab/>
        <w:t>PRÉCAUTIONS PARTICULIÈRES DE CONSERVATION</w:t>
      </w:r>
    </w:p>
    <w:p w14:paraId="7A114187" w14:textId="77777777" w:rsidR="00710699" w:rsidRPr="00063250" w:rsidRDefault="00710699" w:rsidP="00710699">
      <w:pPr>
        <w:keepNext/>
        <w:suppressAutoHyphens w:val="0"/>
      </w:pPr>
    </w:p>
    <w:p w14:paraId="030BCF42" w14:textId="77777777" w:rsidR="00710699" w:rsidRPr="00063250" w:rsidRDefault="00710699" w:rsidP="00710699">
      <w:pPr>
        <w:keepNext/>
        <w:suppressAutoHyphens w:val="0"/>
      </w:pPr>
      <w:r w:rsidRPr="00063250">
        <w:t>A conserver au réfrigérateur.</w:t>
      </w:r>
    </w:p>
    <w:p w14:paraId="771ACA26" w14:textId="77777777" w:rsidR="00710699" w:rsidRPr="00063250" w:rsidRDefault="00710699" w:rsidP="00710699">
      <w:pPr>
        <w:keepNext/>
        <w:suppressAutoHyphens w:val="0"/>
      </w:pPr>
      <w:r w:rsidRPr="00063250">
        <w:t>Ne pas congeler.</w:t>
      </w:r>
    </w:p>
    <w:p w14:paraId="59CA1655" w14:textId="77777777" w:rsidR="00710699" w:rsidRPr="00063250" w:rsidRDefault="00710699" w:rsidP="00710699">
      <w:pPr>
        <w:keepNext/>
        <w:suppressAutoHyphens w:val="0"/>
      </w:pPr>
      <w:r w:rsidRPr="00063250">
        <w:t>Conserver la seringue dans l’emballage d’origine à l’abri de la lumière.</w:t>
      </w:r>
    </w:p>
    <w:p w14:paraId="38C79578" w14:textId="77777777" w:rsidR="00710699" w:rsidRPr="00063250" w:rsidRDefault="00710699" w:rsidP="00710699">
      <w:pPr>
        <w:keepNext/>
        <w:suppressAutoHyphens w:val="0"/>
      </w:pPr>
    </w:p>
    <w:p w14:paraId="5BBDE739" w14:textId="77777777" w:rsidR="00710699" w:rsidRPr="00063250" w:rsidRDefault="00710699" w:rsidP="00710699">
      <w:pPr>
        <w:suppressAutoHyphens w:val="0"/>
      </w:pPr>
    </w:p>
    <w:p w14:paraId="1F5C4C40"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ind w:left="567" w:hanging="567"/>
      </w:pPr>
      <w:r w:rsidRPr="00063250">
        <w:t>10.</w:t>
      </w:r>
      <w:r w:rsidRPr="00063250">
        <w:tab/>
        <w:t>PRÉCAUTIONS PARTICULIÈRES D’ÉLIMINATION DES MÉDICAMENTS NON UTILISÉS OU DES DÉCHETS PROVENANT DE CES MÉDICAMENTS S’IL Y A LIEU</w:t>
      </w:r>
    </w:p>
    <w:p w14:paraId="32E60539" w14:textId="77777777" w:rsidR="00710699" w:rsidRPr="00063250" w:rsidRDefault="00710699" w:rsidP="00710699">
      <w:pPr>
        <w:suppressAutoHyphens w:val="0"/>
      </w:pPr>
    </w:p>
    <w:p w14:paraId="3D632A9B" w14:textId="77777777" w:rsidR="00710699" w:rsidRPr="00063250" w:rsidRDefault="00710699" w:rsidP="00710699">
      <w:pPr>
        <w:suppressAutoHyphens w:val="0"/>
      </w:pPr>
    </w:p>
    <w:p w14:paraId="2066606A"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ind w:left="567" w:hanging="567"/>
      </w:pPr>
      <w:r w:rsidRPr="00063250">
        <w:t>11.</w:t>
      </w:r>
      <w:r w:rsidRPr="00063250">
        <w:tab/>
        <w:t>NOM ET ADRESSE DU TITULAIRE DE L’AUTORISATION DE MISE SUR LE MARCHÉ</w:t>
      </w:r>
    </w:p>
    <w:p w14:paraId="128D8FC3" w14:textId="77777777" w:rsidR="00710699" w:rsidRPr="00063250" w:rsidRDefault="00710699" w:rsidP="00710699">
      <w:pPr>
        <w:keepNext/>
        <w:suppressAutoHyphens w:val="0"/>
      </w:pPr>
    </w:p>
    <w:p w14:paraId="5BD0E9BB" w14:textId="77777777" w:rsidR="00710699" w:rsidRPr="00063250" w:rsidRDefault="00710699" w:rsidP="00710699">
      <w:pPr>
        <w:rPr>
          <w:lang w:val="en-GB"/>
        </w:rPr>
      </w:pPr>
      <w:r w:rsidRPr="00063250">
        <w:rPr>
          <w:lang w:val="en-GB"/>
        </w:rPr>
        <w:t xml:space="preserve">Celltrion Healthcare Hungary Kft. </w:t>
      </w:r>
    </w:p>
    <w:p w14:paraId="78A3861E" w14:textId="77777777" w:rsidR="00710699" w:rsidRPr="00063250" w:rsidRDefault="00710699" w:rsidP="00710699">
      <w:pPr>
        <w:rPr>
          <w:lang w:val="en-GB"/>
        </w:rPr>
      </w:pPr>
      <w:r w:rsidRPr="00063250">
        <w:rPr>
          <w:lang w:val="en-GB"/>
        </w:rPr>
        <w:t>1062 Budapest,</w:t>
      </w:r>
    </w:p>
    <w:p w14:paraId="345D2F46" w14:textId="77777777" w:rsidR="00710699" w:rsidRPr="00063250" w:rsidRDefault="00710699" w:rsidP="00710699">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75EB6C5D" w14:textId="77777777" w:rsidR="00710699" w:rsidRPr="00063250" w:rsidRDefault="00710699" w:rsidP="00710699">
      <w:pPr>
        <w:suppressAutoHyphens w:val="0"/>
      </w:pPr>
      <w:r w:rsidRPr="00063250">
        <w:t>Hongrie</w:t>
      </w:r>
    </w:p>
    <w:p w14:paraId="63A9271E" w14:textId="77777777" w:rsidR="00710699" w:rsidRPr="00063250" w:rsidRDefault="00710699" w:rsidP="00710699">
      <w:pPr>
        <w:suppressAutoHyphens w:val="0"/>
      </w:pPr>
    </w:p>
    <w:p w14:paraId="6B4E8323" w14:textId="77777777" w:rsidR="00710699" w:rsidRPr="00063250" w:rsidRDefault="00710699" w:rsidP="00710699">
      <w:pPr>
        <w:suppressAutoHyphens w:val="0"/>
      </w:pPr>
    </w:p>
    <w:p w14:paraId="3E09BC5E"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12.</w:t>
      </w:r>
      <w:r w:rsidRPr="00063250">
        <w:tab/>
        <w:t>NUMÉRO(S) D’AUTORISATION DE MISE SUR LE MARCHÉ</w:t>
      </w:r>
    </w:p>
    <w:p w14:paraId="168C364C" w14:textId="77777777" w:rsidR="00710699" w:rsidRPr="00063250" w:rsidRDefault="00710699" w:rsidP="00710699">
      <w:pPr>
        <w:keepNext/>
        <w:suppressAutoHyphens w:val="0"/>
      </w:pPr>
    </w:p>
    <w:tbl>
      <w:tblPr>
        <w:tblW w:w="5000" w:type="pct"/>
        <w:tblLayout w:type="fixed"/>
        <w:tblCellMar>
          <w:left w:w="0" w:type="dxa"/>
          <w:right w:w="0" w:type="dxa"/>
        </w:tblCellMar>
        <w:tblLook w:val="04A0" w:firstRow="1" w:lastRow="0" w:firstColumn="1" w:lastColumn="0" w:noHBand="0" w:noVBand="1"/>
      </w:tblPr>
      <w:tblGrid>
        <w:gridCol w:w="9073"/>
      </w:tblGrid>
      <w:tr w:rsidR="00710699" w:rsidRPr="00063250" w14:paraId="0814FFD5" w14:textId="77777777" w:rsidTr="00257907">
        <w:trPr>
          <w:cantSplit/>
        </w:trPr>
        <w:tc>
          <w:tcPr>
            <w:tcW w:w="9073" w:type="dxa"/>
          </w:tcPr>
          <w:p w14:paraId="1C0BB46A" w14:textId="697302DD" w:rsidR="00710699" w:rsidRPr="00063250" w:rsidRDefault="00710699" w:rsidP="00257907">
            <w:pPr>
              <w:rPr>
                <w:rStyle w:val="Highlight"/>
                <w:shd w:val="clear" w:color="auto" w:fill="auto"/>
              </w:rPr>
            </w:pPr>
            <w:r w:rsidRPr="00063250">
              <w:rPr>
                <w:rStyle w:val="Highlight"/>
                <w:shd w:val="clear" w:color="auto" w:fill="auto"/>
              </w:rPr>
              <w:t xml:space="preserve">EU/1/24/1817/009                     </w:t>
            </w:r>
            <w:r w:rsidRPr="00063250">
              <w:rPr>
                <w:rStyle w:val="Highlight"/>
                <w:highlight w:val="lightGray"/>
                <w:shd w:val="clear" w:color="auto" w:fill="auto"/>
              </w:rPr>
              <w:t>3 seringues préremplies avec protège-aiguille (3 x 1)</w:t>
            </w:r>
          </w:p>
        </w:tc>
      </w:tr>
    </w:tbl>
    <w:p w14:paraId="35942315" w14:textId="77777777" w:rsidR="00710699" w:rsidRPr="00063250" w:rsidRDefault="00710699" w:rsidP="00710699">
      <w:pPr>
        <w:suppressAutoHyphens w:val="0"/>
      </w:pPr>
    </w:p>
    <w:p w14:paraId="0F12A025" w14:textId="77777777" w:rsidR="00710699" w:rsidRPr="00063250" w:rsidRDefault="00710699" w:rsidP="00710699">
      <w:pPr>
        <w:suppressAutoHyphens w:val="0"/>
      </w:pPr>
    </w:p>
    <w:p w14:paraId="589651CE"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13.</w:t>
      </w:r>
      <w:r w:rsidRPr="00063250">
        <w:tab/>
        <w:t>NUMÉRO DU LOT</w:t>
      </w:r>
    </w:p>
    <w:p w14:paraId="19CD25AD" w14:textId="77777777" w:rsidR="00710699" w:rsidRPr="00063250" w:rsidRDefault="00710699" w:rsidP="00710699">
      <w:pPr>
        <w:keepNext/>
        <w:suppressAutoHyphens w:val="0"/>
      </w:pPr>
    </w:p>
    <w:p w14:paraId="6E2B2F84" w14:textId="77777777" w:rsidR="00710699" w:rsidRPr="00063250" w:rsidRDefault="00710699" w:rsidP="00710699">
      <w:pPr>
        <w:suppressAutoHyphens w:val="0"/>
      </w:pPr>
      <w:r w:rsidRPr="00063250">
        <w:t>Lot</w:t>
      </w:r>
    </w:p>
    <w:p w14:paraId="09CADAB6" w14:textId="77777777" w:rsidR="00710699" w:rsidRPr="00063250" w:rsidRDefault="00710699" w:rsidP="00710699">
      <w:pPr>
        <w:suppressAutoHyphens w:val="0"/>
      </w:pPr>
    </w:p>
    <w:p w14:paraId="4635200E" w14:textId="77777777" w:rsidR="00710699" w:rsidRPr="00063250" w:rsidRDefault="00710699" w:rsidP="00710699">
      <w:pPr>
        <w:suppressAutoHyphens w:val="0"/>
      </w:pPr>
    </w:p>
    <w:p w14:paraId="7F1B8BCE"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14.</w:t>
      </w:r>
      <w:r w:rsidRPr="00063250">
        <w:tab/>
        <w:t>CONDITIONS DE PRESCRIPTION ET DE DÉLIVRANCE</w:t>
      </w:r>
    </w:p>
    <w:p w14:paraId="5ECF4C0E" w14:textId="77777777" w:rsidR="00710699" w:rsidRPr="00063250" w:rsidRDefault="00710699" w:rsidP="00710699">
      <w:pPr>
        <w:suppressAutoHyphens w:val="0"/>
      </w:pPr>
    </w:p>
    <w:p w14:paraId="51A5966B" w14:textId="77777777" w:rsidR="00710699" w:rsidRPr="00063250" w:rsidRDefault="00710699" w:rsidP="00710699">
      <w:pPr>
        <w:suppressAutoHyphens w:val="0"/>
      </w:pPr>
    </w:p>
    <w:p w14:paraId="58885ED6"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15.</w:t>
      </w:r>
      <w:r w:rsidRPr="00063250">
        <w:tab/>
        <w:t>INDICATIONS D’UTILISATION</w:t>
      </w:r>
    </w:p>
    <w:p w14:paraId="02AB1B07" w14:textId="77777777" w:rsidR="00710699" w:rsidRPr="00063250" w:rsidRDefault="00710699" w:rsidP="00710699">
      <w:pPr>
        <w:suppressAutoHyphens w:val="0"/>
      </w:pPr>
    </w:p>
    <w:p w14:paraId="79388281" w14:textId="77777777" w:rsidR="00710699" w:rsidRPr="00063250" w:rsidRDefault="00710699" w:rsidP="00710699">
      <w:pPr>
        <w:suppressAutoHyphens w:val="0"/>
      </w:pPr>
    </w:p>
    <w:p w14:paraId="07F37A17"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16.</w:t>
      </w:r>
      <w:r w:rsidRPr="00063250">
        <w:tab/>
        <w:t>INFORMATIONS EN BRAILLE</w:t>
      </w:r>
    </w:p>
    <w:p w14:paraId="229F8C10" w14:textId="77777777" w:rsidR="00710699" w:rsidRPr="00063250" w:rsidRDefault="00710699" w:rsidP="00710699">
      <w:pPr>
        <w:keepNext/>
        <w:suppressAutoHyphens w:val="0"/>
      </w:pPr>
    </w:p>
    <w:p w14:paraId="5DCD1522" w14:textId="74047BFE" w:rsidR="00710699" w:rsidRPr="00063250" w:rsidRDefault="00710699" w:rsidP="00710699">
      <w:pPr>
        <w:suppressAutoHyphens w:val="0"/>
      </w:pPr>
      <w:r w:rsidRPr="00063250">
        <w:t>Omlyclo 75 mg</w:t>
      </w:r>
    </w:p>
    <w:p w14:paraId="1FB09298" w14:textId="77777777" w:rsidR="00710699" w:rsidRPr="00063250" w:rsidRDefault="00710699" w:rsidP="00710699">
      <w:pPr>
        <w:suppressAutoHyphens w:val="0"/>
      </w:pPr>
    </w:p>
    <w:p w14:paraId="53F49182" w14:textId="77777777" w:rsidR="00710699" w:rsidRPr="00063250" w:rsidRDefault="00710699" w:rsidP="00710699">
      <w:pPr>
        <w:suppressAutoHyphens w:val="0"/>
      </w:pPr>
    </w:p>
    <w:p w14:paraId="687EFC38"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17.</w:t>
      </w:r>
      <w:r w:rsidRPr="00063250">
        <w:tab/>
        <w:t>IDENTIFIANT UNIQUE - CODE-BARRES 2D</w:t>
      </w:r>
    </w:p>
    <w:p w14:paraId="6A9EE1EF" w14:textId="77777777" w:rsidR="00710699" w:rsidRPr="00063250" w:rsidRDefault="00710699" w:rsidP="00710699">
      <w:pPr>
        <w:keepNext/>
        <w:suppressAutoHyphens w:val="0"/>
      </w:pPr>
    </w:p>
    <w:p w14:paraId="6C4E75BF" w14:textId="77777777" w:rsidR="00710699" w:rsidRPr="00063250" w:rsidRDefault="00710699" w:rsidP="00710699">
      <w:pPr>
        <w:keepNext/>
        <w:suppressAutoHyphens w:val="0"/>
        <w:rPr>
          <w:shd w:val="pct15" w:color="auto" w:fill="FFFFFF"/>
        </w:rPr>
      </w:pPr>
      <w:r w:rsidRPr="00063250">
        <w:rPr>
          <w:shd w:val="pct15" w:color="auto" w:fill="FFFFFF"/>
        </w:rPr>
        <w:t>code-barres 2D portant l'identifiant unique inclus.</w:t>
      </w:r>
    </w:p>
    <w:p w14:paraId="19081E1E" w14:textId="77777777" w:rsidR="00710699" w:rsidRPr="00063250" w:rsidRDefault="00710699" w:rsidP="00710699">
      <w:pPr>
        <w:suppressAutoHyphens w:val="0"/>
      </w:pPr>
    </w:p>
    <w:p w14:paraId="677836F1" w14:textId="77777777" w:rsidR="00710699" w:rsidRPr="00063250" w:rsidRDefault="00710699" w:rsidP="00710699">
      <w:pPr>
        <w:suppressAutoHyphens w:val="0"/>
      </w:pPr>
    </w:p>
    <w:p w14:paraId="09E0B7C9"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18.</w:t>
      </w:r>
      <w:r w:rsidRPr="00063250">
        <w:tab/>
        <w:t>IDENTIFIANT UNIQUE - DONNÉES LISIBLES PAR LES HUMAINS</w:t>
      </w:r>
    </w:p>
    <w:p w14:paraId="0CF753A5" w14:textId="77777777" w:rsidR="00710699" w:rsidRPr="00063250" w:rsidRDefault="00710699" w:rsidP="00710699">
      <w:pPr>
        <w:keepNext/>
        <w:suppressAutoHyphens w:val="0"/>
      </w:pPr>
    </w:p>
    <w:p w14:paraId="07508835" w14:textId="77777777" w:rsidR="00710699" w:rsidRPr="00063250" w:rsidRDefault="00710699" w:rsidP="00710699">
      <w:pPr>
        <w:keepNext/>
        <w:suppressAutoHyphens w:val="0"/>
      </w:pPr>
      <w:r w:rsidRPr="00063250">
        <w:t>PC</w:t>
      </w:r>
    </w:p>
    <w:p w14:paraId="378613A0" w14:textId="77777777" w:rsidR="00710699" w:rsidRPr="00063250" w:rsidRDefault="00710699" w:rsidP="00710699">
      <w:pPr>
        <w:keepNext/>
        <w:suppressAutoHyphens w:val="0"/>
      </w:pPr>
      <w:r w:rsidRPr="00063250">
        <w:t>SN</w:t>
      </w:r>
    </w:p>
    <w:p w14:paraId="2DABA7B5" w14:textId="77777777" w:rsidR="00710699" w:rsidRPr="00063250" w:rsidRDefault="00710699" w:rsidP="00710699">
      <w:pPr>
        <w:keepNext/>
        <w:suppressAutoHyphens w:val="0"/>
      </w:pPr>
      <w:r w:rsidRPr="00063250">
        <w:t>NN</w:t>
      </w:r>
    </w:p>
    <w:p w14:paraId="2D4DA8A4" w14:textId="77777777" w:rsidR="00710699" w:rsidRPr="00063250" w:rsidRDefault="00710699" w:rsidP="00710699">
      <w:pPr>
        <w:suppressAutoHyphens w:val="0"/>
      </w:pPr>
      <w:r w:rsidRPr="00063250">
        <w:br w:type="page"/>
      </w:r>
    </w:p>
    <w:p w14:paraId="174B65E9"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lastRenderedPageBreak/>
        <w:t>MENTIONS DEVANT FIGURER SUR L’EMBALLAGE EXTÉRIEUR</w:t>
      </w:r>
    </w:p>
    <w:p w14:paraId="42915650"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p>
    <w:p w14:paraId="5CA91D84"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BOÎTE INTERMÉDIAIRE POUR CONDITIONNEMENT MULTIPLE (SANS BLUE BOX)</w:t>
      </w:r>
    </w:p>
    <w:p w14:paraId="5EDE44B7" w14:textId="77777777" w:rsidR="00710699" w:rsidRPr="00063250" w:rsidRDefault="00710699" w:rsidP="00710699">
      <w:pPr>
        <w:suppressAutoHyphens w:val="0"/>
      </w:pPr>
    </w:p>
    <w:p w14:paraId="0FFF12AD" w14:textId="77777777" w:rsidR="00710699" w:rsidRPr="00063250" w:rsidRDefault="00710699" w:rsidP="00710699">
      <w:pPr>
        <w:suppressAutoHyphens w:val="0"/>
      </w:pPr>
    </w:p>
    <w:p w14:paraId="477C236E"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w:t>
      </w:r>
    </w:p>
    <w:p w14:paraId="00680FBA" w14:textId="77777777" w:rsidR="00710699" w:rsidRPr="00063250" w:rsidRDefault="00710699" w:rsidP="00710699">
      <w:pPr>
        <w:keepNext/>
        <w:suppressAutoHyphens w:val="0"/>
      </w:pPr>
    </w:p>
    <w:p w14:paraId="3330011A" w14:textId="034EAC25" w:rsidR="00710699" w:rsidRPr="00063250" w:rsidRDefault="00710699" w:rsidP="00710699">
      <w:pPr>
        <w:suppressAutoHyphens w:val="0"/>
      </w:pPr>
      <w:r w:rsidRPr="00063250">
        <w:t>Omlyclo 75 mg solution injectable en seringue préremplie</w:t>
      </w:r>
    </w:p>
    <w:p w14:paraId="53A71491" w14:textId="77777777" w:rsidR="00710699" w:rsidRPr="00063250" w:rsidRDefault="00710699" w:rsidP="00710699">
      <w:pPr>
        <w:suppressAutoHyphens w:val="0"/>
      </w:pPr>
      <w:r w:rsidRPr="00063250">
        <w:t>omalizumab</w:t>
      </w:r>
    </w:p>
    <w:p w14:paraId="4BCCE9E6" w14:textId="77777777" w:rsidR="00710699" w:rsidRPr="00063250" w:rsidRDefault="00710699" w:rsidP="00710699">
      <w:pPr>
        <w:suppressAutoHyphens w:val="0"/>
      </w:pPr>
    </w:p>
    <w:p w14:paraId="0F35F3A0" w14:textId="77777777" w:rsidR="00710699" w:rsidRPr="00063250" w:rsidRDefault="00710699" w:rsidP="00710699">
      <w:pPr>
        <w:suppressAutoHyphens w:val="0"/>
      </w:pPr>
    </w:p>
    <w:p w14:paraId="23CFF726"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2.</w:t>
      </w:r>
      <w:r w:rsidRPr="00063250">
        <w:tab/>
        <w:t>COMPOSITION EN SUBSTANCE(S) ACTIVE(S)</w:t>
      </w:r>
    </w:p>
    <w:p w14:paraId="7C494537" w14:textId="77777777" w:rsidR="00710699" w:rsidRPr="00063250" w:rsidRDefault="00710699" w:rsidP="00710699">
      <w:pPr>
        <w:keepNext/>
        <w:suppressAutoHyphens w:val="0"/>
      </w:pPr>
    </w:p>
    <w:p w14:paraId="21F15C13" w14:textId="2EEACC82" w:rsidR="00710699" w:rsidRPr="00063250" w:rsidRDefault="00710699" w:rsidP="00710699">
      <w:pPr>
        <w:suppressAutoHyphens w:val="0"/>
      </w:pPr>
      <w:r w:rsidRPr="00063250">
        <w:t>Une seringue préremplie de 0,5 ml contient 75 mg d’omalizumab.</w:t>
      </w:r>
    </w:p>
    <w:p w14:paraId="4365F994" w14:textId="77777777" w:rsidR="00710699" w:rsidRPr="00063250" w:rsidRDefault="00710699" w:rsidP="00710699">
      <w:pPr>
        <w:suppressAutoHyphens w:val="0"/>
      </w:pPr>
    </w:p>
    <w:p w14:paraId="3A2470D7" w14:textId="77777777" w:rsidR="00710699" w:rsidRPr="00063250" w:rsidRDefault="00710699" w:rsidP="00710699">
      <w:pPr>
        <w:suppressAutoHyphens w:val="0"/>
      </w:pPr>
    </w:p>
    <w:p w14:paraId="2309CC49"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3.</w:t>
      </w:r>
      <w:r w:rsidRPr="00063250">
        <w:tab/>
        <w:t>LISTE DES EXCIPIENTS</w:t>
      </w:r>
    </w:p>
    <w:p w14:paraId="49EEE0BD" w14:textId="77777777" w:rsidR="00710699" w:rsidRPr="00063250" w:rsidRDefault="00710699" w:rsidP="00710699">
      <w:pPr>
        <w:keepNext/>
        <w:suppressAutoHyphens w:val="0"/>
      </w:pPr>
    </w:p>
    <w:p w14:paraId="6C3092CA" w14:textId="77777777" w:rsidR="00710699" w:rsidRPr="00063250" w:rsidRDefault="00710699" w:rsidP="00710699">
      <w:pPr>
        <w:suppressAutoHyphens w:val="0"/>
      </w:pPr>
      <w:r w:rsidRPr="00063250">
        <w:t xml:space="preserve">Excipients : chlorhydrate de L-arginine, chlorhydrate de L-histidine monohydraté, L-histidine, polysorbate 20 (E 432), eau pour préparations injectables. </w:t>
      </w:r>
      <w:r w:rsidRPr="00063250">
        <w:rPr>
          <w:shd w:val="pct15" w:color="auto" w:fill="auto"/>
        </w:rPr>
        <w:t>Voir la notice pour plus d’informations.</w:t>
      </w:r>
    </w:p>
    <w:p w14:paraId="1E7C5150" w14:textId="77777777" w:rsidR="00710699" w:rsidRPr="00063250" w:rsidRDefault="00710699" w:rsidP="00710699">
      <w:pPr>
        <w:suppressAutoHyphens w:val="0"/>
      </w:pPr>
    </w:p>
    <w:p w14:paraId="22481C57" w14:textId="77777777" w:rsidR="00710699" w:rsidRPr="00063250" w:rsidRDefault="00710699" w:rsidP="00710699">
      <w:pPr>
        <w:suppressAutoHyphens w:val="0"/>
      </w:pPr>
    </w:p>
    <w:p w14:paraId="43740AE0"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4.</w:t>
      </w:r>
      <w:r w:rsidRPr="00063250">
        <w:tab/>
        <w:t>FORME PHARMACEUTIQUE ET CONTENU</w:t>
      </w:r>
    </w:p>
    <w:p w14:paraId="55D201F9" w14:textId="77777777" w:rsidR="00710699" w:rsidRPr="00063250" w:rsidRDefault="00710699" w:rsidP="00710699">
      <w:pPr>
        <w:keepNext/>
        <w:suppressAutoHyphens w:val="0"/>
      </w:pPr>
    </w:p>
    <w:p w14:paraId="74A29C0C" w14:textId="77777777" w:rsidR="00710699" w:rsidRPr="00063250" w:rsidRDefault="00710699" w:rsidP="00710699">
      <w:pPr>
        <w:suppressAutoHyphens w:val="0"/>
        <w:rPr>
          <w:shd w:val="pct15" w:color="auto" w:fill="FFFFFF"/>
        </w:rPr>
      </w:pPr>
      <w:r w:rsidRPr="00063250">
        <w:rPr>
          <w:shd w:val="pct15" w:color="auto" w:fill="FFFFFF"/>
        </w:rPr>
        <w:t>Solution injectable en seringue préremplie</w:t>
      </w:r>
    </w:p>
    <w:p w14:paraId="1D497C76" w14:textId="23472A43" w:rsidR="00710699" w:rsidRPr="00063250" w:rsidRDefault="00710699" w:rsidP="00710699">
      <w:pPr>
        <w:suppressAutoHyphens w:val="0"/>
      </w:pPr>
      <w:r w:rsidRPr="00063250">
        <w:t>75 mg/0,5 ml</w:t>
      </w:r>
    </w:p>
    <w:p w14:paraId="27387756" w14:textId="77777777" w:rsidR="00710699" w:rsidRPr="00063250" w:rsidRDefault="00710699" w:rsidP="00710699">
      <w:pPr>
        <w:suppressAutoHyphens w:val="0"/>
      </w:pPr>
    </w:p>
    <w:p w14:paraId="3C46E81F" w14:textId="77777777" w:rsidR="00710699" w:rsidRPr="00063250" w:rsidRDefault="00710699" w:rsidP="00710699">
      <w:pPr>
        <w:suppressAutoHyphens w:val="0"/>
      </w:pPr>
      <w:r w:rsidRPr="00063250">
        <w:t>1 seringue préremplie avec protège-aiguille. Composant d’un conditionnement multiple. Ne peut être vendu séparément.</w:t>
      </w:r>
    </w:p>
    <w:p w14:paraId="0743CADA" w14:textId="77777777" w:rsidR="00710699" w:rsidRPr="00063250" w:rsidRDefault="00710699" w:rsidP="00710699">
      <w:pPr>
        <w:suppressAutoHyphens w:val="0"/>
      </w:pPr>
    </w:p>
    <w:p w14:paraId="4EC9BBA6" w14:textId="77777777" w:rsidR="00710699" w:rsidRPr="00063250" w:rsidRDefault="00710699" w:rsidP="00710699">
      <w:pPr>
        <w:suppressAutoHyphens w:val="0"/>
      </w:pPr>
    </w:p>
    <w:p w14:paraId="2C30C0D3"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5.</w:t>
      </w:r>
      <w:r w:rsidRPr="00063250">
        <w:tab/>
        <w:t>MODE ET VOIE(S) D’ADMINISTRATION</w:t>
      </w:r>
    </w:p>
    <w:p w14:paraId="6562193F" w14:textId="77777777" w:rsidR="00710699" w:rsidRPr="00063250" w:rsidRDefault="00710699" w:rsidP="00710699">
      <w:pPr>
        <w:keepNext/>
        <w:suppressAutoHyphens w:val="0"/>
      </w:pPr>
    </w:p>
    <w:p w14:paraId="7F6F615F" w14:textId="77777777" w:rsidR="00710699" w:rsidRPr="00063250" w:rsidRDefault="00710699" w:rsidP="00710699">
      <w:pPr>
        <w:suppressAutoHyphens w:val="0"/>
      </w:pPr>
      <w:r w:rsidRPr="00063250">
        <w:t>Voie sous-cutanée.</w:t>
      </w:r>
    </w:p>
    <w:p w14:paraId="6EF77165" w14:textId="77777777" w:rsidR="00710699" w:rsidRPr="00063250" w:rsidRDefault="00710699" w:rsidP="00710699">
      <w:pPr>
        <w:suppressAutoHyphens w:val="0"/>
      </w:pPr>
      <w:r w:rsidRPr="00063250">
        <w:t>Lire la notice avant utilisation.</w:t>
      </w:r>
    </w:p>
    <w:p w14:paraId="25C62182" w14:textId="77777777" w:rsidR="00710699" w:rsidRPr="00063250" w:rsidRDefault="00710699" w:rsidP="00710699">
      <w:pPr>
        <w:suppressAutoHyphens w:val="0"/>
      </w:pPr>
      <w:r w:rsidRPr="00063250">
        <w:t>A usage unique exclusivement.</w:t>
      </w:r>
    </w:p>
    <w:p w14:paraId="3D004EC5" w14:textId="77777777" w:rsidR="00710699" w:rsidRPr="00063250" w:rsidRDefault="00710699" w:rsidP="00710699">
      <w:pPr>
        <w:suppressAutoHyphens w:val="0"/>
      </w:pPr>
    </w:p>
    <w:p w14:paraId="4FDAAD8A" w14:textId="77777777" w:rsidR="00710699" w:rsidRPr="00063250" w:rsidRDefault="00710699" w:rsidP="00710699">
      <w:pPr>
        <w:suppressAutoHyphens w:val="0"/>
      </w:pPr>
    </w:p>
    <w:p w14:paraId="13405609"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ind w:left="567" w:hanging="567"/>
      </w:pPr>
      <w:r w:rsidRPr="00063250">
        <w:t>6.</w:t>
      </w:r>
      <w:r w:rsidRPr="00063250">
        <w:tab/>
        <w:t>MISE EN GARDE SPÉCIALE INDIQUANT QUE LE MÉDICAMENT DOIT ÊTRE CONSERVÉ HORS DE VUE ET DE PORTÉE DES ENFANTS</w:t>
      </w:r>
    </w:p>
    <w:p w14:paraId="26315503" w14:textId="77777777" w:rsidR="00710699" w:rsidRPr="00063250" w:rsidRDefault="00710699" w:rsidP="00710699">
      <w:pPr>
        <w:keepNext/>
        <w:suppressAutoHyphens w:val="0"/>
      </w:pPr>
    </w:p>
    <w:p w14:paraId="4D972157" w14:textId="77777777" w:rsidR="00710699" w:rsidRPr="00063250" w:rsidRDefault="00710699" w:rsidP="00710699">
      <w:pPr>
        <w:suppressAutoHyphens w:val="0"/>
      </w:pPr>
      <w:r w:rsidRPr="00063250">
        <w:t>Tenir hors de la vue et de la portée des enfants.</w:t>
      </w:r>
    </w:p>
    <w:p w14:paraId="39E6EADC" w14:textId="77777777" w:rsidR="00710699" w:rsidRPr="00063250" w:rsidRDefault="00710699" w:rsidP="00710699">
      <w:pPr>
        <w:suppressAutoHyphens w:val="0"/>
      </w:pPr>
    </w:p>
    <w:p w14:paraId="6ACCD51B" w14:textId="77777777" w:rsidR="00710699" w:rsidRPr="00063250" w:rsidRDefault="00710699" w:rsidP="00710699">
      <w:pPr>
        <w:suppressAutoHyphens w:val="0"/>
      </w:pPr>
    </w:p>
    <w:p w14:paraId="4F186F2F"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7.</w:t>
      </w:r>
      <w:r w:rsidRPr="00063250">
        <w:tab/>
        <w:t>AUTRE(S) MISE(S) EN GARDE SPÉCIALE(S), SI NÉCESSAIRE</w:t>
      </w:r>
    </w:p>
    <w:p w14:paraId="776E3A02" w14:textId="77777777" w:rsidR="00710699" w:rsidRPr="00063250" w:rsidRDefault="00710699" w:rsidP="00710699">
      <w:pPr>
        <w:suppressAutoHyphens w:val="0"/>
      </w:pPr>
    </w:p>
    <w:p w14:paraId="5AB45A0F" w14:textId="77777777" w:rsidR="00710699" w:rsidRPr="00063250" w:rsidRDefault="00710699" w:rsidP="00710699">
      <w:pPr>
        <w:suppressAutoHyphens w:val="0"/>
      </w:pPr>
    </w:p>
    <w:p w14:paraId="53EFCAB0"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8.</w:t>
      </w:r>
      <w:r w:rsidRPr="00063250">
        <w:tab/>
        <w:t>DATE DE PÉREMPTION</w:t>
      </w:r>
    </w:p>
    <w:p w14:paraId="313FA897" w14:textId="77777777" w:rsidR="00710699" w:rsidRPr="00063250" w:rsidRDefault="00710699" w:rsidP="00710699">
      <w:pPr>
        <w:keepNext/>
        <w:suppressAutoHyphens w:val="0"/>
      </w:pPr>
    </w:p>
    <w:p w14:paraId="72337CD9" w14:textId="77777777" w:rsidR="00710699" w:rsidRPr="00063250" w:rsidRDefault="00710699" w:rsidP="00710699">
      <w:pPr>
        <w:suppressAutoHyphens w:val="0"/>
      </w:pPr>
      <w:r w:rsidRPr="00063250">
        <w:t>EXP</w:t>
      </w:r>
    </w:p>
    <w:p w14:paraId="3C49826D" w14:textId="77777777" w:rsidR="00710699" w:rsidRPr="00063250" w:rsidRDefault="00710699" w:rsidP="00710699">
      <w:pPr>
        <w:suppressAutoHyphens w:val="0"/>
      </w:pPr>
    </w:p>
    <w:p w14:paraId="6B1D5128" w14:textId="77777777" w:rsidR="00710699" w:rsidRPr="00063250" w:rsidRDefault="00710699" w:rsidP="00710699">
      <w:pPr>
        <w:suppressAutoHyphens w:val="0"/>
      </w:pPr>
    </w:p>
    <w:p w14:paraId="5EBF6942"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lastRenderedPageBreak/>
        <w:t>9.</w:t>
      </w:r>
      <w:r w:rsidRPr="00063250">
        <w:tab/>
        <w:t>PRÉCAUTIONS PARTICULIÈRES DE CONSERVATION</w:t>
      </w:r>
    </w:p>
    <w:p w14:paraId="70360162" w14:textId="77777777" w:rsidR="00710699" w:rsidRPr="00063250" w:rsidRDefault="00710699" w:rsidP="00710699">
      <w:pPr>
        <w:keepNext/>
        <w:suppressAutoHyphens w:val="0"/>
      </w:pPr>
    </w:p>
    <w:p w14:paraId="62E008D5" w14:textId="77777777" w:rsidR="00710699" w:rsidRPr="00063250" w:rsidRDefault="00710699" w:rsidP="00710699">
      <w:pPr>
        <w:keepNext/>
        <w:suppressAutoHyphens w:val="0"/>
      </w:pPr>
      <w:r w:rsidRPr="00063250">
        <w:t>A conserver au réfrigérateur.</w:t>
      </w:r>
    </w:p>
    <w:p w14:paraId="47BFB383" w14:textId="77777777" w:rsidR="00710699" w:rsidRPr="00063250" w:rsidRDefault="00710699" w:rsidP="00710699">
      <w:pPr>
        <w:keepNext/>
        <w:suppressAutoHyphens w:val="0"/>
      </w:pPr>
      <w:r w:rsidRPr="00063250">
        <w:t>Ne pas congeler.</w:t>
      </w:r>
    </w:p>
    <w:p w14:paraId="20568428" w14:textId="77777777" w:rsidR="00710699" w:rsidRPr="00063250" w:rsidRDefault="00710699" w:rsidP="00710699">
      <w:pPr>
        <w:keepNext/>
        <w:suppressAutoHyphens w:val="0"/>
      </w:pPr>
      <w:r w:rsidRPr="00063250">
        <w:t>Conserver la seringue dans l’emballage extérieur d’origine à l’abri de la lumière.</w:t>
      </w:r>
    </w:p>
    <w:p w14:paraId="3218A4A9" w14:textId="77777777" w:rsidR="00710699" w:rsidRPr="00063250" w:rsidRDefault="00710699" w:rsidP="00710699">
      <w:pPr>
        <w:suppressAutoHyphens w:val="0"/>
      </w:pPr>
    </w:p>
    <w:p w14:paraId="7671AEB9" w14:textId="77777777" w:rsidR="00710699" w:rsidRPr="00063250" w:rsidRDefault="00710699" w:rsidP="00710699">
      <w:pPr>
        <w:suppressAutoHyphens w:val="0"/>
      </w:pPr>
    </w:p>
    <w:p w14:paraId="0248EC6B"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ind w:left="567" w:hanging="567"/>
      </w:pPr>
      <w:r w:rsidRPr="00063250">
        <w:t>10.</w:t>
      </w:r>
      <w:r w:rsidRPr="00063250">
        <w:tab/>
        <w:t>PRÉCAUTIONS PARTICULIÈRES D’ÉLIMINATION DES MÉDICAMENTS NON UTILISÉS OU DES DÉCHETS PROVENANT DE CES MÉDICAMENTS S’IL Y A LIEU</w:t>
      </w:r>
    </w:p>
    <w:p w14:paraId="42A26611" w14:textId="77777777" w:rsidR="00710699" w:rsidRPr="00063250" w:rsidRDefault="00710699" w:rsidP="00710699">
      <w:pPr>
        <w:suppressAutoHyphens w:val="0"/>
      </w:pPr>
    </w:p>
    <w:p w14:paraId="6B325F8F" w14:textId="77777777" w:rsidR="00710699" w:rsidRPr="00063250" w:rsidRDefault="00710699" w:rsidP="00710699">
      <w:pPr>
        <w:suppressAutoHyphens w:val="0"/>
      </w:pPr>
    </w:p>
    <w:p w14:paraId="0688E970"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ind w:left="567" w:hanging="567"/>
      </w:pPr>
      <w:r w:rsidRPr="00063250">
        <w:t>11.</w:t>
      </w:r>
      <w:r w:rsidRPr="00063250">
        <w:tab/>
        <w:t>NOM ET ADRESSE DU TITULAIRE DE L’AUTORISATION DE MISE SUR LE MARCHÉ</w:t>
      </w:r>
    </w:p>
    <w:p w14:paraId="4D702429" w14:textId="77777777" w:rsidR="00710699" w:rsidRPr="00063250" w:rsidRDefault="00710699" w:rsidP="00710699">
      <w:pPr>
        <w:keepNext/>
        <w:suppressAutoHyphens w:val="0"/>
      </w:pPr>
    </w:p>
    <w:p w14:paraId="622814C1" w14:textId="77777777" w:rsidR="00710699" w:rsidRPr="00063250" w:rsidRDefault="00710699" w:rsidP="00710699">
      <w:pPr>
        <w:rPr>
          <w:lang w:val="en-GB"/>
        </w:rPr>
      </w:pPr>
      <w:r w:rsidRPr="00063250">
        <w:rPr>
          <w:lang w:val="en-GB"/>
        </w:rPr>
        <w:t xml:space="preserve">Celltrion Healthcare Hungary Kft. </w:t>
      </w:r>
    </w:p>
    <w:p w14:paraId="36B1247A" w14:textId="77777777" w:rsidR="00710699" w:rsidRPr="00063250" w:rsidRDefault="00710699" w:rsidP="00710699">
      <w:pPr>
        <w:rPr>
          <w:lang w:val="en-GB"/>
        </w:rPr>
      </w:pPr>
      <w:r w:rsidRPr="00063250">
        <w:rPr>
          <w:lang w:val="en-GB"/>
        </w:rPr>
        <w:t>1062 Budapest,</w:t>
      </w:r>
    </w:p>
    <w:p w14:paraId="44D13988" w14:textId="77777777" w:rsidR="00710699" w:rsidRPr="00063250" w:rsidRDefault="00710699" w:rsidP="00710699">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2998EEC0" w14:textId="77777777" w:rsidR="00710699" w:rsidRPr="00063250" w:rsidRDefault="00710699" w:rsidP="00710699">
      <w:pPr>
        <w:suppressAutoHyphens w:val="0"/>
      </w:pPr>
      <w:r w:rsidRPr="00063250">
        <w:t>Hongrie</w:t>
      </w:r>
    </w:p>
    <w:p w14:paraId="6B0BF525" w14:textId="77777777" w:rsidR="00710699" w:rsidRPr="00063250" w:rsidRDefault="00710699" w:rsidP="00710699">
      <w:pPr>
        <w:suppressAutoHyphens w:val="0"/>
      </w:pPr>
    </w:p>
    <w:p w14:paraId="44C86B87" w14:textId="77777777" w:rsidR="00710699" w:rsidRPr="00063250" w:rsidRDefault="00710699" w:rsidP="00710699">
      <w:pPr>
        <w:suppressAutoHyphens w:val="0"/>
      </w:pPr>
    </w:p>
    <w:p w14:paraId="57D1E0D9"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12.</w:t>
      </w:r>
      <w:r w:rsidRPr="00063250">
        <w:tab/>
        <w:t>NUMÉRO(S) D’AUTORISATION DE MISE SUR LE MARCHÉ</w:t>
      </w:r>
    </w:p>
    <w:p w14:paraId="29ABD7A0" w14:textId="77777777" w:rsidR="00710699" w:rsidRPr="00063250" w:rsidRDefault="00710699" w:rsidP="00710699">
      <w:pPr>
        <w:keepNext/>
        <w:suppressAutoHyphens w:val="0"/>
      </w:pPr>
    </w:p>
    <w:tbl>
      <w:tblPr>
        <w:tblW w:w="5000" w:type="pct"/>
        <w:tblLayout w:type="fixed"/>
        <w:tblCellMar>
          <w:left w:w="0" w:type="dxa"/>
          <w:right w:w="0" w:type="dxa"/>
        </w:tblCellMar>
        <w:tblLook w:val="04A0" w:firstRow="1" w:lastRow="0" w:firstColumn="1" w:lastColumn="0" w:noHBand="0" w:noVBand="1"/>
      </w:tblPr>
      <w:tblGrid>
        <w:gridCol w:w="9073"/>
      </w:tblGrid>
      <w:tr w:rsidR="00710699" w:rsidRPr="00063250" w:rsidDel="00A253AC" w14:paraId="695DFB82" w14:textId="77777777" w:rsidTr="00257907">
        <w:trPr>
          <w:cantSplit/>
        </w:trPr>
        <w:tc>
          <w:tcPr>
            <w:tcW w:w="9073" w:type="dxa"/>
          </w:tcPr>
          <w:p w14:paraId="407BD317" w14:textId="61D9BD0D" w:rsidR="00710699" w:rsidRPr="00063250" w:rsidDel="00A253AC" w:rsidRDefault="00710699" w:rsidP="00257907">
            <w:pPr>
              <w:rPr>
                <w:rStyle w:val="Highlight"/>
                <w:shd w:val="clear" w:color="auto" w:fill="auto"/>
              </w:rPr>
            </w:pPr>
            <w:r w:rsidRPr="00063250">
              <w:rPr>
                <w:rStyle w:val="Highlight"/>
                <w:shd w:val="clear" w:color="auto" w:fill="auto"/>
              </w:rPr>
              <w:t xml:space="preserve">EU/1/24/1817/009                    </w:t>
            </w:r>
            <w:r w:rsidRPr="00063250">
              <w:rPr>
                <w:rStyle w:val="Highlight"/>
                <w:highlight w:val="lightGray"/>
                <w:shd w:val="clear" w:color="auto" w:fill="auto"/>
              </w:rPr>
              <w:t>3 seringues préremplies avec protège-aiguille (3 x 1)</w:t>
            </w:r>
          </w:p>
        </w:tc>
      </w:tr>
    </w:tbl>
    <w:p w14:paraId="4A41D4E9" w14:textId="77777777" w:rsidR="00710699" w:rsidRPr="00063250" w:rsidRDefault="00710699" w:rsidP="00710699">
      <w:pPr>
        <w:suppressAutoHyphens w:val="0"/>
      </w:pPr>
    </w:p>
    <w:p w14:paraId="5A91D045" w14:textId="77777777" w:rsidR="00710699" w:rsidRPr="00063250" w:rsidRDefault="00710699" w:rsidP="00710699">
      <w:pPr>
        <w:suppressAutoHyphens w:val="0"/>
      </w:pPr>
    </w:p>
    <w:p w14:paraId="26EFD344"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13.</w:t>
      </w:r>
      <w:r w:rsidRPr="00063250">
        <w:tab/>
        <w:t>NUMÉRO DU LOT</w:t>
      </w:r>
    </w:p>
    <w:p w14:paraId="59889644" w14:textId="77777777" w:rsidR="00710699" w:rsidRPr="00063250" w:rsidRDefault="00710699" w:rsidP="00710699">
      <w:pPr>
        <w:keepNext/>
        <w:suppressAutoHyphens w:val="0"/>
      </w:pPr>
    </w:p>
    <w:p w14:paraId="67F9A23E" w14:textId="77777777" w:rsidR="00710699" w:rsidRPr="00063250" w:rsidRDefault="00710699" w:rsidP="00710699">
      <w:pPr>
        <w:suppressAutoHyphens w:val="0"/>
      </w:pPr>
      <w:r w:rsidRPr="00063250">
        <w:t>Lot</w:t>
      </w:r>
    </w:p>
    <w:p w14:paraId="6ED201CE" w14:textId="77777777" w:rsidR="00710699" w:rsidRPr="00063250" w:rsidRDefault="00710699" w:rsidP="00710699">
      <w:pPr>
        <w:suppressAutoHyphens w:val="0"/>
      </w:pPr>
    </w:p>
    <w:p w14:paraId="099C4183" w14:textId="77777777" w:rsidR="00710699" w:rsidRPr="00063250" w:rsidRDefault="00710699" w:rsidP="00710699">
      <w:pPr>
        <w:suppressAutoHyphens w:val="0"/>
      </w:pPr>
    </w:p>
    <w:p w14:paraId="4A89F3DD"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14.</w:t>
      </w:r>
      <w:r w:rsidRPr="00063250">
        <w:tab/>
        <w:t>CONDITIONS DE PRESCRIPTION ET DE DÉLIVRANCE</w:t>
      </w:r>
    </w:p>
    <w:p w14:paraId="295D44BF" w14:textId="77777777" w:rsidR="00710699" w:rsidRPr="00063250" w:rsidRDefault="00710699" w:rsidP="00710699">
      <w:pPr>
        <w:suppressAutoHyphens w:val="0"/>
      </w:pPr>
    </w:p>
    <w:p w14:paraId="7A231698" w14:textId="77777777" w:rsidR="00710699" w:rsidRPr="00063250" w:rsidRDefault="00710699" w:rsidP="00710699">
      <w:pPr>
        <w:suppressAutoHyphens w:val="0"/>
      </w:pPr>
    </w:p>
    <w:p w14:paraId="2F26C2CD"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15.</w:t>
      </w:r>
      <w:r w:rsidRPr="00063250">
        <w:tab/>
        <w:t>INDICATIONS D’UTILISATION</w:t>
      </w:r>
    </w:p>
    <w:p w14:paraId="7D0BF66E" w14:textId="77777777" w:rsidR="00710699" w:rsidRPr="00063250" w:rsidRDefault="00710699" w:rsidP="00710699">
      <w:pPr>
        <w:suppressAutoHyphens w:val="0"/>
      </w:pPr>
    </w:p>
    <w:p w14:paraId="4EF9D07F" w14:textId="77777777" w:rsidR="00710699" w:rsidRPr="00063250" w:rsidRDefault="00710699" w:rsidP="00710699">
      <w:pPr>
        <w:suppressAutoHyphens w:val="0"/>
      </w:pPr>
    </w:p>
    <w:p w14:paraId="60C07FC3"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16.</w:t>
      </w:r>
      <w:r w:rsidRPr="00063250">
        <w:tab/>
        <w:t>INFORMATIONS EN BRAILLE</w:t>
      </w:r>
    </w:p>
    <w:p w14:paraId="53F23DB2" w14:textId="77777777" w:rsidR="00710699" w:rsidRPr="00063250" w:rsidRDefault="00710699" w:rsidP="00710699">
      <w:pPr>
        <w:keepNext/>
        <w:suppressAutoHyphens w:val="0"/>
      </w:pPr>
    </w:p>
    <w:p w14:paraId="0F35B80C" w14:textId="3923A11B" w:rsidR="00710699" w:rsidRPr="00063250" w:rsidRDefault="00710699" w:rsidP="00710699">
      <w:pPr>
        <w:suppressAutoHyphens w:val="0"/>
      </w:pPr>
      <w:r w:rsidRPr="00063250">
        <w:t>Omlyclo 75 mg</w:t>
      </w:r>
    </w:p>
    <w:p w14:paraId="1AE26ACB" w14:textId="77777777" w:rsidR="00710699" w:rsidRPr="00063250" w:rsidRDefault="00710699" w:rsidP="00710699">
      <w:pPr>
        <w:suppressAutoHyphens w:val="0"/>
      </w:pPr>
    </w:p>
    <w:p w14:paraId="7B27BDB1" w14:textId="77777777" w:rsidR="00710699" w:rsidRPr="00063250" w:rsidRDefault="00710699" w:rsidP="00710699">
      <w:pPr>
        <w:suppressAutoHyphens w:val="0"/>
      </w:pPr>
    </w:p>
    <w:p w14:paraId="3EA5283C"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17.</w:t>
      </w:r>
      <w:r w:rsidRPr="00063250">
        <w:tab/>
        <w:t>IDENTIFIANT UNIQUE - CODE-BARRES 2D</w:t>
      </w:r>
    </w:p>
    <w:p w14:paraId="6105663A" w14:textId="77777777" w:rsidR="00710699" w:rsidRPr="00063250" w:rsidRDefault="00710699" w:rsidP="00710699">
      <w:pPr>
        <w:suppressAutoHyphens w:val="0"/>
      </w:pPr>
    </w:p>
    <w:p w14:paraId="272FB682" w14:textId="77777777" w:rsidR="00710699" w:rsidRPr="00063250" w:rsidRDefault="00710699" w:rsidP="00710699">
      <w:pPr>
        <w:suppressAutoHyphens w:val="0"/>
      </w:pPr>
    </w:p>
    <w:p w14:paraId="6C79613B"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ind w:left="567" w:hanging="567"/>
      </w:pPr>
      <w:r w:rsidRPr="00063250">
        <w:t>18.</w:t>
      </w:r>
      <w:r w:rsidRPr="00063250">
        <w:tab/>
        <w:t>IDENTIFIANT UNIQUE - DONNÉES LISIBLES PAR LES HUMAINS</w:t>
      </w:r>
    </w:p>
    <w:p w14:paraId="079403A2" w14:textId="77777777" w:rsidR="00710699" w:rsidRPr="00063250" w:rsidRDefault="00710699" w:rsidP="00710699">
      <w:pPr>
        <w:suppressAutoHyphens w:val="0"/>
      </w:pPr>
    </w:p>
    <w:p w14:paraId="112062B4" w14:textId="4ED9804B" w:rsidR="00710699" w:rsidRPr="00063250" w:rsidRDefault="00710699" w:rsidP="00710699">
      <w:pPr>
        <w:suppressAutoHyphens w:val="0"/>
      </w:pPr>
    </w:p>
    <w:p w14:paraId="7AF259D3" w14:textId="339F3F7E" w:rsidR="0067452E" w:rsidRPr="00063250" w:rsidRDefault="003846EB" w:rsidP="00642A2F">
      <w:pPr>
        <w:pStyle w:val="Style1"/>
        <w:pBdr>
          <w:top w:val="single" w:sz="4" w:space="1" w:color="auto"/>
          <w:left w:val="single" w:sz="4" w:space="4" w:color="auto"/>
          <w:bottom w:val="single" w:sz="4" w:space="1" w:color="auto"/>
          <w:right w:val="single" w:sz="4" w:space="4" w:color="auto"/>
        </w:pBdr>
      </w:pPr>
      <w:r w:rsidRPr="00063250">
        <w:br w:type="page"/>
      </w:r>
      <w:r w:rsidRPr="00063250">
        <w:lastRenderedPageBreak/>
        <w:t>MENTIONS MINIMALES DEVANT FIGURER SUR LES PETITS CONDITIONNEMENTS PRIMAIRES</w:t>
      </w:r>
    </w:p>
    <w:p w14:paraId="25535B1A" w14:textId="77777777" w:rsidR="000E10E7" w:rsidRPr="00063250" w:rsidRDefault="000E10E7" w:rsidP="00642A2F">
      <w:pPr>
        <w:pStyle w:val="Style1"/>
        <w:pBdr>
          <w:top w:val="single" w:sz="4" w:space="1" w:color="auto"/>
          <w:left w:val="single" w:sz="4" w:space="4" w:color="auto"/>
          <w:bottom w:val="single" w:sz="4" w:space="1" w:color="auto"/>
          <w:right w:val="single" w:sz="4" w:space="4" w:color="auto"/>
        </w:pBdr>
      </w:pPr>
    </w:p>
    <w:p w14:paraId="3E6CF14F" w14:textId="77777777"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ÉTIQUETTE DE LA SERINGUE PRÉREMPLIE</w:t>
      </w:r>
    </w:p>
    <w:p w14:paraId="09DAAED1" w14:textId="77777777" w:rsidR="000E10E7" w:rsidRPr="00063250" w:rsidRDefault="000E10E7" w:rsidP="00642A2F">
      <w:pPr>
        <w:suppressAutoHyphens w:val="0"/>
      </w:pPr>
    </w:p>
    <w:p w14:paraId="613E69BA" w14:textId="77777777" w:rsidR="001A1603" w:rsidRPr="00063250" w:rsidRDefault="001A1603" w:rsidP="00642A2F">
      <w:pPr>
        <w:suppressAutoHyphens w:val="0"/>
      </w:pPr>
    </w:p>
    <w:p w14:paraId="74722EB3" w14:textId="0E7C7F35"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 ET VOIE(S) D’ADMINISTRATION</w:t>
      </w:r>
    </w:p>
    <w:p w14:paraId="25714E83" w14:textId="77777777" w:rsidR="000E10E7" w:rsidRPr="00063250" w:rsidRDefault="000E10E7" w:rsidP="00076C02">
      <w:pPr>
        <w:keepNext/>
        <w:suppressAutoHyphens w:val="0"/>
      </w:pPr>
    </w:p>
    <w:p w14:paraId="5B768269" w14:textId="707E0A65" w:rsidR="0067452E" w:rsidRPr="00063250" w:rsidRDefault="00A253AC" w:rsidP="00076C02">
      <w:pPr>
        <w:keepNext/>
        <w:suppressAutoHyphens w:val="0"/>
      </w:pPr>
      <w:r w:rsidRPr="00063250">
        <w:t xml:space="preserve">Omlyclo </w:t>
      </w:r>
      <w:r w:rsidRPr="00063250">
        <w:rPr>
          <w:highlight w:val="lightGray"/>
        </w:rPr>
        <w:t>75 mg</w:t>
      </w:r>
      <w:r w:rsidRPr="00063250">
        <w:t xml:space="preserve"> solution injectable</w:t>
      </w:r>
    </w:p>
    <w:p w14:paraId="6C75D9DF" w14:textId="77777777" w:rsidR="0067452E" w:rsidRPr="00063250" w:rsidRDefault="0067452E" w:rsidP="00076C02">
      <w:pPr>
        <w:keepNext/>
        <w:suppressAutoHyphens w:val="0"/>
      </w:pPr>
      <w:r w:rsidRPr="00063250">
        <w:t>omalizumab</w:t>
      </w:r>
    </w:p>
    <w:p w14:paraId="00343727" w14:textId="77777777" w:rsidR="0067452E" w:rsidRPr="00063250" w:rsidRDefault="0067452E" w:rsidP="00076C02">
      <w:pPr>
        <w:keepNext/>
        <w:suppressAutoHyphens w:val="0"/>
      </w:pPr>
      <w:r w:rsidRPr="00063250">
        <w:t>SC</w:t>
      </w:r>
    </w:p>
    <w:p w14:paraId="49ECAE55" w14:textId="77777777" w:rsidR="000E10E7" w:rsidRPr="00063250" w:rsidRDefault="000E10E7" w:rsidP="00076C02">
      <w:pPr>
        <w:keepNext/>
        <w:suppressAutoHyphens w:val="0"/>
      </w:pPr>
    </w:p>
    <w:p w14:paraId="17E8D8C9" w14:textId="77777777" w:rsidR="000E10E7" w:rsidRPr="00063250" w:rsidRDefault="000E10E7" w:rsidP="00642A2F">
      <w:pPr>
        <w:suppressAutoHyphens w:val="0"/>
      </w:pPr>
    </w:p>
    <w:p w14:paraId="6E347F73" w14:textId="4AD7A699"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2.</w:t>
      </w:r>
      <w:r w:rsidRPr="00063250">
        <w:tab/>
        <w:t>MODE D’ADMINISTRATION</w:t>
      </w:r>
    </w:p>
    <w:p w14:paraId="5AD14BB1" w14:textId="77777777" w:rsidR="000E10E7" w:rsidRPr="00063250" w:rsidRDefault="000E10E7" w:rsidP="00642A2F">
      <w:pPr>
        <w:suppressAutoHyphens w:val="0"/>
      </w:pPr>
    </w:p>
    <w:p w14:paraId="2A51B9BE" w14:textId="77777777" w:rsidR="000E10E7" w:rsidRPr="00063250" w:rsidRDefault="000E10E7" w:rsidP="00642A2F">
      <w:pPr>
        <w:suppressAutoHyphens w:val="0"/>
      </w:pPr>
    </w:p>
    <w:p w14:paraId="6F0A4607" w14:textId="1940A503"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3.</w:t>
      </w:r>
      <w:r w:rsidRPr="00063250">
        <w:tab/>
        <w:t>DATE DE PÉREMPTION</w:t>
      </w:r>
    </w:p>
    <w:p w14:paraId="1C4F6BD7" w14:textId="77777777" w:rsidR="000E10E7" w:rsidRPr="00063250" w:rsidRDefault="000E10E7" w:rsidP="00076C02">
      <w:pPr>
        <w:keepNext/>
        <w:suppressAutoHyphens w:val="0"/>
      </w:pPr>
    </w:p>
    <w:p w14:paraId="782D6E4E" w14:textId="77777777" w:rsidR="0067452E" w:rsidRPr="00063250" w:rsidRDefault="0067452E" w:rsidP="00642A2F">
      <w:pPr>
        <w:suppressAutoHyphens w:val="0"/>
      </w:pPr>
      <w:r w:rsidRPr="00063250">
        <w:t>EXP</w:t>
      </w:r>
    </w:p>
    <w:p w14:paraId="2DE8EB54" w14:textId="77777777" w:rsidR="000E10E7" w:rsidRPr="00063250" w:rsidRDefault="000E10E7" w:rsidP="00642A2F">
      <w:pPr>
        <w:suppressAutoHyphens w:val="0"/>
      </w:pPr>
    </w:p>
    <w:p w14:paraId="5B98AF49" w14:textId="77777777" w:rsidR="000E10E7" w:rsidRPr="00063250" w:rsidRDefault="000E10E7" w:rsidP="00642A2F">
      <w:pPr>
        <w:suppressAutoHyphens w:val="0"/>
      </w:pPr>
    </w:p>
    <w:p w14:paraId="01ED989B" w14:textId="0E6181D9"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4.</w:t>
      </w:r>
      <w:r w:rsidRPr="00063250">
        <w:tab/>
        <w:t>NUMÉRO DU LOT</w:t>
      </w:r>
    </w:p>
    <w:p w14:paraId="0B895F16" w14:textId="77777777" w:rsidR="000E10E7" w:rsidRPr="00063250" w:rsidRDefault="000E10E7" w:rsidP="00076C02">
      <w:pPr>
        <w:keepNext/>
        <w:suppressAutoHyphens w:val="0"/>
      </w:pPr>
    </w:p>
    <w:p w14:paraId="130425F0" w14:textId="77777777" w:rsidR="0067452E" w:rsidRPr="00063250" w:rsidRDefault="0067452E" w:rsidP="00642A2F">
      <w:pPr>
        <w:suppressAutoHyphens w:val="0"/>
      </w:pPr>
      <w:r w:rsidRPr="00063250">
        <w:t>Lot</w:t>
      </w:r>
    </w:p>
    <w:p w14:paraId="3011811F" w14:textId="77777777" w:rsidR="000E10E7" w:rsidRPr="00063250" w:rsidRDefault="000E10E7" w:rsidP="00642A2F">
      <w:pPr>
        <w:suppressAutoHyphens w:val="0"/>
      </w:pPr>
    </w:p>
    <w:p w14:paraId="2A934998" w14:textId="77777777" w:rsidR="000E10E7" w:rsidRPr="00063250" w:rsidRDefault="000E10E7" w:rsidP="00642A2F">
      <w:pPr>
        <w:suppressAutoHyphens w:val="0"/>
      </w:pPr>
    </w:p>
    <w:p w14:paraId="21302170" w14:textId="35AFD43C"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5.</w:t>
      </w:r>
      <w:r w:rsidRPr="00063250">
        <w:tab/>
        <w:t>CONTENU EN POIDS, VOLUME OU UNITÉ</w:t>
      </w:r>
    </w:p>
    <w:p w14:paraId="6F7B230F" w14:textId="77777777" w:rsidR="000E10E7" w:rsidRPr="00063250" w:rsidRDefault="000E10E7" w:rsidP="00076C02">
      <w:pPr>
        <w:keepNext/>
        <w:suppressAutoHyphens w:val="0"/>
      </w:pPr>
    </w:p>
    <w:p w14:paraId="4E7F8779" w14:textId="286F9292" w:rsidR="0067452E" w:rsidRPr="00063250" w:rsidRDefault="006321D9" w:rsidP="00642A2F">
      <w:pPr>
        <w:suppressAutoHyphens w:val="0"/>
      </w:pPr>
      <w:r w:rsidRPr="00063250">
        <w:t>75 mg/0,5 ml</w:t>
      </w:r>
    </w:p>
    <w:p w14:paraId="61FCE44B" w14:textId="77777777" w:rsidR="000E10E7" w:rsidRPr="00063250" w:rsidRDefault="000E10E7" w:rsidP="00642A2F">
      <w:pPr>
        <w:suppressAutoHyphens w:val="0"/>
      </w:pPr>
    </w:p>
    <w:p w14:paraId="3DCEF62D" w14:textId="77777777" w:rsidR="000E10E7" w:rsidRPr="00063250" w:rsidRDefault="000E10E7" w:rsidP="00642A2F">
      <w:pPr>
        <w:suppressAutoHyphens w:val="0"/>
      </w:pPr>
    </w:p>
    <w:p w14:paraId="2F31E405" w14:textId="52A10D1C"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6.</w:t>
      </w:r>
      <w:r w:rsidRPr="00063250">
        <w:tab/>
        <w:t>AUTRE</w:t>
      </w:r>
    </w:p>
    <w:p w14:paraId="47C6E986" w14:textId="77777777" w:rsidR="000E10E7" w:rsidRPr="00063250" w:rsidRDefault="000E10E7" w:rsidP="00642A2F">
      <w:pPr>
        <w:suppressAutoHyphens w:val="0"/>
      </w:pPr>
    </w:p>
    <w:p w14:paraId="51BA23D5" w14:textId="77777777" w:rsidR="00B8402B" w:rsidRPr="00063250" w:rsidRDefault="00B8402B">
      <w:pPr>
        <w:suppressAutoHyphens w:val="0"/>
        <w:rPr>
          <w:b/>
        </w:rPr>
      </w:pPr>
      <w:r w:rsidRPr="00063250">
        <w:br w:type="page"/>
      </w:r>
    </w:p>
    <w:p w14:paraId="6D55CDE4" w14:textId="168D9C84"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lastRenderedPageBreak/>
        <w:t>MENTIONS DEVANT FIGURER SUR L’EMBALLAGE EXTÉRIEUR</w:t>
      </w:r>
    </w:p>
    <w:p w14:paraId="0FC8980C"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p>
    <w:p w14:paraId="1D7DAD59"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BOÎTE EXTÉRIEURE POUR CONDITIONNEMENT UNITAIRE</w:t>
      </w:r>
    </w:p>
    <w:p w14:paraId="796FF084" w14:textId="77777777" w:rsidR="00B8402B" w:rsidRPr="00063250" w:rsidRDefault="00B8402B" w:rsidP="00B8402B">
      <w:pPr>
        <w:pStyle w:val="Style1"/>
      </w:pPr>
    </w:p>
    <w:p w14:paraId="566AF934" w14:textId="77777777" w:rsidR="00B8402B" w:rsidRPr="00063250" w:rsidRDefault="00B8402B" w:rsidP="00B8402B">
      <w:pPr>
        <w:pStyle w:val="Style1"/>
      </w:pPr>
    </w:p>
    <w:p w14:paraId="60E72677"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w:t>
      </w:r>
    </w:p>
    <w:p w14:paraId="1EBB969F" w14:textId="77777777" w:rsidR="00B8402B" w:rsidRPr="00063250" w:rsidRDefault="00B8402B" w:rsidP="00B8402B">
      <w:pPr>
        <w:pStyle w:val="Style1"/>
      </w:pPr>
    </w:p>
    <w:p w14:paraId="1D8E211D" w14:textId="20355A81" w:rsidR="00B8402B" w:rsidRPr="00063250" w:rsidRDefault="00B8402B" w:rsidP="00B8402B">
      <w:pPr>
        <w:suppressAutoHyphens w:val="0"/>
      </w:pPr>
      <w:r w:rsidRPr="00063250">
        <w:t>Omlyclo 75 mg solution injectable en stylo prérempli</w:t>
      </w:r>
    </w:p>
    <w:p w14:paraId="709916B8" w14:textId="77777777" w:rsidR="00B8402B" w:rsidRPr="00063250" w:rsidRDefault="00B8402B" w:rsidP="00B8402B">
      <w:pPr>
        <w:suppressAutoHyphens w:val="0"/>
      </w:pPr>
      <w:r w:rsidRPr="00063250">
        <w:t>omalizumab</w:t>
      </w:r>
    </w:p>
    <w:p w14:paraId="3C099218" w14:textId="77777777" w:rsidR="00B8402B" w:rsidRPr="00063250" w:rsidRDefault="00B8402B" w:rsidP="00B8402B">
      <w:pPr>
        <w:suppressAutoHyphens w:val="0"/>
      </w:pPr>
    </w:p>
    <w:p w14:paraId="5636894B" w14:textId="77777777" w:rsidR="00B8402B" w:rsidRPr="00063250" w:rsidRDefault="00B8402B" w:rsidP="00B8402B">
      <w:pPr>
        <w:suppressAutoHyphens w:val="0"/>
      </w:pPr>
    </w:p>
    <w:p w14:paraId="053DF5A4"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2.</w:t>
      </w:r>
      <w:r w:rsidRPr="00063250">
        <w:tab/>
        <w:t>COMPOSITION EN SUBSTANCE(S) ACTIVE(S)</w:t>
      </w:r>
    </w:p>
    <w:p w14:paraId="35053D91" w14:textId="77777777" w:rsidR="00B8402B" w:rsidRPr="00063250" w:rsidRDefault="00B8402B" w:rsidP="00B8402B">
      <w:pPr>
        <w:keepNext/>
        <w:suppressAutoHyphens w:val="0"/>
      </w:pPr>
    </w:p>
    <w:p w14:paraId="171C8D2D" w14:textId="3209EAD5" w:rsidR="00B8402B" w:rsidRPr="00063250" w:rsidRDefault="00B8402B" w:rsidP="00B8402B">
      <w:pPr>
        <w:suppressAutoHyphens w:val="0"/>
      </w:pPr>
      <w:r w:rsidRPr="00063250">
        <w:t>Un stylo prérempli de 0,5 ml contient 75 mg d’omalizumab</w:t>
      </w:r>
    </w:p>
    <w:p w14:paraId="3B07DAE5" w14:textId="77777777" w:rsidR="00B8402B" w:rsidRPr="00063250" w:rsidRDefault="00B8402B" w:rsidP="00B8402B">
      <w:pPr>
        <w:suppressAutoHyphens w:val="0"/>
      </w:pPr>
    </w:p>
    <w:p w14:paraId="3D60B77D" w14:textId="77777777" w:rsidR="00B8402B" w:rsidRPr="00063250" w:rsidRDefault="00B8402B" w:rsidP="00B8402B">
      <w:pPr>
        <w:suppressAutoHyphens w:val="0"/>
      </w:pPr>
    </w:p>
    <w:p w14:paraId="426BFC78"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3.</w:t>
      </w:r>
      <w:r w:rsidRPr="00063250">
        <w:tab/>
        <w:t>LISTE DES EXCIPIENTS</w:t>
      </w:r>
    </w:p>
    <w:p w14:paraId="43C15B10" w14:textId="77777777" w:rsidR="00B8402B" w:rsidRPr="00063250" w:rsidRDefault="00B8402B" w:rsidP="00B8402B">
      <w:pPr>
        <w:keepNext/>
        <w:suppressAutoHyphens w:val="0"/>
      </w:pPr>
    </w:p>
    <w:p w14:paraId="6BCF5BFD" w14:textId="77777777" w:rsidR="00B8402B" w:rsidRPr="00063250" w:rsidRDefault="00B8402B" w:rsidP="00B8402B">
      <w:pPr>
        <w:suppressAutoHyphens w:val="0"/>
      </w:pPr>
      <w:r w:rsidRPr="00063250">
        <w:t xml:space="preserve">Excipients : chlorhydrate de L-arginine, chlorhydrate de L-histidine monohydraté, L-histidine, polysorbate 20 (E 432), eau pour préparations injectables. </w:t>
      </w:r>
      <w:r w:rsidRPr="00063250">
        <w:rPr>
          <w:shd w:val="pct15" w:color="auto" w:fill="auto"/>
        </w:rPr>
        <w:t>Voir la notice pour plus d’informations.</w:t>
      </w:r>
    </w:p>
    <w:p w14:paraId="0D08D753" w14:textId="77777777" w:rsidR="00B8402B" w:rsidRPr="00063250" w:rsidRDefault="00B8402B" w:rsidP="00B8402B">
      <w:pPr>
        <w:suppressAutoHyphens w:val="0"/>
      </w:pPr>
    </w:p>
    <w:p w14:paraId="27393989" w14:textId="77777777" w:rsidR="00B8402B" w:rsidRPr="00063250" w:rsidRDefault="00B8402B" w:rsidP="00B8402B">
      <w:pPr>
        <w:suppressAutoHyphens w:val="0"/>
      </w:pPr>
    </w:p>
    <w:p w14:paraId="596100F4"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4.</w:t>
      </w:r>
      <w:r w:rsidRPr="00063250">
        <w:tab/>
        <w:t>FORME PHARMACEUTIQUE ET CONTENU</w:t>
      </w:r>
    </w:p>
    <w:p w14:paraId="796E75B7" w14:textId="77777777" w:rsidR="00B8402B" w:rsidRPr="00063250" w:rsidRDefault="00B8402B" w:rsidP="00B8402B">
      <w:pPr>
        <w:keepNext/>
        <w:suppressAutoHyphens w:val="0"/>
      </w:pPr>
    </w:p>
    <w:p w14:paraId="5C6A159D" w14:textId="77777777" w:rsidR="00B8402B" w:rsidRPr="00063250" w:rsidRDefault="00B8402B" w:rsidP="00B8402B">
      <w:pPr>
        <w:suppressAutoHyphens w:val="0"/>
        <w:rPr>
          <w:shd w:val="pct15" w:color="auto" w:fill="FFFFFF"/>
        </w:rPr>
      </w:pPr>
      <w:r w:rsidRPr="00063250">
        <w:rPr>
          <w:shd w:val="pct15" w:color="auto" w:fill="FFFFFF"/>
        </w:rPr>
        <w:t>Solution injectable en stylo prérempli</w:t>
      </w:r>
    </w:p>
    <w:p w14:paraId="282A020D" w14:textId="38BD9782" w:rsidR="00B8402B" w:rsidRPr="00063250" w:rsidRDefault="00B8402B" w:rsidP="00B8402B">
      <w:pPr>
        <w:suppressAutoHyphens w:val="0"/>
      </w:pPr>
      <w:r w:rsidRPr="00063250">
        <w:t>75 mg/0,5 ml</w:t>
      </w:r>
    </w:p>
    <w:p w14:paraId="6E9D666A" w14:textId="77777777" w:rsidR="00B8402B" w:rsidRPr="00063250" w:rsidRDefault="00B8402B" w:rsidP="00B8402B">
      <w:pPr>
        <w:suppressAutoHyphens w:val="0"/>
      </w:pPr>
    </w:p>
    <w:p w14:paraId="654C10EA" w14:textId="7DF03D49" w:rsidR="00B8402B" w:rsidRPr="00063250" w:rsidRDefault="00B8402B" w:rsidP="00B8402B">
      <w:pPr>
        <w:suppressAutoHyphens w:val="0"/>
      </w:pPr>
      <w:r w:rsidRPr="00063250">
        <w:t>1 stylo prérempli</w:t>
      </w:r>
    </w:p>
    <w:p w14:paraId="3E02A601" w14:textId="77777777" w:rsidR="00B8402B" w:rsidRPr="00063250" w:rsidRDefault="00B8402B" w:rsidP="00B8402B">
      <w:pPr>
        <w:suppressAutoHyphens w:val="0"/>
      </w:pPr>
    </w:p>
    <w:p w14:paraId="3231D54C" w14:textId="77777777" w:rsidR="00B8402B" w:rsidRPr="00063250" w:rsidRDefault="00B8402B" w:rsidP="00B8402B">
      <w:pPr>
        <w:suppressAutoHyphens w:val="0"/>
      </w:pPr>
    </w:p>
    <w:p w14:paraId="3CD09ADA"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5.</w:t>
      </w:r>
      <w:r w:rsidRPr="00063250">
        <w:tab/>
        <w:t>MODE ET VOIE(S) D’ADMINISTRATION</w:t>
      </w:r>
    </w:p>
    <w:p w14:paraId="29D179A9" w14:textId="77777777" w:rsidR="00B8402B" w:rsidRPr="00063250" w:rsidRDefault="00B8402B" w:rsidP="00B8402B">
      <w:pPr>
        <w:keepNext/>
        <w:suppressAutoHyphens w:val="0"/>
      </w:pPr>
    </w:p>
    <w:p w14:paraId="6435016A" w14:textId="77777777" w:rsidR="00B8402B" w:rsidRPr="00063250" w:rsidRDefault="00B8402B" w:rsidP="00B8402B">
      <w:pPr>
        <w:suppressAutoHyphens w:val="0"/>
      </w:pPr>
      <w:r w:rsidRPr="00063250">
        <w:t>Voie sous-cutanée.</w:t>
      </w:r>
    </w:p>
    <w:p w14:paraId="6084221D" w14:textId="77777777" w:rsidR="00B8402B" w:rsidRPr="00063250" w:rsidRDefault="00B8402B" w:rsidP="00B8402B">
      <w:pPr>
        <w:suppressAutoHyphens w:val="0"/>
      </w:pPr>
      <w:r w:rsidRPr="00063250">
        <w:t>Lire la notice avant utilisation.</w:t>
      </w:r>
    </w:p>
    <w:p w14:paraId="481D8DDF" w14:textId="77777777" w:rsidR="00B8402B" w:rsidRPr="00063250" w:rsidRDefault="00B8402B" w:rsidP="00B8402B">
      <w:pPr>
        <w:suppressAutoHyphens w:val="0"/>
      </w:pPr>
      <w:r w:rsidRPr="00063250">
        <w:t>A usage unique exclusivement.</w:t>
      </w:r>
    </w:p>
    <w:p w14:paraId="30D88DF6" w14:textId="77777777" w:rsidR="00B8402B" w:rsidRPr="00063250" w:rsidRDefault="00B8402B" w:rsidP="00B8402B">
      <w:pPr>
        <w:suppressAutoHyphens w:val="0"/>
      </w:pPr>
    </w:p>
    <w:p w14:paraId="7ECAEA0F" w14:textId="77777777" w:rsidR="00B8402B" w:rsidRPr="00063250" w:rsidRDefault="00B8402B" w:rsidP="00B8402B">
      <w:pPr>
        <w:suppressAutoHyphens w:val="0"/>
      </w:pPr>
    </w:p>
    <w:p w14:paraId="49823D88"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ind w:left="567" w:hanging="567"/>
      </w:pPr>
      <w:r w:rsidRPr="00063250">
        <w:t>6.</w:t>
      </w:r>
      <w:r w:rsidRPr="00063250">
        <w:tab/>
        <w:t>MISE EN GARDE SPÉCIALE INDIQUANT QUE LE MÉDICAMENT DOIT ÊTRE CONSERVÉ HORS DE VUE ET DE PORTÉE DES ENFANTS</w:t>
      </w:r>
    </w:p>
    <w:p w14:paraId="247F5C74" w14:textId="77777777" w:rsidR="00B8402B" w:rsidRPr="00063250" w:rsidRDefault="00B8402B" w:rsidP="00B8402B">
      <w:pPr>
        <w:keepNext/>
        <w:suppressAutoHyphens w:val="0"/>
      </w:pPr>
    </w:p>
    <w:p w14:paraId="450AA402" w14:textId="77777777" w:rsidR="00B8402B" w:rsidRPr="00063250" w:rsidRDefault="00B8402B" w:rsidP="00B8402B">
      <w:pPr>
        <w:suppressAutoHyphens w:val="0"/>
      </w:pPr>
      <w:r w:rsidRPr="00063250">
        <w:t>Tenir hors de la vue et de la portée des enfants.</w:t>
      </w:r>
    </w:p>
    <w:p w14:paraId="4442C0B6" w14:textId="77777777" w:rsidR="00B8402B" w:rsidRPr="00063250" w:rsidRDefault="00B8402B" w:rsidP="00B8402B">
      <w:pPr>
        <w:suppressAutoHyphens w:val="0"/>
      </w:pPr>
    </w:p>
    <w:p w14:paraId="4FE7D3BE" w14:textId="77777777" w:rsidR="00B8402B" w:rsidRPr="00063250" w:rsidRDefault="00B8402B" w:rsidP="00B8402B">
      <w:pPr>
        <w:suppressAutoHyphens w:val="0"/>
      </w:pPr>
    </w:p>
    <w:p w14:paraId="0BB300C2"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7.</w:t>
      </w:r>
      <w:r w:rsidRPr="00063250">
        <w:tab/>
        <w:t>AUTRE(S) MISE(S) EN GARDE SPÉCIALE(S), SI NÉCESSAIRE</w:t>
      </w:r>
    </w:p>
    <w:p w14:paraId="6D30D90E" w14:textId="77777777" w:rsidR="00B8402B" w:rsidRPr="00063250" w:rsidRDefault="00B8402B" w:rsidP="00B8402B">
      <w:pPr>
        <w:suppressAutoHyphens w:val="0"/>
      </w:pPr>
    </w:p>
    <w:p w14:paraId="0603F257" w14:textId="77777777" w:rsidR="00B8402B" w:rsidRPr="00063250" w:rsidRDefault="00B8402B" w:rsidP="00B8402B">
      <w:pPr>
        <w:suppressAutoHyphens w:val="0"/>
      </w:pPr>
    </w:p>
    <w:p w14:paraId="607497A5"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8.</w:t>
      </w:r>
      <w:r w:rsidRPr="00063250">
        <w:tab/>
        <w:t>DATE DE PÉREMPTION</w:t>
      </w:r>
    </w:p>
    <w:p w14:paraId="73EA7CF0" w14:textId="77777777" w:rsidR="00B8402B" w:rsidRPr="00063250" w:rsidRDefault="00B8402B" w:rsidP="00B8402B">
      <w:pPr>
        <w:keepNext/>
        <w:suppressAutoHyphens w:val="0"/>
      </w:pPr>
    </w:p>
    <w:p w14:paraId="05C807E4" w14:textId="77777777" w:rsidR="00B8402B" w:rsidRPr="00063250" w:rsidRDefault="00B8402B" w:rsidP="00B8402B">
      <w:pPr>
        <w:suppressAutoHyphens w:val="0"/>
      </w:pPr>
      <w:r w:rsidRPr="00063250">
        <w:t>EXP</w:t>
      </w:r>
    </w:p>
    <w:p w14:paraId="65E35D50" w14:textId="77777777" w:rsidR="00B8402B" w:rsidRPr="00063250" w:rsidRDefault="00B8402B" w:rsidP="00B8402B">
      <w:pPr>
        <w:suppressAutoHyphens w:val="0"/>
      </w:pPr>
    </w:p>
    <w:p w14:paraId="5E7FBBB3" w14:textId="77777777" w:rsidR="00B8402B" w:rsidRPr="00063250" w:rsidRDefault="00B8402B" w:rsidP="00B8402B">
      <w:pPr>
        <w:suppressAutoHyphens w:val="0"/>
      </w:pPr>
    </w:p>
    <w:p w14:paraId="6550A29C"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lastRenderedPageBreak/>
        <w:t>9.</w:t>
      </w:r>
      <w:r w:rsidRPr="00063250">
        <w:tab/>
        <w:t>PRÉCAUTIONS PARTICULIÈRES DE CONSERVATION</w:t>
      </w:r>
    </w:p>
    <w:p w14:paraId="617B19AE" w14:textId="77777777" w:rsidR="00B8402B" w:rsidRPr="00063250" w:rsidRDefault="00B8402B" w:rsidP="00B8402B">
      <w:pPr>
        <w:keepNext/>
        <w:suppressAutoHyphens w:val="0"/>
      </w:pPr>
    </w:p>
    <w:p w14:paraId="4A950E56" w14:textId="77777777" w:rsidR="00B8402B" w:rsidRPr="00063250" w:rsidRDefault="00B8402B" w:rsidP="00B8402B">
      <w:pPr>
        <w:keepNext/>
        <w:suppressAutoHyphens w:val="0"/>
      </w:pPr>
      <w:r w:rsidRPr="00063250">
        <w:t>A conserver au réfrigérateur.</w:t>
      </w:r>
    </w:p>
    <w:p w14:paraId="35D8F80C" w14:textId="77777777" w:rsidR="00B8402B" w:rsidRPr="00063250" w:rsidRDefault="00B8402B" w:rsidP="00B8402B">
      <w:pPr>
        <w:keepNext/>
        <w:suppressAutoHyphens w:val="0"/>
      </w:pPr>
      <w:r w:rsidRPr="00063250">
        <w:t>Ne pas congeler.</w:t>
      </w:r>
    </w:p>
    <w:p w14:paraId="56D70D77" w14:textId="51DD61BE" w:rsidR="00B8402B" w:rsidRPr="00063250" w:rsidRDefault="00B8402B" w:rsidP="006D4008">
      <w:pPr>
        <w:keepNext/>
        <w:suppressAutoHyphens w:val="0"/>
      </w:pPr>
      <w:r w:rsidRPr="00063250">
        <w:t>Conserver le stylo prérempli dans l’emballage extérieur d’origine à l’abri de la lumière.</w:t>
      </w:r>
    </w:p>
    <w:p w14:paraId="1E4ACF1C" w14:textId="77777777" w:rsidR="00B8402B" w:rsidRPr="00063250" w:rsidRDefault="00B8402B" w:rsidP="00B8402B">
      <w:pPr>
        <w:suppressAutoHyphens w:val="0"/>
      </w:pPr>
    </w:p>
    <w:p w14:paraId="36F82ED4" w14:textId="77777777" w:rsidR="00B8402B" w:rsidRPr="00063250" w:rsidRDefault="00B8402B" w:rsidP="00B8402B">
      <w:pPr>
        <w:suppressAutoHyphens w:val="0"/>
      </w:pPr>
    </w:p>
    <w:p w14:paraId="6A2943B2"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ind w:left="567" w:hanging="567"/>
      </w:pPr>
      <w:r w:rsidRPr="00063250">
        <w:t>10.</w:t>
      </w:r>
      <w:r w:rsidRPr="00063250">
        <w:tab/>
        <w:t>PRÉCAUTIONS PARTICULIÈRES D’ÉLIMINATION DES MÉDICAMENTS NON UTILISÉS OU DES DÉCHETS PROVENANT DE CES MÉDICAMENTS S’IL Y A LIEU</w:t>
      </w:r>
    </w:p>
    <w:p w14:paraId="4C16E4D8" w14:textId="77777777" w:rsidR="00B8402B" w:rsidRPr="00063250" w:rsidRDefault="00B8402B" w:rsidP="00B8402B">
      <w:pPr>
        <w:suppressAutoHyphens w:val="0"/>
      </w:pPr>
    </w:p>
    <w:p w14:paraId="255622DD" w14:textId="77777777" w:rsidR="00B8402B" w:rsidRPr="00063250" w:rsidRDefault="00B8402B" w:rsidP="00B8402B">
      <w:pPr>
        <w:suppressAutoHyphens w:val="0"/>
      </w:pPr>
    </w:p>
    <w:p w14:paraId="74843D71"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ind w:left="567" w:hanging="567"/>
      </w:pPr>
      <w:r w:rsidRPr="00063250">
        <w:t>11.</w:t>
      </w:r>
      <w:r w:rsidRPr="00063250">
        <w:tab/>
        <w:t>NOM ET ADRESSE DU TITULAIRE DE L’AUTORISATION DE MISE SUR LE MARCHÉ</w:t>
      </w:r>
    </w:p>
    <w:p w14:paraId="10360AFE" w14:textId="77777777" w:rsidR="00B8402B" w:rsidRPr="00063250" w:rsidRDefault="00B8402B" w:rsidP="00B8402B">
      <w:pPr>
        <w:keepNext/>
        <w:suppressAutoHyphens w:val="0"/>
      </w:pPr>
    </w:p>
    <w:p w14:paraId="04507E54" w14:textId="77777777" w:rsidR="00B8402B" w:rsidRPr="00063250" w:rsidRDefault="00B8402B" w:rsidP="00B8402B">
      <w:pPr>
        <w:rPr>
          <w:lang w:val="en-GB"/>
        </w:rPr>
      </w:pPr>
      <w:r w:rsidRPr="00063250">
        <w:rPr>
          <w:lang w:val="en-GB"/>
        </w:rPr>
        <w:t xml:space="preserve">Celltrion Healthcare Hungary Kft. </w:t>
      </w:r>
    </w:p>
    <w:p w14:paraId="1F0B1E01" w14:textId="77777777" w:rsidR="00B8402B" w:rsidRPr="00063250" w:rsidRDefault="00B8402B" w:rsidP="00B8402B">
      <w:pPr>
        <w:rPr>
          <w:lang w:val="en-GB"/>
        </w:rPr>
      </w:pPr>
      <w:r w:rsidRPr="00063250">
        <w:rPr>
          <w:lang w:val="en-GB"/>
        </w:rPr>
        <w:t>1062 Budapest,</w:t>
      </w:r>
    </w:p>
    <w:p w14:paraId="088ADCC4" w14:textId="77777777" w:rsidR="00B8402B" w:rsidRPr="00063250" w:rsidRDefault="00B8402B" w:rsidP="00B8402B">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5243FADB" w14:textId="77777777" w:rsidR="00B8402B" w:rsidRPr="00063250" w:rsidRDefault="00B8402B" w:rsidP="00B8402B">
      <w:r w:rsidRPr="00063250">
        <w:t>Hongrie</w:t>
      </w:r>
    </w:p>
    <w:p w14:paraId="14FB917B" w14:textId="77777777" w:rsidR="00B8402B" w:rsidRPr="00063250" w:rsidRDefault="00B8402B" w:rsidP="00B8402B">
      <w:pPr>
        <w:suppressAutoHyphens w:val="0"/>
      </w:pPr>
    </w:p>
    <w:p w14:paraId="1208E112" w14:textId="77777777" w:rsidR="00B8402B" w:rsidRPr="00063250" w:rsidRDefault="00B8402B" w:rsidP="00B8402B">
      <w:pPr>
        <w:suppressAutoHyphens w:val="0"/>
      </w:pPr>
    </w:p>
    <w:p w14:paraId="79AF2AA7"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ind w:left="567" w:hanging="567"/>
      </w:pPr>
      <w:r w:rsidRPr="00063250">
        <w:t>12.</w:t>
      </w:r>
      <w:r w:rsidRPr="00063250">
        <w:tab/>
        <w:t>NUMÉRO(S) D’AUTORISATION DE MISE SUR LE MARCHÉ</w:t>
      </w:r>
    </w:p>
    <w:p w14:paraId="500454EF" w14:textId="77777777" w:rsidR="00B8402B" w:rsidRPr="00063250" w:rsidRDefault="00B8402B" w:rsidP="00B8402B">
      <w:pPr>
        <w:keepNext/>
        <w:suppressAutoHyphens w:val="0"/>
      </w:pPr>
    </w:p>
    <w:p w14:paraId="55FC509A" w14:textId="2E56DD26" w:rsidR="00B8402B" w:rsidRPr="00063250" w:rsidRDefault="00B8402B" w:rsidP="00B8402B">
      <w:pPr>
        <w:keepNext/>
        <w:suppressAutoHyphens w:val="0"/>
      </w:pPr>
      <w:r w:rsidRPr="00063250">
        <w:rPr>
          <w:rStyle w:val="Highlight"/>
          <w:shd w:val="clear" w:color="auto" w:fill="auto"/>
        </w:rPr>
        <w:t>EU/1/24/1817/005</w:t>
      </w:r>
      <w:r w:rsidRPr="00063250">
        <w:rPr>
          <w:rStyle w:val="Highlight"/>
          <w:shd w:val="clear" w:color="auto" w:fill="auto"/>
        </w:rPr>
        <w:tab/>
      </w:r>
      <w:r w:rsidRPr="00063250">
        <w:rPr>
          <w:rStyle w:val="Highlight"/>
          <w:shd w:val="clear" w:color="auto" w:fill="auto"/>
        </w:rPr>
        <w:tab/>
      </w:r>
      <w:r w:rsidRPr="00063250">
        <w:rPr>
          <w:rStyle w:val="Highlight"/>
          <w:shd w:val="clear" w:color="auto" w:fill="auto"/>
        </w:rPr>
        <w:tab/>
      </w:r>
      <w:r w:rsidRPr="00063250">
        <w:rPr>
          <w:highlight w:val="lightGray"/>
        </w:rPr>
        <w:t>75 mg solution injectable en stylo prérempli</w:t>
      </w:r>
    </w:p>
    <w:p w14:paraId="4BACF82A" w14:textId="77777777" w:rsidR="00B8402B" w:rsidRPr="00063250" w:rsidRDefault="00B8402B" w:rsidP="00B8402B">
      <w:pPr>
        <w:suppressAutoHyphens w:val="0"/>
      </w:pPr>
    </w:p>
    <w:p w14:paraId="45B94364"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13.</w:t>
      </w:r>
      <w:r w:rsidRPr="00063250">
        <w:tab/>
        <w:t>NUMÉRO DU LOT</w:t>
      </w:r>
    </w:p>
    <w:p w14:paraId="6F5B2EE3" w14:textId="77777777" w:rsidR="00B8402B" w:rsidRPr="00063250" w:rsidRDefault="00B8402B" w:rsidP="00B8402B">
      <w:pPr>
        <w:keepNext/>
        <w:suppressAutoHyphens w:val="0"/>
      </w:pPr>
    </w:p>
    <w:p w14:paraId="1822B952" w14:textId="77777777" w:rsidR="00B8402B" w:rsidRPr="00063250" w:rsidRDefault="00B8402B" w:rsidP="00B8402B">
      <w:pPr>
        <w:suppressAutoHyphens w:val="0"/>
      </w:pPr>
      <w:r w:rsidRPr="00063250">
        <w:t>Lot</w:t>
      </w:r>
    </w:p>
    <w:p w14:paraId="072C4633" w14:textId="77777777" w:rsidR="00B8402B" w:rsidRPr="00063250" w:rsidRDefault="00B8402B" w:rsidP="00B8402B">
      <w:pPr>
        <w:suppressAutoHyphens w:val="0"/>
      </w:pPr>
    </w:p>
    <w:p w14:paraId="488DC9F9" w14:textId="77777777" w:rsidR="00B8402B" w:rsidRPr="00063250" w:rsidRDefault="00B8402B" w:rsidP="00B8402B">
      <w:pPr>
        <w:suppressAutoHyphens w:val="0"/>
      </w:pPr>
    </w:p>
    <w:p w14:paraId="028A3F2F"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14.</w:t>
      </w:r>
      <w:r w:rsidRPr="00063250">
        <w:tab/>
        <w:t>CONDITIONS DE PRESCRIPTION ET DE DÉLIVRANCE</w:t>
      </w:r>
    </w:p>
    <w:p w14:paraId="0CA6ACDE" w14:textId="77777777" w:rsidR="00B8402B" w:rsidRPr="00063250" w:rsidRDefault="00B8402B" w:rsidP="00B8402B">
      <w:pPr>
        <w:suppressAutoHyphens w:val="0"/>
      </w:pPr>
    </w:p>
    <w:p w14:paraId="71427C5E" w14:textId="77777777" w:rsidR="00B8402B" w:rsidRPr="00063250" w:rsidRDefault="00B8402B" w:rsidP="00B8402B">
      <w:pPr>
        <w:suppressAutoHyphens w:val="0"/>
      </w:pPr>
    </w:p>
    <w:p w14:paraId="1EAA0A11"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15.</w:t>
      </w:r>
      <w:r w:rsidRPr="00063250">
        <w:tab/>
        <w:t>INDICATIONS D’UTILISATION</w:t>
      </w:r>
    </w:p>
    <w:p w14:paraId="7C50F654" w14:textId="77777777" w:rsidR="00B8402B" w:rsidRPr="00063250" w:rsidRDefault="00B8402B" w:rsidP="00B8402B">
      <w:pPr>
        <w:suppressAutoHyphens w:val="0"/>
      </w:pPr>
    </w:p>
    <w:p w14:paraId="4906F1A5" w14:textId="77777777" w:rsidR="00B8402B" w:rsidRPr="00063250" w:rsidRDefault="00B8402B" w:rsidP="00B8402B">
      <w:pPr>
        <w:suppressAutoHyphens w:val="0"/>
      </w:pPr>
    </w:p>
    <w:p w14:paraId="2A712DF8"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16.</w:t>
      </w:r>
      <w:r w:rsidRPr="00063250">
        <w:tab/>
        <w:t>INFORMATIONS EN BRAILLE</w:t>
      </w:r>
    </w:p>
    <w:p w14:paraId="52FD5391" w14:textId="77777777" w:rsidR="00B8402B" w:rsidRPr="00063250" w:rsidRDefault="00B8402B" w:rsidP="00B8402B">
      <w:pPr>
        <w:keepNext/>
        <w:suppressAutoHyphens w:val="0"/>
      </w:pPr>
    </w:p>
    <w:p w14:paraId="5B7BBEA9" w14:textId="77777777" w:rsidR="00B8402B" w:rsidRPr="00063250" w:rsidRDefault="00B8402B" w:rsidP="00B8402B">
      <w:pPr>
        <w:suppressAutoHyphens w:val="0"/>
      </w:pPr>
      <w:r w:rsidRPr="00063250">
        <w:t>Omlyclo 75 mg</w:t>
      </w:r>
    </w:p>
    <w:p w14:paraId="354E4332" w14:textId="77777777" w:rsidR="00B8402B" w:rsidRPr="00063250" w:rsidRDefault="00B8402B" w:rsidP="00B8402B">
      <w:pPr>
        <w:suppressAutoHyphens w:val="0"/>
      </w:pPr>
    </w:p>
    <w:p w14:paraId="16749AED" w14:textId="77777777" w:rsidR="00B8402B" w:rsidRPr="00063250" w:rsidRDefault="00B8402B" w:rsidP="00B8402B">
      <w:pPr>
        <w:suppressAutoHyphens w:val="0"/>
      </w:pPr>
    </w:p>
    <w:p w14:paraId="12682DB3"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17.</w:t>
      </w:r>
      <w:r w:rsidRPr="00063250">
        <w:tab/>
        <w:t>IDENTIFIANT UNIQUE - CODE-BARRES 2D</w:t>
      </w:r>
    </w:p>
    <w:p w14:paraId="41ADD6F6" w14:textId="77777777" w:rsidR="00B8402B" w:rsidRPr="00063250" w:rsidRDefault="00B8402B" w:rsidP="00B8402B">
      <w:pPr>
        <w:keepNext/>
        <w:suppressAutoHyphens w:val="0"/>
      </w:pPr>
    </w:p>
    <w:p w14:paraId="451C7847" w14:textId="77777777" w:rsidR="00B8402B" w:rsidRPr="00063250" w:rsidRDefault="00B8402B" w:rsidP="00B8402B">
      <w:pPr>
        <w:keepNext/>
        <w:suppressAutoHyphens w:val="0"/>
        <w:rPr>
          <w:shd w:val="pct15" w:color="auto" w:fill="FFFFFF"/>
        </w:rPr>
      </w:pPr>
      <w:r w:rsidRPr="00063250">
        <w:rPr>
          <w:shd w:val="pct15" w:color="auto" w:fill="FFFFFF"/>
        </w:rPr>
        <w:t>code-barres 2D portant l'identifiant unique inclus.</w:t>
      </w:r>
    </w:p>
    <w:p w14:paraId="703F1E9F" w14:textId="77777777" w:rsidR="00B8402B" w:rsidRPr="00063250" w:rsidRDefault="00B8402B" w:rsidP="00B8402B">
      <w:pPr>
        <w:keepNext/>
        <w:suppressAutoHyphens w:val="0"/>
      </w:pPr>
    </w:p>
    <w:p w14:paraId="4086AA01" w14:textId="77777777" w:rsidR="00B8402B" w:rsidRPr="00063250" w:rsidRDefault="00B8402B" w:rsidP="00B8402B">
      <w:pPr>
        <w:suppressAutoHyphens w:val="0"/>
      </w:pPr>
    </w:p>
    <w:p w14:paraId="0934C61A"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18.</w:t>
      </w:r>
      <w:r w:rsidRPr="00063250">
        <w:tab/>
        <w:t>IDENTIFIANT UNIQUE - DONNÉES LISIBLES PAR LES HUMAINS</w:t>
      </w:r>
    </w:p>
    <w:p w14:paraId="48A08FD6" w14:textId="77777777" w:rsidR="00B8402B" w:rsidRPr="00063250" w:rsidRDefault="00B8402B" w:rsidP="00B8402B">
      <w:pPr>
        <w:keepNext/>
        <w:suppressAutoHyphens w:val="0"/>
      </w:pPr>
    </w:p>
    <w:p w14:paraId="52BAEE04" w14:textId="77777777" w:rsidR="00B8402B" w:rsidRPr="00063250" w:rsidRDefault="00B8402B" w:rsidP="00B8402B">
      <w:pPr>
        <w:keepNext/>
        <w:suppressAutoHyphens w:val="0"/>
      </w:pPr>
      <w:r w:rsidRPr="00063250">
        <w:t>PC</w:t>
      </w:r>
    </w:p>
    <w:p w14:paraId="6849F128" w14:textId="77777777" w:rsidR="00B8402B" w:rsidRPr="00063250" w:rsidRDefault="00B8402B" w:rsidP="00B8402B">
      <w:pPr>
        <w:keepNext/>
        <w:suppressAutoHyphens w:val="0"/>
      </w:pPr>
      <w:r w:rsidRPr="00063250">
        <w:t>SN</w:t>
      </w:r>
    </w:p>
    <w:p w14:paraId="77B58656" w14:textId="77777777" w:rsidR="00B8402B" w:rsidRPr="00063250" w:rsidRDefault="00B8402B" w:rsidP="00B8402B">
      <w:pPr>
        <w:suppressAutoHyphens w:val="0"/>
      </w:pPr>
      <w:r w:rsidRPr="00063250">
        <w:t>NN</w:t>
      </w:r>
    </w:p>
    <w:p w14:paraId="32B64397" w14:textId="77777777" w:rsidR="00710699" w:rsidRPr="00063250" w:rsidRDefault="00710699" w:rsidP="00B8402B">
      <w:pPr>
        <w:suppressAutoHyphens w:val="0"/>
      </w:pPr>
    </w:p>
    <w:p w14:paraId="505E325B" w14:textId="77777777" w:rsidR="00710699" w:rsidRPr="00063250" w:rsidRDefault="00710699" w:rsidP="00B8402B">
      <w:pPr>
        <w:suppressAutoHyphens w:val="0"/>
      </w:pPr>
    </w:p>
    <w:p w14:paraId="2BE733E9" w14:textId="77777777" w:rsidR="00710699" w:rsidRPr="00063250" w:rsidRDefault="00710699" w:rsidP="00B8402B">
      <w:pPr>
        <w:suppressAutoHyphens w:val="0"/>
      </w:pPr>
    </w:p>
    <w:p w14:paraId="53E6FD76" w14:textId="77777777" w:rsidR="00710699" w:rsidRPr="00063250" w:rsidRDefault="00710699" w:rsidP="00B8402B">
      <w:pPr>
        <w:suppressAutoHyphens w:val="0"/>
      </w:pPr>
    </w:p>
    <w:p w14:paraId="1499F75E"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lastRenderedPageBreak/>
        <w:t>MENTIONS DEVANT FIGURER SUR L’EMBALLAGE EXTÉRIEUR</w:t>
      </w:r>
    </w:p>
    <w:p w14:paraId="71B37D5A"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p>
    <w:p w14:paraId="0DDCEC58"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BOÎTE EXTÉRIEURE POUR CONDITIONNEMENT MULTIPLE (AVEC BLUE BOX)</w:t>
      </w:r>
    </w:p>
    <w:p w14:paraId="6F63AF2D" w14:textId="77777777" w:rsidR="00710699" w:rsidRPr="00063250" w:rsidRDefault="00710699" w:rsidP="00710699">
      <w:pPr>
        <w:suppressAutoHyphens w:val="0"/>
      </w:pPr>
    </w:p>
    <w:p w14:paraId="5E444EED" w14:textId="77777777" w:rsidR="00710699" w:rsidRPr="00063250" w:rsidRDefault="00710699" w:rsidP="00710699">
      <w:pPr>
        <w:suppressAutoHyphens w:val="0"/>
      </w:pPr>
    </w:p>
    <w:p w14:paraId="7D94C46B"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w:t>
      </w:r>
    </w:p>
    <w:p w14:paraId="4F403368" w14:textId="77777777" w:rsidR="00710699" w:rsidRPr="00063250" w:rsidRDefault="00710699" w:rsidP="00710699">
      <w:pPr>
        <w:keepNext/>
        <w:suppressAutoHyphens w:val="0"/>
      </w:pPr>
    </w:p>
    <w:p w14:paraId="6D010468" w14:textId="5250F3D4" w:rsidR="00710699" w:rsidRPr="00063250" w:rsidRDefault="00710699" w:rsidP="00710699">
      <w:pPr>
        <w:suppressAutoHyphens w:val="0"/>
      </w:pPr>
      <w:r w:rsidRPr="00063250">
        <w:t>Omlyclo 75 mg solution injectable en stylo prérempli</w:t>
      </w:r>
    </w:p>
    <w:p w14:paraId="5B12EBA3" w14:textId="77777777" w:rsidR="00710699" w:rsidRPr="00063250" w:rsidRDefault="00710699" w:rsidP="00710699">
      <w:pPr>
        <w:suppressAutoHyphens w:val="0"/>
      </w:pPr>
      <w:r w:rsidRPr="00063250">
        <w:t>omalizumab</w:t>
      </w:r>
    </w:p>
    <w:p w14:paraId="7FE6AEBE" w14:textId="77777777" w:rsidR="00710699" w:rsidRPr="00063250" w:rsidRDefault="00710699" w:rsidP="00710699">
      <w:pPr>
        <w:suppressAutoHyphens w:val="0"/>
      </w:pPr>
    </w:p>
    <w:p w14:paraId="4FCAA9C1" w14:textId="77777777" w:rsidR="00710699" w:rsidRPr="00063250" w:rsidRDefault="00710699" w:rsidP="00710699">
      <w:pPr>
        <w:suppressAutoHyphens w:val="0"/>
      </w:pPr>
    </w:p>
    <w:p w14:paraId="2CDF3F56"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2.</w:t>
      </w:r>
      <w:r w:rsidRPr="00063250">
        <w:tab/>
        <w:t>COMPOSITION EN SUBSTANCE(S) ACTIVE(S)</w:t>
      </w:r>
    </w:p>
    <w:p w14:paraId="0B8D8124" w14:textId="77777777" w:rsidR="00710699" w:rsidRPr="00063250" w:rsidRDefault="00710699" w:rsidP="00710699">
      <w:pPr>
        <w:keepNext/>
        <w:suppressAutoHyphens w:val="0"/>
      </w:pPr>
    </w:p>
    <w:p w14:paraId="4E9FECB6" w14:textId="65D4972B" w:rsidR="00710699" w:rsidRPr="00063250" w:rsidRDefault="00710699" w:rsidP="00710699">
      <w:pPr>
        <w:suppressAutoHyphens w:val="0"/>
      </w:pPr>
      <w:r w:rsidRPr="00063250">
        <w:t>Un stylo prérempli de 0,5 ml contient 75 mg d’omalizumab</w:t>
      </w:r>
    </w:p>
    <w:p w14:paraId="6848E984" w14:textId="77777777" w:rsidR="00710699" w:rsidRPr="00063250" w:rsidRDefault="00710699" w:rsidP="00710699">
      <w:pPr>
        <w:suppressAutoHyphens w:val="0"/>
      </w:pPr>
    </w:p>
    <w:p w14:paraId="50336044" w14:textId="77777777" w:rsidR="00710699" w:rsidRPr="00063250" w:rsidRDefault="00710699" w:rsidP="00710699">
      <w:pPr>
        <w:suppressAutoHyphens w:val="0"/>
      </w:pPr>
    </w:p>
    <w:p w14:paraId="5E00FF72"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3.</w:t>
      </w:r>
      <w:r w:rsidRPr="00063250">
        <w:tab/>
        <w:t>LISTE DES EXCIPIENTS</w:t>
      </w:r>
    </w:p>
    <w:p w14:paraId="6754A415" w14:textId="77777777" w:rsidR="00710699" w:rsidRPr="00063250" w:rsidRDefault="00710699" w:rsidP="00710699">
      <w:pPr>
        <w:keepNext/>
        <w:suppressAutoHyphens w:val="0"/>
      </w:pPr>
    </w:p>
    <w:p w14:paraId="3527BA82" w14:textId="77777777" w:rsidR="00710699" w:rsidRPr="00063250" w:rsidRDefault="00710699" w:rsidP="00710699">
      <w:pPr>
        <w:suppressAutoHyphens w:val="0"/>
      </w:pPr>
      <w:r w:rsidRPr="00063250">
        <w:t xml:space="preserve">Excipients : chlorhydrate de L-arginine, chlorhydrate de L-histidine monohydraté, L-histidine, polysorbate 20 (E 432), eau pour préparations injectables. </w:t>
      </w:r>
      <w:r w:rsidRPr="00063250">
        <w:rPr>
          <w:shd w:val="pct15" w:color="auto" w:fill="auto"/>
        </w:rPr>
        <w:t>Voir la notice pour plus d’informations.</w:t>
      </w:r>
    </w:p>
    <w:p w14:paraId="502AD0E3" w14:textId="77777777" w:rsidR="00710699" w:rsidRPr="00063250" w:rsidRDefault="00710699" w:rsidP="00710699">
      <w:pPr>
        <w:suppressAutoHyphens w:val="0"/>
      </w:pPr>
    </w:p>
    <w:p w14:paraId="159C6F22" w14:textId="77777777" w:rsidR="00710699" w:rsidRPr="00063250" w:rsidRDefault="00710699" w:rsidP="00710699">
      <w:pPr>
        <w:suppressAutoHyphens w:val="0"/>
      </w:pPr>
    </w:p>
    <w:p w14:paraId="2D601696"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4.</w:t>
      </w:r>
      <w:r w:rsidRPr="00063250">
        <w:tab/>
        <w:t>FORME PHARMACEUTIQUE ET CONTENU</w:t>
      </w:r>
    </w:p>
    <w:p w14:paraId="5A4F4AE9" w14:textId="77777777" w:rsidR="00710699" w:rsidRPr="00063250" w:rsidRDefault="00710699" w:rsidP="00710699">
      <w:pPr>
        <w:keepNext/>
        <w:suppressAutoHyphens w:val="0"/>
      </w:pPr>
    </w:p>
    <w:p w14:paraId="2EF9C55B" w14:textId="77777777" w:rsidR="00710699" w:rsidRPr="00063250" w:rsidRDefault="00710699" w:rsidP="00710699">
      <w:pPr>
        <w:suppressAutoHyphens w:val="0"/>
        <w:rPr>
          <w:shd w:val="pct15" w:color="auto" w:fill="FFFFFF"/>
        </w:rPr>
      </w:pPr>
      <w:r w:rsidRPr="00063250">
        <w:rPr>
          <w:shd w:val="pct15" w:color="auto" w:fill="FFFFFF"/>
        </w:rPr>
        <w:t>Solution injectable en stylo prérempli</w:t>
      </w:r>
    </w:p>
    <w:p w14:paraId="3F14FF70" w14:textId="4F442C88" w:rsidR="00710699" w:rsidRPr="00063250" w:rsidRDefault="00710699" w:rsidP="00710699">
      <w:pPr>
        <w:suppressAutoHyphens w:val="0"/>
      </w:pPr>
      <w:r w:rsidRPr="00063250">
        <w:t>75 mg/0,5 ml</w:t>
      </w:r>
    </w:p>
    <w:p w14:paraId="23983B30" w14:textId="77777777" w:rsidR="00710699" w:rsidRPr="00063250" w:rsidRDefault="00710699" w:rsidP="00710699">
      <w:pPr>
        <w:suppressAutoHyphens w:val="0"/>
      </w:pPr>
    </w:p>
    <w:p w14:paraId="22236F90" w14:textId="77777777" w:rsidR="00710699" w:rsidRPr="00063250" w:rsidRDefault="00710699" w:rsidP="00710699">
      <w:pPr>
        <w:suppressAutoHyphens w:val="0"/>
      </w:pPr>
      <w:r w:rsidRPr="00063250">
        <w:t>Conditionnement multiple : 3 (3x 1) stylos préremplis</w:t>
      </w:r>
    </w:p>
    <w:p w14:paraId="7D4A49FD" w14:textId="77777777" w:rsidR="00710699" w:rsidRPr="00063250" w:rsidRDefault="00710699" w:rsidP="00710699">
      <w:pPr>
        <w:suppressAutoHyphens w:val="0"/>
      </w:pPr>
    </w:p>
    <w:p w14:paraId="260565E6" w14:textId="77777777" w:rsidR="00710699" w:rsidRPr="00063250" w:rsidRDefault="00710699" w:rsidP="00710699">
      <w:pPr>
        <w:suppressAutoHyphens w:val="0"/>
      </w:pPr>
    </w:p>
    <w:p w14:paraId="3822ED1D"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5.</w:t>
      </w:r>
      <w:r w:rsidRPr="00063250">
        <w:tab/>
        <w:t>MODE ET VOIE(S) D’ADMINISTRATION</w:t>
      </w:r>
    </w:p>
    <w:p w14:paraId="2EEF5318" w14:textId="77777777" w:rsidR="00710699" w:rsidRPr="00063250" w:rsidRDefault="00710699" w:rsidP="00710699">
      <w:pPr>
        <w:keepNext/>
        <w:suppressAutoHyphens w:val="0"/>
      </w:pPr>
    </w:p>
    <w:p w14:paraId="2E53863A" w14:textId="77777777" w:rsidR="00710699" w:rsidRPr="00063250" w:rsidRDefault="00710699" w:rsidP="00710699">
      <w:pPr>
        <w:suppressAutoHyphens w:val="0"/>
      </w:pPr>
      <w:r w:rsidRPr="00063250">
        <w:t>Voie sous-cutanée.</w:t>
      </w:r>
    </w:p>
    <w:p w14:paraId="555135FC" w14:textId="77777777" w:rsidR="00710699" w:rsidRPr="00063250" w:rsidRDefault="00710699" w:rsidP="00710699">
      <w:pPr>
        <w:suppressAutoHyphens w:val="0"/>
      </w:pPr>
      <w:r w:rsidRPr="00063250">
        <w:t>Lire la notice avant utilisation.</w:t>
      </w:r>
    </w:p>
    <w:p w14:paraId="2790F95D" w14:textId="77777777" w:rsidR="00710699" w:rsidRPr="00063250" w:rsidRDefault="00710699" w:rsidP="00710699">
      <w:pPr>
        <w:suppressAutoHyphens w:val="0"/>
      </w:pPr>
      <w:r w:rsidRPr="00063250">
        <w:t>A usage unique exclusivement.</w:t>
      </w:r>
    </w:p>
    <w:p w14:paraId="7FBB1F13" w14:textId="77777777" w:rsidR="00710699" w:rsidRPr="00063250" w:rsidRDefault="00710699" w:rsidP="00710699">
      <w:pPr>
        <w:suppressAutoHyphens w:val="0"/>
      </w:pPr>
    </w:p>
    <w:p w14:paraId="48A4283E" w14:textId="77777777" w:rsidR="00710699" w:rsidRPr="00063250" w:rsidRDefault="00710699" w:rsidP="00710699">
      <w:pPr>
        <w:suppressAutoHyphens w:val="0"/>
      </w:pPr>
    </w:p>
    <w:p w14:paraId="5CA8B49A"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ind w:left="567" w:hanging="567"/>
      </w:pPr>
      <w:r w:rsidRPr="00063250">
        <w:t>6.</w:t>
      </w:r>
      <w:r w:rsidRPr="00063250">
        <w:tab/>
        <w:t>MISE EN GARDE SPÉCIALE INDIQUANT QUE LE MÉDICAMENT DOIT ÊTRE CONSERVÉ HORS DE VUE ET DE PORTÉE DES ENFANTS</w:t>
      </w:r>
    </w:p>
    <w:p w14:paraId="4F256F3B" w14:textId="77777777" w:rsidR="00710699" w:rsidRPr="00063250" w:rsidRDefault="00710699" w:rsidP="00710699">
      <w:pPr>
        <w:keepNext/>
        <w:suppressAutoHyphens w:val="0"/>
      </w:pPr>
    </w:p>
    <w:p w14:paraId="6A290ADD" w14:textId="77777777" w:rsidR="00710699" w:rsidRPr="00063250" w:rsidRDefault="00710699" w:rsidP="00710699">
      <w:pPr>
        <w:suppressAutoHyphens w:val="0"/>
      </w:pPr>
      <w:r w:rsidRPr="00063250">
        <w:t>Tenir hors de la vue et de la portée des enfants.</w:t>
      </w:r>
    </w:p>
    <w:p w14:paraId="4392B7B9" w14:textId="77777777" w:rsidR="00710699" w:rsidRPr="00063250" w:rsidRDefault="00710699" w:rsidP="00710699">
      <w:pPr>
        <w:suppressAutoHyphens w:val="0"/>
      </w:pPr>
    </w:p>
    <w:p w14:paraId="6E9EFC36" w14:textId="77777777" w:rsidR="00710699" w:rsidRPr="00063250" w:rsidRDefault="00710699" w:rsidP="00710699">
      <w:pPr>
        <w:suppressAutoHyphens w:val="0"/>
      </w:pPr>
    </w:p>
    <w:p w14:paraId="643E92CF"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7.</w:t>
      </w:r>
      <w:r w:rsidRPr="00063250">
        <w:tab/>
        <w:t>AUTRE(S) MISE(S) EN GARDE SPÉCIALE(S), SI NÉCESSAIRE</w:t>
      </w:r>
    </w:p>
    <w:p w14:paraId="4F92FE51" w14:textId="77777777" w:rsidR="00710699" w:rsidRPr="00063250" w:rsidRDefault="00710699" w:rsidP="00710699">
      <w:pPr>
        <w:suppressAutoHyphens w:val="0"/>
      </w:pPr>
    </w:p>
    <w:p w14:paraId="55335193" w14:textId="77777777" w:rsidR="00710699" w:rsidRPr="00063250" w:rsidRDefault="00710699" w:rsidP="00710699">
      <w:pPr>
        <w:suppressAutoHyphens w:val="0"/>
      </w:pPr>
    </w:p>
    <w:p w14:paraId="2CCD60AD"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8.</w:t>
      </w:r>
      <w:r w:rsidRPr="00063250">
        <w:tab/>
        <w:t>DATE DE PÉREMPTION</w:t>
      </w:r>
    </w:p>
    <w:p w14:paraId="5E029261" w14:textId="77777777" w:rsidR="00710699" w:rsidRPr="00063250" w:rsidRDefault="00710699" w:rsidP="00710699">
      <w:pPr>
        <w:keepNext/>
        <w:suppressAutoHyphens w:val="0"/>
      </w:pPr>
    </w:p>
    <w:p w14:paraId="23B682A9" w14:textId="77777777" w:rsidR="00710699" w:rsidRPr="00063250" w:rsidRDefault="00710699" w:rsidP="00710699">
      <w:pPr>
        <w:suppressAutoHyphens w:val="0"/>
      </w:pPr>
      <w:r w:rsidRPr="00063250">
        <w:t>EXP</w:t>
      </w:r>
    </w:p>
    <w:p w14:paraId="2BBF44B1" w14:textId="77777777" w:rsidR="00710699" w:rsidRPr="00063250" w:rsidRDefault="00710699" w:rsidP="00710699">
      <w:pPr>
        <w:suppressAutoHyphens w:val="0"/>
      </w:pPr>
    </w:p>
    <w:p w14:paraId="63BB1616" w14:textId="77777777" w:rsidR="00710699" w:rsidRPr="00063250" w:rsidRDefault="00710699" w:rsidP="00710699">
      <w:pPr>
        <w:suppressAutoHyphens w:val="0"/>
      </w:pPr>
    </w:p>
    <w:p w14:paraId="1B4B3764"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lastRenderedPageBreak/>
        <w:t>9.</w:t>
      </w:r>
      <w:r w:rsidRPr="00063250">
        <w:tab/>
        <w:t>PRÉCAUTIONS PARTICULIÈRES DE CONSERVATION</w:t>
      </w:r>
    </w:p>
    <w:p w14:paraId="2F98B24C" w14:textId="77777777" w:rsidR="00710699" w:rsidRPr="00063250" w:rsidRDefault="00710699" w:rsidP="00710699">
      <w:pPr>
        <w:keepNext/>
        <w:suppressAutoHyphens w:val="0"/>
      </w:pPr>
    </w:p>
    <w:p w14:paraId="0FFCE594" w14:textId="77777777" w:rsidR="00710699" w:rsidRPr="00063250" w:rsidRDefault="00710699" w:rsidP="00710699">
      <w:pPr>
        <w:keepNext/>
        <w:suppressAutoHyphens w:val="0"/>
      </w:pPr>
      <w:r w:rsidRPr="00063250">
        <w:t>A conserver au réfrigérateur.</w:t>
      </w:r>
    </w:p>
    <w:p w14:paraId="74001BAE" w14:textId="77777777" w:rsidR="00710699" w:rsidRPr="00063250" w:rsidRDefault="00710699" w:rsidP="00710699">
      <w:pPr>
        <w:keepNext/>
        <w:suppressAutoHyphens w:val="0"/>
      </w:pPr>
      <w:r w:rsidRPr="00063250">
        <w:t>Ne pas congeler.</w:t>
      </w:r>
    </w:p>
    <w:p w14:paraId="4332D5E6" w14:textId="77777777" w:rsidR="00710699" w:rsidRPr="00063250" w:rsidRDefault="00710699" w:rsidP="00710699">
      <w:pPr>
        <w:keepNext/>
        <w:suppressAutoHyphens w:val="0"/>
      </w:pPr>
      <w:r w:rsidRPr="00063250">
        <w:t>Conserver le stylo prérempli dans l’emballage extérieur d’origine à l’abri de la lumière.</w:t>
      </w:r>
    </w:p>
    <w:p w14:paraId="1044C3C8" w14:textId="77777777" w:rsidR="00710699" w:rsidRPr="00063250" w:rsidRDefault="00710699" w:rsidP="00710699">
      <w:pPr>
        <w:keepNext/>
        <w:suppressAutoHyphens w:val="0"/>
      </w:pPr>
    </w:p>
    <w:p w14:paraId="3917805C" w14:textId="77777777" w:rsidR="00710699" w:rsidRPr="00063250" w:rsidRDefault="00710699" w:rsidP="00710699">
      <w:pPr>
        <w:suppressAutoHyphens w:val="0"/>
      </w:pPr>
    </w:p>
    <w:p w14:paraId="55A425CF"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ind w:left="567" w:hanging="567"/>
      </w:pPr>
      <w:r w:rsidRPr="00063250">
        <w:t>10.</w:t>
      </w:r>
      <w:r w:rsidRPr="00063250">
        <w:tab/>
        <w:t>PRÉCAUTIONS PARTICULIÈRES D’ÉLIMINATION DES MÉDICAMENTS NON UTILISÉS OU DES DÉCHETS PROVENANT DE CES MÉDICAMENTS S’IL Y A LIEU</w:t>
      </w:r>
    </w:p>
    <w:p w14:paraId="154B4E9E" w14:textId="77777777" w:rsidR="00710699" w:rsidRPr="00063250" w:rsidRDefault="00710699" w:rsidP="00710699">
      <w:pPr>
        <w:suppressAutoHyphens w:val="0"/>
      </w:pPr>
    </w:p>
    <w:p w14:paraId="0513C3C4" w14:textId="77777777" w:rsidR="00710699" w:rsidRPr="00063250" w:rsidRDefault="00710699" w:rsidP="00710699">
      <w:pPr>
        <w:suppressAutoHyphens w:val="0"/>
      </w:pPr>
    </w:p>
    <w:p w14:paraId="6249EACD"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ind w:left="567" w:hanging="567"/>
      </w:pPr>
      <w:r w:rsidRPr="00063250">
        <w:t>11.</w:t>
      </w:r>
      <w:r w:rsidRPr="00063250">
        <w:tab/>
        <w:t>NOM ET ADRESSE DU TITULAIRE DE L’AUTORISATION DE MISE SUR LE MARCHÉ</w:t>
      </w:r>
    </w:p>
    <w:p w14:paraId="48C1A7F1" w14:textId="77777777" w:rsidR="00710699" w:rsidRPr="00063250" w:rsidRDefault="00710699" w:rsidP="00710699">
      <w:pPr>
        <w:keepNext/>
        <w:suppressAutoHyphens w:val="0"/>
      </w:pPr>
    </w:p>
    <w:p w14:paraId="4854B0DA" w14:textId="77777777" w:rsidR="00710699" w:rsidRPr="00063250" w:rsidRDefault="00710699" w:rsidP="00710699">
      <w:pPr>
        <w:rPr>
          <w:lang w:val="en-GB"/>
        </w:rPr>
      </w:pPr>
      <w:r w:rsidRPr="00063250">
        <w:rPr>
          <w:lang w:val="en-GB"/>
        </w:rPr>
        <w:t xml:space="preserve">Celltrion Healthcare Hungary Kft. </w:t>
      </w:r>
    </w:p>
    <w:p w14:paraId="74116F0A" w14:textId="77777777" w:rsidR="00710699" w:rsidRPr="00063250" w:rsidRDefault="00710699" w:rsidP="00710699">
      <w:pPr>
        <w:rPr>
          <w:lang w:val="en-GB"/>
        </w:rPr>
      </w:pPr>
      <w:r w:rsidRPr="00063250">
        <w:rPr>
          <w:lang w:val="en-GB"/>
        </w:rPr>
        <w:t>1062 Budapest,</w:t>
      </w:r>
    </w:p>
    <w:p w14:paraId="5BDDB649" w14:textId="77777777" w:rsidR="00710699" w:rsidRPr="00063250" w:rsidRDefault="00710699" w:rsidP="00710699">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63A6FED6" w14:textId="77777777" w:rsidR="00710699" w:rsidRPr="00063250" w:rsidRDefault="00710699" w:rsidP="00710699">
      <w:pPr>
        <w:suppressAutoHyphens w:val="0"/>
      </w:pPr>
      <w:r w:rsidRPr="00063250">
        <w:t>Hongrie</w:t>
      </w:r>
    </w:p>
    <w:p w14:paraId="188B3C4C" w14:textId="77777777" w:rsidR="00710699" w:rsidRPr="00063250" w:rsidRDefault="00710699" w:rsidP="00710699">
      <w:pPr>
        <w:suppressAutoHyphens w:val="0"/>
      </w:pPr>
    </w:p>
    <w:p w14:paraId="3095004F" w14:textId="77777777" w:rsidR="00710699" w:rsidRPr="00063250" w:rsidRDefault="00710699" w:rsidP="00710699">
      <w:pPr>
        <w:suppressAutoHyphens w:val="0"/>
      </w:pPr>
    </w:p>
    <w:p w14:paraId="5F39A23A"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12.</w:t>
      </w:r>
      <w:r w:rsidRPr="00063250">
        <w:tab/>
        <w:t>NUMÉRO(S) D’AUTORISATION DE MISE SUR LE MARCHÉ</w:t>
      </w:r>
    </w:p>
    <w:p w14:paraId="41116882" w14:textId="77777777" w:rsidR="00710699" w:rsidRPr="00063250" w:rsidRDefault="00710699" w:rsidP="00710699">
      <w:pPr>
        <w:keepNext/>
        <w:suppressAutoHyphens w:val="0"/>
      </w:pPr>
    </w:p>
    <w:tbl>
      <w:tblPr>
        <w:tblW w:w="5000" w:type="pct"/>
        <w:tblCellMar>
          <w:left w:w="0" w:type="dxa"/>
          <w:right w:w="0" w:type="dxa"/>
        </w:tblCellMar>
        <w:tblLook w:val="04A0" w:firstRow="1" w:lastRow="0" w:firstColumn="1" w:lastColumn="0" w:noHBand="0" w:noVBand="1"/>
      </w:tblPr>
      <w:tblGrid>
        <w:gridCol w:w="9073"/>
      </w:tblGrid>
      <w:tr w:rsidR="00710699" w:rsidRPr="00063250" w14:paraId="4807A791" w14:textId="77777777" w:rsidTr="00257907">
        <w:trPr>
          <w:cantSplit/>
        </w:trPr>
        <w:tc>
          <w:tcPr>
            <w:tcW w:w="9073" w:type="dxa"/>
          </w:tcPr>
          <w:p w14:paraId="53E30A1C" w14:textId="567E2F65" w:rsidR="00710699" w:rsidRPr="00063250" w:rsidRDefault="00710699" w:rsidP="00257907">
            <w:pPr>
              <w:rPr>
                <w:rStyle w:val="Highlight"/>
                <w:shd w:val="clear" w:color="auto" w:fill="auto"/>
              </w:rPr>
            </w:pPr>
            <w:r w:rsidRPr="00063250">
              <w:rPr>
                <w:rStyle w:val="Highlight"/>
                <w:shd w:val="clear" w:color="auto" w:fill="auto"/>
              </w:rPr>
              <w:t xml:space="preserve">EU/1/24/1817/010                    </w:t>
            </w:r>
            <w:r w:rsidRPr="00063250">
              <w:rPr>
                <w:rStyle w:val="Highlight"/>
                <w:highlight w:val="lightGray"/>
                <w:shd w:val="clear" w:color="auto" w:fill="auto"/>
              </w:rPr>
              <w:t>7</w:t>
            </w:r>
            <w:r w:rsidRPr="00063250">
              <w:rPr>
                <w:rStyle w:val="Highlight"/>
                <w:highlight w:val="lightGray"/>
              </w:rPr>
              <w:t>5</w:t>
            </w:r>
            <w:r w:rsidRPr="00063250">
              <w:rPr>
                <w:highlight w:val="lightGray"/>
              </w:rPr>
              <w:t> mg solution injectable en stylo prérempli</w:t>
            </w:r>
            <w:r w:rsidRPr="00063250">
              <w:rPr>
                <w:rStyle w:val="Highlight"/>
                <w:highlight w:val="lightGray"/>
                <w:shd w:val="clear" w:color="auto" w:fill="auto"/>
              </w:rPr>
              <w:t xml:space="preserve"> (3 x 1)</w:t>
            </w:r>
          </w:p>
        </w:tc>
      </w:tr>
    </w:tbl>
    <w:p w14:paraId="66F1C7D3" w14:textId="77777777" w:rsidR="00710699" w:rsidRPr="00063250" w:rsidRDefault="00710699" w:rsidP="00710699">
      <w:pPr>
        <w:suppressAutoHyphens w:val="0"/>
      </w:pPr>
    </w:p>
    <w:p w14:paraId="648BE941" w14:textId="77777777" w:rsidR="00710699" w:rsidRPr="00063250" w:rsidRDefault="00710699" w:rsidP="00710699">
      <w:pPr>
        <w:suppressAutoHyphens w:val="0"/>
      </w:pPr>
    </w:p>
    <w:p w14:paraId="66804943"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13.</w:t>
      </w:r>
      <w:r w:rsidRPr="00063250">
        <w:tab/>
        <w:t>NUMÉRO DU LOT</w:t>
      </w:r>
    </w:p>
    <w:p w14:paraId="628789B2" w14:textId="77777777" w:rsidR="00710699" w:rsidRPr="00063250" w:rsidRDefault="00710699" w:rsidP="00710699">
      <w:pPr>
        <w:keepNext/>
        <w:suppressAutoHyphens w:val="0"/>
      </w:pPr>
    </w:p>
    <w:p w14:paraId="04BA6342" w14:textId="77777777" w:rsidR="00710699" w:rsidRPr="00063250" w:rsidRDefault="00710699" w:rsidP="00710699">
      <w:pPr>
        <w:suppressAutoHyphens w:val="0"/>
      </w:pPr>
      <w:r w:rsidRPr="00063250">
        <w:t>Lot</w:t>
      </w:r>
    </w:p>
    <w:p w14:paraId="7D7E9C89" w14:textId="77777777" w:rsidR="00710699" w:rsidRPr="00063250" w:rsidRDefault="00710699" w:rsidP="00710699">
      <w:pPr>
        <w:suppressAutoHyphens w:val="0"/>
      </w:pPr>
    </w:p>
    <w:p w14:paraId="7D48317F" w14:textId="77777777" w:rsidR="00710699" w:rsidRPr="00063250" w:rsidRDefault="00710699" w:rsidP="00710699">
      <w:pPr>
        <w:suppressAutoHyphens w:val="0"/>
      </w:pPr>
    </w:p>
    <w:p w14:paraId="559FCD8C"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14.</w:t>
      </w:r>
      <w:r w:rsidRPr="00063250">
        <w:tab/>
        <w:t>CONDITIONS DE PRESCRIPTION ET DE DÉLIVRANCE</w:t>
      </w:r>
    </w:p>
    <w:p w14:paraId="6E9D49CD" w14:textId="77777777" w:rsidR="00710699" w:rsidRPr="00063250" w:rsidRDefault="00710699" w:rsidP="00710699">
      <w:pPr>
        <w:suppressAutoHyphens w:val="0"/>
      </w:pPr>
    </w:p>
    <w:p w14:paraId="2325246D" w14:textId="77777777" w:rsidR="00710699" w:rsidRPr="00063250" w:rsidRDefault="00710699" w:rsidP="00710699">
      <w:pPr>
        <w:suppressAutoHyphens w:val="0"/>
      </w:pPr>
    </w:p>
    <w:p w14:paraId="62F33340"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15.</w:t>
      </w:r>
      <w:r w:rsidRPr="00063250">
        <w:tab/>
        <w:t>INDICATIONS D’UTILISATION</w:t>
      </w:r>
    </w:p>
    <w:p w14:paraId="27020D4C" w14:textId="77777777" w:rsidR="00710699" w:rsidRPr="00063250" w:rsidRDefault="00710699" w:rsidP="00710699">
      <w:pPr>
        <w:suppressAutoHyphens w:val="0"/>
      </w:pPr>
    </w:p>
    <w:p w14:paraId="14C4D76E" w14:textId="77777777" w:rsidR="00710699" w:rsidRPr="00063250" w:rsidRDefault="00710699" w:rsidP="00710699">
      <w:pPr>
        <w:suppressAutoHyphens w:val="0"/>
      </w:pPr>
    </w:p>
    <w:p w14:paraId="5E8960FD"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16.</w:t>
      </w:r>
      <w:r w:rsidRPr="00063250">
        <w:tab/>
        <w:t>INFORMATIONS EN BRAILLE</w:t>
      </w:r>
    </w:p>
    <w:p w14:paraId="575AB56E" w14:textId="77777777" w:rsidR="00710699" w:rsidRPr="00063250" w:rsidRDefault="00710699" w:rsidP="00710699">
      <w:pPr>
        <w:keepNext/>
        <w:suppressAutoHyphens w:val="0"/>
      </w:pPr>
    </w:p>
    <w:p w14:paraId="4DEF2FE7" w14:textId="3E362475" w:rsidR="00710699" w:rsidRPr="00063250" w:rsidRDefault="00710699" w:rsidP="00710699">
      <w:pPr>
        <w:suppressAutoHyphens w:val="0"/>
      </w:pPr>
      <w:r w:rsidRPr="00063250">
        <w:t>Omlyclo 75 mg</w:t>
      </w:r>
    </w:p>
    <w:p w14:paraId="6C0D7CD1" w14:textId="77777777" w:rsidR="00710699" w:rsidRPr="00063250" w:rsidRDefault="00710699" w:rsidP="00710699">
      <w:pPr>
        <w:suppressAutoHyphens w:val="0"/>
      </w:pPr>
    </w:p>
    <w:p w14:paraId="5C7A5E34" w14:textId="77777777" w:rsidR="00710699" w:rsidRPr="00063250" w:rsidRDefault="00710699" w:rsidP="00710699">
      <w:pPr>
        <w:suppressAutoHyphens w:val="0"/>
      </w:pPr>
    </w:p>
    <w:p w14:paraId="5D7CC988"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17.</w:t>
      </w:r>
      <w:r w:rsidRPr="00063250">
        <w:tab/>
        <w:t>IDENTIFIANT UNIQUE - CODE-BARRES 2D</w:t>
      </w:r>
    </w:p>
    <w:p w14:paraId="174C3BAD" w14:textId="77777777" w:rsidR="00710699" w:rsidRPr="00063250" w:rsidRDefault="00710699" w:rsidP="00710699">
      <w:pPr>
        <w:keepNext/>
        <w:suppressAutoHyphens w:val="0"/>
      </w:pPr>
    </w:p>
    <w:p w14:paraId="629A2A72" w14:textId="77777777" w:rsidR="00710699" w:rsidRPr="00063250" w:rsidRDefault="00710699" w:rsidP="00710699">
      <w:pPr>
        <w:keepNext/>
        <w:suppressAutoHyphens w:val="0"/>
        <w:rPr>
          <w:shd w:val="pct15" w:color="auto" w:fill="FFFFFF"/>
        </w:rPr>
      </w:pPr>
      <w:r w:rsidRPr="00063250">
        <w:rPr>
          <w:shd w:val="pct15" w:color="auto" w:fill="FFFFFF"/>
        </w:rPr>
        <w:t>code-barres 2D portant l'identifiant unique inclus.</w:t>
      </w:r>
    </w:p>
    <w:p w14:paraId="4F5B4602" w14:textId="77777777" w:rsidR="00710699" w:rsidRPr="00063250" w:rsidRDefault="00710699" w:rsidP="00710699">
      <w:pPr>
        <w:suppressAutoHyphens w:val="0"/>
      </w:pPr>
    </w:p>
    <w:p w14:paraId="7B999875" w14:textId="77777777" w:rsidR="00710699" w:rsidRPr="00063250" w:rsidRDefault="00710699" w:rsidP="00710699">
      <w:pPr>
        <w:suppressAutoHyphens w:val="0"/>
      </w:pPr>
    </w:p>
    <w:p w14:paraId="4E7AC99F"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18.</w:t>
      </w:r>
      <w:r w:rsidRPr="00063250">
        <w:tab/>
        <w:t>IDENTIFIANT UNIQUE - DONNÉES LISIBLES PAR LES HUMAINS</w:t>
      </w:r>
    </w:p>
    <w:p w14:paraId="5795C22F" w14:textId="77777777" w:rsidR="00710699" w:rsidRPr="00063250" w:rsidRDefault="00710699" w:rsidP="00710699">
      <w:pPr>
        <w:keepNext/>
        <w:suppressAutoHyphens w:val="0"/>
      </w:pPr>
    </w:p>
    <w:p w14:paraId="274774B8" w14:textId="77777777" w:rsidR="00710699" w:rsidRPr="00063250" w:rsidRDefault="00710699" w:rsidP="00710699">
      <w:pPr>
        <w:keepNext/>
        <w:suppressAutoHyphens w:val="0"/>
      </w:pPr>
      <w:r w:rsidRPr="00063250">
        <w:t>PC</w:t>
      </w:r>
    </w:p>
    <w:p w14:paraId="7B55830B" w14:textId="77777777" w:rsidR="00710699" w:rsidRPr="00063250" w:rsidRDefault="00710699" w:rsidP="00710699">
      <w:pPr>
        <w:keepNext/>
        <w:suppressAutoHyphens w:val="0"/>
      </w:pPr>
      <w:r w:rsidRPr="00063250">
        <w:t>SN</w:t>
      </w:r>
    </w:p>
    <w:p w14:paraId="1A9132C9" w14:textId="77777777" w:rsidR="00710699" w:rsidRPr="00063250" w:rsidRDefault="00710699" w:rsidP="00710699">
      <w:pPr>
        <w:keepNext/>
        <w:suppressAutoHyphens w:val="0"/>
      </w:pPr>
      <w:r w:rsidRPr="00063250">
        <w:t>NN</w:t>
      </w:r>
    </w:p>
    <w:p w14:paraId="4F56112D" w14:textId="77777777" w:rsidR="00710699" w:rsidRPr="00063250" w:rsidRDefault="00710699" w:rsidP="00710699">
      <w:pPr>
        <w:suppressAutoHyphens w:val="0"/>
      </w:pPr>
      <w:r w:rsidRPr="00063250">
        <w:br w:type="page"/>
      </w:r>
    </w:p>
    <w:p w14:paraId="33DDC21E"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lastRenderedPageBreak/>
        <w:t>MENTIONS DEVANT FIGURER SUR L’EMBALLAGE EXTÉRIEUR</w:t>
      </w:r>
    </w:p>
    <w:p w14:paraId="5D6CB969"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p>
    <w:p w14:paraId="2F11DA0C"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BOÎTE INTERMÉDIAIRE POUR CONDITIONNEMENT MULTIPLE (SANS BLUE BOX)</w:t>
      </w:r>
    </w:p>
    <w:p w14:paraId="5AE6BD39" w14:textId="77777777" w:rsidR="00710699" w:rsidRPr="00063250" w:rsidRDefault="00710699" w:rsidP="00710699">
      <w:pPr>
        <w:suppressAutoHyphens w:val="0"/>
      </w:pPr>
    </w:p>
    <w:p w14:paraId="60F61CC1" w14:textId="77777777" w:rsidR="00710699" w:rsidRPr="00063250" w:rsidRDefault="00710699" w:rsidP="00710699">
      <w:pPr>
        <w:suppressAutoHyphens w:val="0"/>
      </w:pPr>
    </w:p>
    <w:p w14:paraId="5CBA0B47"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w:t>
      </w:r>
    </w:p>
    <w:p w14:paraId="684F8399" w14:textId="77777777" w:rsidR="00710699" w:rsidRPr="00063250" w:rsidRDefault="00710699" w:rsidP="00710699">
      <w:pPr>
        <w:keepNext/>
        <w:suppressAutoHyphens w:val="0"/>
      </w:pPr>
    </w:p>
    <w:p w14:paraId="4D78787F" w14:textId="36474F1E" w:rsidR="00710699" w:rsidRPr="00063250" w:rsidRDefault="00710699" w:rsidP="00710699">
      <w:pPr>
        <w:suppressAutoHyphens w:val="0"/>
      </w:pPr>
      <w:r w:rsidRPr="00063250">
        <w:t>Omlyclo 75 mg solution injectable en stylo prérempli</w:t>
      </w:r>
    </w:p>
    <w:p w14:paraId="21B379E7" w14:textId="77777777" w:rsidR="00710699" w:rsidRPr="00063250" w:rsidRDefault="00710699" w:rsidP="00710699">
      <w:pPr>
        <w:suppressAutoHyphens w:val="0"/>
      </w:pPr>
      <w:r w:rsidRPr="00063250">
        <w:t>omalizumab</w:t>
      </w:r>
    </w:p>
    <w:p w14:paraId="7D585D9E" w14:textId="77777777" w:rsidR="00710699" w:rsidRPr="00063250" w:rsidRDefault="00710699" w:rsidP="00710699">
      <w:pPr>
        <w:suppressAutoHyphens w:val="0"/>
      </w:pPr>
    </w:p>
    <w:p w14:paraId="420C7A46" w14:textId="77777777" w:rsidR="00710699" w:rsidRPr="00063250" w:rsidRDefault="00710699" w:rsidP="00710699">
      <w:pPr>
        <w:suppressAutoHyphens w:val="0"/>
      </w:pPr>
    </w:p>
    <w:p w14:paraId="73BB9D47"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2.</w:t>
      </w:r>
      <w:r w:rsidRPr="00063250">
        <w:tab/>
        <w:t>COMPOSITION EN SUBSTANCE(S) ACTIVE(S)</w:t>
      </w:r>
    </w:p>
    <w:p w14:paraId="7F8DA26D" w14:textId="77777777" w:rsidR="00710699" w:rsidRPr="00063250" w:rsidRDefault="00710699" w:rsidP="00710699">
      <w:pPr>
        <w:keepNext/>
        <w:suppressAutoHyphens w:val="0"/>
      </w:pPr>
    </w:p>
    <w:p w14:paraId="779D36B1" w14:textId="23553FB1" w:rsidR="00710699" w:rsidRPr="00063250" w:rsidRDefault="00710699" w:rsidP="00710699">
      <w:pPr>
        <w:suppressAutoHyphens w:val="0"/>
      </w:pPr>
      <w:r w:rsidRPr="00063250">
        <w:t>Un stylo prérempli de 0,5 ml contient 75 mg d’omalizumab</w:t>
      </w:r>
    </w:p>
    <w:p w14:paraId="65481152" w14:textId="77777777" w:rsidR="00710699" w:rsidRPr="00063250" w:rsidRDefault="00710699" w:rsidP="00710699">
      <w:pPr>
        <w:suppressAutoHyphens w:val="0"/>
      </w:pPr>
    </w:p>
    <w:p w14:paraId="18CD5BB8" w14:textId="77777777" w:rsidR="00710699" w:rsidRPr="00063250" w:rsidRDefault="00710699" w:rsidP="00710699">
      <w:pPr>
        <w:suppressAutoHyphens w:val="0"/>
      </w:pPr>
    </w:p>
    <w:p w14:paraId="19446F06"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3.</w:t>
      </w:r>
      <w:r w:rsidRPr="00063250">
        <w:tab/>
        <w:t>LISTE DES EXCIPIENTS</w:t>
      </w:r>
    </w:p>
    <w:p w14:paraId="7163F019" w14:textId="77777777" w:rsidR="00710699" w:rsidRPr="00063250" w:rsidRDefault="00710699" w:rsidP="00710699">
      <w:pPr>
        <w:keepNext/>
        <w:suppressAutoHyphens w:val="0"/>
      </w:pPr>
    </w:p>
    <w:p w14:paraId="21FEF4C2" w14:textId="77777777" w:rsidR="00710699" w:rsidRPr="00063250" w:rsidRDefault="00710699" w:rsidP="00710699">
      <w:pPr>
        <w:suppressAutoHyphens w:val="0"/>
      </w:pPr>
      <w:r w:rsidRPr="00063250">
        <w:t xml:space="preserve">Excipients : chlorhydrate de L-arginine, chlorhydrate de L-histidine monohydraté, L-histidine, polysorbate 20 (E 432), eau pour préparations injectables. </w:t>
      </w:r>
      <w:r w:rsidRPr="00063250">
        <w:rPr>
          <w:shd w:val="pct15" w:color="auto" w:fill="auto"/>
        </w:rPr>
        <w:t>Voir la notice pour plus d’informations.</w:t>
      </w:r>
    </w:p>
    <w:p w14:paraId="4D006BC0" w14:textId="77777777" w:rsidR="00710699" w:rsidRPr="00063250" w:rsidRDefault="00710699" w:rsidP="00710699">
      <w:pPr>
        <w:suppressAutoHyphens w:val="0"/>
      </w:pPr>
    </w:p>
    <w:p w14:paraId="24328436" w14:textId="77777777" w:rsidR="00710699" w:rsidRPr="00063250" w:rsidRDefault="00710699" w:rsidP="00710699">
      <w:pPr>
        <w:suppressAutoHyphens w:val="0"/>
      </w:pPr>
    </w:p>
    <w:p w14:paraId="4106CED4"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4.</w:t>
      </w:r>
      <w:r w:rsidRPr="00063250">
        <w:tab/>
        <w:t>FORME PHARMACEUTIQUE ET CONTENU</w:t>
      </w:r>
    </w:p>
    <w:p w14:paraId="3D39723C" w14:textId="77777777" w:rsidR="00710699" w:rsidRPr="00063250" w:rsidRDefault="00710699" w:rsidP="00710699">
      <w:pPr>
        <w:keepNext/>
        <w:suppressAutoHyphens w:val="0"/>
      </w:pPr>
    </w:p>
    <w:p w14:paraId="5FE02BC1" w14:textId="77777777" w:rsidR="00710699" w:rsidRPr="00063250" w:rsidRDefault="00710699" w:rsidP="00710699">
      <w:pPr>
        <w:suppressAutoHyphens w:val="0"/>
        <w:rPr>
          <w:shd w:val="pct15" w:color="auto" w:fill="FFFFFF"/>
        </w:rPr>
      </w:pPr>
      <w:r w:rsidRPr="00063250">
        <w:rPr>
          <w:shd w:val="pct15" w:color="auto" w:fill="FFFFFF"/>
        </w:rPr>
        <w:t>Solution injectable en stylo prérempli</w:t>
      </w:r>
    </w:p>
    <w:p w14:paraId="35FB81A7" w14:textId="5049B847" w:rsidR="00710699" w:rsidRPr="00063250" w:rsidRDefault="00710699" w:rsidP="00710699">
      <w:pPr>
        <w:suppressAutoHyphens w:val="0"/>
      </w:pPr>
      <w:r w:rsidRPr="00063250">
        <w:t>75 mg/0,5 ml</w:t>
      </w:r>
    </w:p>
    <w:p w14:paraId="0CA9A4C9" w14:textId="77777777" w:rsidR="00710699" w:rsidRPr="00063250" w:rsidRDefault="00710699" w:rsidP="00710699">
      <w:pPr>
        <w:suppressAutoHyphens w:val="0"/>
      </w:pPr>
    </w:p>
    <w:p w14:paraId="63236093" w14:textId="77777777" w:rsidR="00710699" w:rsidRPr="00063250" w:rsidRDefault="00710699" w:rsidP="00710699">
      <w:pPr>
        <w:suppressAutoHyphens w:val="0"/>
      </w:pPr>
      <w:r w:rsidRPr="00063250">
        <w:t>1 stylo prérempli. Composant d’un conditionnement multiple. Ne peut être vendu séparément.</w:t>
      </w:r>
    </w:p>
    <w:p w14:paraId="5F3CD206" w14:textId="77777777" w:rsidR="00710699" w:rsidRPr="00063250" w:rsidRDefault="00710699" w:rsidP="00710699">
      <w:pPr>
        <w:suppressAutoHyphens w:val="0"/>
      </w:pPr>
    </w:p>
    <w:p w14:paraId="3B521C3A" w14:textId="77777777" w:rsidR="00710699" w:rsidRPr="00063250" w:rsidRDefault="00710699" w:rsidP="00710699">
      <w:pPr>
        <w:suppressAutoHyphens w:val="0"/>
      </w:pPr>
    </w:p>
    <w:p w14:paraId="5811B410"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5.</w:t>
      </w:r>
      <w:r w:rsidRPr="00063250">
        <w:tab/>
        <w:t>MODE ET VOIE(S) D’ADMINISTRATION</w:t>
      </w:r>
    </w:p>
    <w:p w14:paraId="3A359F3B" w14:textId="77777777" w:rsidR="00710699" w:rsidRPr="00063250" w:rsidRDefault="00710699" w:rsidP="00710699">
      <w:pPr>
        <w:keepNext/>
        <w:suppressAutoHyphens w:val="0"/>
      </w:pPr>
    </w:p>
    <w:p w14:paraId="362A76F9" w14:textId="77777777" w:rsidR="00710699" w:rsidRPr="00063250" w:rsidRDefault="00710699" w:rsidP="00710699">
      <w:pPr>
        <w:suppressAutoHyphens w:val="0"/>
      </w:pPr>
      <w:r w:rsidRPr="00063250">
        <w:t>Voie sous-cutanée.</w:t>
      </w:r>
    </w:p>
    <w:p w14:paraId="1622EE73" w14:textId="77777777" w:rsidR="00710699" w:rsidRPr="00063250" w:rsidRDefault="00710699" w:rsidP="00710699">
      <w:pPr>
        <w:suppressAutoHyphens w:val="0"/>
      </w:pPr>
      <w:r w:rsidRPr="00063250">
        <w:t>Lire la notice avant utilisation.</w:t>
      </w:r>
    </w:p>
    <w:p w14:paraId="552269E6" w14:textId="77777777" w:rsidR="00710699" w:rsidRPr="00063250" w:rsidRDefault="00710699" w:rsidP="00710699">
      <w:pPr>
        <w:suppressAutoHyphens w:val="0"/>
      </w:pPr>
      <w:r w:rsidRPr="00063250">
        <w:t>A usage unique exclusivement.</w:t>
      </w:r>
    </w:p>
    <w:p w14:paraId="24457845" w14:textId="77777777" w:rsidR="00710699" w:rsidRPr="00063250" w:rsidRDefault="00710699" w:rsidP="00710699">
      <w:pPr>
        <w:suppressAutoHyphens w:val="0"/>
      </w:pPr>
    </w:p>
    <w:p w14:paraId="1823AF22" w14:textId="77777777" w:rsidR="00710699" w:rsidRPr="00063250" w:rsidRDefault="00710699" w:rsidP="00710699">
      <w:pPr>
        <w:suppressAutoHyphens w:val="0"/>
      </w:pPr>
    </w:p>
    <w:p w14:paraId="2C026A71"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ind w:left="567" w:hanging="567"/>
      </w:pPr>
      <w:r w:rsidRPr="00063250">
        <w:t>6.</w:t>
      </w:r>
      <w:r w:rsidRPr="00063250">
        <w:tab/>
        <w:t>MISE EN GARDE SPÉCIALE INDIQUANT QUE LE MÉDICAMENT DOIT ÊTRE CONSERVÉ HORS DE VUE ET DE PORTÉE DES ENFANTS</w:t>
      </w:r>
    </w:p>
    <w:p w14:paraId="73BA48A4" w14:textId="77777777" w:rsidR="00710699" w:rsidRPr="00063250" w:rsidRDefault="00710699" w:rsidP="00710699">
      <w:pPr>
        <w:keepNext/>
        <w:suppressAutoHyphens w:val="0"/>
      </w:pPr>
    </w:p>
    <w:p w14:paraId="4C81A261" w14:textId="77777777" w:rsidR="00710699" w:rsidRPr="00063250" w:rsidRDefault="00710699" w:rsidP="00710699">
      <w:pPr>
        <w:suppressAutoHyphens w:val="0"/>
      </w:pPr>
      <w:r w:rsidRPr="00063250">
        <w:t>Tenir hors de la vue et de la portée des enfants.</w:t>
      </w:r>
    </w:p>
    <w:p w14:paraId="243F452C" w14:textId="77777777" w:rsidR="00710699" w:rsidRPr="00063250" w:rsidRDefault="00710699" w:rsidP="00710699">
      <w:pPr>
        <w:suppressAutoHyphens w:val="0"/>
      </w:pPr>
    </w:p>
    <w:p w14:paraId="2A4D6BF9" w14:textId="77777777" w:rsidR="00710699" w:rsidRPr="00063250" w:rsidRDefault="00710699" w:rsidP="00710699">
      <w:pPr>
        <w:suppressAutoHyphens w:val="0"/>
      </w:pPr>
    </w:p>
    <w:p w14:paraId="7733F1C4"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7.</w:t>
      </w:r>
      <w:r w:rsidRPr="00063250">
        <w:tab/>
        <w:t>AUTRE(S) MISE(S) EN GARDE SPÉCIALE(S), SI NÉCESSAIRE</w:t>
      </w:r>
    </w:p>
    <w:p w14:paraId="1ECEE2E4" w14:textId="77777777" w:rsidR="00710699" w:rsidRPr="00063250" w:rsidRDefault="00710699" w:rsidP="00710699">
      <w:pPr>
        <w:suppressAutoHyphens w:val="0"/>
      </w:pPr>
    </w:p>
    <w:p w14:paraId="01E313E2" w14:textId="77777777" w:rsidR="00710699" w:rsidRPr="00063250" w:rsidRDefault="00710699" w:rsidP="00710699">
      <w:pPr>
        <w:suppressAutoHyphens w:val="0"/>
      </w:pPr>
    </w:p>
    <w:p w14:paraId="7F7E6A6A"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8.</w:t>
      </w:r>
      <w:r w:rsidRPr="00063250">
        <w:tab/>
        <w:t>DATE DE PÉREMPTION</w:t>
      </w:r>
    </w:p>
    <w:p w14:paraId="2FC54FE2" w14:textId="77777777" w:rsidR="00710699" w:rsidRPr="00063250" w:rsidRDefault="00710699" w:rsidP="00710699">
      <w:pPr>
        <w:keepNext/>
        <w:suppressAutoHyphens w:val="0"/>
      </w:pPr>
    </w:p>
    <w:p w14:paraId="3F9666BF" w14:textId="77777777" w:rsidR="00710699" w:rsidRPr="00063250" w:rsidRDefault="00710699" w:rsidP="00710699">
      <w:pPr>
        <w:suppressAutoHyphens w:val="0"/>
      </w:pPr>
      <w:r w:rsidRPr="00063250">
        <w:t>EXP</w:t>
      </w:r>
    </w:p>
    <w:p w14:paraId="07F07878" w14:textId="77777777" w:rsidR="00710699" w:rsidRPr="00063250" w:rsidRDefault="00710699" w:rsidP="00710699">
      <w:pPr>
        <w:suppressAutoHyphens w:val="0"/>
      </w:pPr>
    </w:p>
    <w:p w14:paraId="2F4A4738" w14:textId="77777777" w:rsidR="00710699" w:rsidRPr="00063250" w:rsidRDefault="00710699" w:rsidP="00710699">
      <w:pPr>
        <w:suppressAutoHyphens w:val="0"/>
      </w:pPr>
    </w:p>
    <w:p w14:paraId="4F9B0EF4"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lastRenderedPageBreak/>
        <w:t>9.</w:t>
      </w:r>
      <w:r w:rsidRPr="00063250">
        <w:tab/>
        <w:t>PRÉCAUTIONS PARTICULIÈRES DE CONSERVATION</w:t>
      </w:r>
    </w:p>
    <w:p w14:paraId="0A9977CB" w14:textId="77777777" w:rsidR="00710699" w:rsidRPr="00063250" w:rsidRDefault="00710699" w:rsidP="00710699">
      <w:pPr>
        <w:keepNext/>
        <w:suppressAutoHyphens w:val="0"/>
      </w:pPr>
    </w:p>
    <w:p w14:paraId="3C954F5C" w14:textId="77777777" w:rsidR="00710699" w:rsidRPr="00063250" w:rsidRDefault="00710699" w:rsidP="00710699">
      <w:pPr>
        <w:keepNext/>
        <w:suppressAutoHyphens w:val="0"/>
      </w:pPr>
      <w:r w:rsidRPr="00063250">
        <w:t>A conserver au réfrigérateur.</w:t>
      </w:r>
    </w:p>
    <w:p w14:paraId="47124122" w14:textId="77777777" w:rsidR="00710699" w:rsidRPr="00063250" w:rsidRDefault="00710699" w:rsidP="00710699">
      <w:pPr>
        <w:keepNext/>
        <w:suppressAutoHyphens w:val="0"/>
      </w:pPr>
      <w:r w:rsidRPr="00063250">
        <w:t>Ne pas congeler.</w:t>
      </w:r>
    </w:p>
    <w:p w14:paraId="22597E7C" w14:textId="77777777" w:rsidR="00710699" w:rsidRPr="00063250" w:rsidRDefault="00710699" w:rsidP="00710699">
      <w:pPr>
        <w:keepNext/>
        <w:suppressAutoHyphens w:val="0"/>
      </w:pPr>
      <w:r w:rsidRPr="00063250">
        <w:t>Conserver le stylo prérempli dans l’emballage extérieur d’origine à l’abri de la lumière.</w:t>
      </w:r>
    </w:p>
    <w:p w14:paraId="5E561950" w14:textId="77777777" w:rsidR="00710699" w:rsidRPr="00063250" w:rsidRDefault="00710699" w:rsidP="00710699">
      <w:pPr>
        <w:suppressAutoHyphens w:val="0"/>
      </w:pPr>
    </w:p>
    <w:p w14:paraId="2815E9BB" w14:textId="77777777" w:rsidR="00710699" w:rsidRPr="00063250" w:rsidRDefault="00710699" w:rsidP="00710699">
      <w:pPr>
        <w:suppressAutoHyphens w:val="0"/>
      </w:pPr>
    </w:p>
    <w:p w14:paraId="6BB47257"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ind w:left="567" w:hanging="567"/>
      </w:pPr>
      <w:r w:rsidRPr="00063250">
        <w:t>10.</w:t>
      </w:r>
      <w:r w:rsidRPr="00063250">
        <w:tab/>
        <w:t>PRÉCAUTIONS PARTICULIÈRES D’ÉLIMINATION DES MÉDICAMENTS NON UTILISÉS OU DES DÉCHETS PROVENANT DE CES MÉDICAMENTS S’IL Y A LIEU</w:t>
      </w:r>
    </w:p>
    <w:p w14:paraId="0493516B" w14:textId="77777777" w:rsidR="00710699" w:rsidRPr="00063250" w:rsidRDefault="00710699" w:rsidP="00710699">
      <w:pPr>
        <w:suppressAutoHyphens w:val="0"/>
      </w:pPr>
    </w:p>
    <w:p w14:paraId="22A7393C" w14:textId="77777777" w:rsidR="00710699" w:rsidRPr="00063250" w:rsidRDefault="00710699" w:rsidP="00710699">
      <w:pPr>
        <w:suppressAutoHyphens w:val="0"/>
      </w:pPr>
    </w:p>
    <w:p w14:paraId="044B7197"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ind w:left="567" w:hanging="567"/>
      </w:pPr>
      <w:r w:rsidRPr="00063250">
        <w:t>11.</w:t>
      </w:r>
      <w:r w:rsidRPr="00063250">
        <w:tab/>
        <w:t>NOM ET ADRESSE DU TITULAIRE DE L’AUTORISATION DE MISE SUR LE MARCHÉ</w:t>
      </w:r>
    </w:p>
    <w:p w14:paraId="5D516992" w14:textId="77777777" w:rsidR="00710699" w:rsidRPr="00063250" w:rsidRDefault="00710699" w:rsidP="00710699">
      <w:pPr>
        <w:keepNext/>
        <w:suppressAutoHyphens w:val="0"/>
      </w:pPr>
    </w:p>
    <w:p w14:paraId="174BFD54" w14:textId="77777777" w:rsidR="00710699" w:rsidRPr="00063250" w:rsidRDefault="00710699" w:rsidP="00710699">
      <w:pPr>
        <w:rPr>
          <w:lang w:val="en-GB"/>
        </w:rPr>
      </w:pPr>
      <w:r w:rsidRPr="00063250">
        <w:rPr>
          <w:lang w:val="en-GB"/>
        </w:rPr>
        <w:t xml:space="preserve">Celltrion Healthcare Hungary Kft. </w:t>
      </w:r>
    </w:p>
    <w:p w14:paraId="59423995" w14:textId="77777777" w:rsidR="00710699" w:rsidRPr="00063250" w:rsidRDefault="00710699" w:rsidP="00710699">
      <w:pPr>
        <w:rPr>
          <w:lang w:val="en-GB"/>
        </w:rPr>
      </w:pPr>
      <w:r w:rsidRPr="00063250">
        <w:rPr>
          <w:lang w:val="en-GB"/>
        </w:rPr>
        <w:t>1062 Budapest,</w:t>
      </w:r>
    </w:p>
    <w:p w14:paraId="5CA80090" w14:textId="77777777" w:rsidR="00710699" w:rsidRPr="00063250" w:rsidRDefault="00710699" w:rsidP="00710699">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342A82AF" w14:textId="77777777" w:rsidR="00710699" w:rsidRPr="00063250" w:rsidRDefault="00710699" w:rsidP="00710699">
      <w:pPr>
        <w:suppressAutoHyphens w:val="0"/>
      </w:pPr>
      <w:r w:rsidRPr="00063250">
        <w:t>Hongrie</w:t>
      </w:r>
    </w:p>
    <w:p w14:paraId="5DE43C67" w14:textId="77777777" w:rsidR="00710699" w:rsidRPr="00063250" w:rsidRDefault="00710699" w:rsidP="00710699">
      <w:pPr>
        <w:suppressAutoHyphens w:val="0"/>
      </w:pPr>
    </w:p>
    <w:p w14:paraId="17EE2A8A" w14:textId="77777777" w:rsidR="00710699" w:rsidRPr="00063250" w:rsidRDefault="00710699" w:rsidP="00710699">
      <w:pPr>
        <w:suppressAutoHyphens w:val="0"/>
      </w:pPr>
    </w:p>
    <w:p w14:paraId="26E2B1EC"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12.</w:t>
      </w:r>
      <w:r w:rsidRPr="00063250">
        <w:tab/>
        <w:t>NUMÉRO(S) D’AUTORISATION DE MISE SUR LE MARCHÉ</w:t>
      </w:r>
    </w:p>
    <w:p w14:paraId="61D070A4" w14:textId="77777777" w:rsidR="00710699" w:rsidRPr="00063250" w:rsidRDefault="00710699" w:rsidP="00710699">
      <w:pPr>
        <w:keepNext/>
        <w:suppressAutoHyphens w:val="0"/>
      </w:pPr>
    </w:p>
    <w:tbl>
      <w:tblPr>
        <w:tblW w:w="5000" w:type="pct"/>
        <w:tblCellMar>
          <w:left w:w="0" w:type="dxa"/>
          <w:right w:w="0" w:type="dxa"/>
        </w:tblCellMar>
        <w:tblLook w:val="04A0" w:firstRow="1" w:lastRow="0" w:firstColumn="1" w:lastColumn="0" w:noHBand="0" w:noVBand="1"/>
      </w:tblPr>
      <w:tblGrid>
        <w:gridCol w:w="9073"/>
      </w:tblGrid>
      <w:tr w:rsidR="00710699" w:rsidRPr="00063250" w14:paraId="47F02460" w14:textId="77777777" w:rsidTr="00257907">
        <w:trPr>
          <w:cantSplit/>
        </w:trPr>
        <w:tc>
          <w:tcPr>
            <w:tcW w:w="9073" w:type="dxa"/>
          </w:tcPr>
          <w:p w14:paraId="147E2F7A" w14:textId="0C0758F0" w:rsidR="00710699" w:rsidRPr="00063250" w:rsidRDefault="00710699" w:rsidP="00257907">
            <w:pPr>
              <w:rPr>
                <w:rStyle w:val="Highlight"/>
                <w:shd w:val="clear" w:color="auto" w:fill="auto"/>
              </w:rPr>
            </w:pPr>
            <w:r w:rsidRPr="00063250">
              <w:rPr>
                <w:rStyle w:val="Highlight"/>
                <w:shd w:val="clear" w:color="auto" w:fill="auto"/>
              </w:rPr>
              <w:t xml:space="preserve">EU/1/24/1817/010                    </w:t>
            </w:r>
            <w:r w:rsidRPr="00063250">
              <w:rPr>
                <w:rStyle w:val="Highlight"/>
                <w:highlight w:val="lightGray"/>
                <w:shd w:val="clear" w:color="auto" w:fill="auto"/>
              </w:rPr>
              <w:t>7</w:t>
            </w:r>
            <w:r w:rsidRPr="00063250">
              <w:rPr>
                <w:rStyle w:val="Highlight"/>
              </w:rPr>
              <w:t>5</w:t>
            </w:r>
            <w:r w:rsidRPr="00063250">
              <w:rPr>
                <w:highlight w:val="lightGray"/>
              </w:rPr>
              <w:t> mg solution injectable en stylo prérempli</w:t>
            </w:r>
            <w:r w:rsidRPr="00063250">
              <w:rPr>
                <w:rStyle w:val="Highlight"/>
                <w:highlight w:val="lightGray"/>
                <w:shd w:val="clear" w:color="auto" w:fill="auto"/>
              </w:rPr>
              <w:t xml:space="preserve"> (3 x 1)</w:t>
            </w:r>
          </w:p>
        </w:tc>
      </w:tr>
    </w:tbl>
    <w:p w14:paraId="0F2ABCEC" w14:textId="77777777" w:rsidR="00710699" w:rsidRPr="00063250" w:rsidRDefault="00710699" w:rsidP="00710699">
      <w:pPr>
        <w:suppressAutoHyphens w:val="0"/>
      </w:pPr>
    </w:p>
    <w:p w14:paraId="759E66A6" w14:textId="77777777" w:rsidR="00710699" w:rsidRPr="00063250" w:rsidRDefault="00710699" w:rsidP="00710699">
      <w:pPr>
        <w:suppressAutoHyphens w:val="0"/>
      </w:pPr>
    </w:p>
    <w:p w14:paraId="58D4E1FE"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13.</w:t>
      </w:r>
      <w:r w:rsidRPr="00063250">
        <w:tab/>
        <w:t>NUMÉRO DU LOT</w:t>
      </w:r>
    </w:p>
    <w:p w14:paraId="79EEB87E" w14:textId="77777777" w:rsidR="00710699" w:rsidRPr="00063250" w:rsidRDefault="00710699" w:rsidP="00710699">
      <w:pPr>
        <w:keepNext/>
        <w:suppressAutoHyphens w:val="0"/>
      </w:pPr>
    </w:p>
    <w:p w14:paraId="5628B734" w14:textId="77777777" w:rsidR="00710699" w:rsidRPr="00063250" w:rsidRDefault="00710699" w:rsidP="00710699">
      <w:pPr>
        <w:suppressAutoHyphens w:val="0"/>
      </w:pPr>
      <w:r w:rsidRPr="00063250">
        <w:t>Lot</w:t>
      </w:r>
    </w:p>
    <w:p w14:paraId="7309226D" w14:textId="77777777" w:rsidR="00710699" w:rsidRPr="00063250" w:rsidRDefault="00710699" w:rsidP="00710699">
      <w:pPr>
        <w:suppressAutoHyphens w:val="0"/>
      </w:pPr>
    </w:p>
    <w:p w14:paraId="407A95F3" w14:textId="77777777" w:rsidR="00710699" w:rsidRPr="00063250" w:rsidRDefault="00710699" w:rsidP="00710699">
      <w:pPr>
        <w:suppressAutoHyphens w:val="0"/>
      </w:pPr>
    </w:p>
    <w:p w14:paraId="39D769EA"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14.</w:t>
      </w:r>
      <w:r w:rsidRPr="00063250">
        <w:tab/>
        <w:t>CONDITIONS DE PRESCRIPTION ET DE DÉLIVRANCE</w:t>
      </w:r>
    </w:p>
    <w:p w14:paraId="1806F94C" w14:textId="77777777" w:rsidR="00710699" w:rsidRPr="00063250" w:rsidRDefault="00710699" w:rsidP="00710699">
      <w:pPr>
        <w:suppressAutoHyphens w:val="0"/>
      </w:pPr>
    </w:p>
    <w:p w14:paraId="5E96906E" w14:textId="77777777" w:rsidR="00710699" w:rsidRPr="00063250" w:rsidRDefault="00710699" w:rsidP="00710699">
      <w:pPr>
        <w:suppressAutoHyphens w:val="0"/>
      </w:pPr>
    </w:p>
    <w:p w14:paraId="512FB22A"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15.</w:t>
      </w:r>
      <w:r w:rsidRPr="00063250">
        <w:tab/>
        <w:t>INDICATIONS D’UTILISATION</w:t>
      </w:r>
    </w:p>
    <w:p w14:paraId="2DD2C5CF" w14:textId="77777777" w:rsidR="00710699" w:rsidRPr="00063250" w:rsidRDefault="00710699" w:rsidP="00710699">
      <w:pPr>
        <w:suppressAutoHyphens w:val="0"/>
      </w:pPr>
    </w:p>
    <w:p w14:paraId="09FB53CB" w14:textId="77777777" w:rsidR="00710699" w:rsidRPr="00063250" w:rsidRDefault="00710699" w:rsidP="00710699">
      <w:pPr>
        <w:suppressAutoHyphens w:val="0"/>
      </w:pPr>
    </w:p>
    <w:p w14:paraId="09CA5210"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16.</w:t>
      </w:r>
      <w:r w:rsidRPr="00063250">
        <w:tab/>
        <w:t>INFORMATIONS EN BRAILLE</w:t>
      </w:r>
    </w:p>
    <w:p w14:paraId="31BAF5F2" w14:textId="77777777" w:rsidR="00710699" w:rsidRPr="00063250" w:rsidRDefault="00710699" w:rsidP="00710699">
      <w:pPr>
        <w:keepNext/>
        <w:suppressAutoHyphens w:val="0"/>
      </w:pPr>
    </w:p>
    <w:p w14:paraId="6C7A1F5A" w14:textId="747A783E" w:rsidR="00710699" w:rsidRPr="00063250" w:rsidRDefault="00710699" w:rsidP="00710699">
      <w:pPr>
        <w:suppressAutoHyphens w:val="0"/>
      </w:pPr>
      <w:r w:rsidRPr="00063250">
        <w:t>Omlyclo 75 mg</w:t>
      </w:r>
    </w:p>
    <w:p w14:paraId="2411A2C1" w14:textId="77777777" w:rsidR="00710699" w:rsidRPr="00063250" w:rsidRDefault="00710699" w:rsidP="00710699">
      <w:pPr>
        <w:suppressAutoHyphens w:val="0"/>
      </w:pPr>
    </w:p>
    <w:p w14:paraId="539D7EAF" w14:textId="77777777" w:rsidR="00710699" w:rsidRPr="00063250" w:rsidRDefault="00710699" w:rsidP="00710699">
      <w:pPr>
        <w:suppressAutoHyphens w:val="0"/>
      </w:pPr>
    </w:p>
    <w:p w14:paraId="5C11DEBB"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pPr>
      <w:r w:rsidRPr="00063250">
        <w:t>17.</w:t>
      </w:r>
      <w:r w:rsidRPr="00063250">
        <w:tab/>
        <w:t>IDENTIFIANT UNIQUE - CODE-BARRES 2D</w:t>
      </w:r>
    </w:p>
    <w:p w14:paraId="349AA000" w14:textId="77777777" w:rsidR="00710699" w:rsidRPr="00063250" w:rsidRDefault="00710699" w:rsidP="00710699">
      <w:pPr>
        <w:suppressAutoHyphens w:val="0"/>
      </w:pPr>
    </w:p>
    <w:p w14:paraId="2AF8E157" w14:textId="77777777" w:rsidR="00710699" w:rsidRPr="00063250" w:rsidRDefault="00710699" w:rsidP="00710699">
      <w:pPr>
        <w:suppressAutoHyphens w:val="0"/>
      </w:pPr>
    </w:p>
    <w:p w14:paraId="28E98912" w14:textId="77777777" w:rsidR="00710699" w:rsidRPr="00063250" w:rsidRDefault="00710699" w:rsidP="00710699">
      <w:pPr>
        <w:pStyle w:val="Style1"/>
        <w:pBdr>
          <w:top w:val="single" w:sz="4" w:space="1" w:color="auto"/>
          <w:left w:val="single" w:sz="4" w:space="4" w:color="auto"/>
          <w:bottom w:val="single" w:sz="4" w:space="1" w:color="auto"/>
          <w:right w:val="single" w:sz="4" w:space="4" w:color="auto"/>
        </w:pBdr>
        <w:ind w:left="567" w:hanging="567"/>
      </w:pPr>
      <w:r w:rsidRPr="00063250">
        <w:t>18.</w:t>
      </w:r>
      <w:r w:rsidRPr="00063250">
        <w:tab/>
        <w:t>IDENTIFIANT UNIQUE - DONNÉES LISIBLES PAR LES HUMAINS</w:t>
      </w:r>
    </w:p>
    <w:p w14:paraId="223C2F70" w14:textId="77777777" w:rsidR="00710699" w:rsidRPr="00063250" w:rsidRDefault="00710699" w:rsidP="00710699">
      <w:pPr>
        <w:suppressAutoHyphens w:val="0"/>
      </w:pPr>
    </w:p>
    <w:p w14:paraId="79F4A27E" w14:textId="30406BA3" w:rsidR="005B0396" w:rsidRPr="00063250" w:rsidRDefault="005B0396">
      <w:pPr>
        <w:suppressAutoHyphens w:val="0"/>
      </w:pPr>
      <w:r w:rsidRPr="00063250">
        <w:br w:type="page"/>
      </w:r>
    </w:p>
    <w:p w14:paraId="44FF4781" w14:textId="3F94015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lastRenderedPageBreak/>
        <w:t>MENTIONS MINIMALES DEVANT FIGURER SUR LES PETITS CONDITIONNEMENTS PRIMAIRES</w:t>
      </w:r>
    </w:p>
    <w:p w14:paraId="1067076B" w14:textId="283D43F9"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ÉTIQUETTE DU STYLO PRÉREMPLI</w:t>
      </w:r>
    </w:p>
    <w:p w14:paraId="5B944865" w14:textId="77777777" w:rsidR="00B8402B" w:rsidRPr="00063250" w:rsidRDefault="00B8402B" w:rsidP="00B8402B">
      <w:pPr>
        <w:suppressAutoHyphens w:val="0"/>
      </w:pPr>
    </w:p>
    <w:p w14:paraId="62AA3131" w14:textId="77777777" w:rsidR="00B8402B" w:rsidRPr="00063250" w:rsidRDefault="00B8402B" w:rsidP="00B8402B">
      <w:pPr>
        <w:suppressAutoHyphens w:val="0"/>
      </w:pPr>
    </w:p>
    <w:p w14:paraId="362E1139"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 ET VOIE(S) D’ADMINISTRATION</w:t>
      </w:r>
    </w:p>
    <w:p w14:paraId="20578B2E" w14:textId="77777777" w:rsidR="00B8402B" w:rsidRPr="00063250" w:rsidRDefault="00B8402B" w:rsidP="00B8402B">
      <w:pPr>
        <w:keepNext/>
        <w:suppressAutoHyphens w:val="0"/>
      </w:pPr>
    </w:p>
    <w:p w14:paraId="59832486" w14:textId="77777777" w:rsidR="00B8402B" w:rsidRPr="00063250" w:rsidRDefault="00B8402B" w:rsidP="00B8402B">
      <w:pPr>
        <w:keepNext/>
        <w:suppressAutoHyphens w:val="0"/>
      </w:pPr>
      <w:r w:rsidRPr="00063250">
        <w:t xml:space="preserve">Omlyclo </w:t>
      </w:r>
      <w:r w:rsidRPr="00063250">
        <w:rPr>
          <w:highlight w:val="lightGray"/>
        </w:rPr>
        <w:t>75 mg</w:t>
      </w:r>
      <w:r w:rsidRPr="00063250">
        <w:t xml:space="preserve"> solution injectable</w:t>
      </w:r>
    </w:p>
    <w:p w14:paraId="171D0718" w14:textId="77777777" w:rsidR="00B8402B" w:rsidRPr="00063250" w:rsidRDefault="00B8402B" w:rsidP="00B8402B">
      <w:pPr>
        <w:keepNext/>
        <w:suppressAutoHyphens w:val="0"/>
      </w:pPr>
      <w:r w:rsidRPr="00063250">
        <w:t>omalizumab</w:t>
      </w:r>
    </w:p>
    <w:p w14:paraId="4FA5D219" w14:textId="77777777" w:rsidR="00B8402B" w:rsidRPr="00063250" w:rsidRDefault="00B8402B" w:rsidP="00B8402B">
      <w:pPr>
        <w:keepNext/>
        <w:suppressAutoHyphens w:val="0"/>
      </w:pPr>
      <w:r w:rsidRPr="00063250">
        <w:t>SC</w:t>
      </w:r>
    </w:p>
    <w:p w14:paraId="2779F3A2" w14:textId="77777777" w:rsidR="00B8402B" w:rsidRPr="00063250" w:rsidRDefault="00B8402B" w:rsidP="00B8402B">
      <w:pPr>
        <w:keepNext/>
        <w:suppressAutoHyphens w:val="0"/>
      </w:pPr>
    </w:p>
    <w:p w14:paraId="0C844C92" w14:textId="77777777" w:rsidR="00B8402B" w:rsidRPr="00063250" w:rsidRDefault="00B8402B" w:rsidP="00B8402B">
      <w:pPr>
        <w:suppressAutoHyphens w:val="0"/>
      </w:pPr>
    </w:p>
    <w:p w14:paraId="4A7A31CA"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2.</w:t>
      </w:r>
      <w:r w:rsidRPr="00063250">
        <w:tab/>
        <w:t>MODE D’ADMINISTRATION</w:t>
      </w:r>
    </w:p>
    <w:p w14:paraId="4CD4E76D" w14:textId="77777777" w:rsidR="00B8402B" w:rsidRPr="00063250" w:rsidRDefault="00B8402B" w:rsidP="00B8402B">
      <w:pPr>
        <w:suppressAutoHyphens w:val="0"/>
      </w:pPr>
    </w:p>
    <w:p w14:paraId="1EBF20A8" w14:textId="77777777" w:rsidR="00B8402B" w:rsidRPr="00063250" w:rsidRDefault="00B8402B" w:rsidP="00B8402B">
      <w:pPr>
        <w:suppressAutoHyphens w:val="0"/>
      </w:pPr>
    </w:p>
    <w:p w14:paraId="2554A1A1"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3.</w:t>
      </w:r>
      <w:r w:rsidRPr="00063250">
        <w:tab/>
        <w:t>DATE DE PÉREMPTION</w:t>
      </w:r>
    </w:p>
    <w:p w14:paraId="3AC953BD" w14:textId="77777777" w:rsidR="00B8402B" w:rsidRPr="00063250" w:rsidRDefault="00B8402B" w:rsidP="00B8402B">
      <w:pPr>
        <w:keepNext/>
        <w:suppressAutoHyphens w:val="0"/>
      </w:pPr>
    </w:p>
    <w:p w14:paraId="589E409E" w14:textId="77777777" w:rsidR="00B8402B" w:rsidRPr="00063250" w:rsidRDefault="00B8402B" w:rsidP="00B8402B">
      <w:pPr>
        <w:suppressAutoHyphens w:val="0"/>
      </w:pPr>
      <w:r w:rsidRPr="00063250">
        <w:t>EXP</w:t>
      </w:r>
    </w:p>
    <w:p w14:paraId="4A21C7C3" w14:textId="77777777" w:rsidR="00B8402B" w:rsidRPr="00063250" w:rsidRDefault="00B8402B" w:rsidP="00B8402B">
      <w:pPr>
        <w:suppressAutoHyphens w:val="0"/>
      </w:pPr>
    </w:p>
    <w:p w14:paraId="0CF95FEE" w14:textId="77777777" w:rsidR="00B8402B" w:rsidRPr="00063250" w:rsidRDefault="00B8402B" w:rsidP="00B8402B">
      <w:pPr>
        <w:suppressAutoHyphens w:val="0"/>
      </w:pPr>
    </w:p>
    <w:p w14:paraId="55E1EA01"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4.</w:t>
      </w:r>
      <w:r w:rsidRPr="00063250">
        <w:tab/>
        <w:t>NUMÉRO DU LOT</w:t>
      </w:r>
    </w:p>
    <w:p w14:paraId="56DAF936" w14:textId="77777777" w:rsidR="00B8402B" w:rsidRPr="00063250" w:rsidRDefault="00B8402B" w:rsidP="00B8402B">
      <w:pPr>
        <w:keepNext/>
        <w:suppressAutoHyphens w:val="0"/>
      </w:pPr>
    </w:p>
    <w:p w14:paraId="29976615" w14:textId="77777777" w:rsidR="00B8402B" w:rsidRPr="00063250" w:rsidRDefault="00B8402B" w:rsidP="00B8402B">
      <w:pPr>
        <w:suppressAutoHyphens w:val="0"/>
      </w:pPr>
      <w:r w:rsidRPr="00063250">
        <w:t>Lot</w:t>
      </w:r>
    </w:p>
    <w:p w14:paraId="303408D3" w14:textId="77777777" w:rsidR="00B8402B" w:rsidRPr="00063250" w:rsidRDefault="00B8402B" w:rsidP="00B8402B">
      <w:pPr>
        <w:suppressAutoHyphens w:val="0"/>
      </w:pPr>
    </w:p>
    <w:p w14:paraId="57434E48" w14:textId="77777777" w:rsidR="00B8402B" w:rsidRPr="00063250" w:rsidRDefault="00B8402B" w:rsidP="00B8402B">
      <w:pPr>
        <w:suppressAutoHyphens w:val="0"/>
      </w:pPr>
    </w:p>
    <w:p w14:paraId="4C1F12DF"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5.</w:t>
      </w:r>
      <w:r w:rsidRPr="00063250">
        <w:tab/>
        <w:t>CONTENU EN POIDS, VOLUME OU UNITÉ</w:t>
      </w:r>
    </w:p>
    <w:p w14:paraId="5F23D25F" w14:textId="77777777" w:rsidR="00B8402B" w:rsidRPr="00063250" w:rsidRDefault="00B8402B" w:rsidP="00B8402B">
      <w:pPr>
        <w:keepNext/>
        <w:suppressAutoHyphens w:val="0"/>
      </w:pPr>
    </w:p>
    <w:p w14:paraId="7C4A6CC9" w14:textId="77777777" w:rsidR="00B8402B" w:rsidRPr="00063250" w:rsidRDefault="00B8402B" w:rsidP="00B8402B">
      <w:pPr>
        <w:suppressAutoHyphens w:val="0"/>
      </w:pPr>
      <w:r w:rsidRPr="00063250">
        <w:t>75 mg/0,5 ml</w:t>
      </w:r>
    </w:p>
    <w:p w14:paraId="4E3C58E6" w14:textId="77777777" w:rsidR="00B8402B" w:rsidRPr="00063250" w:rsidRDefault="00B8402B" w:rsidP="00B8402B">
      <w:pPr>
        <w:suppressAutoHyphens w:val="0"/>
      </w:pPr>
    </w:p>
    <w:p w14:paraId="7C2B4F62" w14:textId="77777777" w:rsidR="00B8402B" w:rsidRPr="00063250" w:rsidRDefault="00B8402B" w:rsidP="00B8402B">
      <w:pPr>
        <w:suppressAutoHyphens w:val="0"/>
      </w:pPr>
    </w:p>
    <w:p w14:paraId="24916F05"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6.</w:t>
      </w:r>
      <w:r w:rsidRPr="00063250">
        <w:tab/>
        <w:t>AUTRE</w:t>
      </w:r>
    </w:p>
    <w:p w14:paraId="600FA8D2" w14:textId="245C55A2" w:rsidR="0067452E" w:rsidRPr="00063250" w:rsidRDefault="00CF6101" w:rsidP="00E11187">
      <w:pPr>
        <w:pBdr>
          <w:top w:val="single" w:sz="4" w:space="1" w:color="auto"/>
          <w:left w:val="single" w:sz="4" w:space="1" w:color="auto"/>
          <w:bottom w:val="single" w:sz="4" w:space="1" w:color="auto"/>
          <w:right w:val="single" w:sz="4" w:space="1" w:color="auto"/>
        </w:pBdr>
        <w:suppressAutoHyphens w:val="0"/>
      </w:pPr>
      <w:r w:rsidRPr="00063250">
        <w:br w:type="page"/>
      </w:r>
      <w:r w:rsidRPr="00063250">
        <w:rPr>
          <w:b/>
        </w:rPr>
        <w:lastRenderedPageBreak/>
        <w:t>MENTIONS DEVANT FIGURER SUR L’EMBALLAGE EXTÉRIEUR</w:t>
      </w:r>
    </w:p>
    <w:p w14:paraId="6621610A" w14:textId="77777777" w:rsidR="000E10E7" w:rsidRPr="00063250" w:rsidRDefault="000E10E7" w:rsidP="00076C02">
      <w:pPr>
        <w:pStyle w:val="Style1"/>
        <w:pBdr>
          <w:top w:val="single" w:sz="4" w:space="1" w:color="auto"/>
          <w:left w:val="single" w:sz="4" w:space="1" w:color="auto"/>
          <w:bottom w:val="single" w:sz="4" w:space="1" w:color="auto"/>
          <w:right w:val="single" w:sz="4" w:space="1" w:color="auto"/>
        </w:pBdr>
      </w:pPr>
    </w:p>
    <w:p w14:paraId="53CC6464" w14:textId="078C9D34" w:rsidR="0067452E" w:rsidRPr="00063250" w:rsidRDefault="0067452E" w:rsidP="00076C02">
      <w:pPr>
        <w:pStyle w:val="Style1"/>
        <w:pBdr>
          <w:top w:val="single" w:sz="4" w:space="1" w:color="auto"/>
          <w:left w:val="single" w:sz="4" w:space="1" w:color="auto"/>
          <w:bottom w:val="single" w:sz="4" w:space="1" w:color="auto"/>
          <w:right w:val="single" w:sz="4" w:space="1" w:color="auto"/>
        </w:pBdr>
      </w:pPr>
      <w:r w:rsidRPr="00063250">
        <w:t>BOÎTE EXTÉRIEURE POUR CONDITIONNEMENT UNITAIRE</w:t>
      </w:r>
    </w:p>
    <w:p w14:paraId="29949846" w14:textId="77777777" w:rsidR="000E10E7" w:rsidRPr="00063250" w:rsidRDefault="000E10E7" w:rsidP="00642A2F">
      <w:pPr>
        <w:suppressAutoHyphens w:val="0"/>
      </w:pPr>
    </w:p>
    <w:p w14:paraId="44A26E86" w14:textId="77777777" w:rsidR="000E10E7" w:rsidRPr="00063250" w:rsidRDefault="000E10E7" w:rsidP="00642A2F">
      <w:pPr>
        <w:suppressAutoHyphens w:val="0"/>
      </w:pPr>
    </w:p>
    <w:p w14:paraId="633443F1" w14:textId="740CBEFF"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w:t>
      </w:r>
    </w:p>
    <w:p w14:paraId="2676F441" w14:textId="77777777" w:rsidR="000E10E7" w:rsidRPr="00063250" w:rsidRDefault="000E10E7" w:rsidP="00076C02">
      <w:pPr>
        <w:keepNext/>
        <w:suppressAutoHyphens w:val="0"/>
      </w:pPr>
    </w:p>
    <w:p w14:paraId="6A39B41D" w14:textId="054DE67F" w:rsidR="00C42F46" w:rsidRPr="00063250" w:rsidRDefault="00A253AC" w:rsidP="00642A2F">
      <w:pPr>
        <w:suppressAutoHyphens w:val="0"/>
      </w:pPr>
      <w:r w:rsidRPr="00063250">
        <w:t xml:space="preserve">Omlyclo 150 mg solution injectable en seringue préremplie </w:t>
      </w:r>
    </w:p>
    <w:p w14:paraId="389EB206" w14:textId="6727501F" w:rsidR="0067452E" w:rsidRPr="00063250" w:rsidRDefault="0067452E" w:rsidP="00642A2F">
      <w:pPr>
        <w:suppressAutoHyphens w:val="0"/>
      </w:pPr>
      <w:r w:rsidRPr="00063250">
        <w:t>omalizumab</w:t>
      </w:r>
    </w:p>
    <w:p w14:paraId="1CD66885" w14:textId="77777777" w:rsidR="000E10E7" w:rsidRPr="00063250" w:rsidRDefault="000E10E7" w:rsidP="00642A2F">
      <w:pPr>
        <w:suppressAutoHyphens w:val="0"/>
      </w:pPr>
    </w:p>
    <w:p w14:paraId="537AB5AD" w14:textId="77777777" w:rsidR="000E10E7" w:rsidRPr="00063250" w:rsidRDefault="000E10E7" w:rsidP="00642A2F">
      <w:pPr>
        <w:suppressAutoHyphens w:val="0"/>
      </w:pPr>
    </w:p>
    <w:p w14:paraId="3B206C31" w14:textId="67971954"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2.</w:t>
      </w:r>
      <w:r w:rsidRPr="00063250">
        <w:tab/>
        <w:t>COMPOSITION EN SUBSTANCE(S) ACTIVE(S)</w:t>
      </w:r>
    </w:p>
    <w:p w14:paraId="4077F7A9" w14:textId="77777777" w:rsidR="000E10E7" w:rsidRPr="00063250" w:rsidRDefault="000E10E7" w:rsidP="00076C02">
      <w:pPr>
        <w:keepNext/>
        <w:suppressAutoHyphens w:val="0"/>
      </w:pPr>
    </w:p>
    <w:p w14:paraId="65E36FBC" w14:textId="718A6788" w:rsidR="0067452E" w:rsidRPr="00063250" w:rsidRDefault="00A253AC" w:rsidP="00642A2F">
      <w:pPr>
        <w:suppressAutoHyphens w:val="0"/>
      </w:pPr>
      <w:r w:rsidRPr="00063250">
        <w:t>Une seringue préremplie de 1 ml contient 150 mg d’omalizumab.</w:t>
      </w:r>
    </w:p>
    <w:p w14:paraId="5564E157" w14:textId="77777777" w:rsidR="000E10E7" w:rsidRPr="00063250" w:rsidRDefault="000E10E7" w:rsidP="00642A2F">
      <w:pPr>
        <w:suppressAutoHyphens w:val="0"/>
      </w:pPr>
    </w:p>
    <w:p w14:paraId="1A25A35F" w14:textId="77777777" w:rsidR="000E10E7" w:rsidRPr="00063250" w:rsidRDefault="000E10E7" w:rsidP="00642A2F">
      <w:pPr>
        <w:suppressAutoHyphens w:val="0"/>
      </w:pPr>
    </w:p>
    <w:p w14:paraId="61427AA1" w14:textId="47965D1F"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3.</w:t>
      </w:r>
      <w:r w:rsidRPr="00063250">
        <w:tab/>
        <w:t>LISTE DES EXCIPIENTS</w:t>
      </w:r>
    </w:p>
    <w:p w14:paraId="30F9220B" w14:textId="77777777" w:rsidR="000E10E7" w:rsidRPr="00063250" w:rsidRDefault="000E10E7" w:rsidP="00076C02">
      <w:pPr>
        <w:keepNext/>
        <w:suppressAutoHyphens w:val="0"/>
      </w:pPr>
    </w:p>
    <w:p w14:paraId="4E674B94" w14:textId="7E2182B2" w:rsidR="0067452E" w:rsidRPr="00063250" w:rsidRDefault="00A253AC" w:rsidP="00642A2F">
      <w:pPr>
        <w:suppressAutoHyphens w:val="0"/>
      </w:pPr>
      <w:r w:rsidRPr="00063250">
        <w:t>Excipients : chlorhydrate de L-arginine, chlorhydrate de L-histidine monohydraté, L-histidine,</w:t>
      </w:r>
    </w:p>
    <w:p w14:paraId="6BCB457A" w14:textId="36959E2C" w:rsidR="0067452E" w:rsidRPr="00063250" w:rsidRDefault="0067452E" w:rsidP="00642A2F">
      <w:pPr>
        <w:suppressAutoHyphens w:val="0"/>
      </w:pPr>
      <w:r w:rsidRPr="00063250">
        <w:t xml:space="preserve">polysorbate 20 (E 432), eau pour préparations injectables. </w:t>
      </w:r>
      <w:r w:rsidRPr="00063250">
        <w:rPr>
          <w:shd w:val="pct15" w:color="auto" w:fill="auto"/>
        </w:rPr>
        <w:t>Voir la notice pour plus d’informations.</w:t>
      </w:r>
    </w:p>
    <w:p w14:paraId="609BD21E" w14:textId="77777777" w:rsidR="000E10E7" w:rsidRPr="00063250" w:rsidRDefault="000E10E7" w:rsidP="00642A2F">
      <w:pPr>
        <w:suppressAutoHyphens w:val="0"/>
      </w:pPr>
    </w:p>
    <w:p w14:paraId="54D8A5BC" w14:textId="77777777" w:rsidR="000E10E7" w:rsidRPr="00063250" w:rsidRDefault="000E10E7" w:rsidP="00642A2F">
      <w:pPr>
        <w:suppressAutoHyphens w:val="0"/>
      </w:pPr>
    </w:p>
    <w:p w14:paraId="70355BEB" w14:textId="25794E0C"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4.</w:t>
      </w:r>
      <w:r w:rsidRPr="00063250">
        <w:tab/>
        <w:t>FORME PHARMACEUTIQUE ET CONTENU</w:t>
      </w:r>
    </w:p>
    <w:p w14:paraId="165AF929" w14:textId="77777777" w:rsidR="000E10E7" w:rsidRPr="00063250" w:rsidRDefault="000E10E7" w:rsidP="00076C02">
      <w:pPr>
        <w:keepNext/>
        <w:suppressAutoHyphens w:val="0"/>
      </w:pPr>
    </w:p>
    <w:p w14:paraId="4A14374A" w14:textId="77777777" w:rsidR="0067452E" w:rsidRPr="00063250" w:rsidRDefault="0067452E" w:rsidP="00642A2F">
      <w:pPr>
        <w:suppressAutoHyphens w:val="0"/>
        <w:rPr>
          <w:shd w:val="pct15" w:color="auto" w:fill="FFFFFF"/>
        </w:rPr>
      </w:pPr>
      <w:r w:rsidRPr="00063250">
        <w:rPr>
          <w:shd w:val="pct15" w:color="auto" w:fill="FFFFFF"/>
        </w:rPr>
        <w:t>Solution injectable en seringue préremplie</w:t>
      </w:r>
    </w:p>
    <w:p w14:paraId="27117582" w14:textId="77777777" w:rsidR="006321D9" w:rsidRPr="00063250" w:rsidRDefault="006321D9" w:rsidP="006321D9">
      <w:pPr>
        <w:suppressAutoHyphens w:val="0"/>
      </w:pPr>
      <w:r w:rsidRPr="00063250">
        <w:t>150 mg/1 ml</w:t>
      </w:r>
    </w:p>
    <w:p w14:paraId="05ECDCC3" w14:textId="77777777" w:rsidR="000E10E7" w:rsidRPr="00063250" w:rsidRDefault="000E10E7" w:rsidP="00642A2F">
      <w:pPr>
        <w:suppressAutoHyphens w:val="0"/>
      </w:pPr>
    </w:p>
    <w:p w14:paraId="0499E189" w14:textId="16AF4906" w:rsidR="0067452E" w:rsidRPr="00063250" w:rsidRDefault="0067452E" w:rsidP="00642A2F">
      <w:pPr>
        <w:suppressAutoHyphens w:val="0"/>
      </w:pPr>
      <w:r w:rsidRPr="00063250">
        <w:t>1 seringue préremplie avec protège-aiguille</w:t>
      </w:r>
    </w:p>
    <w:p w14:paraId="3B1567E5" w14:textId="77777777" w:rsidR="000E10E7" w:rsidRPr="00063250" w:rsidRDefault="000E10E7" w:rsidP="00642A2F">
      <w:pPr>
        <w:suppressAutoHyphens w:val="0"/>
      </w:pPr>
    </w:p>
    <w:p w14:paraId="3F3F9967" w14:textId="77777777" w:rsidR="000E10E7" w:rsidRPr="00063250" w:rsidRDefault="000E10E7" w:rsidP="00642A2F">
      <w:pPr>
        <w:suppressAutoHyphens w:val="0"/>
      </w:pPr>
    </w:p>
    <w:p w14:paraId="1E6DFB78" w14:textId="47CB0E9D"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5.</w:t>
      </w:r>
      <w:r w:rsidRPr="00063250">
        <w:tab/>
        <w:t>MODE ET VOIE(S) D’ADMINISTRATION</w:t>
      </w:r>
    </w:p>
    <w:p w14:paraId="6ADDDE3C" w14:textId="77777777" w:rsidR="000E10E7" w:rsidRPr="00063250" w:rsidRDefault="000E10E7" w:rsidP="00076C02">
      <w:pPr>
        <w:keepNext/>
        <w:suppressAutoHyphens w:val="0"/>
      </w:pPr>
    </w:p>
    <w:p w14:paraId="6247C2A3" w14:textId="77777777" w:rsidR="0067452E" w:rsidRPr="00063250" w:rsidRDefault="0067452E" w:rsidP="00642A2F">
      <w:pPr>
        <w:suppressAutoHyphens w:val="0"/>
      </w:pPr>
      <w:r w:rsidRPr="00063250">
        <w:t>Voie sous-cutanée.</w:t>
      </w:r>
    </w:p>
    <w:p w14:paraId="014258D2" w14:textId="77777777" w:rsidR="00A253AC" w:rsidRPr="00063250" w:rsidRDefault="00A253AC" w:rsidP="00642A2F">
      <w:pPr>
        <w:suppressAutoHyphens w:val="0"/>
      </w:pPr>
      <w:r w:rsidRPr="00063250">
        <w:t>Lire la notice avant utilisation.</w:t>
      </w:r>
    </w:p>
    <w:p w14:paraId="7602C58C" w14:textId="4D3E7472" w:rsidR="0067452E" w:rsidRPr="00063250" w:rsidRDefault="0067452E" w:rsidP="00642A2F">
      <w:pPr>
        <w:suppressAutoHyphens w:val="0"/>
      </w:pPr>
      <w:r w:rsidRPr="00063250">
        <w:t>A usage unique exclusivement.</w:t>
      </w:r>
    </w:p>
    <w:p w14:paraId="5CA382E1" w14:textId="77777777" w:rsidR="000E10E7" w:rsidRPr="00063250" w:rsidRDefault="000E10E7" w:rsidP="00642A2F">
      <w:pPr>
        <w:suppressAutoHyphens w:val="0"/>
      </w:pPr>
    </w:p>
    <w:p w14:paraId="07E0DEEA" w14:textId="77777777" w:rsidR="000E10E7" w:rsidRPr="00063250" w:rsidRDefault="000E10E7" w:rsidP="00642A2F">
      <w:pPr>
        <w:suppressAutoHyphens w:val="0"/>
      </w:pPr>
    </w:p>
    <w:p w14:paraId="2E784875" w14:textId="1923ED22" w:rsidR="0067452E" w:rsidRPr="00063250" w:rsidRDefault="0067452E" w:rsidP="00642A2F">
      <w:pPr>
        <w:pStyle w:val="Style1"/>
        <w:pBdr>
          <w:top w:val="single" w:sz="4" w:space="1" w:color="auto"/>
          <w:left w:val="single" w:sz="4" w:space="4" w:color="auto"/>
          <w:bottom w:val="single" w:sz="4" w:space="1" w:color="auto"/>
          <w:right w:val="single" w:sz="4" w:space="4" w:color="auto"/>
        </w:pBdr>
        <w:ind w:left="567" w:hanging="567"/>
      </w:pPr>
      <w:r w:rsidRPr="00063250">
        <w:t>6.</w:t>
      </w:r>
      <w:r w:rsidRPr="00063250">
        <w:tab/>
        <w:t>MISE EN GARDE SPÉCIALE INDIQUANT QUE LE MÉDICAMENT DOIT ÊTRE CONSERVÉ HORS DE VUE ET DE PORTÉE DES ENFANTS</w:t>
      </w:r>
    </w:p>
    <w:p w14:paraId="66035FDE" w14:textId="77777777" w:rsidR="000E10E7" w:rsidRPr="00063250" w:rsidRDefault="000E10E7" w:rsidP="00076C02">
      <w:pPr>
        <w:keepNext/>
        <w:suppressAutoHyphens w:val="0"/>
      </w:pPr>
    </w:p>
    <w:p w14:paraId="57807CC8" w14:textId="77777777" w:rsidR="0067452E" w:rsidRPr="00063250" w:rsidRDefault="0067452E" w:rsidP="00642A2F">
      <w:pPr>
        <w:suppressAutoHyphens w:val="0"/>
      </w:pPr>
      <w:r w:rsidRPr="00063250">
        <w:t>Tenir hors de la vue et de la portée des enfants.</w:t>
      </w:r>
    </w:p>
    <w:p w14:paraId="27361CAE" w14:textId="77777777" w:rsidR="007E11D1" w:rsidRPr="00063250" w:rsidRDefault="007E11D1" w:rsidP="00642A2F">
      <w:pPr>
        <w:suppressAutoHyphens w:val="0"/>
      </w:pPr>
    </w:p>
    <w:p w14:paraId="61F6FF59" w14:textId="77777777" w:rsidR="007E11D1" w:rsidRPr="00063250" w:rsidRDefault="007E11D1" w:rsidP="00642A2F">
      <w:pPr>
        <w:suppressAutoHyphens w:val="0"/>
      </w:pPr>
    </w:p>
    <w:p w14:paraId="773FDB0C" w14:textId="2D82CD34"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7.</w:t>
      </w:r>
      <w:r w:rsidRPr="00063250">
        <w:tab/>
        <w:t>AUTRE(S) MISE(S) EN GARDE SPÉCIALE(S), SI NÉCESSAIRE</w:t>
      </w:r>
    </w:p>
    <w:p w14:paraId="5BAEE5C0" w14:textId="77777777" w:rsidR="007E11D1" w:rsidRPr="00063250" w:rsidRDefault="007E11D1" w:rsidP="00642A2F">
      <w:pPr>
        <w:suppressAutoHyphens w:val="0"/>
      </w:pPr>
    </w:p>
    <w:p w14:paraId="5FB0F095" w14:textId="77777777" w:rsidR="007E11D1" w:rsidRPr="00063250" w:rsidRDefault="007E11D1" w:rsidP="00642A2F">
      <w:pPr>
        <w:suppressAutoHyphens w:val="0"/>
      </w:pPr>
    </w:p>
    <w:p w14:paraId="67C345C1" w14:textId="3F26C1F9"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8.</w:t>
      </w:r>
      <w:r w:rsidRPr="00063250">
        <w:tab/>
        <w:t>DATE DE PÉREMPTION</w:t>
      </w:r>
    </w:p>
    <w:p w14:paraId="220A6B4F" w14:textId="77777777" w:rsidR="007E11D1" w:rsidRPr="00063250" w:rsidRDefault="007E11D1" w:rsidP="00076C02">
      <w:pPr>
        <w:keepNext/>
        <w:suppressAutoHyphens w:val="0"/>
      </w:pPr>
    </w:p>
    <w:p w14:paraId="1C66CF78" w14:textId="4957FA9E" w:rsidR="0067452E" w:rsidRPr="00063250" w:rsidRDefault="0067452E" w:rsidP="00642A2F">
      <w:pPr>
        <w:suppressAutoHyphens w:val="0"/>
      </w:pPr>
      <w:r w:rsidRPr="00063250">
        <w:t>EXP</w:t>
      </w:r>
    </w:p>
    <w:p w14:paraId="04C36DC0" w14:textId="77777777" w:rsidR="007E11D1" w:rsidRPr="00063250" w:rsidRDefault="007E11D1" w:rsidP="00642A2F">
      <w:pPr>
        <w:suppressAutoHyphens w:val="0"/>
      </w:pPr>
    </w:p>
    <w:p w14:paraId="58560D21" w14:textId="77777777" w:rsidR="007E11D1" w:rsidRPr="00063250" w:rsidRDefault="007E11D1" w:rsidP="00642A2F">
      <w:pPr>
        <w:suppressAutoHyphens w:val="0"/>
      </w:pPr>
    </w:p>
    <w:p w14:paraId="0EE3BA3C" w14:textId="1DC313F1" w:rsidR="0067452E" w:rsidRPr="00063250" w:rsidRDefault="0067452E" w:rsidP="00076C02">
      <w:pPr>
        <w:pStyle w:val="Style1"/>
        <w:pBdr>
          <w:top w:val="single" w:sz="4" w:space="1" w:color="auto"/>
          <w:left w:val="single" w:sz="4" w:space="4" w:color="auto"/>
          <w:bottom w:val="single" w:sz="4" w:space="1" w:color="auto"/>
          <w:right w:val="single" w:sz="4" w:space="4" w:color="auto"/>
        </w:pBdr>
      </w:pPr>
      <w:r w:rsidRPr="00063250">
        <w:lastRenderedPageBreak/>
        <w:t>9.</w:t>
      </w:r>
      <w:r w:rsidRPr="00063250">
        <w:tab/>
        <w:t>PRÉCAUTIONS PARTICULIÈRES DE CONSERVATION</w:t>
      </w:r>
    </w:p>
    <w:p w14:paraId="78429588" w14:textId="77777777" w:rsidR="007E11D1" w:rsidRPr="00063250" w:rsidRDefault="007E11D1" w:rsidP="00076C02">
      <w:pPr>
        <w:keepNext/>
        <w:suppressAutoHyphens w:val="0"/>
      </w:pPr>
    </w:p>
    <w:p w14:paraId="516C4CB6" w14:textId="77777777" w:rsidR="0067452E" w:rsidRPr="00063250" w:rsidRDefault="0067452E" w:rsidP="00076C02">
      <w:pPr>
        <w:keepNext/>
        <w:suppressAutoHyphens w:val="0"/>
      </w:pPr>
      <w:r w:rsidRPr="00063250">
        <w:t>A conserver au réfrigérateur.</w:t>
      </w:r>
    </w:p>
    <w:p w14:paraId="42C7D5CE" w14:textId="77777777" w:rsidR="0067452E" w:rsidRPr="00063250" w:rsidRDefault="0067452E" w:rsidP="00076C02">
      <w:pPr>
        <w:keepNext/>
        <w:suppressAutoHyphens w:val="0"/>
      </w:pPr>
      <w:r w:rsidRPr="00063250">
        <w:t>Ne pas congeler.</w:t>
      </w:r>
    </w:p>
    <w:p w14:paraId="07622B10" w14:textId="216E0D1E" w:rsidR="0067452E" w:rsidRPr="00063250" w:rsidRDefault="00A253AC" w:rsidP="00076C02">
      <w:pPr>
        <w:keepNext/>
        <w:suppressAutoHyphens w:val="0"/>
      </w:pPr>
      <w:r w:rsidRPr="00063250">
        <w:t>Conserver la seringue dans l’emballage d’origine à l’abri de la lumière.</w:t>
      </w:r>
    </w:p>
    <w:p w14:paraId="2D6F8DD9" w14:textId="77777777" w:rsidR="007E11D1" w:rsidRPr="00063250" w:rsidRDefault="007E11D1" w:rsidP="00076C02">
      <w:pPr>
        <w:keepNext/>
        <w:suppressAutoHyphens w:val="0"/>
      </w:pPr>
    </w:p>
    <w:p w14:paraId="2BA19905" w14:textId="77777777" w:rsidR="007E11D1" w:rsidRPr="00063250" w:rsidRDefault="007E11D1" w:rsidP="00642A2F">
      <w:pPr>
        <w:suppressAutoHyphens w:val="0"/>
      </w:pPr>
    </w:p>
    <w:p w14:paraId="61E69305" w14:textId="4CD26143" w:rsidR="0067452E" w:rsidRPr="00063250" w:rsidRDefault="0067452E" w:rsidP="00642A2F">
      <w:pPr>
        <w:pStyle w:val="Style1"/>
        <w:pBdr>
          <w:top w:val="single" w:sz="4" w:space="1" w:color="auto"/>
          <w:left w:val="single" w:sz="4" w:space="4" w:color="auto"/>
          <w:bottom w:val="single" w:sz="4" w:space="1" w:color="auto"/>
          <w:right w:val="single" w:sz="4" w:space="4" w:color="auto"/>
        </w:pBdr>
        <w:ind w:left="567" w:hanging="567"/>
      </w:pPr>
      <w:r w:rsidRPr="00063250">
        <w:t>10.</w:t>
      </w:r>
      <w:r w:rsidRPr="00063250">
        <w:tab/>
        <w:t>PRÉCAUTIONS PARTICULIÈRES D’ÉLIMINATION DES MÉDICAMENTS NON UTILISÉS OU DES DÉCHETS PROVENANT DE CES MÉDICAMENTS S’IL Y A LIEU</w:t>
      </w:r>
    </w:p>
    <w:p w14:paraId="35B6CD72" w14:textId="77777777" w:rsidR="007E11D1" w:rsidRPr="00063250" w:rsidRDefault="007E11D1" w:rsidP="00642A2F">
      <w:pPr>
        <w:suppressAutoHyphens w:val="0"/>
      </w:pPr>
    </w:p>
    <w:p w14:paraId="40F46B07" w14:textId="77777777" w:rsidR="007E11D1" w:rsidRPr="00063250" w:rsidRDefault="007E11D1" w:rsidP="00642A2F">
      <w:pPr>
        <w:suppressAutoHyphens w:val="0"/>
      </w:pPr>
    </w:p>
    <w:p w14:paraId="3B4B6876" w14:textId="1223BDB5" w:rsidR="0067452E" w:rsidRPr="00063250" w:rsidRDefault="0067452E" w:rsidP="00642A2F">
      <w:pPr>
        <w:pStyle w:val="Style1"/>
        <w:pBdr>
          <w:top w:val="single" w:sz="4" w:space="1" w:color="auto"/>
          <w:left w:val="single" w:sz="4" w:space="4" w:color="auto"/>
          <w:bottom w:val="single" w:sz="4" w:space="1" w:color="auto"/>
          <w:right w:val="single" w:sz="4" w:space="4" w:color="auto"/>
        </w:pBdr>
        <w:ind w:left="567" w:hanging="567"/>
      </w:pPr>
      <w:r w:rsidRPr="00063250">
        <w:t>11.</w:t>
      </w:r>
      <w:r w:rsidRPr="00063250">
        <w:tab/>
        <w:t>NOM ET ADRESSE DU TITULAIRE DE L’AUTORISATION DE MISE SUR LE MARCHÉ</w:t>
      </w:r>
    </w:p>
    <w:p w14:paraId="0000A487" w14:textId="77777777" w:rsidR="007E11D1" w:rsidRPr="00063250" w:rsidRDefault="007E11D1" w:rsidP="00076C02">
      <w:pPr>
        <w:keepNext/>
        <w:suppressAutoHyphens w:val="0"/>
      </w:pPr>
    </w:p>
    <w:p w14:paraId="09AE5F55" w14:textId="77777777" w:rsidR="00A253AC" w:rsidRPr="00063250" w:rsidRDefault="00A253AC" w:rsidP="00A253AC">
      <w:pPr>
        <w:rPr>
          <w:lang w:val="en-GB"/>
        </w:rPr>
      </w:pPr>
      <w:r w:rsidRPr="00063250">
        <w:rPr>
          <w:lang w:val="en-GB"/>
        </w:rPr>
        <w:t xml:space="preserve">Celltrion Healthcare Hungary Kft. </w:t>
      </w:r>
    </w:p>
    <w:p w14:paraId="018C0857" w14:textId="40F48203" w:rsidR="00A253AC" w:rsidRPr="00063250" w:rsidRDefault="00A253AC" w:rsidP="00A253AC">
      <w:pPr>
        <w:rPr>
          <w:lang w:val="en-GB"/>
        </w:rPr>
      </w:pPr>
      <w:r w:rsidRPr="00063250">
        <w:rPr>
          <w:lang w:val="en-GB"/>
        </w:rPr>
        <w:t>1062 Budapest,</w:t>
      </w:r>
    </w:p>
    <w:p w14:paraId="74289784" w14:textId="77777777" w:rsidR="00A253AC" w:rsidRPr="00063250" w:rsidRDefault="00A253AC" w:rsidP="00A253AC">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54499FB6" w14:textId="7F5824E4" w:rsidR="00A253AC" w:rsidRPr="00063250" w:rsidRDefault="00A253AC" w:rsidP="00A253AC">
      <w:r w:rsidRPr="00063250">
        <w:t>Hongrie</w:t>
      </w:r>
    </w:p>
    <w:p w14:paraId="33B47329" w14:textId="77777777" w:rsidR="007E11D1" w:rsidRPr="00063250" w:rsidRDefault="007E11D1" w:rsidP="00642A2F">
      <w:pPr>
        <w:suppressAutoHyphens w:val="0"/>
      </w:pPr>
    </w:p>
    <w:p w14:paraId="2CB2B481" w14:textId="77777777" w:rsidR="007E11D1" w:rsidRPr="00063250" w:rsidRDefault="007E11D1" w:rsidP="00642A2F">
      <w:pPr>
        <w:suppressAutoHyphens w:val="0"/>
      </w:pPr>
    </w:p>
    <w:p w14:paraId="280B41F6" w14:textId="04A5DE8D"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12.</w:t>
      </w:r>
      <w:r w:rsidRPr="00063250">
        <w:tab/>
        <w:t>NUMÉRO(S) D’AUTORISATION DE MISE SUR LE MARCHÉ</w:t>
      </w:r>
    </w:p>
    <w:p w14:paraId="5EC37A80" w14:textId="77777777" w:rsidR="007E11D1" w:rsidRPr="00063250" w:rsidRDefault="007E11D1" w:rsidP="00076C02">
      <w:pPr>
        <w:keepNext/>
        <w:suppressAutoHyphens w:val="0"/>
      </w:pPr>
    </w:p>
    <w:tbl>
      <w:tblPr>
        <w:tblW w:w="5000" w:type="pct"/>
        <w:tblLayout w:type="fixed"/>
        <w:tblCellMar>
          <w:left w:w="0" w:type="dxa"/>
          <w:right w:w="0" w:type="dxa"/>
        </w:tblCellMar>
        <w:tblLook w:val="04A0" w:firstRow="1" w:lastRow="0" w:firstColumn="1" w:lastColumn="0" w:noHBand="0" w:noVBand="1"/>
      </w:tblPr>
      <w:tblGrid>
        <w:gridCol w:w="1843"/>
        <w:gridCol w:w="7230"/>
      </w:tblGrid>
      <w:tr w:rsidR="0068512C" w:rsidRPr="00063250" w14:paraId="2F76ABB5" w14:textId="77777777" w:rsidTr="00C47E42">
        <w:trPr>
          <w:cantSplit/>
        </w:trPr>
        <w:tc>
          <w:tcPr>
            <w:tcW w:w="1843" w:type="dxa"/>
          </w:tcPr>
          <w:p w14:paraId="32E73D33" w14:textId="3624178C" w:rsidR="00A253AC" w:rsidRPr="00063250" w:rsidRDefault="00E42736" w:rsidP="004A09A8">
            <w:pPr>
              <w:rPr>
                <w:rStyle w:val="Highlight"/>
              </w:rPr>
            </w:pPr>
            <w:r w:rsidRPr="00063250">
              <w:rPr>
                <w:rStyle w:val="Highlight"/>
                <w:shd w:val="clear" w:color="auto" w:fill="auto"/>
              </w:rPr>
              <w:t>EU/1/24/1817/002</w:t>
            </w:r>
          </w:p>
        </w:tc>
        <w:tc>
          <w:tcPr>
            <w:tcW w:w="7230" w:type="dxa"/>
          </w:tcPr>
          <w:p w14:paraId="6C23AB7C" w14:textId="2CBD764C" w:rsidR="00A253AC" w:rsidRPr="00063250" w:rsidRDefault="00A253AC" w:rsidP="00DA5354">
            <w:pPr>
              <w:ind w:leftChars="200" w:left="440"/>
              <w:rPr>
                <w:rStyle w:val="Highlight"/>
                <w:highlight w:val="lightGray"/>
                <w:shd w:val="clear" w:color="auto" w:fill="auto"/>
              </w:rPr>
            </w:pPr>
            <w:r w:rsidRPr="00063250">
              <w:rPr>
                <w:rStyle w:val="Highlight"/>
                <w:highlight w:val="lightGray"/>
                <w:shd w:val="clear" w:color="auto" w:fill="auto"/>
              </w:rPr>
              <w:t>1 seringue préremplie avec protège-aiguille</w:t>
            </w:r>
          </w:p>
        </w:tc>
      </w:tr>
    </w:tbl>
    <w:p w14:paraId="62B98633" w14:textId="29251B29" w:rsidR="0067452E" w:rsidRPr="00063250" w:rsidRDefault="0067452E" w:rsidP="00642A2F">
      <w:pPr>
        <w:suppressAutoHyphens w:val="0"/>
      </w:pPr>
    </w:p>
    <w:p w14:paraId="76260584" w14:textId="77777777" w:rsidR="007E11D1" w:rsidRPr="00063250" w:rsidRDefault="007E11D1" w:rsidP="00642A2F">
      <w:pPr>
        <w:suppressAutoHyphens w:val="0"/>
      </w:pPr>
    </w:p>
    <w:p w14:paraId="025E488B" w14:textId="3810F053"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13.</w:t>
      </w:r>
      <w:r w:rsidRPr="00063250">
        <w:tab/>
        <w:t>NUMÉRO DU LOT</w:t>
      </w:r>
    </w:p>
    <w:p w14:paraId="2BAE87A0" w14:textId="77777777" w:rsidR="007E11D1" w:rsidRPr="00063250" w:rsidRDefault="007E11D1" w:rsidP="00076C02">
      <w:pPr>
        <w:keepNext/>
        <w:suppressAutoHyphens w:val="0"/>
      </w:pPr>
    </w:p>
    <w:p w14:paraId="7611B331" w14:textId="77777777" w:rsidR="0067452E" w:rsidRPr="00063250" w:rsidRDefault="0067452E" w:rsidP="00642A2F">
      <w:pPr>
        <w:suppressAutoHyphens w:val="0"/>
      </w:pPr>
      <w:r w:rsidRPr="00063250">
        <w:t>Lot</w:t>
      </w:r>
    </w:p>
    <w:p w14:paraId="6195C38A" w14:textId="77777777" w:rsidR="007E11D1" w:rsidRPr="00063250" w:rsidRDefault="007E11D1" w:rsidP="00642A2F">
      <w:pPr>
        <w:suppressAutoHyphens w:val="0"/>
      </w:pPr>
    </w:p>
    <w:p w14:paraId="497B6ABC" w14:textId="77777777" w:rsidR="007E11D1" w:rsidRPr="00063250" w:rsidRDefault="007E11D1" w:rsidP="00642A2F">
      <w:pPr>
        <w:suppressAutoHyphens w:val="0"/>
      </w:pPr>
    </w:p>
    <w:p w14:paraId="20144F93" w14:textId="487BB08D"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14.</w:t>
      </w:r>
      <w:r w:rsidRPr="00063250">
        <w:tab/>
        <w:t>CONDITIONS DE PRESCRIPTION ET DE DÉLIVRANCE</w:t>
      </w:r>
    </w:p>
    <w:p w14:paraId="1EBA93D4" w14:textId="77777777" w:rsidR="007E11D1" w:rsidRPr="00063250" w:rsidRDefault="007E11D1" w:rsidP="00642A2F">
      <w:pPr>
        <w:suppressAutoHyphens w:val="0"/>
      </w:pPr>
    </w:p>
    <w:p w14:paraId="76C5E435" w14:textId="77777777" w:rsidR="007E11D1" w:rsidRPr="00063250" w:rsidRDefault="007E11D1" w:rsidP="00642A2F">
      <w:pPr>
        <w:suppressAutoHyphens w:val="0"/>
      </w:pPr>
    </w:p>
    <w:p w14:paraId="463D6CAE" w14:textId="0D32056B"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15.</w:t>
      </w:r>
      <w:r w:rsidRPr="00063250">
        <w:tab/>
        <w:t>INDICATIONS D’UTILISATION</w:t>
      </w:r>
    </w:p>
    <w:p w14:paraId="20D0CE4D" w14:textId="77777777" w:rsidR="007E11D1" w:rsidRPr="00063250" w:rsidRDefault="007E11D1" w:rsidP="00642A2F">
      <w:pPr>
        <w:suppressAutoHyphens w:val="0"/>
      </w:pPr>
    </w:p>
    <w:p w14:paraId="05871BFE" w14:textId="77777777" w:rsidR="007E11D1" w:rsidRPr="00063250" w:rsidRDefault="007E11D1" w:rsidP="00642A2F">
      <w:pPr>
        <w:suppressAutoHyphens w:val="0"/>
      </w:pPr>
    </w:p>
    <w:p w14:paraId="3D7F247B" w14:textId="3C4FADAE"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16.</w:t>
      </w:r>
      <w:r w:rsidRPr="00063250">
        <w:tab/>
        <w:t>INFORMATIONS EN BRAILLE</w:t>
      </w:r>
    </w:p>
    <w:p w14:paraId="2B49A5B5" w14:textId="77777777" w:rsidR="007E11D1" w:rsidRPr="00063250" w:rsidRDefault="007E11D1" w:rsidP="00076C02">
      <w:pPr>
        <w:keepNext/>
        <w:suppressAutoHyphens w:val="0"/>
      </w:pPr>
    </w:p>
    <w:p w14:paraId="51A75148" w14:textId="6BF9AAE6" w:rsidR="0067452E" w:rsidRPr="00063250" w:rsidRDefault="00A253AC" w:rsidP="00642A2F">
      <w:pPr>
        <w:suppressAutoHyphens w:val="0"/>
      </w:pPr>
      <w:r w:rsidRPr="00063250">
        <w:t>Omlyclo 150 mg</w:t>
      </w:r>
    </w:p>
    <w:p w14:paraId="4366E0B4" w14:textId="77777777" w:rsidR="007E11D1" w:rsidRPr="00063250" w:rsidRDefault="007E11D1" w:rsidP="00642A2F">
      <w:pPr>
        <w:suppressAutoHyphens w:val="0"/>
      </w:pPr>
    </w:p>
    <w:p w14:paraId="5CC72BF6" w14:textId="77777777" w:rsidR="007E11D1" w:rsidRPr="00063250" w:rsidRDefault="007E11D1" w:rsidP="00642A2F">
      <w:pPr>
        <w:suppressAutoHyphens w:val="0"/>
      </w:pPr>
    </w:p>
    <w:p w14:paraId="1AE625C1" w14:textId="7CDFD277"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17.</w:t>
      </w:r>
      <w:r w:rsidRPr="00063250">
        <w:tab/>
        <w:t>IDENTIFIANT UNIQUE - CODE-BARRES 2D</w:t>
      </w:r>
    </w:p>
    <w:p w14:paraId="5FEE5CA6" w14:textId="77777777" w:rsidR="007E11D1" w:rsidRPr="00063250" w:rsidRDefault="007E11D1" w:rsidP="00076C02">
      <w:pPr>
        <w:keepNext/>
        <w:suppressAutoHyphens w:val="0"/>
      </w:pPr>
    </w:p>
    <w:p w14:paraId="4F3662C1" w14:textId="0A43147D" w:rsidR="0067452E" w:rsidRPr="00063250" w:rsidRDefault="0067452E" w:rsidP="00642A2F">
      <w:pPr>
        <w:suppressAutoHyphens w:val="0"/>
        <w:rPr>
          <w:shd w:val="pct15" w:color="auto" w:fill="FFFFFF"/>
        </w:rPr>
      </w:pPr>
      <w:r w:rsidRPr="00063250">
        <w:rPr>
          <w:shd w:val="pct15" w:color="auto" w:fill="FFFFFF"/>
        </w:rPr>
        <w:t>code-barres 2D portant l'identifiant unique inclus.</w:t>
      </w:r>
    </w:p>
    <w:p w14:paraId="4A75BBCD" w14:textId="77777777" w:rsidR="0067452E" w:rsidRPr="00063250" w:rsidRDefault="0067452E" w:rsidP="00642A2F">
      <w:pPr>
        <w:suppressAutoHyphens w:val="0"/>
      </w:pPr>
    </w:p>
    <w:p w14:paraId="566535CD" w14:textId="77777777" w:rsidR="007E11D1" w:rsidRPr="00063250" w:rsidRDefault="007E11D1" w:rsidP="00642A2F">
      <w:pPr>
        <w:suppressAutoHyphens w:val="0"/>
      </w:pPr>
    </w:p>
    <w:p w14:paraId="7A3F5ACB" w14:textId="7E928FA4"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18.</w:t>
      </w:r>
      <w:r w:rsidRPr="00063250">
        <w:tab/>
        <w:t>IDENTIFIANT UNIQUE - DONNÉES LISIBLES PAR LES HUMAINS</w:t>
      </w:r>
    </w:p>
    <w:p w14:paraId="03CDF017" w14:textId="77777777" w:rsidR="007E11D1" w:rsidRPr="00063250" w:rsidRDefault="007E11D1" w:rsidP="00076C02">
      <w:pPr>
        <w:keepNext/>
        <w:suppressAutoHyphens w:val="0"/>
      </w:pPr>
    </w:p>
    <w:p w14:paraId="6B8B2058" w14:textId="77777777" w:rsidR="0067452E" w:rsidRPr="00063250" w:rsidRDefault="0067452E" w:rsidP="00642A2F">
      <w:pPr>
        <w:suppressAutoHyphens w:val="0"/>
      </w:pPr>
      <w:r w:rsidRPr="00063250">
        <w:t>PC</w:t>
      </w:r>
    </w:p>
    <w:p w14:paraId="5364C0E3" w14:textId="77777777" w:rsidR="0067452E" w:rsidRPr="00063250" w:rsidRDefault="0067452E" w:rsidP="00642A2F">
      <w:pPr>
        <w:suppressAutoHyphens w:val="0"/>
      </w:pPr>
      <w:r w:rsidRPr="00063250">
        <w:t>SN</w:t>
      </w:r>
    </w:p>
    <w:p w14:paraId="199C8432" w14:textId="77777777" w:rsidR="0067452E" w:rsidRPr="00063250" w:rsidRDefault="0067452E" w:rsidP="00642A2F">
      <w:pPr>
        <w:suppressAutoHyphens w:val="0"/>
      </w:pPr>
      <w:r w:rsidRPr="00063250">
        <w:t>NN</w:t>
      </w:r>
    </w:p>
    <w:p w14:paraId="21B290C0" w14:textId="24883FF1" w:rsidR="0067452E" w:rsidRPr="00063250" w:rsidRDefault="0067452E" w:rsidP="00642A2F">
      <w:pPr>
        <w:suppressAutoHyphens w:val="0"/>
      </w:pPr>
      <w:r w:rsidRPr="00063250">
        <w:br w:type="page"/>
      </w:r>
    </w:p>
    <w:p w14:paraId="4258A396" w14:textId="77777777"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lastRenderedPageBreak/>
        <w:t>MENTIONS DEVANT FIGURER SUR L’EMBALLAGE EXTÉRIEUR</w:t>
      </w:r>
    </w:p>
    <w:p w14:paraId="0E804414" w14:textId="77777777" w:rsidR="007E11D1" w:rsidRPr="00063250" w:rsidRDefault="007E11D1" w:rsidP="00642A2F">
      <w:pPr>
        <w:pStyle w:val="Style1"/>
        <w:pBdr>
          <w:top w:val="single" w:sz="4" w:space="1" w:color="auto"/>
          <w:left w:val="single" w:sz="4" w:space="4" w:color="auto"/>
          <w:bottom w:val="single" w:sz="4" w:space="1" w:color="auto"/>
          <w:right w:val="single" w:sz="4" w:space="4" w:color="auto"/>
        </w:pBdr>
      </w:pPr>
    </w:p>
    <w:p w14:paraId="5D889751" w14:textId="77777777"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BOÎTE EXTÉRIEURE POUR CONDITIONNEMENT MULTIPLE (AVEC BLUE BOX)</w:t>
      </w:r>
    </w:p>
    <w:p w14:paraId="69C05CB3" w14:textId="77777777" w:rsidR="007E11D1" w:rsidRPr="00063250" w:rsidRDefault="007E11D1" w:rsidP="00642A2F">
      <w:pPr>
        <w:suppressAutoHyphens w:val="0"/>
      </w:pPr>
    </w:p>
    <w:p w14:paraId="13B12A07" w14:textId="77777777" w:rsidR="007E11D1" w:rsidRPr="00063250" w:rsidRDefault="007E11D1" w:rsidP="00642A2F">
      <w:pPr>
        <w:suppressAutoHyphens w:val="0"/>
      </w:pPr>
    </w:p>
    <w:p w14:paraId="5C21F8DB" w14:textId="4EDE7422"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w:t>
      </w:r>
    </w:p>
    <w:p w14:paraId="0EA610B5" w14:textId="77777777" w:rsidR="007E11D1" w:rsidRPr="00063250" w:rsidRDefault="007E11D1" w:rsidP="00076C02">
      <w:pPr>
        <w:keepNext/>
        <w:suppressAutoHyphens w:val="0"/>
      </w:pPr>
    </w:p>
    <w:p w14:paraId="1E54E21F" w14:textId="641E36C2" w:rsidR="0067452E" w:rsidRPr="00063250" w:rsidRDefault="00A253AC" w:rsidP="00642A2F">
      <w:pPr>
        <w:suppressAutoHyphens w:val="0"/>
      </w:pPr>
      <w:r w:rsidRPr="00063250">
        <w:t>Omlyclo 150 mg solution injectable en seringue préremplie</w:t>
      </w:r>
    </w:p>
    <w:p w14:paraId="39737CB4" w14:textId="77777777" w:rsidR="0067452E" w:rsidRPr="00063250" w:rsidRDefault="0067452E" w:rsidP="00642A2F">
      <w:pPr>
        <w:suppressAutoHyphens w:val="0"/>
      </w:pPr>
      <w:r w:rsidRPr="00063250">
        <w:t>omalizumab</w:t>
      </w:r>
    </w:p>
    <w:p w14:paraId="1F33222D" w14:textId="77777777" w:rsidR="007E11D1" w:rsidRPr="00063250" w:rsidRDefault="007E11D1" w:rsidP="00642A2F">
      <w:pPr>
        <w:suppressAutoHyphens w:val="0"/>
      </w:pPr>
    </w:p>
    <w:p w14:paraId="422045DC" w14:textId="77777777" w:rsidR="007E11D1" w:rsidRPr="00063250" w:rsidRDefault="007E11D1" w:rsidP="00642A2F">
      <w:pPr>
        <w:suppressAutoHyphens w:val="0"/>
      </w:pPr>
    </w:p>
    <w:p w14:paraId="1E83DD22" w14:textId="1C1C6B58"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2.</w:t>
      </w:r>
      <w:r w:rsidRPr="00063250">
        <w:tab/>
        <w:t>COMPOSITION EN SUBSTANCE(S) ACTIVE(S)</w:t>
      </w:r>
    </w:p>
    <w:p w14:paraId="6B24D6D8" w14:textId="77777777" w:rsidR="007E11D1" w:rsidRPr="00063250" w:rsidRDefault="007E11D1" w:rsidP="00076C02">
      <w:pPr>
        <w:keepNext/>
        <w:suppressAutoHyphens w:val="0"/>
      </w:pPr>
    </w:p>
    <w:p w14:paraId="43C72FBA" w14:textId="68F47470" w:rsidR="0067452E" w:rsidRPr="00063250" w:rsidRDefault="00A253AC" w:rsidP="00642A2F">
      <w:pPr>
        <w:suppressAutoHyphens w:val="0"/>
      </w:pPr>
      <w:r w:rsidRPr="00063250">
        <w:t>Une seringue préremplie de 1 ml contient 150 mg d’omalizumab.</w:t>
      </w:r>
    </w:p>
    <w:p w14:paraId="7F531912" w14:textId="77777777" w:rsidR="007E11D1" w:rsidRPr="00063250" w:rsidRDefault="007E11D1" w:rsidP="00642A2F">
      <w:pPr>
        <w:suppressAutoHyphens w:val="0"/>
      </w:pPr>
    </w:p>
    <w:p w14:paraId="31F5CA71" w14:textId="77777777" w:rsidR="007E11D1" w:rsidRPr="00063250" w:rsidRDefault="007E11D1" w:rsidP="00642A2F">
      <w:pPr>
        <w:suppressAutoHyphens w:val="0"/>
      </w:pPr>
    </w:p>
    <w:p w14:paraId="4B7ECC42" w14:textId="311E37B4"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3.</w:t>
      </w:r>
      <w:r w:rsidRPr="00063250">
        <w:tab/>
        <w:t>LISTE DES EXCIPIENTS</w:t>
      </w:r>
    </w:p>
    <w:p w14:paraId="3D64111D" w14:textId="77777777" w:rsidR="007E11D1" w:rsidRPr="00063250" w:rsidRDefault="007E11D1" w:rsidP="00076C02">
      <w:pPr>
        <w:keepNext/>
        <w:suppressAutoHyphens w:val="0"/>
      </w:pPr>
    </w:p>
    <w:p w14:paraId="6C16BC88" w14:textId="60F40EF5" w:rsidR="0067452E" w:rsidRPr="00063250" w:rsidRDefault="00A253AC" w:rsidP="00642A2F">
      <w:pPr>
        <w:suppressAutoHyphens w:val="0"/>
      </w:pPr>
      <w:r w:rsidRPr="00063250">
        <w:t xml:space="preserve">Excipients : chlorhydrate de L-arginine, chlorhydrate de L-histidine monohydraté, L-histidine, polysorbate 20 (E 432), eau pour préparations injectables. </w:t>
      </w:r>
      <w:r w:rsidRPr="00063250">
        <w:rPr>
          <w:shd w:val="pct15" w:color="auto" w:fill="auto"/>
        </w:rPr>
        <w:t>Voir la notice pour plus d’informations.</w:t>
      </w:r>
    </w:p>
    <w:p w14:paraId="42F16AFD" w14:textId="77777777" w:rsidR="007E11D1" w:rsidRPr="00063250" w:rsidRDefault="007E11D1" w:rsidP="00642A2F">
      <w:pPr>
        <w:suppressAutoHyphens w:val="0"/>
      </w:pPr>
    </w:p>
    <w:p w14:paraId="52BBA7E7" w14:textId="77777777" w:rsidR="007E11D1" w:rsidRPr="00063250" w:rsidRDefault="007E11D1" w:rsidP="00642A2F">
      <w:pPr>
        <w:suppressAutoHyphens w:val="0"/>
      </w:pPr>
    </w:p>
    <w:p w14:paraId="3F4BA13F" w14:textId="47FA58B6"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4.</w:t>
      </w:r>
      <w:r w:rsidRPr="00063250">
        <w:tab/>
        <w:t>FORME PHARMACEUTIQUE ET CONTENU</w:t>
      </w:r>
    </w:p>
    <w:p w14:paraId="04253245" w14:textId="77777777" w:rsidR="007E11D1" w:rsidRPr="00063250" w:rsidRDefault="007E11D1" w:rsidP="00076C02">
      <w:pPr>
        <w:keepNext/>
        <w:suppressAutoHyphens w:val="0"/>
      </w:pPr>
    </w:p>
    <w:p w14:paraId="5375C0D5" w14:textId="77777777" w:rsidR="0067452E" w:rsidRPr="00063250" w:rsidRDefault="0067452E" w:rsidP="00642A2F">
      <w:pPr>
        <w:suppressAutoHyphens w:val="0"/>
        <w:rPr>
          <w:shd w:val="pct15" w:color="auto" w:fill="FFFFFF"/>
        </w:rPr>
      </w:pPr>
      <w:r w:rsidRPr="00063250">
        <w:rPr>
          <w:shd w:val="pct15" w:color="auto" w:fill="FFFFFF"/>
        </w:rPr>
        <w:t>Solution injectable en seringue préremplie</w:t>
      </w:r>
    </w:p>
    <w:p w14:paraId="054FCFD3" w14:textId="77777777" w:rsidR="00D96673" w:rsidRPr="00063250" w:rsidRDefault="00D96673" w:rsidP="00D96673">
      <w:pPr>
        <w:suppressAutoHyphens w:val="0"/>
      </w:pPr>
      <w:r w:rsidRPr="00063250">
        <w:t>150 mg/1 ml</w:t>
      </w:r>
    </w:p>
    <w:p w14:paraId="22064361" w14:textId="77777777" w:rsidR="007E11D1" w:rsidRPr="00063250" w:rsidRDefault="007E11D1" w:rsidP="00642A2F">
      <w:pPr>
        <w:suppressAutoHyphens w:val="0"/>
      </w:pPr>
    </w:p>
    <w:p w14:paraId="0112A668" w14:textId="3A6E2C5D" w:rsidR="00335028" w:rsidRPr="00063250" w:rsidRDefault="00335028" w:rsidP="00642A2F">
      <w:pPr>
        <w:suppressAutoHyphens w:val="0"/>
      </w:pPr>
      <w:r w:rsidRPr="00063250">
        <w:t>Conditionnement multiple : 3 (3 x 1) seringues préremplies avec protège-aiguille</w:t>
      </w:r>
    </w:p>
    <w:p w14:paraId="22649F95" w14:textId="45F9B025" w:rsidR="0067452E" w:rsidRPr="00063250" w:rsidRDefault="0067452E" w:rsidP="00642A2F">
      <w:pPr>
        <w:suppressAutoHyphens w:val="0"/>
        <w:rPr>
          <w:shd w:val="pct15" w:color="auto" w:fill="FFFFFF"/>
        </w:rPr>
      </w:pPr>
      <w:r w:rsidRPr="00063250">
        <w:rPr>
          <w:shd w:val="pct15" w:color="auto" w:fill="FFFFFF"/>
        </w:rPr>
        <w:t>Conditionnement multiple : 6 (6 x 1) seringues préremplies avec protège-aiguille</w:t>
      </w:r>
    </w:p>
    <w:p w14:paraId="094ACD9B" w14:textId="05931242" w:rsidR="0067452E" w:rsidRPr="00063250" w:rsidRDefault="0067452E" w:rsidP="00642A2F">
      <w:pPr>
        <w:suppressAutoHyphens w:val="0"/>
        <w:rPr>
          <w:shd w:val="pct15" w:color="auto" w:fill="FFFFFF"/>
        </w:rPr>
      </w:pPr>
      <w:r w:rsidRPr="00063250">
        <w:rPr>
          <w:shd w:val="pct15" w:color="auto" w:fill="FFFFFF"/>
        </w:rPr>
        <w:t>Conditionnement multiple : 10 (10 x 1) seringues préremplies avec protège-aiguille</w:t>
      </w:r>
    </w:p>
    <w:p w14:paraId="6553B08F" w14:textId="77777777" w:rsidR="007E11D1" w:rsidRPr="00063250" w:rsidRDefault="007E11D1" w:rsidP="00642A2F">
      <w:pPr>
        <w:suppressAutoHyphens w:val="0"/>
      </w:pPr>
    </w:p>
    <w:p w14:paraId="56A9535C" w14:textId="77777777" w:rsidR="007E11D1" w:rsidRPr="00063250" w:rsidRDefault="007E11D1" w:rsidP="00642A2F">
      <w:pPr>
        <w:suppressAutoHyphens w:val="0"/>
      </w:pPr>
    </w:p>
    <w:p w14:paraId="15BE68CF" w14:textId="6D61529A"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5.</w:t>
      </w:r>
      <w:r w:rsidRPr="00063250">
        <w:tab/>
        <w:t>MODE ET VOIE(S) D’ADMINISTRATION</w:t>
      </w:r>
    </w:p>
    <w:p w14:paraId="65CFB43D" w14:textId="77777777" w:rsidR="007E11D1" w:rsidRPr="00063250" w:rsidRDefault="007E11D1" w:rsidP="00076C02">
      <w:pPr>
        <w:keepNext/>
        <w:suppressAutoHyphens w:val="0"/>
      </w:pPr>
    </w:p>
    <w:p w14:paraId="3899D0BD" w14:textId="77777777" w:rsidR="0067452E" w:rsidRPr="00063250" w:rsidRDefault="0067452E" w:rsidP="00642A2F">
      <w:pPr>
        <w:suppressAutoHyphens w:val="0"/>
      </w:pPr>
      <w:r w:rsidRPr="00063250">
        <w:t>Voie sous-cutanée.</w:t>
      </w:r>
    </w:p>
    <w:p w14:paraId="743B6DD0" w14:textId="77777777" w:rsidR="00A253AC" w:rsidRPr="00063250" w:rsidRDefault="00A253AC" w:rsidP="00A253AC">
      <w:pPr>
        <w:suppressAutoHyphens w:val="0"/>
      </w:pPr>
      <w:r w:rsidRPr="00063250">
        <w:t>Lire la notice avant utilisation.</w:t>
      </w:r>
    </w:p>
    <w:p w14:paraId="7FE9BAFF" w14:textId="197A58EC" w:rsidR="0067452E" w:rsidRPr="00063250" w:rsidRDefault="0067452E" w:rsidP="00642A2F">
      <w:pPr>
        <w:suppressAutoHyphens w:val="0"/>
      </w:pPr>
      <w:r w:rsidRPr="00063250">
        <w:t>A usage unique exclusivement.</w:t>
      </w:r>
    </w:p>
    <w:p w14:paraId="6C426D29" w14:textId="77777777" w:rsidR="007E11D1" w:rsidRPr="00063250" w:rsidRDefault="007E11D1" w:rsidP="00642A2F">
      <w:pPr>
        <w:suppressAutoHyphens w:val="0"/>
      </w:pPr>
    </w:p>
    <w:p w14:paraId="4B62B867" w14:textId="77777777" w:rsidR="007E11D1" w:rsidRPr="00063250" w:rsidRDefault="007E11D1" w:rsidP="00642A2F">
      <w:pPr>
        <w:suppressAutoHyphens w:val="0"/>
      </w:pPr>
    </w:p>
    <w:p w14:paraId="5A83C7B6" w14:textId="39FF763A" w:rsidR="0067452E" w:rsidRPr="00063250" w:rsidRDefault="0067452E" w:rsidP="00642A2F">
      <w:pPr>
        <w:pStyle w:val="Style1"/>
        <w:pBdr>
          <w:top w:val="single" w:sz="4" w:space="1" w:color="auto"/>
          <w:left w:val="single" w:sz="4" w:space="4" w:color="auto"/>
          <w:bottom w:val="single" w:sz="4" w:space="1" w:color="auto"/>
          <w:right w:val="single" w:sz="4" w:space="4" w:color="auto"/>
        </w:pBdr>
        <w:ind w:left="567" w:hanging="567"/>
      </w:pPr>
      <w:r w:rsidRPr="00063250">
        <w:t>6.</w:t>
      </w:r>
      <w:r w:rsidRPr="00063250">
        <w:tab/>
        <w:t>MISE EN GARDE SPÉCIALE INDIQUANT QUE LE MÉDICAMENT DOIT ÊTRE CONSERVÉ HORS DE VUE ET DE PORTÉE DES ENFANTS</w:t>
      </w:r>
    </w:p>
    <w:p w14:paraId="254920A9" w14:textId="77777777" w:rsidR="007E11D1" w:rsidRPr="00063250" w:rsidRDefault="007E11D1" w:rsidP="00076C02">
      <w:pPr>
        <w:keepNext/>
        <w:suppressAutoHyphens w:val="0"/>
      </w:pPr>
    </w:p>
    <w:p w14:paraId="0C9165CA" w14:textId="77777777" w:rsidR="0067452E" w:rsidRPr="00063250" w:rsidRDefault="0067452E" w:rsidP="00642A2F">
      <w:pPr>
        <w:suppressAutoHyphens w:val="0"/>
      </w:pPr>
      <w:r w:rsidRPr="00063250">
        <w:t>Tenir hors de la vue et de la portée des enfants.</w:t>
      </w:r>
    </w:p>
    <w:p w14:paraId="0176B3B0" w14:textId="77777777" w:rsidR="007E11D1" w:rsidRPr="00063250" w:rsidRDefault="007E11D1" w:rsidP="00642A2F">
      <w:pPr>
        <w:suppressAutoHyphens w:val="0"/>
      </w:pPr>
    </w:p>
    <w:p w14:paraId="41D81492" w14:textId="77777777" w:rsidR="007E11D1" w:rsidRPr="00063250" w:rsidRDefault="007E11D1" w:rsidP="00642A2F">
      <w:pPr>
        <w:suppressAutoHyphens w:val="0"/>
      </w:pPr>
    </w:p>
    <w:p w14:paraId="40FAB399" w14:textId="5072F85C"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7.</w:t>
      </w:r>
      <w:r w:rsidRPr="00063250">
        <w:tab/>
        <w:t>AUTRE(S) MISE(S) EN GARDE SPÉCIALE(S), SI NÉCESSAIRE</w:t>
      </w:r>
    </w:p>
    <w:p w14:paraId="1999F045" w14:textId="77777777" w:rsidR="007E11D1" w:rsidRPr="00063250" w:rsidRDefault="007E11D1" w:rsidP="00642A2F">
      <w:pPr>
        <w:suppressAutoHyphens w:val="0"/>
      </w:pPr>
    </w:p>
    <w:p w14:paraId="41A35418" w14:textId="77777777" w:rsidR="007E11D1" w:rsidRPr="00063250" w:rsidRDefault="007E11D1" w:rsidP="00642A2F">
      <w:pPr>
        <w:suppressAutoHyphens w:val="0"/>
      </w:pPr>
    </w:p>
    <w:p w14:paraId="6CC8DDC7" w14:textId="7EFEC0B8"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8.</w:t>
      </w:r>
      <w:r w:rsidRPr="00063250">
        <w:tab/>
        <w:t>DATE DE PÉREMPTION</w:t>
      </w:r>
    </w:p>
    <w:p w14:paraId="29B62FBA" w14:textId="77777777" w:rsidR="007E11D1" w:rsidRPr="00063250" w:rsidRDefault="007E11D1" w:rsidP="00E77271">
      <w:pPr>
        <w:keepNext/>
        <w:suppressAutoHyphens w:val="0"/>
      </w:pPr>
    </w:p>
    <w:p w14:paraId="3C04A78C" w14:textId="70F11C64" w:rsidR="0067452E" w:rsidRPr="00063250" w:rsidRDefault="0067452E" w:rsidP="00642A2F">
      <w:pPr>
        <w:suppressAutoHyphens w:val="0"/>
      </w:pPr>
      <w:r w:rsidRPr="00063250">
        <w:t>EXP</w:t>
      </w:r>
    </w:p>
    <w:p w14:paraId="6CDB2754" w14:textId="77777777" w:rsidR="0067452E" w:rsidRPr="00063250" w:rsidRDefault="0067452E" w:rsidP="00642A2F">
      <w:pPr>
        <w:suppressAutoHyphens w:val="0"/>
      </w:pPr>
    </w:p>
    <w:p w14:paraId="4D51CD75" w14:textId="77777777" w:rsidR="007E11D1" w:rsidRPr="00063250" w:rsidRDefault="007E11D1" w:rsidP="00642A2F">
      <w:pPr>
        <w:suppressAutoHyphens w:val="0"/>
      </w:pPr>
    </w:p>
    <w:p w14:paraId="05ECD4B8" w14:textId="0796AE38" w:rsidR="0067452E" w:rsidRPr="00063250" w:rsidRDefault="0067452E" w:rsidP="001A1603">
      <w:pPr>
        <w:pStyle w:val="Style1"/>
        <w:pBdr>
          <w:top w:val="single" w:sz="4" w:space="1" w:color="auto"/>
          <w:left w:val="single" w:sz="4" w:space="4" w:color="auto"/>
          <w:bottom w:val="single" w:sz="4" w:space="1" w:color="auto"/>
          <w:right w:val="single" w:sz="4" w:space="4" w:color="auto"/>
        </w:pBdr>
      </w:pPr>
      <w:r w:rsidRPr="00063250">
        <w:lastRenderedPageBreak/>
        <w:t>9.</w:t>
      </w:r>
      <w:r w:rsidRPr="00063250">
        <w:tab/>
        <w:t>PRÉCAUTIONS PARTICULIÈRES DE CONSERVATION</w:t>
      </w:r>
    </w:p>
    <w:p w14:paraId="5643E801" w14:textId="77777777" w:rsidR="007E11D1" w:rsidRPr="00063250" w:rsidRDefault="007E11D1" w:rsidP="001A1603">
      <w:pPr>
        <w:keepNext/>
        <w:suppressAutoHyphens w:val="0"/>
      </w:pPr>
    </w:p>
    <w:p w14:paraId="69A94898" w14:textId="77777777" w:rsidR="0067452E" w:rsidRPr="00063250" w:rsidRDefault="0067452E" w:rsidP="00E77271">
      <w:pPr>
        <w:keepNext/>
        <w:suppressAutoHyphens w:val="0"/>
      </w:pPr>
      <w:r w:rsidRPr="00063250">
        <w:t>A conserver au réfrigérateur.</w:t>
      </w:r>
    </w:p>
    <w:p w14:paraId="1E52E070" w14:textId="77777777" w:rsidR="0067452E" w:rsidRPr="00063250" w:rsidRDefault="0067452E" w:rsidP="00E77271">
      <w:pPr>
        <w:keepNext/>
        <w:suppressAutoHyphens w:val="0"/>
      </w:pPr>
      <w:r w:rsidRPr="00063250">
        <w:t>Ne pas congeler.</w:t>
      </w:r>
    </w:p>
    <w:p w14:paraId="6C78EDC5" w14:textId="31015F7C" w:rsidR="0067452E" w:rsidRPr="00063250" w:rsidRDefault="00A253AC" w:rsidP="00E77271">
      <w:pPr>
        <w:keepNext/>
        <w:suppressAutoHyphens w:val="0"/>
      </w:pPr>
      <w:r w:rsidRPr="00063250">
        <w:t>Conserver la seringue dans l’emballage d’origine à l’abri de la lumière.</w:t>
      </w:r>
    </w:p>
    <w:p w14:paraId="06285ACA" w14:textId="77777777" w:rsidR="007E11D1" w:rsidRPr="00063250" w:rsidRDefault="007E11D1" w:rsidP="00E77271">
      <w:pPr>
        <w:keepNext/>
        <w:suppressAutoHyphens w:val="0"/>
      </w:pPr>
    </w:p>
    <w:p w14:paraId="552FA47D" w14:textId="77777777" w:rsidR="007E11D1" w:rsidRPr="00063250" w:rsidRDefault="007E11D1" w:rsidP="00642A2F">
      <w:pPr>
        <w:suppressAutoHyphens w:val="0"/>
      </w:pPr>
    </w:p>
    <w:p w14:paraId="5638D804" w14:textId="16CDFC71" w:rsidR="0067452E" w:rsidRPr="00063250" w:rsidRDefault="0067452E" w:rsidP="00642A2F">
      <w:pPr>
        <w:pStyle w:val="Style1"/>
        <w:pBdr>
          <w:top w:val="single" w:sz="4" w:space="1" w:color="auto"/>
          <w:left w:val="single" w:sz="4" w:space="4" w:color="auto"/>
          <w:bottom w:val="single" w:sz="4" w:space="1" w:color="auto"/>
          <w:right w:val="single" w:sz="4" w:space="4" w:color="auto"/>
        </w:pBdr>
        <w:ind w:left="567" w:hanging="567"/>
      </w:pPr>
      <w:r w:rsidRPr="00063250">
        <w:t>10.</w:t>
      </w:r>
      <w:r w:rsidRPr="00063250">
        <w:tab/>
        <w:t>PRÉCAUTIONS PARTICULIÈRES D’ÉLIMINATION DES MÉDICAMENTS NON UTILISÉS OU DES DÉCHETS PROVENANT DE CES MÉDICAMENTS S’IL Y A LIEU</w:t>
      </w:r>
    </w:p>
    <w:p w14:paraId="2F8A7BA1" w14:textId="77777777" w:rsidR="007E11D1" w:rsidRPr="00063250" w:rsidRDefault="007E11D1" w:rsidP="00642A2F">
      <w:pPr>
        <w:suppressAutoHyphens w:val="0"/>
      </w:pPr>
    </w:p>
    <w:p w14:paraId="6EB5AA99" w14:textId="77777777" w:rsidR="007E11D1" w:rsidRPr="00063250" w:rsidRDefault="007E11D1" w:rsidP="00642A2F">
      <w:pPr>
        <w:suppressAutoHyphens w:val="0"/>
      </w:pPr>
    </w:p>
    <w:p w14:paraId="40ECC4FF" w14:textId="5A9518C1" w:rsidR="0067452E" w:rsidRPr="00063250" w:rsidRDefault="0067452E" w:rsidP="00642A2F">
      <w:pPr>
        <w:pStyle w:val="Style1"/>
        <w:pBdr>
          <w:top w:val="single" w:sz="4" w:space="1" w:color="auto"/>
          <w:left w:val="single" w:sz="4" w:space="4" w:color="auto"/>
          <w:bottom w:val="single" w:sz="4" w:space="1" w:color="auto"/>
          <w:right w:val="single" w:sz="4" w:space="4" w:color="auto"/>
        </w:pBdr>
        <w:ind w:left="567" w:hanging="567"/>
      </w:pPr>
      <w:r w:rsidRPr="00063250">
        <w:t>11.</w:t>
      </w:r>
      <w:r w:rsidRPr="00063250">
        <w:tab/>
        <w:t>NOM ET ADRESSE DU TITULAIRE DE L’AUTORISATION DE MISE SUR LE MARCHÉ</w:t>
      </w:r>
    </w:p>
    <w:p w14:paraId="2D390F71" w14:textId="77777777" w:rsidR="007E11D1" w:rsidRPr="00063250" w:rsidRDefault="007E11D1" w:rsidP="00E77271">
      <w:pPr>
        <w:keepNext/>
        <w:suppressAutoHyphens w:val="0"/>
      </w:pPr>
    </w:p>
    <w:p w14:paraId="77FB3F33" w14:textId="77777777" w:rsidR="00A253AC" w:rsidRPr="00063250" w:rsidRDefault="00A253AC" w:rsidP="00A253AC">
      <w:pPr>
        <w:rPr>
          <w:lang w:val="en-GB"/>
        </w:rPr>
      </w:pPr>
      <w:r w:rsidRPr="00063250">
        <w:rPr>
          <w:lang w:val="en-GB"/>
        </w:rPr>
        <w:t xml:space="preserve">Celltrion Healthcare Hungary Kft. </w:t>
      </w:r>
    </w:p>
    <w:p w14:paraId="7CB46DF3" w14:textId="2F88B444" w:rsidR="00A253AC" w:rsidRPr="00063250" w:rsidRDefault="00A253AC" w:rsidP="00A253AC">
      <w:pPr>
        <w:rPr>
          <w:lang w:val="en-GB"/>
        </w:rPr>
      </w:pPr>
      <w:r w:rsidRPr="00063250">
        <w:rPr>
          <w:lang w:val="en-GB"/>
        </w:rPr>
        <w:t>1062 Budapest,</w:t>
      </w:r>
    </w:p>
    <w:p w14:paraId="30EB0F2B" w14:textId="77777777" w:rsidR="00A253AC" w:rsidRPr="00063250" w:rsidRDefault="00A253AC" w:rsidP="00A253AC">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31B0BD3B" w14:textId="1C4EB8E3" w:rsidR="0067452E" w:rsidRPr="00063250" w:rsidRDefault="00A253AC" w:rsidP="00A253AC">
      <w:pPr>
        <w:suppressAutoHyphens w:val="0"/>
      </w:pPr>
      <w:r w:rsidRPr="00063250">
        <w:t>Hongrie</w:t>
      </w:r>
    </w:p>
    <w:p w14:paraId="01122963" w14:textId="77777777" w:rsidR="007E11D1" w:rsidRPr="00063250" w:rsidRDefault="007E11D1" w:rsidP="00642A2F">
      <w:pPr>
        <w:suppressAutoHyphens w:val="0"/>
      </w:pPr>
    </w:p>
    <w:p w14:paraId="30CA6B72" w14:textId="77777777" w:rsidR="007E11D1" w:rsidRPr="00063250" w:rsidRDefault="007E11D1" w:rsidP="00642A2F">
      <w:pPr>
        <w:suppressAutoHyphens w:val="0"/>
      </w:pPr>
    </w:p>
    <w:p w14:paraId="64583B40" w14:textId="4A859BB8"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12.</w:t>
      </w:r>
      <w:r w:rsidRPr="00063250">
        <w:tab/>
        <w:t>NUMÉRO(S) D’AUTORISATION DE MISE SUR LE MARCHÉ</w:t>
      </w:r>
    </w:p>
    <w:p w14:paraId="6088BBE5" w14:textId="77777777" w:rsidR="007E11D1" w:rsidRPr="00063250" w:rsidRDefault="007E11D1" w:rsidP="00E77271">
      <w:pPr>
        <w:keepNext/>
        <w:suppressAutoHyphens w:val="0"/>
      </w:pPr>
    </w:p>
    <w:tbl>
      <w:tblPr>
        <w:tblW w:w="5000" w:type="pct"/>
        <w:tblLayout w:type="fixed"/>
        <w:tblCellMar>
          <w:left w:w="0" w:type="dxa"/>
          <w:right w:w="0" w:type="dxa"/>
        </w:tblCellMar>
        <w:tblLook w:val="04A0" w:firstRow="1" w:lastRow="0" w:firstColumn="1" w:lastColumn="0" w:noHBand="0" w:noVBand="1"/>
      </w:tblPr>
      <w:tblGrid>
        <w:gridCol w:w="9073"/>
      </w:tblGrid>
      <w:tr w:rsidR="00DA5354" w:rsidRPr="00063250" w14:paraId="6ADE3EB1" w14:textId="77777777" w:rsidTr="00DA5354">
        <w:trPr>
          <w:cantSplit/>
        </w:trPr>
        <w:tc>
          <w:tcPr>
            <w:tcW w:w="9073" w:type="dxa"/>
          </w:tcPr>
          <w:p w14:paraId="0F32CFD4" w14:textId="2C68A365" w:rsidR="00DA5354" w:rsidRPr="00063250" w:rsidRDefault="00DA5354" w:rsidP="00DA5354">
            <w:pPr>
              <w:rPr>
                <w:rStyle w:val="Highlight"/>
                <w:shd w:val="clear" w:color="auto" w:fill="auto"/>
              </w:rPr>
            </w:pPr>
            <w:r w:rsidRPr="00063250">
              <w:rPr>
                <w:rStyle w:val="Highlight"/>
                <w:shd w:val="clear" w:color="auto" w:fill="auto"/>
              </w:rPr>
              <w:t xml:space="preserve">EU/1/24/1817/003                     </w:t>
            </w:r>
            <w:r w:rsidRPr="00063250">
              <w:rPr>
                <w:rStyle w:val="Highlight"/>
                <w:highlight w:val="lightGray"/>
                <w:shd w:val="clear" w:color="auto" w:fill="auto"/>
              </w:rPr>
              <w:t>6 seringues préremplies avec protège-aiguille (6 x 1)</w:t>
            </w:r>
          </w:p>
        </w:tc>
      </w:tr>
      <w:tr w:rsidR="00DA5354" w:rsidRPr="00063250" w14:paraId="1221EC95" w14:textId="77777777" w:rsidTr="00DA5354">
        <w:trPr>
          <w:cantSplit/>
        </w:trPr>
        <w:tc>
          <w:tcPr>
            <w:tcW w:w="9073" w:type="dxa"/>
          </w:tcPr>
          <w:p w14:paraId="781C4371" w14:textId="4551297D" w:rsidR="00DA5354" w:rsidRPr="00063250" w:rsidRDefault="00DA5354" w:rsidP="00DA5354">
            <w:pPr>
              <w:rPr>
                <w:rStyle w:val="Highlight"/>
                <w:highlight w:val="lightGray"/>
                <w:shd w:val="clear" w:color="auto" w:fill="auto"/>
              </w:rPr>
            </w:pPr>
            <w:r w:rsidRPr="00063250">
              <w:rPr>
                <w:rStyle w:val="Highlight"/>
                <w:highlight w:val="lightGray"/>
                <w:shd w:val="clear" w:color="auto" w:fill="auto"/>
              </w:rPr>
              <w:t>EU/1/24/1817/004                     10 seringues préremplies avec protège-aiguille (10 x 1)</w:t>
            </w:r>
          </w:p>
        </w:tc>
      </w:tr>
      <w:tr w:rsidR="00335028" w:rsidRPr="00063250" w14:paraId="4A8244B7" w14:textId="77777777" w:rsidTr="00335028">
        <w:trPr>
          <w:cantSplit/>
        </w:trPr>
        <w:tc>
          <w:tcPr>
            <w:tcW w:w="9073" w:type="dxa"/>
          </w:tcPr>
          <w:p w14:paraId="3458B771" w14:textId="15872111" w:rsidR="00335028" w:rsidRPr="00063250" w:rsidRDefault="00335028">
            <w:pPr>
              <w:rPr>
                <w:rStyle w:val="Highlight"/>
                <w:highlight w:val="lightGray"/>
                <w:shd w:val="clear" w:color="auto" w:fill="auto"/>
              </w:rPr>
            </w:pPr>
            <w:r w:rsidRPr="00063250">
              <w:rPr>
                <w:rStyle w:val="Highlight"/>
                <w:highlight w:val="lightGray"/>
                <w:shd w:val="clear" w:color="auto" w:fill="auto"/>
              </w:rPr>
              <w:t>EU/1/24/1817/011                     3 seringues préremplies avec protège-aiguille (3 x 1)</w:t>
            </w:r>
          </w:p>
        </w:tc>
      </w:tr>
      <w:tr w:rsidR="00035AC9" w:rsidRPr="00063250" w14:paraId="7043FC75" w14:textId="77777777" w:rsidTr="00335028">
        <w:trPr>
          <w:cantSplit/>
        </w:trPr>
        <w:tc>
          <w:tcPr>
            <w:tcW w:w="9073" w:type="dxa"/>
          </w:tcPr>
          <w:p w14:paraId="0C9CA3C9" w14:textId="77777777" w:rsidR="00035AC9" w:rsidRPr="00063250" w:rsidRDefault="00035AC9" w:rsidP="0098396C">
            <w:pPr>
              <w:rPr>
                <w:rStyle w:val="Highlight"/>
                <w:highlight w:val="lightGray"/>
                <w:shd w:val="clear" w:color="auto" w:fill="auto"/>
              </w:rPr>
            </w:pPr>
          </w:p>
        </w:tc>
      </w:tr>
    </w:tbl>
    <w:p w14:paraId="789D3078" w14:textId="77777777" w:rsidR="007E11D1" w:rsidRPr="00063250" w:rsidRDefault="007E11D1" w:rsidP="00642A2F">
      <w:pPr>
        <w:suppressAutoHyphens w:val="0"/>
      </w:pPr>
    </w:p>
    <w:p w14:paraId="41595FE2" w14:textId="77777777" w:rsidR="007E11D1" w:rsidRPr="00063250" w:rsidRDefault="007E11D1" w:rsidP="00642A2F">
      <w:pPr>
        <w:suppressAutoHyphens w:val="0"/>
      </w:pPr>
    </w:p>
    <w:p w14:paraId="03A9B01F" w14:textId="46D49BFC"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920D9">
        <w:rPr>
          <w:rPrChange w:id="1140" w:author="만든 이">
            <w:rPr>
              <w:shd w:val="pct15" w:color="auto" w:fill="FFFFFF"/>
            </w:rPr>
          </w:rPrChange>
        </w:rPr>
        <w:t>13.</w:t>
      </w:r>
      <w:r w:rsidRPr="00063250">
        <w:tab/>
        <w:t>NUMÉRO DU LOT</w:t>
      </w:r>
    </w:p>
    <w:p w14:paraId="1CC03759" w14:textId="77777777" w:rsidR="007E11D1" w:rsidRPr="00063250" w:rsidRDefault="007E11D1" w:rsidP="00E77271">
      <w:pPr>
        <w:keepNext/>
        <w:suppressAutoHyphens w:val="0"/>
      </w:pPr>
    </w:p>
    <w:p w14:paraId="1FD6582D" w14:textId="77777777" w:rsidR="0067452E" w:rsidRPr="00063250" w:rsidRDefault="0067452E" w:rsidP="00642A2F">
      <w:pPr>
        <w:suppressAutoHyphens w:val="0"/>
      </w:pPr>
      <w:r w:rsidRPr="00063250">
        <w:t>Lot</w:t>
      </w:r>
    </w:p>
    <w:p w14:paraId="1518076F" w14:textId="77777777" w:rsidR="007E11D1" w:rsidRPr="00063250" w:rsidRDefault="007E11D1" w:rsidP="00642A2F">
      <w:pPr>
        <w:suppressAutoHyphens w:val="0"/>
      </w:pPr>
    </w:p>
    <w:p w14:paraId="55E1E658" w14:textId="77777777" w:rsidR="007E11D1" w:rsidRPr="00063250" w:rsidRDefault="007E11D1" w:rsidP="00642A2F">
      <w:pPr>
        <w:suppressAutoHyphens w:val="0"/>
      </w:pPr>
    </w:p>
    <w:p w14:paraId="7D0171B0" w14:textId="374F0478"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14.</w:t>
      </w:r>
      <w:r w:rsidRPr="00063250">
        <w:tab/>
        <w:t>CONDITIONS DE PRESCRIPTION ET DE DÉLIVRANCE</w:t>
      </w:r>
    </w:p>
    <w:p w14:paraId="564EA093" w14:textId="77777777" w:rsidR="007E11D1" w:rsidRPr="00063250" w:rsidRDefault="007E11D1" w:rsidP="00642A2F">
      <w:pPr>
        <w:suppressAutoHyphens w:val="0"/>
      </w:pPr>
    </w:p>
    <w:p w14:paraId="217302BE" w14:textId="77777777" w:rsidR="007E11D1" w:rsidRPr="00063250" w:rsidRDefault="007E11D1" w:rsidP="00642A2F">
      <w:pPr>
        <w:suppressAutoHyphens w:val="0"/>
      </w:pPr>
    </w:p>
    <w:p w14:paraId="3B7367BF" w14:textId="47715E8F"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15.</w:t>
      </w:r>
      <w:r w:rsidRPr="00063250">
        <w:tab/>
        <w:t>INDICATIONS D’UTILISATION</w:t>
      </w:r>
    </w:p>
    <w:p w14:paraId="543CF69C" w14:textId="77777777" w:rsidR="007E11D1" w:rsidRPr="00063250" w:rsidRDefault="007E11D1" w:rsidP="00642A2F">
      <w:pPr>
        <w:suppressAutoHyphens w:val="0"/>
      </w:pPr>
    </w:p>
    <w:p w14:paraId="41CD925E" w14:textId="77777777" w:rsidR="007E11D1" w:rsidRPr="00063250" w:rsidRDefault="007E11D1" w:rsidP="00642A2F">
      <w:pPr>
        <w:suppressAutoHyphens w:val="0"/>
      </w:pPr>
    </w:p>
    <w:p w14:paraId="555FD923" w14:textId="7752C9EB"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16.</w:t>
      </w:r>
      <w:r w:rsidRPr="00063250">
        <w:tab/>
        <w:t>INFORMATIONS EN BRAILLE</w:t>
      </w:r>
    </w:p>
    <w:p w14:paraId="500917B2" w14:textId="77777777" w:rsidR="007E11D1" w:rsidRPr="00063250" w:rsidRDefault="007E11D1" w:rsidP="00E77271">
      <w:pPr>
        <w:keepNext/>
        <w:suppressAutoHyphens w:val="0"/>
      </w:pPr>
    </w:p>
    <w:p w14:paraId="2E80BD39" w14:textId="1AFA81A7" w:rsidR="0067452E" w:rsidRPr="00063250" w:rsidRDefault="00A253AC" w:rsidP="00642A2F">
      <w:pPr>
        <w:suppressAutoHyphens w:val="0"/>
      </w:pPr>
      <w:r w:rsidRPr="00063250">
        <w:t>Omlyclo 150 mg</w:t>
      </w:r>
    </w:p>
    <w:p w14:paraId="522E5898" w14:textId="77777777" w:rsidR="0067452E" w:rsidRPr="00063250" w:rsidRDefault="0067452E" w:rsidP="00642A2F">
      <w:pPr>
        <w:suppressAutoHyphens w:val="0"/>
      </w:pPr>
    </w:p>
    <w:p w14:paraId="07DEDD89" w14:textId="77777777" w:rsidR="007E11D1" w:rsidRPr="00063250" w:rsidRDefault="007E11D1" w:rsidP="00642A2F">
      <w:pPr>
        <w:suppressAutoHyphens w:val="0"/>
      </w:pPr>
    </w:p>
    <w:p w14:paraId="1B4AD424" w14:textId="662D8811" w:rsidR="0067452E" w:rsidRPr="00063250" w:rsidRDefault="0067452E" w:rsidP="001A1603">
      <w:pPr>
        <w:pStyle w:val="Style1"/>
        <w:pBdr>
          <w:top w:val="single" w:sz="4" w:space="1" w:color="auto"/>
          <w:left w:val="single" w:sz="4" w:space="4" w:color="auto"/>
          <w:bottom w:val="single" w:sz="4" w:space="1" w:color="auto"/>
          <w:right w:val="single" w:sz="4" w:space="4" w:color="auto"/>
        </w:pBdr>
      </w:pPr>
      <w:r w:rsidRPr="00063250">
        <w:t>17.</w:t>
      </w:r>
      <w:r w:rsidRPr="00063250">
        <w:tab/>
        <w:t>IDENTIFIANT UNIQUE - CODE-BARRES 2D</w:t>
      </w:r>
    </w:p>
    <w:p w14:paraId="0BE58A65" w14:textId="77777777" w:rsidR="007E11D1" w:rsidRPr="00063250" w:rsidRDefault="007E11D1" w:rsidP="001A1603">
      <w:pPr>
        <w:keepNext/>
        <w:suppressAutoHyphens w:val="0"/>
      </w:pPr>
    </w:p>
    <w:p w14:paraId="20B91D88" w14:textId="77777777" w:rsidR="0067452E" w:rsidRPr="00063250" w:rsidRDefault="0067452E" w:rsidP="001A1603">
      <w:pPr>
        <w:keepNext/>
        <w:suppressAutoHyphens w:val="0"/>
        <w:rPr>
          <w:shd w:val="pct15" w:color="auto" w:fill="FFFFFF"/>
        </w:rPr>
      </w:pPr>
      <w:r w:rsidRPr="00063250">
        <w:rPr>
          <w:shd w:val="pct15" w:color="auto" w:fill="FFFFFF"/>
        </w:rPr>
        <w:t>code-barres 2D portant l'identifiant unique inclus.</w:t>
      </w:r>
    </w:p>
    <w:p w14:paraId="7FFAEBF3" w14:textId="77777777" w:rsidR="007E11D1" w:rsidRPr="00063250" w:rsidRDefault="007E11D1" w:rsidP="00642A2F">
      <w:pPr>
        <w:suppressAutoHyphens w:val="0"/>
      </w:pPr>
    </w:p>
    <w:p w14:paraId="5DB273CE" w14:textId="77777777" w:rsidR="00244ABF" w:rsidRPr="00063250" w:rsidRDefault="00244ABF" w:rsidP="00642A2F">
      <w:pPr>
        <w:suppressAutoHyphens w:val="0"/>
      </w:pPr>
    </w:p>
    <w:p w14:paraId="78AEA393" w14:textId="08F1159E"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lastRenderedPageBreak/>
        <w:t>18.</w:t>
      </w:r>
      <w:r w:rsidRPr="00063250">
        <w:tab/>
        <w:t>IDENTIFIANT UNIQUE - DONNÉES LISIBLES PAR LES HUMAINS</w:t>
      </w:r>
    </w:p>
    <w:p w14:paraId="583AD05F" w14:textId="77777777" w:rsidR="007E11D1" w:rsidRPr="00063250" w:rsidRDefault="007E11D1" w:rsidP="00E77271">
      <w:pPr>
        <w:keepNext/>
        <w:suppressAutoHyphens w:val="0"/>
      </w:pPr>
    </w:p>
    <w:p w14:paraId="5EC62EF1" w14:textId="77777777" w:rsidR="0067452E" w:rsidRPr="00063250" w:rsidRDefault="0067452E" w:rsidP="00E77271">
      <w:pPr>
        <w:keepNext/>
        <w:suppressAutoHyphens w:val="0"/>
      </w:pPr>
      <w:r w:rsidRPr="00063250">
        <w:t>PC</w:t>
      </w:r>
    </w:p>
    <w:p w14:paraId="7403CD28" w14:textId="77777777" w:rsidR="0067452E" w:rsidRPr="00063250" w:rsidRDefault="0067452E" w:rsidP="00E77271">
      <w:pPr>
        <w:keepNext/>
        <w:suppressAutoHyphens w:val="0"/>
      </w:pPr>
      <w:r w:rsidRPr="00063250">
        <w:t>SN</w:t>
      </w:r>
    </w:p>
    <w:p w14:paraId="5709A2B9" w14:textId="50E2702A" w:rsidR="0067452E" w:rsidRPr="00063250" w:rsidRDefault="0067452E" w:rsidP="00E77271">
      <w:pPr>
        <w:keepNext/>
        <w:suppressAutoHyphens w:val="0"/>
      </w:pPr>
      <w:r w:rsidRPr="00063250">
        <w:t>NN</w:t>
      </w:r>
    </w:p>
    <w:p w14:paraId="19F5E62F" w14:textId="6789A192" w:rsidR="0067452E" w:rsidRPr="00063250" w:rsidRDefault="0067452E" w:rsidP="00642A2F">
      <w:pPr>
        <w:suppressAutoHyphens w:val="0"/>
      </w:pPr>
      <w:r w:rsidRPr="00063250">
        <w:br w:type="page"/>
      </w:r>
    </w:p>
    <w:p w14:paraId="10BA3217" w14:textId="77777777"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lastRenderedPageBreak/>
        <w:t>MENTIONS DEVANT FIGURER SUR L’EMBALLAGE EXTÉRIEUR</w:t>
      </w:r>
    </w:p>
    <w:p w14:paraId="6358B988" w14:textId="77777777" w:rsidR="007E11D1" w:rsidRPr="00063250" w:rsidRDefault="007E11D1" w:rsidP="00642A2F">
      <w:pPr>
        <w:pStyle w:val="Style1"/>
        <w:pBdr>
          <w:top w:val="single" w:sz="4" w:space="1" w:color="auto"/>
          <w:left w:val="single" w:sz="4" w:space="4" w:color="auto"/>
          <w:bottom w:val="single" w:sz="4" w:space="1" w:color="auto"/>
          <w:right w:val="single" w:sz="4" w:space="4" w:color="auto"/>
        </w:pBdr>
      </w:pPr>
    </w:p>
    <w:p w14:paraId="522050CF" w14:textId="77777777"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BOÎTE INTERMÉDIAIRE POUR CONDITIONNEMENT MULTIPLE (SANS BLUE BOX)</w:t>
      </w:r>
    </w:p>
    <w:p w14:paraId="5DD27B42" w14:textId="77777777" w:rsidR="007E11D1" w:rsidRPr="00063250" w:rsidRDefault="007E11D1" w:rsidP="00642A2F">
      <w:pPr>
        <w:suppressAutoHyphens w:val="0"/>
      </w:pPr>
    </w:p>
    <w:p w14:paraId="6ECF7F8C" w14:textId="77777777" w:rsidR="007E11D1" w:rsidRPr="00063250" w:rsidRDefault="007E11D1" w:rsidP="00642A2F">
      <w:pPr>
        <w:suppressAutoHyphens w:val="0"/>
      </w:pPr>
    </w:p>
    <w:p w14:paraId="3CC8E55F" w14:textId="0CE82399"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w:t>
      </w:r>
    </w:p>
    <w:p w14:paraId="295CFF45" w14:textId="77777777" w:rsidR="007E11D1" w:rsidRPr="00063250" w:rsidRDefault="007E11D1" w:rsidP="00E77271">
      <w:pPr>
        <w:keepNext/>
        <w:suppressAutoHyphens w:val="0"/>
      </w:pPr>
    </w:p>
    <w:p w14:paraId="021454FE" w14:textId="174C9533" w:rsidR="0067452E" w:rsidRPr="00063250" w:rsidRDefault="00A253AC" w:rsidP="00642A2F">
      <w:pPr>
        <w:suppressAutoHyphens w:val="0"/>
      </w:pPr>
      <w:r w:rsidRPr="00063250">
        <w:t>Omlyclo 150 mg solution injectable en seringue préremplie</w:t>
      </w:r>
    </w:p>
    <w:p w14:paraId="610D41D4" w14:textId="77777777" w:rsidR="0067452E" w:rsidRPr="00063250" w:rsidRDefault="0067452E" w:rsidP="00642A2F">
      <w:pPr>
        <w:suppressAutoHyphens w:val="0"/>
      </w:pPr>
      <w:r w:rsidRPr="00063250">
        <w:t>omalizumab</w:t>
      </w:r>
    </w:p>
    <w:p w14:paraId="5EAFBCEA" w14:textId="77777777" w:rsidR="007E11D1" w:rsidRPr="00063250" w:rsidRDefault="007E11D1" w:rsidP="00642A2F">
      <w:pPr>
        <w:suppressAutoHyphens w:val="0"/>
      </w:pPr>
    </w:p>
    <w:p w14:paraId="78D7750D" w14:textId="77777777" w:rsidR="007E11D1" w:rsidRPr="00063250" w:rsidRDefault="007E11D1" w:rsidP="00642A2F">
      <w:pPr>
        <w:suppressAutoHyphens w:val="0"/>
      </w:pPr>
    </w:p>
    <w:p w14:paraId="54A34CA4" w14:textId="6F2EBA4F"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2.</w:t>
      </w:r>
      <w:r w:rsidRPr="00063250">
        <w:tab/>
        <w:t>COMPOSITION EN SUBSTANCE(S) ACTIVE(S)</w:t>
      </w:r>
    </w:p>
    <w:p w14:paraId="7CB26623" w14:textId="77777777" w:rsidR="007E11D1" w:rsidRPr="00063250" w:rsidRDefault="007E11D1" w:rsidP="00E77271">
      <w:pPr>
        <w:keepNext/>
        <w:suppressAutoHyphens w:val="0"/>
      </w:pPr>
    </w:p>
    <w:p w14:paraId="17C00C44" w14:textId="7701C8C4" w:rsidR="0067452E" w:rsidRPr="00063250" w:rsidRDefault="00A253AC" w:rsidP="00642A2F">
      <w:pPr>
        <w:suppressAutoHyphens w:val="0"/>
      </w:pPr>
      <w:r w:rsidRPr="00063250">
        <w:t>Une seringue préremplie de 1 ml contient 150 mg d’omalizumab.</w:t>
      </w:r>
    </w:p>
    <w:p w14:paraId="630534A3" w14:textId="77777777" w:rsidR="007E11D1" w:rsidRPr="00063250" w:rsidRDefault="007E11D1" w:rsidP="00642A2F">
      <w:pPr>
        <w:suppressAutoHyphens w:val="0"/>
      </w:pPr>
    </w:p>
    <w:p w14:paraId="59C14F05" w14:textId="77777777" w:rsidR="007E11D1" w:rsidRPr="00063250" w:rsidRDefault="007E11D1" w:rsidP="00642A2F">
      <w:pPr>
        <w:suppressAutoHyphens w:val="0"/>
      </w:pPr>
    </w:p>
    <w:p w14:paraId="3DA35AA1" w14:textId="302FA361"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3.</w:t>
      </w:r>
      <w:r w:rsidRPr="00063250">
        <w:tab/>
        <w:t>LISTE DES EXCIPIENTS</w:t>
      </w:r>
    </w:p>
    <w:p w14:paraId="68014BAE" w14:textId="77777777" w:rsidR="007E11D1" w:rsidRPr="00063250" w:rsidRDefault="007E11D1" w:rsidP="00E77271">
      <w:pPr>
        <w:keepNext/>
        <w:suppressAutoHyphens w:val="0"/>
      </w:pPr>
    </w:p>
    <w:p w14:paraId="18CDEA66" w14:textId="1D104FF0" w:rsidR="0067452E" w:rsidRPr="00063250" w:rsidRDefault="00A253AC" w:rsidP="00642A2F">
      <w:pPr>
        <w:suppressAutoHyphens w:val="0"/>
      </w:pPr>
      <w:r w:rsidRPr="00063250">
        <w:t xml:space="preserve">Excipients : chlorhydrate de L-arginine, chlorhydrate de L-histidine monohydraté, L-histidine, polysorbate 20 (E 432), eau pour préparations injectables. </w:t>
      </w:r>
      <w:r w:rsidRPr="00063250">
        <w:rPr>
          <w:shd w:val="pct15" w:color="auto" w:fill="auto"/>
        </w:rPr>
        <w:t>Voir la notice pour plus d’informations.</w:t>
      </w:r>
    </w:p>
    <w:p w14:paraId="45AEE83F" w14:textId="77777777" w:rsidR="007E11D1" w:rsidRPr="00063250" w:rsidRDefault="007E11D1" w:rsidP="00642A2F">
      <w:pPr>
        <w:suppressAutoHyphens w:val="0"/>
      </w:pPr>
    </w:p>
    <w:p w14:paraId="62108C0E" w14:textId="77777777" w:rsidR="007E11D1" w:rsidRPr="00063250" w:rsidRDefault="007E11D1" w:rsidP="00642A2F">
      <w:pPr>
        <w:suppressAutoHyphens w:val="0"/>
      </w:pPr>
    </w:p>
    <w:p w14:paraId="2EA60414" w14:textId="1F762557"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4.</w:t>
      </w:r>
      <w:r w:rsidRPr="00063250">
        <w:tab/>
        <w:t>FORME PHARMACEUTIQUE ET CONTENU</w:t>
      </w:r>
    </w:p>
    <w:p w14:paraId="2FD9E6C1" w14:textId="77777777" w:rsidR="007E11D1" w:rsidRPr="00063250" w:rsidRDefault="007E11D1" w:rsidP="00E77271">
      <w:pPr>
        <w:keepNext/>
        <w:suppressAutoHyphens w:val="0"/>
      </w:pPr>
    </w:p>
    <w:p w14:paraId="31F72F82" w14:textId="77777777" w:rsidR="0067452E" w:rsidRPr="00063250" w:rsidRDefault="0067452E" w:rsidP="00642A2F">
      <w:pPr>
        <w:suppressAutoHyphens w:val="0"/>
        <w:rPr>
          <w:shd w:val="pct15" w:color="auto" w:fill="FFFFFF"/>
        </w:rPr>
      </w:pPr>
      <w:r w:rsidRPr="00063250">
        <w:rPr>
          <w:shd w:val="pct15" w:color="auto" w:fill="FFFFFF"/>
        </w:rPr>
        <w:t>Solution injectable en seringue préremplie</w:t>
      </w:r>
    </w:p>
    <w:p w14:paraId="0649DADD" w14:textId="77777777" w:rsidR="00D96673" w:rsidRPr="00063250" w:rsidRDefault="00D96673" w:rsidP="00D96673">
      <w:pPr>
        <w:suppressAutoHyphens w:val="0"/>
      </w:pPr>
      <w:r w:rsidRPr="00063250">
        <w:t>150 mg/1 ml</w:t>
      </w:r>
    </w:p>
    <w:p w14:paraId="557642A5" w14:textId="77777777" w:rsidR="007E11D1" w:rsidRPr="00063250" w:rsidRDefault="007E11D1" w:rsidP="00642A2F">
      <w:pPr>
        <w:suppressAutoHyphens w:val="0"/>
      </w:pPr>
    </w:p>
    <w:p w14:paraId="72E66990" w14:textId="0F33BDC8" w:rsidR="0067452E" w:rsidRPr="00063250" w:rsidRDefault="0067452E" w:rsidP="00642A2F">
      <w:pPr>
        <w:suppressAutoHyphens w:val="0"/>
      </w:pPr>
      <w:r w:rsidRPr="00063250">
        <w:t>1 seringue préremplie avec protège-aiguille. Composant d’un conditionnement multiple. Ne peut être vendu séparément.</w:t>
      </w:r>
    </w:p>
    <w:p w14:paraId="5F13AEA9" w14:textId="77777777" w:rsidR="007E11D1" w:rsidRPr="00063250" w:rsidRDefault="007E11D1" w:rsidP="00642A2F">
      <w:pPr>
        <w:suppressAutoHyphens w:val="0"/>
      </w:pPr>
    </w:p>
    <w:p w14:paraId="11207E83" w14:textId="77777777" w:rsidR="007E11D1" w:rsidRPr="00063250" w:rsidRDefault="007E11D1" w:rsidP="00642A2F">
      <w:pPr>
        <w:suppressAutoHyphens w:val="0"/>
      </w:pPr>
    </w:p>
    <w:p w14:paraId="0C6CA344" w14:textId="50C7880E"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5.</w:t>
      </w:r>
      <w:r w:rsidRPr="00063250">
        <w:tab/>
        <w:t>MODE ET VOIE(S) D’ADMINISTRATION</w:t>
      </w:r>
    </w:p>
    <w:p w14:paraId="26A21765" w14:textId="77777777" w:rsidR="007E11D1" w:rsidRPr="00063250" w:rsidRDefault="007E11D1" w:rsidP="00E77271">
      <w:pPr>
        <w:keepNext/>
        <w:suppressAutoHyphens w:val="0"/>
      </w:pPr>
    </w:p>
    <w:p w14:paraId="69F98FBA" w14:textId="77777777" w:rsidR="0067452E" w:rsidRPr="00063250" w:rsidRDefault="0067452E" w:rsidP="00642A2F">
      <w:pPr>
        <w:suppressAutoHyphens w:val="0"/>
      </w:pPr>
      <w:r w:rsidRPr="00063250">
        <w:t>Voie sous-cutanée.</w:t>
      </w:r>
    </w:p>
    <w:p w14:paraId="50AB2359" w14:textId="77777777" w:rsidR="006D643B" w:rsidRPr="00063250" w:rsidRDefault="006D643B" w:rsidP="006D643B">
      <w:pPr>
        <w:suppressAutoHyphens w:val="0"/>
      </w:pPr>
      <w:r w:rsidRPr="00063250">
        <w:t>Lire la notice avant utilisation.</w:t>
      </w:r>
    </w:p>
    <w:p w14:paraId="260BC2BD" w14:textId="1297D520" w:rsidR="0067452E" w:rsidRPr="00063250" w:rsidRDefault="0067452E" w:rsidP="00642A2F">
      <w:pPr>
        <w:suppressAutoHyphens w:val="0"/>
      </w:pPr>
      <w:r w:rsidRPr="00063250">
        <w:t>A usage unique exclusivement.</w:t>
      </w:r>
    </w:p>
    <w:p w14:paraId="33685330" w14:textId="77777777" w:rsidR="007E11D1" w:rsidRPr="00063250" w:rsidRDefault="007E11D1" w:rsidP="00642A2F">
      <w:pPr>
        <w:suppressAutoHyphens w:val="0"/>
      </w:pPr>
    </w:p>
    <w:p w14:paraId="444C1594" w14:textId="77777777" w:rsidR="007E11D1" w:rsidRPr="00063250" w:rsidRDefault="007E11D1" w:rsidP="00642A2F">
      <w:pPr>
        <w:suppressAutoHyphens w:val="0"/>
      </w:pPr>
    </w:p>
    <w:p w14:paraId="6096B3BB" w14:textId="5BE6C468" w:rsidR="0067452E" w:rsidRPr="00063250" w:rsidRDefault="0067452E" w:rsidP="00642A2F">
      <w:pPr>
        <w:pStyle w:val="Style1"/>
        <w:pBdr>
          <w:top w:val="single" w:sz="4" w:space="1" w:color="auto"/>
          <w:left w:val="single" w:sz="4" w:space="4" w:color="auto"/>
          <w:bottom w:val="single" w:sz="4" w:space="1" w:color="auto"/>
          <w:right w:val="single" w:sz="4" w:space="4" w:color="auto"/>
        </w:pBdr>
        <w:ind w:left="567" w:hanging="567"/>
      </w:pPr>
      <w:r w:rsidRPr="00063250">
        <w:t>6.</w:t>
      </w:r>
      <w:r w:rsidRPr="00063250">
        <w:tab/>
        <w:t>MISE EN GARDE SPÉCIALE INDIQUANT QUE LE MÉDICAMENT DOIT ÊTRE CONSERVÉ HORS DE VUE ET DE PORTÉE DES ENFANTS</w:t>
      </w:r>
    </w:p>
    <w:p w14:paraId="2F8BC603" w14:textId="77777777" w:rsidR="007E11D1" w:rsidRPr="00063250" w:rsidRDefault="007E11D1" w:rsidP="00E77271">
      <w:pPr>
        <w:keepNext/>
        <w:suppressAutoHyphens w:val="0"/>
      </w:pPr>
    </w:p>
    <w:p w14:paraId="1079FE14" w14:textId="77777777" w:rsidR="0067452E" w:rsidRPr="00063250" w:rsidRDefault="0067452E" w:rsidP="00642A2F">
      <w:pPr>
        <w:suppressAutoHyphens w:val="0"/>
      </w:pPr>
      <w:r w:rsidRPr="00063250">
        <w:t>Tenir hors de la vue et de la portée des enfants.</w:t>
      </w:r>
    </w:p>
    <w:p w14:paraId="203832D7" w14:textId="77777777" w:rsidR="007E11D1" w:rsidRPr="00063250" w:rsidRDefault="007E11D1" w:rsidP="00642A2F">
      <w:pPr>
        <w:suppressAutoHyphens w:val="0"/>
      </w:pPr>
    </w:p>
    <w:p w14:paraId="27031C1A" w14:textId="77777777" w:rsidR="007E11D1" w:rsidRPr="00063250" w:rsidRDefault="007E11D1" w:rsidP="00642A2F">
      <w:pPr>
        <w:suppressAutoHyphens w:val="0"/>
      </w:pPr>
    </w:p>
    <w:p w14:paraId="33150362" w14:textId="70F64F80"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7.</w:t>
      </w:r>
      <w:r w:rsidRPr="00063250">
        <w:tab/>
        <w:t>AUTRE(S) MISE(S) EN GARDE SPÉCIALE(S), SI NÉCESSAIRE</w:t>
      </w:r>
    </w:p>
    <w:p w14:paraId="3D59DB8D" w14:textId="77777777" w:rsidR="007E11D1" w:rsidRPr="00063250" w:rsidRDefault="007E11D1" w:rsidP="00642A2F">
      <w:pPr>
        <w:suppressAutoHyphens w:val="0"/>
      </w:pPr>
    </w:p>
    <w:p w14:paraId="3B487C5A" w14:textId="77777777" w:rsidR="007E11D1" w:rsidRPr="00063250" w:rsidRDefault="007E11D1" w:rsidP="00642A2F">
      <w:pPr>
        <w:suppressAutoHyphens w:val="0"/>
      </w:pPr>
    </w:p>
    <w:p w14:paraId="482F9055" w14:textId="330DFA0F"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8.</w:t>
      </w:r>
      <w:r w:rsidRPr="00063250">
        <w:tab/>
        <w:t>DATE DE PÉREMPTION</w:t>
      </w:r>
    </w:p>
    <w:p w14:paraId="66D75126" w14:textId="77777777" w:rsidR="007E11D1" w:rsidRPr="00063250" w:rsidRDefault="007E11D1" w:rsidP="00E77271">
      <w:pPr>
        <w:keepNext/>
        <w:suppressAutoHyphens w:val="0"/>
      </w:pPr>
    </w:p>
    <w:p w14:paraId="26085B52" w14:textId="63C0DC87" w:rsidR="0067452E" w:rsidRPr="00063250" w:rsidRDefault="0067452E" w:rsidP="00642A2F">
      <w:pPr>
        <w:suppressAutoHyphens w:val="0"/>
      </w:pPr>
      <w:r w:rsidRPr="00063250">
        <w:t>EXP</w:t>
      </w:r>
    </w:p>
    <w:p w14:paraId="78D9041A" w14:textId="77777777" w:rsidR="0067452E" w:rsidRPr="00063250" w:rsidRDefault="0067452E" w:rsidP="00642A2F">
      <w:pPr>
        <w:suppressAutoHyphens w:val="0"/>
      </w:pPr>
    </w:p>
    <w:p w14:paraId="6D511171" w14:textId="77777777" w:rsidR="007E11D1" w:rsidRPr="00063250" w:rsidRDefault="007E11D1" w:rsidP="00642A2F">
      <w:pPr>
        <w:suppressAutoHyphens w:val="0"/>
      </w:pPr>
    </w:p>
    <w:p w14:paraId="53550910" w14:textId="18BBBFBE" w:rsidR="0067452E" w:rsidRPr="00063250" w:rsidRDefault="0067452E" w:rsidP="007B6807">
      <w:pPr>
        <w:pStyle w:val="Style1"/>
        <w:pBdr>
          <w:top w:val="single" w:sz="4" w:space="1" w:color="auto"/>
          <w:left w:val="single" w:sz="4" w:space="4" w:color="auto"/>
          <w:bottom w:val="single" w:sz="4" w:space="1" w:color="auto"/>
          <w:right w:val="single" w:sz="4" w:space="4" w:color="auto"/>
        </w:pBdr>
      </w:pPr>
      <w:r w:rsidRPr="00063250">
        <w:lastRenderedPageBreak/>
        <w:t>9.</w:t>
      </w:r>
      <w:r w:rsidRPr="00063250">
        <w:tab/>
        <w:t>PRÉCAUTIONS PARTICULIÈRES DE CONSERVATION</w:t>
      </w:r>
    </w:p>
    <w:p w14:paraId="5A1718CE" w14:textId="77777777" w:rsidR="007E11D1" w:rsidRPr="00063250" w:rsidRDefault="007E11D1" w:rsidP="007B6807">
      <w:pPr>
        <w:keepNext/>
        <w:suppressAutoHyphens w:val="0"/>
      </w:pPr>
    </w:p>
    <w:p w14:paraId="004990CB" w14:textId="77777777" w:rsidR="0067452E" w:rsidRPr="00063250" w:rsidRDefault="0067452E" w:rsidP="007B6807">
      <w:pPr>
        <w:keepNext/>
        <w:suppressAutoHyphens w:val="0"/>
      </w:pPr>
      <w:r w:rsidRPr="00063250">
        <w:t>A conserver au réfrigérateur.</w:t>
      </w:r>
    </w:p>
    <w:p w14:paraId="21447764" w14:textId="77777777" w:rsidR="0067452E" w:rsidRPr="00063250" w:rsidRDefault="0067452E" w:rsidP="007B6807">
      <w:pPr>
        <w:keepNext/>
        <w:suppressAutoHyphens w:val="0"/>
      </w:pPr>
      <w:r w:rsidRPr="00063250">
        <w:t>Ne pas congeler.</w:t>
      </w:r>
    </w:p>
    <w:p w14:paraId="5AA50148" w14:textId="4FB29603" w:rsidR="0067452E" w:rsidRPr="00063250" w:rsidRDefault="00836124" w:rsidP="007B6807">
      <w:pPr>
        <w:keepNext/>
        <w:suppressAutoHyphens w:val="0"/>
      </w:pPr>
      <w:r w:rsidRPr="00063250">
        <w:t>Conserver la seringue dans l’emballage extérieur d’origine à l’abri de la lumière.</w:t>
      </w:r>
    </w:p>
    <w:p w14:paraId="431F814F" w14:textId="77777777" w:rsidR="007E11D1" w:rsidRPr="00063250" w:rsidRDefault="007E11D1" w:rsidP="00642A2F">
      <w:pPr>
        <w:suppressAutoHyphens w:val="0"/>
      </w:pPr>
    </w:p>
    <w:p w14:paraId="2AB091D0" w14:textId="77777777" w:rsidR="007E11D1" w:rsidRPr="00063250" w:rsidRDefault="007E11D1" w:rsidP="00642A2F">
      <w:pPr>
        <w:suppressAutoHyphens w:val="0"/>
      </w:pPr>
    </w:p>
    <w:p w14:paraId="34DE2976" w14:textId="1E790E21" w:rsidR="0067452E" w:rsidRPr="00063250" w:rsidRDefault="0067452E" w:rsidP="00642A2F">
      <w:pPr>
        <w:pStyle w:val="Style1"/>
        <w:pBdr>
          <w:top w:val="single" w:sz="4" w:space="1" w:color="auto"/>
          <w:left w:val="single" w:sz="4" w:space="4" w:color="auto"/>
          <w:bottom w:val="single" w:sz="4" w:space="1" w:color="auto"/>
          <w:right w:val="single" w:sz="4" w:space="4" w:color="auto"/>
        </w:pBdr>
        <w:ind w:left="567" w:hanging="567"/>
      </w:pPr>
      <w:r w:rsidRPr="00063250">
        <w:t>10.</w:t>
      </w:r>
      <w:r w:rsidRPr="00063250">
        <w:tab/>
        <w:t>PRÉCAUTIONS PARTICULIÈRES D’ÉLIMINATION DES MÉDICAMENTS NON UTILISÉS OU DES DÉCHETS PROVENANT DE CES MÉDICAMENTS S’IL Y A LIEU</w:t>
      </w:r>
    </w:p>
    <w:p w14:paraId="3A4B7D6A" w14:textId="77777777" w:rsidR="00CF7AF7" w:rsidRPr="00063250" w:rsidRDefault="00CF7AF7" w:rsidP="00642A2F">
      <w:pPr>
        <w:suppressAutoHyphens w:val="0"/>
      </w:pPr>
    </w:p>
    <w:p w14:paraId="7D1722F2" w14:textId="77777777" w:rsidR="00CF7AF7" w:rsidRPr="00063250" w:rsidRDefault="00CF7AF7" w:rsidP="00642A2F">
      <w:pPr>
        <w:suppressAutoHyphens w:val="0"/>
      </w:pPr>
    </w:p>
    <w:p w14:paraId="1AF48C7F" w14:textId="520220E1" w:rsidR="0067452E" w:rsidRPr="00063250" w:rsidRDefault="0067452E" w:rsidP="00642A2F">
      <w:pPr>
        <w:pStyle w:val="Style1"/>
        <w:pBdr>
          <w:top w:val="single" w:sz="4" w:space="1" w:color="auto"/>
          <w:left w:val="single" w:sz="4" w:space="4" w:color="auto"/>
          <w:bottom w:val="single" w:sz="4" w:space="1" w:color="auto"/>
          <w:right w:val="single" w:sz="4" w:space="4" w:color="auto"/>
        </w:pBdr>
        <w:ind w:left="567" w:hanging="567"/>
      </w:pPr>
      <w:r w:rsidRPr="00063250">
        <w:t>11.</w:t>
      </w:r>
      <w:r w:rsidRPr="00063250">
        <w:tab/>
        <w:t>NOM ET ADRESSE DU TITULAIRE DE L’AUTORISATION DE MISE SUR LE MARCHÉ</w:t>
      </w:r>
    </w:p>
    <w:p w14:paraId="67A537AA" w14:textId="77777777" w:rsidR="00CF7AF7" w:rsidRPr="00063250" w:rsidRDefault="00CF7AF7" w:rsidP="00E77271">
      <w:pPr>
        <w:keepNext/>
        <w:suppressAutoHyphens w:val="0"/>
      </w:pPr>
    </w:p>
    <w:p w14:paraId="6D38D341" w14:textId="77777777" w:rsidR="00836124" w:rsidRPr="00063250" w:rsidRDefault="00836124" w:rsidP="00836124">
      <w:pPr>
        <w:rPr>
          <w:lang w:val="en-GB"/>
        </w:rPr>
      </w:pPr>
      <w:r w:rsidRPr="00063250">
        <w:rPr>
          <w:lang w:val="en-GB"/>
        </w:rPr>
        <w:t xml:space="preserve">Celltrion Healthcare Hungary Kft. </w:t>
      </w:r>
    </w:p>
    <w:p w14:paraId="380D5B73" w14:textId="1239B077" w:rsidR="00836124" w:rsidRPr="00063250" w:rsidRDefault="00836124" w:rsidP="00836124">
      <w:pPr>
        <w:rPr>
          <w:lang w:val="en-GB"/>
        </w:rPr>
      </w:pPr>
      <w:r w:rsidRPr="00063250">
        <w:rPr>
          <w:lang w:val="en-GB"/>
        </w:rPr>
        <w:t>1062 Budapest,</w:t>
      </w:r>
    </w:p>
    <w:p w14:paraId="737A27E9" w14:textId="77777777" w:rsidR="00836124" w:rsidRPr="00063250" w:rsidRDefault="00836124" w:rsidP="00836124">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167ECC75" w14:textId="2CD686FE" w:rsidR="0067452E" w:rsidRPr="00063250" w:rsidRDefault="00836124" w:rsidP="00836124">
      <w:pPr>
        <w:suppressAutoHyphens w:val="0"/>
      </w:pPr>
      <w:r w:rsidRPr="00063250">
        <w:t>Hongrie</w:t>
      </w:r>
    </w:p>
    <w:p w14:paraId="48556347" w14:textId="77777777" w:rsidR="00CF7AF7" w:rsidRPr="00063250" w:rsidRDefault="00CF7AF7" w:rsidP="00642A2F">
      <w:pPr>
        <w:suppressAutoHyphens w:val="0"/>
      </w:pPr>
    </w:p>
    <w:p w14:paraId="0ECE7190" w14:textId="77777777" w:rsidR="00CF7AF7" w:rsidRPr="00063250" w:rsidRDefault="00CF7AF7" w:rsidP="00642A2F">
      <w:pPr>
        <w:suppressAutoHyphens w:val="0"/>
      </w:pPr>
    </w:p>
    <w:p w14:paraId="1976507D" w14:textId="398E500F"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12.</w:t>
      </w:r>
      <w:r w:rsidRPr="00063250">
        <w:tab/>
        <w:t>NUMÉRO(S) D’AUTORISATION DE MISE SUR LE MARCHÉ</w:t>
      </w:r>
    </w:p>
    <w:p w14:paraId="20E761D4" w14:textId="77777777" w:rsidR="00CF7AF7" w:rsidRPr="00063250" w:rsidRDefault="00CF7AF7" w:rsidP="00E77271">
      <w:pPr>
        <w:keepNext/>
        <w:suppressAutoHyphens w:val="0"/>
      </w:pPr>
    </w:p>
    <w:tbl>
      <w:tblPr>
        <w:tblW w:w="5000" w:type="pct"/>
        <w:tblLayout w:type="fixed"/>
        <w:tblCellMar>
          <w:left w:w="0" w:type="dxa"/>
          <w:right w:w="0" w:type="dxa"/>
        </w:tblCellMar>
        <w:tblLook w:val="04A0" w:firstRow="1" w:lastRow="0" w:firstColumn="1" w:lastColumn="0" w:noHBand="0" w:noVBand="1"/>
      </w:tblPr>
      <w:tblGrid>
        <w:gridCol w:w="9073"/>
      </w:tblGrid>
      <w:tr w:rsidR="00DA5354" w:rsidRPr="00063250" w:rsidDel="00A253AC" w14:paraId="539DD415" w14:textId="77777777" w:rsidTr="003C7EA2">
        <w:trPr>
          <w:cantSplit/>
        </w:trPr>
        <w:tc>
          <w:tcPr>
            <w:tcW w:w="9073" w:type="dxa"/>
          </w:tcPr>
          <w:p w14:paraId="6FD82F5C" w14:textId="79ED9471" w:rsidR="00DA5354" w:rsidRPr="00063250" w:rsidDel="00A253AC" w:rsidRDefault="00DA5354" w:rsidP="003C7EA2">
            <w:pPr>
              <w:rPr>
                <w:rStyle w:val="Highlight"/>
                <w:shd w:val="clear" w:color="auto" w:fill="auto"/>
              </w:rPr>
            </w:pPr>
            <w:r w:rsidRPr="00063250">
              <w:rPr>
                <w:rStyle w:val="Highlight"/>
                <w:shd w:val="clear" w:color="auto" w:fill="auto"/>
              </w:rPr>
              <w:t xml:space="preserve">EU/1/24/1817/003                     </w:t>
            </w:r>
            <w:r w:rsidRPr="00063250">
              <w:rPr>
                <w:rStyle w:val="Highlight"/>
                <w:highlight w:val="lightGray"/>
                <w:shd w:val="clear" w:color="auto" w:fill="auto"/>
              </w:rPr>
              <w:t>6 seringues préremplies avec protège-aiguille (6 x 1)</w:t>
            </w:r>
          </w:p>
        </w:tc>
      </w:tr>
      <w:tr w:rsidR="00DA5354" w:rsidRPr="00063250" w14:paraId="28B09ED6" w14:textId="77777777" w:rsidTr="003C7EA2">
        <w:trPr>
          <w:cantSplit/>
        </w:trPr>
        <w:tc>
          <w:tcPr>
            <w:tcW w:w="9073" w:type="dxa"/>
          </w:tcPr>
          <w:p w14:paraId="68DE069D" w14:textId="5AA5F28F" w:rsidR="00DA5354" w:rsidRPr="00063250" w:rsidRDefault="00DA5354" w:rsidP="003C7EA2">
            <w:pPr>
              <w:rPr>
                <w:rStyle w:val="Highlight"/>
                <w:highlight w:val="lightGray"/>
              </w:rPr>
            </w:pPr>
            <w:r w:rsidRPr="00063250">
              <w:rPr>
                <w:rStyle w:val="Highlight"/>
                <w:highlight w:val="lightGray"/>
                <w:shd w:val="clear" w:color="auto" w:fill="auto"/>
              </w:rPr>
              <w:t>EU/1/24/1817/004                     10 seringues préremplies avec protège-aiguille (10 x 1)</w:t>
            </w:r>
          </w:p>
        </w:tc>
      </w:tr>
      <w:tr w:rsidR="00035AC9" w:rsidRPr="00063250" w14:paraId="159D61F1" w14:textId="77777777" w:rsidTr="00035AC9">
        <w:trPr>
          <w:cantSplit/>
        </w:trPr>
        <w:tc>
          <w:tcPr>
            <w:tcW w:w="9073" w:type="dxa"/>
          </w:tcPr>
          <w:p w14:paraId="1573C6C6" w14:textId="1AB6E196" w:rsidR="00035AC9" w:rsidRPr="00063250" w:rsidRDefault="00035AC9" w:rsidP="0098396C">
            <w:pPr>
              <w:rPr>
                <w:rStyle w:val="Highlight"/>
                <w:highlight w:val="lightGray"/>
                <w:shd w:val="clear" w:color="auto" w:fill="auto"/>
              </w:rPr>
            </w:pPr>
            <w:r w:rsidRPr="00063250">
              <w:rPr>
                <w:rStyle w:val="Highlight"/>
                <w:highlight w:val="lightGray"/>
                <w:shd w:val="clear" w:color="auto" w:fill="auto"/>
              </w:rPr>
              <w:t>EU/1/24/1817/011                     3 seringues préremplies avec protège-aiguille (3 x 1)</w:t>
            </w:r>
          </w:p>
        </w:tc>
      </w:tr>
    </w:tbl>
    <w:p w14:paraId="67A0C48D" w14:textId="77777777" w:rsidR="00CF7AF7" w:rsidRPr="00063250" w:rsidRDefault="00CF7AF7" w:rsidP="00642A2F">
      <w:pPr>
        <w:suppressAutoHyphens w:val="0"/>
      </w:pPr>
    </w:p>
    <w:p w14:paraId="1DA13A74" w14:textId="77777777" w:rsidR="00CF7AF7" w:rsidRPr="00063250" w:rsidRDefault="00CF7AF7" w:rsidP="00642A2F">
      <w:pPr>
        <w:suppressAutoHyphens w:val="0"/>
      </w:pPr>
    </w:p>
    <w:p w14:paraId="5FF840C0" w14:textId="1F110DD1"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13.</w:t>
      </w:r>
      <w:r w:rsidRPr="00063250">
        <w:tab/>
        <w:t>NUMÉRO DU LOT</w:t>
      </w:r>
    </w:p>
    <w:p w14:paraId="4D4C36D4" w14:textId="77777777" w:rsidR="00CF7AF7" w:rsidRPr="00063250" w:rsidRDefault="00CF7AF7" w:rsidP="00E77271">
      <w:pPr>
        <w:keepNext/>
        <w:suppressAutoHyphens w:val="0"/>
      </w:pPr>
    </w:p>
    <w:p w14:paraId="51D8F684" w14:textId="77777777" w:rsidR="0067452E" w:rsidRPr="00063250" w:rsidRDefault="0067452E" w:rsidP="00642A2F">
      <w:pPr>
        <w:suppressAutoHyphens w:val="0"/>
      </w:pPr>
      <w:r w:rsidRPr="00063250">
        <w:t>Lot</w:t>
      </w:r>
    </w:p>
    <w:p w14:paraId="7FE02FD0" w14:textId="77777777" w:rsidR="00CF7AF7" w:rsidRPr="00063250" w:rsidRDefault="00CF7AF7" w:rsidP="00642A2F">
      <w:pPr>
        <w:suppressAutoHyphens w:val="0"/>
      </w:pPr>
    </w:p>
    <w:p w14:paraId="569745BB" w14:textId="77777777" w:rsidR="00CF7AF7" w:rsidRPr="00063250" w:rsidRDefault="00CF7AF7" w:rsidP="00642A2F">
      <w:pPr>
        <w:suppressAutoHyphens w:val="0"/>
      </w:pPr>
    </w:p>
    <w:p w14:paraId="0B760DF5" w14:textId="31FF39A4"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14.</w:t>
      </w:r>
      <w:r w:rsidRPr="00063250">
        <w:tab/>
        <w:t>CONDITIONS DE PRESCRIPTION ET DE DÉLIVRANCE</w:t>
      </w:r>
    </w:p>
    <w:p w14:paraId="045B0ADA" w14:textId="77777777" w:rsidR="00CF7AF7" w:rsidRPr="00063250" w:rsidRDefault="00CF7AF7" w:rsidP="00642A2F">
      <w:pPr>
        <w:suppressAutoHyphens w:val="0"/>
      </w:pPr>
    </w:p>
    <w:p w14:paraId="33BC0099" w14:textId="77777777" w:rsidR="00CF7AF7" w:rsidRPr="00063250" w:rsidRDefault="00CF7AF7" w:rsidP="00642A2F">
      <w:pPr>
        <w:suppressAutoHyphens w:val="0"/>
      </w:pPr>
    </w:p>
    <w:p w14:paraId="4B0227FA" w14:textId="3A53C071"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15.</w:t>
      </w:r>
      <w:r w:rsidRPr="00063250">
        <w:tab/>
        <w:t>INDICATIONS D’UTILISATION</w:t>
      </w:r>
    </w:p>
    <w:p w14:paraId="41D8FC2F" w14:textId="77777777" w:rsidR="00CF7AF7" w:rsidRPr="00063250" w:rsidRDefault="00CF7AF7" w:rsidP="00642A2F">
      <w:pPr>
        <w:suppressAutoHyphens w:val="0"/>
      </w:pPr>
    </w:p>
    <w:p w14:paraId="3C4F7C61" w14:textId="77777777" w:rsidR="00CF7AF7" w:rsidRPr="00063250" w:rsidRDefault="00CF7AF7" w:rsidP="00642A2F">
      <w:pPr>
        <w:suppressAutoHyphens w:val="0"/>
      </w:pPr>
    </w:p>
    <w:p w14:paraId="2CC46F99" w14:textId="4074AD09"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16.</w:t>
      </w:r>
      <w:r w:rsidRPr="00063250">
        <w:tab/>
        <w:t>INFORMATIONS EN BRAILLE</w:t>
      </w:r>
    </w:p>
    <w:p w14:paraId="0F3C3FE0" w14:textId="77777777" w:rsidR="00CF7AF7" w:rsidRPr="00063250" w:rsidRDefault="00CF7AF7" w:rsidP="00E77271">
      <w:pPr>
        <w:keepNext/>
        <w:suppressAutoHyphens w:val="0"/>
      </w:pPr>
    </w:p>
    <w:p w14:paraId="06FA08E4" w14:textId="0087B4B4" w:rsidR="0067452E" w:rsidRPr="00063250" w:rsidRDefault="00836124" w:rsidP="00642A2F">
      <w:pPr>
        <w:suppressAutoHyphens w:val="0"/>
      </w:pPr>
      <w:r w:rsidRPr="00063250">
        <w:t>Omlyclo 150 mg</w:t>
      </w:r>
    </w:p>
    <w:p w14:paraId="156B2F32" w14:textId="77777777" w:rsidR="00CF7AF7" w:rsidRPr="00063250" w:rsidRDefault="00CF7AF7" w:rsidP="00642A2F">
      <w:pPr>
        <w:suppressAutoHyphens w:val="0"/>
      </w:pPr>
    </w:p>
    <w:p w14:paraId="4BFE5B31" w14:textId="77777777" w:rsidR="00CF7AF7" w:rsidRPr="00063250" w:rsidRDefault="00CF7AF7" w:rsidP="00642A2F">
      <w:pPr>
        <w:suppressAutoHyphens w:val="0"/>
      </w:pPr>
    </w:p>
    <w:p w14:paraId="387F4A37" w14:textId="5D935AAB"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17.</w:t>
      </w:r>
      <w:r w:rsidRPr="00063250">
        <w:tab/>
        <w:t>IDENTIFIANT UNIQUE - CODE-BARRES 2D</w:t>
      </w:r>
    </w:p>
    <w:p w14:paraId="77FD5252" w14:textId="77777777" w:rsidR="00CF7AF7" w:rsidRPr="00063250" w:rsidRDefault="00CF7AF7" w:rsidP="00642A2F">
      <w:pPr>
        <w:suppressAutoHyphens w:val="0"/>
      </w:pPr>
    </w:p>
    <w:p w14:paraId="7BEC3D41" w14:textId="77777777" w:rsidR="0067452E" w:rsidRPr="00063250" w:rsidRDefault="0067452E" w:rsidP="00642A2F">
      <w:pPr>
        <w:suppressAutoHyphens w:val="0"/>
      </w:pPr>
    </w:p>
    <w:p w14:paraId="30F6D043" w14:textId="49953667" w:rsidR="0067452E" w:rsidRPr="00063250" w:rsidRDefault="0067452E" w:rsidP="00642A2F">
      <w:pPr>
        <w:pStyle w:val="Style1"/>
        <w:pBdr>
          <w:top w:val="single" w:sz="4" w:space="1" w:color="auto"/>
          <w:left w:val="single" w:sz="4" w:space="4" w:color="auto"/>
          <w:bottom w:val="single" w:sz="4" w:space="1" w:color="auto"/>
          <w:right w:val="single" w:sz="4" w:space="4" w:color="auto"/>
        </w:pBdr>
        <w:ind w:left="567" w:hanging="567"/>
      </w:pPr>
      <w:r w:rsidRPr="00063250">
        <w:t>18.</w:t>
      </w:r>
      <w:r w:rsidRPr="00063250">
        <w:tab/>
        <w:t>IDENTIFIANT UNIQUE - DONNÉES LISIBLES PAR LES HUMAINS</w:t>
      </w:r>
    </w:p>
    <w:p w14:paraId="4C4C06BB" w14:textId="77777777" w:rsidR="00CF7AF7" w:rsidRPr="00063250" w:rsidRDefault="00CF7AF7" w:rsidP="00642A2F">
      <w:pPr>
        <w:suppressAutoHyphens w:val="0"/>
      </w:pPr>
    </w:p>
    <w:p w14:paraId="72704BA9" w14:textId="275CB01E" w:rsidR="0067452E" w:rsidRPr="00063250" w:rsidRDefault="00422B09" w:rsidP="00107E92">
      <w:pPr>
        <w:suppressAutoHyphens w:val="0"/>
      </w:pPr>
      <w:r w:rsidRPr="00063250">
        <w:br w:type="page"/>
      </w:r>
    </w:p>
    <w:p w14:paraId="6443DC92" w14:textId="49D1A78B"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lastRenderedPageBreak/>
        <w:t>MENTIONS MINIMALES DEVANT FIGURER SUR LES PETITS CONDITIONNEMENTS PRIMAIRES</w:t>
      </w:r>
    </w:p>
    <w:p w14:paraId="0B154D5A" w14:textId="77777777" w:rsidR="0068512C" w:rsidRPr="00063250" w:rsidRDefault="0068512C" w:rsidP="00642A2F">
      <w:pPr>
        <w:pStyle w:val="Style1"/>
        <w:pBdr>
          <w:top w:val="single" w:sz="4" w:space="1" w:color="auto"/>
          <w:left w:val="single" w:sz="4" w:space="4" w:color="auto"/>
          <w:bottom w:val="single" w:sz="4" w:space="1" w:color="auto"/>
          <w:right w:val="single" w:sz="4" w:space="4" w:color="auto"/>
        </w:pBdr>
      </w:pPr>
    </w:p>
    <w:p w14:paraId="1A71B92A" w14:textId="77777777"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ÉTIQUETTE DE LA SERINGUE PRÉREMPLIE</w:t>
      </w:r>
    </w:p>
    <w:p w14:paraId="4B451E9B" w14:textId="77777777" w:rsidR="0068512C" w:rsidRPr="00063250" w:rsidRDefault="0068512C" w:rsidP="00642A2F">
      <w:pPr>
        <w:pStyle w:val="Style1"/>
      </w:pPr>
    </w:p>
    <w:p w14:paraId="35B400E4" w14:textId="77777777" w:rsidR="0068512C" w:rsidRPr="00063250" w:rsidRDefault="0068512C" w:rsidP="00642A2F">
      <w:pPr>
        <w:pStyle w:val="Style1"/>
      </w:pPr>
    </w:p>
    <w:p w14:paraId="17D937DB" w14:textId="6822F645"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 ET VOIE(S) D’ADMINISTRATION</w:t>
      </w:r>
    </w:p>
    <w:p w14:paraId="559309D6" w14:textId="77777777" w:rsidR="0068512C" w:rsidRPr="00063250" w:rsidRDefault="0068512C" w:rsidP="00E11187">
      <w:pPr>
        <w:keepNext/>
        <w:suppressAutoHyphens w:val="0"/>
      </w:pPr>
    </w:p>
    <w:p w14:paraId="03409DDC" w14:textId="29DD327C" w:rsidR="0067452E" w:rsidRPr="00063250" w:rsidRDefault="00836124" w:rsidP="00642A2F">
      <w:pPr>
        <w:suppressAutoHyphens w:val="0"/>
      </w:pPr>
      <w:r w:rsidRPr="00063250">
        <w:t xml:space="preserve">Omlyclo </w:t>
      </w:r>
      <w:r w:rsidRPr="00063250">
        <w:rPr>
          <w:highlight w:val="lightGray"/>
        </w:rPr>
        <w:t>150 mg</w:t>
      </w:r>
      <w:r w:rsidRPr="00063250">
        <w:t xml:space="preserve"> solution injectable</w:t>
      </w:r>
    </w:p>
    <w:p w14:paraId="60F4B778" w14:textId="77777777" w:rsidR="0067452E" w:rsidRPr="00063250" w:rsidRDefault="0067452E" w:rsidP="00642A2F">
      <w:pPr>
        <w:suppressAutoHyphens w:val="0"/>
      </w:pPr>
      <w:r w:rsidRPr="00063250">
        <w:t>omalizumab</w:t>
      </w:r>
    </w:p>
    <w:p w14:paraId="272F596E" w14:textId="77777777" w:rsidR="0067452E" w:rsidRPr="00063250" w:rsidRDefault="0067452E" w:rsidP="00642A2F">
      <w:pPr>
        <w:suppressAutoHyphens w:val="0"/>
      </w:pPr>
      <w:r w:rsidRPr="00063250">
        <w:t>SC</w:t>
      </w:r>
    </w:p>
    <w:p w14:paraId="33ED1E85" w14:textId="77777777" w:rsidR="0068512C" w:rsidRPr="00063250" w:rsidRDefault="0068512C" w:rsidP="00642A2F">
      <w:pPr>
        <w:suppressAutoHyphens w:val="0"/>
      </w:pPr>
    </w:p>
    <w:p w14:paraId="2AB8A863" w14:textId="77777777" w:rsidR="0068512C" w:rsidRPr="00063250" w:rsidRDefault="0068512C" w:rsidP="00642A2F">
      <w:pPr>
        <w:suppressAutoHyphens w:val="0"/>
      </w:pPr>
    </w:p>
    <w:p w14:paraId="5E868B7A" w14:textId="566FCCE5"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2.</w:t>
      </w:r>
      <w:r w:rsidRPr="00063250">
        <w:tab/>
        <w:t>MODE D’ADMINISTRATION</w:t>
      </w:r>
    </w:p>
    <w:p w14:paraId="0920B02A" w14:textId="77777777" w:rsidR="0068512C" w:rsidRPr="00063250" w:rsidRDefault="0068512C" w:rsidP="00642A2F">
      <w:pPr>
        <w:suppressAutoHyphens w:val="0"/>
      </w:pPr>
    </w:p>
    <w:p w14:paraId="4612F8B3" w14:textId="77777777" w:rsidR="0068512C" w:rsidRPr="00063250" w:rsidRDefault="0068512C" w:rsidP="00642A2F">
      <w:pPr>
        <w:suppressAutoHyphens w:val="0"/>
      </w:pPr>
    </w:p>
    <w:p w14:paraId="6AA1C233" w14:textId="1ADB42B4"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3.</w:t>
      </w:r>
      <w:r w:rsidRPr="00063250">
        <w:tab/>
        <w:t>DATE DE PÉREMPTION</w:t>
      </w:r>
    </w:p>
    <w:p w14:paraId="60DBC2C4" w14:textId="77777777" w:rsidR="0068512C" w:rsidRPr="00063250" w:rsidRDefault="0068512C" w:rsidP="00E11187">
      <w:pPr>
        <w:keepNext/>
        <w:suppressAutoHyphens w:val="0"/>
      </w:pPr>
    </w:p>
    <w:p w14:paraId="5AA41A88" w14:textId="77777777" w:rsidR="0067452E" w:rsidRPr="00063250" w:rsidRDefault="0067452E" w:rsidP="00642A2F">
      <w:pPr>
        <w:suppressAutoHyphens w:val="0"/>
      </w:pPr>
      <w:r w:rsidRPr="00063250">
        <w:t>EXP</w:t>
      </w:r>
    </w:p>
    <w:p w14:paraId="69CBCDF0" w14:textId="77777777" w:rsidR="0068512C" w:rsidRPr="00063250" w:rsidRDefault="0068512C" w:rsidP="00642A2F">
      <w:pPr>
        <w:suppressAutoHyphens w:val="0"/>
      </w:pPr>
    </w:p>
    <w:p w14:paraId="4AA8703D" w14:textId="77777777" w:rsidR="0068512C" w:rsidRPr="00063250" w:rsidRDefault="0068512C" w:rsidP="00642A2F">
      <w:pPr>
        <w:suppressAutoHyphens w:val="0"/>
      </w:pPr>
    </w:p>
    <w:p w14:paraId="649AC4D9" w14:textId="1419951F"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4.</w:t>
      </w:r>
      <w:r w:rsidRPr="00063250">
        <w:tab/>
        <w:t>NUMÉRO DU LOT</w:t>
      </w:r>
    </w:p>
    <w:p w14:paraId="3AE6BE42" w14:textId="77777777" w:rsidR="0068512C" w:rsidRPr="00063250" w:rsidRDefault="0068512C" w:rsidP="00E11187">
      <w:pPr>
        <w:keepNext/>
        <w:suppressAutoHyphens w:val="0"/>
      </w:pPr>
    </w:p>
    <w:p w14:paraId="207E92D3" w14:textId="77777777" w:rsidR="0067452E" w:rsidRPr="00063250" w:rsidRDefault="0067452E" w:rsidP="00642A2F">
      <w:pPr>
        <w:suppressAutoHyphens w:val="0"/>
      </w:pPr>
      <w:r w:rsidRPr="00063250">
        <w:t>Lot</w:t>
      </w:r>
    </w:p>
    <w:p w14:paraId="411DCB9C" w14:textId="77777777" w:rsidR="0068512C" w:rsidRPr="00063250" w:rsidRDefault="0068512C" w:rsidP="00642A2F">
      <w:pPr>
        <w:suppressAutoHyphens w:val="0"/>
      </w:pPr>
    </w:p>
    <w:p w14:paraId="2F18ED26" w14:textId="77777777" w:rsidR="0068512C" w:rsidRPr="00063250" w:rsidRDefault="0068512C" w:rsidP="00642A2F">
      <w:pPr>
        <w:suppressAutoHyphens w:val="0"/>
      </w:pPr>
    </w:p>
    <w:p w14:paraId="32D361E6" w14:textId="585847F2"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5.</w:t>
      </w:r>
      <w:r w:rsidRPr="00063250">
        <w:tab/>
        <w:t>CONTENU EN POIDS, VOLUME OU UNITÉ</w:t>
      </w:r>
    </w:p>
    <w:p w14:paraId="6A4E9D99" w14:textId="77777777" w:rsidR="0068512C" w:rsidRPr="00063250" w:rsidRDefault="0068512C" w:rsidP="00E11187">
      <w:pPr>
        <w:keepNext/>
        <w:suppressAutoHyphens w:val="0"/>
      </w:pPr>
    </w:p>
    <w:p w14:paraId="725F85B3" w14:textId="74008EC4" w:rsidR="0067452E" w:rsidRPr="00063250" w:rsidRDefault="008E575D" w:rsidP="00642A2F">
      <w:pPr>
        <w:suppressAutoHyphens w:val="0"/>
      </w:pPr>
      <w:r w:rsidRPr="00063250">
        <w:t>150 mg/1 ml</w:t>
      </w:r>
    </w:p>
    <w:p w14:paraId="6500EBC5" w14:textId="77777777" w:rsidR="0068512C" w:rsidRPr="00063250" w:rsidRDefault="0068512C" w:rsidP="00642A2F">
      <w:pPr>
        <w:suppressAutoHyphens w:val="0"/>
      </w:pPr>
    </w:p>
    <w:p w14:paraId="6F61C1B3" w14:textId="77777777" w:rsidR="0068512C" w:rsidRPr="00063250" w:rsidRDefault="0068512C" w:rsidP="00642A2F">
      <w:pPr>
        <w:suppressAutoHyphens w:val="0"/>
      </w:pPr>
    </w:p>
    <w:p w14:paraId="19390E95" w14:textId="49C4DD61" w:rsidR="0067452E" w:rsidRPr="00063250" w:rsidRDefault="0067452E" w:rsidP="00642A2F">
      <w:pPr>
        <w:pStyle w:val="Style1"/>
        <w:pBdr>
          <w:top w:val="single" w:sz="4" w:space="1" w:color="auto"/>
          <w:left w:val="single" w:sz="4" w:space="4" w:color="auto"/>
          <w:bottom w:val="single" w:sz="4" w:space="1" w:color="auto"/>
          <w:right w:val="single" w:sz="4" w:space="4" w:color="auto"/>
        </w:pBdr>
      </w:pPr>
      <w:r w:rsidRPr="00063250">
        <w:t>6.</w:t>
      </w:r>
      <w:r w:rsidRPr="00063250">
        <w:tab/>
        <w:t>AUTRE</w:t>
      </w:r>
    </w:p>
    <w:p w14:paraId="3DD138D0" w14:textId="1E7D5BFB" w:rsidR="0067452E" w:rsidRPr="00063250" w:rsidRDefault="00DA5354" w:rsidP="00642A2F">
      <w:pPr>
        <w:suppressAutoHyphens w:val="0"/>
      </w:pPr>
      <w:r w:rsidRPr="00063250">
        <w:br w:type="page"/>
      </w:r>
    </w:p>
    <w:p w14:paraId="1E0F08B8" w14:textId="77777777" w:rsidR="00781A5F" w:rsidRPr="00063250" w:rsidRDefault="00781A5F" w:rsidP="00781A5F">
      <w:pPr>
        <w:pBdr>
          <w:top w:val="single" w:sz="4" w:space="1" w:color="auto"/>
          <w:left w:val="single" w:sz="4" w:space="1" w:color="auto"/>
          <w:bottom w:val="single" w:sz="4" w:space="1" w:color="auto"/>
          <w:right w:val="single" w:sz="4" w:space="1" w:color="auto"/>
        </w:pBdr>
        <w:suppressAutoHyphens w:val="0"/>
      </w:pPr>
      <w:r w:rsidRPr="00063250">
        <w:rPr>
          <w:b/>
        </w:rPr>
        <w:lastRenderedPageBreak/>
        <w:t>MENTIONS DEVANT FIGURER SUR L’EMBALLAGE EXTÉRIEUR</w:t>
      </w:r>
    </w:p>
    <w:p w14:paraId="41CE2BC6" w14:textId="77777777" w:rsidR="00781A5F" w:rsidRPr="00063250" w:rsidRDefault="00781A5F" w:rsidP="00781A5F">
      <w:pPr>
        <w:pStyle w:val="Style1"/>
        <w:pBdr>
          <w:top w:val="single" w:sz="4" w:space="1" w:color="auto"/>
          <w:left w:val="single" w:sz="4" w:space="1" w:color="auto"/>
          <w:bottom w:val="single" w:sz="4" w:space="1" w:color="auto"/>
          <w:right w:val="single" w:sz="4" w:space="1" w:color="auto"/>
        </w:pBdr>
      </w:pPr>
    </w:p>
    <w:p w14:paraId="1D7215DC" w14:textId="77777777" w:rsidR="00781A5F" w:rsidRPr="00063250" w:rsidRDefault="00781A5F" w:rsidP="00781A5F">
      <w:pPr>
        <w:pStyle w:val="Style1"/>
        <w:pBdr>
          <w:top w:val="single" w:sz="4" w:space="1" w:color="auto"/>
          <w:left w:val="single" w:sz="4" w:space="1" w:color="auto"/>
          <w:bottom w:val="single" w:sz="4" w:space="1" w:color="auto"/>
          <w:right w:val="single" w:sz="4" w:space="1" w:color="auto"/>
        </w:pBdr>
      </w:pPr>
      <w:r w:rsidRPr="00063250">
        <w:t>BOÎTE EXTÉRIEURE POUR CONDITIONNEMENT UNITAIRE</w:t>
      </w:r>
    </w:p>
    <w:p w14:paraId="3CBD64FA" w14:textId="77777777" w:rsidR="00781A5F" w:rsidRPr="00063250" w:rsidRDefault="00781A5F" w:rsidP="00781A5F">
      <w:pPr>
        <w:pStyle w:val="Style1"/>
      </w:pPr>
    </w:p>
    <w:p w14:paraId="79F03568" w14:textId="77777777" w:rsidR="00B8402B" w:rsidRPr="00063250" w:rsidRDefault="00B8402B" w:rsidP="00B8402B">
      <w:pPr>
        <w:pStyle w:val="Style1"/>
      </w:pPr>
    </w:p>
    <w:p w14:paraId="0F3DC574"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w:t>
      </w:r>
    </w:p>
    <w:p w14:paraId="4FCCB18E" w14:textId="77777777" w:rsidR="00B8402B" w:rsidRPr="00063250" w:rsidRDefault="00B8402B" w:rsidP="00B8402B">
      <w:pPr>
        <w:pStyle w:val="Style1"/>
      </w:pPr>
    </w:p>
    <w:p w14:paraId="7AC47A2F" w14:textId="26295783" w:rsidR="00B8402B" w:rsidRPr="00063250" w:rsidRDefault="00B8402B" w:rsidP="00B8402B">
      <w:pPr>
        <w:suppressAutoHyphens w:val="0"/>
      </w:pPr>
      <w:r w:rsidRPr="00063250">
        <w:t>Omlyclo 150 mg solution injectable en stylo prérempli</w:t>
      </w:r>
    </w:p>
    <w:p w14:paraId="5E9068F7" w14:textId="77777777" w:rsidR="00B8402B" w:rsidRPr="00063250" w:rsidRDefault="00B8402B" w:rsidP="00B8402B">
      <w:pPr>
        <w:suppressAutoHyphens w:val="0"/>
      </w:pPr>
      <w:r w:rsidRPr="00063250">
        <w:t>omalizumab</w:t>
      </w:r>
    </w:p>
    <w:p w14:paraId="6517AA5D" w14:textId="77777777" w:rsidR="00B8402B" w:rsidRPr="00063250" w:rsidRDefault="00B8402B" w:rsidP="00B8402B">
      <w:pPr>
        <w:suppressAutoHyphens w:val="0"/>
      </w:pPr>
    </w:p>
    <w:p w14:paraId="57EF9B6F" w14:textId="77777777" w:rsidR="00B8402B" w:rsidRPr="00063250" w:rsidRDefault="00B8402B" w:rsidP="00B8402B">
      <w:pPr>
        <w:suppressAutoHyphens w:val="0"/>
      </w:pPr>
    </w:p>
    <w:p w14:paraId="1E2ACF83"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2.</w:t>
      </w:r>
      <w:r w:rsidRPr="00063250">
        <w:tab/>
        <w:t>COMPOSITION EN SUBSTANCE(S) ACTIVE(S)</w:t>
      </w:r>
    </w:p>
    <w:p w14:paraId="6B67946D" w14:textId="77777777" w:rsidR="00B8402B" w:rsidRPr="00063250" w:rsidRDefault="00B8402B" w:rsidP="00B8402B">
      <w:pPr>
        <w:keepNext/>
        <w:suppressAutoHyphens w:val="0"/>
      </w:pPr>
    </w:p>
    <w:p w14:paraId="7FB61081" w14:textId="0C2F8B35" w:rsidR="00B8402B" w:rsidRPr="00063250" w:rsidRDefault="00B8402B" w:rsidP="00B8402B">
      <w:pPr>
        <w:suppressAutoHyphens w:val="0"/>
      </w:pPr>
      <w:r w:rsidRPr="00063250">
        <w:t>Un stylo prérempli de 1 ml contient 150 mg d’omalizumab</w:t>
      </w:r>
    </w:p>
    <w:p w14:paraId="06A42F42" w14:textId="77777777" w:rsidR="00B8402B" w:rsidRPr="00063250" w:rsidRDefault="00B8402B" w:rsidP="00B8402B">
      <w:pPr>
        <w:suppressAutoHyphens w:val="0"/>
      </w:pPr>
    </w:p>
    <w:p w14:paraId="63B5BD55" w14:textId="77777777" w:rsidR="00B8402B" w:rsidRPr="00063250" w:rsidRDefault="00B8402B" w:rsidP="00B8402B">
      <w:pPr>
        <w:suppressAutoHyphens w:val="0"/>
      </w:pPr>
    </w:p>
    <w:p w14:paraId="4E2D5539"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3.</w:t>
      </w:r>
      <w:r w:rsidRPr="00063250">
        <w:tab/>
        <w:t>LISTE DES EXCIPIENTS</w:t>
      </w:r>
    </w:p>
    <w:p w14:paraId="3C2B4266" w14:textId="77777777" w:rsidR="00B8402B" w:rsidRPr="00063250" w:rsidRDefault="00B8402B" w:rsidP="00B8402B">
      <w:pPr>
        <w:keepNext/>
        <w:suppressAutoHyphens w:val="0"/>
      </w:pPr>
    </w:p>
    <w:p w14:paraId="629F22F6" w14:textId="77777777" w:rsidR="00B8402B" w:rsidRPr="00063250" w:rsidRDefault="00B8402B" w:rsidP="00B8402B">
      <w:pPr>
        <w:suppressAutoHyphens w:val="0"/>
      </w:pPr>
      <w:r w:rsidRPr="00063250">
        <w:t xml:space="preserve">Excipients : chlorhydrate de L-arginine, chlorhydrate de L-histidine monohydraté, L-histidine, polysorbate 20 (E 432), eau pour préparations injectables. </w:t>
      </w:r>
      <w:r w:rsidRPr="00063250">
        <w:rPr>
          <w:shd w:val="pct15" w:color="auto" w:fill="auto"/>
        </w:rPr>
        <w:t>Voir la notice pour plus d’informations.</w:t>
      </w:r>
    </w:p>
    <w:p w14:paraId="0E0D2464" w14:textId="77777777" w:rsidR="00B8402B" w:rsidRPr="00063250" w:rsidRDefault="00B8402B" w:rsidP="00B8402B">
      <w:pPr>
        <w:suppressAutoHyphens w:val="0"/>
      </w:pPr>
    </w:p>
    <w:p w14:paraId="2939CED2" w14:textId="77777777" w:rsidR="00B8402B" w:rsidRPr="00063250" w:rsidRDefault="00B8402B" w:rsidP="00B8402B">
      <w:pPr>
        <w:suppressAutoHyphens w:val="0"/>
      </w:pPr>
    </w:p>
    <w:p w14:paraId="29C01480"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4.</w:t>
      </w:r>
      <w:r w:rsidRPr="00063250">
        <w:tab/>
        <w:t>FORME PHARMACEUTIQUE ET CONTENU</w:t>
      </w:r>
    </w:p>
    <w:p w14:paraId="48DF2D8B" w14:textId="77777777" w:rsidR="00B8402B" w:rsidRPr="00063250" w:rsidRDefault="00B8402B" w:rsidP="00B8402B">
      <w:pPr>
        <w:keepNext/>
        <w:suppressAutoHyphens w:val="0"/>
      </w:pPr>
    </w:p>
    <w:p w14:paraId="34E30C6E" w14:textId="77777777" w:rsidR="00B8402B" w:rsidRPr="00063250" w:rsidRDefault="00B8402B" w:rsidP="00B8402B">
      <w:pPr>
        <w:suppressAutoHyphens w:val="0"/>
        <w:rPr>
          <w:shd w:val="pct15" w:color="auto" w:fill="FFFFFF"/>
        </w:rPr>
      </w:pPr>
      <w:r w:rsidRPr="00063250">
        <w:rPr>
          <w:shd w:val="pct15" w:color="auto" w:fill="FFFFFF"/>
        </w:rPr>
        <w:t>Solution injectable en stylo prérempli</w:t>
      </w:r>
    </w:p>
    <w:p w14:paraId="0560B720" w14:textId="6D4258CD" w:rsidR="00B8402B" w:rsidRPr="00063250" w:rsidRDefault="00C47E42" w:rsidP="00B8402B">
      <w:pPr>
        <w:suppressAutoHyphens w:val="0"/>
      </w:pPr>
      <w:r w:rsidRPr="00063250">
        <w:t>150 mg/1 ml</w:t>
      </w:r>
    </w:p>
    <w:p w14:paraId="6A5DEDF6" w14:textId="77777777" w:rsidR="00B8402B" w:rsidRPr="00063250" w:rsidRDefault="00B8402B" w:rsidP="00B8402B">
      <w:pPr>
        <w:suppressAutoHyphens w:val="0"/>
      </w:pPr>
    </w:p>
    <w:p w14:paraId="307EDE12" w14:textId="77777777" w:rsidR="00B8402B" w:rsidRPr="00063250" w:rsidRDefault="00B8402B" w:rsidP="00B8402B">
      <w:pPr>
        <w:suppressAutoHyphens w:val="0"/>
      </w:pPr>
      <w:r w:rsidRPr="00063250">
        <w:t>1 stylo prérempli</w:t>
      </w:r>
    </w:p>
    <w:p w14:paraId="0E1A1B01" w14:textId="77777777" w:rsidR="00B8402B" w:rsidRPr="00063250" w:rsidRDefault="00B8402B" w:rsidP="00B8402B">
      <w:pPr>
        <w:suppressAutoHyphens w:val="0"/>
      </w:pPr>
    </w:p>
    <w:p w14:paraId="1A8AAD43" w14:textId="77777777" w:rsidR="00B8402B" w:rsidRPr="00063250" w:rsidRDefault="00B8402B" w:rsidP="00B8402B">
      <w:pPr>
        <w:suppressAutoHyphens w:val="0"/>
      </w:pPr>
    </w:p>
    <w:p w14:paraId="5525AA25"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5.</w:t>
      </w:r>
      <w:r w:rsidRPr="00063250">
        <w:tab/>
        <w:t>MODE ET VOIE(S) D’ADMINISTRATION</w:t>
      </w:r>
    </w:p>
    <w:p w14:paraId="20FD403C" w14:textId="77777777" w:rsidR="00B8402B" w:rsidRPr="00063250" w:rsidRDefault="00B8402B" w:rsidP="00B8402B">
      <w:pPr>
        <w:keepNext/>
        <w:suppressAutoHyphens w:val="0"/>
      </w:pPr>
    </w:p>
    <w:p w14:paraId="2E95FBC4" w14:textId="77777777" w:rsidR="00B8402B" w:rsidRPr="00063250" w:rsidRDefault="00B8402B" w:rsidP="00B8402B">
      <w:pPr>
        <w:suppressAutoHyphens w:val="0"/>
      </w:pPr>
      <w:r w:rsidRPr="00063250">
        <w:t>Voie sous-cutanée.</w:t>
      </w:r>
    </w:p>
    <w:p w14:paraId="4AE849FF" w14:textId="77777777" w:rsidR="00B8402B" w:rsidRPr="00063250" w:rsidRDefault="00B8402B" w:rsidP="00B8402B">
      <w:pPr>
        <w:suppressAutoHyphens w:val="0"/>
      </w:pPr>
      <w:r w:rsidRPr="00063250">
        <w:t>Lire la notice avant utilisation.</w:t>
      </w:r>
    </w:p>
    <w:p w14:paraId="4C6B9387" w14:textId="77777777" w:rsidR="00B8402B" w:rsidRPr="00063250" w:rsidRDefault="00B8402B" w:rsidP="00B8402B">
      <w:pPr>
        <w:suppressAutoHyphens w:val="0"/>
      </w:pPr>
      <w:r w:rsidRPr="00063250">
        <w:t>A usage unique exclusivement.</w:t>
      </w:r>
    </w:p>
    <w:p w14:paraId="56077E5B" w14:textId="77777777" w:rsidR="00B8402B" w:rsidRPr="00063250" w:rsidRDefault="00B8402B" w:rsidP="00B8402B">
      <w:pPr>
        <w:suppressAutoHyphens w:val="0"/>
      </w:pPr>
    </w:p>
    <w:p w14:paraId="78873A81" w14:textId="77777777" w:rsidR="00B8402B" w:rsidRPr="00063250" w:rsidRDefault="00B8402B" w:rsidP="00B8402B">
      <w:pPr>
        <w:suppressAutoHyphens w:val="0"/>
      </w:pPr>
    </w:p>
    <w:p w14:paraId="76DC51B5"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ind w:left="567" w:hanging="567"/>
      </w:pPr>
      <w:r w:rsidRPr="00063250">
        <w:t>6.</w:t>
      </w:r>
      <w:r w:rsidRPr="00063250">
        <w:tab/>
        <w:t>MISE EN GARDE SPÉCIALE INDIQUANT QUE LE MÉDICAMENT DOIT ÊTRE CONSERVÉ HORS DE VUE ET DE PORTÉE DES ENFANTS</w:t>
      </w:r>
    </w:p>
    <w:p w14:paraId="7D378DDA" w14:textId="77777777" w:rsidR="00B8402B" w:rsidRPr="00063250" w:rsidRDefault="00B8402B" w:rsidP="00B8402B">
      <w:pPr>
        <w:keepNext/>
        <w:suppressAutoHyphens w:val="0"/>
      </w:pPr>
    </w:p>
    <w:p w14:paraId="5749E333" w14:textId="77777777" w:rsidR="00B8402B" w:rsidRPr="00063250" w:rsidRDefault="00B8402B" w:rsidP="00B8402B">
      <w:pPr>
        <w:suppressAutoHyphens w:val="0"/>
      </w:pPr>
      <w:r w:rsidRPr="00063250">
        <w:t>Tenir hors de la vue et de la portée des enfants.</w:t>
      </w:r>
    </w:p>
    <w:p w14:paraId="489DF0DF" w14:textId="77777777" w:rsidR="00B8402B" w:rsidRPr="00063250" w:rsidRDefault="00B8402B" w:rsidP="00B8402B">
      <w:pPr>
        <w:suppressAutoHyphens w:val="0"/>
      </w:pPr>
    </w:p>
    <w:p w14:paraId="6E2E7094" w14:textId="77777777" w:rsidR="00B8402B" w:rsidRPr="00063250" w:rsidRDefault="00B8402B" w:rsidP="00B8402B">
      <w:pPr>
        <w:suppressAutoHyphens w:val="0"/>
      </w:pPr>
    </w:p>
    <w:p w14:paraId="06A1C83E"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7.</w:t>
      </w:r>
      <w:r w:rsidRPr="00063250">
        <w:tab/>
        <w:t>AUTRE(S) MISE(S) EN GARDE SPÉCIALE(S), SI NÉCESSAIRE</w:t>
      </w:r>
    </w:p>
    <w:p w14:paraId="078BAA59" w14:textId="77777777" w:rsidR="00B8402B" w:rsidRPr="00063250" w:rsidRDefault="00B8402B" w:rsidP="00B8402B">
      <w:pPr>
        <w:suppressAutoHyphens w:val="0"/>
      </w:pPr>
    </w:p>
    <w:p w14:paraId="1412D82D" w14:textId="77777777" w:rsidR="00B8402B" w:rsidRPr="00063250" w:rsidRDefault="00B8402B" w:rsidP="00B8402B">
      <w:pPr>
        <w:suppressAutoHyphens w:val="0"/>
      </w:pPr>
    </w:p>
    <w:p w14:paraId="31FBE089"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8.</w:t>
      </w:r>
      <w:r w:rsidRPr="00063250">
        <w:tab/>
        <w:t>DATE DE PÉREMPTION</w:t>
      </w:r>
    </w:p>
    <w:p w14:paraId="26E1A55D" w14:textId="77777777" w:rsidR="00B8402B" w:rsidRPr="00063250" w:rsidRDefault="00B8402B" w:rsidP="00B8402B">
      <w:pPr>
        <w:keepNext/>
        <w:suppressAutoHyphens w:val="0"/>
      </w:pPr>
    </w:p>
    <w:p w14:paraId="3991A01A" w14:textId="77777777" w:rsidR="00B8402B" w:rsidRPr="00063250" w:rsidRDefault="00B8402B" w:rsidP="00B8402B">
      <w:pPr>
        <w:suppressAutoHyphens w:val="0"/>
      </w:pPr>
      <w:r w:rsidRPr="00063250">
        <w:t>EXP</w:t>
      </w:r>
    </w:p>
    <w:p w14:paraId="22B7CB95" w14:textId="77777777" w:rsidR="00B8402B" w:rsidRPr="00063250" w:rsidRDefault="00B8402B" w:rsidP="00B8402B">
      <w:pPr>
        <w:suppressAutoHyphens w:val="0"/>
      </w:pPr>
    </w:p>
    <w:p w14:paraId="0009C735" w14:textId="77777777" w:rsidR="00B8402B" w:rsidRPr="00063250" w:rsidRDefault="00B8402B" w:rsidP="00B8402B">
      <w:pPr>
        <w:suppressAutoHyphens w:val="0"/>
      </w:pPr>
    </w:p>
    <w:p w14:paraId="122BF8F3"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lastRenderedPageBreak/>
        <w:t>9.</w:t>
      </w:r>
      <w:r w:rsidRPr="00063250">
        <w:tab/>
        <w:t>PRÉCAUTIONS PARTICULIÈRES DE CONSERVATION</w:t>
      </w:r>
    </w:p>
    <w:p w14:paraId="3BFA3AB3" w14:textId="77777777" w:rsidR="00B8402B" w:rsidRPr="00063250" w:rsidRDefault="00B8402B" w:rsidP="00B8402B">
      <w:pPr>
        <w:keepNext/>
        <w:suppressAutoHyphens w:val="0"/>
      </w:pPr>
    </w:p>
    <w:p w14:paraId="09AAC3E9" w14:textId="77777777" w:rsidR="00B8402B" w:rsidRPr="00063250" w:rsidRDefault="00B8402B" w:rsidP="00B8402B">
      <w:pPr>
        <w:keepNext/>
        <w:suppressAutoHyphens w:val="0"/>
      </w:pPr>
      <w:r w:rsidRPr="00063250">
        <w:t>A conserver au réfrigérateur.</w:t>
      </w:r>
    </w:p>
    <w:p w14:paraId="772A6B9A" w14:textId="77777777" w:rsidR="00B8402B" w:rsidRPr="00063250" w:rsidRDefault="00B8402B" w:rsidP="00B8402B">
      <w:pPr>
        <w:keepNext/>
        <w:suppressAutoHyphens w:val="0"/>
      </w:pPr>
      <w:r w:rsidRPr="00063250">
        <w:t>Ne pas congeler.</w:t>
      </w:r>
    </w:p>
    <w:p w14:paraId="316EE85C" w14:textId="77777777" w:rsidR="00B8402B" w:rsidRPr="00063250" w:rsidRDefault="00B8402B" w:rsidP="00B8402B">
      <w:pPr>
        <w:keepNext/>
        <w:suppressAutoHyphens w:val="0"/>
      </w:pPr>
      <w:r w:rsidRPr="00063250">
        <w:t>Conserver le stylo prérempli dans l’emballage extérieur d’origine à l’abri de la lumière.</w:t>
      </w:r>
    </w:p>
    <w:p w14:paraId="06D4DD2E" w14:textId="77777777" w:rsidR="00B8402B" w:rsidRPr="00063250" w:rsidRDefault="00B8402B" w:rsidP="00B8402B">
      <w:pPr>
        <w:suppressAutoHyphens w:val="0"/>
      </w:pPr>
    </w:p>
    <w:p w14:paraId="2F35D354" w14:textId="77777777" w:rsidR="00B8402B" w:rsidRPr="00063250" w:rsidRDefault="00B8402B" w:rsidP="00B8402B">
      <w:pPr>
        <w:suppressAutoHyphens w:val="0"/>
      </w:pPr>
    </w:p>
    <w:p w14:paraId="3EF8F809"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ind w:left="567" w:hanging="567"/>
      </w:pPr>
      <w:r w:rsidRPr="00063250">
        <w:t>10.</w:t>
      </w:r>
      <w:r w:rsidRPr="00063250">
        <w:tab/>
        <w:t>PRÉCAUTIONS PARTICULIÈRES D’ÉLIMINATION DES MÉDICAMENTS NON UTILISÉS OU DES DÉCHETS PROVENANT DE CES MÉDICAMENTS S’IL Y A LIEU</w:t>
      </w:r>
    </w:p>
    <w:p w14:paraId="705045C9" w14:textId="77777777" w:rsidR="00B8402B" w:rsidRPr="00063250" w:rsidRDefault="00B8402B" w:rsidP="00B8402B">
      <w:pPr>
        <w:suppressAutoHyphens w:val="0"/>
      </w:pPr>
    </w:p>
    <w:p w14:paraId="52922C06" w14:textId="77777777" w:rsidR="00B8402B" w:rsidRPr="00063250" w:rsidRDefault="00B8402B" w:rsidP="00B8402B">
      <w:pPr>
        <w:suppressAutoHyphens w:val="0"/>
      </w:pPr>
    </w:p>
    <w:p w14:paraId="4CAFD3B2"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ind w:left="567" w:hanging="567"/>
      </w:pPr>
      <w:r w:rsidRPr="00063250">
        <w:t>11.</w:t>
      </w:r>
      <w:r w:rsidRPr="00063250">
        <w:tab/>
        <w:t>NOM ET ADRESSE DU TITULAIRE DE L’AUTORISATION DE MISE SUR LE MARCHÉ</w:t>
      </w:r>
    </w:p>
    <w:p w14:paraId="105934A0" w14:textId="77777777" w:rsidR="00B8402B" w:rsidRPr="00063250" w:rsidRDefault="00B8402B" w:rsidP="00B8402B">
      <w:pPr>
        <w:keepNext/>
        <w:suppressAutoHyphens w:val="0"/>
      </w:pPr>
    </w:p>
    <w:p w14:paraId="49449340" w14:textId="77777777" w:rsidR="00B8402B" w:rsidRPr="00063250" w:rsidRDefault="00B8402B" w:rsidP="00B8402B">
      <w:pPr>
        <w:rPr>
          <w:lang w:val="en-GB"/>
        </w:rPr>
      </w:pPr>
      <w:r w:rsidRPr="00063250">
        <w:rPr>
          <w:lang w:val="en-GB"/>
        </w:rPr>
        <w:t xml:space="preserve">Celltrion Healthcare Hungary Kft. </w:t>
      </w:r>
    </w:p>
    <w:p w14:paraId="66D1CFC5" w14:textId="77777777" w:rsidR="00B8402B" w:rsidRPr="00063250" w:rsidRDefault="00B8402B" w:rsidP="00B8402B">
      <w:pPr>
        <w:rPr>
          <w:lang w:val="en-GB"/>
        </w:rPr>
      </w:pPr>
      <w:r w:rsidRPr="00063250">
        <w:rPr>
          <w:lang w:val="en-GB"/>
        </w:rPr>
        <w:t>1062 Budapest,</w:t>
      </w:r>
    </w:p>
    <w:p w14:paraId="1A1CAA63" w14:textId="77777777" w:rsidR="00B8402B" w:rsidRPr="00063250" w:rsidRDefault="00B8402B" w:rsidP="00B8402B">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58C14811" w14:textId="77777777" w:rsidR="00B8402B" w:rsidRPr="00063250" w:rsidRDefault="00B8402B" w:rsidP="00B8402B">
      <w:r w:rsidRPr="00063250">
        <w:t>Hongrie</w:t>
      </w:r>
    </w:p>
    <w:p w14:paraId="09F6A58C" w14:textId="77777777" w:rsidR="00B8402B" w:rsidRPr="00063250" w:rsidRDefault="00B8402B" w:rsidP="00B8402B">
      <w:pPr>
        <w:suppressAutoHyphens w:val="0"/>
      </w:pPr>
    </w:p>
    <w:p w14:paraId="56399884" w14:textId="77777777" w:rsidR="00B8402B" w:rsidRPr="00063250" w:rsidRDefault="00B8402B" w:rsidP="00B8402B">
      <w:pPr>
        <w:suppressAutoHyphens w:val="0"/>
      </w:pPr>
    </w:p>
    <w:p w14:paraId="7A9CE3AE"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ind w:left="567" w:hanging="567"/>
      </w:pPr>
      <w:r w:rsidRPr="00063250">
        <w:t>12.</w:t>
      </w:r>
      <w:r w:rsidRPr="00063250">
        <w:tab/>
        <w:t>NUMÉRO(S) D’AUTORISATION DE MISE SUR LE MARCHÉ</w:t>
      </w:r>
    </w:p>
    <w:p w14:paraId="6FD78158" w14:textId="77777777" w:rsidR="00B8402B" w:rsidRPr="00063250" w:rsidRDefault="00B8402B" w:rsidP="00B8402B">
      <w:pPr>
        <w:keepNext/>
        <w:suppressAutoHyphens w:val="0"/>
      </w:pPr>
    </w:p>
    <w:p w14:paraId="398A05FB" w14:textId="5BA63575" w:rsidR="00B8402B" w:rsidRPr="00063250" w:rsidRDefault="00B8402B" w:rsidP="00B8402B">
      <w:pPr>
        <w:keepNext/>
        <w:suppressAutoHyphens w:val="0"/>
      </w:pPr>
      <w:r w:rsidRPr="00063250">
        <w:rPr>
          <w:rStyle w:val="Highlight"/>
          <w:shd w:val="clear" w:color="auto" w:fill="auto"/>
        </w:rPr>
        <w:t>EU/1/24/1817/006</w:t>
      </w:r>
      <w:r w:rsidRPr="00063250">
        <w:rPr>
          <w:rStyle w:val="Highlight"/>
          <w:shd w:val="clear" w:color="auto" w:fill="auto"/>
        </w:rPr>
        <w:tab/>
      </w:r>
      <w:r w:rsidRPr="00063250">
        <w:rPr>
          <w:rStyle w:val="Highlight"/>
          <w:shd w:val="clear" w:color="auto" w:fill="auto"/>
        </w:rPr>
        <w:tab/>
      </w:r>
      <w:r w:rsidRPr="00063250">
        <w:rPr>
          <w:rStyle w:val="Highlight"/>
          <w:shd w:val="clear" w:color="auto" w:fill="auto"/>
        </w:rPr>
        <w:tab/>
      </w:r>
      <w:r w:rsidRPr="00063250">
        <w:rPr>
          <w:highlight w:val="lightGray"/>
        </w:rPr>
        <w:t>150 mg solution injectable en stylo prérempli</w:t>
      </w:r>
    </w:p>
    <w:p w14:paraId="7F142F25" w14:textId="77777777" w:rsidR="00B8402B" w:rsidRPr="00063250" w:rsidRDefault="00B8402B" w:rsidP="00B8402B">
      <w:pPr>
        <w:suppressAutoHyphens w:val="0"/>
      </w:pPr>
    </w:p>
    <w:p w14:paraId="44618ACA"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13.</w:t>
      </w:r>
      <w:r w:rsidRPr="00063250">
        <w:tab/>
        <w:t>NUMÉRO DU LOT</w:t>
      </w:r>
    </w:p>
    <w:p w14:paraId="6D163408" w14:textId="77777777" w:rsidR="00B8402B" w:rsidRPr="00063250" w:rsidRDefault="00B8402B" w:rsidP="00B8402B">
      <w:pPr>
        <w:keepNext/>
        <w:suppressAutoHyphens w:val="0"/>
      </w:pPr>
    </w:p>
    <w:p w14:paraId="07D71025" w14:textId="77777777" w:rsidR="00B8402B" w:rsidRPr="00063250" w:rsidRDefault="00B8402B" w:rsidP="00B8402B">
      <w:pPr>
        <w:suppressAutoHyphens w:val="0"/>
      </w:pPr>
      <w:r w:rsidRPr="00063250">
        <w:t>Lot</w:t>
      </w:r>
    </w:p>
    <w:p w14:paraId="60930B05" w14:textId="77777777" w:rsidR="00B8402B" w:rsidRPr="00063250" w:rsidRDefault="00B8402B" w:rsidP="00B8402B">
      <w:pPr>
        <w:suppressAutoHyphens w:val="0"/>
      </w:pPr>
    </w:p>
    <w:p w14:paraId="041AA5C6" w14:textId="77777777" w:rsidR="00B8402B" w:rsidRPr="00063250" w:rsidRDefault="00B8402B" w:rsidP="00B8402B">
      <w:pPr>
        <w:suppressAutoHyphens w:val="0"/>
      </w:pPr>
    </w:p>
    <w:p w14:paraId="0D564013"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14.</w:t>
      </w:r>
      <w:r w:rsidRPr="00063250">
        <w:tab/>
        <w:t>CONDITIONS DE PRESCRIPTION ET DE DÉLIVRANCE</w:t>
      </w:r>
    </w:p>
    <w:p w14:paraId="40E4D3A5" w14:textId="77777777" w:rsidR="00B8402B" w:rsidRPr="00063250" w:rsidRDefault="00B8402B" w:rsidP="00B8402B">
      <w:pPr>
        <w:suppressAutoHyphens w:val="0"/>
      </w:pPr>
    </w:p>
    <w:p w14:paraId="25984A5E" w14:textId="77777777" w:rsidR="00B8402B" w:rsidRPr="00063250" w:rsidRDefault="00B8402B" w:rsidP="00B8402B">
      <w:pPr>
        <w:suppressAutoHyphens w:val="0"/>
      </w:pPr>
    </w:p>
    <w:p w14:paraId="5E69C16D"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15.</w:t>
      </w:r>
      <w:r w:rsidRPr="00063250">
        <w:tab/>
        <w:t>INDICATIONS D’UTILISATION</w:t>
      </w:r>
    </w:p>
    <w:p w14:paraId="1A2E652A" w14:textId="77777777" w:rsidR="00B8402B" w:rsidRPr="00063250" w:rsidRDefault="00B8402B" w:rsidP="00B8402B">
      <w:pPr>
        <w:suppressAutoHyphens w:val="0"/>
      </w:pPr>
    </w:p>
    <w:p w14:paraId="00EBCBB0" w14:textId="77777777" w:rsidR="00B8402B" w:rsidRPr="00063250" w:rsidRDefault="00B8402B" w:rsidP="00B8402B">
      <w:pPr>
        <w:suppressAutoHyphens w:val="0"/>
      </w:pPr>
    </w:p>
    <w:p w14:paraId="70F1C0BA"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16.</w:t>
      </w:r>
      <w:r w:rsidRPr="00063250">
        <w:tab/>
        <w:t>INFORMATIONS EN BRAILLE</w:t>
      </w:r>
    </w:p>
    <w:p w14:paraId="057B9CB5" w14:textId="77777777" w:rsidR="00B8402B" w:rsidRPr="00063250" w:rsidRDefault="00B8402B" w:rsidP="00B8402B">
      <w:pPr>
        <w:keepNext/>
        <w:suppressAutoHyphens w:val="0"/>
      </w:pPr>
    </w:p>
    <w:p w14:paraId="72377171" w14:textId="6FD89BBC" w:rsidR="00B8402B" w:rsidRPr="00063250" w:rsidRDefault="00B8402B" w:rsidP="00B8402B">
      <w:pPr>
        <w:suppressAutoHyphens w:val="0"/>
      </w:pPr>
      <w:r w:rsidRPr="00063250">
        <w:t>Omlyclo 150 mg</w:t>
      </w:r>
    </w:p>
    <w:p w14:paraId="5407E3E7" w14:textId="77777777" w:rsidR="00B8402B" w:rsidRPr="00063250" w:rsidRDefault="00B8402B" w:rsidP="00B8402B">
      <w:pPr>
        <w:suppressAutoHyphens w:val="0"/>
      </w:pPr>
    </w:p>
    <w:p w14:paraId="4DBEE577" w14:textId="77777777" w:rsidR="00B8402B" w:rsidRPr="00063250" w:rsidRDefault="00B8402B" w:rsidP="00B8402B">
      <w:pPr>
        <w:suppressAutoHyphens w:val="0"/>
      </w:pPr>
    </w:p>
    <w:p w14:paraId="2F75EA30"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17.</w:t>
      </w:r>
      <w:r w:rsidRPr="00063250">
        <w:tab/>
        <w:t>IDENTIFIANT UNIQUE - CODE-BARRES 2D</w:t>
      </w:r>
    </w:p>
    <w:p w14:paraId="59A5F2C0" w14:textId="77777777" w:rsidR="00B8402B" w:rsidRPr="00063250" w:rsidRDefault="00B8402B" w:rsidP="00B8402B">
      <w:pPr>
        <w:keepNext/>
        <w:suppressAutoHyphens w:val="0"/>
      </w:pPr>
    </w:p>
    <w:p w14:paraId="4E5E9C3F" w14:textId="77777777" w:rsidR="00B8402B" w:rsidRPr="00063250" w:rsidRDefault="00B8402B" w:rsidP="00B8402B">
      <w:pPr>
        <w:keepNext/>
        <w:suppressAutoHyphens w:val="0"/>
        <w:rPr>
          <w:shd w:val="pct15" w:color="auto" w:fill="FFFFFF"/>
        </w:rPr>
      </w:pPr>
      <w:r w:rsidRPr="00063250">
        <w:rPr>
          <w:shd w:val="pct15" w:color="auto" w:fill="FFFFFF"/>
        </w:rPr>
        <w:t>code-barres 2D portant l'identifiant unique inclus.</w:t>
      </w:r>
    </w:p>
    <w:p w14:paraId="1E9CF754" w14:textId="77777777" w:rsidR="00B8402B" w:rsidRPr="00063250" w:rsidRDefault="00B8402B" w:rsidP="00B8402B">
      <w:pPr>
        <w:keepNext/>
        <w:suppressAutoHyphens w:val="0"/>
      </w:pPr>
    </w:p>
    <w:p w14:paraId="06C90E36" w14:textId="77777777" w:rsidR="00B8402B" w:rsidRPr="00063250" w:rsidRDefault="00B8402B" w:rsidP="00B8402B">
      <w:pPr>
        <w:suppressAutoHyphens w:val="0"/>
      </w:pPr>
    </w:p>
    <w:p w14:paraId="6A32E609"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18.</w:t>
      </w:r>
      <w:r w:rsidRPr="00063250">
        <w:tab/>
        <w:t>IDENTIFIANT UNIQUE - DONNÉES LISIBLES PAR LES HUMAINS</w:t>
      </w:r>
    </w:p>
    <w:p w14:paraId="3DAFDEDB" w14:textId="77777777" w:rsidR="00B8402B" w:rsidRPr="00063250" w:rsidRDefault="00B8402B" w:rsidP="00B8402B">
      <w:pPr>
        <w:keepNext/>
        <w:suppressAutoHyphens w:val="0"/>
      </w:pPr>
    </w:p>
    <w:p w14:paraId="1F054D81" w14:textId="77777777" w:rsidR="00B8402B" w:rsidRPr="00063250" w:rsidRDefault="00B8402B" w:rsidP="00B8402B">
      <w:pPr>
        <w:keepNext/>
        <w:suppressAutoHyphens w:val="0"/>
      </w:pPr>
      <w:r w:rsidRPr="00063250">
        <w:t>PC</w:t>
      </w:r>
    </w:p>
    <w:p w14:paraId="297B0E74" w14:textId="77777777" w:rsidR="00B8402B" w:rsidRPr="00063250" w:rsidRDefault="00B8402B" w:rsidP="00B8402B">
      <w:pPr>
        <w:keepNext/>
        <w:suppressAutoHyphens w:val="0"/>
      </w:pPr>
      <w:r w:rsidRPr="00063250">
        <w:t>SN</w:t>
      </w:r>
    </w:p>
    <w:p w14:paraId="70E641A5" w14:textId="77777777" w:rsidR="00B8402B" w:rsidRPr="00063250" w:rsidRDefault="00B8402B" w:rsidP="00B8402B">
      <w:pPr>
        <w:suppressAutoHyphens w:val="0"/>
      </w:pPr>
      <w:r w:rsidRPr="00063250">
        <w:t>NN</w:t>
      </w:r>
    </w:p>
    <w:p w14:paraId="1B6169B7" w14:textId="77777777" w:rsidR="00B8402B" w:rsidRPr="00063250" w:rsidRDefault="00B8402B" w:rsidP="00B8402B">
      <w:pPr>
        <w:suppressAutoHyphens w:val="0"/>
      </w:pPr>
    </w:p>
    <w:p w14:paraId="5768F2CD" w14:textId="77777777" w:rsidR="00B8402B" w:rsidRPr="00063250" w:rsidRDefault="00B8402B" w:rsidP="00B8402B">
      <w:pPr>
        <w:suppressAutoHyphens w:val="0"/>
      </w:pPr>
    </w:p>
    <w:p w14:paraId="7037841A"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lastRenderedPageBreak/>
        <w:t>MENTIONS DEVANT FIGURER SUR L’EMBALLAGE EXTÉRIEUR</w:t>
      </w:r>
    </w:p>
    <w:p w14:paraId="1CD3CD49"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p>
    <w:p w14:paraId="04773C78"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BOÎTE EXTÉRIEURE POUR CONDITIONNEMENT MULTIPLE (AVEC BLUE BOX)</w:t>
      </w:r>
    </w:p>
    <w:p w14:paraId="6D577DFD" w14:textId="77777777" w:rsidR="00B8402B" w:rsidRPr="00063250" w:rsidRDefault="00B8402B" w:rsidP="00B8402B">
      <w:pPr>
        <w:suppressAutoHyphens w:val="0"/>
      </w:pPr>
    </w:p>
    <w:p w14:paraId="50894E2B" w14:textId="77777777" w:rsidR="00B8402B" w:rsidRPr="00063250" w:rsidRDefault="00B8402B" w:rsidP="00B8402B">
      <w:pPr>
        <w:suppressAutoHyphens w:val="0"/>
      </w:pPr>
    </w:p>
    <w:p w14:paraId="3E8899D1"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w:t>
      </w:r>
    </w:p>
    <w:p w14:paraId="1981CABC" w14:textId="77777777" w:rsidR="00B8402B" w:rsidRPr="00063250" w:rsidRDefault="00B8402B" w:rsidP="00B8402B">
      <w:pPr>
        <w:keepNext/>
        <w:suppressAutoHyphens w:val="0"/>
      </w:pPr>
    </w:p>
    <w:p w14:paraId="05AC9369" w14:textId="77777777" w:rsidR="00C47E42" w:rsidRPr="00063250" w:rsidRDefault="00C47E42" w:rsidP="00C47E42">
      <w:pPr>
        <w:suppressAutoHyphens w:val="0"/>
      </w:pPr>
      <w:r w:rsidRPr="00063250">
        <w:t>Omlyclo 150 mg solution injectable en stylo prérempli</w:t>
      </w:r>
    </w:p>
    <w:p w14:paraId="18D69E3A" w14:textId="77777777" w:rsidR="00B8402B" w:rsidRPr="00063250" w:rsidRDefault="00B8402B" w:rsidP="00B8402B">
      <w:pPr>
        <w:suppressAutoHyphens w:val="0"/>
      </w:pPr>
      <w:r w:rsidRPr="00063250">
        <w:t>omalizumab</w:t>
      </w:r>
    </w:p>
    <w:p w14:paraId="7C80CA65" w14:textId="77777777" w:rsidR="00B8402B" w:rsidRPr="00063250" w:rsidRDefault="00B8402B" w:rsidP="00B8402B">
      <w:pPr>
        <w:suppressAutoHyphens w:val="0"/>
      </w:pPr>
    </w:p>
    <w:p w14:paraId="73E16EC9" w14:textId="77777777" w:rsidR="00B8402B" w:rsidRPr="00063250" w:rsidRDefault="00B8402B" w:rsidP="00B8402B">
      <w:pPr>
        <w:suppressAutoHyphens w:val="0"/>
      </w:pPr>
    </w:p>
    <w:p w14:paraId="2A641D04"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2.</w:t>
      </w:r>
      <w:r w:rsidRPr="00063250">
        <w:tab/>
        <w:t>COMPOSITION EN SUBSTANCE(S) ACTIVE(S)</w:t>
      </w:r>
    </w:p>
    <w:p w14:paraId="5DB9F001" w14:textId="77777777" w:rsidR="00B8402B" w:rsidRPr="00063250" w:rsidRDefault="00B8402B" w:rsidP="00B8402B">
      <w:pPr>
        <w:keepNext/>
        <w:suppressAutoHyphens w:val="0"/>
      </w:pPr>
    </w:p>
    <w:p w14:paraId="78EBF8E0" w14:textId="77777777" w:rsidR="00C47E42" w:rsidRPr="00063250" w:rsidRDefault="00C47E42" w:rsidP="00C47E42">
      <w:pPr>
        <w:suppressAutoHyphens w:val="0"/>
      </w:pPr>
      <w:r w:rsidRPr="00063250">
        <w:t>Un stylo prérempli de 1 ml contient 150 mg d’omalizumab</w:t>
      </w:r>
    </w:p>
    <w:p w14:paraId="49F82CB1" w14:textId="77777777" w:rsidR="00B8402B" w:rsidRPr="00063250" w:rsidRDefault="00B8402B" w:rsidP="00B8402B">
      <w:pPr>
        <w:suppressAutoHyphens w:val="0"/>
      </w:pPr>
    </w:p>
    <w:p w14:paraId="50D75FD0" w14:textId="77777777" w:rsidR="00B8402B" w:rsidRPr="00063250" w:rsidRDefault="00B8402B" w:rsidP="00B8402B">
      <w:pPr>
        <w:suppressAutoHyphens w:val="0"/>
      </w:pPr>
    </w:p>
    <w:p w14:paraId="71837C69"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3.</w:t>
      </w:r>
      <w:r w:rsidRPr="00063250">
        <w:tab/>
        <w:t>LISTE DES EXCIPIENTS</w:t>
      </w:r>
    </w:p>
    <w:p w14:paraId="5C48BDC8" w14:textId="77777777" w:rsidR="00B8402B" w:rsidRPr="00063250" w:rsidRDefault="00B8402B" w:rsidP="00B8402B">
      <w:pPr>
        <w:keepNext/>
        <w:suppressAutoHyphens w:val="0"/>
      </w:pPr>
    </w:p>
    <w:p w14:paraId="6DA58263" w14:textId="77777777" w:rsidR="00B8402B" w:rsidRPr="00063250" w:rsidRDefault="00B8402B" w:rsidP="00B8402B">
      <w:pPr>
        <w:suppressAutoHyphens w:val="0"/>
      </w:pPr>
      <w:r w:rsidRPr="00063250">
        <w:t xml:space="preserve">Excipients : chlorhydrate de L-arginine, chlorhydrate de L-histidine monohydraté, L-histidine, polysorbate 20 (E 432), eau pour préparations injectables. </w:t>
      </w:r>
      <w:r w:rsidRPr="00063250">
        <w:rPr>
          <w:shd w:val="pct15" w:color="auto" w:fill="auto"/>
        </w:rPr>
        <w:t>Voir la notice pour plus d’informations.</w:t>
      </w:r>
    </w:p>
    <w:p w14:paraId="0187FCEA" w14:textId="77777777" w:rsidR="00B8402B" w:rsidRPr="00063250" w:rsidRDefault="00B8402B" w:rsidP="00B8402B">
      <w:pPr>
        <w:suppressAutoHyphens w:val="0"/>
      </w:pPr>
    </w:p>
    <w:p w14:paraId="58FE54AE" w14:textId="77777777" w:rsidR="00B8402B" w:rsidRPr="00063250" w:rsidRDefault="00B8402B" w:rsidP="00B8402B">
      <w:pPr>
        <w:suppressAutoHyphens w:val="0"/>
      </w:pPr>
    </w:p>
    <w:p w14:paraId="30036F7B"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4.</w:t>
      </w:r>
      <w:r w:rsidRPr="00063250">
        <w:tab/>
        <w:t>FORME PHARMACEUTIQUE ET CONTENU</w:t>
      </w:r>
    </w:p>
    <w:p w14:paraId="0ED87F94" w14:textId="77777777" w:rsidR="00B8402B" w:rsidRPr="00063250" w:rsidRDefault="00B8402B" w:rsidP="00B8402B">
      <w:pPr>
        <w:keepNext/>
        <w:suppressAutoHyphens w:val="0"/>
      </w:pPr>
    </w:p>
    <w:p w14:paraId="65BE28F6" w14:textId="77777777" w:rsidR="00C47E42" w:rsidRPr="00063250" w:rsidRDefault="00C47E42" w:rsidP="00C47E42">
      <w:pPr>
        <w:suppressAutoHyphens w:val="0"/>
        <w:rPr>
          <w:shd w:val="pct15" w:color="auto" w:fill="FFFFFF"/>
        </w:rPr>
      </w:pPr>
      <w:r w:rsidRPr="00063250">
        <w:rPr>
          <w:shd w:val="pct15" w:color="auto" w:fill="FFFFFF"/>
        </w:rPr>
        <w:t>Solution injectable en stylo prérempli</w:t>
      </w:r>
    </w:p>
    <w:p w14:paraId="631A4DDE" w14:textId="77777777" w:rsidR="00B8402B" w:rsidRPr="00063250" w:rsidRDefault="00B8402B" w:rsidP="00B8402B">
      <w:pPr>
        <w:suppressAutoHyphens w:val="0"/>
      </w:pPr>
      <w:r w:rsidRPr="00063250">
        <w:t>150 mg/1 ml</w:t>
      </w:r>
    </w:p>
    <w:p w14:paraId="567CC49F" w14:textId="77777777" w:rsidR="00035AC9" w:rsidRPr="00063250" w:rsidRDefault="00035AC9" w:rsidP="00B8402B">
      <w:pPr>
        <w:suppressAutoHyphens w:val="0"/>
      </w:pPr>
    </w:p>
    <w:p w14:paraId="42A4C282" w14:textId="35D7612E" w:rsidR="00354EAD" w:rsidRPr="00063250" w:rsidRDefault="00354EAD" w:rsidP="00B8402B">
      <w:pPr>
        <w:suppressAutoHyphens w:val="0"/>
      </w:pPr>
      <w:r w:rsidRPr="00063250">
        <w:t>Conditionnement multiple : 2 (2 x 1) stylos préremplis</w:t>
      </w:r>
    </w:p>
    <w:p w14:paraId="032A1997" w14:textId="57070DB6" w:rsidR="00B8402B" w:rsidRPr="00063250" w:rsidRDefault="00035AC9" w:rsidP="00B8402B">
      <w:pPr>
        <w:suppressAutoHyphens w:val="0"/>
      </w:pPr>
      <w:r w:rsidRPr="00063250">
        <w:rPr>
          <w:highlight w:val="lightGray"/>
        </w:rPr>
        <w:t>Conditionnement multiple : 3 (3 x 1) stylos préremplis</w:t>
      </w:r>
    </w:p>
    <w:p w14:paraId="01246477" w14:textId="56A73B3F" w:rsidR="00B8402B" w:rsidRPr="00063250" w:rsidRDefault="00B8402B" w:rsidP="00B8402B">
      <w:pPr>
        <w:suppressAutoHyphens w:val="0"/>
        <w:rPr>
          <w:shd w:val="pct15" w:color="auto" w:fill="FFFFFF"/>
        </w:rPr>
      </w:pPr>
      <w:r w:rsidRPr="00063250">
        <w:rPr>
          <w:shd w:val="pct15" w:color="auto" w:fill="FFFFFF"/>
        </w:rPr>
        <w:t>Conditionnement multiple : 6 (6 x 1) stylos préremplis</w:t>
      </w:r>
    </w:p>
    <w:p w14:paraId="6C2EDBF5" w14:textId="7EE948A7" w:rsidR="00B8402B" w:rsidRPr="00063250" w:rsidRDefault="00B8402B" w:rsidP="00B8402B">
      <w:pPr>
        <w:suppressAutoHyphens w:val="0"/>
        <w:rPr>
          <w:shd w:val="pct15" w:color="auto" w:fill="FFFFFF"/>
        </w:rPr>
      </w:pPr>
      <w:r w:rsidRPr="00063250">
        <w:rPr>
          <w:shd w:val="pct15" w:color="auto" w:fill="FFFFFF"/>
        </w:rPr>
        <w:t>Conditionnement multiple : 10 (10 x 1) stylos préremplis</w:t>
      </w:r>
    </w:p>
    <w:p w14:paraId="5CB935B7" w14:textId="77777777" w:rsidR="00B8402B" w:rsidRPr="00063250" w:rsidRDefault="00B8402B" w:rsidP="00B8402B">
      <w:pPr>
        <w:suppressAutoHyphens w:val="0"/>
      </w:pPr>
    </w:p>
    <w:p w14:paraId="484E93E8" w14:textId="77777777" w:rsidR="00B8402B" w:rsidRPr="00063250" w:rsidRDefault="00B8402B" w:rsidP="00B8402B">
      <w:pPr>
        <w:suppressAutoHyphens w:val="0"/>
      </w:pPr>
    </w:p>
    <w:p w14:paraId="098D10BD"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5.</w:t>
      </w:r>
      <w:r w:rsidRPr="00063250">
        <w:tab/>
        <w:t>MODE ET VOIE(S) D’ADMINISTRATION</w:t>
      </w:r>
    </w:p>
    <w:p w14:paraId="03C7D3E4" w14:textId="77777777" w:rsidR="00B8402B" w:rsidRPr="00063250" w:rsidRDefault="00B8402B" w:rsidP="00B8402B">
      <w:pPr>
        <w:keepNext/>
        <w:suppressAutoHyphens w:val="0"/>
      </w:pPr>
    </w:p>
    <w:p w14:paraId="24189245" w14:textId="77777777" w:rsidR="00B8402B" w:rsidRPr="00063250" w:rsidRDefault="00B8402B" w:rsidP="00B8402B">
      <w:pPr>
        <w:suppressAutoHyphens w:val="0"/>
      </w:pPr>
      <w:r w:rsidRPr="00063250">
        <w:t>Voie sous-cutanée.</w:t>
      </w:r>
    </w:p>
    <w:p w14:paraId="5DB01CA2" w14:textId="77777777" w:rsidR="00B8402B" w:rsidRPr="00063250" w:rsidRDefault="00B8402B" w:rsidP="00B8402B">
      <w:pPr>
        <w:suppressAutoHyphens w:val="0"/>
      </w:pPr>
      <w:r w:rsidRPr="00063250">
        <w:t>Lire la notice avant utilisation.</w:t>
      </w:r>
    </w:p>
    <w:p w14:paraId="48475C33" w14:textId="77777777" w:rsidR="00B8402B" w:rsidRPr="00063250" w:rsidRDefault="00B8402B" w:rsidP="00B8402B">
      <w:pPr>
        <w:suppressAutoHyphens w:val="0"/>
      </w:pPr>
      <w:r w:rsidRPr="00063250">
        <w:t>A usage unique exclusivement.</w:t>
      </w:r>
    </w:p>
    <w:p w14:paraId="74A8F933" w14:textId="77777777" w:rsidR="00B8402B" w:rsidRPr="00063250" w:rsidRDefault="00B8402B" w:rsidP="00B8402B">
      <w:pPr>
        <w:suppressAutoHyphens w:val="0"/>
      </w:pPr>
    </w:p>
    <w:p w14:paraId="116D1038" w14:textId="77777777" w:rsidR="00B8402B" w:rsidRPr="00063250" w:rsidRDefault="00B8402B" w:rsidP="00B8402B">
      <w:pPr>
        <w:suppressAutoHyphens w:val="0"/>
      </w:pPr>
    </w:p>
    <w:p w14:paraId="2013DD08"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ind w:left="567" w:hanging="567"/>
      </w:pPr>
      <w:r w:rsidRPr="00063250">
        <w:t>6.</w:t>
      </w:r>
      <w:r w:rsidRPr="00063250">
        <w:tab/>
        <w:t>MISE EN GARDE SPÉCIALE INDIQUANT QUE LE MÉDICAMENT DOIT ÊTRE CONSERVÉ HORS DE VUE ET DE PORTÉE DES ENFANTS</w:t>
      </w:r>
    </w:p>
    <w:p w14:paraId="35134796" w14:textId="77777777" w:rsidR="00B8402B" w:rsidRPr="00063250" w:rsidRDefault="00B8402B" w:rsidP="00B8402B">
      <w:pPr>
        <w:keepNext/>
        <w:suppressAutoHyphens w:val="0"/>
      </w:pPr>
    </w:p>
    <w:p w14:paraId="3FAE0A80" w14:textId="77777777" w:rsidR="00B8402B" w:rsidRPr="00063250" w:rsidRDefault="00B8402B" w:rsidP="00B8402B">
      <w:pPr>
        <w:suppressAutoHyphens w:val="0"/>
      </w:pPr>
      <w:r w:rsidRPr="00063250">
        <w:t>Tenir hors de la vue et de la portée des enfants.</w:t>
      </w:r>
    </w:p>
    <w:p w14:paraId="12D5B582" w14:textId="77777777" w:rsidR="00B8402B" w:rsidRPr="00063250" w:rsidRDefault="00B8402B" w:rsidP="00B8402B">
      <w:pPr>
        <w:suppressAutoHyphens w:val="0"/>
      </w:pPr>
    </w:p>
    <w:p w14:paraId="2BA0EA02" w14:textId="77777777" w:rsidR="00B8402B" w:rsidRPr="00063250" w:rsidRDefault="00B8402B" w:rsidP="00B8402B">
      <w:pPr>
        <w:suppressAutoHyphens w:val="0"/>
      </w:pPr>
    </w:p>
    <w:p w14:paraId="573E27E4"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7.</w:t>
      </w:r>
      <w:r w:rsidRPr="00063250">
        <w:tab/>
        <w:t>AUTRE(S) MISE(S) EN GARDE SPÉCIALE(S), SI NÉCESSAIRE</w:t>
      </w:r>
    </w:p>
    <w:p w14:paraId="068D3584" w14:textId="77777777" w:rsidR="00B8402B" w:rsidRPr="00063250" w:rsidRDefault="00B8402B" w:rsidP="00B8402B">
      <w:pPr>
        <w:suppressAutoHyphens w:val="0"/>
      </w:pPr>
    </w:p>
    <w:p w14:paraId="724ABAB4" w14:textId="77777777" w:rsidR="00B8402B" w:rsidRPr="00063250" w:rsidRDefault="00B8402B" w:rsidP="00B8402B">
      <w:pPr>
        <w:suppressAutoHyphens w:val="0"/>
      </w:pPr>
    </w:p>
    <w:p w14:paraId="37E97C9C"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8.</w:t>
      </w:r>
      <w:r w:rsidRPr="00063250">
        <w:tab/>
        <w:t>DATE DE PÉREMPTION</w:t>
      </w:r>
    </w:p>
    <w:p w14:paraId="135E31D5" w14:textId="77777777" w:rsidR="00B8402B" w:rsidRPr="00063250" w:rsidRDefault="00B8402B" w:rsidP="00B8402B">
      <w:pPr>
        <w:keepNext/>
        <w:suppressAutoHyphens w:val="0"/>
      </w:pPr>
    </w:p>
    <w:p w14:paraId="1FAA84F5" w14:textId="77777777" w:rsidR="00B8402B" w:rsidRPr="00063250" w:rsidRDefault="00B8402B" w:rsidP="00B8402B">
      <w:pPr>
        <w:suppressAutoHyphens w:val="0"/>
      </w:pPr>
      <w:r w:rsidRPr="00063250">
        <w:t>EXP</w:t>
      </w:r>
    </w:p>
    <w:p w14:paraId="6BBB76E7" w14:textId="77777777" w:rsidR="00B8402B" w:rsidRPr="00063250" w:rsidRDefault="00B8402B" w:rsidP="00B8402B">
      <w:pPr>
        <w:suppressAutoHyphens w:val="0"/>
      </w:pPr>
    </w:p>
    <w:p w14:paraId="11CD7C33" w14:textId="77777777" w:rsidR="00B8402B" w:rsidRPr="00063250" w:rsidRDefault="00B8402B" w:rsidP="00B8402B">
      <w:pPr>
        <w:suppressAutoHyphens w:val="0"/>
      </w:pPr>
    </w:p>
    <w:p w14:paraId="132262CF"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lastRenderedPageBreak/>
        <w:t>9.</w:t>
      </w:r>
      <w:r w:rsidRPr="00063250">
        <w:tab/>
        <w:t>PRÉCAUTIONS PARTICULIÈRES DE CONSERVATION</w:t>
      </w:r>
    </w:p>
    <w:p w14:paraId="29354E1B" w14:textId="77777777" w:rsidR="00B8402B" w:rsidRPr="00063250" w:rsidRDefault="00B8402B" w:rsidP="00B8402B">
      <w:pPr>
        <w:keepNext/>
        <w:suppressAutoHyphens w:val="0"/>
      </w:pPr>
    </w:p>
    <w:p w14:paraId="7D023068" w14:textId="77777777" w:rsidR="00B8402B" w:rsidRPr="00063250" w:rsidRDefault="00B8402B" w:rsidP="00B8402B">
      <w:pPr>
        <w:keepNext/>
        <w:suppressAutoHyphens w:val="0"/>
      </w:pPr>
      <w:r w:rsidRPr="00063250">
        <w:t>A conserver au réfrigérateur.</w:t>
      </w:r>
    </w:p>
    <w:p w14:paraId="5807F460" w14:textId="77777777" w:rsidR="00B8402B" w:rsidRPr="00063250" w:rsidRDefault="00B8402B" w:rsidP="00B8402B">
      <w:pPr>
        <w:keepNext/>
        <w:suppressAutoHyphens w:val="0"/>
      </w:pPr>
      <w:r w:rsidRPr="00063250">
        <w:t>Ne pas congeler.</w:t>
      </w:r>
    </w:p>
    <w:p w14:paraId="644444FC" w14:textId="77777777" w:rsidR="00C47E42" w:rsidRPr="00063250" w:rsidRDefault="00C47E42" w:rsidP="00C47E42">
      <w:pPr>
        <w:keepNext/>
        <w:suppressAutoHyphens w:val="0"/>
      </w:pPr>
      <w:r w:rsidRPr="00063250">
        <w:t>Conserver le stylo prérempli dans l’emballage extérieur d’origine à l’abri de la lumière.</w:t>
      </w:r>
    </w:p>
    <w:p w14:paraId="08ED176E" w14:textId="77777777" w:rsidR="00B8402B" w:rsidRPr="00063250" w:rsidRDefault="00B8402B" w:rsidP="00B8402B">
      <w:pPr>
        <w:keepNext/>
        <w:suppressAutoHyphens w:val="0"/>
      </w:pPr>
    </w:p>
    <w:p w14:paraId="0AA899E0" w14:textId="77777777" w:rsidR="00B8402B" w:rsidRPr="00063250" w:rsidRDefault="00B8402B" w:rsidP="00B8402B">
      <w:pPr>
        <w:suppressAutoHyphens w:val="0"/>
      </w:pPr>
    </w:p>
    <w:p w14:paraId="0123E1B9"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ind w:left="567" w:hanging="567"/>
      </w:pPr>
      <w:r w:rsidRPr="00063250">
        <w:t>10.</w:t>
      </w:r>
      <w:r w:rsidRPr="00063250">
        <w:tab/>
        <w:t>PRÉCAUTIONS PARTICULIÈRES D’ÉLIMINATION DES MÉDICAMENTS NON UTILISÉS OU DES DÉCHETS PROVENANT DE CES MÉDICAMENTS S’IL Y A LIEU</w:t>
      </w:r>
    </w:p>
    <w:p w14:paraId="58972449" w14:textId="77777777" w:rsidR="00B8402B" w:rsidRPr="00063250" w:rsidRDefault="00B8402B" w:rsidP="00B8402B">
      <w:pPr>
        <w:suppressAutoHyphens w:val="0"/>
      </w:pPr>
    </w:p>
    <w:p w14:paraId="3957F98F" w14:textId="77777777" w:rsidR="00B8402B" w:rsidRPr="00063250" w:rsidRDefault="00B8402B" w:rsidP="00B8402B">
      <w:pPr>
        <w:suppressAutoHyphens w:val="0"/>
      </w:pPr>
    </w:p>
    <w:p w14:paraId="7F0DBD9C"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ind w:left="567" w:hanging="567"/>
      </w:pPr>
      <w:r w:rsidRPr="00063250">
        <w:t>11.</w:t>
      </w:r>
      <w:r w:rsidRPr="00063250">
        <w:tab/>
        <w:t>NOM ET ADRESSE DU TITULAIRE DE L’AUTORISATION DE MISE SUR LE MARCHÉ</w:t>
      </w:r>
    </w:p>
    <w:p w14:paraId="4D3001A2" w14:textId="77777777" w:rsidR="00B8402B" w:rsidRPr="00063250" w:rsidRDefault="00B8402B" w:rsidP="00B8402B">
      <w:pPr>
        <w:keepNext/>
        <w:suppressAutoHyphens w:val="0"/>
      </w:pPr>
    </w:p>
    <w:p w14:paraId="45BB7659" w14:textId="77777777" w:rsidR="00B8402B" w:rsidRPr="00063250" w:rsidRDefault="00B8402B" w:rsidP="00B8402B">
      <w:pPr>
        <w:rPr>
          <w:lang w:val="en-GB"/>
        </w:rPr>
      </w:pPr>
      <w:r w:rsidRPr="00063250">
        <w:rPr>
          <w:lang w:val="en-GB"/>
        </w:rPr>
        <w:t xml:space="preserve">Celltrion Healthcare Hungary Kft. </w:t>
      </w:r>
    </w:p>
    <w:p w14:paraId="43B80DA6" w14:textId="77777777" w:rsidR="00B8402B" w:rsidRPr="00063250" w:rsidRDefault="00B8402B" w:rsidP="00B8402B">
      <w:pPr>
        <w:rPr>
          <w:lang w:val="en-GB"/>
        </w:rPr>
      </w:pPr>
      <w:r w:rsidRPr="00063250">
        <w:rPr>
          <w:lang w:val="en-GB"/>
        </w:rPr>
        <w:t>1062 Budapest,</w:t>
      </w:r>
    </w:p>
    <w:p w14:paraId="06F06091" w14:textId="77777777" w:rsidR="00B8402B" w:rsidRPr="00063250" w:rsidRDefault="00B8402B" w:rsidP="00B8402B">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4EB5442F" w14:textId="77777777" w:rsidR="00B8402B" w:rsidRPr="00063250" w:rsidRDefault="00B8402B" w:rsidP="00B8402B">
      <w:pPr>
        <w:suppressAutoHyphens w:val="0"/>
      </w:pPr>
      <w:r w:rsidRPr="00063250">
        <w:t>Hongrie</w:t>
      </w:r>
    </w:p>
    <w:p w14:paraId="1B05B10B" w14:textId="77777777" w:rsidR="00B8402B" w:rsidRPr="00063250" w:rsidRDefault="00B8402B" w:rsidP="00B8402B">
      <w:pPr>
        <w:suppressAutoHyphens w:val="0"/>
      </w:pPr>
    </w:p>
    <w:p w14:paraId="4465B109" w14:textId="77777777" w:rsidR="00B8402B" w:rsidRPr="00063250" w:rsidRDefault="00B8402B" w:rsidP="00B8402B">
      <w:pPr>
        <w:suppressAutoHyphens w:val="0"/>
      </w:pPr>
    </w:p>
    <w:p w14:paraId="0C458F66"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12.</w:t>
      </w:r>
      <w:r w:rsidRPr="00063250">
        <w:tab/>
        <w:t>NUMÉRO(S) D’AUTORISATION DE MISE SUR LE MARCHÉ</w:t>
      </w:r>
    </w:p>
    <w:p w14:paraId="639AE976" w14:textId="77777777" w:rsidR="00B8402B" w:rsidRPr="00063250" w:rsidRDefault="00B8402B" w:rsidP="00B8402B">
      <w:pPr>
        <w:keepNext/>
        <w:suppressAutoHyphens w:val="0"/>
      </w:pPr>
    </w:p>
    <w:tbl>
      <w:tblPr>
        <w:tblW w:w="5000" w:type="pct"/>
        <w:tblCellMar>
          <w:left w:w="0" w:type="dxa"/>
          <w:right w:w="0" w:type="dxa"/>
        </w:tblCellMar>
        <w:tblLook w:val="04A0" w:firstRow="1" w:lastRow="0" w:firstColumn="1" w:lastColumn="0" w:noHBand="0" w:noVBand="1"/>
      </w:tblPr>
      <w:tblGrid>
        <w:gridCol w:w="9073"/>
      </w:tblGrid>
      <w:tr w:rsidR="00C47E42" w:rsidRPr="00063250" w14:paraId="01C454D0" w14:textId="77777777" w:rsidTr="00FD5B1D">
        <w:trPr>
          <w:cantSplit/>
        </w:trPr>
        <w:tc>
          <w:tcPr>
            <w:tcW w:w="9073" w:type="dxa"/>
          </w:tcPr>
          <w:p w14:paraId="0F711F24" w14:textId="2AC14EBE" w:rsidR="00C47E42" w:rsidRPr="00063250" w:rsidRDefault="00C47E42" w:rsidP="00FD5B1D">
            <w:pPr>
              <w:rPr>
                <w:rStyle w:val="Highlight"/>
                <w:shd w:val="clear" w:color="auto" w:fill="auto"/>
              </w:rPr>
            </w:pPr>
            <w:r w:rsidRPr="00063250">
              <w:rPr>
                <w:rStyle w:val="Highlight"/>
                <w:shd w:val="clear" w:color="auto" w:fill="auto"/>
              </w:rPr>
              <w:t xml:space="preserve">EU/1/24/1817/007                    </w:t>
            </w:r>
            <w:r w:rsidRPr="00063250">
              <w:rPr>
                <w:highlight w:val="lightGray"/>
              </w:rPr>
              <w:t>150 mg solution injectable en stylo prérempli</w:t>
            </w:r>
            <w:r w:rsidRPr="00063250">
              <w:rPr>
                <w:rStyle w:val="Highlight"/>
                <w:highlight w:val="lightGray"/>
                <w:shd w:val="clear" w:color="auto" w:fill="auto"/>
              </w:rPr>
              <w:t xml:space="preserve"> (6 x 1)</w:t>
            </w:r>
          </w:p>
        </w:tc>
      </w:tr>
      <w:tr w:rsidR="00C47E42" w:rsidRPr="00063250" w14:paraId="00C90B36" w14:textId="77777777" w:rsidTr="00FD5B1D">
        <w:trPr>
          <w:cantSplit/>
        </w:trPr>
        <w:tc>
          <w:tcPr>
            <w:tcW w:w="9073" w:type="dxa"/>
          </w:tcPr>
          <w:p w14:paraId="63F673E5" w14:textId="7894F17F" w:rsidR="00C47E42" w:rsidRPr="00063250" w:rsidRDefault="00C47E42" w:rsidP="00FD5B1D">
            <w:pPr>
              <w:rPr>
                <w:rStyle w:val="Highlight"/>
                <w:shd w:val="clear" w:color="auto" w:fill="auto"/>
              </w:rPr>
            </w:pPr>
            <w:r w:rsidRPr="00063250">
              <w:rPr>
                <w:rStyle w:val="Highlight"/>
                <w:highlight w:val="lightGray"/>
                <w:shd w:val="clear" w:color="auto" w:fill="auto"/>
              </w:rPr>
              <w:t xml:space="preserve">EU/1/24/1817/008  </w:t>
            </w:r>
            <w:r w:rsidRPr="00063250">
              <w:rPr>
                <w:rStyle w:val="Highlight"/>
                <w:highlight w:val="lightGray"/>
              </w:rPr>
              <w:t xml:space="preserve">                  </w:t>
            </w:r>
            <w:r w:rsidRPr="00063250">
              <w:rPr>
                <w:highlight w:val="lightGray"/>
              </w:rPr>
              <w:t>150 mg solution injectable en stylo prérempli</w:t>
            </w:r>
            <w:r w:rsidRPr="00063250">
              <w:rPr>
                <w:rStyle w:val="Highlight"/>
                <w:highlight w:val="lightGray"/>
                <w:shd w:val="clear" w:color="auto" w:fill="auto"/>
              </w:rPr>
              <w:t xml:space="preserve"> (10 x 1)</w:t>
            </w:r>
          </w:p>
        </w:tc>
      </w:tr>
      <w:tr w:rsidR="00035AC9" w:rsidRPr="00063250" w14:paraId="1F5880DA" w14:textId="77777777" w:rsidTr="00035AC9">
        <w:trPr>
          <w:cantSplit/>
        </w:trPr>
        <w:tc>
          <w:tcPr>
            <w:tcW w:w="9073" w:type="dxa"/>
          </w:tcPr>
          <w:p w14:paraId="1EF104F9" w14:textId="4CEDDBB1" w:rsidR="00035AC9" w:rsidRPr="00063250" w:rsidRDefault="00035AC9" w:rsidP="0098396C">
            <w:pPr>
              <w:rPr>
                <w:rStyle w:val="Highlight"/>
                <w:highlight w:val="lightGray"/>
                <w:shd w:val="clear" w:color="auto" w:fill="auto"/>
              </w:rPr>
            </w:pPr>
            <w:r w:rsidRPr="00063250">
              <w:rPr>
                <w:rStyle w:val="Highlight"/>
                <w:highlight w:val="lightGray"/>
                <w:shd w:val="clear" w:color="auto" w:fill="auto"/>
              </w:rPr>
              <w:t>EU/1/24/1817/01</w:t>
            </w:r>
            <w:r w:rsidRPr="00063250">
              <w:rPr>
                <w:rStyle w:val="Highlight"/>
                <w:highlight w:val="lightGray"/>
              </w:rPr>
              <w:t>2</w:t>
            </w:r>
            <w:r w:rsidRPr="00063250">
              <w:rPr>
                <w:rStyle w:val="Highlight"/>
                <w:highlight w:val="lightGray"/>
                <w:shd w:val="clear" w:color="auto" w:fill="auto"/>
              </w:rPr>
              <w:t xml:space="preserve">                    </w:t>
            </w:r>
            <w:r w:rsidRPr="00063250">
              <w:rPr>
                <w:highlight w:val="lightGray"/>
              </w:rPr>
              <w:t>150 mg solution injectable en stylo prérempli</w:t>
            </w:r>
            <w:r w:rsidRPr="00063250">
              <w:rPr>
                <w:rStyle w:val="Highlight"/>
                <w:highlight w:val="lightGray"/>
                <w:shd w:val="clear" w:color="auto" w:fill="auto"/>
              </w:rPr>
              <w:t xml:space="preserve"> (2 x 1)</w:t>
            </w:r>
          </w:p>
        </w:tc>
      </w:tr>
      <w:tr w:rsidR="00354EAD" w:rsidRPr="00063250" w14:paraId="312072BE" w14:textId="77777777" w:rsidTr="00354EAD">
        <w:trPr>
          <w:cantSplit/>
        </w:trPr>
        <w:tc>
          <w:tcPr>
            <w:tcW w:w="9073" w:type="dxa"/>
          </w:tcPr>
          <w:p w14:paraId="5AEC2A52" w14:textId="4960B786" w:rsidR="00354EAD" w:rsidRPr="00063250" w:rsidRDefault="00354EAD" w:rsidP="00257907">
            <w:pPr>
              <w:rPr>
                <w:rStyle w:val="Highlight"/>
                <w:highlight w:val="lightGray"/>
                <w:shd w:val="clear" w:color="auto" w:fill="auto"/>
              </w:rPr>
            </w:pPr>
            <w:r w:rsidRPr="00063250">
              <w:rPr>
                <w:rStyle w:val="Highlight"/>
                <w:highlight w:val="lightGray"/>
                <w:shd w:val="clear" w:color="auto" w:fill="auto"/>
              </w:rPr>
              <w:t xml:space="preserve">EU/1/24/1817/013                    </w:t>
            </w:r>
            <w:r w:rsidRPr="00063250">
              <w:rPr>
                <w:highlight w:val="lightGray"/>
              </w:rPr>
              <w:t>150 mg solution injectable en stylo prérempli</w:t>
            </w:r>
            <w:r w:rsidRPr="00063250">
              <w:rPr>
                <w:rStyle w:val="Highlight"/>
                <w:highlight w:val="lightGray"/>
                <w:shd w:val="clear" w:color="auto" w:fill="auto"/>
              </w:rPr>
              <w:t xml:space="preserve"> (3 x 1)</w:t>
            </w:r>
          </w:p>
        </w:tc>
      </w:tr>
    </w:tbl>
    <w:p w14:paraId="49C86A7D" w14:textId="77777777" w:rsidR="00B8402B" w:rsidRPr="00063250" w:rsidRDefault="00B8402B" w:rsidP="00B8402B">
      <w:pPr>
        <w:suppressAutoHyphens w:val="0"/>
      </w:pPr>
    </w:p>
    <w:p w14:paraId="28AA2004" w14:textId="77777777" w:rsidR="00B8402B" w:rsidRPr="00063250" w:rsidRDefault="00B8402B" w:rsidP="00B8402B">
      <w:pPr>
        <w:suppressAutoHyphens w:val="0"/>
      </w:pPr>
    </w:p>
    <w:p w14:paraId="219B14CB"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13.</w:t>
      </w:r>
      <w:r w:rsidRPr="00063250">
        <w:tab/>
        <w:t>NUMÉRO DU LOT</w:t>
      </w:r>
    </w:p>
    <w:p w14:paraId="55797355" w14:textId="77777777" w:rsidR="00B8402B" w:rsidRPr="00063250" w:rsidRDefault="00B8402B" w:rsidP="00B8402B">
      <w:pPr>
        <w:keepNext/>
        <w:suppressAutoHyphens w:val="0"/>
      </w:pPr>
    </w:p>
    <w:p w14:paraId="2F4A5793" w14:textId="77777777" w:rsidR="00B8402B" w:rsidRPr="00063250" w:rsidRDefault="00B8402B" w:rsidP="00B8402B">
      <w:pPr>
        <w:suppressAutoHyphens w:val="0"/>
      </w:pPr>
      <w:r w:rsidRPr="00063250">
        <w:t>Lot</w:t>
      </w:r>
    </w:p>
    <w:p w14:paraId="520E781F" w14:textId="77777777" w:rsidR="00B8402B" w:rsidRPr="00063250" w:rsidRDefault="00B8402B" w:rsidP="00B8402B">
      <w:pPr>
        <w:suppressAutoHyphens w:val="0"/>
      </w:pPr>
    </w:p>
    <w:p w14:paraId="10230F50" w14:textId="77777777" w:rsidR="00B8402B" w:rsidRPr="00063250" w:rsidRDefault="00B8402B" w:rsidP="00B8402B">
      <w:pPr>
        <w:suppressAutoHyphens w:val="0"/>
      </w:pPr>
    </w:p>
    <w:p w14:paraId="2C0F1F92"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14.</w:t>
      </w:r>
      <w:r w:rsidRPr="00063250">
        <w:tab/>
        <w:t>CONDITIONS DE PRESCRIPTION ET DE DÉLIVRANCE</w:t>
      </w:r>
    </w:p>
    <w:p w14:paraId="5B3ADDA8" w14:textId="77777777" w:rsidR="00B8402B" w:rsidRPr="00063250" w:rsidRDefault="00B8402B" w:rsidP="00B8402B">
      <w:pPr>
        <w:suppressAutoHyphens w:val="0"/>
      </w:pPr>
    </w:p>
    <w:p w14:paraId="7C566A04" w14:textId="77777777" w:rsidR="00B8402B" w:rsidRPr="00063250" w:rsidRDefault="00B8402B" w:rsidP="00B8402B">
      <w:pPr>
        <w:suppressAutoHyphens w:val="0"/>
      </w:pPr>
    </w:p>
    <w:p w14:paraId="1A2E228D"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15.</w:t>
      </w:r>
      <w:r w:rsidRPr="00063250">
        <w:tab/>
        <w:t>INDICATIONS D’UTILISATION</w:t>
      </w:r>
    </w:p>
    <w:p w14:paraId="76F041E1" w14:textId="77777777" w:rsidR="00B8402B" w:rsidRPr="00063250" w:rsidRDefault="00B8402B" w:rsidP="00B8402B">
      <w:pPr>
        <w:suppressAutoHyphens w:val="0"/>
      </w:pPr>
    </w:p>
    <w:p w14:paraId="7A1C3997" w14:textId="77777777" w:rsidR="00B8402B" w:rsidRPr="00063250" w:rsidRDefault="00B8402B" w:rsidP="00B8402B">
      <w:pPr>
        <w:suppressAutoHyphens w:val="0"/>
      </w:pPr>
    </w:p>
    <w:p w14:paraId="27DA4294"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16.</w:t>
      </w:r>
      <w:r w:rsidRPr="00063250">
        <w:tab/>
        <w:t>INFORMATIONS EN BRAILLE</w:t>
      </w:r>
    </w:p>
    <w:p w14:paraId="7B38F0D1" w14:textId="77777777" w:rsidR="00B8402B" w:rsidRPr="00063250" w:rsidRDefault="00B8402B" w:rsidP="00B8402B">
      <w:pPr>
        <w:keepNext/>
        <w:suppressAutoHyphens w:val="0"/>
      </w:pPr>
    </w:p>
    <w:p w14:paraId="527B85F3" w14:textId="77777777" w:rsidR="00B8402B" w:rsidRPr="00063250" w:rsidRDefault="00B8402B" w:rsidP="00B8402B">
      <w:pPr>
        <w:suppressAutoHyphens w:val="0"/>
      </w:pPr>
      <w:r w:rsidRPr="00063250">
        <w:t>Omlyclo 150 mg</w:t>
      </w:r>
    </w:p>
    <w:p w14:paraId="67CE9736" w14:textId="77777777" w:rsidR="00B8402B" w:rsidRPr="00063250" w:rsidRDefault="00B8402B" w:rsidP="00B8402B">
      <w:pPr>
        <w:suppressAutoHyphens w:val="0"/>
      </w:pPr>
    </w:p>
    <w:p w14:paraId="7B8BEDF2" w14:textId="77777777" w:rsidR="00B8402B" w:rsidRPr="00063250" w:rsidRDefault="00B8402B" w:rsidP="00B8402B">
      <w:pPr>
        <w:suppressAutoHyphens w:val="0"/>
      </w:pPr>
    </w:p>
    <w:p w14:paraId="42345C5E"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17.</w:t>
      </w:r>
      <w:r w:rsidRPr="00063250">
        <w:tab/>
        <w:t>IDENTIFIANT UNIQUE - CODE-BARRES 2D</w:t>
      </w:r>
    </w:p>
    <w:p w14:paraId="6DC85AF0" w14:textId="77777777" w:rsidR="00B8402B" w:rsidRPr="00063250" w:rsidRDefault="00B8402B" w:rsidP="00B8402B">
      <w:pPr>
        <w:keepNext/>
        <w:suppressAutoHyphens w:val="0"/>
      </w:pPr>
    </w:p>
    <w:p w14:paraId="3A558C65" w14:textId="77777777" w:rsidR="00B8402B" w:rsidRPr="00063250" w:rsidRDefault="00B8402B" w:rsidP="00B8402B">
      <w:pPr>
        <w:keepNext/>
        <w:suppressAutoHyphens w:val="0"/>
        <w:rPr>
          <w:shd w:val="pct15" w:color="auto" w:fill="FFFFFF"/>
        </w:rPr>
      </w:pPr>
      <w:r w:rsidRPr="00063250">
        <w:rPr>
          <w:shd w:val="pct15" w:color="auto" w:fill="FFFFFF"/>
        </w:rPr>
        <w:t>code-barres 2D portant l'identifiant unique inclus.</w:t>
      </w:r>
    </w:p>
    <w:p w14:paraId="7EF7C50C" w14:textId="77777777" w:rsidR="00B8402B" w:rsidRPr="00063250" w:rsidRDefault="00B8402B" w:rsidP="00B8402B">
      <w:pPr>
        <w:suppressAutoHyphens w:val="0"/>
      </w:pPr>
    </w:p>
    <w:p w14:paraId="024F4CB5" w14:textId="77777777" w:rsidR="00B8402B" w:rsidRPr="00063250" w:rsidRDefault="00B8402B" w:rsidP="00B8402B">
      <w:pPr>
        <w:suppressAutoHyphens w:val="0"/>
      </w:pPr>
    </w:p>
    <w:p w14:paraId="373E6C3C"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lastRenderedPageBreak/>
        <w:t>18.</w:t>
      </w:r>
      <w:r w:rsidRPr="00063250">
        <w:tab/>
        <w:t>IDENTIFIANT UNIQUE - DONNÉES LISIBLES PAR LES HUMAINS</w:t>
      </w:r>
    </w:p>
    <w:p w14:paraId="70CB0147" w14:textId="77777777" w:rsidR="00B8402B" w:rsidRPr="00063250" w:rsidRDefault="00B8402B" w:rsidP="00B8402B">
      <w:pPr>
        <w:keepNext/>
        <w:suppressAutoHyphens w:val="0"/>
      </w:pPr>
    </w:p>
    <w:p w14:paraId="36FCFC93" w14:textId="77777777" w:rsidR="00B8402B" w:rsidRPr="00063250" w:rsidRDefault="00B8402B" w:rsidP="00B8402B">
      <w:pPr>
        <w:keepNext/>
        <w:suppressAutoHyphens w:val="0"/>
      </w:pPr>
      <w:r w:rsidRPr="00063250">
        <w:t>PC</w:t>
      </w:r>
    </w:p>
    <w:p w14:paraId="22726FF1" w14:textId="77777777" w:rsidR="00B8402B" w:rsidRPr="00063250" w:rsidRDefault="00B8402B" w:rsidP="00B8402B">
      <w:pPr>
        <w:keepNext/>
        <w:suppressAutoHyphens w:val="0"/>
      </w:pPr>
      <w:r w:rsidRPr="00063250">
        <w:t>SN</w:t>
      </w:r>
    </w:p>
    <w:p w14:paraId="1B3D308B" w14:textId="77777777" w:rsidR="00B8402B" w:rsidRPr="00063250" w:rsidRDefault="00B8402B" w:rsidP="00B8402B">
      <w:pPr>
        <w:keepNext/>
        <w:suppressAutoHyphens w:val="0"/>
      </w:pPr>
      <w:r w:rsidRPr="00063250">
        <w:t>NN</w:t>
      </w:r>
    </w:p>
    <w:p w14:paraId="157BFC9F" w14:textId="77777777" w:rsidR="00B8402B" w:rsidRPr="00063250" w:rsidRDefault="00B8402B" w:rsidP="00B8402B">
      <w:pPr>
        <w:suppressAutoHyphens w:val="0"/>
      </w:pPr>
      <w:r w:rsidRPr="00063250">
        <w:br w:type="page"/>
      </w:r>
    </w:p>
    <w:p w14:paraId="5097151C"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lastRenderedPageBreak/>
        <w:t>MENTIONS DEVANT FIGURER SUR L’EMBALLAGE EXTÉRIEUR</w:t>
      </w:r>
    </w:p>
    <w:p w14:paraId="4F11B999"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p>
    <w:p w14:paraId="760A0808"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BOÎTE INTERMÉDIAIRE POUR CONDITIONNEMENT MULTIPLE (SANS BLUE BOX)</w:t>
      </w:r>
    </w:p>
    <w:p w14:paraId="79E318DC" w14:textId="77777777" w:rsidR="00B8402B" w:rsidRPr="00063250" w:rsidRDefault="00B8402B" w:rsidP="00B8402B">
      <w:pPr>
        <w:suppressAutoHyphens w:val="0"/>
      </w:pPr>
    </w:p>
    <w:p w14:paraId="183D96CD" w14:textId="77777777" w:rsidR="00B8402B" w:rsidRPr="00063250" w:rsidRDefault="00B8402B" w:rsidP="00B8402B">
      <w:pPr>
        <w:suppressAutoHyphens w:val="0"/>
      </w:pPr>
    </w:p>
    <w:p w14:paraId="0DCEF916"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w:t>
      </w:r>
    </w:p>
    <w:p w14:paraId="583686D3" w14:textId="77777777" w:rsidR="00B8402B" w:rsidRPr="00063250" w:rsidRDefault="00B8402B" w:rsidP="00B8402B">
      <w:pPr>
        <w:keepNext/>
        <w:suppressAutoHyphens w:val="0"/>
      </w:pPr>
    </w:p>
    <w:p w14:paraId="211E1354" w14:textId="77777777" w:rsidR="00C47E42" w:rsidRPr="00063250" w:rsidRDefault="00C47E42" w:rsidP="00C47E42">
      <w:pPr>
        <w:suppressAutoHyphens w:val="0"/>
      </w:pPr>
      <w:r w:rsidRPr="00063250">
        <w:t>Omlyclo 150 mg solution injectable en stylo prérempli</w:t>
      </w:r>
    </w:p>
    <w:p w14:paraId="137DEE4F" w14:textId="77777777" w:rsidR="00B8402B" w:rsidRPr="00063250" w:rsidRDefault="00B8402B" w:rsidP="00B8402B">
      <w:pPr>
        <w:suppressAutoHyphens w:val="0"/>
      </w:pPr>
      <w:r w:rsidRPr="00063250">
        <w:t>omalizumab</w:t>
      </w:r>
    </w:p>
    <w:p w14:paraId="612C039F" w14:textId="77777777" w:rsidR="00B8402B" w:rsidRPr="00063250" w:rsidRDefault="00B8402B" w:rsidP="00B8402B">
      <w:pPr>
        <w:suppressAutoHyphens w:val="0"/>
      </w:pPr>
    </w:p>
    <w:p w14:paraId="7093CA11" w14:textId="77777777" w:rsidR="00B8402B" w:rsidRPr="00063250" w:rsidRDefault="00B8402B" w:rsidP="00B8402B">
      <w:pPr>
        <w:suppressAutoHyphens w:val="0"/>
      </w:pPr>
    </w:p>
    <w:p w14:paraId="70BBF02C"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2.</w:t>
      </w:r>
      <w:r w:rsidRPr="00063250">
        <w:tab/>
        <w:t>COMPOSITION EN SUBSTANCE(S) ACTIVE(S)</w:t>
      </w:r>
    </w:p>
    <w:p w14:paraId="74F9CDE1" w14:textId="77777777" w:rsidR="00B8402B" w:rsidRPr="00063250" w:rsidRDefault="00B8402B" w:rsidP="00B8402B">
      <w:pPr>
        <w:keepNext/>
        <w:suppressAutoHyphens w:val="0"/>
      </w:pPr>
    </w:p>
    <w:p w14:paraId="32C4C8BE" w14:textId="77777777" w:rsidR="00C47E42" w:rsidRPr="00063250" w:rsidRDefault="00C47E42" w:rsidP="00C47E42">
      <w:pPr>
        <w:suppressAutoHyphens w:val="0"/>
      </w:pPr>
      <w:r w:rsidRPr="00063250">
        <w:t>Un stylo prérempli de 1 ml contient 150 mg d’omalizumab</w:t>
      </w:r>
    </w:p>
    <w:p w14:paraId="1F787A33" w14:textId="77777777" w:rsidR="00B8402B" w:rsidRPr="00063250" w:rsidRDefault="00B8402B" w:rsidP="00B8402B">
      <w:pPr>
        <w:suppressAutoHyphens w:val="0"/>
      </w:pPr>
    </w:p>
    <w:p w14:paraId="6BF4BDB5" w14:textId="77777777" w:rsidR="00B8402B" w:rsidRPr="00063250" w:rsidRDefault="00B8402B" w:rsidP="00B8402B">
      <w:pPr>
        <w:suppressAutoHyphens w:val="0"/>
      </w:pPr>
    </w:p>
    <w:p w14:paraId="271EB806"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3.</w:t>
      </w:r>
      <w:r w:rsidRPr="00063250">
        <w:tab/>
        <w:t>LISTE DES EXCIPIENTS</w:t>
      </w:r>
    </w:p>
    <w:p w14:paraId="60868DFA" w14:textId="77777777" w:rsidR="00B8402B" w:rsidRPr="00063250" w:rsidRDefault="00B8402B" w:rsidP="00B8402B">
      <w:pPr>
        <w:keepNext/>
        <w:suppressAutoHyphens w:val="0"/>
      </w:pPr>
    </w:p>
    <w:p w14:paraId="25019AD2" w14:textId="77777777" w:rsidR="00B8402B" w:rsidRPr="00063250" w:rsidRDefault="00B8402B" w:rsidP="00B8402B">
      <w:pPr>
        <w:suppressAutoHyphens w:val="0"/>
      </w:pPr>
      <w:r w:rsidRPr="00063250">
        <w:t xml:space="preserve">Excipients : chlorhydrate de L-arginine, chlorhydrate de L-histidine monohydraté, L-histidine, polysorbate 20 (E 432), eau pour préparations injectables. </w:t>
      </w:r>
      <w:r w:rsidRPr="00063250">
        <w:rPr>
          <w:shd w:val="pct15" w:color="auto" w:fill="auto"/>
        </w:rPr>
        <w:t>Voir la notice pour plus d’informations.</w:t>
      </w:r>
    </w:p>
    <w:p w14:paraId="499D2C73" w14:textId="77777777" w:rsidR="00B8402B" w:rsidRPr="00063250" w:rsidRDefault="00B8402B" w:rsidP="00B8402B">
      <w:pPr>
        <w:suppressAutoHyphens w:val="0"/>
      </w:pPr>
    </w:p>
    <w:p w14:paraId="2DBF2087" w14:textId="77777777" w:rsidR="00B8402B" w:rsidRPr="00063250" w:rsidRDefault="00B8402B" w:rsidP="00B8402B">
      <w:pPr>
        <w:suppressAutoHyphens w:val="0"/>
      </w:pPr>
    </w:p>
    <w:p w14:paraId="184FB256"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4.</w:t>
      </w:r>
      <w:r w:rsidRPr="00063250">
        <w:tab/>
        <w:t>FORME PHARMACEUTIQUE ET CONTENU</w:t>
      </w:r>
    </w:p>
    <w:p w14:paraId="4479582C" w14:textId="77777777" w:rsidR="00B8402B" w:rsidRPr="00063250" w:rsidRDefault="00B8402B" w:rsidP="00B8402B">
      <w:pPr>
        <w:keepNext/>
        <w:suppressAutoHyphens w:val="0"/>
      </w:pPr>
    </w:p>
    <w:p w14:paraId="66C2C7AB" w14:textId="77777777" w:rsidR="00C47E42" w:rsidRPr="00063250" w:rsidRDefault="00C47E42" w:rsidP="00C47E42">
      <w:pPr>
        <w:suppressAutoHyphens w:val="0"/>
        <w:rPr>
          <w:shd w:val="pct15" w:color="auto" w:fill="FFFFFF"/>
        </w:rPr>
      </w:pPr>
      <w:r w:rsidRPr="00063250">
        <w:rPr>
          <w:shd w:val="pct15" w:color="auto" w:fill="FFFFFF"/>
        </w:rPr>
        <w:t>Solution injectable en stylo prérempli</w:t>
      </w:r>
    </w:p>
    <w:p w14:paraId="532FAD1F" w14:textId="77777777" w:rsidR="00B8402B" w:rsidRPr="00063250" w:rsidRDefault="00B8402B" w:rsidP="00B8402B">
      <w:pPr>
        <w:suppressAutoHyphens w:val="0"/>
      </w:pPr>
      <w:r w:rsidRPr="00063250">
        <w:t>150 mg/1 ml</w:t>
      </w:r>
    </w:p>
    <w:p w14:paraId="67114ECF" w14:textId="77777777" w:rsidR="00B8402B" w:rsidRPr="00063250" w:rsidRDefault="00B8402B" w:rsidP="00B8402B">
      <w:pPr>
        <w:suppressAutoHyphens w:val="0"/>
      </w:pPr>
    </w:p>
    <w:p w14:paraId="1E093F28" w14:textId="1A21D7EA" w:rsidR="00B8402B" w:rsidRPr="00063250" w:rsidRDefault="00C47E42" w:rsidP="00B8402B">
      <w:pPr>
        <w:suppressAutoHyphens w:val="0"/>
      </w:pPr>
      <w:r w:rsidRPr="00063250">
        <w:t>1 stylo prérempli. Composant d’un conditionnement multiple. Ne peut être vendu séparément.</w:t>
      </w:r>
    </w:p>
    <w:p w14:paraId="63C8A0D8" w14:textId="77777777" w:rsidR="00B8402B" w:rsidRPr="00063250" w:rsidRDefault="00B8402B" w:rsidP="00B8402B">
      <w:pPr>
        <w:suppressAutoHyphens w:val="0"/>
      </w:pPr>
    </w:p>
    <w:p w14:paraId="22CF6AF8" w14:textId="77777777" w:rsidR="00B8402B" w:rsidRPr="00063250" w:rsidRDefault="00B8402B" w:rsidP="00B8402B">
      <w:pPr>
        <w:suppressAutoHyphens w:val="0"/>
      </w:pPr>
    </w:p>
    <w:p w14:paraId="0A47602C"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5.</w:t>
      </w:r>
      <w:r w:rsidRPr="00063250">
        <w:tab/>
        <w:t>MODE ET VOIE(S) D’ADMINISTRATION</w:t>
      </w:r>
    </w:p>
    <w:p w14:paraId="6F4134AC" w14:textId="77777777" w:rsidR="00B8402B" w:rsidRPr="00063250" w:rsidRDefault="00B8402B" w:rsidP="00B8402B">
      <w:pPr>
        <w:keepNext/>
        <w:suppressAutoHyphens w:val="0"/>
      </w:pPr>
    </w:p>
    <w:p w14:paraId="338EAFA2" w14:textId="77777777" w:rsidR="00B8402B" w:rsidRPr="00063250" w:rsidRDefault="00B8402B" w:rsidP="00B8402B">
      <w:pPr>
        <w:suppressAutoHyphens w:val="0"/>
      </w:pPr>
      <w:r w:rsidRPr="00063250">
        <w:t>Voie sous-cutanée.</w:t>
      </w:r>
    </w:p>
    <w:p w14:paraId="03F4AB27" w14:textId="77777777" w:rsidR="00B8402B" w:rsidRPr="00063250" w:rsidRDefault="00B8402B" w:rsidP="00B8402B">
      <w:pPr>
        <w:suppressAutoHyphens w:val="0"/>
      </w:pPr>
      <w:r w:rsidRPr="00063250">
        <w:t>Lire la notice avant utilisation.</w:t>
      </w:r>
    </w:p>
    <w:p w14:paraId="5C56ADB7" w14:textId="77777777" w:rsidR="00B8402B" w:rsidRPr="00063250" w:rsidRDefault="00B8402B" w:rsidP="00B8402B">
      <w:pPr>
        <w:suppressAutoHyphens w:val="0"/>
      </w:pPr>
      <w:r w:rsidRPr="00063250">
        <w:t>A usage unique exclusivement.</w:t>
      </w:r>
    </w:p>
    <w:p w14:paraId="04532851" w14:textId="77777777" w:rsidR="00B8402B" w:rsidRPr="00063250" w:rsidRDefault="00B8402B" w:rsidP="00B8402B">
      <w:pPr>
        <w:suppressAutoHyphens w:val="0"/>
      </w:pPr>
    </w:p>
    <w:p w14:paraId="053E4EF2" w14:textId="77777777" w:rsidR="00B8402B" w:rsidRPr="00063250" w:rsidRDefault="00B8402B" w:rsidP="00B8402B">
      <w:pPr>
        <w:suppressAutoHyphens w:val="0"/>
      </w:pPr>
    </w:p>
    <w:p w14:paraId="42675123"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ind w:left="567" w:hanging="567"/>
      </w:pPr>
      <w:r w:rsidRPr="00063250">
        <w:t>6.</w:t>
      </w:r>
      <w:r w:rsidRPr="00063250">
        <w:tab/>
        <w:t>MISE EN GARDE SPÉCIALE INDIQUANT QUE LE MÉDICAMENT DOIT ÊTRE CONSERVÉ HORS DE VUE ET DE PORTÉE DES ENFANTS</w:t>
      </w:r>
    </w:p>
    <w:p w14:paraId="10A08089" w14:textId="77777777" w:rsidR="00B8402B" w:rsidRPr="00063250" w:rsidRDefault="00B8402B" w:rsidP="00B8402B">
      <w:pPr>
        <w:keepNext/>
        <w:suppressAutoHyphens w:val="0"/>
      </w:pPr>
    </w:p>
    <w:p w14:paraId="786FD2EB" w14:textId="77777777" w:rsidR="00B8402B" w:rsidRPr="00063250" w:rsidRDefault="00B8402B" w:rsidP="00B8402B">
      <w:pPr>
        <w:suppressAutoHyphens w:val="0"/>
      </w:pPr>
      <w:r w:rsidRPr="00063250">
        <w:t>Tenir hors de la vue et de la portée des enfants.</w:t>
      </w:r>
    </w:p>
    <w:p w14:paraId="74FB88B0" w14:textId="77777777" w:rsidR="00B8402B" w:rsidRPr="00063250" w:rsidRDefault="00B8402B" w:rsidP="00B8402B">
      <w:pPr>
        <w:suppressAutoHyphens w:val="0"/>
      </w:pPr>
    </w:p>
    <w:p w14:paraId="70B7C9EF" w14:textId="77777777" w:rsidR="00B8402B" w:rsidRPr="00063250" w:rsidRDefault="00B8402B" w:rsidP="00B8402B">
      <w:pPr>
        <w:suppressAutoHyphens w:val="0"/>
      </w:pPr>
    </w:p>
    <w:p w14:paraId="55CADBB8"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7.</w:t>
      </w:r>
      <w:r w:rsidRPr="00063250">
        <w:tab/>
        <w:t>AUTRE(S) MISE(S) EN GARDE SPÉCIALE(S), SI NÉCESSAIRE</w:t>
      </w:r>
    </w:p>
    <w:p w14:paraId="625C1276" w14:textId="77777777" w:rsidR="00B8402B" w:rsidRPr="00063250" w:rsidRDefault="00B8402B" w:rsidP="00B8402B">
      <w:pPr>
        <w:suppressAutoHyphens w:val="0"/>
      </w:pPr>
    </w:p>
    <w:p w14:paraId="013D12EF" w14:textId="77777777" w:rsidR="00B8402B" w:rsidRPr="00063250" w:rsidRDefault="00B8402B" w:rsidP="00B8402B">
      <w:pPr>
        <w:suppressAutoHyphens w:val="0"/>
      </w:pPr>
    </w:p>
    <w:p w14:paraId="1F0C1B0A"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8.</w:t>
      </w:r>
      <w:r w:rsidRPr="00063250">
        <w:tab/>
        <w:t>DATE DE PÉREMPTION</w:t>
      </w:r>
    </w:p>
    <w:p w14:paraId="2E761BA9" w14:textId="77777777" w:rsidR="00B8402B" w:rsidRPr="00063250" w:rsidRDefault="00B8402B" w:rsidP="00B8402B">
      <w:pPr>
        <w:keepNext/>
        <w:suppressAutoHyphens w:val="0"/>
      </w:pPr>
    </w:p>
    <w:p w14:paraId="040FFD40" w14:textId="77777777" w:rsidR="00B8402B" w:rsidRPr="00063250" w:rsidRDefault="00B8402B" w:rsidP="00B8402B">
      <w:pPr>
        <w:suppressAutoHyphens w:val="0"/>
      </w:pPr>
      <w:r w:rsidRPr="00063250">
        <w:t>EXP</w:t>
      </w:r>
    </w:p>
    <w:p w14:paraId="747329B8" w14:textId="77777777" w:rsidR="00B8402B" w:rsidRPr="00063250" w:rsidRDefault="00B8402B" w:rsidP="00B8402B">
      <w:pPr>
        <w:suppressAutoHyphens w:val="0"/>
      </w:pPr>
    </w:p>
    <w:p w14:paraId="01147983" w14:textId="77777777" w:rsidR="00B8402B" w:rsidRPr="00063250" w:rsidRDefault="00B8402B" w:rsidP="00B8402B">
      <w:pPr>
        <w:suppressAutoHyphens w:val="0"/>
      </w:pPr>
    </w:p>
    <w:p w14:paraId="098643A0"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lastRenderedPageBreak/>
        <w:t>9.</w:t>
      </w:r>
      <w:r w:rsidRPr="00063250">
        <w:tab/>
        <w:t>PRÉCAUTIONS PARTICULIÈRES DE CONSERVATION</w:t>
      </w:r>
    </w:p>
    <w:p w14:paraId="7EDD0AF8" w14:textId="77777777" w:rsidR="00B8402B" w:rsidRPr="00063250" w:rsidRDefault="00B8402B" w:rsidP="00B8402B">
      <w:pPr>
        <w:keepNext/>
        <w:suppressAutoHyphens w:val="0"/>
      </w:pPr>
    </w:p>
    <w:p w14:paraId="00FABA21" w14:textId="77777777" w:rsidR="00B8402B" w:rsidRPr="00063250" w:rsidRDefault="00B8402B" w:rsidP="00B8402B">
      <w:pPr>
        <w:keepNext/>
        <w:suppressAutoHyphens w:val="0"/>
      </w:pPr>
      <w:r w:rsidRPr="00063250">
        <w:t>A conserver au réfrigérateur.</w:t>
      </w:r>
    </w:p>
    <w:p w14:paraId="2DC340C2" w14:textId="77777777" w:rsidR="00B8402B" w:rsidRPr="00063250" w:rsidRDefault="00B8402B" w:rsidP="00B8402B">
      <w:pPr>
        <w:keepNext/>
        <w:suppressAutoHyphens w:val="0"/>
      </w:pPr>
      <w:r w:rsidRPr="00063250">
        <w:t>Ne pas congeler.</w:t>
      </w:r>
    </w:p>
    <w:p w14:paraId="512E9D39" w14:textId="77777777" w:rsidR="00C47E42" w:rsidRPr="00063250" w:rsidRDefault="00C47E42" w:rsidP="00C47E42">
      <w:pPr>
        <w:keepNext/>
        <w:suppressAutoHyphens w:val="0"/>
      </w:pPr>
      <w:r w:rsidRPr="00063250">
        <w:t>Conserver le stylo prérempli dans l’emballage extérieur d’origine à l’abri de la lumière.</w:t>
      </w:r>
    </w:p>
    <w:p w14:paraId="02F24A41" w14:textId="77777777" w:rsidR="00B8402B" w:rsidRPr="00063250" w:rsidRDefault="00B8402B" w:rsidP="00B8402B">
      <w:pPr>
        <w:suppressAutoHyphens w:val="0"/>
      </w:pPr>
    </w:p>
    <w:p w14:paraId="24175E41" w14:textId="77777777" w:rsidR="00B8402B" w:rsidRPr="00063250" w:rsidRDefault="00B8402B" w:rsidP="00B8402B">
      <w:pPr>
        <w:suppressAutoHyphens w:val="0"/>
      </w:pPr>
    </w:p>
    <w:p w14:paraId="2F87B7C3"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ind w:left="567" w:hanging="567"/>
      </w:pPr>
      <w:r w:rsidRPr="00063250">
        <w:t>10.</w:t>
      </w:r>
      <w:r w:rsidRPr="00063250">
        <w:tab/>
        <w:t>PRÉCAUTIONS PARTICULIÈRES D’ÉLIMINATION DES MÉDICAMENTS NON UTILISÉS OU DES DÉCHETS PROVENANT DE CES MÉDICAMENTS S’IL Y A LIEU</w:t>
      </w:r>
    </w:p>
    <w:p w14:paraId="04A17DA6" w14:textId="77777777" w:rsidR="00B8402B" w:rsidRPr="00063250" w:rsidRDefault="00B8402B" w:rsidP="00B8402B">
      <w:pPr>
        <w:suppressAutoHyphens w:val="0"/>
      </w:pPr>
    </w:p>
    <w:p w14:paraId="425DF98F" w14:textId="77777777" w:rsidR="00B8402B" w:rsidRPr="00063250" w:rsidRDefault="00B8402B" w:rsidP="00B8402B">
      <w:pPr>
        <w:suppressAutoHyphens w:val="0"/>
      </w:pPr>
    </w:p>
    <w:p w14:paraId="2A3BBBE4"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ind w:left="567" w:hanging="567"/>
      </w:pPr>
      <w:r w:rsidRPr="00063250">
        <w:t>11.</w:t>
      </w:r>
      <w:r w:rsidRPr="00063250">
        <w:tab/>
        <w:t>NOM ET ADRESSE DU TITULAIRE DE L’AUTORISATION DE MISE SUR LE MARCHÉ</w:t>
      </w:r>
    </w:p>
    <w:p w14:paraId="50A3E49B" w14:textId="77777777" w:rsidR="00B8402B" w:rsidRPr="00063250" w:rsidRDefault="00B8402B" w:rsidP="00B8402B">
      <w:pPr>
        <w:keepNext/>
        <w:suppressAutoHyphens w:val="0"/>
      </w:pPr>
    </w:p>
    <w:p w14:paraId="3A85F2CA" w14:textId="77777777" w:rsidR="00B8402B" w:rsidRPr="00063250" w:rsidRDefault="00B8402B" w:rsidP="00B8402B">
      <w:pPr>
        <w:rPr>
          <w:lang w:val="en-GB"/>
        </w:rPr>
      </w:pPr>
      <w:r w:rsidRPr="00063250">
        <w:rPr>
          <w:lang w:val="en-GB"/>
        </w:rPr>
        <w:t xml:space="preserve">Celltrion Healthcare Hungary Kft. </w:t>
      </w:r>
    </w:p>
    <w:p w14:paraId="3FBFF91D" w14:textId="77777777" w:rsidR="00B8402B" w:rsidRPr="00063250" w:rsidRDefault="00B8402B" w:rsidP="00B8402B">
      <w:pPr>
        <w:rPr>
          <w:lang w:val="en-GB"/>
        </w:rPr>
      </w:pPr>
      <w:r w:rsidRPr="00063250">
        <w:rPr>
          <w:lang w:val="en-GB"/>
        </w:rPr>
        <w:t>1062 Budapest,</w:t>
      </w:r>
    </w:p>
    <w:p w14:paraId="42C49D2F" w14:textId="77777777" w:rsidR="00B8402B" w:rsidRPr="00063250" w:rsidRDefault="00B8402B" w:rsidP="00B8402B">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0BCEF123" w14:textId="77777777" w:rsidR="00B8402B" w:rsidRPr="00063250" w:rsidRDefault="00B8402B" w:rsidP="00B8402B">
      <w:pPr>
        <w:suppressAutoHyphens w:val="0"/>
      </w:pPr>
      <w:r w:rsidRPr="00063250">
        <w:t>Hongrie</w:t>
      </w:r>
    </w:p>
    <w:p w14:paraId="1D05961F" w14:textId="77777777" w:rsidR="00B8402B" w:rsidRPr="00063250" w:rsidRDefault="00B8402B" w:rsidP="00B8402B">
      <w:pPr>
        <w:suppressAutoHyphens w:val="0"/>
      </w:pPr>
    </w:p>
    <w:p w14:paraId="7A5CE4E5" w14:textId="77777777" w:rsidR="00B8402B" w:rsidRPr="00063250" w:rsidRDefault="00B8402B" w:rsidP="00B8402B">
      <w:pPr>
        <w:suppressAutoHyphens w:val="0"/>
      </w:pPr>
    </w:p>
    <w:p w14:paraId="58C629E3"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12.</w:t>
      </w:r>
      <w:r w:rsidRPr="00063250">
        <w:tab/>
        <w:t>NUMÉRO(S) D’AUTORISATION DE MISE SUR LE MARCHÉ</w:t>
      </w:r>
    </w:p>
    <w:p w14:paraId="4541DDAE" w14:textId="77777777" w:rsidR="00B8402B" w:rsidRPr="00063250" w:rsidRDefault="00B8402B" w:rsidP="00B8402B">
      <w:pPr>
        <w:keepNext/>
        <w:suppressAutoHyphens w:val="0"/>
      </w:pPr>
    </w:p>
    <w:tbl>
      <w:tblPr>
        <w:tblW w:w="5000" w:type="pct"/>
        <w:tblCellMar>
          <w:left w:w="0" w:type="dxa"/>
          <w:right w:w="0" w:type="dxa"/>
        </w:tblCellMar>
        <w:tblLook w:val="04A0" w:firstRow="1" w:lastRow="0" w:firstColumn="1" w:lastColumn="0" w:noHBand="0" w:noVBand="1"/>
      </w:tblPr>
      <w:tblGrid>
        <w:gridCol w:w="9073"/>
      </w:tblGrid>
      <w:tr w:rsidR="00DA5354" w:rsidRPr="00063250" w14:paraId="21AB14A2" w14:textId="77777777" w:rsidTr="00DA5354">
        <w:trPr>
          <w:cantSplit/>
        </w:trPr>
        <w:tc>
          <w:tcPr>
            <w:tcW w:w="9073" w:type="dxa"/>
          </w:tcPr>
          <w:p w14:paraId="28E74263" w14:textId="5069C7B8" w:rsidR="00DA5354" w:rsidRPr="00063250" w:rsidRDefault="00DA5354" w:rsidP="00DA5354">
            <w:pPr>
              <w:rPr>
                <w:rStyle w:val="Highlight"/>
                <w:shd w:val="clear" w:color="auto" w:fill="auto"/>
              </w:rPr>
            </w:pPr>
            <w:r w:rsidRPr="00063250">
              <w:rPr>
                <w:rStyle w:val="Highlight"/>
                <w:shd w:val="clear" w:color="auto" w:fill="auto"/>
              </w:rPr>
              <w:t xml:space="preserve">EU/1/24/1817/007                    </w:t>
            </w:r>
            <w:r w:rsidRPr="00063250">
              <w:rPr>
                <w:highlight w:val="lightGray"/>
              </w:rPr>
              <w:t>150 mg solution injectable en stylo prérempli</w:t>
            </w:r>
            <w:r w:rsidRPr="00063250">
              <w:rPr>
                <w:rStyle w:val="Highlight"/>
                <w:highlight w:val="lightGray"/>
                <w:shd w:val="clear" w:color="auto" w:fill="auto"/>
              </w:rPr>
              <w:t xml:space="preserve"> (6 x 1)</w:t>
            </w:r>
          </w:p>
        </w:tc>
      </w:tr>
      <w:tr w:rsidR="00DA5354" w:rsidRPr="00063250" w14:paraId="1E814544" w14:textId="77777777" w:rsidTr="00DA5354">
        <w:trPr>
          <w:cantSplit/>
        </w:trPr>
        <w:tc>
          <w:tcPr>
            <w:tcW w:w="9073" w:type="dxa"/>
          </w:tcPr>
          <w:p w14:paraId="249E56BF" w14:textId="051FB763" w:rsidR="00DA5354" w:rsidRPr="00063250" w:rsidRDefault="00DA5354" w:rsidP="00DA5354">
            <w:pPr>
              <w:rPr>
                <w:rStyle w:val="Highlight"/>
                <w:highlight w:val="lightGray"/>
                <w:shd w:val="clear" w:color="auto" w:fill="auto"/>
              </w:rPr>
            </w:pPr>
            <w:r w:rsidRPr="00063250">
              <w:rPr>
                <w:rStyle w:val="Highlight"/>
                <w:highlight w:val="lightGray"/>
                <w:shd w:val="clear" w:color="auto" w:fill="auto"/>
              </w:rPr>
              <w:t xml:space="preserve">EU/1/24/1817/008  </w:t>
            </w:r>
            <w:r w:rsidRPr="00063250">
              <w:rPr>
                <w:rStyle w:val="Highlight"/>
                <w:highlight w:val="lightGray"/>
              </w:rPr>
              <w:t xml:space="preserve">                  </w:t>
            </w:r>
            <w:r w:rsidRPr="00063250">
              <w:rPr>
                <w:highlight w:val="lightGray"/>
              </w:rPr>
              <w:t>150 mg solution injectable en stylo prérempli</w:t>
            </w:r>
            <w:r w:rsidRPr="00063250">
              <w:rPr>
                <w:rStyle w:val="Highlight"/>
                <w:highlight w:val="lightGray"/>
                <w:shd w:val="clear" w:color="auto" w:fill="auto"/>
              </w:rPr>
              <w:t xml:space="preserve"> (10 x 1)</w:t>
            </w:r>
          </w:p>
        </w:tc>
      </w:tr>
      <w:tr w:rsidR="00354EAD" w:rsidRPr="00063250" w14:paraId="4C394315" w14:textId="77777777" w:rsidTr="00035AC9">
        <w:trPr>
          <w:cantSplit/>
        </w:trPr>
        <w:tc>
          <w:tcPr>
            <w:tcW w:w="9073" w:type="dxa"/>
          </w:tcPr>
          <w:p w14:paraId="4EAC8A0F" w14:textId="4DD089D6" w:rsidR="00354EAD" w:rsidRPr="00063250" w:rsidRDefault="00354EAD" w:rsidP="00354EAD">
            <w:pPr>
              <w:rPr>
                <w:rStyle w:val="Highlight"/>
                <w:highlight w:val="lightGray"/>
                <w:shd w:val="clear" w:color="auto" w:fill="auto"/>
              </w:rPr>
            </w:pPr>
            <w:r w:rsidRPr="00063250">
              <w:rPr>
                <w:rStyle w:val="Highlight"/>
                <w:highlight w:val="lightGray"/>
                <w:shd w:val="clear" w:color="auto" w:fill="auto"/>
              </w:rPr>
              <w:t>EU/1/24/1817/01</w:t>
            </w:r>
            <w:r w:rsidRPr="00063250">
              <w:rPr>
                <w:rStyle w:val="Highlight"/>
                <w:highlight w:val="lightGray"/>
              </w:rPr>
              <w:t>2</w:t>
            </w:r>
            <w:r w:rsidRPr="00063250">
              <w:rPr>
                <w:rStyle w:val="Highlight"/>
                <w:highlight w:val="lightGray"/>
                <w:shd w:val="clear" w:color="auto" w:fill="auto"/>
              </w:rPr>
              <w:t xml:space="preserve">                    </w:t>
            </w:r>
            <w:r w:rsidRPr="00063250">
              <w:rPr>
                <w:highlight w:val="lightGray"/>
              </w:rPr>
              <w:t>150 mg solution injectable en stylo prérempli</w:t>
            </w:r>
            <w:r w:rsidRPr="00063250">
              <w:rPr>
                <w:rStyle w:val="Highlight"/>
                <w:highlight w:val="lightGray"/>
                <w:shd w:val="clear" w:color="auto" w:fill="auto"/>
              </w:rPr>
              <w:t xml:space="preserve"> (2 x 1)</w:t>
            </w:r>
          </w:p>
        </w:tc>
      </w:tr>
      <w:tr w:rsidR="00354EAD" w:rsidRPr="00063250" w14:paraId="46FD0DAB" w14:textId="77777777" w:rsidTr="00035AC9">
        <w:trPr>
          <w:cantSplit/>
        </w:trPr>
        <w:tc>
          <w:tcPr>
            <w:tcW w:w="9073" w:type="dxa"/>
          </w:tcPr>
          <w:p w14:paraId="6848AC0B" w14:textId="750233A2" w:rsidR="00354EAD" w:rsidRPr="00063250" w:rsidRDefault="00354EAD" w:rsidP="00354EAD">
            <w:pPr>
              <w:rPr>
                <w:rStyle w:val="Highlight"/>
                <w:highlight w:val="lightGray"/>
                <w:shd w:val="clear" w:color="auto" w:fill="auto"/>
              </w:rPr>
            </w:pPr>
            <w:r w:rsidRPr="00063250">
              <w:rPr>
                <w:rStyle w:val="Highlight"/>
                <w:highlight w:val="lightGray"/>
                <w:shd w:val="clear" w:color="auto" w:fill="auto"/>
              </w:rPr>
              <w:t xml:space="preserve">EU/1/24/1817/013                    </w:t>
            </w:r>
            <w:r w:rsidRPr="00063250">
              <w:rPr>
                <w:highlight w:val="lightGray"/>
              </w:rPr>
              <w:t>150 mg solution injectable en stylo prérempli</w:t>
            </w:r>
            <w:r w:rsidRPr="00063250">
              <w:rPr>
                <w:rStyle w:val="Highlight"/>
                <w:highlight w:val="lightGray"/>
                <w:shd w:val="clear" w:color="auto" w:fill="auto"/>
              </w:rPr>
              <w:t xml:space="preserve"> (3 x 1)</w:t>
            </w:r>
          </w:p>
        </w:tc>
      </w:tr>
    </w:tbl>
    <w:p w14:paraId="604B0B48" w14:textId="77777777" w:rsidR="00B8402B" w:rsidRPr="00063250" w:rsidRDefault="00B8402B" w:rsidP="00B8402B">
      <w:pPr>
        <w:suppressAutoHyphens w:val="0"/>
      </w:pPr>
    </w:p>
    <w:p w14:paraId="39FCB13B" w14:textId="77777777" w:rsidR="00B8402B" w:rsidRPr="00063250" w:rsidRDefault="00B8402B" w:rsidP="00B8402B">
      <w:pPr>
        <w:suppressAutoHyphens w:val="0"/>
      </w:pPr>
    </w:p>
    <w:p w14:paraId="2E2809BD"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13.</w:t>
      </w:r>
      <w:r w:rsidRPr="00063250">
        <w:tab/>
        <w:t>NUMÉRO DU LOT</w:t>
      </w:r>
    </w:p>
    <w:p w14:paraId="510A6150" w14:textId="77777777" w:rsidR="00B8402B" w:rsidRPr="00063250" w:rsidRDefault="00B8402B" w:rsidP="00B8402B">
      <w:pPr>
        <w:keepNext/>
        <w:suppressAutoHyphens w:val="0"/>
      </w:pPr>
    </w:p>
    <w:p w14:paraId="1644291C" w14:textId="77777777" w:rsidR="00B8402B" w:rsidRPr="00063250" w:rsidRDefault="00B8402B" w:rsidP="00B8402B">
      <w:pPr>
        <w:suppressAutoHyphens w:val="0"/>
      </w:pPr>
      <w:r w:rsidRPr="00063250">
        <w:t>Lot</w:t>
      </w:r>
    </w:p>
    <w:p w14:paraId="4FE9D1FD" w14:textId="77777777" w:rsidR="00B8402B" w:rsidRPr="00063250" w:rsidRDefault="00B8402B" w:rsidP="00B8402B">
      <w:pPr>
        <w:suppressAutoHyphens w:val="0"/>
      </w:pPr>
    </w:p>
    <w:p w14:paraId="5829C74D" w14:textId="77777777" w:rsidR="00B8402B" w:rsidRPr="00063250" w:rsidRDefault="00B8402B" w:rsidP="00B8402B">
      <w:pPr>
        <w:suppressAutoHyphens w:val="0"/>
      </w:pPr>
    </w:p>
    <w:p w14:paraId="55CFC07E"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14.</w:t>
      </w:r>
      <w:r w:rsidRPr="00063250">
        <w:tab/>
        <w:t>CONDITIONS DE PRESCRIPTION ET DE DÉLIVRANCE</w:t>
      </w:r>
    </w:p>
    <w:p w14:paraId="1E1894B7" w14:textId="77777777" w:rsidR="00B8402B" w:rsidRPr="00063250" w:rsidRDefault="00B8402B" w:rsidP="00B8402B">
      <w:pPr>
        <w:suppressAutoHyphens w:val="0"/>
      </w:pPr>
    </w:p>
    <w:p w14:paraId="300DFC62" w14:textId="77777777" w:rsidR="00B8402B" w:rsidRPr="00063250" w:rsidRDefault="00B8402B" w:rsidP="00B8402B">
      <w:pPr>
        <w:suppressAutoHyphens w:val="0"/>
      </w:pPr>
    </w:p>
    <w:p w14:paraId="23981584"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15.</w:t>
      </w:r>
      <w:r w:rsidRPr="00063250">
        <w:tab/>
        <w:t>INDICATIONS D’UTILISATION</w:t>
      </w:r>
    </w:p>
    <w:p w14:paraId="1C7E4199" w14:textId="77777777" w:rsidR="00B8402B" w:rsidRPr="00063250" w:rsidRDefault="00B8402B" w:rsidP="00B8402B">
      <w:pPr>
        <w:suppressAutoHyphens w:val="0"/>
      </w:pPr>
    </w:p>
    <w:p w14:paraId="32A7397D" w14:textId="77777777" w:rsidR="00B8402B" w:rsidRPr="00063250" w:rsidRDefault="00B8402B" w:rsidP="00B8402B">
      <w:pPr>
        <w:suppressAutoHyphens w:val="0"/>
      </w:pPr>
    </w:p>
    <w:p w14:paraId="54553F02"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16.</w:t>
      </w:r>
      <w:r w:rsidRPr="00063250">
        <w:tab/>
        <w:t>INFORMATIONS EN BRAILLE</w:t>
      </w:r>
    </w:p>
    <w:p w14:paraId="655F1E52" w14:textId="77777777" w:rsidR="00B8402B" w:rsidRPr="00063250" w:rsidRDefault="00B8402B" w:rsidP="00B8402B">
      <w:pPr>
        <w:keepNext/>
        <w:suppressAutoHyphens w:val="0"/>
      </w:pPr>
    </w:p>
    <w:p w14:paraId="0D1B0D87" w14:textId="77777777" w:rsidR="00B8402B" w:rsidRPr="00063250" w:rsidRDefault="00B8402B" w:rsidP="00B8402B">
      <w:pPr>
        <w:suppressAutoHyphens w:val="0"/>
      </w:pPr>
      <w:r w:rsidRPr="00063250">
        <w:t>Omlyclo 150 mg</w:t>
      </w:r>
    </w:p>
    <w:p w14:paraId="61E2B06F" w14:textId="77777777" w:rsidR="00B8402B" w:rsidRPr="00063250" w:rsidRDefault="00B8402B" w:rsidP="00B8402B">
      <w:pPr>
        <w:suppressAutoHyphens w:val="0"/>
      </w:pPr>
    </w:p>
    <w:p w14:paraId="50977B99" w14:textId="77777777" w:rsidR="00B8402B" w:rsidRPr="00063250" w:rsidRDefault="00B8402B" w:rsidP="00B8402B">
      <w:pPr>
        <w:suppressAutoHyphens w:val="0"/>
      </w:pPr>
    </w:p>
    <w:p w14:paraId="5E6D7E49"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17.</w:t>
      </w:r>
      <w:r w:rsidRPr="00063250">
        <w:tab/>
        <w:t>IDENTIFIANT UNIQUE - CODE-BARRES 2D</w:t>
      </w:r>
    </w:p>
    <w:p w14:paraId="2992B154" w14:textId="77777777" w:rsidR="00B8402B" w:rsidRPr="00063250" w:rsidRDefault="00B8402B" w:rsidP="00B8402B">
      <w:pPr>
        <w:suppressAutoHyphens w:val="0"/>
      </w:pPr>
    </w:p>
    <w:p w14:paraId="7BA9B230" w14:textId="77777777" w:rsidR="00B8402B" w:rsidRPr="00063250" w:rsidRDefault="00B8402B" w:rsidP="00B8402B">
      <w:pPr>
        <w:suppressAutoHyphens w:val="0"/>
      </w:pPr>
    </w:p>
    <w:p w14:paraId="3825D100"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ind w:left="567" w:hanging="567"/>
      </w:pPr>
      <w:r w:rsidRPr="00063250">
        <w:t>18.</w:t>
      </w:r>
      <w:r w:rsidRPr="00063250">
        <w:tab/>
        <w:t>IDENTIFIANT UNIQUE - DONNÉES LISIBLES PAR LES HUMAINS</w:t>
      </w:r>
    </w:p>
    <w:p w14:paraId="1DCFC6B1" w14:textId="77777777" w:rsidR="00B8402B" w:rsidRPr="00063250" w:rsidRDefault="00B8402B" w:rsidP="00B8402B">
      <w:pPr>
        <w:suppressAutoHyphens w:val="0"/>
      </w:pPr>
    </w:p>
    <w:p w14:paraId="0D600817" w14:textId="03D24811" w:rsidR="00B8402B" w:rsidRPr="00063250" w:rsidRDefault="00B8402B" w:rsidP="00B8402B">
      <w:pPr>
        <w:suppressAutoHyphens w:val="0"/>
      </w:pPr>
    </w:p>
    <w:p w14:paraId="4C71380C"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br w:type="page"/>
      </w:r>
      <w:r w:rsidRPr="00063250">
        <w:lastRenderedPageBreak/>
        <w:t>MENTIONS MINIMALES DEVANT FIGURER SUR LES PETITS CONDITIONNEMENTS PRIMAIRES</w:t>
      </w:r>
    </w:p>
    <w:p w14:paraId="521B57E8" w14:textId="77777777" w:rsidR="00C47E42" w:rsidRPr="00063250" w:rsidRDefault="00C47E42" w:rsidP="00B8402B">
      <w:pPr>
        <w:pStyle w:val="Style1"/>
        <w:pBdr>
          <w:top w:val="single" w:sz="4" w:space="1" w:color="auto"/>
          <w:left w:val="single" w:sz="4" w:space="4" w:color="auto"/>
          <w:bottom w:val="single" w:sz="4" w:space="1" w:color="auto"/>
          <w:right w:val="single" w:sz="4" w:space="4" w:color="auto"/>
        </w:pBdr>
      </w:pPr>
    </w:p>
    <w:p w14:paraId="2E800DC9" w14:textId="6FD82549" w:rsidR="00B8402B" w:rsidRPr="00063250" w:rsidRDefault="00C47E42" w:rsidP="00B8402B">
      <w:pPr>
        <w:pStyle w:val="Style1"/>
        <w:pBdr>
          <w:top w:val="single" w:sz="4" w:space="1" w:color="auto"/>
          <w:left w:val="single" w:sz="4" w:space="4" w:color="auto"/>
          <w:bottom w:val="single" w:sz="4" w:space="1" w:color="auto"/>
          <w:right w:val="single" w:sz="4" w:space="4" w:color="auto"/>
        </w:pBdr>
      </w:pPr>
      <w:r w:rsidRPr="00063250">
        <w:t>ÉTIQUETTE DES STYLOS PRÉREMPLIS</w:t>
      </w:r>
    </w:p>
    <w:p w14:paraId="1741D32D" w14:textId="77777777" w:rsidR="00B8402B" w:rsidRPr="00063250" w:rsidRDefault="00B8402B" w:rsidP="00B8402B">
      <w:pPr>
        <w:suppressAutoHyphens w:val="0"/>
      </w:pPr>
    </w:p>
    <w:p w14:paraId="534F34C6" w14:textId="77777777" w:rsidR="00B8402B" w:rsidRPr="00063250" w:rsidRDefault="00B8402B" w:rsidP="00B8402B">
      <w:pPr>
        <w:suppressAutoHyphens w:val="0"/>
      </w:pPr>
    </w:p>
    <w:p w14:paraId="20A86397"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1.</w:t>
      </w:r>
      <w:r w:rsidRPr="00063250">
        <w:tab/>
        <w:t>DÉNOMINATION DU MÉDICAMENT ET VOIE(S) D’ADMINISTRATION</w:t>
      </w:r>
    </w:p>
    <w:p w14:paraId="770156F1" w14:textId="77777777" w:rsidR="00B8402B" w:rsidRPr="00063250" w:rsidRDefault="00B8402B" w:rsidP="00B8402B">
      <w:pPr>
        <w:keepNext/>
        <w:suppressAutoHyphens w:val="0"/>
      </w:pPr>
    </w:p>
    <w:p w14:paraId="09715982" w14:textId="720072A0" w:rsidR="00B8402B" w:rsidRPr="00063250" w:rsidRDefault="00B8402B" w:rsidP="00B8402B">
      <w:pPr>
        <w:keepNext/>
        <w:suppressAutoHyphens w:val="0"/>
      </w:pPr>
      <w:r w:rsidRPr="00063250">
        <w:t xml:space="preserve">Omlyclo </w:t>
      </w:r>
      <w:r w:rsidRPr="00063250">
        <w:rPr>
          <w:highlight w:val="lightGray"/>
        </w:rPr>
        <w:t>150 mg</w:t>
      </w:r>
      <w:r w:rsidRPr="00063250">
        <w:t xml:space="preserve"> solution injectable</w:t>
      </w:r>
    </w:p>
    <w:p w14:paraId="5C8390BD" w14:textId="77777777" w:rsidR="00B8402B" w:rsidRPr="00063250" w:rsidRDefault="00B8402B" w:rsidP="00B8402B">
      <w:pPr>
        <w:keepNext/>
        <w:suppressAutoHyphens w:val="0"/>
      </w:pPr>
      <w:r w:rsidRPr="00063250">
        <w:t>omalizumab</w:t>
      </w:r>
    </w:p>
    <w:p w14:paraId="3E548B8F" w14:textId="77777777" w:rsidR="00B8402B" w:rsidRPr="00063250" w:rsidRDefault="00B8402B" w:rsidP="00B8402B">
      <w:pPr>
        <w:keepNext/>
        <w:suppressAutoHyphens w:val="0"/>
      </w:pPr>
      <w:r w:rsidRPr="00063250">
        <w:t>SC</w:t>
      </w:r>
    </w:p>
    <w:p w14:paraId="4C7AD22D" w14:textId="77777777" w:rsidR="00B8402B" w:rsidRPr="00063250" w:rsidRDefault="00B8402B" w:rsidP="00B8402B">
      <w:pPr>
        <w:keepNext/>
        <w:suppressAutoHyphens w:val="0"/>
      </w:pPr>
    </w:p>
    <w:p w14:paraId="1EDDF166" w14:textId="77777777" w:rsidR="00B8402B" w:rsidRPr="00063250" w:rsidRDefault="00B8402B" w:rsidP="00B8402B">
      <w:pPr>
        <w:suppressAutoHyphens w:val="0"/>
      </w:pPr>
    </w:p>
    <w:p w14:paraId="4382A2DB"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2.</w:t>
      </w:r>
      <w:r w:rsidRPr="00063250">
        <w:tab/>
        <w:t>MODE D’ADMINISTRATION</w:t>
      </w:r>
    </w:p>
    <w:p w14:paraId="05AE8C5F" w14:textId="77777777" w:rsidR="00B8402B" w:rsidRPr="00063250" w:rsidRDefault="00B8402B" w:rsidP="00B8402B">
      <w:pPr>
        <w:suppressAutoHyphens w:val="0"/>
      </w:pPr>
    </w:p>
    <w:p w14:paraId="144BBFB4" w14:textId="77777777" w:rsidR="00B8402B" w:rsidRPr="00063250" w:rsidRDefault="00B8402B" w:rsidP="00B8402B">
      <w:pPr>
        <w:suppressAutoHyphens w:val="0"/>
      </w:pPr>
    </w:p>
    <w:p w14:paraId="39060FCB"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3.</w:t>
      </w:r>
      <w:r w:rsidRPr="00063250">
        <w:tab/>
        <w:t>DATE DE PÉREMPTION</w:t>
      </w:r>
    </w:p>
    <w:p w14:paraId="3898A973" w14:textId="77777777" w:rsidR="00B8402B" w:rsidRPr="00063250" w:rsidRDefault="00B8402B" w:rsidP="00B8402B">
      <w:pPr>
        <w:keepNext/>
        <w:suppressAutoHyphens w:val="0"/>
      </w:pPr>
    </w:p>
    <w:p w14:paraId="53A97E49" w14:textId="77777777" w:rsidR="00B8402B" w:rsidRPr="00063250" w:rsidRDefault="00B8402B" w:rsidP="00B8402B">
      <w:pPr>
        <w:suppressAutoHyphens w:val="0"/>
      </w:pPr>
      <w:r w:rsidRPr="00063250">
        <w:t>EXP</w:t>
      </w:r>
    </w:p>
    <w:p w14:paraId="285EAABC" w14:textId="77777777" w:rsidR="00B8402B" w:rsidRPr="00063250" w:rsidRDefault="00B8402B" w:rsidP="00B8402B">
      <w:pPr>
        <w:suppressAutoHyphens w:val="0"/>
      </w:pPr>
    </w:p>
    <w:p w14:paraId="52C8BD92" w14:textId="77777777" w:rsidR="00B8402B" w:rsidRPr="00063250" w:rsidRDefault="00B8402B" w:rsidP="00B8402B">
      <w:pPr>
        <w:suppressAutoHyphens w:val="0"/>
      </w:pPr>
    </w:p>
    <w:p w14:paraId="7A1D6A9E"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4.</w:t>
      </w:r>
      <w:r w:rsidRPr="00063250">
        <w:tab/>
        <w:t>NUMÉRO DU LOT</w:t>
      </w:r>
    </w:p>
    <w:p w14:paraId="559034C5" w14:textId="77777777" w:rsidR="00B8402B" w:rsidRPr="00063250" w:rsidRDefault="00B8402B" w:rsidP="00B8402B">
      <w:pPr>
        <w:keepNext/>
        <w:suppressAutoHyphens w:val="0"/>
      </w:pPr>
    </w:p>
    <w:p w14:paraId="18454FB2" w14:textId="77777777" w:rsidR="00B8402B" w:rsidRPr="00063250" w:rsidRDefault="00B8402B" w:rsidP="00B8402B">
      <w:pPr>
        <w:suppressAutoHyphens w:val="0"/>
      </w:pPr>
      <w:r w:rsidRPr="00063250">
        <w:t>Lot</w:t>
      </w:r>
    </w:p>
    <w:p w14:paraId="360F293F" w14:textId="77777777" w:rsidR="00B8402B" w:rsidRPr="00063250" w:rsidRDefault="00B8402B" w:rsidP="00B8402B">
      <w:pPr>
        <w:suppressAutoHyphens w:val="0"/>
      </w:pPr>
    </w:p>
    <w:p w14:paraId="7EAE1798" w14:textId="77777777" w:rsidR="00B8402B" w:rsidRPr="00063250" w:rsidRDefault="00B8402B" w:rsidP="00B8402B">
      <w:pPr>
        <w:suppressAutoHyphens w:val="0"/>
      </w:pPr>
    </w:p>
    <w:p w14:paraId="77CC2DE2"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5.</w:t>
      </w:r>
      <w:r w:rsidRPr="00063250">
        <w:tab/>
        <w:t>CONTENU EN POIDS, VOLUME OU UNITÉ</w:t>
      </w:r>
    </w:p>
    <w:p w14:paraId="6F09271E" w14:textId="77777777" w:rsidR="00B8402B" w:rsidRPr="00063250" w:rsidRDefault="00B8402B" w:rsidP="00B8402B">
      <w:pPr>
        <w:keepNext/>
        <w:suppressAutoHyphens w:val="0"/>
      </w:pPr>
    </w:p>
    <w:p w14:paraId="4D2E9904" w14:textId="70E33472" w:rsidR="00B8402B" w:rsidRPr="00063250" w:rsidRDefault="00C47E42" w:rsidP="00B8402B">
      <w:pPr>
        <w:suppressAutoHyphens w:val="0"/>
      </w:pPr>
      <w:r w:rsidRPr="00063250">
        <w:t>150 mg/1 ml</w:t>
      </w:r>
    </w:p>
    <w:p w14:paraId="0FB116AF" w14:textId="77777777" w:rsidR="00B8402B" w:rsidRPr="00063250" w:rsidRDefault="00B8402B" w:rsidP="00B8402B">
      <w:pPr>
        <w:suppressAutoHyphens w:val="0"/>
      </w:pPr>
    </w:p>
    <w:p w14:paraId="17BFDE17" w14:textId="77777777" w:rsidR="00B8402B" w:rsidRPr="00063250" w:rsidRDefault="00B8402B" w:rsidP="00B8402B">
      <w:pPr>
        <w:suppressAutoHyphens w:val="0"/>
      </w:pPr>
    </w:p>
    <w:p w14:paraId="36B7D9C5" w14:textId="77777777" w:rsidR="00B8402B" w:rsidRPr="00063250" w:rsidRDefault="00B8402B" w:rsidP="00B8402B">
      <w:pPr>
        <w:pStyle w:val="Style1"/>
        <w:pBdr>
          <w:top w:val="single" w:sz="4" w:space="1" w:color="auto"/>
          <w:left w:val="single" w:sz="4" w:space="4" w:color="auto"/>
          <w:bottom w:val="single" w:sz="4" w:space="1" w:color="auto"/>
          <w:right w:val="single" w:sz="4" w:space="4" w:color="auto"/>
        </w:pBdr>
      </w:pPr>
      <w:r w:rsidRPr="00063250">
        <w:t>6.</w:t>
      </w:r>
      <w:r w:rsidRPr="00063250">
        <w:tab/>
        <w:t>AUTRE</w:t>
      </w:r>
    </w:p>
    <w:p w14:paraId="462A23FF" w14:textId="77777777" w:rsidR="00B8402B" w:rsidRPr="00063250" w:rsidRDefault="00B8402B" w:rsidP="00B8402B">
      <w:pPr>
        <w:suppressAutoHyphens w:val="0"/>
      </w:pPr>
    </w:p>
    <w:p w14:paraId="59B3C7C6" w14:textId="77777777" w:rsidR="00B8402B" w:rsidRPr="00063250" w:rsidRDefault="00B8402B" w:rsidP="00B8402B">
      <w:pPr>
        <w:suppressAutoHyphens w:val="0"/>
      </w:pPr>
    </w:p>
    <w:p w14:paraId="7D68057D" w14:textId="44623718" w:rsidR="00A52F50" w:rsidRPr="00063250" w:rsidRDefault="00B8402B" w:rsidP="00EF0DA2">
      <w:pPr>
        <w:pBdr>
          <w:top w:val="single" w:sz="4" w:space="1" w:color="auto"/>
          <w:left w:val="single" w:sz="4" w:space="1" w:color="auto"/>
          <w:bottom w:val="single" w:sz="4" w:space="1" w:color="auto"/>
          <w:right w:val="single" w:sz="4" w:space="1" w:color="auto"/>
        </w:pBdr>
        <w:suppressAutoHyphens w:val="0"/>
        <w:rPr>
          <w:rFonts w:eastAsia="맑은 고딕"/>
          <w:lang w:eastAsia="ko-KR"/>
        </w:rPr>
      </w:pPr>
      <w:r w:rsidRPr="00063250">
        <w:br w:type="page"/>
      </w:r>
    </w:p>
    <w:p w14:paraId="5986854A" w14:textId="5B1010A2" w:rsidR="00EF0DA2" w:rsidRPr="00063250" w:rsidRDefault="00EF0DA2" w:rsidP="00A52F50">
      <w:pPr>
        <w:pStyle w:val="HeadingStrLAB"/>
        <w:rPr>
          <w:ins w:id="1141" w:author="만든 이"/>
        </w:rPr>
      </w:pPr>
      <w:ins w:id="1142" w:author="만든 이">
        <w:r w:rsidRPr="00063250">
          <w:lastRenderedPageBreak/>
          <w:t>MENTIONS DEVANT FIGURER SUR L’EMBALLAGE EXTÉRIEUR</w:t>
        </w:r>
      </w:ins>
    </w:p>
    <w:p w14:paraId="18B44386" w14:textId="77777777" w:rsidR="00EF0DA2" w:rsidRPr="00063250" w:rsidRDefault="00EF0DA2" w:rsidP="00A52F50">
      <w:pPr>
        <w:pStyle w:val="HeadingStrLAB"/>
        <w:rPr>
          <w:ins w:id="1143" w:author="만든 이"/>
        </w:rPr>
      </w:pPr>
    </w:p>
    <w:p w14:paraId="1980458D" w14:textId="421970C0" w:rsidR="00A52F50" w:rsidRPr="00063250" w:rsidRDefault="00EF0DA2" w:rsidP="00A52F50">
      <w:pPr>
        <w:pStyle w:val="HeadingStrLAB"/>
        <w:rPr>
          <w:ins w:id="1144" w:author="만든 이"/>
          <w:rFonts w:eastAsia="맑은 고딕"/>
          <w:lang w:eastAsia="ko-KR"/>
        </w:rPr>
      </w:pPr>
      <w:ins w:id="1145" w:author="만든 이">
        <w:r w:rsidRPr="00063250">
          <w:t>BOÎTE EXTÉRIEURE POUR CONDITIONNEMENT UNITAIRE</w:t>
        </w:r>
      </w:ins>
    </w:p>
    <w:p w14:paraId="4C82A981" w14:textId="77777777" w:rsidR="00EF0DA2" w:rsidRPr="00063250" w:rsidRDefault="00EF0DA2" w:rsidP="00EF0DA2">
      <w:pPr>
        <w:suppressAutoHyphens w:val="0"/>
        <w:rPr>
          <w:ins w:id="1146" w:author="만든 이"/>
        </w:rPr>
      </w:pPr>
    </w:p>
    <w:p w14:paraId="4BAD9114" w14:textId="77777777" w:rsidR="00EF0DA2" w:rsidRPr="00063250" w:rsidRDefault="00EF0DA2" w:rsidP="00EF0DA2">
      <w:pPr>
        <w:suppressAutoHyphens w:val="0"/>
        <w:rPr>
          <w:ins w:id="1147" w:author="만든 이"/>
        </w:rPr>
      </w:pPr>
    </w:p>
    <w:p w14:paraId="5CA39696"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148" w:author="만든 이"/>
        </w:rPr>
      </w:pPr>
      <w:ins w:id="1149" w:author="만든 이">
        <w:r w:rsidRPr="00063250">
          <w:t>1.</w:t>
        </w:r>
        <w:r w:rsidRPr="00063250">
          <w:tab/>
          <w:t>DÉNOMINATION DU MÉDICAMENT</w:t>
        </w:r>
      </w:ins>
    </w:p>
    <w:p w14:paraId="0AD4EF08" w14:textId="77777777" w:rsidR="00EF0DA2" w:rsidRPr="00063250" w:rsidRDefault="00EF0DA2" w:rsidP="00EF0DA2">
      <w:pPr>
        <w:keepNext/>
        <w:suppressAutoHyphens w:val="0"/>
        <w:rPr>
          <w:ins w:id="1150" w:author="만든 이"/>
        </w:rPr>
      </w:pPr>
    </w:p>
    <w:p w14:paraId="25E2C705" w14:textId="77777777" w:rsidR="00EF0DA2" w:rsidRPr="00063250" w:rsidRDefault="00EF0DA2" w:rsidP="00EF0DA2">
      <w:pPr>
        <w:suppressAutoHyphens w:val="0"/>
        <w:rPr>
          <w:ins w:id="1151" w:author="만든 이"/>
        </w:rPr>
      </w:pPr>
      <w:ins w:id="1152" w:author="만든 이">
        <w:r w:rsidRPr="00063250">
          <w:t xml:space="preserve">Omlyclo 300 mg solution injectable en seringue préremplie </w:t>
        </w:r>
      </w:ins>
    </w:p>
    <w:p w14:paraId="07F9DEBD" w14:textId="77777777" w:rsidR="00EF0DA2" w:rsidRPr="00063250" w:rsidRDefault="00EF0DA2" w:rsidP="00EF0DA2">
      <w:pPr>
        <w:suppressAutoHyphens w:val="0"/>
        <w:rPr>
          <w:ins w:id="1153" w:author="만든 이"/>
        </w:rPr>
      </w:pPr>
      <w:ins w:id="1154" w:author="만든 이">
        <w:r w:rsidRPr="00063250">
          <w:t>omalizumab</w:t>
        </w:r>
      </w:ins>
    </w:p>
    <w:p w14:paraId="17E2BCEC" w14:textId="77777777" w:rsidR="00EF0DA2" w:rsidRPr="00063250" w:rsidRDefault="00EF0DA2" w:rsidP="00EF0DA2">
      <w:pPr>
        <w:suppressAutoHyphens w:val="0"/>
        <w:rPr>
          <w:ins w:id="1155" w:author="만든 이"/>
        </w:rPr>
      </w:pPr>
    </w:p>
    <w:p w14:paraId="70766F6A" w14:textId="77777777" w:rsidR="00EF0DA2" w:rsidRPr="00063250" w:rsidRDefault="00EF0DA2" w:rsidP="00EF0DA2">
      <w:pPr>
        <w:suppressAutoHyphens w:val="0"/>
        <w:rPr>
          <w:ins w:id="1156" w:author="만든 이"/>
        </w:rPr>
      </w:pPr>
    </w:p>
    <w:p w14:paraId="0A9D32DE"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157" w:author="만든 이"/>
        </w:rPr>
      </w:pPr>
      <w:ins w:id="1158" w:author="만든 이">
        <w:r w:rsidRPr="00063250">
          <w:t>2.</w:t>
        </w:r>
        <w:r w:rsidRPr="00063250">
          <w:tab/>
          <w:t>COMPOSITION EN SUBSTANCE(S) ACTIVE(S)</w:t>
        </w:r>
      </w:ins>
    </w:p>
    <w:p w14:paraId="4BB51DC7" w14:textId="77777777" w:rsidR="00EF0DA2" w:rsidRPr="00063250" w:rsidRDefault="00EF0DA2" w:rsidP="00EF0DA2">
      <w:pPr>
        <w:keepNext/>
        <w:suppressAutoHyphens w:val="0"/>
        <w:rPr>
          <w:ins w:id="1159" w:author="만든 이"/>
        </w:rPr>
      </w:pPr>
    </w:p>
    <w:p w14:paraId="7E443ECB" w14:textId="77777777" w:rsidR="00EF0DA2" w:rsidRPr="00063250" w:rsidRDefault="00EF0DA2" w:rsidP="00EF0DA2">
      <w:pPr>
        <w:suppressAutoHyphens w:val="0"/>
        <w:rPr>
          <w:ins w:id="1160" w:author="만든 이"/>
        </w:rPr>
      </w:pPr>
      <w:ins w:id="1161" w:author="만든 이">
        <w:r w:rsidRPr="00063250">
          <w:t>Une seringue préremplie de 2 ml contient 300 mg d’omalizumab.</w:t>
        </w:r>
      </w:ins>
    </w:p>
    <w:p w14:paraId="1B29FA58" w14:textId="77777777" w:rsidR="00EF0DA2" w:rsidRPr="00063250" w:rsidRDefault="00EF0DA2" w:rsidP="00EF0DA2">
      <w:pPr>
        <w:suppressAutoHyphens w:val="0"/>
        <w:rPr>
          <w:ins w:id="1162" w:author="만든 이"/>
        </w:rPr>
      </w:pPr>
    </w:p>
    <w:p w14:paraId="3475BA8A" w14:textId="77777777" w:rsidR="00EF0DA2" w:rsidRPr="00063250" w:rsidRDefault="00EF0DA2" w:rsidP="00EF0DA2">
      <w:pPr>
        <w:suppressAutoHyphens w:val="0"/>
        <w:rPr>
          <w:ins w:id="1163" w:author="만든 이"/>
        </w:rPr>
      </w:pPr>
    </w:p>
    <w:p w14:paraId="23821F4B"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164" w:author="만든 이"/>
        </w:rPr>
      </w:pPr>
      <w:ins w:id="1165" w:author="만든 이">
        <w:r w:rsidRPr="00063250">
          <w:t>3.</w:t>
        </w:r>
        <w:r w:rsidRPr="00063250">
          <w:tab/>
          <w:t>LISTE DES EXCIPIENTS</w:t>
        </w:r>
      </w:ins>
    </w:p>
    <w:p w14:paraId="51F74DF2" w14:textId="77777777" w:rsidR="00EF0DA2" w:rsidRPr="00063250" w:rsidRDefault="00EF0DA2" w:rsidP="00EF0DA2">
      <w:pPr>
        <w:keepNext/>
        <w:suppressAutoHyphens w:val="0"/>
        <w:rPr>
          <w:ins w:id="1166" w:author="만든 이"/>
        </w:rPr>
      </w:pPr>
    </w:p>
    <w:p w14:paraId="1776249E" w14:textId="77777777" w:rsidR="00EF0DA2" w:rsidRPr="00063250" w:rsidRDefault="00EF0DA2" w:rsidP="00EF0DA2">
      <w:pPr>
        <w:suppressAutoHyphens w:val="0"/>
        <w:rPr>
          <w:ins w:id="1167" w:author="만든 이"/>
        </w:rPr>
      </w:pPr>
      <w:ins w:id="1168" w:author="만든 이">
        <w:r w:rsidRPr="00063250">
          <w:t>Excipients : chlorhydrate de L-arginine, chlorhydrate de L-histidine monohydraté, L-histidine,</w:t>
        </w:r>
      </w:ins>
    </w:p>
    <w:p w14:paraId="2A6783DD" w14:textId="77777777" w:rsidR="00EF0DA2" w:rsidRPr="00063250" w:rsidRDefault="00EF0DA2" w:rsidP="00EF0DA2">
      <w:pPr>
        <w:suppressAutoHyphens w:val="0"/>
        <w:rPr>
          <w:ins w:id="1169" w:author="만든 이"/>
        </w:rPr>
      </w:pPr>
      <w:ins w:id="1170" w:author="만든 이">
        <w:r w:rsidRPr="00063250">
          <w:t xml:space="preserve">polysorbate 20 (E 432), eau pour préparations injectables. </w:t>
        </w:r>
        <w:r w:rsidRPr="00063250">
          <w:rPr>
            <w:shd w:val="pct15" w:color="auto" w:fill="auto"/>
          </w:rPr>
          <w:t>Voir la notice pour plus d’informations.</w:t>
        </w:r>
      </w:ins>
    </w:p>
    <w:p w14:paraId="603A6D2E" w14:textId="77777777" w:rsidR="00EF0DA2" w:rsidRPr="00063250" w:rsidRDefault="00EF0DA2" w:rsidP="00EF0DA2">
      <w:pPr>
        <w:suppressAutoHyphens w:val="0"/>
        <w:rPr>
          <w:ins w:id="1171" w:author="만든 이"/>
        </w:rPr>
      </w:pPr>
    </w:p>
    <w:p w14:paraId="3C7B6AE2" w14:textId="77777777" w:rsidR="00EF0DA2" w:rsidRPr="00063250" w:rsidRDefault="00EF0DA2" w:rsidP="00EF0DA2">
      <w:pPr>
        <w:suppressAutoHyphens w:val="0"/>
        <w:rPr>
          <w:ins w:id="1172" w:author="만든 이"/>
        </w:rPr>
      </w:pPr>
    </w:p>
    <w:p w14:paraId="65C02C87"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173" w:author="만든 이"/>
        </w:rPr>
      </w:pPr>
      <w:ins w:id="1174" w:author="만든 이">
        <w:r w:rsidRPr="00063250">
          <w:t>4.</w:t>
        </w:r>
        <w:r w:rsidRPr="00063250">
          <w:tab/>
          <w:t>FORME PHARMACEUTIQUE ET CONTENU</w:t>
        </w:r>
      </w:ins>
    </w:p>
    <w:p w14:paraId="18791B60" w14:textId="77777777" w:rsidR="00EF0DA2" w:rsidRPr="00063250" w:rsidRDefault="00EF0DA2" w:rsidP="00EF0DA2">
      <w:pPr>
        <w:keepNext/>
        <w:suppressAutoHyphens w:val="0"/>
        <w:rPr>
          <w:ins w:id="1175" w:author="만든 이"/>
        </w:rPr>
      </w:pPr>
    </w:p>
    <w:p w14:paraId="791BEDAA" w14:textId="77777777" w:rsidR="00EF0DA2" w:rsidRPr="00063250" w:rsidRDefault="00EF0DA2" w:rsidP="00EF0DA2">
      <w:pPr>
        <w:suppressAutoHyphens w:val="0"/>
        <w:rPr>
          <w:ins w:id="1176" w:author="만든 이"/>
          <w:shd w:val="pct15" w:color="auto" w:fill="FFFFFF"/>
        </w:rPr>
      </w:pPr>
      <w:ins w:id="1177" w:author="만든 이">
        <w:r w:rsidRPr="00063250">
          <w:rPr>
            <w:shd w:val="pct15" w:color="auto" w:fill="FFFFFF"/>
          </w:rPr>
          <w:t>Solution injectable en seringue préremplie</w:t>
        </w:r>
      </w:ins>
    </w:p>
    <w:p w14:paraId="3F799103" w14:textId="77777777" w:rsidR="00EF0DA2" w:rsidRPr="00063250" w:rsidRDefault="00EF0DA2" w:rsidP="00EF0DA2">
      <w:pPr>
        <w:suppressAutoHyphens w:val="0"/>
        <w:rPr>
          <w:ins w:id="1178" w:author="만든 이"/>
        </w:rPr>
      </w:pPr>
      <w:ins w:id="1179" w:author="만든 이">
        <w:r w:rsidRPr="00063250">
          <w:t>300 mg/2 ml</w:t>
        </w:r>
      </w:ins>
    </w:p>
    <w:p w14:paraId="35BCFC7A" w14:textId="77777777" w:rsidR="00EF0DA2" w:rsidRPr="00063250" w:rsidRDefault="00EF0DA2" w:rsidP="00EF0DA2">
      <w:pPr>
        <w:suppressAutoHyphens w:val="0"/>
        <w:rPr>
          <w:ins w:id="1180" w:author="만든 이"/>
        </w:rPr>
      </w:pPr>
    </w:p>
    <w:p w14:paraId="2E2EACBD" w14:textId="77777777" w:rsidR="00EF0DA2" w:rsidRPr="00063250" w:rsidRDefault="00EF0DA2" w:rsidP="00EF0DA2">
      <w:pPr>
        <w:suppressAutoHyphens w:val="0"/>
        <w:rPr>
          <w:ins w:id="1181" w:author="만든 이"/>
        </w:rPr>
      </w:pPr>
      <w:ins w:id="1182" w:author="만든 이">
        <w:r w:rsidRPr="00063250">
          <w:t>1 seringue préremplie avec protège-aiguille</w:t>
        </w:r>
      </w:ins>
    </w:p>
    <w:p w14:paraId="4FA58F06" w14:textId="77777777" w:rsidR="00EF0DA2" w:rsidRPr="00063250" w:rsidRDefault="00EF0DA2" w:rsidP="00EF0DA2">
      <w:pPr>
        <w:suppressAutoHyphens w:val="0"/>
        <w:rPr>
          <w:ins w:id="1183" w:author="만든 이"/>
        </w:rPr>
      </w:pPr>
    </w:p>
    <w:p w14:paraId="1D6CB425" w14:textId="77777777" w:rsidR="00EF0DA2" w:rsidRPr="00063250" w:rsidRDefault="00EF0DA2" w:rsidP="00EF0DA2">
      <w:pPr>
        <w:suppressAutoHyphens w:val="0"/>
        <w:rPr>
          <w:ins w:id="1184" w:author="만든 이"/>
        </w:rPr>
      </w:pPr>
    </w:p>
    <w:p w14:paraId="6E47B68C"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185" w:author="만든 이"/>
        </w:rPr>
      </w:pPr>
      <w:ins w:id="1186" w:author="만든 이">
        <w:r w:rsidRPr="00063250">
          <w:t>5.</w:t>
        </w:r>
        <w:r w:rsidRPr="00063250">
          <w:tab/>
          <w:t>MODE ET VOIE(S) D’ADMINISTRATION</w:t>
        </w:r>
      </w:ins>
    </w:p>
    <w:p w14:paraId="50330129" w14:textId="77777777" w:rsidR="00EF0DA2" w:rsidRPr="00063250" w:rsidRDefault="00EF0DA2" w:rsidP="00EF0DA2">
      <w:pPr>
        <w:keepNext/>
        <w:suppressAutoHyphens w:val="0"/>
        <w:rPr>
          <w:ins w:id="1187" w:author="만든 이"/>
        </w:rPr>
      </w:pPr>
    </w:p>
    <w:p w14:paraId="4FC055BD" w14:textId="77777777" w:rsidR="00EF0DA2" w:rsidRPr="00063250" w:rsidRDefault="00EF0DA2" w:rsidP="00EF0DA2">
      <w:pPr>
        <w:suppressAutoHyphens w:val="0"/>
        <w:rPr>
          <w:ins w:id="1188" w:author="만든 이"/>
        </w:rPr>
      </w:pPr>
      <w:ins w:id="1189" w:author="만든 이">
        <w:r w:rsidRPr="00063250">
          <w:t>Voie sous-cutanée.</w:t>
        </w:r>
      </w:ins>
    </w:p>
    <w:p w14:paraId="20A61751" w14:textId="77777777" w:rsidR="00EF0DA2" w:rsidRPr="00063250" w:rsidRDefault="00EF0DA2" w:rsidP="00EF0DA2">
      <w:pPr>
        <w:suppressAutoHyphens w:val="0"/>
        <w:rPr>
          <w:ins w:id="1190" w:author="만든 이"/>
        </w:rPr>
      </w:pPr>
      <w:ins w:id="1191" w:author="만든 이">
        <w:r w:rsidRPr="00063250">
          <w:t>Lire la notice avant utilisation.</w:t>
        </w:r>
      </w:ins>
    </w:p>
    <w:p w14:paraId="1ED9483C" w14:textId="77777777" w:rsidR="00EF0DA2" w:rsidRPr="00063250" w:rsidRDefault="00EF0DA2" w:rsidP="00EF0DA2">
      <w:pPr>
        <w:suppressAutoHyphens w:val="0"/>
        <w:rPr>
          <w:ins w:id="1192" w:author="만든 이"/>
        </w:rPr>
      </w:pPr>
      <w:ins w:id="1193" w:author="만든 이">
        <w:r w:rsidRPr="00063250">
          <w:t>A usage unique exclusivement.</w:t>
        </w:r>
      </w:ins>
    </w:p>
    <w:p w14:paraId="10B4D60E" w14:textId="77777777" w:rsidR="00EF0DA2" w:rsidRPr="00063250" w:rsidRDefault="00EF0DA2" w:rsidP="00EF0DA2">
      <w:pPr>
        <w:suppressAutoHyphens w:val="0"/>
        <w:rPr>
          <w:ins w:id="1194" w:author="만든 이"/>
        </w:rPr>
      </w:pPr>
    </w:p>
    <w:p w14:paraId="048489AB" w14:textId="77777777" w:rsidR="00EF0DA2" w:rsidRPr="00063250" w:rsidRDefault="00EF0DA2" w:rsidP="00EF0DA2">
      <w:pPr>
        <w:suppressAutoHyphens w:val="0"/>
        <w:rPr>
          <w:ins w:id="1195" w:author="만든 이"/>
        </w:rPr>
      </w:pPr>
    </w:p>
    <w:p w14:paraId="6BA20989"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ind w:left="567" w:hanging="567"/>
        <w:rPr>
          <w:ins w:id="1196" w:author="만든 이"/>
        </w:rPr>
      </w:pPr>
      <w:ins w:id="1197" w:author="만든 이">
        <w:r w:rsidRPr="00063250">
          <w:t>6.</w:t>
        </w:r>
        <w:r w:rsidRPr="00063250">
          <w:tab/>
          <w:t>MISE EN GARDE SPÉCIALE INDIQUANT QUE LE MÉDICAMENT DOIT ÊTRE CONSERVÉ HORS DE VUE ET DE PORTÉE DES ENFANTS</w:t>
        </w:r>
      </w:ins>
    </w:p>
    <w:p w14:paraId="4254B140" w14:textId="77777777" w:rsidR="00EF0DA2" w:rsidRPr="00063250" w:rsidRDefault="00EF0DA2" w:rsidP="00EF0DA2">
      <w:pPr>
        <w:keepNext/>
        <w:suppressAutoHyphens w:val="0"/>
        <w:rPr>
          <w:ins w:id="1198" w:author="만든 이"/>
        </w:rPr>
      </w:pPr>
    </w:p>
    <w:p w14:paraId="4620AE0E" w14:textId="77777777" w:rsidR="00EF0DA2" w:rsidRPr="00063250" w:rsidRDefault="00EF0DA2" w:rsidP="00EF0DA2">
      <w:pPr>
        <w:suppressAutoHyphens w:val="0"/>
        <w:rPr>
          <w:ins w:id="1199" w:author="만든 이"/>
        </w:rPr>
      </w:pPr>
      <w:ins w:id="1200" w:author="만든 이">
        <w:r w:rsidRPr="00063250">
          <w:t>Tenir hors de la vue et de la portée des enfants.</w:t>
        </w:r>
      </w:ins>
    </w:p>
    <w:p w14:paraId="6EC225B3" w14:textId="77777777" w:rsidR="00EF0DA2" w:rsidRPr="00063250" w:rsidRDefault="00EF0DA2" w:rsidP="00EF0DA2">
      <w:pPr>
        <w:suppressAutoHyphens w:val="0"/>
        <w:rPr>
          <w:ins w:id="1201" w:author="만든 이"/>
        </w:rPr>
      </w:pPr>
    </w:p>
    <w:p w14:paraId="292D4355" w14:textId="77777777" w:rsidR="00EF0DA2" w:rsidRPr="00063250" w:rsidRDefault="00EF0DA2" w:rsidP="00EF0DA2">
      <w:pPr>
        <w:suppressAutoHyphens w:val="0"/>
        <w:rPr>
          <w:ins w:id="1202" w:author="만든 이"/>
        </w:rPr>
      </w:pPr>
    </w:p>
    <w:p w14:paraId="487CDEBB"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203" w:author="만든 이"/>
        </w:rPr>
      </w:pPr>
      <w:ins w:id="1204" w:author="만든 이">
        <w:r w:rsidRPr="00063250">
          <w:t>7.</w:t>
        </w:r>
        <w:r w:rsidRPr="00063250">
          <w:tab/>
          <w:t>AUTRE(S) MISE(S) EN GARDE SPÉCIALE(S), SI NÉCESSAIRE</w:t>
        </w:r>
      </w:ins>
    </w:p>
    <w:p w14:paraId="79799761" w14:textId="77777777" w:rsidR="00EF0DA2" w:rsidRPr="00063250" w:rsidRDefault="00EF0DA2" w:rsidP="00EF0DA2">
      <w:pPr>
        <w:suppressAutoHyphens w:val="0"/>
        <w:rPr>
          <w:ins w:id="1205" w:author="만든 이"/>
        </w:rPr>
      </w:pPr>
    </w:p>
    <w:p w14:paraId="48B15036" w14:textId="77777777" w:rsidR="00EF0DA2" w:rsidRPr="00063250" w:rsidRDefault="00EF0DA2" w:rsidP="00EF0DA2">
      <w:pPr>
        <w:suppressAutoHyphens w:val="0"/>
        <w:rPr>
          <w:ins w:id="1206" w:author="만든 이"/>
        </w:rPr>
      </w:pPr>
    </w:p>
    <w:p w14:paraId="555EF7B7"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207" w:author="만든 이"/>
        </w:rPr>
      </w:pPr>
      <w:ins w:id="1208" w:author="만든 이">
        <w:r w:rsidRPr="00063250">
          <w:t>8.</w:t>
        </w:r>
        <w:r w:rsidRPr="00063250">
          <w:tab/>
          <w:t>DATE DE PÉREMPTION</w:t>
        </w:r>
      </w:ins>
    </w:p>
    <w:p w14:paraId="375207FD" w14:textId="77777777" w:rsidR="00EF0DA2" w:rsidRPr="00063250" w:rsidRDefault="00EF0DA2" w:rsidP="00EF0DA2">
      <w:pPr>
        <w:keepNext/>
        <w:suppressAutoHyphens w:val="0"/>
        <w:rPr>
          <w:ins w:id="1209" w:author="만든 이"/>
        </w:rPr>
      </w:pPr>
    </w:p>
    <w:p w14:paraId="61094CF3" w14:textId="77777777" w:rsidR="00EF0DA2" w:rsidRPr="00063250" w:rsidRDefault="00EF0DA2" w:rsidP="00EF0DA2">
      <w:pPr>
        <w:suppressAutoHyphens w:val="0"/>
        <w:rPr>
          <w:ins w:id="1210" w:author="만든 이"/>
        </w:rPr>
      </w:pPr>
      <w:ins w:id="1211" w:author="만든 이">
        <w:r w:rsidRPr="00063250">
          <w:t>EXP</w:t>
        </w:r>
      </w:ins>
    </w:p>
    <w:p w14:paraId="3CD9F087" w14:textId="77777777" w:rsidR="00EF0DA2" w:rsidRPr="00063250" w:rsidRDefault="00EF0DA2" w:rsidP="00EF0DA2">
      <w:pPr>
        <w:suppressAutoHyphens w:val="0"/>
        <w:rPr>
          <w:ins w:id="1212" w:author="만든 이"/>
        </w:rPr>
      </w:pPr>
    </w:p>
    <w:p w14:paraId="0FED3440" w14:textId="77777777" w:rsidR="00EF0DA2" w:rsidRPr="00063250" w:rsidRDefault="00EF0DA2" w:rsidP="00EF0DA2">
      <w:pPr>
        <w:suppressAutoHyphens w:val="0"/>
        <w:rPr>
          <w:ins w:id="1213" w:author="만든 이"/>
        </w:rPr>
      </w:pPr>
    </w:p>
    <w:p w14:paraId="19FA407D"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214" w:author="만든 이"/>
        </w:rPr>
      </w:pPr>
      <w:ins w:id="1215" w:author="만든 이">
        <w:r w:rsidRPr="00063250">
          <w:lastRenderedPageBreak/>
          <w:t>9.</w:t>
        </w:r>
        <w:r w:rsidRPr="00063250">
          <w:tab/>
          <w:t>PRÉCAUTIONS PARTICULIÈRES DE CONSERVATION</w:t>
        </w:r>
      </w:ins>
    </w:p>
    <w:p w14:paraId="3088A898" w14:textId="77777777" w:rsidR="00EF0DA2" w:rsidRPr="00063250" w:rsidRDefault="00EF0DA2" w:rsidP="00EF0DA2">
      <w:pPr>
        <w:keepNext/>
        <w:suppressAutoHyphens w:val="0"/>
        <w:rPr>
          <w:ins w:id="1216" w:author="만든 이"/>
        </w:rPr>
      </w:pPr>
    </w:p>
    <w:p w14:paraId="05B89701" w14:textId="77777777" w:rsidR="00EF0DA2" w:rsidRPr="00063250" w:rsidRDefault="00EF0DA2" w:rsidP="00EF0DA2">
      <w:pPr>
        <w:keepNext/>
        <w:suppressAutoHyphens w:val="0"/>
        <w:rPr>
          <w:ins w:id="1217" w:author="만든 이"/>
        </w:rPr>
      </w:pPr>
      <w:ins w:id="1218" w:author="만든 이">
        <w:r w:rsidRPr="00063250">
          <w:t>A conserver au réfrigérateur.</w:t>
        </w:r>
      </w:ins>
    </w:p>
    <w:p w14:paraId="1585B54B" w14:textId="77777777" w:rsidR="00EF0DA2" w:rsidRPr="00063250" w:rsidRDefault="00EF0DA2" w:rsidP="00EF0DA2">
      <w:pPr>
        <w:keepNext/>
        <w:suppressAutoHyphens w:val="0"/>
        <w:rPr>
          <w:ins w:id="1219" w:author="만든 이"/>
        </w:rPr>
      </w:pPr>
      <w:ins w:id="1220" w:author="만든 이">
        <w:r w:rsidRPr="00063250">
          <w:t>Ne pas congeler.</w:t>
        </w:r>
      </w:ins>
    </w:p>
    <w:p w14:paraId="4588AD00" w14:textId="77777777" w:rsidR="00EF0DA2" w:rsidRPr="00063250" w:rsidRDefault="00EF0DA2" w:rsidP="00EF0DA2">
      <w:pPr>
        <w:keepNext/>
        <w:suppressAutoHyphens w:val="0"/>
        <w:rPr>
          <w:ins w:id="1221" w:author="만든 이"/>
        </w:rPr>
      </w:pPr>
      <w:ins w:id="1222" w:author="만든 이">
        <w:r w:rsidRPr="00063250">
          <w:t>Conserver la seringue dans l’emballage d’origine à l’abri de la lumière.</w:t>
        </w:r>
      </w:ins>
    </w:p>
    <w:p w14:paraId="2761C007" w14:textId="77777777" w:rsidR="00EF0DA2" w:rsidRPr="00063250" w:rsidRDefault="00EF0DA2" w:rsidP="00EF0DA2">
      <w:pPr>
        <w:keepNext/>
        <w:suppressAutoHyphens w:val="0"/>
        <w:rPr>
          <w:ins w:id="1223" w:author="만든 이"/>
        </w:rPr>
      </w:pPr>
    </w:p>
    <w:p w14:paraId="6C109D03" w14:textId="77777777" w:rsidR="00EF0DA2" w:rsidRPr="00063250" w:rsidRDefault="00EF0DA2" w:rsidP="00EF0DA2">
      <w:pPr>
        <w:suppressAutoHyphens w:val="0"/>
        <w:rPr>
          <w:ins w:id="1224" w:author="만든 이"/>
        </w:rPr>
      </w:pPr>
    </w:p>
    <w:p w14:paraId="54647F70"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ind w:left="567" w:hanging="567"/>
        <w:rPr>
          <w:ins w:id="1225" w:author="만든 이"/>
        </w:rPr>
      </w:pPr>
      <w:ins w:id="1226" w:author="만든 이">
        <w:r w:rsidRPr="00063250">
          <w:t>10.</w:t>
        </w:r>
        <w:r w:rsidRPr="00063250">
          <w:tab/>
          <w:t>PRÉCAUTIONS PARTICULIÈRES D’ÉLIMINATION DES MÉDICAMENTS NON UTILISÉS OU DES DÉCHETS PROVENANT DE CES MÉDICAMENTS S’IL Y A LIEU</w:t>
        </w:r>
      </w:ins>
    </w:p>
    <w:p w14:paraId="2E79D590" w14:textId="77777777" w:rsidR="00EF0DA2" w:rsidRPr="00063250" w:rsidRDefault="00EF0DA2" w:rsidP="00EF0DA2">
      <w:pPr>
        <w:suppressAutoHyphens w:val="0"/>
        <w:rPr>
          <w:ins w:id="1227" w:author="만든 이"/>
        </w:rPr>
      </w:pPr>
    </w:p>
    <w:p w14:paraId="1302C20B" w14:textId="77777777" w:rsidR="00EF0DA2" w:rsidRPr="00063250" w:rsidRDefault="00EF0DA2" w:rsidP="00EF0DA2">
      <w:pPr>
        <w:suppressAutoHyphens w:val="0"/>
        <w:rPr>
          <w:ins w:id="1228" w:author="만든 이"/>
        </w:rPr>
      </w:pPr>
    </w:p>
    <w:p w14:paraId="6BDAD378"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ind w:left="567" w:hanging="567"/>
        <w:rPr>
          <w:ins w:id="1229" w:author="만든 이"/>
        </w:rPr>
      </w:pPr>
      <w:ins w:id="1230" w:author="만든 이">
        <w:r w:rsidRPr="00063250">
          <w:t>11.</w:t>
        </w:r>
        <w:r w:rsidRPr="00063250">
          <w:tab/>
          <w:t>NOM ET ADRESSE DU TITULAIRE DE L’AUTORISATION DE MISE SUR LE MARCHÉ</w:t>
        </w:r>
      </w:ins>
    </w:p>
    <w:p w14:paraId="44EF9AA1" w14:textId="77777777" w:rsidR="00EF0DA2" w:rsidRPr="00063250" w:rsidRDefault="00EF0DA2" w:rsidP="00EF0DA2">
      <w:pPr>
        <w:keepNext/>
        <w:suppressAutoHyphens w:val="0"/>
        <w:rPr>
          <w:ins w:id="1231" w:author="만든 이"/>
        </w:rPr>
      </w:pPr>
    </w:p>
    <w:p w14:paraId="370BEC07" w14:textId="77777777" w:rsidR="00EF0DA2" w:rsidRPr="000920D9" w:rsidRDefault="00EF0DA2" w:rsidP="00EF0DA2">
      <w:pPr>
        <w:rPr>
          <w:ins w:id="1232" w:author="만든 이"/>
          <w:lang w:val="en-GB"/>
          <w:rPrChange w:id="1233" w:author="만든 이">
            <w:rPr>
              <w:ins w:id="1234" w:author="만든 이"/>
            </w:rPr>
          </w:rPrChange>
        </w:rPr>
      </w:pPr>
      <w:ins w:id="1235" w:author="만든 이">
        <w:r w:rsidRPr="000920D9">
          <w:rPr>
            <w:lang w:val="en-GB"/>
            <w:rPrChange w:id="1236" w:author="만든 이">
              <w:rPr/>
            </w:rPrChange>
          </w:rPr>
          <w:t xml:space="preserve">Celltrion Healthcare Hungary Kft. </w:t>
        </w:r>
      </w:ins>
    </w:p>
    <w:p w14:paraId="5F6AA4B4" w14:textId="77777777" w:rsidR="00EF0DA2" w:rsidRPr="000920D9" w:rsidRDefault="00EF0DA2" w:rsidP="00EF0DA2">
      <w:pPr>
        <w:rPr>
          <w:ins w:id="1237" w:author="만든 이"/>
          <w:lang w:val="en-GB"/>
          <w:rPrChange w:id="1238" w:author="만든 이">
            <w:rPr>
              <w:ins w:id="1239" w:author="만든 이"/>
            </w:rPr>
          </w:rPrChange>
        </w:rPr>
      </w:pPr>
      <w:ins w:id="1240" w:author="만든 이">
        <w:r w:rsidRPr="000920D9">
          <w:rPr>
            <w:lang w:val="en-GB"/>
            <w:rPrChange w:id="1241" w:author="만든 이">
              <w:rPr/>
            </w:rPrChange>
          </w:rPr>
          <w:t>1062 Budapest,</w:t>
        </w:r>
      </w:ins>
    </w:p>
    <w:p w14:paraId="193D7744" w14:textId="77777777" w:rsidR="00EF0DA2" w:rsidRPr="000920D9" w:rsidRDefault="00EF0DA2" w:rsidP="00EF0DA2">
      <w:pPr>
        <w:rPr>
          <w:ins w:id="1242" w:author="만든 이"/>
          <w:lang w:val="en-GB"/>
          <w:rPrChange w:id="1243" w:author="만든 이">
            <w:rPr>
              <w:ins w:id="1244" w:author="만든 이"/>
            </w:rPr>
          </w:rPrChange>
        </w:rPr>
      </w:pPr>
      <w:ins w:id="1245" w:author="만든 이">
        <w:r w:rsidRPr="000920D9">
          <w:rPr>
            <w:lang w:val="en-GB"/>
            <w:rPrChange w:id="1246" w:author="만든 이">
              <w:rPr/>
            </w:rPrChange>
          </w:rPr>
          <w:t xml:space="preserve">Váci </w:t>
        </w:r>
        <w:proofErr w:type="spellStart"/>
        <w:r w:rsidRPr="000920D9">
          <w:rPr>
            <w:lang w:val="en-GB"/>
            <w:rPrChange w:id="1247" w:author="만든 이">
              <w:rPr/>
            </w:rPrChange>
          </w:rPr>
          <w:t>út</w:t>
        </w:r>
        <w:proofErr w:type="spellEnd"/>
        <w:r w:rsidRPr="000920D9">
          <w:rPr>
            <w:lang w:val="en-GB"/>
            <w:rPrChange w:id="1248" w:author="만든 이">
              <w:rPr/>
            </w:rPrChange>
          </w:rPr>
          <w:t xml:space="preserve"> 1-3. </w:t>
        </w:r>
        <w:proofErr w:type="spellStart"/>
        <w:r w:rsidRPr="000920D9">
          <w:rPr>
            <w:lang w:val="en-GB"/>
            <w:rPrChange w:id="1249" w:author="만든 이">
              <w:rPr/>
            </w:rPrChange>
          </w:rPr>
          <w:t>WestEnd</w:t>
        </w:r>
        <w:proofErr w:type="spellEnd"/>
        <w:r w:rsidRPr="000920D9">
          <w:rPr>
            <w:lang w:val="en-GB"/>
            <w:rPrChange w:id="1250" w:author="만든 이">
              <w:rPr/>
            </w:rPrChange>
          </w:rPr>
          <w:t xml:space="preserve"> Office Building B </w:t>
        </w:r>
        <w:proofErr w:type="spellStart"/>
        <w:r w:rsidRPr="000920D9">
          <w:rPr>
            <w:lang w:val="en-GB"/>
            <w:rPrChange w:id="1251" w:author="만든 이">
              <w:rPr/>
            </w:rPrChange>
          </w:rPr>
          <w:t>torony</w:t>
        </w:r>
        <w:proofErr w:type="spellEnd"/>
      </w:ins>
    </w:p>
    <w:p w14:paraId="6615386D" w14:textId="77777777" w:rsidR="00EF0DA2" w:rsidRPr="00063250" w:rsidRDefault="00EF0DA2" w:rsidP="00EF0DA2">
      <w:pPr>
        <w:rPr>
          <w:ins w:id="1252" w:author="만든 이"/>
        </w:rPr>
      </w:pPr>
      <w:ins w:id="1253" w:author="만든 이">
        <w:r w:rsidRPr="00063250">
          <w:t>Hongrie</w:t>
        </w:r>
      </w:ins>
    </w:p>
    <w:p w14:paraId="5722ADCD" w14:textId="77777777" w:rsidR="00EF0DA2" w:rsidRPr="00063250" w:rsidRDefault="00EF0DA2" w:rsidP="00EF0DA2">
      <w:pPr>
        <w:suppressAutoHyphens w:val="0"/>
        <w:rPr>
          <w:ins w:id="1254" w:author="만든 이"/>
        </w:rPr>
      </w:pPr>
    </w:p>
    <w:p w14:paraId="68726324" w14:textId="77777777" w:rsidR="00EF0DA2" w:rsidRPr="00063250" w:rsidRDefault="00EF0DA2" w:rsidP="00EF0DA2">
      <w:pPr>
        <w:suppressAutoHyphens w:val="0"/>
        <w:rPr>
          <w:ins w:id="1255" w:author="만든 이"/>
        </w:rPr>
      </w:pPr>
    </w:p>
    <w:p w14:paraId="07525BD6"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256" w:author="만든 이"/>
        </w:rPr>
      </w:pPr>
      <w:ins w:id="1257" w:author="만든 이">
        <w:r w:rsidRPr="00063250">
          <w:t>12.</w:t>
        </w:r>
        <w:r w:rsidRPr="00063250">
          <w:tab/>
          <w:t>NUMÉRO(S) D’AUTORISATION DE MISE SUR LE MARCHÉ</w:t>
        </w:r>
      </w:ins>
    </w:p>
    <w:p w14:paraId="7D99C89A" w14:textId="77777777" w:rsidR="00EF0DA2" w:rsidRPr="00063250" w:rsidRDefault="00EF0DA2" w:rsidP="00EF0DA2">
      <w:pPr>
        <w:keepNext/>
        <w:suppressAutoHyphens w:val="0"/>
        <w:rPr>
          <w:ins w:id="1258" w:author="만든 이"/>
        </w:rPr>
      </w:pPr>
    </w:p>
    <w:tbl>
      <w:tblPr>
        <w:tblW w:w="5000" w:type="pct"/>
        <w:tblLayout w:type="fixed"/>
        <w:tblCellMar>
          <w:left w:w="0" w:type="dxa"/>
          <w:right w:w="0" w:type="dxa"/>
        </w:tblCellMar>
        <w:tblLook w:val="04A0" w:firstRow="1" w:lastRow="0" w:firstColumn="1" w:lastColumn="0" w:noHBand="0" w:noVBand="1"/>
      </w:tblPr>
      <w:tblGrid>
        <w:gridCol w:w="1843"/>
        <w:gridCol w:w="7230"/>
      </w:tblGrid>
      <w:tr w:rsidR="00EF0DA2" w:rsidRPr="00063250" w14:paraId="02F07124" w14:textId="77777777" w:rsidTr="00E76D4C">
        <w:trPr>
          <w:cantSplit/>
          <w:ins w:id="1259" w:author="만든 이"/>
        </w:trPr>
        <w:tc>
          <w:tcPr>
            <w:tcW w:w="1843" w:type="dxa"/>
          </w:tcPr>
          <w:p w14:paraId="0FB1AE10" w14:textId="77777777" w:rsidR="00EF0DA2" w:rsidRPr="00063250" w:rsidRDefault="00EF0DA2" w:rsidP="00E76D4C">
            <w:pPr>
              <w:rPr>
                <w:ins w:id="1260" w:author="만든 이"/>
                <w:rStyle w:val="Highlight"/>
              </w:rPr>
            </w:pPr>
            <w:ins w:id="1261" w:author="만든 이">
              <w:r w:rsidRPr="00063250">
                <w:rPr>
                  <w:rStyle w:val="Highlight"/>
                  <w:shd w:val="clear" w:color="auto" w:fill="auto"/>
                </w:rPr>
                <w:t>EU/1/24/1817/014</w:t>
              </w:r>
            </w:ins>
          </w:p>
        </w:tc>
        <w:tc>
          <w:tcPr>
            <w:tcW w:w="7230" w:type="dxa"/>
          </w:tcPr>
          <w:p w14:paraId="2E6F67DE" w14:textId="5E63470D" w:rsidR="00EF0DA2" w:rsidRPr="00063250" w:rsidRDefault="0065116E" w:rsidP="00E76D4C">
            <w:pPr>
              <w:ind w:leftChars="200" w:left="440"/>
              <w:rPr>
                <w:ins w:id="1262" w:author="만든 이"/>
                <w:rStyle w:val="Highlight"/>
                <w:shd w:val="clear" w:color="auto" w:fill="auto"/>
              </w:rPr>
            </w:pPr>
            <w:ins w:id="1263" w:author="만든 이">
              <w:r w:rsidRPr="000920D9">
                <w:rPr>
                  <w:highlight w:val="lightGray"/>
                  <w:rPrChange w:id="1264" w:author="만든 이">
                    <w:rPr/>
                  </w:rPrChange>
                </w:rPr>
                <w:t>300 mg solution injectable en seringue préremplie avec protège-aiguille</w:t>
              </w:r>
            </w:ins>
          </w:p>
        </w:tc>
      </w:tr>
    </w:tbl>
    <w:p w14:paraId="5D311C1D" w14:textId="77777777" w:rsidR="00EF0DA2" w:rsidRPr="00063250" w:rsidRDefault="00EF0DA2" w:rsidP="00EF0DA2">
      <w:pPr>
        <w:suppressAutoHyphens w:val="0"/>
        <w:rPr>
          <w:ins w:id="1265" w:author="만든 이"/>
        </w:rPr>
      </w:pPr>
    </w:p>
    <w:p w14:paraId="40105A8E" w14:textId="77777777" w:rsidR="00EF0DA2" w:rsidRPr="00063250" w:rsidRDefault="00EF0DA2" w:rsidP="00EF0DA2">
      <w:pPr>
        <w:suppressAutoHyphens w:val="0"/>
        <w:rPr>
          <w:ins w:id="1266" w:author="만든 이"/>
        </w:rPr>
      </w:pPr>
    </w:p>
    <w:p w14:paraId="4E6ED825"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267" w:author="만든 이"/>
        </w:rPr>
      </w:pPr>
      <w:ins w:id="1268" w:author="만든 이">
        <w:r w:rsidRPr="00063250">
          <w:t>13.</w:t>
        </w:r>
        <w:r w:rsidRPr="00063250">
          <w:tab/>
          <w:t>NUMÉRO DU LOT</w:t>
        </w:r>
      </w:ins>
    </w:p>
    <w:p w14:paraId="0D66E620" w14:textId="77777777" w:rsidR="00EF0DA2" w:rsidRPr="00063250" w:rsidRDefault="00EF0DA2" w:rsidP="00EF0DA2">
      <w:pPr>
        <w:keepNext/>
        <w:suppressAutoHyphens w:val="0"/>
        <w:rPr>
          <w:ins w:id="1269" w:author="만든 이"/>
        </w:rPr>
      </w:pPr>
    </w:p>
    <w:p w14:paraId="3F971591" w14:textId="77777777" w:rsidR="00EF0DA2" w:rsidRPr="00063250" w:rsidRDefault="00EF0DA2" w:rsidP="00EF0DA2">
      <w:pPr>
        <w:suppressAutoHyphens w:val="0"/>
        <w:rPr>
          <w:ins w:id="1270" w:author="만든 이"/>
        </w:rPr>
      </w:pPr>
      <w:ins w:id="1271" w:author="만든 이">
        <w:r w:rsidRPr="00063250">
          <w:t>Lot</w:t>
        </w:r>
      </w:ins>
    </w:p>
    <w:p w14:paraId="22234181" w14:textId="77777777" w:rsidR="00EF0DA2" w:rsidRPr="00063250" w:rsidRDefault="00EF0DA2" w:rsidP="00EF0DA2">
      <w:pPr>
        <w:suppressAutoHyphens w:val="0"/>
        <w:rPr>
          <w:ins w:id="1272" w:author="만든 이"/>
        </w:rPr>
      </w:pPr>
    </w:p>
    <w:p w14:paraId="3D94C5EF" w14:textId="77777777" w:rsidR="00EF0DA2" w:rsidRPr="00063250" w:rsidRDefault="00EF0DA2" w:rsidP="00EF0DA2">
      <w:pPr>
        <w:suppressAutoHyphens w:val="0"/>
        <w:rPr>
          <w:ins w:id="1273" w:author="만든 이"/>
        </w:rPr>
      </w:pPr>
    </w:p>
    <w:p w14:paraId="0F7A3406"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274" w:author="만든 이"/>
        </w:rPr>
      </w:pPr>
      <w:ins w:id="1275" w:author="만든 이">
        <w:r w:rsidRPr="00063250">
          <w:t>14.</w:t>
        </w:r>
        <w:r w:rsidRPr="00063250">
          <w:tab/>
          <w:t>CONDITIONS DE PRESCRIPTION ET DE DÉLIVRANCE</w:t>
        </w:r>
      </w:ins>
    </w:p>
    <w:p w14:paraId="5E2A879F" w14:textId="77777777" w:rsidR="00EF0DA2" w:rsidRPr="00063250" w:rsidRDefault="00EF0DA2" w:rsidP="00EF0DA2">
      <w:pPr>
        <w:suppressAutoHyphens w:val="0"/>
        <w:rPr>
          <w:ins w:id="1276" w:author="만든 이"/>
        </w:rPr>
      </w:pPr>
    </w:p>
    <w:p w14:paraId="20A1B681" w14:textId="77777777" w:rsidR="00EF0DA2" w:rsidRPr="00063250" w:rsidRDefault="00EF0DA2" w:rsidP="00EF0DA2">
      <w:pPr>
        <w:suppressAutoHyphens w:val="0"/>
        <w:rPr>
          <w:ins w:id="1277" w:author="만든 이"/>
        </w:rPr>
      </w:pPr>
    </w:p>
    <w:p w14:paraId="76E3413C"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278" w:author="만든 이"/>
        </w:rPr>
      </w:pPr>
      <w:ins w:id="1279" w:author="만든 이">
        <w:r w:rsidRPr="00063250">
          <w:t>15.</w:t>
        </w:r>
        <w:r w:rsidRPr="00063250">
          <w:tab/>
          <w:t>INDICATIONS D’UTILISATION</w:t>
        </w:r>
      </w:ins>
    </w:p>
    <w:p w14:paraId="074A9ADA" w14:textId="77777777" w:rsidR="00EF0DA2" w:rsidRPr="00063250" w:rsidRDefault="00EF0DA2" w:rsidP="00EF0DA2">
      <w:pPr>
        <w:suppressAutoHyphens w:val="0"/>
        <w:rPr>
          <w:ins w:id="1280" w:author="만든 이"/>
        </w:rPr>
      </w:pPr>
    </w:p>
    <w:p w14:paraId="54236101" w14:textId="77777777" w:rsidR="00EF0DA2" w:rsidRPr="00063250" w:rsidRDefault="00EF0DA2" w:rsidP="00EF0DA2">
      <w:pPr>
        <w:suppressAutoHyphens w:val="0"/>
        <w:rPr>
          <w:ins w:id="1281" w:author="만든 이"/>
        </w:rPr>
      </w:pPr>
    </w:p>
    <w:p w14:paraId="6C4D4BF6"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282" w:author="만든 이"/>
        </w:rPr>
      </w:pPr>
      <w:ins w:id="1283" w:author="만든 이">
        <w:r w:rsidRPr="00063250">
          <w:t>16.</w:t>
        </w:r>
        <w:r w:rsidRPr="00063250">
          <w:tab/>
          <w:t>INFORMATIONS EN BRAILLE</w:t>
        </w:r>
      </w:ins>
    </w:p>
    <w:p w14:paraId="6C680C15" w14:textId="77777777" w:rsidR="00EF0DA2" w:rsidRPr="00063250" w:rsidRDefault="00EF0DA2" w:rsidP="00EF0DA2">
      <w:pPr>
        <w:keepNext/>
        <w:suppressAutoHyphens w:val="0"/>
        <w:rPr>
          <w:ins w:id="1284" w:author="만든 이"/>
        </w:rPr>
      </w:pPr>
    </w:p>
    <w:p w14:paraId="6EA47B3C" w14:textId="77777777" w:rsidR="00EF0DA2" w:rsidRPr="00063250" w:rsidRDefault="00EF0DA2" w:rsidP="00EF0DA2">
      <w:pPr>
        <w:suppressAutoHyphens w:val="0"/>
        <w:rPr>
          <w:ins w:id="1285" w:author="만든 이"/>
        </w:rPr>
      </w:pPr>
      <w:ins w:id="1286" w:author="만든 이">
        <w:r w:rsidRPr="00063250">
          <w:t>Omlyclo 300 mg</w:t>
        </w:r>
      </w:ins>
    </w:p>
    <w:p w14:paraId="3718A582" w14:textId="77777777" w:rsidR="00EF0DA2" w:rsidRPr="00063250" w:rsidRDefault="00EF0DA2" w:rsidP="00EF0DA2">
      <w:pPr>
        <w:suppressAutoHyphens w:val="0"/>
        <w:rPr>
          <w:ins w:id="1287" w:author="만든 이"/>
        </w:rPr>
      </w:pPr>
    </w:p>
    <w:p w14:paraId="479237AE" w14:textId="77777777" w:rsidR="00EF0DA2" w:rsidRPr="00063250" w:rsidRDefault="00EF0DA2" w:rsidP="00EF0DA2">
      <w:pPr>
        <w:suppressAutoHyphens w:val="0"/>
        <w:rPr>
          <w:ins w:id="1288" w:author="만든 이"/>
        </w:rPr>
      </w:pPr>
    </w:p>
    <w:p w14:paraId="4F6EE4AD"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289" w:author="만든 이"/>
        </w:rPr>
      </w:pPr>
      <w:ins w:id="1290" w:author="만든 이">
        <w:r w:rsidRPr="00063250">
          <w:t>17.</w:t>
        </w:r>
        <w:r w:rsidRPr="00063250">
          <w:tab/>
          <w:t>IDENTIFIANT UNIQUE - CODE-BARRES 2D</w:t>
        </w:r>
      </w:ins>
    </w:p>
    <w:p w14:paraId="6C47B236" w14:textId="77777777" w:rsidR="00EF0DA2" w:rsidRPr="00063250" w:rsidRDefault="00EF0DA2" w:rsidP="00EF0DA2">
      <w:pPr>
        <w:keepNext/>
        <w:suppressAutoHyphens w:val="0"/>
        <w:rPr>
          <w:ins w:id="1291" w:author="만든 이"/>
        </w:rPr>
      </w:pPr>
    </w:p>
    <w:p w14:paraId="158CBB01" w14:textId="77777777" w:rsidR="00EF0DA2" w:rsidRPr="00063250" w:rsidRDefault="00EF0DA2" w:rsidP="00EF0DA2">
      <w:pPr>
        <w:suppressAutoHyphens w:val="0"/>
        <w:rPr>
          <w:ins w:id="1292" w:author="만든 이"/>
          <w:shd w:val="pct15" w:color="auto" w:fill="FFFFFF"/>
        </w:rPr>
      </w:pPr>
      <w:ins w:id="1293" w:author="만든 이">
        <w:r w:rsidRPr="00063250">
          <w:rPr>
            <w:shd w:val="pct15" w:color="auto" w:fill="FFFFFF"/>
          </w:rPr>
          <w:t>code-barres 2D portant l'identifiant unique inclus.</w:t>
        </w:r>
      </w:ins>
    </w:p>
    <w:p w14:paraId="52EED2BB" w14:textId="77777777" w:rsidR="00EF0DA2" w:rsidRPr="00063250" w:rsidRDefault="00EF0DA2" w:rsidP="00EF0DA2">
      <w:pPr>
        <w:suppressAutoHyphens w:val="0"/>
        <w:rPr>
          <w:ins w:id="1294" w:author="만든 이"/>
        </w:rPr>
      </w:pPr>
    </w:p>
    <w:p w14:paraId="2F1720B5" w14:textId="77777777" w:rsidR="00EF0DA2" w:rsidRPr="00063250" w:rsidRDefault="00EF0DA2" w:rsidP="00EF0DA2">
      <w:pPr>
        <w:suppressAutoHyphens w:val="0"/>
        <w:rPr>
          <w:ins w:id="1295" w:author="만든 이"/>
        </w:rPr>
      </w:pPr>
    </w:p>
    <w:p w14:paraId="254E9240"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296" w:author="만든 이"/>
        </w:rPr>
      </w:pPr>
      <w:ins w:id="1297" w:author="만든 이">
        <w:r w:rsidRPr="00063250">
          <w:t>18.</w:t>
        </w:r>
        <w:r w:rsidRPr="00063250">
          <w:tab/>
          <w:t>IDENTIFIANT UNIQUE - DONNÉES LISIBLES PAR LES HUMAINS</w:t>
        </w:r>
      </w:ins>
    </w:p>
    <w:p w14:paraId="524D7A90" w14:textId="77777777" w:rsidR="00EF0DA2" w:rsidRPr="00063250" w:rsidRDefault="00EF0DA2" w:rsidP="00EF0DA2">
      <w:pPr>
        <w:keepNext/>
        <w:suppressAutoHyphens w:val="0"/>
        <w:rPr>
          <w:ins w:id="1298" w:author="만든 이"/>
        </w:rPr>
      </w:pPr>
    </w:p>
    <w:p w14:paraId="0163D3F0" w14:textId="77777777" w:rsidR="00EF0DA2" w:rsidRPr="00063250" w:rsidRDefault="00EF0DA2" w:rsidP="00EF0DA2">
      <w:pPr>
        <w:suppressAutoHyphens w:val="0"/>
        <w:rPr>
          <w:ins w:id="1299" w:author="만든 이"/>
        </w:rPr>
      </w:pPr>
      <w:ins w:id="1300" w:author="만든 이">
        <w:r w:rsidRPr="00063250">
          <w:t>PC</w:t>
        </w:r>
      </w:ins>
    </w:p>
    <w:p w14:paraId="6DC647B2" w14:textId="77777777" w:rsidR="00EF0DA2" w:rsidRPr="00063250" w:rsidRDefault="00EF0DA2" w:rsidP="00EF0DA2">
      <w:pPr>
        <w:suppressAutoHyphens w:val="0"/>
        <w:rPr>
          <w:ins w:id="1301" w:author="만든 이"/>
        </w:rPr>
      </w:pPr>
      <w:ins w:id="1302" w:author="만든 이">
        <w:r w:rsidRPr="00063250">
          <w:t>SN</w:t>
        </w:r>
      </w:ins>
    </w:p>
    <w:p w14:paraId="6AB969A1" w14:textId="77777777" w:rsidR="00EF0DA2" w:rsidRPr="00063250" w:rsidRDefault="00EF0DA2" w:rsidP="00EF0DA2">
      <w:pPr>
        <w:suppressAutoHyphens w:val="0"/>
        <w:rPr>
          <w:ins w:id="1303" w:author="만든 이"/>
        </w:rPr>
      </w:pPr>
      <w:ins w:id="1304" w:author="만든 이">
        <w:r w:rsidRPr="00063250">
          <w:t>NN</w:t>
        </w:r>
      </w:ins>
    </w:p>
    <w:p w14:paraId="66163581" w14:textId="77777777" w:rsidR="00EF0DA2" w:rsidRPr="00063250" w:rsidRDefault="00EF0DA2" w:rsidP="00EF0DA2">
      <w:pPr>
        <w:suppressAutoHyphens w:val="0"/>
        <w:rPr>
          <w:ins w:id="1305" w:author="만든 이"/>
        </w:rPr>
      </w:pPr>
      <w:ins w:id="1306" w:author="만든 이">
        <w:r w:rsidRPr="00063250">
          <w:br w:type="page"/>
        </w:r>
      </w:ins>
    </w:p>
    <w:p w14:paraId="7D0F84E7"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307" w:author="만든 이"/>
        </w:rPr>
      </w:pPr>
      <w:ins w:id="1308" w:author="만든 이">
        <w:r w:rsidRPr="00063250">
          <w:lastRenderedPageBreak/>
          <w:t>MENTIONS DEVANT FIGURER SUR L’EMBALLAGE EXTÉRIEUR</w:t>
        </w:r>
      </w:ins>
    </w:p>
    <w:p w14:paraId="576A9976"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309" w:author="만든 이"/>
        </w:rPr>
      </w:pPr>
    </w:p>
    <w:p w14:paraId="2F8E3456"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310" w:author="만든 이"/>
        </w:rPr>
      </w:pPr>
      <w:ins w:id="1311" w:author="만든 이">
        <w:r w:rsidRPr="00063250">
          <w:t>BOÎTE EXTÉRIEURE POUR CONDITIONNEMENT MULTIPLE (AVEC BLUE BOX)</w:t>
        </w:r>
      </w:ins>
    </w:p>
    <w:p w14:paraId="7D7A935E" w14:textId="77777777" w:rsidR="00EF0DA2" w:rsidRPr="00063250" w:rsidRDefault="00EF0DA2" w:rsidP="00EF0DA2">
      <w:pPr>
        <w:suppressAutoHyphens w:val="0"/>
        <w:rPr>
          <w:ins w:id="1312" w:author="만든 이"/>
        </w:rPr>
      </w:pPr>
    </w:p>
    <w:p w14:paraId="62746BF7" w14:textId="77777777" w:rsidR="00EF0DA2" w:rsidRPr="00063250" w:rsidRDefault="00EF0DA2" w:rsidP="00EF0DA2">
      <w:pPr>
        <w:suppressAutoHyphens w:val="0"/>
        <w:rPr>
          <w:ins w:id="1313" w:author="만든 이"/>
        </w:rPr>
      </w:pPr>
    </w:p>
    <w:p w14:paraId="275ED573"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314" w:author="만든 이"/>
        </w:rPr>
      </w:pPr>
      <w:ins w:id="1315" w:author="만든 이">
        <w:r w:rsidRPr="00063250">
          <w:t>1.</w:t>
        </w:r>
        <w:r w:rsidRPr="00063250">
          <w:tab/>
          <w:t>DÉNOMINATION DU MÉDICAMENT</w:t>
        </w:r>
      </w:ins>
    </w:p>
    <w:p w14:paraId="7C2F53C5" w14:textId="77777777" w:rsidR="00EF0DA2" w:rsidRPr="00063250" w:rsidRDefault="00EF0DA2" w:rsidP="00EF0DA2">
      <w:pPr>
        <w:keepNext/>
        <w:suppressAutoHyphens w:val="0"/>
        <w:rPr>
          <w:ins w:id="1316" w:author="만든 이"/>
        </w:rPr>
      </w:pPr>
    </w:p>
    <w:p w14:paraId="3EADB935" w14:textId="77777777" w:rsidR="00EF0DA2" w:rsidRPr="00063250" w:rsidRDefault="00EF0DA2" w:rsidP="00EF0DA2">
      <w:pPr>
        <w:suppressAutoHyphens w:val="0"/>
        <w:rPr>
          <w:ins w:id="1317" w:author="만든 이"/>
        </w:rPr>
      </w:pPr>
      <w:ins w:id="1318" w:author="만든 이">
        <w:r w:rsidRPr="00063250">
          <w:t>Omlyclo 300 mg solution injectable en seringue préremplie</w:t>
        </w:r>
      </w:ins>
    </w:p>
    <w:p w14:paraId="29A6FDD9" w14:textId="77777777" w:rsidR="00EF0DA2" w:rsidRPr="00063250" w:rsidRDefault="00EF0DA2" w:rsidP="00EF0DA2">
      <w:pPr>
        <w:suppressAutoHyphens w:val="0"/>
        <w:rPr>
          <w:ins w:id="1319" w:author="만든 이"/>
        </w:rPr>
      </w:pPr>
      <w:ins w:id="1320" w:author="만든 이">
        <w:r w:rsidRPr="00063250">
          <w:t>omalizumab</w:t>
        </w:r>
      </w:ins>
    </w:p>
    <w:p w14:paraId="06652E46" w14:textId="77777777" w:rsidR="00EF0DA2" w:rsidRPr="00063250" w:rsidRDefault="00EF0DA2" w:rsidP="00EF0DA2">
      <w:pPr>
        <w:suppressAutoHyphens w:val="0"/>
        <w:rPr>
          <w:ins w:id="1321" w:author="만든 이"/>
        </w:rPr>
      </w:pPr>
    </w:p>
    <w:p w14:paraId="72ACEEFF" w14:textId="77777777" w:rsidR="00EF0DA2" w:rsidRPr="00063250" w:rsidRDefault="00EF0DA2" w:rsidP="00EF0DA2">
      <w:pPr>
        <w:suppressAutoHyphens w:val="0"/>
        <w:rPr>
          <w:ins w:id="1322" w:author="만든 이"/>
        </w:rPr>
      </w:pPr>
    </w:p>
    <w:p w14:paraId="6F5995FC"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323" w:author="만든 이"/>
        </w:rPr>
      </w:pPr>
      <w:ins w:id="1324" w:author="만든 이">
        <w:r w:rsidRPr="00063250">
          <w:t>2.</w:t>
        </w:r>
        <w:r w:rsidRPr="00063250">
          <w:tab/>
          <w:t>COMPOSITION EN SUBSTANCE(S) ACTIVE(S)</w:t>
        </w:r>
      </w:ins>
    </w:p>
    <w:p w14:paraId="5ADBCD5F" w14:textId="77777777" w:rsidR="00EF0DA2" w:rsidRPr="00063250" w:rsidRDefault="00EF0DA2" w:rsidP="00EF0DA2">
      <w:pPr>
        <w:keepNext/>
        <w:suppressAutoHyphens w:val="0"/>
        <w:rPr>
          <w:ins w:id="1325" w:author="만든 이"/>
        </w:rPr>
      </w:pPr>
    </w:p>
    <w:p w14:paraId="3D6293D9" w14:textId="77777777" w:rsidR="00EF0DA2" w:rsidRPr="00063250" w:rsidRDefault="00EF0DA2" w:rsidP="00EF0DA2">
      <w:pPr>
        <w:suppressAutoHyphens w:val="0"/>
        <w:rPr>
          <w:ins w:id="1326" w:author="만든 이"/>
        </w:rPr>
      </w:pPr>
      <w:ins w:id="1327" w:author="만든 이">
        <w:r w:rsidRPr="00063250">
          <w:t>Une seringue préremplie de 2 ml contient 300 mg d’omalizumab.</w:t>
        </w:r>
      </w:ins>
    </w:p>
    <w:p w14:paraId="09CEB99C" w14:textId="77777777" w:rsidR="00EF0DA2" w:rsidRPr="00063250" w:rsidRDefault="00EF0DA2" w:rsidP="00EF0DA2">
      <w:pPr>
        <w:suppressAutoHyphens w:val="0"/>
        <w:rPr>
          <w:ins w:id="1328" w:author="만든 이"/>
        </w:rPr>
      </w:pPr>
    </w:p>
    <w:p w14:paraId="5AB35DFA" w14:textId="77777777" w:rsidR="00EF0DA2" w:rsidRPr="00063250" w:rsidRDefault="00EF0DA2" w:rsidP="00EF0DA2">
      <w:pPr>
        <w:suppressAutoHyphens w:val="0"/>
        <w:rPr>
          <w:ins w:id="1329" w:author="만든 이"/>
        </w:rPr>
      </w:pPr>
    </w:p>
    <w:p w14:paraId="2E292486"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330" w:author="만든 이"/>
        </w:rPr>
      </w:pPr>
      <w:ins w:id="1331" w:author="만든 이">
        <w:r w:rsidRPr="00063250">
          <w:t>3.</w:t>
        </w:r>
        <w:r w:rsidRPr="00063250">
          <w:tab/>
          <w:t>LISTE DES EXCIPIENTS</w:t>
        </w:r>
      </w:ins>
    </w:p>
    <w:p w14:paraId="7B6B0750" w14:textId="77777777" w:rsidR="00EF0DA2" w:rsidRPr="00063250" w:rsidRDefault="00EF0DA2" w:rsidP="00EF0DA2">
      <w:pPr>
        <w:keepNext/>
        <w:suppressAutoHyphens w:val="0"/>
        <w:rPr>
          <w:ins w:id="1332" w:author="만든 이"/>
        </w:rPr>
      </w:pPr>
    </w:p>
    <w:p w14:paraId="540471B6" w14:textId="77777777" w:rsidR="00EF0DA2" w:rsidRPr="00063250" w:rsidRDefault="00EF0DA2" w:rsidP="00EF0DA2">
      <w:pPr>
        <w:suppressAutoHyphens w:val="0"/>
        <w:rPr>
          <w:ins w:id="1333" w:author="만든 이"/>
        </w:rPr>
      </w:pPr>
      <w:ins w:id="1334" w:author="만든 이">
        <w:r w:rsidRPr="00063250">
          <w:t xml:space="preserve">Excipients : chlorhydrate de L-arginine, chlorhydrate de L-histidine monohydraté, L-histidine, polysorbate 20 (E 432), eau pour préparations injectables. </w:t>
        </w:r>
        <w:r w:rsidRPr="00063250">
          <w:rPr>
            <w:shd w:val="pct15" w:color="auto" w:fill="auto"/>
          </w:rPr>
          <w:t>Voir la notice pour plus d’informations.</w:t>
        </w:r>
      </w:ins>
    </w:p>
    <w:p w14:paraId="498B3174" w14:textId="77777777" w:rsidR="00EF0DA2" w:rsidRPr="00063250" w:rsidRDefault="00EF0DA2" w:rsidP="00EF0DA2">
      <w:pPr>
        <w:suppressAutoHyphens w:val="0"/>
        <w:rPr>
          <w:ins w:id="1335" w:author="만든 이"/>
        </w:rPr>
      </w:pPr>
    </w:p>
    <w:p w14:paraId="7BF4FCEA" w14:textId="77777777" w:rsidR="00EF0DA2" w:rsidRPr="00063250" w:rsidRDefault="00EF0DA2" w:rsidP="00EF0DA2">
      <w:pPr>
        <w:suppressAutoHyphens w:val="0"/>
        <w:rPr>
          <w:ins w:id="1336" w:author="만든 이"/>
        </w:rPr>
      </w:pPr>
    </w:p>
    <w:p w14:paraId="00978BAE"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337" w:author="만든 이"/>
        </w:rPr>
      </w:pPr>
      <w:ins w:id="1338" w:author="만든 이">
        <w:r w:rsidRPr="00063250">
          <w:t>4.</w:t>
        </w:r>
        <w:r w:rsidRPr="00063250">
          <w:tab/>
          <w:t>FORME PHARMACEUTIQUE ET CONTENU</w:t>
        </w:r>
      </w:ins>
    </w:p>
    <w:p w14:paraId="50D650A0" w14:textId="77777777" w:rsidR="00EF0DA2" w:rsidRPr="00063250" w:rsidRDefault="00EF0DA2" w:rsidP="00EF0DA2">
      <w:pPr>
        <w:keepNext/>
        <w:suppressAutoHyphens w:val="0"/>
        <w:rPr>
          <w:ins w:id="1339" w:author="만든 이"/>
        </w:rPr>
      </w:pPr>
    </w:p>
    <w:p w14:paraId="48DFEFBB" w14:textId="77777777" w:rsidR="00EF0DA2" w:rsidRPr="00063250" w:rsidRDefault="00EF0DA2" w:rsidP="00EF0DA2">
      <w:pPr>
        <w:suppressAutoHyphens w:val="0"/>
        <w:rPr>
          <w:ins w:id="1340" w:author="만든 이"/>
          <w:shd w:val="pct15" w:color="auto" w:fill="FFFFFF"/>
        </w:rPr>
      </w:pPr>
      <w:ins w:id="1341" w:author="만든 이">
        <w:r w:rsidRPr="00063250">
          <w:rPr>
            <w:shd w:val="pct15" w:color="auto" w:fill="FFFFFF"/>
          </w:rPr>
          <w:t>Solution injectable en seringue préremplie</w:t>
        </w:r>
      </w:ins>
    </w:p>
    <w:p w14:paraId="51FCA390" w14:textId="77777777" w:rsidR="00EF0DA2" w:rsidRPr="00063250" w:rsidRDefault="00EF0DA2" w:rsidP="00EF0DA2">
      <w:pPr>
        <w:suppressAutoHyphens w:val="0"/>
        <w:rPr>
          <w:ins w:id="1342" w:author="만든 이"/>
        </w:rPr>
      </w:pPr>
      <w:ins w:id="1343" w:author="만든 이">
        <w:r w:rsidRPr="00063250">
          <w:t>300 mg/2 ml</w:t>
        </w:r>
      </w:ins>
    </w:p>
    <w:p w14:paraId="641BA1DA" w14:textId="77777777" w:rsidR="00EF0DA2" w:rsidRPr="00063250" w:rsidRDefault="00EF0DA2" w:rsidP="00EF0DA2">
      <w:pPr>
        <w:suppressAutoHyphens w:val="0"/>
        <w:rPr>
          <w:ins w:id="1344" w:author="만든 이"/>
        </w:rPr>
      </w:pPr>
    </w:p>
    <w:p w14:paraId="131D2089" w14:textId="77777777" w:rsidR="00EF0DA2" w:rsidRPr="00063250" w:rsidRDefault="00EF0DA2" w:rsidP="00EF0DA2">
      <w:pPr>
        <w:suppressAutoHyphens w:val="0"/>
        <w:rPr>
          <w:ins w:id="1345" w:author="만든 이"/>
        </w:rPr>
      </w:pPr>
      <w:ins w:id="1346" w:author="만든 이">
        <w:r w:rsidRPr="00063250">
          <w:t>Conditionnement multiple : 2 (2 x 1) seringues préremplies avec protège-aiguille</w:t>
        </w:r>
      </w:ins>
    </w:p>
    <w:p w14:paraId="5F75D04E" w14:textId="77777777" w:rsidR="00EF0DA2" w:rsidRPr="00063250" w:rsidRDefault="00EF0DA2" w:rsidP="00EF0DA2">
      <w:pPr>
        <w:suppressAutoHyphens w:val="0"/>
        <w:rPr>
          <w:ins w:id="1347" w:author="만든 이"/>
          <w:shd w:val="pct15" w:color="auto" w:fill="FFFFFF"/>
        </w:rPr>
      </w:pPr>
      <w:ins w:id="1348" w:author="만든 이">
        <w:r w:rsidRPr="00063250">
          <w:rPr>
            <w:shd w:val="pct15" w:color="auto" w:fill="FFFFFF"/>
          </w:rPr>
          <w:t>Conditionnement multiple : 3 (3 x 1) seringues préremplies avec protège-aiguille</w:t>
        </w:r>
      </w:ins>
    </w:p>
    <w:p w14:paraId="45C52471" w14:textId="77777777" w:rsidR="00EF0DA2" w:rsidRPr="00063250" w:rsidRDefault="00EF0DA2" w:rsidP="00EF0DA2">
      <w:pPr>
        <w:suppressAutoHyphens w:val="0"/>
        <w:rPr>
          <w:ins w:id="1349" w:author="만든 이"/>
          <w:shd w:val="pct15" w:color="auto" w:fill="FFFFFF"/>
        </w:rPr>
      </w:pPr>
      <w:ins w:id="1350" w:author="만든 이">
        <w:r w:rsidRPr="00063250">
          <w:rPr>
            <w:shd w:val="pct15" w:color="auto" w:fill="FFFFFF"/>
          </w:rPr>
          <w:t>Conditionnement multiple : 6 (6 x 1) seringues préremplies avec protège-aiguille</w:t>
        </w:r>
      </w:ins>
    </w:p>
    <w:p w14:paraId="3713D04D" w14:textId="77777777" w:rsidR="00EF0DA2" w:rsidRPr="00063250" w:rsidRDefault="00EF0DA2" w:rsidP="00EF0DA2">
      <w:pPr>
        <w:suppressAutoHyphens w:val="0"/>
        <w:rPr>
          <w:ins w:id="1351" w:author="만든 이"/>
        </w:rPr>
      </w:pPr>
    </w:p>
    <w:p w14:paraId="0E2AFE3B" w14:textId="77777777" w:rsidR="00EF0DA2" w:rsidRPr="00063250" w:rsidRDefault="00EF0DA2" w:rsidP="00EF0DA2">
      <w:pPr>
        <w:suppressAutoHyphens w:val="0"/>
        <w:rPr>
          <w:ins w:id="1352" w:author="만든 이"/>
        </w:rPr>
      </w:pPr>
    </w:p>
    <w:p w14:paraId="2267D243"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353" w:author="만든 이"/>
        </w:rPr>
      </w:pPr>
      <w:ins w:id="1354" w:author="만든 이">
        <w:r w:rsidRPr="00063250">
          <w:t>5.</w:t>
        </w:r>
        <w:r w:rsidRPr="00063250">
          <w:tab/>
          <w:t>MODE ET VOIE(S) D’ADMINISTRATION</w:t>
        </w:r>
      </w:ins>
    </w:p>
    <w:p w14:paraId="03FA09FE" w14:textId="77777777" w:rsidR="00EF0DA2" w:rsidRPr="00063250" w:rsidRDefault="00EF0DA2" w:rsidP="00EF0DA2">
      <w:pPr>
        <w:keepNext/>
        <w:suppressAutoHyphens w:val="0"/>
        <w:rPr>
          <w:ins w:id="1355" w:author="만든 이"/>
        </w:rPr>
      </w:pPr>
    </w:p>
    <w:p w14:paraId="2A5E0AD9" w14:textId="77777777" w:rsidR="00EF0DA2" w:rsidRPr="00063250" w:rsidRDefault="00EF0DA2" w:rsidP="00EF0DA2">
      <w:pPr>
        <w:suppressAutoHyphens w:val="0"/>
        <w:rPr>
          <w:ins w:id="1356" w:author="만든 이"/>
        </w:rPr>
      </w:pPr>
      <w:ins w:id="1357" w:author="만든 이">
        <w:r w:rsidRPr="00063250">
          <w:t>Voie sous-cutanée.</w:t>
        </w:r>
      </w:ins>
    </w:p>
    <w:p w14:paraId="74D2FBCC" w14:textId="77777777" w:rsidR="00EF0DA2" w:rsidRPr="00063250" w:rsidRDefault="00EF0DA2" w:rsidP="00EF0DA2">
      <w:pPr>
        <w:suppressAutoHyphens w:val="0"/>
        <w:rPr>
          <w:ins w:id="1358" w:author="만든 이"/>
        </w:rPr>
      </w:pPr>
      <w:ins w:id="1359" w:author="만든 이">
        <w:r w:rsidRPr="00063250">
          <w:t>Lire la notice avant utilisation.</w:t>
        </w:r>
      </w:ins>
    </w:p>
    <w:p w14:paraId="5D12C090" w14:textId="77777777" w:rsidR="00EF0DA2" w:rsidRPr="00063250" w:rsidRDefault="00EF0DA2" w:rsidP="00EF0DA2">
      <w:pPr>
        <w:suppressAutoHyphens w:val="0"/>
        <w:rPr>
          <w:ins w:id="1360" w:author="만든 이"/>
        </w:rPr>
      </w:pPr>
      <w:ins w:id="1361" w:author="만든 이">
        <w:r w:rsidRPr="00063250">
          <w:t>A usage unique exclusivement.</w:t>
        </w:r>
      </w:ins>
    </w:p>
    <w:p w14:paraId="33722D1B" w14:textId="77777777" w:rsidR="00EF0DA2" w:rsidRPr="00063250" w:rsidRDefault="00EF0DA2" w:rsidP="00EF0DA2">
      <w:pPr>
        <w:suppressAutoHyphens w:val="0"/>
        <w:rPr>
          <w:ins w:id="1362" w:author="만든 이"/>
        </w:rPr>
      </w:pPr>
    </w:p>
    <w:p w14:paraId="3E3921A7" w14:textId="77777777" w:rsidR="00EF0DA2" w:rsidRPr="00063250" w:rsidRDefault="00EF0DA2" w:rsidP="00EF0DA2">
      <w:pPr>
        <w:suppressAutoHyphens w:val="0"/>
        <w:rPr>
          <w:ins w:id="1363" w:author="만든 이"/>
        </w:rPr>
      </w:pPr>
    </w:p>
    <w:p w14:paraId="30CCCA07"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ind w:left="567" w:hanging="567"/>
        <w:rPr>
          <w:ins w:id="1364" w:author="만든 이"/>
        </w:rPr>
      </w:pPr>
      <w:ins w:id="1365" w:author="만든 이">
        <w:r w:rsidRPr="00063250">
          <w:t>6.</w:t>
        </w:r>
        <w:r w:rsidRPr="00063250">
          <w:tab/>
          <w:t>MISE EN GARDE SPÉCIALE INDIQUANT QUE LE MÉDICAMENT DOIT ÊTRE CONSERVÉ HORS DE VUE ET DE PORTÉE DES ENFANTS</w:t>
        </w:r>
      </w:ins>
    </w:p>
    <w:p w14:paraId="3B6F3786" w14:textId="77777777" w:rsidR="00EF0DA2" w:rsidRPr="00063250" w:rsidRDefault="00EF0DA2" w:rsidP="00EF0DA2">
      <w:pPr>
        <w:keepNext/>
        <w:suppressAutoHyphens w:val="0"/>
        <w:rPr>
          <w:ins w:id="1366" w:author="만든 이"/>
        </w:rPr>
      </w:pPr>
    </w:p>
    <w:p w14:paraId="34B1E65F" w14:textId="77777777" w:rsidR="00EF0DA2" w:rsidRPr="00063250" w:rsidRDefault="00EF0DA2" w:rsidP="00EF0DA2">
      <w:pPr>
        <w:suppressAutoHyphens w:val="0"/>
        <w:rPr>
          <w:ins w:id="1367" w:author="만든 이"/>
        </w:rPr>
      </w:pPr>
      <w:ins w:id="1368" w:author="만든 이">
        <w:r w:rsidRPr="00063250">
          <w:t>Tenir hors de la vue et de la portée des enfants.</w:t>
        </w:r>
      </w:ins>
    </w:p>
    <w:p w14:paraId="27DFAA6C" w14:textId="77777777" w:rsidR="00EF0DA2" w:rsidRPr="00063250" w:rsidRDefault="00EF0DA2" w:rsidP="00EF0DA2">
      <w:pPr>
        <w:suppressAutoHyphens w:val="0"/>
        <w:rPr>
          <w:ins w:id="1369" w:author="만든 이"/>
        </w:rPr>
      </w:pPr>
    </w:p>
    <w:p w14:paraId="4A99B7E4" w14:textId="77777777" w:rsidR="00EF0DA2" w:rsidRPr="00063250" w:rsidRDefault="00EF0DA2" w:rsidP="00EF0DA2">
      <w:pPr>
        <w:suppressAutoHyphens w:val="0"/>
        <w:rPr>
          <w:ins w:id="1370" w:author="만든 이"/>
        </w:rPr>
      </w:pPr>
    </w:p>
    <w:p w14:paraId="06308AAF"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371" w:author="만든 이"/>
        </w:rPr>
      </w:pPr>
      <w:ins w:id="1372" w:author="만든 이">
        <w:r w:rsidRPr="00063250">
          <w:t>7.</w:t>
        </w:r>
        <w:r w:rsidRPr="00063250">
          <w:tab/>
          <w:t>AUTRE(S) MISE(S) EN GARDE SPÉCIALE(S), SI NÉCESSAIRE</w:t>
        </w:r>
      </w:ins>
    </w:p>
    <w:p w14:paraId="0F4521C9" w14:textId="77777777" w:rsidR="00EF0DA2" w:rsidRPr="00063250" w:rsidRDefault="00EF0DA2" w:rsidP="00EF0DA2">
      <w:pPr>
        <w:suppressAutoHyphens w:val="0"/>
        <w:rPr>
          <w:ins w:id="1373" w:author="만든 이"/>
        </w:rPr>
      </w:pPr>
    </w:p>
    <w:p w14:paraId="6A2DD710" w14:textId="77777777" w:rsidR="00EF0DA2" w:rsidRPr="00063250" w:rsidRDefault="00EF0DA2" w:rsidP="00EF0DA2">
      <w:pPr>
        <w:suppressAutoHyphens w:val="0"/>
        <w:rPr>
          <w:ins w:id="1374" w:author="만든 이"/>
        </w:rPr>
      </w:pPr>
    </w:p>
    <w:p w14:paraId="7BA05FBE"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375" w:author="만든 이"/>
        </w:rPr>
      </w:pPr>
      <w:ins w:id="1376" w:author="만든 이">
        <w:r w:rsidRPr="00063250">
          <w:t>8.</w:t>
        </w:r>
        <w:r w:rsidRPr="00063250">
          <w:tab/>
          <w:t>DATE DE PÉREMPTION</w:t>
        </w:r>
      </w:ins>
    </w:p>
    <w:p w14:paraId="5286018B" w14:textId="77777777" w:rsidR="00EF0DA2" w:rsidRPr="00063250" w:rsidRDefault="00EF0DA2" w:rsidP="00EF0DA2">
      <w:pPr>
        <w:keepNext/>
        <w:suppressAutoHyphens w:val="0"/>
        <w:rPr>
          <w:ins w:id="1377" w:author="만든 이"/>
        </w:rPr>
      </w:pPr>
    </w:p>
    <w:p w14:paraId="79F625B5" w14:textId="77777777" w:rsidR="00EF0DA2" w:rsidRPr="00063250" w:rsidRDefault="00EF0DA2" w:rsidP="00EF0DA2">
      <w:pPr>
        <w:suppressAutoHyphens w:val="0"/>
        <w:rPr>
          <w:ins w:id="1378" w:author="만든 이"/>
        </w:rPr>
      </w:pPr>
      <w:ins w:id="1379" w:author="만든 이">
        <w:r w:rsidRPr="00063250">
          <w:t>EXP</w:t>
        </w:r>
      </w:ins>
    </w:p>
    <w:p w14:paraId="73118663" w14:textId="77777777" w:rsidR="00EF0DA2" w:rsidRPr="00063250" w:rsidRDefault="00EF0DA2" w:rsidP="00EF0DA2">
      <w:pPr>
        <w:suppressAutoHyphens w:val="0"/>
        <w:rPr>
          <w:ins w:id="1380" w:author="만든 이"/>
        </w:rPr>
      </w:pPr>
    </w:p>
    <w:p w14:paraId="025D8B11" w14:textId="77777777" w:rsidR="00EF0DA2" w:rsidRPr="00063250" w:rsidRDefault="00EF0DA2" w:rsidP="00EF0DA2">
      <w:pPr>
        <w:suppressAutoHyphens w:val="0"/>
        <w:rPr>
          <w:ins w:id="1381" w:author="만든 이"/>
        </w:rPr>
      </w:pPr>
    </w:p>
    <w:p w14:paraId="59ACAB78"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382" w:author="만든 이"/>
        </w:rPr>
      </w:pPr>
      <w:ins w:id="1383" w:author="만든 이">
        <w:r w:rsidRPr="00063250">
          <w:lastRenderedPageBreak/>
          <w:t>9.</w:t>
        </w:r>
        <w:r w:rsidRPr="00063250">
          <w:tab/>
          <w:t>PRÉCAUTIONS PARTICULIÈRES DE CONSERVATION</w:t>
        </w:r>
      </w:ins>
    </w:p>
    <w:p w14:paraId="503AFF73" w14:textId="77777777" w:rsidR="00EF0DA2" w:rsidRPr="00063250" w:rsidRDefault="00EF0DA2" w:rsidP="00EF0DA2">
      <w:pPr>
        <w:keepNext/>
        <w:suppressAutoHyphens w:val="0"/>
        <w:rPr>
          <w:ins w:id="1384" w:author="만든 이"/>
        </w:rPr>
      </w:pPr>
    </w:p>
    <w:p w14:paraId="0266BBFE" w14:textId="77777777" w:rsidR="00EF0DA2" w:rsidRPr="00063250" w:rsidRDefault="00EF0DA2" w:rsidP="00EF0DA2">
      <w:pPr>
        <w:keepNext/>
        <w:suppressAutoHyphens w:val="0"/>
        <w:rPr>
          <w:ins w:id="1385" w:author="만든 이"/>
        </w:rPr>
      </w:pPr>
      <w:ins w:id="1386" w:author="만든 이">
        <w:r w:rsidRPr="00063250">
          <w:t>A conserver au réfrigérateur.</w:t>
        </w:r>
      </w:ins>
    </w:p>
    <w:p w14:paraId="3A46B140" w14:textId="77777777" w:rsidR="00EF0DA2" w:rsidRPr="00063250" w:rsidRDefault="00EF0DA2" w:rsidP="00EF0DA2">
      <w:pPr>
        <w:keepNext/>
        <w:suppressAutoHyphens w:val="0"/>
        <w:rPr>
          <w:ins w:id="1387" w:author="만든 이"/>
        </w:rPr>
      </w:pPr>
      <w:ins w:id="1388" w:author="만든 이">
        <w:r w:rsidRPr="00063250">
          <w:t>Ne pas congeler.</w:t>
        </w:r>
      </w:ins>
    </w:p>
    <w:p w14:paraId="450AC403" w14:textId="77777777" w:rsidR="00EF0DA2" w:rsidRPr="00063250" w:rsidRDefault="00EF0DA2" w:rsidP="00EF0DA2">
      <w:pPr>
        <w:keepNext/>
        <w:suppressAutoHyphens w:val="0"/>
        <w:rPr>
          <w:ins w:id="1389" w:author="만든 이"/>
        </w:rPr>
      </w:pPr>
      <w:ins w:id="1390" w:author="만든 이">
        <w:r w:rsidRPr="00063250">
          <w:t>Conserver la seringue dans l’emballage d’origine à l’abri de la lumière.</w:t>
        </w:r>
      </w:ins>
    </w:p>
    <w:p w14:paraId="490E76D0" w14:textId="77777777" w:rsidR="00EF0DA2" w:rsidRPr="00063250" w:rsidRDefault="00EF0DA2" w:rsidP="00EF0DA2">
      <w:pPr>
        <w:keepNext/>
        <w:suppressAutoHyphens w:val="0"/>
        <w:rPr>
          <w:ins w:id="1391" w:author="만든 이"/>
        </w:rPr>
      </w:pPr>
    </w:p>
    <w:p w14:paraId="4AF0ED97" w14:textId="77777777" w:rsidR="00EF0DA2" w:rsidRPr="00063250" w:rsidRDefault="00EF0DA2" w:rsidP="00EF0DA2">
      <w:pPr>
        <w:suppressAutoHyphens w:val="0"/>
        <w:rPr>
          <w:ins w:id="1392" w:author="만든 이"/>
        </w:rPr>
      </w:pPr>
    </w:p>
    <w:p w14:paraId="17D7A681"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ind w:left="567" w:hanging="567"/>
        <w:rPr>
          <w:ins w:id="1393" w:author="만든 이"/>
        </w:rPr>
      </w:pPr>
      <w:ins w:id="1394" w:author="만든 이">
        <w:r w:rsidRPr="00063250">
          <w:t>10.</w:t>
        </w:r>
        <w:r w:rsidRPr="00063250">
          <w:tab/>
          <w:t>PRÉCAUTIONS PARTICULIÈRES D’ÉLIMINATION DES MÉDICAMENTS NON UTILISÉS OU DES DÉCHETS PROVENANT DE CES MÉDICAMENTS S’IL Y A LIEU</w:t>
        </w:r>
      </w:ins>
    </w:p>
    <w:p w14:paraId="471B64E0" w14:textId="77777777" w:rsidR="00EF0DA2" w:rsidRPr="00063250" w:rsidRDefault="00EF0DA2" w:rsidP="00EF0DA2">
      <w:pPr>
        <w:suppressAutoHyphens w:val="0"/>
        <w:rPr>
          <w:ins w:id="1395" w:author="만든 이"/>
        </w:rPr>
      </w:pPr>
    </w:p>
    <w:p w14:paraId="00F9C031" w14:textId="77777777" w:rsidR="00EF0DA2" w:rsidRPr="00063250" w:rsidRDefault="00EF0DA2" w:rsidP="00EF0DA2">
      <w:pPr>
        <w:suppressAutoHyphens w:val="0"/>
        <w:rPr>
          <w:ins w:id="1396" w:author="만든 이"/>
        </w:rPr>
      </w:pPr>
    </w:p>
    <w:p w14:paraId="084ED0FA"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ind w:left="567" w:hanging="567"/>
        <w:rPr>
          <w:ins w:id="1397" w:author="만든 이"/>
        </w:rPr>
      </w:pPr>
      <w:ins w:id="1398" w:author="만든 이">
        <w:r w:rsidRPr="00063250">
          <w:t>11.</w:t>
        </w:r>
        <w:r w:rsidRPr="00063250">
          <w:tab/>
          <w:t>NOM ET ADRESSE DU TITULAIRE DE L’AUTORISATION DE MISE SUR LE MARCHÉ</w:t>
        </w:r>
      </w:ins>
    </w:p>
    <w:p w14:paraId="52B3AAA3" w14:textId="77777777" w:rsidR="00EF0DA2" w:rsidRPr="00063250" w:rsidRDefault="00EF0DA2" w:rsidP="00EF0DA2">
      <w:pPr>
        <w:keepNext/>
        <w:suppressAutoHyphens w:val="0"/>
        <w:rPr>
          <w:ins w:id="1399" w:author="만든 이"/>
        </w:rPr>
      </w:pPr>
    </w:p>
    <w:p w14:paraId="51A60DD0" w14:textId="77777777" w:rsidR="00EF0DA2" w:rsidRPr="000920D9" w:rsidRDefault="00EF0DA2" w:rsidP="00EF0DA2">
      <w:pPr>
        <w:rPr>
          <w:ins w:id="1400" w:author="만든 이"/>
          <w:lang w:val="en-GB"/>
          <w:rPrChange w:id="1401" w:author="만든 이">
            <w:rPr>
              <w:ins w:id="1402" w:author="만든 이"/>
            </w:rPr>
          </w:rPrChange>
        </w:rPr>
      </w:pPr>
      <w:ins w:id="1403" w:author="만든 이">
        <w:r w:rsidRPr="000920D9">
          <w:rPr>
            <w:lang w:val="en-GB"/>
            <w:rPrChange w:id="1404" w:author="만든 이">
              <w:rPr/>
            </w:rPrChange>
          </w:rPr>
          <w:t xml:space="preserve">Celltrion Healthcare Hungary Kft. </w:t>
        </w:r>
      </w:ins>
    </w:p>
    <w:p w14:paraId="6A6CB795" w14:textId="77777777" w:rsidR="00EF0DA2" w:rsidRPr="000920D9" w:rsidRDefault="00EF0DA2" w:rsidP="00EF0DA2">
      <w:pPr>
        <w:rPr>
          <w:ins w:id="1405" w:author="만든 이"/>
          <w:lang w:val="en-GB"/>
          <w:rPrChange w:id="1406" w:author="만든 이">
            <w:rPr>
              <w:ins w:id="1407" w:author="만든 이"/>
            </w:rPr>
          </w:rPrChange>
        </w:rPr>
      </w:pPr>
      <w:ins w:id="1408" w:author="만든 이">
        <w:r w:rsidRPr="000920D9">
          <w:rPr>
            <w:lang w:val="en-GB"/>
            <w:rPrChange w:id="1409" w:author="만든 이">
              <w:rPr/>
            </w:rPrChange>
          </w:rPr>
          <w:t>1062 Budapest,</w:t>
        </w:r>
      </w:ins>
    </w:p>
    <w:p w14:paraId="67CBB2DB" w14:textId="77777777" w:rsidR="00EF0DA2" w:rsidRPr="000920D9" w:rsidRDefault="00EF0DA2" w:rsidP="00EF0DA2">
      <w:pPr>
        <w:rPr>
          <w:ins w:id="1410" w:author="만든 이"/>
          <w:lang w:val="en-GB"/>
          <w:rPrChange w:id="1411" w:author="만든 이">
            <w:rPr>
              <w:ins w:id="1412" w:author="만든 이"/>
            </w:rPr>
          </w:rPrChange>
        </w:rPr>
      </w:pPr>
      <w:ins w:id="1413" w:author="만든 이">
        <w:r w:rsidRPr="000920D9">
          <w:rPr>
            <w:lang w:val="en-GB"/>
            <w:rPrChange w:id="1414" w:author="만든 이">
              <w:rPr/>
            </w:rPrChange>
          </w:rPr>
          <w:t xml:space="preserve">Váci </w:t>
        </w:r>
        <w:proofErr w:type="spellStart"/>
        <w:r w:rsidRPr="000920D9">
          <w:rPr>
            <w:lang w:val="en-GB"/>
            <w:rPrChange w:id="1415" w:author="만든 이">
              <w:rPr/>
            </w:rPrChange>
          </w:rPr>
          <w:t>út</w:t>
        </w:r>
        <w:proofErr w:type="spellEnd"/>
        <w:r w:rsidRPr="000920D9">
          <w:rPr>
            <w:lang w:val="en-GB"/>
            <w:rPrChange w:id="1416" w:author="만든 이">
              <w:rPr/>
            </w:rPrChange>
          </w:rPr>
          <w:t xml:space="preserve"> 1-3. </w:t>
        </w:r>
        <w:proofErr w:type="spellStart"/>
        <w:r w:rsidRPr="000920D9">
          <w:rPr>
            <w:lang w:val="en-GB"/>
            <w:rPrChange w:id="1417" w:author="만든 이">
              <w:rPr/>
            </w:rPrChange>
          </w:rPr>
          <w:t>WestEnd</w:t>
        </w:r>
        <w:proofErr w:type="spellEnd"/>
        <w:r w:rsidRPr="000920D9">
          <w:rPr>
            <w:lang w:val="en-GB"/>
            <w:rPrChange w:id="1418" w:author="만든 이">
              <w:rPr/>
            </w:rPrChange>
          </w:rPr>
          <w:t xml:space="preserve"> Office Building B </w:t>
        </w:r>
        <w:proofErr w:type="spellStart"/>
        <w:r w:rsidRPr="000920D9">
          <w:rPr>
            <w:lang w:val="en-GB"/>
            <w:rPrChange w:id="1419" w:author="만든 이">
              <w:rPr/>
            </w:rPrChange>
          </w:rPr>
          <w:t>torony</w:t>
        </w:r>
        <w:proofErr w:type="spellEnd"/>
      </w:ins>
    </w:p>
    <w:p w14:paraId="0C9972B3" w14:textId="77777777" w:rsidR="00EF0DA2" w:rsidRPr="00063250" w:rsidRDefault="00EF0DA2" w:rsidP="00EF0DA2">
      <w:pPr>
        <w:suppressAutoHyphens w:val="0"/>
        <w:rPr>
          <w:ins w:id="1420" w:author="만든 이"/>
        </w:rPr>
      </w:pPr>
      <w:ins w:id="1421" w:author="만든 이">
        <w:r w:rsidRPr="00063250">
          <w:t>Hongrie</w:t>
        </w:r>
      </w:ins>
    </w:p>
    <w:p w14:paraId="75D1E928" w14:textId="77777777" w:rsidR="00EF0DA2" w:rsidRPr="00063250" w:rsidRDefault="00EF0DA2" w:rsidP="00EF0DA2">
      <w:pPr>
        <w:suppressAutoHyphens w:val="0"/>
        <w:rPr>
          <w:ins w:id="1422" w:author="만든 이"/>
        </w:rPr>
      </w:pPr>
    </w:p>
    <w:p w14:paraId="10EAA336" w14:textId="77777777" w:rsidR="00EF0DA2" w:rsidRPr="00063250" w:rsidRDefault="00EF0DA2" w:rsidP="00EF0DA2">
      <w:pPr>
        <w:suppressAutoHyphens w:val="0"/>
        <w:rPr>
          <w:ins w:id="1423" w:author="만든 이"/>
        </w:rPr>
      </w:pPr>
    </w:p>
    <w:p w14:paraId="148415E1"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424" w:author="만든 이"/>
        </w:rPr>
      </w:pPr>
      <w:ins w:id="1425" w:author="만든 이">
        <w:r w:rsidRPr="00063250">
          <w:t>12.</w:t>
        </w:r>
        <w:r w:rsidRPr="00063250">
          <w:tab/>
          <w:t>NUMÉRO(S) D’AUTORISATION DE MISE SUR LE MARCHÉ</w:t>
        </w:r>
      </w:ins>
    </w:p>
    <w:p w14:paraId="2A480240" w14:textId="77777777" w:rsidR="00EF0DA2" w:rsidRPr="00063250" w:rsidRDefault="00EF0DA2" w:rsidP="00EF0DA2">
      <w:pPr>
        <w:keepNext/>
        <w:suppressAutoHyphens w:val="0"/>
        <w:rPr>
          <w:ins w:id="1426" w:author="만든 이"/>
        </w:rPr>
      </w:pPr>
    </w:p>
    <w:tbl>
      <w:tblPr>
        <w:tblW w:w="5000" w:type="pct"/>
        <w:tblLayout w:type="fixed"/>
        <w:tblCellMar>
          <w:left w:w="0" w:type="dxa"/>
          <w:right w:w="0" w:type="dxa"/>
        </w:tblCellMar>
        <w:tblLook w:val="04A0" w:firstRow="1" w:lastRow="0" w:firstColumn="1" w:lastColumn="0" w:noHBand="0" w:noVBand="1"/>
      </w:tblPr>
      <w:tblGrid>
        <w:gridCol w:w="9073"/>
      </w:tblGrid>
      <w:tr w:rsidR="00EF0DA2" w:rsidRPr="00063250" w14:paraId="1EDEBB9A" w14:textId="77777777" w:rsidTr="00E76D4C">
        <w:trPr>
          <w:cantSplit/>
          <w:ins w:id="1427" w:author="만든 이"/>
        </w:trPr>
        <w:tc>
          <w:tcPr>
            <w:tcW w:w="9073" w:type="dxa"/>
          </w:tcPr>
          <w:p w14:paraId="278B1CDB" w14:textId="1F363B03" w:rsidR="00EF0DA2" w:rsidRPr="00063250" w:rsidRDefault="00EF0DA2" w:rsidP="00E76D4C">
            <w:pPr>
              <w:rPr>
                <w:ins w:id="1428" w:author="만든 이"/>
                <w:rStyle w:val="Highlight"/>
                <w:shd w:val="clear" w:color="auto" w:fill="auto"/>
              </w:rPr>
            </w:pPr>
            <w:ins w:id="1429" w:author="만든 이">
              <w:r w:rsidRPr="00063250">
                <w:rPr>
                  <w:rStyle w:val="Highlight"/>
                  <w:shd w:val="clear" w:color="auto" w:fill="auto"/>
                </w:rPr>
                <w:t xml:space="preserve">EU/1/24/1817/015 </w:t>
              </w:r>
              <w:r w:rsidR="008F52D1">
                <w:rPr>
                  <w:rStyle w:val="Highlight"/>
                  <w:rFonts w:eastAsia="맑은 고딕" w:hint="eastAsia"/>
                  <w:shd w:val="clear" w:color="auto" w:fill="auto"/>
                  <w:lang w:eastAsia="ko-KR"/>
                </w:rPr>
                <w:t xml:space="preserve">      </w:t>
              </w:r>
              <w:r w:rsidR="008F52D1" w:rsidRPr="000920D9">
                <w:rPr>
                  <w:highlight w:val="lightGray"/>
                  <w:rPrChange w:id="1430" w:author="만든 이">
                    <w:rPr/>
                  </w:rPrChange>
                </w:rPr>
                <w:t xml:space="preserve">300 mg solution injectable en seringue préremplie avec protège-aiguille </w:t>
              </w:r>
              <w:r w:rsidRPr="000920D9">
                <w:rPr>
                  <w:rStyle w:val="Highlight"/>
                  <w:highlight w:val="lightGray"/>
                  <w:shd w:val="clear" w:color="auto" w:fill="auto"/>
                  <w:rPrChange w:id="1431" w:author="만든 이">
                    <w:rPr>
                      <w:rStyle w:val="Highlight"/>
                      <w:shd w:val="clear" w:color="auto" w:fill="auto"/>
                    </w:rPr>
                  </w:rPrChange>
                </w:rPr>
                <w:t>(2 x 1)</w:t>
              </w:r>
            </w:ins>
          </w:p>
        </w:tc>
      </w:tr>
      <w:tr w:rsidR="00EF0DA2" w:rsidRPr="00063250" w14:paraId="7AE08485" w14:textId="77777777" w:rsidTr="00E76D4C">
        <w:trPr>
          <w:cantSplit/>
          <w:ins w:id="1432" w:author="만든 이"/>
        </w:trPr>
        <w:tc>
          <w:tcPr>
            <w:tcW w:w="9073" w:type="dxa"/>
          </w:tcPr>
          <w:p w14:paraId="61CFC5B4" w14:textId="2320A11E" w:rsidR="00EF0DA2" w:rsidRPr="000920D9" w:rsidRDefault="00EF0DA2" w:rsidP="00E76D4C">
            <w:pPr>
              <w:rPr>
                <w:ins w:id="1433" w:author="만든 이"/>
                <w:rStyle w:val="Highlight"/>
                <w:highlight w:val="lightGray"/>
                <w:shd w:val="clear" w:color="auto" w:fill="auto"/>
                <w:rPrChange w:id="1434" w:author="만든 이">
                  <w:rPr>
                    <w:ins w:id="1435" w:author="만든 이"/>
                    <w:rStyle w:val="Highlight"/>
                    <w:shd w:val="clear" w:color="auto" w:fill="auto"/>
                  </w:rPr>
                </w:rPrChange>
              </w:rPr>
            </w:pPr>
            <w:ins w:id="1436" w:author="만든 이">
              <w:r w:rsidRPr="000920D9">
                <w:rPr>
                  <w:rStyle w:val="Highlight"/>
                  <w:highlight w:val="lightGray"/>
                  <w:shd w:val="clear" w:color="auto" w:fill="auto"/>
                  <w:rPrChange w:id="1437" w:author="만든 이">
                    <w:rPr>
                      <w:rStyle w:val="Highlight"/>
                      <w:shd w:val="clear" w:color="auto" w:fill="auto"/>
                    </w:rPr>
                  </w:rPrChange>
                </w:rPr>
                <w:t>EU/1/24/1817/016</w:t>
              </w:r>
              <w:r w:rsidR="008F52D1" w:rsidRPr="008F52D1">
                <w:rPr>
                  <w:rStyle w:val="Highlight"/>
                  <w:rFonts w:eastAsia="맑은 고딕" w:hint="eastAsia"/>
                  <w:highlight w:val="lightGray"/>
                  <w:shd w:val="clear" w:color="auto" w:fill="auto"/>
                  <w:lang w:eastAsia="ko-KR"/>
                </w:rPr>
                <w:t xml:space="preserve"> </w:t>
              </w:r>
              <w:r w:rsidR="008F52D1" w:rsidRPr="000920D9">
                <w:rPr>
                  <w:rStyle w:val="Highlight"/>
                  <w:rFonts w:eastAsia="맑은 고딕"/>
                  <w:highlight w:val="lightGray"/>
                  <w:shd w:val="clear" w:color="auto" w:fill="auto"/>
                  <w:lang w:eastAsia="ko-KR"/>
                  <w:rPrChange w:id="1438" w:author="만든 이">
                    <w:rPr>
                      <w:rStyle w:val="Highlight"/>
                      <w:rFonts w:eastAsia="맑은 고딕"/>
                      <w:shd w:val="clear" w:color="auto" w:fill="auto"/>
                      <w:lang w:eastAsia="ko-KR"/>
                    </w:rPr>
                  </w:rPrChange>
                </w:rPr>
                <w:t xml:space="preserve">      </w:t>
              </w:r>
              <w:r w:rsidR="008F52D1" w:rsidRPr="000920D9">
                <w:rPr>
                  <w:highlight w:val="lightGray"/>
                  <w:rPrChange w:id="1439" w:author="만든 이">
                    <w:rPr/>
                  </w:rPrChange>
                </w:rPr>
                <w:t>300 mg solution injectable en seringue préremplie avec protège-aiguille</w:t>
              </w:r>
              <w:r w:rsidRPr="000920D9">
                <w:rPr>
                  <w:rStyle w:val="Highlight"/>
                  <w:highlight w:val="lightGray"/>
                  <w:shd w:val="clear" w:color="auto" w:fill="auto"/>
                  <w:rPrChange w:id="1440" w:author="만든 이">
                    <w:rPr>
                      <w:rStyle w:val="Highlight"/>
                      <w:shd w:val="clear" w:color="auto" w:fill="auto"/>
                    </w:rPr>
                  </w:rPrChange>
                </w:rPr>
                <w:t xml:space="preserve"> (3 x 1)</w:t>
              </w:r>
            </w:ins>
          </w:p>
        </w:tc>
      </w:tr>
      <w:tr w:rsidR="00EF0DA2" w:rsidRPr="00063250" w14:paraId="11941527" w14:textId="77777777" w:rsidTr="00E76D4C">
        <w:trPr>
          <w:cantSplit/>
          <w:ins w:id="1441" w:author="만든 이"/>
        </w:trPr>
        <w:tc>
          <w:tcPr>
            <w:tcW w:w="9073" w:type="dxa"/>
          </w:tcPr>
          <w:p w14:paraId="1248E55E" w14:textId="374AB9D3" w:rsidR="00EF0DA2" w:rsidRPr="000920D9" w:rsidRDefault="00EF0DA2" w:rsidP="00E76D4C">
            <w:pPr>
              <w:rPr>
                <w:ins w:id="1442" w:author="만든 이"/>
                <w:rStyle w:val="Highlight"/>
                <w:highlight w:val="lightGray"/>
                <w:shd w:val="clear" w:color="auto" w:fill="auto"/>
                <w:rPrChange w:id="1443" w:author="만든 이">
                  <w:rPr>
                    <w:ins w:id="1444" w:author="만든 이"/>
                    <w:rStyle w:val="Highlight"/>
                    <w:shd w:val="clear" w:color="auto" w:fill="auto"/>
                  </w:rPr>
                </w:rPrChange>
              </w:rPr>
            </w:pPr>
            <w:ins w:id="1445" w:author="만든 이">
              <w:r w:rsidRPr="000920D9">
                <w:rPr>
                  <w:rStyle w:val="Highlight"/>
                  <w:highlight w:val="lightGray"/>
                  <w:shd w:val="clear" w:color="auto" w:fill="auto"/>
                  <w:rPrChange w:id="1446" w:author="만든 이">
                    <w:rPr>
                      <w:rStyle w:val="Highlight"/>
                      <w:shd w:val="clear" w:color="auto" w:fill="auto"/>
                    </w:rPr>
                  </w:rPrChange>
                </w:rPr>
                <w:t xml:space="preserve">EU/1/24/1817/017 </w:t>
              </w:r>
              <w:r w:rsidR="008F52D1" w:rsidRPr="000920D9">
                <w:rPr>
                  <w:rStyle w:val="Highlight"/>
                  <w:rFonts w:eastAsia="맑은 고딕"/>
                  <w:highlight w:val="lightGray"/>
                  <w:shd w:val="clear" w:color="auto" w:fill="auto"/>
                  <w:lang w:eastAsia="ko-KR"/>
                  <w:rPrChange w:id="1447" w:author="만든 이">
                    <w:rPr>
                      <w:rStyle w:val="Highlight"/>
                      <w:rFonts w:eastAsia="맑은 고딕"/>
                      <w:shd w:val="clear" w:color="auto" w:fill="auto"/>
                      <w:lang w:eastAsia="ko-KR"/>
                    </w:rPr>
                  </w:rPrChange>
                </w:rPr>
                <w:t xml:space="preserve">      </w:t>
              </w:r>
              <w:r w:rsidR="008F52D1" w:rsidRPr="000920D9">
                <w:rPr>
                  <w:highlight w:val="lightGray"/>
                  <w:rPrChange w:id="1448" w:author="만든 이">
                    <w:rPr/>
                  </w:rPrChange>
                </w:rPr>
                <w:t xml:space="preserve">300 mg solution injectable en seringue préremplie avec protège-aiguille </w:t>
              </w:r>
              <w:r w:rsidRPr="000920D9">
                <w:rPr>
                  <w:rStyle w:val="Highlight"/>
                  <w:highlight w:val="lightGray"/>
                  <w:shd w:val="clear" w:color="auto" w:fill="auto"/>
                  <w:rPrChange w:id="1449" w:author="만든 이">
                    <w:rPr>
                      <w:rStyle w:val="Highlight"/>
                      <w:shd w:val="clear" w:color="auto" w:fill="auto"/>
                    </w:rPr>
                  </w:rPrChange>
                </w:rPr>
                <w:t>(6 x 1)</w:t>
              </w:r>
            </w:ins>
          </w:p>
        </w:tc>
      </w:tr>
      <w:tr w:rsidR="00EF0DA2" w:rsidRPr="00063250" w14:paraId="7DCAE1CA" w14:textId="77777777" w:rsidTr="00E76D4C">
        <w:trPr>
          <w:cantSplit/>
          <w:ins w:id="1450" w:author="만든 이"/>
        </w:trPr>
        <w:tc>
          <w:tcPr>
            <w:tcW w:w="9073" w:type="dxa"/>
          </w:tcPr>
          <w:p w14:paraId="78FC3003" w14:textId="77777777" w:rsidR="00EF0DA2" w:rsidRPr="00063250" w:rsidRDefault="00EF0DA2" w:rsidP="00E76D4C">
            <w:pPr>
              <w:rPr>
                <w:ins w:id="1451" w:author="만든 이"/>
                <w:rStyle w:val="Highlight"/>
                <w:shd w:val="clear" w:color="auto" w:fill="auto"/>
              </w:rPr>
            </w:pPr>
          </w:p>
        </w:tc>
      </w:tr>
    </w:tbl>
    <w:p w14:paraId="6B450894" w14:textId="77777777" w:rsidR="00EF0DA2" w:rsidRPr="00063250" w:rsidRDefault="00EF0DA2" w:rsidP="00EF0DA2">
      <w:pPr>
        <w:suppressAutoHyphens w:val="0"/>
        <w:rPr>
          <w:ins w:id="1452" w:author="만든 이"/>
        </w:rPr>
      </w:pPr>
    </w:p>
    <w:p w14:paraId="5266FBE4" w14:textId="77777777" w:rsidR="00EF0DA2" w:rsidRPr="00063250" w:rsidRDefault="00EF0DA2" w:rsidP="00EF0DA2">
      <w:pPr>
        <w:suppressAutoHyphens w:val="0"/>
        <w:rPr>
          <w:ins w:id="1453" w:author="만든 이"/>
        </w:rPr>
      </w:pPr>
    </w:p>
    <w:p w14:paraId="53DA49D8"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454" w:author="만든 이"/>
        </w:rPr>
      </w:pPr>
      <w:ins w:id="1455" w:author="만든 이">
        <w:r w:rsidRPr="000920D9">
          <w:rPr>
            <w:rPrChange w:id="1456" w:author="만든 이">
              <w:rPr>
                <w:shd w:val="pct15" w:color="auto" w:fill="FFFFFF"/>
              </w:rPr>
            </w:rPrChange>
          </w:rPr>
          <w:t>13.</w:t>
        </w:r>
        <w:r w:rsidRPr="00063250">
          <w:tab/>
          <w:t>NUMÉRO DU LOT</w:t>
        </w:r>
      </w:ins>
    </w:p>
    <w:p w14:paraId="784FD282" w14:textId="77777777" w:rsidR="00EF0DA2" w:rsidRPr="00063250" w:rsidRDefault="00EF0DA2" w:rsidP="00EF0DA2">
      <w:pPr>
        <w:keepNext/>
        <w:suppressAutoHyphens w:val="0"/>
        <w:rPr>
          <w:ins w:id="1457" w:author="만든 이"/>
        </w:rPr>
      </w:pPr>
    </w:p>
    <w:p w14:paraId="294BCCC6" w14:textId="77777777" w:rsidR="00EF0DA2" w:rsidRPr="00063250" w:rsidRDefault="00EF0DA2" w:rsidP="00EF0DA2">
      <w:pPr>
        <w:suppressAutoHyphens w:val="0"/>
        <w:rPr>
          <w:ins w:id="1458" w:author="만든 이"/>
        </w:rPr>
      </w:pPr>
      <w:ins w:id="1459" w:author="만든 이">
        <w:r w:rsidRPr="00063250">
          <w:t>Lot</w:t>
        </w:r>
      </w:ins>
    </w:p>
    <w:p w14:paraId="5BFB9208" w14:textId="77777777" w:rsidR="00EF0DA2" w:rsidRPr="00063250" w:rsidRDefault="00EF0DA2" w:rsidP="00EF0DA2">
      <w:pPr>
        <w:suppressAutoHyphens w:val="0"/>
        <w:rPr>
          <w:ins w:id="1460" w:author="만든 이"/>
        </w:rPr>
      </w:pPr>
    </w:p>
    <w:p w14:paraId="5D1E2F65" w14:textId="77777777" w:rsidR="00EF0DA2" w:rsidRPr="00063250" w:rsidRDefault="00EF0DA2" w:rsidP="00EF0DA2">
      <w:pPr>
        <w:suppressAutoHyphens w:val="0"/>
        <w:rPr>
          <w:ins w:id="1461" w:author="만든 이"/>
        </w:rPr>
      </w:pPr>
    </w:p>
    <w:p w14:paraId="6A0D2482"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462" w:author="만든 이"/>
        </w:rPr>
      </w:pPr>
      <w:ins w:id="1463" w:author="만든 이">
        <w:r w:rsidRPr="00063250">
          <w:t>14.</w:t>
        </w:r>
        <w:r w:rsidRPr="00063250">
          <w:tab/>
          <w:t>CONDITIONS DE PRESCRIPTION ET DE DÉLIVRANCE</w:t>
        </w:r>
      </w:ins>
    </w:p>
    <w:p w14:paraId="153E81DF" w14:textId="77777777" w:rsidR="00EF0DA2" w:rsidRPr="00063250" w:rsidRDefault="00EF0DA2" w:rsidP="00EF0DA2">
      <w:pPr>
        <w:suppressAutoHyphens w:val="0"/>
        <w:rPr>
          <w:ins w:id="1464" w:author="만든 이"/>
        </w:rPr>
      </w:pPr>
    </w:p>
    <w:p w14:paraId="1A08F80B" w14:textId="77777777" w:rsidR="00EF0DA2" w:rsidRPr="00063250" w:rsidRDefault="00EF0DA2" w:rsidP="00EF0DA2">
      <w:pPr>
        <w:suppressAutoHyphens w:val="0"/>
        <w:rPr>
          <w:ins w:id="1465" w:author="만든 이"/>
        </w:rPr>
      </w:pPr>
    </w:p>
    <w:p w14:paraId="65208207"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466" w:author="만든 이"/>
        </w:rPr>
      </w:pPr>
      <w:ins w:id="1467" w:author="만든 이">
        <w:r w:rsidRPr="00063250">
          <w:t>15.</w:t>
        </w:r>
        <w:r w:rsidRPr="00063250">
          <w:tab/>
          <w:t>INDICATIONS D’UTILISATION</w:t>
        </w:r>
      </w:ins>
    </w:p>
    <w:p w14:paraId="2B29440D" w14:textId="77777777" w:rsidR="00EF0DA2" w:rsidRPr="00063250" w:rsidRDefault="00EF0DA2" w:rsidP="00EF0DA2">
      <w:pPr>
        <w:suppressAutoHyphens w:val="0"/>
        <w:rPr>
          <w:ins w:id="1468" w:author="만든 이"/>
        </w:rPr>
      </w:pPr>
    </w:p>
    <w:p w14:paraId="692463B6" w14:textId="77777777" w:rsidR="00EF0DA2" w:rsidRPr="00063250" w:rsidRDefault="00EF0DA2" w:rsidP="00EF0DA2">
      <w:pPr>
        <w:suppressAutoHyphens w:val="0"/>
        <w:rPr>
          <w:ins w:id="1469" w:author="만든 이"/>
        </w:rPr>
      </w:pPr>
    </w:p>
    <w:p w14:paraId="341237C7"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470" w:author="만든 이"/>
        </w:rPr>
      </w:pPr>
      <w:ins w:id="1471" w:author="만든 이">
        <w:r w:rsidRPr="00063250">
          <w:t>16.</w:t>
        </w:r>
        <w:r w:rsidRPr="00063250">
          <w:tab/>
          <w:t>INFORMATIONS EN BRAILLE</w:t>
        </w:r>
      </w:ins>
    </w:p>
    <w:p w14:paraId="39F28E08" w14:textId="77777777" w:rsidR="00EF0DA2" w:rsidRPr="00063250" w:rsidRDefault="00EF0DA2" w:rsidP="00EF0DA2">
      <w:pPr>
        <w:keepNext/>
        <w:suppressAutoHyphens w:val="0"/>
        <w:rPr>
          <w:ins w:id="1472" w:author="만든 이"/>
        </w:rPr>
      </w:pPr>
    </w:p>
    <w:p w14:paraId="293FA059" w14:textId="77777777" w:rsidR="00EF0DA2" w:rsidRPr="00063250" w:rsidRDefault="00EF0DA2" w:rsidP="00EF0DA2">
      <w:pPr>
        <w:suppressAutoHyphens w:val="0"/>
        <w:rPr>
          <w:ins w:id="1473" w:author="만든 이"/>
        </w:rPr>
      </w:pPr>
      <w:ins w:id="1474" w:author="만든 이">
        <w:r w:rsidRPr="00063250">
          <w:t>Omlyclo 300 mg</w:t>
        </w:r>
      </w:ins>
    </w:p>
    <w:p w14:paraId="08F74F33" w14:textId="77777777" w:rsidR="00EF0DA2" w:rsidRPr="00063250" w:rsidRDefault="00EF0DA2" w:rsidP="00EF0DA2">
      <w:pPr>
        <w:suppressAutoHyphens w:val="0"/>
        <w:rPr>
          <w:ins w:id="1475" w:author="만든 이"/>
        </w:rPr>
      </w:pPr>
    </w:p>
    <w:p w14:paraId="12A61B57" w14:textId="77777777" w:rsidR="00EF0DA2" w:rsidRPr="00063250" w:rsidRDefault="00EF0DA2" w:rsidP="00EF0DA2">
      <w:pPr>
        <w:suppressAutoHyphens w:val="0"/>
        <w:rPr>
          <w:ins w:id="1476" w:author="만든 이"/>
        </w:rPr>
      </w:pPr>
    </w:p>
    <w:p w14:paraId="09739AD9"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477" w:author="만든 이"/>
        </w:rPr>
      </w:pPr>
      <w:ins w:id="1478" w:author="만든 이">
        <w:r w:rsidRPr="00063250">
          <w:t>17.</w:t>
        </w:r>
        <w:r w:rsidRPr="00063250">
          <w:tab/>
          <w:t>IDENTIFIANT UNIQUE - CODE-BARRES 2D</w:t>
        </w:r>
      </w:ins>
    </w:p>
    <w:p w14:paraId="330819D3" w14:textId="77777777" w:rsidR="00EF0DA2" w:rsidRPr="00063250" w:rsidRDefault="00EF0DA2" w:rsidP="00EF0DA2">
      <w:pPr>
        <w:keepNext/>
        <w:suppressAutoHyphens w:val="0"/>
        <w:rPr>
          <w:ins w:id="1479" w:author="만든 이"/>
        </w:rPr>
      </w:pPr>
    </w:p>
    <w:p w14:paraId="58D386D2" w14:textId="77777777" w:rsidR="00EF0DA2" w:rsidRPr="00063250" w:rsidRDefault="00EF0DA2" w:rsidP="00EF0DA2">
      <w:pPr>
        <w:keepNext/>
        <w:suppressAutoHyphens w:val="0"/>
        <w:rPr>
          <w:ins w:id="1480" w:author="만든 이"/>
          <w:shd w:val="pct15" w:color="auto" w:fill="FFFFFF"/>
        </w:rPr>
      </w:pPr>
      <w:ins w:id="1481" w:author="만든 이">
        <w:r w:rsidRPr="00063250">
          <w:rPr>
            <w:shd w:val="pct15" w:color="auto" w:fill="FFFFFF"/>
          </w:rPr>
          <w:t>code-barres 2D portant l'identifiant unique inclus.</w:t>
        </w:r>
      </w:ins>
    </w:p>
    <w:p w14:paraId="45E817F5" w14:textId="77777777" w:rsidR="00EF0DA2" w:rsidRPr="00063250" w:rsidRDefault="00EF0DA2" w:rsidP="00EF0DA2">
      <w:pPr>
        <w:suppressAutoHyphens w:val="0"/>
        <w:rPr>
          <w:ins w:id="1482" w:author="만든 이"/>
        </w:rPr>
      </w:pPr>
    </w:p>
    <w:p w14:paraId="73EBDA88" w14:textId="77777777" w:rsidR="00EF0DA2" w:rsidRPr="00063250" w:rsidRDefault="00EF0DA2" w:rsidP="00EF0DA2">
      <w:pPr>
        <w:suppressAutoHyphens w:val="0"/>
        <w:rPr>
          <w:ins w:id="1483" w:author="만든 이"/>
        </w:rPr>
      </w:pPr>
    </w:p>
    <w:p w14:paraId="3A2B8D04"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484" w:author="만든 이"/>
        </w:rPr>
      </w:pPr>
      <w:ins w:id="1485" w:author="만든 이">
        <w:r w:rsidRPr="00063250">
          <w:lastRenderedPageBreak/>
          <w:t>18.</w:t>
        </w:r>
        <w:r w:rsidRPr="00063250">
          <w:tab/>
          <w:t>IDENTIFIANT UNIQUE - DONNÉES LISIBLES PAR LES HUMAINS</w:t>
        </w:r>
      </w:ins>
    </w:p>
    <w:p w14:paraId="33CDA4CD" w14:textId="77777777" w:rsidR="00EF0DA2" w:rsidRPr="00063250" w:rsidRDefault="00EF0DA2" w:rsidP="00EF0DA2">
      <w:pPr>
        <w:keepNext/>
        <w:suppressAutoHyphens w:val="0"/>
        <w:rPr>
          <w:ins w:id="1486" w:author="만든 이"/>
        </w:rPr>
      </w:pPr>
    </w:p>
    <w:p w14:paraId="733817D9" w14:textId="77777777" w:rsidR="00EF0DA2" w:rsidRPr="00063250" w:rsidRDefault="00EF0DA2" w:rsidP="00EF0DA2">
      <w:pPr>
        <w:keepNext/>
        <w:suppressAutoHyphens w:val="0"/>
        <w:rPr>
          <w:ins w:id="1487" w:author="만든 이"/>
        </w:rPr>
      </w:pPr>
      <w:ins w:id="1488" w:author="만든 이">
        <w:r w:rsidRPr="00063250">
          <w:t>PC</w:t>
        </w:r>
      </w:ins>
    </w:p>
    <w:p w14:paraId="49F7D5B2" w14:textId="77777777" w:rsidR="00EF0DA2" w:rsidRPr="00063250" w:rsidRDefault="00EF0DA2" w:rsidP="00EF0DA2">
      <w:pPr>
        <w:keepNext/>
        <w:suppressAutoHyphens w:val="0"/>
        <w:rPr>
          <w:ins w:id="1489" w:author="만든 이"/>
        </w:rPr>
      </w:pPr>
      <w:ins w:id="1490" w:author="만든 이">
        <w:r w:rsidRPr="00063250">
          <w:t>SN</w:t>
        </w:r>
      </w:ins>
    </w:p>
    <w:p w14:paraId="43CDDCDD" w14:textId="77777777" w:rsidR="00EF0DA2" w:rsidRPr="00063250" w:rsidRDefault="00EF0DA2" w:rsidP="00EF0DA2">
      <w:pPr>
        <w:keepNext/>
        <w:suppressAutoHyphens w:val="0"/>
        <w:rPr>
          <w:ins w:id="1491" w:author="만든 이"/>
        </w:rPr>
      </w:pPr>
      <w:ins w:id="1492" w:author="만든 이">
        <w:r w:rsidRPr="00063250">
          <w:t>NN</w:t>
        </w:r>
      </w:ins>
    </w:p>
    <w:p w14:paraId="4B9EE3E6" w14:textId="77777777" w:rsidR="00EF0DA2" w:rsidRPr="00063250" w:rsidRDefault="00EF0DA2" w:rsidP="00EF0DA2">
      <w:pPr>
        <w:suppressAutoHyphens w:val="0"/>
        <w:rPr>
          <w:ins w:id="1493" w:author="만든 이"/>
        </w:rPr>
      </w:pPr>
      <w:ins w:id="1494" w:author="만든 이">
        <w:r w:rsidRPr="00063250">
          <w:br w:type="page"/>
        </w:r>
      </w:ins>
    </w:p>
    <w:p w14:paraId="2999D1B0"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495" w:author="만든 이"/>
        </w:rPr>
      </w:pPr>
      <w:ins w:id="1496" w:author="만든 이">
        <w:r w:rsidRPr="00063250">
          <w:lastRenderedPageBreak/>
          <w:t>MENTIONS DEVANT FIGURER SUR L’EMBALLAGE EXTÉRIEUR</w:t>
        </w:r>
      </w:ins>
    </w:p>
    <w:p w14:paraId="0D0E0C55"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497" w:author="만든 이"/>
        </w:rPr>
      </w:pPr>
    </w:p>
    <w:p w14:paraId="6EFBBF9D"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498" w:author="만든 이"/>
        </w:rPr>
      </w:pPr>
      <w:ins w:id="1499" w:author="만든 이">
        <w:r w:rsidRPr="00063250">
          <w:t>BOÎTE INTERMÉDIAIRE POUR CONDITIONNEMENT MULTIPLE (SANS BLUE BOX)</w:t>
        </w:r>
      </w:ins>
    </w:p>
    <w:p w14:paraId="4AF2E6B7" w14:textId="77777777" w:rsidR="00EF0DA2" w:rsidRPr="00063250" w:rsidRDefault="00EF0DA2" w:rsidP="00EF0DA2">
      <w:pPr>
        <w:suppressAutoHyphens w:val="0"/>
        <w:rPr>
          <w:ins w:id="1500" w:author="만든 이"/>
        </w:rPr>
      </w:pPr>
    </w:p>
    <w:p w14:paraId="6389DDE9" w14:textId="77777777" w:rsidR="00EF0DA2" w:rsidRPr="00063250" w:rsidRDefault="00EF0DA2" w:rsidP="00EF0DA2">
      <w:pPr>
        <w:suppressAutoHyphens w:val="0"/>
        <w:rPr>
          <w:ins w:id="1501" w:author="만든 이"/>
        </w:rPr>
      </w:pPr>
    </w:p>
    <w:p w14:paraId="3B130EE8"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502" w:author="만든 이"/>
        </w:rPr>
      </w:pPr>
      <w:ins w:id="1503" w:author="만든 이">
        <w:r w:rsidRPr="00063250">
          <w:t>1.</w:t>
        </w:r>
        <w:r w:rsidRPr="00063250">
          <w:tab/>
          <w:t>DÉNOMINATION DU MÉDICAMENT</w:t>
        </w:r>
      </w:ins>
    </w:p>
    <w:p w14:paraId="652FBD42" w14:textId="77777777" w:rsidR="00EF0DA2" w:rsidRPr="00063250" w:rsidRDefault="00EF0DA2" w:rsidP="00EF0DA2">
      <w:pPr>
        <w:keepNext/>
        <w:suppressAutoHyphens w:val="0"/>
        <w:rPr>
          <w:ins w:id="1504" w:author="만든 이"/>
        </w:rPr>
      </w:pPr>
    </w:p>
    <w:p w14:paraId="737C8B27" w14:textId="77777777" w:rsidR="00EF0DA2" w:rsidRPr="00063250" w:rsidRDefault="00EF0DA2" w:rsidP="00EF0DA2">
      <w:pPr>
        <w:suppressAutoHyphens w:val="0"/>
        <w:rPr>
          <w:ins w:id="1505" w:author="만든 이"/>
        </w:rPr>
      </w:pPr>
      <w:ins w:id="1506" w:author="만든 이">
        <w:r w:rsidRPr="00063250">
          <w:t>Omlyclo 300 mg solution injectable en seringue préremplie</w:t>
        </w:r>
      </w:ins>
    </w:p>
    <w:p w14:paraId="0BF352E1" w14:textId="77777777" w:rsidR="00EF0DA2" w:rsidRPr="00063250" w:rsidRDefault="00EF0DA2" w:rsidP="00EF0DA2">
      <w:pPr>
        <w:suppressAutoHyphens w:val="0"/>
        <w:rPr>
          <w:ins w:id="1507" w:author="만든 이"/>
        </w:rPr>
      </w:pPr>
      <w:ins w:id="1508" w:author="만든 이">
        <w:r w:rsidRPr="00063250">
          <w:t>omalizumab</w:t>
        </w:r>
      </w:ins>
    </w:p>
    <w:p w14:paraId="10BF3105" w14:textId="77777777" w:rsidR="00EF0DA2" w:rsidRPr="00063250" w:rsidRDefault="00EF0DA2" w:rsidP="00EF0DA2">
      <w:pPr>
        <w:suppressAutoHyphens w:val="0"/>
        <w:rPr>
          <w:ins w:id="1509" w:author="만든 이"/>
        </w:rPr>
      </w:pPr>
    </w:p>
    <w:p w14:paraId="11C857E6" w14:textId="77777777" w:rsidR="00EF0DA2" w:rsidRPr="00063250" w:rsidRDefault="00EF0DA2" w:rsidP="00EF0DA2">
      <w:pPr>
        <w:suppressAutoHyphens w:val="0"/>
        <w:rPr>
          <w:ins w:id="1510" w:author="만든 이"/>
        </w:rPr>
      </w:pPr>
    </w:p>
    <w:p w14:paraId="4DE0C62E"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511" w:author="만든 이"/>
        </w:rPr>
      </w:pPr>
      <w:ins w:id="1512" w:author="만든 이">
        <w:r w:rsidRPr="00063250">
          <w:t>2.</w:t>
        </w:r>
        <w:r w:rsidRPr="00063250">
          <w:tab/>
          <w:t>COMPOSITION EN SUBSTANCE(S) ACTIVE(S)</w:t>
        </w:r>
      </w:ins>
    </w:p>
    <w:p w14:paraId="431FB252" w14:textId="77777777" w:rsidR="00EF0DA2" w:rsidRPr="00063250" w:rsidRDefault="00EF0DA2" w:rsidP="00EF0DA2">
      <w:pPr>
        <w:keepNext/>
        <w:suppressAutoHyphens w:val="0"/>
        <w:rPr>
          <w:ins w:id="1513" w:author="만든 이"/>
        </w:rPr>
      </w:pPr>
    </w:p>
    <w:p w14:paraId="3208C4F0" w14:textId="77777777" w:rsidR="00EF0DA2" w:rsidRPr="00063250" w:rsidRDefault="00EF0DA2" w:rsidP="00EF0DA2">
      <w:pPr>
        <w:suppressAutoHyphens w:val="0"/>
        <w:rPr>
          <w:ins w:id="1514" w:author="만든 이"/>
        </w:rPr>
      </w:pPr>
      <w:ins w:id="1515" w:author="만든 이">
        <w:r w:rsidRPr="00063250">
          <w:t>Une seringue préremplie de 2 ml contient 300 mg d’omalizumab.</w:t>
        </w:r>
      </w:ins>
    </w:p>
    <w:p w14:paraId="1577FA2A" w14:textId="77777777" w:rsidR="00EF0DA2" w:rsidRPr="00063250" w:rsidRDefault="00EF0DA2" w:rsidP="00EF0DA2">
      <w:pPr>
        <w:suppressAutoHyphens w:val="0"/>
        <w:rPr>
          <w:ins w:id="1516" w:author="만든 이"/>
        </w:rPr>
      </w:pPr>
    </w:p>
    <w:p w14:paraId="36C4E1F8" w14:textId="77777777" w:rsidR="00EF0DA2" w:rsidRPr="00063250" w:rsidRDefault="00EF0DA2" w:rsidP="00EF0DA2">
      <w:pPr>
        <w:suppressAutoHyphens w:val="0"/>
        <w:rPr>
          <w:ins w:id="1517" w:author="만든 이"/>
        </w:rPr>
      </w:pPr>
    </w:p>
    <w:p w14:paraId="3A1DB039"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518" w:author="만든 이"/>
        </w:rPr>
      </w:pPr>
      <w:ins w:id="1519" w:author="만든 이">
        <w:r w:rsidRPr="00063250">
          <w:t>3.</w:t>
        </w:r>
        <w:r w:rsidRPr="00063250">
          <w:tab/>
          <w:t>LISTE DES EXCIPIENTS</w:t>
        </w:r>
      </w:ins>
    </w:p>
    <w:p w14:paraId="1FFE5F57" w14:textId="77777777" w:rsidR="00EF0DA2" w:rsidRPr="00063250" w:rsidRDefault="00EF0DA2" w:rsidP="00EF0DA2">
      <w:pPr>
        <w:keepNext/>
        <w:suppressAutoHyphens w:val="0"/>
        <w:rPr>
          <w:ins w:id="1520" w:author="만든 이"/>
        </w:rPr>
      </w:pPr>
    </w:p>
    <w:p w14:paraId="7C9C3DE8" w14:textId="77777777" w:rsidR="00EF0DA2" w:rsidRPr="00063250" w:rsidRDefault="00EF0DA2" w:rsidP="00EF0DA2">
      <w:pPr>
        <w:suppressAutoHyphens w:val="0"/>
        <w:rPr>
          <w:ins w:id="1521" w:author="만든 이"/>
        </w:rPr>
      </w:pPr>
      <w:ins w:id="1522" w:author="만든 이">
        <w:r w:rsidRPr="00063250">
          <w:t xml:space="preserve">Excipients : chlorhydrate de L-arginine, chlorhydrate de L-histidine monohydraté, L-histidine, polysorbate 20 (E 432), eau pour préparations injectables. </w:t>
        </w:r>
        <w:r w:rsidRPr="00063250">
          <w:rPr>
            <w:shd w:val="pct15" w:color="auto" w:fill="auto"/>
          </w:rPr>
          <w:t>Voir la notice pour plus d’informations.</w:t>
        </w:r>
      </w:ins>
    </w:p>
    <w:p w14:paraId="10FFDB0E" w14:textId="77777777" w:rsidR="00EF0DA2" w:rsidRPr="00063250" w:rsidRDefault="00EF0DA2" w:rsidP="00EF0DA2">
      <w:pPr>
        <w:suppressAutoHyphens w:val="0"/>
        <w:rPr>
          <w:ins w:id="1523" w:author="만든 이"/>
        </w:rPr>
      </w:pPr>
    </w:p>
    <w:p w14:paraId="42835F9C" w14:textId="77777777" w:rsidR="00EF0DA2" w:rsidRPr="00063250" w:rsidRDefault="00EF0DA2" w:rsidP="00EF0DA2">
      <w:pPr>
        <w:suppressAutoHyphens w:val="0"/>
        <w:rPr>
          <w:ins w:id="1524" w:author="만든 이"/>
        </w:rPr>
      </w:pPr>
    </w:p>
    <w:p w14:paraId="44F7AE00"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525" w:author="만든 이"/>
        </w:rPr>
      </w:pPr>
      <w:ins w:id="1526" w:author="만든 이">
        <w:r w:rsidRPr="00063250">
          <w:t>4.</w:t>
        </w:r>
        <w:r w:rsidRPr="00063250">
          <w:tab/>
          <w:t>FORME PHARMACEUTIQUE ET CONTENU</w:t>
        </w:r>
      </w:ins>
    </w:p>
    <w:p w14:paraId="6CDB1708" w14:textId="77777777" w:rsidR="00EF0DA2" w:rsidRPr="00063250" w:rsidRDefault="00EF0DA2" w:rsidP="00EF0DA2">
      <w:pPr>
        <w:keepNext/>
        <w:suppressAutoHyphens w:val="0"/>
        <w:rPr>
          <w:ins w:id="1527" w:author="만든 이"/>
        </w:rPr>
      </w:pPr>
    </w:p>
    <w:p w14:paraId="2C0F705D" w14:textId="77777777" w:rsidR="00EF0DA2" w:rsidRPr="00063250" w:rsidRDefault="00EF0DA2" w:rsidP="00EF0DA2">
      <w:pPr>
        <w:suppressAutoHyphens w:val="0"/>
        <w:rPr>
          <w:ins w:id="1528" w:author="만든 이"/>
          <w:shd w:val="pct15" w:color="auto" w:fill="FFFFFF"/>
        </w:rPr>
      </w:pPr>
      <w:ins w:id="1529" w:author="만든 이">
        <w:r w:rsidRPr="00063250">
          <w:rPr>
            <w:shd w:val="pct15" w:color="auto" w:fill="FFFFFF"/>
          </w:rPr>
          <w:t>Solution injectable en seringue préremplie</w:t>
        </w:r>
      </w:ins>
    </w:p>
    <w:p w14:paraId="67566D55" w14:textId="77777777" w:rsidR="00EF0DA2" w:rsidRPr="00063250" w:rsidRDefault="00EF0DA2" w:rsidP="00EF0DA2">
      <w:pPr>
        <w:suppressAutoHyphens w:val="0"/>
        <w:rPr>
          <w:ins w:id="1530" w:author="만든 이"/>
        </w:rPr>
      </w:pPr>
      <w:ins w:id="1531" w:author="만든 이">
        <w:r w:rsidRPr="00063250">
          <w:t>300 mg/2 ml</w:t>
        </w:r>
      </w:ins>
    </w:p>
    <w:p w14:paraId="79AD5601" w14:textId="77777777" w:rsidR="00EF0DA2" w:rsidRPr="00063250" w:rsidRDefault="00EF0DA2" w:rsidP="00EF0DA2">
      <w:pPr>
        <w:suppressAutoHyphens w:val="0"/>
        <w:rPr>
          <w:ins w:id="1532" w:author="만든 이"/>
        </w:rPr>
      </w:pPr>
    </w:p>
    <w:p w14:paraId="09C9556F" w14:textId="77777777" w:rsidR="00EF0DA2" w:rsidRPr="00063250" w:rsidRDefault="00EF0DA2" w:rsidP="00EF0DA2">
      <w:pPr>
        <w:suppressAutoHyphens w:val="0"/>
        <w:rPr>
          <w:ins w:id="1533" w:author="만든 이"/>
        </w:rPr>
      </w:pPr>
      <w:ins w:id="1534" w:author="만든 이">
        <w:r w:rsidRPr="00063250">
          <w:t>1 seringue préremplie avec protège-aiguille. Composant d’un conditionnement multiple. Ne peut être vendu séparément.</w:t>
        </w:r>
      </w:ins>
    </w:p>
    <w:p w14:paraId="0BDF3A8D" w14:textId="77777777" w:rsidR="00EF0DA2" w:rsidRPr="00063250" w:rsidRDefault="00EF0DA2" w:rsidP="00EF0DA2">
      <w:pPr>
        <w:suppressAutoHyphens w:val="0"/>
        <w:rPr>
          <w:ins w:id="1535" w:author="만든 이"/>
        </w:rPr>
      </w:pPr>
    </w:p>
    <w:p w14:paraId="0DD5E1AE" w14:textId="77777777" w:rsidR="00EF0DA2" w:rsidRPr="00063250" w:rsidRDefault="00EF0DA2" w:rsidP="00EF0DA2">
      <w:pPr>
        <w:suppressAutoHyphens w:val="0"/>
        <w:rPr>
          <w:ins w:id="1536" w:author="만든 이"/>
        </w:rPr>
      </w:pPr>
    </w:p>
    <w:p w14:paraId="613F9B5D"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537" w:author="만든 이"/>
        </w:rPr>
      </w:pPr>
      <w:ins w:id="1538" w:author="만든 이">
        <w:r w:rsidRPr="00063250">
          <w:t>5.</w:t>
        </w:r>
        <w:r w:rsidRPr="00063250">
          <w:tab/>
          <w:t>MODE ET VOIE(S) D’ADMINISTRATION</w:t>
        </w:r>
      </w:ins>
    </w:p>
    <w:p w14:paraId="60381FBE" w14:textId="77777777" w:rsidR="00EF0DA2" w:rsidRPr="00063250" w:rsidRDefault="00EF0DA2" w:rsidP="00EF0DA2">
      <w:pPr>
        <w:keepNext/>
        <w:suppressAutoHyphens w:val="0"/>
        <w:rPr>
          <w:ins w:id="1539" w:author="만든 이"/>
        </w:rPr>
      </w:pPr>
    </w:p>
    <w:p w14:paraId="64269782" w14:textId="77777777" w:rsidR="00EF0DA2" w:rsidRPr="00063250" w:rsidRDefault="00EF0DA2" w:rsidP="00EF0DA2">
      <w:pPr>
        <w:suppressAutoHyphens w:val="0"/>
        <w:rPr>
          <w:ins w:id="1540" w:author="만든 이"/>
        </w:rPr>
      </w:pPr>
      <w:ins w:id="1541" w:author="만든 이">
        <w:r w:rsidRPr="00063250">
          <w:t>Voie sous-cutanée.</w:t>
        </w:r>
      </w:ins>
    </w:p>
    <w:p w14:paraId="378F4E1D" w14:textId="77777777" w:rsidR="00EF0DA2" w:rsidRPr="00063250" w:rsidRDefault="00EF0DA2" w:rsidP="00EF0DA2">
      <w:pPr>
        <w:suppressAutoHyphens w:val="0"/>
        <w:rPr>
          <w:ins w:id="1542" w:author="만든 이"/>
        </w:rPr>
      </w:pPr>
      <w:ins w:id="1543" w:author="만든 이">
        <w:r w:rsidRPr="00063250">
          <w:t>Lire la notice avant utilisation.</w:t>
        </w:r>
      </w:ins>
    </w:p>
    <w:p w14:paraId="0FB479FE" w14:textId="77777777" w:rsidR="00EF0DA2" w:rsidRPr="00063250" w:rsidRDefault="00EF0DA2" w:rsidP="00EF0DA2">
      <w:pPr>
        <w:suppressAutoHyphens w:val="0"/>
        <w:rPr>
          <w:ins w:id="1544" w:author="만든 이"/>
        </w:rPr>
      </w:pPr>
      <w:ins w:id="1545" w:author="만든 이">
        <w:r w:rsidRPr="00063250">
          <w:t>A usage unique exclusivement.</w:t>
        </w:r>
      </w:ins>
    </w:p>
    <w:p w14:paraId="19B8B561" w14:textId="77777777" w:rsidR="00EF0DA2" w:rsidRPr="00063250" w:rsidRDefault="00EF0DA2" w:rsidP="00EF0DA2">
      <w:pPr>
        <w:suppressAutoHyphens w:val="0"/>
        <w:rPr>
          <w:ins w:id="1546" w:author="만든 이"/>
        </w:rPr>
      </w:pPr>
    </w:p>
    <w:p w14:paraId="5E13153D" w14:textId="77777777" w:rsidR="00EF0DA2" w:rsidRPr="00063250" w:rsidRDefault="00EF0DA2" w:rsidP="00EF0DA2">
      <w:pPr>
        <w:suppressAutoHyphens w:val="0"/>
        <w:rPr>
          <w:ins w:id="1547" w:author="만든 이"/>
        </w:rPr>
      </w:pPr>
    </w:p>
    <w:p w14:paraId="1D22BE8C"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ind w:left="567" w:hanging="567"/>
        <w:rPr>
          <w:ins w:id="1548" w:author="만든 이"/>
        </w:rPr>
      </w:pPr>
      <w:ins w:id="1549" w:author="만든 이">
        <w:r w:rsidRPr="00063250">
          <w:t>6.</w:t>
        </w:r>
        <w:r w:rsidRPr="00063250">
          <w:tab/>
          <w:t>MISE EN GARDE SPÉCIALE INDIQUANT QUE LE MÉDICAMENT DOIT ÊTRE CONSERVÉ HORS DE VUE ET DE PORTÉE DES ENFANTS</w:t>
        </w:r>
      </w:ins>
    </w:p>
    <w:p w14:paraId="58F4BE39" w14:textId="77777777" w:rsidR="00EF0DA2" w:rsidRPr="00063250" w:rsidRDefault="00EF0DA2" w:rsidP="00EF0DA2">
      <w:pPr>
        <w:keepNext/>
        <w:suppressAutoHyphens w:val="0"/>
        <w:rPr>
          <w:ins w:id="1550" w:author="만든 이"/>
        </w:rPr>
      </w:pPr>
    </w:p>
    <w:p w14:paraId="403287D8" w14:textId="77777777" w:rsidR="00EF0DA2" w:rsidRPr="00063250" w:rsidRDefault="00EF0DA2" w:rsidP="00EF0DA2">
      <w:pPr>
        <w:suppressAutoHyphens w:val="0"/>
        <w:rPr>
          <w:ins w:id="1551" w:author="만든 이"/>
        </w:rPr>
      </w:pPr>
      <w:ins w:id="1552" w:author="만든 이">
        <w:r w:rsidRPr="00063250">
          <w:t>Tenir hors de la vue et de la portée des enfants.</w:t>
        </w:r>
      </w:ins>
    </w:p>
    <w:p w14:paraId="6D923BF6" w14:textId="77777777" w:rsidR="00EF0DA2" w:rsidRPr="00063250" w:rsidRDefault="00EF0DA2" w:rsidP="00EF0DA2">
      <w:pPr>
        <w:suppressAutoHyphens w:val="0"/>
        <w:rPr>
          <w:ins w:id="1553" w:author="만든 이"/>
        </w:rPr>
      </w:pPr>
    </w:p>
    <w:p w14:paraId="1E134C0C" w14:textId="77777777" w:rsidR="00EF0DA2" w:rsidRPr="00063250" w:rsidRDefault="00EF0DA2" w:rsidP="00EF0DA2">
      <w:pPr>
        <w:suppressAutoHyphens w:val="0"/>
        <w:rPr>
          <w:ins w:id="1554" w:author="만든 이"/>
        </w:rPr>
      </w:pPr>
    </w:p>
    <w:p w14:paraId="65592F9D"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555" w:author="만든 이"/>
        </w:rPr>
      </w:pPr>
      <w:ins w:id="1556" w:author="만든 이">
        <w:r w:rsidRPr="00063250">
          <w:t>7.</w:t>
        </w:r>
        <w:r w:rsidRPr="00063250">
          <w:tab/>
          <w:t>AUTRE(S) MISE(S) EN GARDE SPÉCIALE(S), SI NÉCESSAIRE</w:t>
        </w:r>
      </w:ins>
    </w:p>
    <w:p w14:paraId="29849046" w14:textId="77777777" w:rsidR="00EF0DA2" w:rsidRPr="00063250" w:rsidRDefault="00EF0DA2" w:rsidP="00EF0DA2">
      <w:pPr>
        <w:suppressAutoHyphens w:val="0"/>
        <w:rPr>
          <w:ins w:id="1557" w:author="만든 이"/>
        </w:rPr>
      </w:pPr>
    </w:p>
    <w:p w14:paraId="5D9F9908" w14:textId="77777777" w:rsidR="00EF0DA2" w:rsidRPr="00063250" w:rsidRDefault="00EF0DA2" w:rsidP="00EF0DA2">
      <w:pPr>
        <w:suppressAutoHyphens w:val="0"/>
        <w:rPr>
          <w:ins w:id="1558" w:author="만든 이"/>
        </w:rPr>
      </w:pPr>
    </w:p>
    <w:p w14:paraId="4EBEAC4F"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559" w:author="만든 이"/>
        </w:rPr>
      </w:pPr>
      <w:ins w:id="1560" w:author="만든 이">
        <w:r w:rsidRPr="00063250">
          <w:t>8.</w:t>
        </w:r>
        <w:r w:rsidRPr="00063250">
          <w:tab/>
          <w:t>DATE DE PÉREMPTION</w:t>
        </w:r>
      </w:ins>
    </w:p>
    <w:p w14:paraId="03E53BD4" w14:textId="77777777" w:rsidR="00EF0DA2" w:rsidRPr="00063250" w:rsidRDefault="00EF0DA2" w:rsidP="00EF0DA2">
      <w:pPr>
        <w:keepNext/>
        <w:suppressAutoHyphens w:val="0"/>
        <w:rPr>
          <w:ins w:id="1561" w:author="만든 이"/>
        </w:rPr>
      </w:pPr>
    </w:p>
    <w:p w14:paraId="0C34E16D" w14:textId="77777777" w:rsidR="00EF0DA2" w:rsidRPr="00063250" w:rsidRDefault="00EF0DA2" w:rsidP="00EF0DA2">
      <w:pPr>
        <w:suppressAutoHyphens w:val="0"/>
        <w:rPr>
          <w:ins w:id="1562" w:author="만든 이"/>
        </w:rPr>
      </w:pPr>
      <w:ins w:id="1563" w:author="만든 이">
        <w:r w:rsidRPr="00063250">
          <w:t>EXP</w:t>
        </w:r>
      </w:ins>
    </w:p>
    <w:p w14:paraId="63B8C8EB" w14:textId="77777777" w:rsidR="00EF0DA2" w:rsidRPr="00063250" w:rsidRDefault="00EF0DA2" w:rsidP="00EF0DA2">
      <w:pPr>
        <w:suppressAutoHyphens w:val="0"/>
        <w:rPr>
          <w:ins w:id="1564" w:author="만든 이"/>
        </w:rPr>
      </w:pPr>
    </w:p>
    <w:p w14:paraId="4300D3A9" w14:textId="77777777" w:rsidR="00EF0DA2" w:rsidRPr="00063250" w:rsidRDefault="00EF0DA2" w:rsidP="00EF0DA2">
      <w:pPr>
        <w:suppressAutoHyphens w:val="0"/>
        <w:rPr>
          <w:ins w:id="1565" w:author="만든 이"/>
        </w:rPr>
      </w:pPr>
    </w:p>
    <w:p w14:paraId="11C4D0A4"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566" w:author="만든 이"/>
        </w:rPr>
      </w:pPr>
      <w:ins w:id="1567" w:author="만든 이">
        <w:r w:rsidRPr="00063250">
          <w:lastRenderedPageBreak/>
          <w:t>9.</w:t>
        </w:r>
        <w:r w:rsidRPr="00063250">
          <w:tab/>
          <w:t>PRÉCAUTIONS PARTICULIÈRES DE CONSERVATION</w:t>
        </w:r>
      </w:ins>
    </w:p>
    <w:p w14:paraId="4684D9AD" w14:textId="77777777" w:rsidR="00EF0DA2" w:rsidRPr="00063250" w:rsidRDefault="00EF0DA2" w:rsidP="00EF0DA2">
      <w:pPr>
        <w:keepNext/>
        <w:suppressAutoHyphens w:val="0"/>
        <w:rPr>
          <w:ins w:id="1568" w:author="만든 이"/>
        </w:rPr>
      </w:pPr>
    </w:p>
    <w:p w14:paraId="719FA13B" w14:textId="77777777" w:rsidR="00EF0DA2" w:rsidRPr="00063250" w:rsidRDefault="00EF0DA2" w:rsidP="00EF0DA2">
      <w:pPr>
        <w:keepNext/>
        <w:suppressAutoHyphens w:val="0"/>
        <w:rPr>
          <w:ins w:id="1569" w:author="만든 이"/>
        </w:rPr>
      </w:pPr>
      <w:ins w:id="1570" w:author="만든 이">
        <w:r w:rsidRPr="00063250">
          <w:t>A conserver au réfrigérateur.</w:t>
        </w:r>
      </w:ins>
    </w:p>
    <w:p w14:paraId="13F9370B" w14:textId="77777777" w:rsidR="00EF0DA2" w:rsidRPr="00063250" w:rsidRDefault="00EF0DA2" w:rsidP="00EF0DA2">
      <w:pPr>
        <w:keepNext/>
        <w:suppressAutoHyphens w:val="0"/>
        <w:rPr>
          <w:ins w:id="1571" w:author="만든 이"/>
        </w:rPr>
      </w:pPr>
      <w:ins w:id="1572" w:author="만든 이">
        <w:r w:rsidRPr="00063250">
          <w:t>Ne pas congeler.</w:t>
        </w:r>
      </w:ins>
    </w:p>
    <w:p w14:paraId="5AC155F8" w14:textId="77777777" w:rsidR="00EF0DA2" w:rsidRPr="00063250" w:rsidRDefault="00EF0DA2" w:rsidP="00EF0DA2">
      <w:pPr>
        <w:keepNext/>
        <w:suppressAutoHyphens w:val="0"/>
        <w:rPr>
          <w:ins w:id="1573" w:author="만든 이"/>
        </w:rPr>
      </w:pPr>
      <w:ins w:id="1574" w:author="만든 이">
        <w:r w:rsidRPr="00063250">
          <w:t>Conserver la seringue dans l’emballage extérieur d’origine à l’abri de la lumière.</w:t>
        </w:r>
      </w:ins>
    </w:p>
    <w:p w14:paraId="460BF50B" w14:textId="77777777" w:rsidR="00EF0DA2" w:rsidRPr="00063250" w:rsidRDefault="00EF0DA2" w:rsidP="00EF0DA2">
      <w:pPr>
        <w:suppressAutoHyphens w:val="0"/>
        <w:rPr>
          <w:ins w:id="1575" w:author="만든 이"/>
        </w:rPr>
      </w:pPr>
    </w:p>
    <w:p w14:paraId="53C47AB1" w14:textId="77777777" w:rsidR="00EF0DA2" w:rsidRPr="00063250" w:rsidRDefault="00EF0DA2" w:rsidP="00EF0DA2">
      <w:pPr>
        <w:suppressAutoHyphens w:val="0"/>
        <w:rPr>
          <w:ins w:id="1576" w:author="만든 이"/>
        </w:rPr>
      </w:pPr>
    </w:p>
    <w:p w14:paraId="33A3AE05"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ind w:left="567" w:hanging="567"/>
        <w:rPr>
          <w:ins w:id="1577" w:author="만든 이"/>
        </w:rPr>
      </w:pPr>
      <w:ins w:id="1578" w:author="만든 이">
        <w:r w:rsidRPr="00063250">
          <w:t>10.</w:t>
        </w:r>
        <w:r w:rsidRPr="00063250">
          <w:tab/>
          <w:t>PRÉCAUTIONS PARTICULIÈRES D’ÉLIMINATION DES MÉDICAMENTS NON UTILISÉS OU DES DÉCHETS PROVENANT DE CES MÉDICAMENTS S’IL Y A LIEU</w:t>
        </w:r>
      </w:ins>
    </w:p>
    <w:p w14:paraId="2957C7DD" w14:textId="77777777" w:rsidR="00EF0DA2" w:rsidRPr="00063250" w:rsidRDefault="00EF0DA2" w:rsidP="00EF0DA2">
      <w:pPr>
        <w:suppressAutoHyphens w:val="0"/>
        <w:rPr>
          <w:ins w:id="1579" w:author="만든 이"/>
        </w:rPr>
      </w:pPr>
    </w:p>
    <w:p w14:paraId="279B3F28" w14:textId="77777777" w:rsidR="00EF0DA2" w:rsidRPr="00063250" w:rsidRDefault="00EF0DA2" w:rsidP="00EF0DA2">
      <w:pPr>
        <w:suppressAutoHyphens w:val="0"/>
        <w:rPr>
          <w:ins w:id="1580" w:author="만든 이"/>
        </w:rPr>
      </w:pPr>
    </w:p>
    <w:p w14:paraId="09D29B28"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ind w:left="567" w:hanging="567"/>
        <w:rPr>
          <w:ins w:id="1581" w:author="만든 이"/>
        </w:rPr>
      </w:pPr>
      <w:ins w:id="1582" w:author="만든 이">
        <w:r w:rsidRPr="00063250">
          <w:t>11.</w:t>
        </w:r>
        <w:r w:rsidRPr="00063250">
          <w:tab/>
          <w:t>NOM ET ADRESSE DU TITULAIRE DE L’AUTORISATION DE MISE SUR LE MARCHÉ</w:t>
        </w:r>
      </w:ins>
    </w:p>
    <w:p w14:paraId="6F96F4CB" w14:textId="77777777" w:rsidR="00EF0DA2" w:rsidRPr="00063250" w:rsidRDefault="00EF0DA2" w:rsidP="00EF0DA2">
      <w:pPr>
        <w:keepNext/>
        <w:suppressAutoHyphens w:val="0"/>
        <w:rPr>
          <w:ins w:id="1583" w:author="만든 이"/>
        </w:rPr>
      </w:pPr>
    </w:p>
    <w:p w14:paraId="0D39F07B" w14:textId="77777777" w:rsidR="00EF0DA2" w:rsidRPr="000920D9" w:rsidRDefault="00EF0DA2" w:rsidP="00EF0DA2">
      <w:pPr>
        <w:rPr>
          <w:ins w:id="1584" w:author="만든 이"/>
          <w:lang w:val="en-GB"/>
          <w:rPrChange w:id="1585" w:author="만든 이">
            <w:rPr>
              <w:ins w:id="1586" w:author="만든 이"/>
            </w:rPr>
          </w:rPrChange>
        </w:rPr>
      </w:pPr>
      <w:ins w:id="1587" w:author="만든 이">
        <w:r w:rsidRPr="000920D9">
          <w:rPr>
            <w:lang w:val="en-GB"/>
            <w:rPrChange w:id="1588" w:author="만든 이">
              <w:rPr/>
            </w:rPrChange>
          </w:rPr>
          <w:t xml:space="preserve">Celltrion Healthcare Hungary Kft. </w:t>
        </w:r>
      </w:ins>
    </w:p>
    <w:p w14:paraId="02CB6558" w14:textId="77777777" w:rsidR="00EF0DA2" w:rsidRPr="000920D9" w:rsidRDefault="00EF0DA2" w:rsidP="00EF0DA2">
      <w:pPr>
        <w:rPr>
          <w:ins w:id="1589" w:author="만든 이"/>
          <w:lang w:val="en-GB"/>
          <w:rPrChange w:id="1590" w:author="만든 이">
            <w:rPr>
              <w:ins w:id="1591" w:author="만든 이"/>
            </w:rPr>
          </w:rPrChange>
        </w:rPr>
      </w:pPr>
      <w:ins w:id="1592" w:author="만든 이">
        <w:r w:rsidRPr="000920D9">
          <w:rPr>
            <w:lang w:val="en-GB"/>
            <w:rPrChange w:id="1593" w:author="만든 이">
              <w:rPr/>
            </w:rPrChange>
          </w:rPr>
          <w:t>1062 Budapest,</w:t>
        </w:r>
      </w:ins>
    </w:p>
    <w:p w14:paraId="4FFB9F75" w14:textId="77777777" w:rsidR="00EF0DA2" w:rsidRPr="000920D9" w:rsidRDefault="00EF0DA2" w:rsidP="00EF0DA2">
      <w:pPr>
        <w:rPr>
          <w:ins w:id="1594" w:author="만든 이"/>
          <w:lang w:val="en-GB"/>
          <w:rPrChange w:id="1595" w:author="만든 이">
            <w:rPr>
              <w:ins w:id="1596" w:author="만든 이"/>
            </w:rPr>
          </w:rPrChange>
        </w:rPr>
      </w:pPr>
      <w:ins w:id="1597" w:author="만든 이">
        <w:r w:rsidRPr="000920D9">
          <w:rPr>
            <w:lang w:val="en-GB"/>
            <w:rPrChange w:id="1598" w:author="만든 이">
              <w:rPr/>
            </w:rPrChange>
          </w:rPr>
          <w:t xml:space="preserve">Váci </w:t>
        </w:r>
        <w:proofErr w:type="spellStart"/>
        <w:r w:rsidRPr="000920D9">
          <w:rPr>
            <w:lang w:val="en-GB"/>
            <w:rPrChange w:id="1599" w:author="만든 이">
              <w:rPr/>
            </w:rPrChange>
          </w:rPr>
          <w:t>út</w:t>
        </w:r>
        <w:proofErr w:type="spellEnd"/>
        <w:r w:rsidRPr="000920D9">
          <w:rPr>
            <w:lang w:val="en-GB"/>
            <w:rPrChange w:id="1600" w:author="만든 이">
              <w:rPr/>
            </w:rPrChange>
          </w:rPr>
          <w:t xml:space="preserve"> 1-3. </w:t>
        </w:r>
        <w:proofErr w:type="spellStart"/>
        <w:r w:rsidRPr="000920D9">
          <w:rPr>
            <w:lang w:val="en-GB"/>
            <w:rPrChange w:id="1601" w:author="만든 이">
              <w:rPr/>
            </w:rPrChange>
          </w:rPr>
          <w:t>WestEnd</w:t>
        </w:r>
        <w:proofErr w:type="spellEnd"/>
        <w:r w:rsidRPr="000920D9">
          <w:rPr>
            <w:lang w:val="en-GB"/>
            <w:rPrChange w:id="1602" w:author="만든 이">
              <w:rPr/>
            </w:rPrChange>
          </w:rPr>
          <w:t xml:space="preserve"> Office Building B </w:t>
        </w:r>
        <w:proofErr w:type="spellStart"/>
        <w:r w:rsidRPr="000920D9">
          <w:rPr>
            <w:lang w:val="en-GB"/>
            <w:rPrChange w:id="1603" w:author="만든 이">
              <w:rPr/>
            </w:rPrChange>
          </w:rPr>
          <w:t>torony</w:t>
        </w:r>
        <w:proofErr w:type="spellEnd"/>
      </w:ins>
    </w:p>
    <w:p w14:paraId="03213815" w14:textId="77777777" w:rsidR="00EF0DA2" w:rsidRPr="00063250" w:rsidRDefault="00EF0DA2" w:rsidP="00EF0DA2">
      <w:pPr>
        <w:suppressAutoHyphens w:val="0"/>
        <w:rPr>
          <w:ins w:id="1604" w:author="만든 이"/>
        </w:rPr>
      </w:pPr>
      <w:ins w:id="1605" w:author="만든 이">
        <w:r w:rsidRPr="00063250">
          <w:t>Hongrie</w:t>
        </w:r>
      </w:ins>
    </w:p>
    <w:p w14:paraId="2C712950" w14:textId="77777777" w:rsidR="00EF0DA2" w:rsidRPr="00063250" w:rsidRDefault="00EF0DA2" w:rsidP="00EF0DA2">
      <w:pPr>
        <w:suppressAutoHyphens w:val="0"/>
        <w:rPr>
          <w:ins w:id="1606" w:author="만든 이"/>
        </w:rPr>
      </w:pPr>
    </w:p>
    <w:p w14:paraId="0C4AB7F0" w14:textId="77777777" w:rsidR="00EF0DA2" w:rsidRPr="00063250" w:rsidRDefault="00EF0DA2" w:rsidP="00EF0DA2">
      <w:pPr>
        <w:suppressAutoHyphens w:val="0"/>
        <w:rPr>
          <w:ins w:id="1607" w:author="만든 이"/>
        </w:rPr>
      </w:pPr>
    </w:p>
    <w:p w14:paraId="297F1C73"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608" w:author="만든 이"/>
        </w:rPr>
      </w:pPr>
      <w:ins w:id="1609" w:author="만든 이">
        <w:r w:rsidRPr="00063250">
          <w:t>12.</w:t>
        </w:r>
        <w:r w:rsidRPr="00063250">
          <w:tab/>
          <w:t>NUMÉRO(S) D’AUTORISATION DE MISE SUR LE MARCHÉ</w:t>
        </w:r>
      </w:ins>
    </w:p>
    <w:p w14:paraId="0C732C57" w14:textId="77777777" w:rsidR="00EF0DA2" w:rsidRPr="00063250" w:rsidRDefault="00EF0DA2" w:rsidP="00EF0DA2">
      <w:pPr>
        <w:keepNext/>
        <w:suppressAutoHyphens w:val="0"/>
        <w:rPr>
          <w:ins w:id="1610" w:author="만든 이"/>
        </w:rPr>
      </w:pPr>
    </w:p>
    <w:tbl>
      <w:tblPr>
        <w:tblW w:w="5000" w:type="pct"/>
        <w:tblLayout w:type="fixed"/>
        <w:tblCellMar>
          <w:left w:w="0" w:type="dxa"/>
          <w:right w:w="0" w:type="dxa"/>
        </w:tblCellMar>
        <w:tblLook w:val="04A0" w:firstRow="1" w:lastRow="0" w:firstColumn="1" w:lastColumn="0" w:noHBand="0" w:noVBand="1"/>
      </w:tblPr>
      <w:tblGrid>
        <w:gridCol w:w="9073"/>
      </w:tblGrid>
      <w:tr w:rsidR="00EF0DA2" w:rsidRPr="00063250" w:rsidDel="00A253AC" w14:paraId="68893EFA" w14:textId="77777777" w:rsidTr="00E76D4C">
        <w:trPr>
          <w:cantSplit/>
          <w:ins w:id="1611" w:author="만든 이"/>
        </w:trPr>
        <w:tc>
          <w:tcPr>
            <w:tcW w:w="9073" w:type="dxa"/>
          </w:tcPr>
          <w:p w14:paraId="3978C0CD" w14:textId="3FD1AB3D" w:rsidR="00EF0DA2" w:rsidRPr="00063250" w:rsidDel="00A253AC" w:rsidRDefault="00EF0DA2" w:rsidP="00E76D4C">
            <w:pPr>
              <w:rPr>
                <w:ins w:id="1612" w:author="만든 이"/>
                <w:rStyle w:val="Highlight"/>
                <w:shd w:val="clear" w:color="auto" w:fill="auto"/>
              </w:rPr>
            </w:pPr>
            <w:ins w:id="1613" w:author="만든 이">
              <w:r w:rsidRPr="00063250">
                <w:rPr>
                  <w:rStyle w:val="Highlight"/>
                  <w:shd w:val="clear" w:color="auto" w:fill="auto"/>
                </w:rPr>
                <w:t xml:space="preserve">EU/1/24/1817/015 </w:t>
              </w:r>
              <w:r w:rsidR="008F52D1">
                <w:rPr>
                  <w:rStyle w:val="Highlight"/>
                  <w:rFonts w:eastAsia="맑은 고딕" w:hint="eastAsia"/>
                  <w:shd w:val="clear" w:color="auto" w:fill="auto"/>
                  <w:lang w:eastAsia="ko-KR"/>
                </w:rPr>
                <w:t xml:space="preserve">      </w:t>
              </w:r>
              <w:r w:rsidR="008F52D1" w:rsidRPr="006E6AEE">
                <w:rPr>
                  <w:highlight w:val="lightGray"/>
                </w:rPr>
                <w:t xml:space="preserve">300 mg solution injectable en seringue préremplie avec protège-aiguille </w:t>
              </w:r>
              <w:r w:rsidRPr="000920D9">
                <w:rPr>
                  <w:rStyle w:val="Highlight"/>
                  <w:highlight w:val="lightGray"/>
                  <w:shd w:val="clear" w:color="auto" w:fill="auto"/>
                  <w:rPrChange w:id="1614" w:author="만든 이">
                    <w:rPr>
                      <w:rStyle w:val="Highlight"/>
                      <w:shd w:val="clear" w:color="auto" w:fill="auto"/>
                    </w:rPr>
                  </w:rPrChange>
                </w:rPr>
                <w:t>(2 x 1)</w:t>
              </w:r>
            </w:ins>
          </w:p>
        </w:tc>
      </w:tr>
      <w:tr w:rsidR="00EF0DA2" w:rsidRPr="00063250" w14:paraId="222485E6" w14:textId="77777777" w:rsidTr="00E76D4C">
        <w:trPr>
          <w:cantSplit/>
          <w:ins w:id="1615" w:author="만든 이"/>
        </w:trPr>
        <w:tc>
          <w:tcPr>
            <w:tcW w:w="9073" w:type="dxa"/>
          </w:tcPr>
          <w:p w14:paraId="7441FA19" w14:textId="15D2FA60" w:rsidR="00EF0DA2" w:rsidRPr="000920D9" w:rsidRDefault="00EF0DA2" w:rsidP="00E76D4C">
            <w:pPr>
              <w:rPr>
                <w:ins w:id="1616" w:author="만든 이"/>
                <w:rStyle w:val="Highlight"/>
                <w:highlight w:val="lightGray"/>
                <w:rPrChange w:id="1617" w:author="만든 이">
                  <w:rPr>
                    <w:ins w:id="1618" w:author="만든 이"/>
                    <w:rStyle w:val="Highlight"/>
                  </w:rPr>
                </w:rPrChange>
              </w:rPr>
            </w:pPr>
            <w:ins w:id="1619" w:author="만든 이">
              <w:r w:rsidRPr="000920D9">
                <w:rPr>
                  <w:rStyle w:val="Highlight"/>
                  <w:highlight w:val="lightGray"/>
                  <w:shd w:val="clear" w:color="auto" w:fill="auto"/>
                  <w:rPrChange w:id="1620" w:author="만든 이">
                    <w:rPr>
                      <w:rStyle w:val="Highlight"/>
                      <w:shd w:val="clear" w:color="auto" w:fill="auto"/>
                    </w:rPr>
                  </w:rPrChange>
                </w:rPr>
                <w:t xml:space="preserve">EU/1/24/1817/016 </w:t>
              </w:r>
              <w:r w:rsidR="008F52D1">
                <w:rPr>
                  <w:rStyle w:val="Highlight"/>
                  <w:rFonts w:eastAsia="맑은 고딕" w:hint="eastAsia"/>
                  <w:highlight w:val="lightGray"/>
                  <w:shd w:val="clear" w:color="auto" w:fill="auto"/>
                  <w:lang w:eastAsia="ko-KR"/>
                </w:rPr>
                <w:t xml:space="preserve">      </w:t>
              </w:r>
              <w:r w:rsidR="008F52D1" w:rsidRPr="006E6AEE">
                <w:rPr>
                  <w:highlight w:val="lightGray"/>
                </w:rPr>
                <w:t xml:space="preserve">300 mg solution injectable en seringue préremplie avec protège-aiguille </w:t>
              </w:r>
              <w:r w:rsidRPr="000920D9">
                <w:rPr>
                  <w:rStyle w:val="Highlight"/>
                  <w:highlight w:val="lightGray"/>
                  <w:shd w:val="clear" w:color="auto" w:fill="auto"/>
                  <w:rPrChange w:id="1621" w:author="만든 이">
                    <w:rPr>
                      <w:rStyle w:val="Highlight"/>
                      <w:shd w:val="clear" w:color="auto" w:fill="auto"/>
                    </w:rPr>
                  </w:rPrChange>
                </w:rPr>
                <w:t>(3 x 1)</w:t>
              </w:r>
            </w:ins>
          </w:p>
        </w:tc>
      </w:tr>
      <w:tr w:rsidR="00EF0DA2" w:rsidRPr="00063250" w14:paraId="7C7884AD" w14:textId="77777777" w:rsidTr="00E76D4C">
        <w:trPr>
          <w:cantSplit/>
          <w:ins w:id="1622" w:author="만든 이"/>
        </w:trPr>
        <w:tc>
          <w:tcPr>
            <w:tcW w:w="9073" w:type="dxa"/>
          </w:tcPr>
          <w:p w14:paraId="6E3182EC" w14:textId="56CB6D19" w:rsidR="00EF0DA2" w:rsidRPr="000920D9" w:rsidRDefault="00EF0DA2" w:rsidP="00E76D4C">
            <w:pPr>
              <w:rPr>
                <w:ins w:id="1623" w:author="만든 이"/>
                <w:rStyle w:val="Highlight"/>
                <w:highlight w:val="lightGray"/>
                <w:shd w:val="clear" w:color="auto" w:fill="auto"/>
                <w:rPrChange w:id="1624" w:author="만든 이">
                  <w:rPr>
                    <w:ins w:id="1625" w:author="만든 이"/>
                    <w:rStyle w:val="Highlight"/>
                    <w:shd w:val="clear" w:color="auto" w:fill="auto"/>
                  </w:rPr>
                </w:rPrChange>
              </w:rPr>
            </w:pPr>
            <w:ins w:id="1626" w:author="만든 이">
              <w:r w:rsidRPr="000920D9">
                <w:rPr>
                  <w:rStyle w:val="Highlight"/>
                  <w:highlight w:val="lightGray"/>
                  <w:shd w:val="clear" w:color="auto" w:fill="auto"/>
                  <w:rPrChange w:id="1627" w:author="만든 이">
                    <w:rPr>
                      <w:rStyle w:val="Highlight"/>
                      <w:shd w:val="clear" w:color="auto" w:fill="auto"/>
                    </w:rPr>
                  </w:rPrChange>
                </w:rPr>
                <w:t xml:space="preserve">EU/1/24/1817/017 </w:t>
              </w:r>
              <w:r w:rsidR="008F52D1">
                <w:rPr>
                  <w:rStyle w:val="Highlight"/>
                  <w:rFonts w:eastAsia="맑은 고딕" w:hint="eastAsia"/>
                  <w:highlight w:val="lightGray"/>
                  <w:shd w:val="clear" w:color="auto" w:fill="auto"/>
                  <w:lang w:eastAsia="ko-KR"/>
                </w:rPr>
                <w:t xml:space="preserve">      </w:t>
              </w:r>
              <w:r w:rsidR="008F52D1" w:rsidRPr="006E6AEE">
                <w:rPr>
                  <w:highlight w:val="lightGray"/>
                </w:rPr>
                <w:t xml:space="preserve">300 mg solution injectable en seringue préremplie avec protège-aiguille </w:t>
              </w:r>
              <w:r w:rsidRPr="000920D9">
                <w:rPr>
                  <w:rStyle w:val="Highlight"/>
                  <w:highlight w:val="lightGray"/>
                  <w:shd w:val="clear" w:color="auto" w:fill="auto"/>
                  <w:rPrChange w:id="1628" w:author="만든 이">
                    <w:rPr>
                      <w:rStyle w:val="Highlight"/>
                      <w:shd w:val="clear" w:color="auto" w:fill="auto"/>
                    </w:rPr>
                  </w:rPrChange>
                </w:rPr>
                <w:t>(6 x 1)</w:t>
              </w:r>
            </w:ins>
          </w:p>
        </w:tc>
      </w:tr>
    </w:tbl>
    <w:p w14:paraId="3686E53F" w14:textId="77777777" w:rsidR="00EF0DA2" w:rsidRPr="00063250" w:rsidRDefault="00EF0DA2" w:rsidP="00EF0DA2">
      <w:pPr>
        <w:suppressAutoHyphens w:val="0"/>
        <w:rPr>
          <w:ins w:id="1629" w:author="만든 이"/>
        </w:rPr>
      </w:pPr>
    </w:p>
    <w:p w14:paraId="70157A39" w14:textId="77777777" w:rsidR="00EF0DA2" w:rsidRPr="00063250" w:rsidRDefault="00EF0DA2" w:rsidP="00EF0DA2">
      <w:pPr>
        <w:suppressAutoHyphens w:val="0"/>
        <w:rPr>
          <w:ins w:id="1630" w:author="만든 이"/>
        </w:rPr>
      </w:pPr>
    </w:p>
    <w:p w14:paraId="02FEE2D5"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631" w:author="만든 이"/>
        </w:rPr>
      </w:pPr>
      <w:ins w:id="1632" w:author="만든 이">
        <w:r w:rsidRPr="00063250">
          <w:t>13.</w:t>
        </w:r>
        <w:r w:rsidRPr="00063250">
          <w:tab/>
          <w:t>NUMÉRO DU LOT</w:t>
        </w:r>
      </w:ins>
    </w:p>
    <w:p w14:paraId="0750BE41" w14:textId="77777777" w:rsidR="00EF0DA2" w:rsidRPr="00063250" w:rsidRDefault="00EF0DA2" w:rsidP="00EF0DA2">
      <w:pPr>
        <w:keepNext/>
        <w:suppressAutoHyphens w:val="0"/>
        <w:rPr>
          <w:ins w:id="1633" w:author="만든 이"/>
        </w:rPr>
      </w:pPr>
    </w:p>
    <w:p w14:paraId="3F9F71EC" w14:textId="77777777" w:rsidR="00EF0DA2" w:rsidRPr="00063250" w:rsidRDefault="00EF0DA2" w:rsidP="00EF0DA2">
      <w:pPr>
        <w:suppressAutoHyphens w:val="0"/>
        <w:rPr>
          <w:ins w:id="1634" w:author="만든 이"/>
        </w:rPr>
      </w:pPr>
      <w:ins w:id="1635" w:author="만든 이">
        <w:r w:rsidRPr="00063250">
          <w:t>Lot</w:t>
        </w:r>
      </w:ins>
    </w:p>
    <w:p w14:paraId="62E23EF1" w14:textId="77777777" w:rsidR="00EF0DA2" w:rsidRPr="00063250" w:rsidRDefault="00EF0DA2" w:rsidP="00EF0DA2">
      <w:pPr>
        <w:suppressAutoHyphens w:val="0"/>
        <w:rPr>
          <w:ins w:id="1636" w:author="만든 이"/>
        </w:rPr>
      </w:pPr>
    </w:p>
    <w:p w14:paraId="1C959AC4" w14:textId="77777777" w:rsidR="00EF0DA2" w:rsidRPr="00063250" w:rsidRDefault="00EF0DA2" w:rsidP="00EF0DA2">
      <w:pPr>
        <w:suppressAutoHyphens w:val="0"/>
        <w:rPr>
          <w:ins w:id="1637" w:author="만든 이"/>
        </w:rPr>
      </w:pPr>
    </w:p>
    <w:p w14:paraId="325F044E"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638" w:author="만든 이"/>
        </w:rPr>
      </w:pPr>
      <w:ins w:id="1639" w:author="만든 이">
        <w:r w:rsidRPr="00063250">
          <w:t>14.</w:t>
        </w:r>
        <w:r w:rsidRPr="00063250">
          <w:tab/>
          <w:t>CONDITIONS DE PRESCRIPTION ET DE DÉLIVRANCE</w:t>
        </w:r>
      </w:ins>
    </w:p>
    <w:p w14:paraId="0234F989" w14:textId="77777777" w:rsidR="00EF0DA2" w:rsidRPr="00063250" w:rsidRDefault="00EF0DA2" w:rsidP="00EF0DA2">
      <w:pPr>
        <w:suppressAutoHyphens w:val="0"/>
        <w:rPr>
          <w:ins w:id="1640" w:author="만든 이"/>
        </w:rPr>
      </w:pPr>
    </w:p>
    <w:p w14:paraId="45559E0A" w14:textId="77777777" w:rsidR="00EF0DA2" w:rsidRPr="00063250" w:rsidRDefault="00EF0DA2" w:rsidP="00EF0DA2">
      <w:pPr>
        <w:suppressAutoHyphens w:val="0"/>
        <w:rPr>
          <w:ins w:id="1641" w:author="만든 이"/>
        </w:rPr>
      </w:pPr>
    </w:p>
    <w:p w14:paraId="009CB1FE"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642" w:author="만든 이"/>
        </w:rPr>
      </w:pPr>
      <w:ins w:id="1643" w:author="만든 이">
        <w:r w:rsidRPr="00063250">
          <w:t>15.</w:t>
        </w:r>
        <w:r w:rsidRPr="00063250">
          <w:tab/>
          <w:t>INDICATIONS D’UTILISATION</w:t>
        </w:r>
      </w:ins>
    </w:p>
    <w:p w14:paraId="166504EA" w14:textId="77777777" w:rsidR="00EF0DA2" w:rsidRPr="00063250" w:rsidRDefault="00EF0DA2" w:rsidP="00EF0DA2">
      <w:pPr>
        <w:suppressAutoHyphens w:val="0"/>
        <w:rPr>
          <w:ins w:id="1644" w:author="만든 이"/>
        </w:rPr>
      </w:pPr>
    </w:p>
    <w:p w14:paraId="3C7A3BDB" w14:textId="77777777" w:rsidR="00EF0DA2" w:rsidRPr="00063250" w:rsidRDefault="00EF0DA2" w:rsidP="00EF0DA2">
      <w:pPr>
        <w:suppressAutoHyphens w:val="0"/>
        <w:rPr>
          <w:ins w:id="1645" w:author="만든 이"/>
        </w:rPr>
      </w:pPr>
    </w:p>
    <w:p w14:paraId="38572467"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646" w:author="만든 이"/>
        </w:rPr>
      </w:pPr>
      <w:ins w:id="1647" w:author="만든 이">
        <w:r w:rsidRPr="00063250">
          <w:t>16.</w:t>
        </w:r>
        <w:r w:rsidRPr="00063250">
          <w:tab/>
          <w:t>INFORMATIONS EN BRAILLE</w:t>
        </w:r>
      </w:ins>
    </w:p>
    <w:p w14:paraId="021C4B81" w14:textId="77777777" w:rsidR="00EF0DA2" w:rsidRPr="00063250" w:rsidRDefault="00EF0DA2" w:rsidP="00EF0DA2">
      <w:pPr>
        <w:keepNext/>
        <w:suppressAutoHyphens w:val="0"/>
        <w:rPr>
          <w:ins w:id="1648" w:author="만든 이"/>
        </w:rPr>
      </w:pPr>
    </w:p>
    <w:p w14:paraId="12893D4D" w14:textId="77777777" w:rsidR="00EF0DA2" w:rsidRPr="00063250" w:rsidRDefault="00EF0DA2" w:rsidP="00EF0DA2">
      <w:pPr>
        <w:suppressAutoHyphens w:val="0"/>
        <w:rPr>
          <w:ins w:id="1649" w:author="만든 이"/>
        </w:rPr>
      </w:pPr>
      <w:ins w:id="1650" w:author="만든 이">
        <w:r w:rsidRPr="00063250">
          <w:t>Omlyclo 300 mg</w:t>
        </w:r>
      </w:ins>
    </w:p>
    <w:p w14:paraId="3601779C" w14:textId="77777777" w:rsidR="00EF0DA2" w:rsidRPr="00063250" w:rsidRDefault="00EF0DA2" w:rsidP="00EF0DA2">
      <w:pPr>
        <w:suppressAutoHyphens w:val="0"/>
        <w:rPr>
          <w:ins w:id="1651" w:author="만든 이"/>
        </w:rPr>
      </w:pPr>
    </w:p>
    <w:p w14:paraId="715674D5" w14:textId="77777777" w:rsidR="00EF0DA2" w:rsidRPr="00063250" w:rsidRDefault="00EF0DA2" w:rsidP="00EF0DA2">
      <w:pPr>
        <w:suppressAutoHyphens w:val="0"/>
        <w:rPr>
          <w:ins w:id="1652" w:author="만든 이"/>
        </w:rPr>
      </w:pPr>
    </w:p>
    <w:p w14:paraId="1CCD156E"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653" w:author="만든 이"/>
        </w:rPr>
      </w:pPr>
      <w:ins w:id="1654" w:author="만든 이">
        <w:r w:rsidRPr="00063250">
          <w:t>17.</w:t>
        </w:r>
        <w:r w:rsidRPr="00063250">
          <w:tab/>
          <w:t>IDENTIFIANT UNIQUE - CODE-BARRES 2D</w:t>
        </w:r>
      </w:ins>
    </w:p>
    <w:p w14:paraId="02BBCECB" w14:textId="77777777" w:rsidR="00EF0DA2" w:rsidRPr="00063250" w:rsidRDefault="00EF0DA2" w:rsidP="00EF0DA2">
      <w:pPr>
        <w:suppressAutoHyphens w:val="0"/>
        <w:rPr>
          <w:ins w:id="1655" w:author="만든 이"/>
        </w:rPr>
      </w:pPr>
    </w:p>
    <w:p w14:paraId="79F8ED34" w14:textId="77777777" w:rsidR="00EF0DA2" w:rsidRPr="00063250" w:rsidRDefault="00EF0DA2" w:rsidP="00EF0DA2">
      <w:pPr>
        <w:suppressAutoHyphens w:val="0"/>
        <w:rPr>
          <w:ins w:id="1656" w:author="만든 이"/>
        </w:rPr>
      </w:pPr>
    </w:p>
    <w:p w14:paraId="5DB0CB38"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ind w:left="567" w:hanging="567"/>
        <w:rPr>
          <w:ins w:id="1657" w:author="만든 이"/>
        </w:rPr>
      </w:pPr>
      <w:ins w:id="1658" w:author="만든 이">
        <w:r w:rsidRPr="00063250">
          <w:t>18.</w:t>
        </w:r>
        <w:r w:rsidRPr="00063250">
          <w:tab/>
          <w:t>IDENTIFIANT UNIQUE - DONNÉES LISIBLES PAR LES HUMAINS</w:t>
        </w:r>
      </w:ins>
    </w:p>
    <w:p w14:paraId="62710054" w14:textId="77777777" w:rsidR="00EF0DA2" w:rsidRPr="00063250" w:rsidRDefault="00EF0DA2" w:rsidP="00EF0DA2">
      <w:pPr>
        <w:suppressAutoHyphens w:val="0"/>
        <w:rPr>
          <w:ins w:id="1659" w:author="만든 이"/>
        </w:rPr>
      </w:pPr>
    </w:p>
    <w:p w14:paraId="24268051" w14:textId="77777777" w:rsidR="00EF0DA2" w:rsidRPr="00063250" w:rsidRDefault="00EF0DA2" w:rsidP="00EF0DA2">
      <w:pPr>
        <w:suppressAutoHyphens w:val="0"/>
        <w:rPr>
          <w:ins w:id="1660" w:author="만든 이"/>
        </w:rPr>
      </w:pPr>
      <w:ins w:id="1661" w:author="만든 이">
        <w:r w:rsidRPr="00063250">
          <w:br w:type="page"/>
        </w:r>
      </w:ins>
    </w:p>
    <w:p w14:paraId="7415692E"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662" w:author="만든 이"/>
        </w:rPr>
      </w:pPr>
      <w:ins w:id="1663" w:author="만든 이">
        <w:r w:rsidRPr="00063250">
          <w:lastRenderedPageBreak/>
          <w:t>MENTIONS MINIMALES DEVANT FIGURER SUR LES PETITS CONDITIONNEMENTS PRIMAIRES</w:t>
        </w:r>
      </w:ins>
    </w:p>
    <w:p w14:paraId="74710E08"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664" w:author="만든 이"/>
        </w:rPr>
      </w:pPr>
    </w:p>
    <w:p w14:paraId="303440B8"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665" w:author="만든 이"/>
        </w:rPr>
      </w:pPr>
      <w:ins w:id="1666" w:author="만든 이">
        <w:r w:rsidRPr="00063250">
          <w:t>ÉTIQUETTE DE LA SERINGUE PRÉREMPLIE</w:t>
        </w:r>
      </w:ins>
    </w:p>
    <w:p w14:paraId="5FA39767" w14:textId="77777777" w:rsidR="00EF0DA2" w:rsidRPr="00063250" w:rsidRDefault="00EF0DA2" w:rsidP="00EF0DA2">
      <w:pPr>
        <w:pStyle w:val="Style1"/>
        <w:rPr>
          <w:ins w:id="1667" w:author="만든 이"/>
        </w:rPr>
      </w:pPr>
    </w:p>
    <w:p w14:paraId="21F42BFA" w14:textId="77777777" w:rsidR="00EF0DA2" w:rsidRPr="00063250" w:rsidRDefault="00EF0DA2" w:rsidP="00EF0DA2">
      <w:pPr>
        <w:pStyle w:val="Style1"/>
        <w:rPr>
          <w:ins w:id="1668" w:author="만든 이"/>
        </w:rPr>
      </w:pPr>
    </w:p>
    <w:p w14:paraId="2F47DC54"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669" w:author="만든 이"/>
        </w:rPr>
      </w:pPr>
      <w:ins w:id="1670" w:author="만든 이">
        <w:r w:rsidRPr="00063250">
          <w:t>1.</w:t>
        </w:r>
        <w:r w:rsidRPr="00063250">
          <w:tab/>
          <w:t>DÉNOMINATION DU MÉDICAMENT ET VOIE(S) D’ADMINISTRATION</w:t>
        </w:r>
      </w:ins>
    </w:p>
    <w:p w14:paraId="72DC596E" w14:textId="77777777" w:rsidR="00EF0DA2" w:rsidRPr="00063250" w:rsidRDefault="00EF0DA2" w:rsidP="00EF0DA2">
      <w:pPr>
        <w:keepNext/>
        <w:suppressAutoHyphens w:val="0"/>
        <w:rPr>
          <w:ins w:id="1671" w:author="만든 이"/>
        </w:rPr>
      </w:pPr>
    </w:p>
    <w:p w14:paraId="0A5FC5C7" w14:textId="77777777" w:rsidR="00EF0DA2" w:rsidRPr="00063250" w:rsidRDefault="00EF0DA2" w:rsidP="00EF0DA2">
      <w:pPr>
        <w:suppressAutoHyphens w:val="0"/>
        <w:rPr>
          <w:ins w:id="1672" w:author="만든 이"/>
        </w:rPr>
      </w:pPr>
      <w:ins w:id="1673" w:author="만든 이">
        <w:r w:rsidRPr="00063250">
          <w:t xml:space="preserve">Omlyclo </w:t>
        </w:r>
        <w:r w:rsidRPr="000920D9">
          <w:rPr>
            <w:highlight w:val="lightGray"/>
            <w:rPrChange w:id="1674" w:author="만든 이">
              <w:rPr/>
            </w:rPrChange>
          </w:rPr>
          <w:t>300 mg</w:t>
        </w:r>
        <w:r w:rsidRPr="00063250">
          <w:t xml:space="preserve"> solution injectable</w:t>
        </w:r>
      </w:ins>
    </w:p>
    <w:p w14:paraId="17331DAA" w14:textId="77777777" w:rsidR="00EF0DA2" w:rsidRPr="00063250" w:rsidRDefault="00EF0DA2" w:rsidP="00EF0DA2">
      <w:pPr>
        <w:suppressAutoHyphens w:val="0"/>
        <w:rPr>
          <w:ins w:id="1675" w:author="만든 이"/>
        </w:rPr>
      </w:pPr>
      <w:ins w:id="1676" w:author="만든 이">
        <w:r w:rsidRPr="00063250">
          <w:t>omalizumab</w:t>
        </w:r>
      </w:ins>
    </w:p>
    <w:p w14:paraId="1F05C958" w14:textId="77777777" w:rsidR="00EF0DA2" w:rsidRPr="00063250" w:rsidRDefault="00EF0DA2" w:rsidP="00EF0DA2">
      <w:pPr>
        <w:suppressAutoHyphens w:val="0"/>
        <w:rPr>
          <w:ins w:id="1677" w:author="만든 이"/>
        </w:rPr>
      </w:pPr>
      <w:ins w:id="1678" w:author="만든 이">
        <w:r w:rsidRPr="00063250">
          <w:t>SC</w:t>
        </w:r>
      </w:ins>
    </w:p>
    <w:p w14:paraId="3C09EC7E" w14:textId="77777777" w:rsidR="00EF0DA2" w:rsidRPr="00063250" w:rsidRDefault="00EF0DA2" w:rsidP="00EF0DA2">
      <w:pPr>
        <w:suppressAutoHyphens w:val="0"/>
        <w:rPr>
          <w:ins w:id="1679" w:author="만든 이"/>
        </w:rPr>
      </w:pPr>
    </w:p>
    <w:p w14:paraId="63C2681A" w14:textId="77777777" w:rsidR="00EF0DA2" w:rsidRPr="00063250" w:rsidRDefault="00EF0DA2" w:rsidP="00EF0DA2">
      <w:pPr>
        <w:suppressAutoHyphens w:val="0"/>
        <w:rPr>
          <w:ins w:id="1680" w:author="만든 이"/>
        </w:rPr>
      </w:pPr>
    </w:p>
    <w:p w14:paraId="34208E7A"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681" w:author="만든 이"/>
        </w:rPr>
      </w:pPr>
      <w:ins w:id="1682" w:author="만든 이">
        <w:r w:rsidRPr="00063250">
          <w:t>2.</w:t>
        </w:r>
        <w:r w:rsidRPr="00063250">
          <w:tab/>
          <w:t>MODE D’ADMINISTRATION</w:t>
        </w:r>
      </w:ins>
    </w:p>
    <w:p w14:paraId="6006C0C6" w14:textId="77777777" w:rsidR="00EF0DA2" w:rsidRPr="00063250" w:rsidRDefault="00EF0DA2" w:rsidP="00EF0DA2">
      <w:pPr>
        <w:suppressAutoHyphens w:val="0"/>
        <w:rPr>
          <w:ins w:id="1683" w:author="만든 이"/>
        </w:rPr>
      </w:pPr>
    </w:p>
    <w:p w14:paraId="7E1E5FB1" w14:textId="77777777" w:rsidR="00EF0DA2" w:rsidRPr="00063250" w:rsidRDefault="00EF0DA2" w:rsidP="00EF0DA2">
      <w:pPr>
        <w:suppressAutoHyphens w:val="0"/>
        <w:rPr>
          <w:ins w:id="1684" w:author="만든 이"/>
        </w:rPr>
      </w:pPr>
    </w:p>
    <w:p w14:paraId="6E49FB7D"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685" w:author="만든 이"/>
        </w:rPr>
      </w:pPr>
      <w:ins w:id="1686" w:author="만든 이">
        <w:r w:rsidRPr="00063250">
          <w:t>3.</w:t>
        </w:r>
        <w:r w:rsidRPr="00063250">
          <w:tab/>
          <w:t>DATE DE PÉREMPTION</w:t>
        </w:r>
      </w:ins>
    </w:p>
    <w:p w14:paraId="2741E3B9" w14:textId="77777777" w:rsidR="00EF0DA2" w:rsidRPr="00063250" w:rsidRDefault="00EF0DA2" w:rsidP="00EF0DA2">
      <w:pPr>
        <w:keepNext/>
        <w:suppressAutoHyphens w:val="0"/>
        <w:rPr>
          <w:ins w:id="1687" w:author="만든 이"/>
        </w:rPr>
      </w:pPr>
    </w:p>
    <w:p w14:paraId="25C9E6AF" w14:textId="77777777" w:rsidR="00EF0DA2" w:rsidRPr="00063250" w:rsidRDefault="00EF0DA2" w:rsidP="00EF0DA2">
      <w:pPr>
        <w:suppressAutoHyphens w:val="0"/>
        <w:rPr>
          <w:ins w:id="1688" w:author="만든 이"/>
        </w:rPr>
      </w:pPr>
      <w:ins w:id="1689" w:author="만든 이">
        <w:r w:rsidRPr="00063250">
          <w:t>EXP</w:t>
        </w:r>
      </w:ins>
    </w:p>
    <w:p w14:paraId="4DA37D13" w14:textId="77777777" w:rsidR="00EF0DA2" w:rsidRPr="00063250" w:rsidRDefault="00EF0DA2" w:rsidP="00EF0DA2">
      <w:pPr>
        <w:suppressAutoHyphens w:val="0"/>
        <w:rPr>
          <w:ins w:id="1690" w:author="만든 이"/>
        </w:rPr>
      </w:pPr>
    </w:p>
    <w:p w14:paraId="14020FE8" w14:textId="77777777" w:rsidR="00EF0DA2" w:rsidRPr="00063250" w:rsidRDefault="00EF0DA2" w:rsidP="00EF0DA2">
      <w:pPr>
        <w:suppressAutoHyphens w:val="0"/>
        <w:rPr>
          <w:ins w:id="1691" w:author="만든 이"/>
        </w:rPr>
      </w:pPr>
    </w:p>
    <w:p w14:paraId="2E28EE21"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692" w:author="만든 이"/>
        </w:rPr>
      </w:pPr>
      <w:ins w:id="1693" w:author="만든 이">
        <w:r w:rsidRPr="00063250">
          <w:t>4.</w:t>
        </w:r>
        <w:r w:rsidRPr="00063250">
          <w:tab/>
          <w:t>NUMÉRO DU LOT</w:t>
        </w:r>
      </w:ins>
    </w:p>
    <w:p w14:paraId="73444053" w14:textId="77777777" w:rsidR="00EF0DA2" w:rsidRPr="00063250" w:rsidRDefault="00EF0DA2" w:rsidP="00EF0DA2">
      <w:pPr>
        <w:keepNext/>
        <w:suppressAutoHyphens w:val="0"/>
        <w:rPr>
          <w:ins w:id="1694" w:author="만든 이"/>
        </w:rPr>
      </w:pPr>
    </w:p>
    <w:p w14:paraId="1C64B647" w14:textId="77777777" w:rsidR="00EF0DA2" w:rsidRPr="00063250" w:rsidRDefault="00EF0DA2" w:rsidP="00EF0DA2">
      <w:pPr>
        <w:suppressAutoHyphens w:val="0"/>
        <w:rPr>
          <w:ins w:id="1695" w:author="만든 이"/>
        </w:rPr>
      </w:pPr>
      <w:ins w:id="1696" w:author="만든 이">
        <w:r w:rsidRPr="00063250">
          <w:t>Lot</w:t>
        </w:r>
      </w:ins>
    </w:p>
    <w:p w14:paraId="5EB17AA9" w14:textId="77777777" w:rsidR="00EF0DA2" w:rsidRPr="00063250" w:rsidRDefault="00EF0DA2" w:rsidP="00EF0DA2">
      <w:pPr>
        <w:suppressAutoHyphens w:val="0"/>
        <w:rPr>
          <w:ins w:id="1697" w:author="만든 이"/>
        </w:rPr>
      </w:pPr>
    </w:p>
    <w:p w14:paraId="59BBA06D" w14:textId="77777777" w:rsidR="00EF0DA2" w:rsidRPr="00063250" w:rsidRDefault="00EF0DA2" w:rsidP="00EF0DA2">
      <w:pPr>
        <w:suppressAutoHyphens w:val="0"/>
        <w:rPr>
          <w:ins w:id="1698" w:author="만든 이"/>
        </w:rPr>
      </w:pPr>
    </w:p>
    <w:p w14:paraId="0E06592E"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699" w:author="만든 이"/>
        </w:rPr>
      </w:pPr>
      <w:ins w:id="1700" w:author="만든 이">
        <w:r w:rsidRPr="00063250">
          <w:t>5.</w:t>
        </w:r>
        <w:r w:rsidRPr="00063250">
          <w:tab/>
          <w:t>CONTENU EN POIDS, VOLUME OU UNITÉ</w:t>
        </w:r>
      </w:ins>
    </w:p>
    <w:p w14:paraId="2497FC8D" w14:textId="77777777" w:rsidR="00EF0DA2" w:rsidRPr="00063250" w:rsidRDefault="00EF0DA2" w:rsidP="00EF0DA2">
      <w:pPr>
        <w:keepNext/>
        <w:suppressAutoHyphens w:val="0"/>
        <w:rPr>
          <w:ins w:id="1701" w:author="만든 이"/>
        </w:rPr>
      </w:pPr>
    </w:p>
    <w:p w14:paraId="75C06198" w14:textId="77777777" w:rsidR="00EF0DA2" w:rsidRPr="00063250" w:rsidRDefault="00EF0DA2" w:rsidP="00EF0DA2">
      <w:pPr>
        <w:suppressAutoHyphens w:val="0"/>
        <w:rPr>
          <w:ins w:id="1702" w:author="만든 이"/>
        </w:rPr>
      </w:pPr>
      <w:ins w:id="1703" w:author="만든 이">
        <w:r w:rsidRPr="00063250">
          <w:t>300 mg/2 ml</w:t>
        </w:r>
      </w:ins>
    </w:p>
    <w:p w14:paraId="706D0325" w14:textId="77777777" w:rsidR="00EF0DA2" w:rsidRPr="00063250" w:rsidRDefault="00EF0DA2" w:rsidP="00EF0DA2">
      <w:pPr>
        <w:suppressAutoHyphens w:val="0"/>
        <w:rPr>
          <w:ins w:id="1704" w:author="만든 이"/>
        </w:rPr>
      </w:pPr>
    </w:p>
    <w:p w14:paraId="211E9742" w14:textId="77777777" w:rsidR="00EF0DA2" w:rsidRPr="00063250" w:rsidRDefault="00EF0DA2" w:rsidP="00EF0DA2">
      <w:pPr>
        <w:suppressAutoHyphens w:val="0"/>
        <w:rPr>
          <w:ins w:id="1705" w:author="만든 이"/>
        </w:rPr>
      </w:pPr>
    </w:p>
    <w:p w14:paraId="2D9D7959" w14:textId="77777777" w:rsidR="00EF0DA2" w:rsidRPr="00063250" w:rsidRDefault="00EF0DA2" w:rsidP="00EF0DA2">
      <w:pPr>
        <w:pStyle w:val="Style1"/>
        <w:pBdr>
          <w:top w:val="single" w:sz="4" w:space="1" w:color="auto"/>
          <w:left w:val="single" w:sz="4" w:space="4" w:color="auto"/>
          <w:bottom w:val="single" w:sz="4" w:space="1" w:color="auto"/>
          <w:right w:val="single" w:sz="4" w:space="4" w:color="auto"/>
        </w:pBdr>
        <w:rPr>
          <w:ins w:id="1706" w:author="만든 이"/>
        </w:rPr>
      </w:pPr>
      <w:ins w:id="1707" w:author="만든 이">
        <w:r w:rsidRPr="00063250">
          <w:t>6.</w:t>
        </w:r>
        <w:r w:rsidRPr="00063250">
          <w:tab/>
          <w:t>AUTRE</w:t>
        </w:r>
      </w:ins>
    </w:p>
    <w:p w14:paraId="014CB03A" w14:textId="77777777" w:rsidR="001732AB" w:rsidRPr="00063250" w:rsidRDefault="001732AB" w:rsidP="001732AB">
      <w:pPr>
        <w:suppressAutoHyphens w:val="0"/>
      </w:pPr>
      <w:r w:rsidRPr="00063250">
        <w:br w:type="page"/>
      </w:r>
    </w:p>
    <w:p w14:paraId="6103E479" w14:textId="76115298" w:rsidR="00B8402B" w:rsidRPr="00063250" w:rsidRDefault="00B8402B" w:rsidP="00B8402B">
      <w:pPr>
        <w:suppressAutoHyphens w:val="0"/>
      </w:pPr>
    </w:p>
    <w:p w14:paraId="13D53330" w14:textId="6D60E539" w:rsidR="00422B09" w:rsidRPr="00063250" w:rsidRDefault="00422B09" w:rsidP="00806340">
      <w:pPr>
        <w:suppressAutoHyphens w:val="0"/>
      </w:pPr>
    </w:p>
    <w:p w14:paraId="3967F5C7" w14:textId="3197485A" w:rsidR="00422B09" w:rsidRPr="00063250" w:rsidRDefault="00422B09" w:rsidP="00642A2F">
      <w:pPr>
        <w:suppressAutoHyphens w:val="0"/>
      </w:pPr>
    </w:p>
    <w:p w14:paraId="751982EA" w14:textId="77777777" w:rsidR="007B0CDF" w:rsidRPr="00063250" w:rsidRDefault="007B0CDF" w:rsidP="00642A2F"/>
    <w:p w14:paraId="644C9A19" w14:textId="77777777" w:rsidR="007B0CDF" w:rsidRPr="00063250" w:rsidRDefault="007B0CDF" w:rsidP="00642A2F"/>
    <w:p w14:paraId="69C0A3DF" w14:textId="77777777" w:rsidR="007B0CDF" w:rsidRPr="00063250" w:rsidRDefault="007B0CDF" w:rsidP="00642A2F"/>
    <w:p w14:paraId="1E5B8658" w14:textId="77777777" w:rsidR="007B0CDF" w:rsidRPr="00063250" w:rsidRDefault="007B0CDF" w:rsidP="00642A2F"/>
    <w:p w14:paraId="383D99C3" w14:textId="77777777" w:rsidR="007B0CDF" w:rsidRPr="00063250" w:rsidRDefault="007B0CDF" w:rsidP="00642A2F"/>
    <w:p w14:paraId="2E40A5BB" w14:textId="77777777" w:rsidR="007B0CDF" w:rsidRPr="00063250" w:rsidRDefault="007B0CDF" w:rsidP="00642A2F"/>
    <w:p w14:paraId="0122D340" w14:textId="77777777" w:rsidR="007B0CDF" w:rsidRPr="00063250" w:rsidRDefault="007B0CDF" w:rsidP="00642A2F"/>
    <w:p w14:paraId="300EE956" w14:textId="77777777" w:rsidR="007B0CDF" w:rsidRPr="00063250" w:rsidRDefault="007B0CDF" w:rsidP="00642A2F"/>
    <w:p w14:paraId="471A4CBA" w14:textId="77777777" w:rsidR="0060377B" w:rsidRPr="00063250" w:rsidRDefault="0060377B" w:rsidP="00642A2F"/>
    <w:p w14:paraId="56FE61A9" w14:textId="77777777" w:rsidR="007B0CDF" w:rsidRPr="00063250" w:rsidRDefault="007B0CDF" w:rsidP="00642A2F"/>
    <w:p w14:paraId="77F569B5" w14:textId="77777777" w:rsidR="007B0CDF" w:rsidRPr="00063250" w:rsidRDefault="007B0CDF" w:rsidP="00642A2F"/>
    <w:p w14:paraId="1CE53260" w14:textId="77777777" w:rsidR="007B0CDF" w:rsidRPr="00063250" w:rsidRDefault="007B0CDF" w:rsidP="00642A2F"/>
    <w:p w14:paraId="1FCA5CD3" w14:textId="77777777" w:rsidR="007B0CDF" w:rsidRPr="00063250" w:rsidRDefault="007B0CDF" w:rsidP="00642A2F"/>
    <w:p w14:paraId="3157DD39" w14:textId="77777777" w:rsidR="007B0CDF" w:rsidRPr="00063250" w:rsidRDefault="007B0CDF" w:rsidP="00642A2F"/>
    <w:p w14:paraId="12CEB3FE" w14:textId="77777777" w:rsidR="007B0CDF" w:rsidRPr="00063250" w:rsidRDefault="007B0CDF" w:rsidP="00642A2F"/>
    <w:p w14:paraId="1EDBDA69" w14:textId="77777777" w:rsidR="007B0CDF" w:rsidRPr="00063250" w:rsidRDefault="007B0CDF" w:rsidP="00642A2F"/>
    <w:p w14:paraId="7356BE64" w14:textId="77777777" w:rsidR="007B0CDF" w:rsidRPr="00063250" w:rsidRDefault="007B0CDF" w:rsidP="00642A2F"/>
    <w:p w14:paraId="61D2F0C5" w14:textId="77777777" w:rsidR="007B0CDF" w:rsidRPr="00063250" w:rsidRDefault="007B0CDF" w:rsidP="00642A2F"/>
    <w:p w14:paraId="746BABE0" w14:textId="77777777" w:rsidR="007B0CDF" w:rsidRPr="00063250" w:rsidRDefault="007B0CDF" w:rsidP="00642A2F"/>
    <w:p w14:paraId="61ADA94F" w14:textId="77777777" w:rsidR="007B0CDF" w:rsidRPr="00063250" w:rsidRDefault="007B0CDF" w:rsidP="00642A2F"/>
    <w:p w14:paraId="5E451C21" w14:textId="77777777" w:rsidR="007B0CDF" w:rsidRPr="00063250" w:rsidRDefault="007B0CDF" w:rsidP="00642A2F"/>
    <w:p w14:paraId="01540925" w14:textId="02884E9C" w:rsidR="007B0CDF" w:rsidRPr="00063250" w:rsidRDefault="007B0CDF" w:rsidP="00F34928">
      <w:pPr>
        <w:pStyle w:val="1"/>
        <w:jc w:val="center"/>
      </w:pPr>
      <w:r w:rsidRPr="00063250">
        <w:t>B. NOTICE</w:t>
      </w:r>
    </w:p>
    <w:p w14:paraId="0FEF72D6" w14:textId="77777777" w:rsidR="00197440" w:rsidRPr="00063250" w:rsidRDefault="00197440" w:rsidP="00642A2F">
      <w:pPr>
        <w:suppressAutoHyphens w:val="0"/>
      </w:pPr>
      <w:r w:rsidRPr="00063250">
        <w:br w:type="page"/>
      </w:r>
    </w:p>
    <w:p w14:paraId="5FF3BD47" w14:textId="77777777" w:rsidR="000D34D0" w:rsidRPr="00063250" w:rsidRDefault="000D34D0" w:rsidP="00642A2F">
      <w:pPr>
        <w:pStyle w:val="aa"/>
        <w:outlineLvl w:val="9"/>
      </w:pPr>
      <w:r w:rsidRPr="00063250">
        <w:lastRenderedPageBreak/>
        <w:t>Notice : Information de l’utilisateur</w:t>
      </w:r>
    </w:p>
    <w:p w14:paraId="24B1329F" w14:textId="77777777" w:rsidR="000D34D0" w:rsidRPr="00063250" w:rsidRDefault="000D34D0" w:rsidP="00642A2F">
      <w:pPr>
        <w:pStyle w:val="aa"/>
        <w:outlineLvl w:val="9"/>
      </w:pPr>
    </w:p>
    <w:p w14:paraId="155D3539" w14:textId="1063F9A6" w:rsidR="007B0CDF" w:rsidRPr="00063250" w:rsidRDefault="00B04086" w:rsidP="00642A2F">
      <w:pPr>
        <w:pStyle w:val="aa"/>
        <w:outlineLvl w:val="9"/>
      </w:pPr>
      <w:r w:rsidRPr="00063250">
        <w:t>Omlyclo 75 mg solution injectable en seringue préremplie</w:t>
      </w:r>
    </w:p>
    <w:p w14:paraId="1DCBC363" w14:textId="666D191D" w:rsidR="000D34D0" w:rsidRPr="00063250" w:rsidRDefault="000D34D0" w:rsidP="00642A2F">
      <w:pPr>
        <w:pStyle w:val="NormalCentred"/>
      </w:pPr>
    </w:p>
    <w:p w14:paraId="3C4EA8BA" w14:textId="2D136CA8" w:rsidR="007B0CDF" w:rsidRPr="00063250" w:rsidRDefault="000D34D0" w:rsidP="00642A2F">
      <w:pPr>
        <w:pStyle w:val="NormalCentred"/>
      </w:pPr>
      <w:r w:rsidRPr="00063250">
        <w:t>omalizumab</w:t>
      </w:r>
    </w:p>
    <w:p w14:paraId="290DDDA8" w14:textId="77777777" w:rsidR="00B04086" w:rsidRPr="00063250" w:rsidRDefault="00B04086" w:rsidP="00B04086"/>
    <w:p w14:paraId="4CA2EF50" w14:textId="6CFA63D7" w:rsidR="00B04086" w:rsidRPr="00063250" w:rsidRDefault="00F8278B" w:rsidP="00E11187">
      <w:r w:rsidRPr="00063250">
        <w:rPr>
          <w:noProof/>
        </w:rPr>
        <w:drawing>
          <wp:inline distT="0" distB="0" distL="0" distR="0" wp14:anchorId="721532E0" wp14:editId="7ADC97A4">
            <wp:extent cx="219075" cy="180975"/>
            <wp:effectExtent l="0" t="0" r="0"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063250">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62BA7942" w14:textId="77777777" w:rsidR="00B04086" w:rsidRPr="00063250" w:rsidRDefault="00B04086" w:rsidP="00E11187">
      <w:pPr>
        <w:pStyle w:val="NormalKeep"/>
      </w:pPr>
    </w:p>
    <w:p w14:paraId="4764339C" w14:textId="46D74C9D" w:rsidR="008A7AC6" w:rsidRPr="00063250" w:rsidRDefault="000D34D0" w:rsidP="00642A2F">
      <w:pPr>
        <w:pStyle w:val="HeadingStrong"/>
      </w:pPr>
      <w:r w:rsidRPr="00063250">
        <w:t>Veuillez lire attentivement cette notice avant d’utiliser ce médicament car elle contient des informations importantes pour vous.</w:t>
      </w:r>
    </w:p>
    <w:p w14:paraId="4710F75D" w14:textId="77777777" w:rsidR="007F2628" w:rsidRPr="00063250" w:rsidRDefault="007F2628" w:rsidP="006D4008">
      <w:pPr>
        <w:pStyle w:val="NormalKeep"/>
      </w:pPr>
    </w:p>
    <w:p w14:paraId="0BE60A61" w14:textId="6D44CEDB" w:rsidR="000D34D0" w:rsidRPr="00063250" w:rsidRDefault="00B22FDE" w:rsidP="00642A2F">
      <w:pPr>
        <w:pStyle w:val="Bullet-"/>
        <w:keepNext/>
        <w:numPr>
          <w:ilvl w:val="0"/>
          <w:numId w:val="0"/>
        </w:numPr>
        <w:ind w:left="567" w:hanging="567"/>
      </w:pPr>
      <w:r w:rsidRPr="00063250">
        <w:t>-</w:t>
      </w:r>
      <w:r w:rsidRPr="00063250">
        <w:tab/>
        <w:t>Gardez cette notice. Vous pourriez avoir besoin de la relire.</w:t>
      </w:r>
    </w:p>
    <w:p w14:paraId="1328D08E" w14:textId="03C0A85D" w:rsidR="000D34D0" w:rsidRPr="00063250" w:rsidRDefault="00B22FDE" w:rsidP="00642A2F">
      <w:pPr>
        <w:pStyle w:val="Bullet-"/>
        <w:keepNext/>
        <w:numPr>
          <w:ilvl w:val="0"/>
          <w:numId w:val="0"/>
        </w:numPr>
        <w:ind w:left="567" w:hanging="567"/>
      </w:pPr>
      <w:r w:rsidRPr="00063250">
        <w:t>-</w:t>
      </w:r>
      <w:r w:rsidRPr="00063250">
        <w:tab/>
        <w:t>Si vous avez d’autres questions, interrogez votre médecin, votre pharmacien ou votre infirmier/ère.</w:t>
      </w:r>
    </w:p>
    <w:p w14:paraId="1FD59C99" w14:textId="1107B48E" w:rsidR="000D34D0" w:rsidRPr="00063250" w:rsidRDefault="00B22FDE" w:rsidP="00642A2F">
      <w:pPr>
        <w:pStyle w:val="Bullet-"/>
        <w:keepNext/>
        <w:numPr>
          <w:ilvl w:val="0"/>
          <w:numId w:val="0"/>
        </w:numPr>
        <w:ind w:left="567" w:hanging="567"/>
      </w:pPr>
      <w:r w:rsidRPr="00063250">
        <w:t>-</w:t>
      </w:r>
      <w:r w:rsidRPr="00063250">
        <w:tab/>
        <w:t>Ce médicament vous a été personnellement prescrit. Ne le donnez pas à d’autres personnes. Il pourrait leur être nocif, même si les signes de leur maladie sont identiques aux vôtres.</w:t>
      </w:r>
    </w:p>
    <w:p w14:paraId="719B59A5" w14:textId="60E55838" w:rsidR="007B0CDF" w:rsidRPr="00063250" w:rsidRDefault="000D34D0" w:rsidP="00642A2F">
      <w:pPr>
        <w:pStyle w:val="Bullet-"/>
        <w:keepNext/>
        <w:numPr>
          <w:ilvl w:val="0"/>
          <w:numId w:val="0"/>
        </w:numPr>
        <w:ind w:left="567" w:hanging="567"/>
      </w:pPr>
      <w:r w:rsidRPr="00063250">
        <w:t>-</w:t>
      </w:r>
      <w:r w:rsidRPr="00063250">
        <w:tab/>
        <w:t>Si vous ressentez un quelconque effet indésirable, parlez-en à votre médecin, votre pharmacien ou votre infirmier/ère. Ceci s’applique aussi à tout effet indésirable qui ne serait pas mentionné dans cette notice. Voir rubrique 4.</w:t>
      </w:r>
    </w:p>
    <w:p w14:paraId="6FCB10F0" w14:textId="77777777" w:rsidR="007B0CDF" w:rsidRPr="00063250" w:rsidRDefault="007B0CDF" w:rsidP="00642A2F"/>
    <w:p w14:paraId="5C55CD15" w14:textId="40BDC57D" w:rsidR="007B0CDF" w:rsidRPr="00063250" w:rsidRDefault="00B22FDE" w:rsidP="00642A2F">
      <w:pPr>
        <w:pStyle w:val="HeadingStrong"/>
      </w:pPr>
      <w:r w:rsidRPr="00063250">
        <w:t>Que contient cette notice ?</w:t>
      </w:r>
    </w:p>
    <w:p w14:paraId="62A98F3F" w14:textId="77777777" w:rsidR="007B0CDF" w:rsidRPr="00063250" w:rsidRDefault="007B0CDF" w:rsidP="00642A2F">
      <w:pPr>
        <w:pStyle w:val="NormalKeep"/>
      </w:pPr>
    </w:p>
    <w:p w14:paraId="052FEED8" w14:textId="1E1A4612" w:rsidR="00B22FDE" w:rsidRPr="00063250" w:rsidRDefault="00B22FDE" w:rsidP="00642A2F">
      <w:pPr>
        <w:pStyle w:val="NormalHanging"/>
      </w:pPr>
      <w:r w:rsidRPr="00063250">
        <w:t>1.</w:t>
      </w:r>
      <w:r w:rsidRPr="00063250">
        <w:tab/>
        <w:t>Qu’est-ce que Omlyclo et dans quels cas est-il utilisé</w:t>
      </w:r>
    </w:p>
    <w:p w14:paraId="1AEA93A3" w14:textId="70FEF3B6" w:rsidR="00B22FDE" w:rsidRPr="00063250" w:rsidRDefault="00B22FDE" w:rsidP="00642A2F">
      <w:pPr>
        <w:pStyle w:val="NormalHanging"/>
      </w:pPr>
      <w:r w:rsidRPr="00063250">
        <w:t>2.</w:t>
      </w:r>
      <w:r w:rsidRPr="00063250">
        <w:tab/>
        <w:t xml:space="preserve">Quelles sont les informations à connaître avant d’utiliser </w:t>
      </w:r>
      <w:bookmarkStart w:id="1708" w:name="_Hlk159946126"/>
      <w:r w:rsidRPr="00063250">
        <w:t>Omlyclo</w:t>
      </w:r>
      <w:bookmarkEnd w:id="1708"/>
    </w:p>
    <w:p w14:paraId="342E8C6A" w14:textId="3DD26A4E" w:rsidR="00B22FDE" w:rsidRPr="00063250" w:rsidRDefault="00B22FDE" w:rsidP="00642A2F">
      <w:pPr>
        <w:pStyle w:val="NormalHanging"/>
      </w:pPr>
      <w:r w:rsidRPr="00063250">
        <w:t>3.</w:t>
      </w:r>
      <w:r w:rsidRPr="00063250">
        <w:tab/>
        <w:t>Comment utiliser Omlyclo</w:t>
      </w:r>
    </w:p>
    <w:p w14:paraId="78CD7AD2" w14:textId="77777777" w:rsidR="00B22FDE" w:rsidRPr="00063250" w:rsidRDefault="00B22FDE" w:rsidP="00642A2F">
      <w:pPr>
        <w:pStyle w:val="NormalHanging"/>
      </w:pPr>
      <w:r w:rsidRPr="00063250">
        <w:t>4.</w:t>
      </w:r>
      <w:r w:rsidRPr="00063250">
        <w:tab/>
        <w:t>Quels sont les effets indésirables éventuels ?</w:t>
      </w:r>
    </w:p>
    <w:p w14:paraId="7DEDD2F4" w14:textId="4C450A74" w:rsidR="00B22FDE" w:rsidRPr="00063250" w:rsidRDefault="00B22FDE" w:rsidP="00642A2F">
      <w:pPr>
        <w:pStyle w:val="NormalHanging"/>
      </w:pPr>
      <w:r w:rsidRPr="00063250">
        <w:t>5.</w:t>
      </w:r>
      <w:r w:rsidRPr="00063250">
        <w:tab/>
        <w:t>Comment conserver Omlyclo</w:t>
      </w:r>
    </w:p>
    <w:p w14:paraId="5F405ACA" w14:textId="27C2E6D5" w:rsidR="007B0CDF" w:rsidRPr="00063250" w:rsidRDefault="00B22FDE" w:rsidP="00642A2F">
      <w:pPr>
        <w:pStyle w:val="NormalHanging"/>
      </w:pPr>
      <w:r w:rsidRPr="00063250">
        <w:t>6.</w:t>
      </w:r>
      <w:r w:rsidRPr="00063250">
        <w:tab/>
        <w:t>Contenu de l’emballage et autres informations</w:t>
      </w:r>
    </w:p>
    <w:p w14:paraId="42E7D9EA" w14:textId="77777777" w:rsidR="007B0CDF" w:rsidRPr="00063250" w:rsidRDefault="007B0CDF" w:rsidP="00642A2F"/>
    <w:p w14:paraId="539FBA60" w14:textId="77777777" w:rsidR="007B0CDF" w:rsidRPr="00063250" w:rsidRDefault="007B0CDF" w:rsidP="00642A2F"/>
    <w:p w14:paraId="31BDE2F2" w14:textId="0FAECEFF" w:rsidR="00612AC6" w:rsidRPr="00063250" w:rsidRDefault="00612AC6" w:rsidP="004A09A8">
      <w:pPr>
        <w:pStyle w:val="Style2"/>
        <w:keepNext/>
      </w:pPr>
      <w:r w:rsidRPr="00063250">
        <w:t>1.</w:t>
      </w:r>
      <w:r w:rsidRPr="00063250">
        <w:tab/>
        <w:t>Qu’est-ce que Omlyclo et dans quels cas est-il utilisé</w:t>
      </w:r>
    </w:p>
    <w:p w14:paraId="5CB8313C" w14:textId="77777777" w:rsidR="007B0CDF" w:rsidRPr="00063250" w:rsidRDefault="007B0CDF" w:rsidP="00642A2F">
      <w:pPr>
        <w:pStyle w:val="NormalKeep"/>
      </w:pPr>
    </w:p>
    <w:p w14:paraId="732EF500" w14:textId="4047D1B9" w:rsidR="00B22FDE" w:rsidRPr="00063250" w:rsidRDefault="00B04086" w:rsidP="00642A2F">
      <w:pPr>
        <w:pStyle w:val="NormalKeep"/>
      </w:pPr>
      <w:r w:rsidRPr="00063250">
        <w:t>Omlyclo contient la substance active omalizumab. L’omalizumab est une protéine de synthèse qui est similaire aux protéines naturelles produites par l’organisme. Il appartient à une classe de médicaments appelés anticorps monoclonaux.</w:t>
      </w:r>
    </w:p>
    <w:p w14:paraId="6B79EE78" w14:textId="77777777" w:rsidR="00B22FDE" w:rsidRPr="00063250" w:rsidRDefault="00B22FDE" w:rsidP="00642A2F">
      <w:pPr>
        <w:pStyle w:val="NormalKeep"/>
      </w:pPr>
    </w:p>
    <w:p w14:paraId="7278D8BA" w14:textId="1E456BD1" w:rsidR="008A7AC6" w:rsidRPr="00063250" w:rsidRDefault="00B04086" w:rsidP="00642A2F">
      <w:pPr>
        <w:pStyle w:val="NormalKeep"/>
      </w:pPr>
      <w:r w:rsidRPr="00063250">
        <w:t>Omlyclo est utilisé pour le traitement de :</w:t>
      </w:r>
    </w:p>
    <w:p w14:paraId="01FBCF0F" w14:textId="55023641" w:rsidR="00B22FDE" w:rsidRPr="00063250" w:rsidRDefault="00B22FDE" w:rsidP="00642A2F">
      <w:pPr>
        <w:pStyle w:val="Bullet-"/>
        <w:keepNext/>
        <w:numPr>
          <w:ilvl w:val="0"/>
          <w:numId w:val="0"/>
        </w:numPr>
      </w:pPr>
      <w:r w:rsidRPr="00063250">
        <w:t>-</w:t>
      </w:r>
      <w:r w:rsidRPr="00063250">
        <w:tab/>
        <w:t>l’asthme allergique</w:t>
      </w:r>
    </w:p>
    <w:p w14:paraId="484691D2" w14:textId="34431597" w:rsidR="007B0CDF" w:rsidRPr="00063250" w:rsidRDefault="00B22FDE" w:rsidP="00642A2F">
      <w:pPr>
        <w:pStyle w:val="Bullet-"/>
        <w:keepNext/>
        <w:numPr>
          <w:ilvl w:val="0"/>
          <w:numId w:val="0"/>
        </w:numPr>
        <w:ind w:left="567" w:hanging="567"/>
      </w:pPr>
      <w:r w:rsidRPr="00063250">
        <w:t>-</w:t>
      </w:r>
      <w:r w:rsidRPr="00063250">
        <w:tab/>
        <w:t>la polypose naso-sinusienne (polypes nasaux liés à une inflammation chronique des fosses nasales et des sinus)</w:t>
      </w:r>
    </w:p>
    <w:p w14:paraId="5654FCA8" w14:textId="77777777" w:rsidR="007B0CDF" w:rsidRPr="00063250" w:rsidRDefault="007B0CDF" w:rsidP="00642A2F"/>
    <w:p w14:paraId="156D8AEE" w14:textId="0330560D" w:rsidR="007B0CDF" w:rsidRPr="00063250" w:rsidRDefault="00B22FDE" w:rsidP="00642A2F">
      <w:pPr>
        <w:pStyle w:val="HeadingUnderlined"/>
      </w:pPr>
      <w:r w:rsidRPr="00063250">
        <w:t>Asthme allergique</w:t>
      </w:r>
    </w:p>
    <w:p w14:paraId="26779465" w14:textId="63C406D0" w:rsidR="007B0CDF" w:rsidRPr="00063250" w:rsidRDefault="00B22FDE" w:rsidP="00642A2F">
      <w:r w:rsidRPr="00063250">
        <w:t>Ce médicament est utilisé pour empêcher l’asthme de s’aggraver en contrôlant les symptômes de l’asthme allergique sévère chez les adultes, les adolescents et les enfants (à partir de 6 ans) qui reçoivent déjà un traitement de l’asthme, mais dont les symptômes sont insuffisamment contrôlés par des médicaments tels que des corticoïdes inhalés à fortes doses et des bêta2-agonistes inhalés.</w:t>
      </w:r>
    </w:p>
    <w:p w14:paraId="5484A88D" w14:textId="77777777" w:rsidR="007B0CDF" w:rsidRPr="00063250" w:rsidRDefault="007B0CDF" w:rsidP="00642A2F"/>
    <w:p w14:paraId="00431C77" w14:textId="6CD0972E" w:rsidR="007B0CDF" w:rsidRPr="00063250" w:rsidRDefault="00B22FDE" w:rsidP="00642A2F">
      <w:pPr>
        <w:pStyle w:val="HeadingUnderlined"/>
      </w:pPr>
      <w:r w:rsidRPr="00063250">
        <w:t>Polypose naso-sinusienne</w:t>
      </w:r>
    </w:p>
    <w:p w14:paraId="29A7C2A5" w14:textId="684600F2" w:rsidR="007B0CDF" w:rsidRPr="00063250" w:rsidRDefault="00B22FDE" w:rsidP="00642A2F">
      <w:r w:rsidRPr="00063250">
        <w:t>Ce médicament est utilisé pour traiter la polypose naso-sinusienne chez les adultes (à partir de 18 ans) qui reçoivent déjà des corticoïdes intranasaux (corticoïdes en pulvérisation nasale), mais dont les symptômes sont insuffisamment contrôlés par ces médicaments. Les polypes nasaux sont de petites excroissances situées sur la muqueuse du nez. Omlyclo aide à réduire la taille des polypes et améliore les symptômes tels que la congestion nasale, la perte d’odorat, l’écoulement de mucus dans l’arrière gorge et le nez qui coule.</w:t>
      </w:r>
    </w:p>
    <w:p w14:paraId="23E2FD60" w14:textId="77777777" w:rsidR="007B0CDF" w:rsidRPr="00063250" w:rsidRDefault="007B0CDF" w:rsidP="00642A2F"/>
    <w:p w14:paraId="561F0E09" w14:textId="609F43D1" w:rsidR="007B0CDF" w:rsidRPr="00063250" w:rsidRDefault="00B04086" w:rsidP="00642A2F">
      <w:r w:rsidRPr="00063250">
        <w:lastRenderedPageBreak/>
        <w:t>Omlyclo agit en bloquant une substance appelée immunoglobuline E (IgE), qui est produite par l’organisme. L’IgE contribue à un type d’inflammation qui joue un rôle essentiel dans le déclenchement de l’asthme allergique et de la polypose naso-sinusienne.</w:t>
      </w:r>
    </w:p>
    <w:p w14:paraId="006A5806" w14:textId="77777777" w:rsidR="008A7AC6" w:rsidRPr="00063250" w:rsidRDefault="008A7AC6" w:rsidP="00642A2F"/>
    <w:p w14:paraId="1B516AD8" w14:textId="77777777" w:rsidR="001A1603" w:rsidRPr="00063250" w:rsidRDefault="001A1603" w:rsidP="00642A2F"/>
    <w:p w14:paraId="0ABF8F1D" w14:textId="58F98516" w:rsidR="00612AC6" w:rsidRPr="00063250" w:rsidRDefault="00612AC6" w:rsidP="00E11187">
      <w:pPr>
        <w:pStyle w:val="Style2"/>
        <w:keepNext/>
      </w:pPr>
      <w:r w:rsidRPr="00063250">
        <w:t>2.</w:t>
      </w:r>
      <w:r w:rsidRPr="00063250">
        <w:tab/>
        <w:t>Quelles sont les informations à connaître avant d’utiliser Omlyclo</w:t>
      </w:r>
    </w:p>
    <w:p w14:paraId="71E1F019" w14:textId="77777777" w:rsidR="007B0CDF" w:rsidRPr="00063250" w:rsidRDefault="007B0CDF" w:rsidP="00642A2F">
      <w:pPr>
        <w:pStyle w:val="NormalKeep"/>
      </w:pPr>
    </w:p>
    <w:p w14:paraId="03C4ED01" w14:textId="777386DD" w:rsidR="008A7AC6" w:rsidRPr="00063250" w:rsidRDefault="00B22FDE" w:rsidP="00642A2F">
      <w:pPr>
        <w:pStyle w:val="HeadingStrong"/>
      </w:pPr>
      <w:r w:rsidRPr="00063250">
        <w:t>N’utilisez jamais Omlyclo :</w:t>
      </w:r>
    </w:p>
    <w:p w14:paraId="74DA51E0" w14:textId="112A4479" w:rsidR="00B22FDE" w:rsidRPr="00063250" w:rsidDel="00752BF8" w:rsidRDefault="006A7B38" w:rsidP="00752BF8">
      <w:pPr>
        <w:pStyle w:val="Bullet-"/>
        <w:keepNext/>
        <w:numPr>
          <w:ilvl w:val="0"/>
          <w:numId w:val="0"/>
        </w:numPr>
        <w:ind w:left="567" w:hanging="567"/>
        <w:rPr>
          <w:del w:id="1709" w:author="만든 이"/>
          <w:rFonts w:eastAsia="맑은 고딕"/>
          <w:lang w:eastAsia="ko-KR"/>
        </w:rPr>
      </w:pPr>
      <w:r w:rsidRPr="00063250">
        <w:t>-</w:t>
      </w:r>
      <w:r w:rsidRPr="00063250">
        <w:tab/>
        <w:t>si vous êtes allergique à l’omalizumab ou à l’un des autres composants contenus dans ce médicament (mentionnés dans la rubrique 6). (Voir les mises en garde spéciales sous le sous-titre « Omlyclo contient du polysorbate » à la fin de la présente rubrique)</w:t>
      </w:r>
    </w:p>
    <w:p w14:paraId="06C4252D" w14:textId="77777777" w:rsidR="00752BF8" w:rsidRPr="000920D9" w:rsidRDefault="00752BF8" w:rsidP="00515F8D">
      <w:pPr>
        <w:pStyle w:val="Bullet-"/>
        <w:keepNext/>
        <w:numPr>
          <w:ilvl w:val="0"/>
          <w:numId w:val="0"/>
        </w:numPr>
        <w:ind w:left="567" w:hanging="567"/>
        <w:rPr>
          <w:ins w:id="1710" w:author="만든 이"/>
          <w:rFonts w:eastAsia="맑은 고딕"/>
          <w:lang w:eastAsia="ko-KR"/>
          <w:rPrChange w:id="1711" w:author="만든 이">
            <w:rPr>
              <w:ins w:id="1712" w:author="만든 이"/>
            </w:rPr>
          </w:rPrChange>
        </w:rPr>
      </w:pPr>
    </w:p>
    <w:p w14:paraId="01350456" w14:textId="1EFBEB25" w:rsidR="007B0CDF" w:rsidRPr="00063250" w:rsidRDefault="00752BF8">
      <w:pPr>
        <w:pStyle w:val="Bullet-"/>
        <w:keepNext/>
        <w:numPr>
          <w:ilvl w:val="0"/>
          <w:numId w:val="0"/>
        </w:numPr>
        <w:ind w:left="567" w:hanging="567"/>
        <w:pPrChange w:id="1713" w:author="만든 이">
          <w:pPr>
            <w:pStyle w:val="Bullet-"/>
            <w:keepNext/>
            <w:numPr>
              <w:numId w:val="0"/>
            </w:numPr>
            <w:ind w:left="0" w:firstLine="0"/>
          </w:pPr>
        </w:pPrChange>
      </w:pPr>
      <w:ins w:id="1714" w:author="만든 이">
        <w:r w:rsidRPr="00063250">
          <w:rPr>
            <w:rFonts w:eastAsia="맑은 고딕"/>
            <w:lang w:eastAsia="ko-KR"/>
          </w:rPr>
          <w:t xml:space="preserve">-         </w:t>
        </w:r>
      </w:ins>
      <w:del w:id="1715" w:author="만든 이">
        <w:r w:rsidR="00B22FDE" w:rsidRPr="00063250" w:rsidDel="00752BF8">
          <w:delText>S</w:delText>
        </w:r>
      </w:del>
      <w:ins w:id="1716" w:author="만든 이">
        <w:r w:rsidRPr="00063250">
          <w:rPr>
            <w:rFonts w:eastAsia="맑은 고딕"/>
            <w:lang w:eastAsia="ko-KR"/>
          </w:rPr>
          <w:t>s</w:t>
        </w:r>
      </w:ins>
      <w:r w:rsidR="00B22FDE" w:rsidRPr="00063250">
        <w:t>i vous pensez que vous pouvez être allergique à un des composants, prévenez votre médecin car vous ne devez pas utiliser Omlyclo.</w:t>
      </w:r>
    </w:p>
    <w:p w14:paraId="69F400AD" w14:textId="77777777" w:rsidR="007B0CDF" w:rsidRPr="00063250" w:rsidRDefault="007B0CDF" w:rsidP="00642A2F"/>
    <w:p w14:paraId="50CAD7D9" w14:textId="397257D9" w:rsidR="007B0CDF" w:rsidRPr="00063250" w:rsidRDefault="00B22FDE" w:rsidP="00642A2F">
      <w:pPr>
        <w:pStyle w:val="HeadingStrong"/>
      </w:pPr>
      <w:r w:rsidRPr="00063250">
        <w:t>Avertissements et précautions</w:t>
      </w:r>
    </w:p>
    <w:p w14:paraId="10C76D76" w14:textId="5EFF9FB6" w:rsidR="008A7AC6" w:rsidRPr="00063250" w:rsidRDefault="00B22FDE" w:rsidP="00642A2F">
      <w:pPr>
        <w:pStyle w:val="NormalKeep"/>
      </w:pPr>
      <w:r w:rsidRPr="00063250">
        <w:t>Adressez-vous à votre médecin avant d’utiliser Omlyclo :</w:t>
      </w:r>
    </w:p>
    <w:p w14:paraId="580C17B0" w14:textId="77777777" w:rsidR="00B22FDE" w:rsidRPr="00063250" w:rsidRDefault="00B22FDE" w:rsidP="00642A2F">
      <w:pPr>
        <w:pStyle w:val="Bullet-"/>
        <w:numPr>
          <w:ilvl w:val="0"/>
          <w:numId w:val="0"/>
        </w:numPr>
        <w:ind w:left="567" w:hanging="567"/>
      </w:pPr>
      <w:r w:rsidRPr="00063250">
        <w:t>-</w:t>
      </w:r>
      <w:r w:rsidRPr="00063250">
        <w:tab/>
        <w:t>si vous avez une affection des reins ou du foie.</w:t>
      </w:r>
    </w:p>
    <w:p w14:paraId="62F5AE66" w14:textId="77777777" w:rsidR="00B22FDE" w:rsidRPr="00063250" w:rsidRDefault="00B22FDE" w:rsidP="00642A2F">
      <w:pPr>
        <w:pStyle w:val="Bullet-"/>
        <w:numPr>
          <w:ilvl w:val="0"/>
          <w:numId w:val="0"/>
        </w:numPr>
        <w:ind w:left="567" w:hanging="567"/>
      </w:pPr>
      <w:r w:rsidRPr="00063250">
        <w:t>-</w:t>
      </w:r>
      <w:r w:rsidRPr="00063250">
        <w:tab/>
        <w:t>si vous avez un trouble au cours duquel votre propre système immunitaire attaque des parties de votre propre corps (maladie auto-immune).</w:t>
      </w:r>
    </w:p>
    <w:p w14:paraId="06307BBD" w14:textId="0F9F0128" w:rsidR="00B22FDE" w:rsidRPr="00063250" w:rsidRDefault="00B22FDE" w:rsidP="00642A2F">
      <w:pPr>
        <w:pStyle w:val="Bullet-"/>
        <w:numPr>
          <w:ilvl w:val="0"/>
          <w:numId w:val="0"/>
        </w:numPr>
        <w:ind w:left="567" w:hanging="567"/>
      </w:pPr>
      <w:r w:rsidRPr="00063250">
        <w:t>-</w:t>
      </w:r>
      <w:r w:rsidRPr="00063250">
        <w:tab/>
        <w:t>si vous vous rendez dans des régions où les infections parasitaires sont fréquentes - Omlyclo peut diminuer votre résistance à ces infections.</w:t>
      </w:r>
    </w:p>
    <w:p w14:paraId="0D07BEBB" w14:textId="77777777" w:rsidR="00B22FDE" w:rsidRPr="00063250" w:rsidRDefault="00B22FDE" w:rsidP="00642A2F">
      <w:pPr>
        <w:pStyle w:val="Bullet-"/>
        <w:numPr>
          <w:ilvl w:val="0"/>
          <w:numId w:val="0"/>
        </w:numPr>
        <w:ind w:left="567" w:hanging="567"/>
      </w:pPr>
      <w:r w:rsidRPr="00063250">
        <w:t>-</w:t>
      </w:r>
      <w:r w:rsidRPr="00063250">
        <w:tab/>
        <w:t>si vous avez des antécédents de réaction allergique grave (anaphylaxie), par exemple, suite à la prise d’un médicament, une piqûre d’insecte ou un aliment.</w:t>
      </w:r>
    </w:p>
    <w:p w14:paraId="4A4F50DE" w14:textId="77777777" w:rsidR="007B0CDF" w:rsidRPr="00063250" w:rsidRDefault="007B0CDF" w:rsidP="00642A2F"/>
    <w:p w14:paraId="7ED24A1C" w14:textId="02A8541B" w:rsidR="00B22FDE" w:rsidRPr="00063250" w:rsidRDefault="00B04086" w:rsidP="00642A2F">
      <w:r w:rsidRPr="00063250">
        <w:t>Omlyclo ne traite pas les symptômes aigus d’asthme, tels qu’une crise d’asthme soudaine. Par conséquent, Omlyclo ne doit pas être utilisé pour traiter ces symptômes.</w:t>
      </w:r>
    </w:p>
    <w:p w14:paraId="39B4328A" w14:textId="77777777" w:rsidR="00B22FDE" w:rsidRPr="00063250" w:rsidRDefault="00B22FDE" w:rsidP="00642A2F"/>
    <w:p w14:paraId="4233AC2B" w14:textId="72A1511E" w:rsidR="007B0CDF" w:rsidRPr="00063250" w:rsidRDefault="00B04086" w:rsidP="00642A2F">
      <w:r w:rsidRPr="00063250">
        <w:t>Omlyclo n’est pas destiné à prévenir ou à traiter d’autres affections de type allergique telles que les réactions allergiques soudaines, le syndrome d’hyperimmunoglobulinémie E (une affection immunitaire héréditaire), l’aspergillose (une maladie pulmonaire causée par un champignon), les allergies alimentaires, l’eczéma ou le rhume des foins car Omlyclo n’a pas été étudié dans ces affections.</w:t>
      </w:r>
    </w:p>
    <w:p w14:paraId="5360CA62" w14:textId="77777777" w:rsidR="007B0CDF" w:rsidRPr="00063250" w:rsidRDefault="007B0CDF" w:rsidP="00642A2F"/>
    <w:p w14:paraId="4340E67F" w14:textId="795BB892" w:rsidR="007B0CDF" w:rsidRPr="00063250" w:rsidRDefault="00B22FDE" w:rsidP="00642A2F">
      <w:pPr>
        <w:pStyle w:val="HeadingStrong"/>
      </w:pPr>
      <w:r w:rsidRPr="00063250">
        <w:t>Soyez attentif aux signes de réactions allergiques et autres effets indésirables graves</w:t>
      </w:r>
    </w:p>
    <w:p w14:paraId="4A352667" w14:textId="0EA216E4" w:rsidR="00B22FDE" w:rsidRPr="00063250" w:rsidRDefault="00B04086" w:rsidP="00642A2F">
      <w:r w:rsidRPr="00063250">
        <w:t>Omlyclo peut potentiellement induire des effets indésirables graves. Vous devez être attentif à la survenue de signes annonciateurs de ces effets lors de l’utilisation d’Omlyclo. Consultez immédiatement un médecin si vous remarquez tout signe indiquant une réaction allergique grave ou d’autres effets indésirables graves. Ces signes sont listés sous « Effets indésirables graves » à la rubrique 4.</w:t>
      </w:r>
    </w:p>
    <w:p w14:paraId="740F17AB" w14:textId="77777777" w:rsidR="00B22FDE" w:rsidRPr="00063250" w:rsidRDefault="00B22FDE" w:rsidP="00642A2F"/>
    <w:p w14:paraId="5ED86F6C" w14:textId="14863624" w:rsidR="007B0CDF" w:rsidRPr="00063250" w:rsidRDefault="00B22FDE" w:rsidP="00642A2F">
      <w:r w:rsidRPr="00063250">
        <w:t>Il est important que votre médecin vous informe soigneusement sur la façon de reconnaître les premiers symptômes d’une réaction allergique grave et sur la conduite à tenir si ces réactions surviennent, avant que vous vous injectiez vous-même Omlyclo ou avant qu’une personne qui n’est pas un professionnel de santé vous administre une injection d’Omlyclo (voir rubrique 3, « Comment utiliser Omlyclo »). La majorité des réactions allergiques graves surviennent avec les 3 premières doses d’Omlyclo.</w:t>
      </w:r>
    </w:p>
    <w:p w14:paraId="3037769A" w14:textId="77777777" w:rsidR="007B0CDF" w:rsidRPr="00063250" w:rsidRDefault="007B0CDF" w:rsidP="00642A2F"/>
    <w:p w14:paraId="5ACDBFCB" w14:textId="61749C0D" w:rsidR="007B0CDF" w:rsidRPr="00063250" w:rsidRDefault="00B22FDE" w:rsidP="00642A2F">
      <w:pPr>
        <w:pStyle w:val="HeadingStrong"/>
      </w:pPr>
      <w:r w:rsidRPr="00063250">
        <w:t>Enfants et adolescents</w:t>
      </w:r>
    </w:p>
    <w:p w14:paraId="2243C463" w14:textId="73EA5F85" w:rsidR="007B0CDF" w:rsidRPr="00063250" w:rsidRDefault="00B22FDE" w:rsidP="00642A2F">
      <w:pPr>
        <w:pStyle w:val="HeadingUnderlined"/>
      </w:pPr>
      <w:r w:rsidRPr="00063250">
        <w:t>Asthme allergique</w:t>
      </w:r>
    </w:p>
    <w:p w14:paraId="1CD1C430" w14:textId="7BD7C473" w:rsidR="007B0CDF" w:rsidRPr="00063250" w:rsidRDefault="00B04086" w:rsidP="00642A2F">
      <w:r w:rsidRPr="00063250">
        <w:t>Omlyclo n’est pas recommandé chez les enfants de moins de 6 ans. Son utilisation chez les enfants de moins de 6 ans n’a pas été étudiée.</w:t>
      </w:r>
    </w:p>
    <w:p w14:paraId="36601E16" w14:textId="77777777" w:rsidR="007B0CDF" w:rsidRPr="00063250" w:rsidRDefault="007B0CDF" w:rsidP="00642A2F"/>
    <w:p w14:paraId="206EF1C2" w14:textId="07C40919" w:rsidR="007B0CDF" w:rsidRPr="00063250" w:rsidRDefault="00551AD4" w:rsidP="00642A2F">
      <w:pPr>
        <w:pStyle w:val="HeadingUnderlined"/>
      </w:pPr>
      <w:r w:rsidRPr="00063250">
        <w:t>Polypose naso-sinusienne</w:t>
      </w:r>
    </w:p>
    <w:p w14:paraId="5B3D690E" w14:textId="1F986F45" w:rsidR="007B0CDF" w:rsidRPr="00063250" w:rsidRDefault="00B04086" w:rsidP="00642A2F">
      <w:r w:rsidRPr="00063250">
        <w:t>Omlyclo n’est pas recommandé chez les enfants et les adolescents de moins de 18 ans. Son utilisation chez les patients de moins de 18 ans n’a pas été étudiée.</w:t>
      </w:r>
    </w:p>
    <w:p w14:paraId="5DF42629" w14:textId="77777777" w:rsidR="007B0CDF" w:rsidRPr="00063250" w:rsidRDefault="007B0CDF" w:rsidP="00642A2F"/>
    <w:p w14:paraId="7A68D832" w14:textId="35F1731F" w:rsidR="007B0CDF" w:rsidRPr="00063250" w:rsidRDefault="00551AD4" w:rsidP="00642A2F">
      <w:pPr>
        <w:pStyle w:val="HeadingStrong"/>
      </w:pPr>
      <w:r w:rsidRPr="00063250">
        <w:lastRenderedPageBreak/>
        <w:t>Autres médicaments et Omlyclo</w:t>
      </w:r>
    </w:p>
    <w:p w14:paraId="233AE62F" w14:textId="5E1565A9" w:rsidR="007B0CDF" w:rsidRPr="00063250" w:rsidRDefault="00551AD4" w:rsidP="00642A2F">
      <w:r w:rsidRPr="00063250">
        <w:t>Informez votre médecin, pharmacien ou infirmier/ère si vous prenez, avez récemment pris ou pourriez prendre tout autre médicament.</w:t>
      </w:r>
    </w:p>
    <w:p w14:paraId="259D61D5" w14:textId="77777777" w:rsidR="007B0CDF" w:rsidRPr="00063250" w:rsidRDefault="007B0CDF" w:rsidP="00642A2F"/>
    <w:p w14:paraId="21BEEA2B" w14:textId="68EA5FA8" w:rsidR="008A7AC6" w:rsidRPr="00063250" w:rsidRDefault="00551AD4" w:rsidP="00642A2F">
      <w:pPr>
        <w:pStyle w:val="NormalKeep"/>
      </w:pPr>
      <w:r w:rsidRPr="00063250">
        <w:t>Ceci est particulièrement important si vous prenez :</w:t>
      </w:r>
    </w:p>
    <w:p w14:paraId="13882D91" w14:textId="0ADA49ED" w:rsidR="00551AD4" w:rsidRPr="00063250" w:rsidRDefault="00551AD4" w:rsidP="00642A2F">
      <w:pPr>
        <w:pStyle w:val="Bullet-"/>
        <w:numPr>
          <w:ilvl w:val="0"/>
          <w:numId w:val="0"/>
        </w:numPr>
        <w:ind w:left="567" w:hanging="567"/>
      </w:pPr>
      <w:r w:rsidRPr="00063250">
        <w:t>-</w:t>
      </w:r>
      <w:r w:rsidRPr="00063250">
        <w:tab/>
        <w:t>des médicaments utilisés pour traiter une infection parasitaire, car Omlyclo peut diminuer l’effet de vos médicaments.</w:t>
      </w:r>
    </w:p>
    <w:p w14:paraId="52EDDBF0" w14:textId="6A48D0AA" w:rsidR="007B0CDF" w:rsidRPr="00063250" w:rsidRDefault="00551AD4" w:rsidP="00642A2F">
      <w:pPr>
        <w:pStyle w:val="Bullet-"/>
        <w:numPr>
          <w:ilvl w:val="0"/>
          <w:numId w:val="0"/>
        </w:numPr>
        <w:ind w:left="567" w:hanging="567"/>
      </w:pPr>
      <w:r w:rsidRPr="00063250">
        <w:t>-</w:t>
      </w:r>
      <w:r w:rsidRPr="00063250">
        <w:tab/>
        <w:t>des corticoïdes inhalés et d’autres médicaments utilisés dans le traitement de l’asthme allergique.</w:t>
      </w:r>
    </w:p>
    <w:p w14:paraId="0A1B759C" w14:textId="77777777" w:rsidR="008A7AC6" w:rsidRPr="00063250" w:rsidRDefault="008A7AC6" w:rsidP="00642A2F"/>
    <w:p w14:paraId="5A7B98F8" w14:textId="64079434" w:rsidR="007B0CDF" w:rsidRPr="00063250" w:rsidRDefault="00551AD4" w:rsidP="00642A2F">
      <w:pPr>
        <w:pStyle w:val="HeadingStrong"/>
      </w:pPr>
      <w:r w:rsidRPr="00063250">
        <w:t>Grossesse et allaitement</w:t>
      </w:r>
    </w:p>
    <w:p w14:paraId="52A83DE1" w14:textId="7EBED120" w:rsidR="007B0CDF" w:rsidRPr="00063250" w:rsidRDefault="00551AD4" w:rsidP="00642A2F">
      <w:r w:rsidRPr="00063250">
        <w:t>Si vous êtes enceinte, si vous pensez être enceinte ou planifiez une grossesse, demandez conseil à votre médecin avant de prendre ce médicament. Votre médecin discutera avec vous des bénéfices et risques potentiels associés à l’administration de ce médicament au cours de la grossesse.</w:t>
      </w:r>
    </w:p>
    <w:p w14:paraId="1B5ACE23" w14:textId="77777777" w:rsidR="007B0CDF" w:rsidRPr="00063250" w:rsidRDefault="007B0CDF" w:rsidP="00642A2F"/>
    <w:p w14:paraId="75019033" w14:textId="7352BE85" w:rsidR="00551AD4" w:rsidRPr="00063250" w:rsidRDefault="00551AD4" w:rsidP="00642A2F">
      <w:r w:rsidRPr="00063250">
        <w:t>Si vous êtes enceinte au cours du traitement par Omlyclo, informez-en immédiatement votre médecin.</w:t>
      </w:r>
    </w:p>
    <w:p w14:paraId="75B5F0AF" w14:textId="77777777" w:rsidR="00551AD4" w:rsidRPr="00063250" w:rsidRDefault="00551AD4" w:rsidP="00642A2F"/>
    <w:p w14:paraId="55804569" w14:textId="3AD6E473" w:rsidR="007B0CDF" w:rsidRPr="00063250" w:rsidRDefault="00B04086" w:rsidP="00642A2F">
      <w:r w:rsidRPr="00063250">
        <w:t>Omlyclo peut passer dans le lait maternel. Si vous allaitez ou si vous envisagez d’allaiter, demandez conseil à votre médecin avant de débuter un traitement par Omlyclo.</w:t>
      </w:r>
    </w:p>
    <w:p w14:paraId="34F3C0D6" w14:textId="77777777" w:rsidR="007B0CDF" w:rsidRPr="00063250" w:rsidRDefault="007B0CDF" w:rsidP="00642A2F"/>
    <w:p w14:paraId="0639969B" w14:textId="46EDF867" w:rsidR="007B0CDF" w:rsidRPr="00063250" w:rsidRDefault="00551AD4" w:rsidP="00642A2F">
      <w:pPr>
        <w:pStyle w:val="HeadingStrong"/>
      </w:pPr>
      <w:r w:rsidRPr="00063250">
        <w:t>Conduite de véhicules et utilisation de machines</w:t>
      </w:r>
    </w:p>
    <w:p w14:paraId="6A536902" w14:textId="60F5474D" w:rsidR="007B0CDF" w:rsidRPr="00063250" w:rsidRDefault="00551AD4" w:rsidP="00642A2F">
      <w:r w:rsidRPr="00063250">
        <w:t>Il est peu probable qu’Omlyclo ait un effet sur l’aptitude à conduire et utiliser des machines.</w:t>
      </w:r>
    </w:p>
    <w:p w14:paraId="1CF0747B" w14:textId="77777777" w:rsidR="007B0CDF" w:rsidRPr="00063250" w:rsidRDefault="007B0CDF" w:rsidP="00642A2F"/>
    <w:p w14:paraId="7434AF35" w14:textId="77777777" w:rsidR="00AB4211" w:rsidRPr="00063250" w:rsidRDefault="00AB4211" w:rsidP="00AB4211">
      <w:pPr>
        <w:rPr>
          <w:b/>
        </w:rPr>
      </w:pPr>
      <w:r w:rsidRPr="00063250">
        <w:rPr>
          <w:b/>
        </w:rPr>
        <w:t>Omlyclo contient du polysorbate</w:t>
      </w:r>
    </w:p>
    <w:p w14:paraId="243276BF" w14:textId="77777777" w:rsidR="00AB4211" w:rsidRPr="00063250" w:rsidRDefault="00AB4211" w:rsidP="00AB4211">
      <w:r w:rsidRPr="00063250">
        <w:t>Ce médicament contient 0,20 mg de polysorbate 20 par seringue préremplie, équivalent à 0,40 mg/ml. Les polysorbates peuvent provoquer des réactions allergiques. Informez votre médecin si vous avez déjà présenté/votre enfant a déjà présenté une allergie.</w:t>
      </w:r>
    </w:p>
    <w:p w14:paraId="4FB144BC" w14:textId="77777777" w:rsidR="007B0CDF" w:rsidRPr="00063250" w:rsidRDefault="007B0CDF" w:rsidP="00642A2F"/>
    <w:p w14:paraId="53CA0254" w14:textId="77777777" w:rsidR="00AB4211" w:rsidRPr="00063250" w:rsidRDefault="00AB4211" w:rsidP="00642A2F"/>
    <w:p w14:paraId="5EA6C706" w14:textId="3CBD48AA" w:rsidR="00612AC6" w:rsidRPr="00063250" w:rsidRDefault="00612AC6" w:rsidP="00E11187">
      <w:pPr>
        <w:pStyle w:val="Style2"/>
        <w:keepNext/>
      </w:pPr>
      <w:r w:rsidRPr="00063250">
        <w:t>3.</w:t>
      </w:r>
      <w:r w:rsidRPr="00063250">
        <w:tab/>
        <w:t>Comment utiliser Omlyclo</w:t>
      </w:r>
    </w:p>
    <w:p w14:paraId="3F2E0C25" w14:textId="77777777" w:rsidR="007B0CDF" w:rsidRPr="00063250" w:rsidRDefault="007B0CDF" w:rsidP="00642A2F">
      <w:pPr>
        <w:pStyle w:val="NormalKeep"/>
      </w:pPr>
    </w:p>
    <w:p w14:paraId="6494AE8C" w14:textId="177D2E6C" w:rsidR="007B0CDF" w:rsidRPr="00063250" w:rsidRDefault="00551AD4" w:rsidP="00642A2F">
      <w:r w:rsidRPr="00063250">
        <w:t>Veillez à toujours utiliser ce médicament en suivant exactement les indications de votre médecin. Vérifiez auprès de votre médecin, infirmier/ère ou pharmacien en cas de doute.</w:t>
      </w:r>
    </w:p>
    <w:p w14:paraId="36F91929" w14:textId="77777777" w:rsidR="007B0CDF" w:rsidRPr="00063250" w:rsidRDefault="007B0CDF" w:rsidP="00642A2F"/>
    <w:p w14:paraId="0D470DBE" w14:textId="4499669E" w:rsidR="007B0CDF" w:rsidRPr="00063250" w:rsidRDefault="00551AD4" w:rsidP="00642A2F">
      <w:pPr>
        <w:pStyle w:val="HeadingStrong"/>
      </w:pPr>
      <w:r w:rsidRPr="00063250">
        <w:t>Comment Omlyclo est utilisé</w:t>
      </w:r>
    </w:p>
    <w:p w14:paraId="79E6EF50" w14:textId="4C029277" w:rsidR="007B0CDF" w:rsidRPr="00063250" w:rsidRDefault="00B04086" w:rsidP="00642A2F">
      <w:r w:rsidRPr="00063250">
        <w:t>Omlyclo est utilisé sous forme d’une injection sous la peau (appelée injection sous-cutanée).</w:t>
      </w:r>
    </w:p>
    <w:p w14:paraId="2B77C03B" w14:textId="77777777" w:rsidR="007B0CDF" w:rsidRPr="00063250" w:rsidRDefault="007B0CDF" w:rsidP="00642A2F"/>
    <w:p w14:paraId="2C166E21" w14:textId="19B9BB9F" w:rsidR="008A7AC6" w:rsidRPr="00063250" w:rsidRDefault="00551AD4" w:rsidP="00642A2F">
      <w:pPr>
        <w:pStyle w:val="HeadingUnderlined"/>
      </w:pPr>
      <w:r w:rsidRPr="00063250">
        <w:t>Injection d’Omlyclo</w:t>
      </w:r>
    </w:p>
    <w:p w14:paraId="14ACACE4" w14:textId="055F74D1" w:rsidR="00551AD4" w:rsidRPr="00063250" w:rsidRDefault="00551AD4" w:rsidP="00642A2F">
      <w:pPr>
        <w:pStyle w:val="Bullet-"/>
        <w:numPr>
          <w:ilvl w:val="0"/>
          <w:numId w:val="0"/>
        </w:numPr>
        <w:ind w:left="567" w:hanging="567"/>
      </w:pPr>
      <w:r w:rsidRPr="00063250">
        <w:t>-</w:t>
      </w:r>
      <w:r w:rsidRPr="00063250">
        <w:tab/>
        <w:t>Vous-même et votre médecin déciderez si vous pouvez vous injecter vous-même Omlyclo. Les 3 premières doses sont toujours administrées par un professionnel de santé ou sous sa surveillance (voir rubrique 2).</w:t>
      </w:r>
    </w:p>
    <w:p w14:paraId="3F7174FB" w14:textId="77777777" w:rsidR="00551AD4" w:rsidRPr="00063250" w:rsidRDefault="00551AD4" w:rsidP="00642A2F">
      <w:pPr>
        <w:pStyle w:val="Bullet-"/>
        <w:numPr>
          <w:ilvl w:val="0"/>
          <w:numId w:val="0"/>
        </w:numPr>
        <w:ind w:left="567" w:hanging="567"/>
      </w:pPr>
      <w:r w:rsidRPr="00063250">
        <w:t>-</w:t>
      </w:r>
      <w:r w:rsidRPr="00063250">
        <w:tab/>
        <w:t>Il est important d’être correctement formé à la façon d’injecter le médicament avant de vous faire une auto-injection.</w:t>
      </w:r>
    </w:p>
    <w:p w14:paraId="5548F986" w14:textId="3A11364A" w:rsidR="007B0CDF" w:rsidRPr="00063250" w:rsidRDefault="00551AD4" w:rsidP="00642A2F">
      <w:pPr>
        <w:pStyle w:val="Bullet-"/>
        <w:numPr>
          <w:ilvl w:val="0"/>
          <w:numId w:val="0"/>
        </w:numPr>
        <w:ind w:left="567" w:hanging="567"/>
      </w:pPr>
      <w:r w:rsidRPr="00063250">
        <w:t>-</w:t>
      </w:r>
      <w:r w:rsidRPr="00063250">
        <w:tab/>
        <w:t>Un aidant (par exemple, un parent) peut également vous faire l'injection d’Omlyclo après avoir reçu une formation adaptée.</w:t>
      </w:r>
    </w:p>
    <w:p w14:paraId="6B997D37" w14:textId="77777777" w:rsidR="007B0CDF" w:rsidRPr="00063250" w:rsidRDefault="007B0CDF" w:rsidP="00642A2F"/>
    <w:p w14:paraId="7A65AAA0" w14:textId="17073EF1" w:rsidR="007B0CDF" w:rsidRPr="00063250" w:rsidRDefault="00551AD4" w:rsidP="00642A2F">
      <w:r w:rsidRPr="00063250">
        <w:t>Pour des instructions détaillées sur la façon d’injecter Omlyclo, voir « Instructions pour l’utilisation de la seringue préremplie d’Omlyclo » à la fin de cette notice.</w:t>
      </w:r>
    </w:p>
    <w:p w14:paraId="294FC1E0" w14:textId="77777777" w:rsidR="007B0CDF" w:rsidRPr="00063250" w:rsidRDefault="007B0CDF" w:rsidP="00642A2F"/>
    <w:p w14:paraId="73CD6AB0" w14:textId="778F7FC9" w:rsidR="007B0CDF" w:rsidRPr="00063250" w:rsidRDefault="00551AD4" w:rsidP="00642A2F">
      <w:pPr>
        <w:pStyle w:val="HeadingUnderlined"/>
      </w:pPr>
      <w:r w:rsidRPr="00063250">
        <w:t>Formation à la reconnaissance des réactions allergiques graves</w:t>
      </w:r>
    </w:p>
    <w:p w14:paraId="72D55096" w14:textId="0C06657E" w:rsidR="00551AD4" w:rsidRPr="00063250" w:rsidRDefault="00551AD4" w:rsidP="00642A2F">
      <w:r w:rsidRPr="00063250">
        <w:t>Il est également important que vous ne vous injectiez pas vous-même Omlyclo avant d’avoir reçu une formation par votre médecin ou votre infirmier/ère sur :</w:t>
      </w:r>
    </w:p>
    <w:p w14:paraId="7C8175A3" w14:textId="77777777" w:rsidR="00551AD4" w:rsidRPr="00063250" w:rsidRDefault="00551AD4" w:rsidP="00642A2F">
      <w:pPr>
        <w:ind w:left="567" w:hanging="567"/>
      </w:pPr>
      <w:r w:rsidRPr="00063250">
        <w:t>-</w:t>
      </w:r>
      <w:r w:rsidRPr="00063250">
        <w:tab/>
        <w:t>la façon de reconnaître les premiers signes et symptômes d’une réaction allergique grave.</w:t>
      </w:r>
    </w:p>
    <w:p w14:paraId="0D8AE4D4" w14:textId="77777777" w:rsidR="00551AD4" w:rsidRPr="00063250" w:rsidRDefault="00551AD4" w:rsidP="00642A2F">
      <w:pPr>
        <w:ind w:left="567" w:hanging="567"/>
      </w:pPr>
      <w:r w:rsidRPr="00063250">
        <w:t>-</w:t>
      </w:r>
      <w:r w:rsidRPr="00063250">
        <w:tab/>
        <w:t>ce qu’il faut faire en cas de survenue de ces symptômes.</w:t>
      </w:r>
    </w:p>
    <w:p w14:paraId="73C32D5D" w14:textId="2479612C" w:rsidR="007B0CDF" w:rsidRPr="00063250" w:rsidRDefault="00551AD4" w:rsidP="00642A2F">
      <w:r w:rsidRPr="00063250">
        <w:t>Pour plus d’informations sur les premiers signes et symptômes d’une réaction allergique grave, voir la rubrique 4.</w:t>
      </w:r>
    </w:p>
    <w:p w14:paraId="21B03A9A" w14:textId="77777777" w:rsidR="007B0CDF" w:rsidRPr="00063250" w:rsidRDefault="007B0CDF" w:rsidP="00642A2F"/>
    <w:p w14:paraId="00C4FC7E" w14:textId="6C704041" w:rsidR="007B0CDF" w:rsidRPr="00063250" w:rsidRDefault="00907275" w:rsidP="00642A2F">
      <w:pPr>
        <w:pStyle w:val="HeadingStrong"/>
      </w:pPr>
      <w:r w:rsidRPr="00063250">
        <w:lastRenderedPageBreak/>
        <w:t>Quelle quantité d’Omlyclo utiliser</w:t>
      </w:r>
    </w:p>
    <w:p w14:paraId="1DFE62B8" w14:textId="295DE145" w:rsidR="00907275" w:rsidRPr="00063250" w:rsidRDefault="00907275" w:rsidP="00642A2F">
      <w:r w:rsidRPr="00063250">
        <w:t>Votre médecin déterminera la quantité d’Omlyclo dont vous avez besoin et de la fréquence des administrations. Cela dépend de votre poids et des résultats d’un examen de sang pratiqué avant le début du traitement afin de mesurer la quantité d’IgE dans votre sang.</w:t>
      </w:r>
    </w:p>
    <w:p w14:paraId="431E0137" w14:textId="77777777" w:rsidR="00907275" w:rsidRPr="00063250" w:rsidRDefault="00907275" w:rsidP="00642A2F"/>
    <w:p w14:paraId="712162AF" w14:textId="77777777" w:rsidR="00907275" w:rsidRPr="00063250" w:rsidRDefault="00907275" w:rsidP="00642A2F">
      <w:r w:rsidRPr="00063250">
        <w:t>Vous aurez besoin de 1 à 4 injections en une seule fois. Vous aurez besoin des injections soit toutes les deux semaines, soit toutes les quatre semaines.</w:t>
      </w:r>
    </w:p>
    <w:p w14:paraId="320AC2A2" w14:textId="77777777" w:rsidR="00907275" w:rsidRPr="00063250" w:rsidRDefault="00907275" w:rsidP="00642A2F"/>
    <w:p w14:paraId="28D3CD42" w14:textId="1197DE06" w:rsidR="00907275" w:rsidRPr="00063250" w:rsidRDefault="00907275" w:rsidP="00642A2F">
      <w:r w:rsidRPr="00063250">
        <w:t>Continuez à prendre vos médicaments antiasthmatiques et/ou pour les polypes nasaux en cours lors du traitement par Omlyclo. N’arrêtez pas vos médicaments antiasthmatiques et/ou ceux utilisés pour les polypes nasaux sans en parler à votre médecin.</w:t>
      </w:r>
    </w:p>
    <w:p w14:paraId="61D994D8" w14:textId="77777777" w:rsidR="00907275" w:rsidRPr="00063250" w:rsidRDefault="00907275" w:rsidP="00642A2F"/>
    <w:p w14:paraId="02B13942" w14:textId="0A2D4A60" w:rsidR="007B0CDF" w:rsidRPr="00063250" w:rsidRDefault="00907275" w:rsidP="00642A2F">
      <w:r w:rsidRPr="00063250">
        <w:t>Il se peut que vous ne remarquiez pas d’amélioration immédiate après le début du traitement par Omlyclo. Chez les patients présentant des polypes nasaux, des effets ont été observés 4 semaines après le début du traitement. Chez les patients asthmatiques, il faut habituellement entre 12 et 16 semaines pour bénéficier du plein effet du traitement.</w:t>
      </w:r>
    </w:p>
    <w:p w14:paraId="63EE513F" w14:textId="77777777" w:rsidR="008A7AC6" w:rsidRPr="00063250" w:rsidRDefault="008A7AC6" w:rsidP="00642A2F"/>
    <w:p w14:paraId="48AFC78A" w14:textId="3482B8C5" w:rsidR="007B0CDF" w:rsidRPr="00063250" w:rsidRDefault="00907275" w:rsidP="00642A2F">
      <w:pPr>
        <w:pStyle w:val="HeadingStrong"/>
      </w:pPr>
      <w:r w:rsidRPr="00063250">
        <w:t>Utilisation chez les enfants et les adolescents</w:t>
      </w:r>
    </w:p>
    <w:p w14:paraId="1A86C7F6" w14:textId="7F042ABE" w:rsidR="007B0CDF" w:rsidRPr="00063250" w:rsidRDefault="00907275" w:rsidP="00642A2F">
      <w:pPr>
        <w:pStyle w:val="HeadingUnderlined"/>
      </w:pPr>
      <w:r w:rsidRPr="00063250">
        <w:t>Asthme allergique</w:t>
      </w:r>
    </w:p>
    <w:p w14:paraId="3FB1DF24" w14:textId="1B07B626" w:rsidR="007B0CDF" w:rsidRPr="00063250" w:rsidRDefault="00B04086" w:rsidP="00642A2F">
      <w:r w:rsidRPr="00063250">
        <w:t>Omlyclo peut être utilisé chez les enfants et chez les adolescents âgés de 6 ans et plus, qui reçoivent déjà un traitement antiasthmatique mais dont les symptômes de l’asthme ne sont pas bien contrôlés par des médicaments tels que les corticoïdes inhalés à forte dose et les bêta2-agonistes inhalés. Votre médecin déterminera la dose d’Omlyclo dont votre enfant a besoin et la fréquence à laquelle le médicament doit être administré. Ceci va dépendre du poids de votre enfant et des résultats d’un examen de sang pratiqué avant le début du traitement pour mesurer la quantité d’IgE dans son sang.</w:t>
      </w:r>
    </w:p>
    <w:p w14:paraId="25CA3974" w14:textId="77777777" w:rsidR="007B0CDF" w:rsidRPr="00063250" w:rsidRDefault="007B0CDF" w:rsidP="00642A2F"/>
    <w:p w14:paraId="5A0AD4A8" w14:textId="758E092C" w:rsidR="007B0CDF" w:rsidRPr="00063250" w:rsidRDefault="002D5B84" w:rsidP="00642A2F">
      <w:r w:rsidRPr="00063250">
        <w:t>Les enfants (âgés de 6 à 11 ans) ne doivent pas s’auto-administrer Omlyclo. Toutefois, si leur médecin le juge possible, un aidant pourra leur administrer les injections d’Omlyclo après une formation adaptée.</w:t>
      </w:r>
    </w:p>
    <w:p w14:paraId="6C8D0FBD" w14:textId="77777777" w:rsidR="007B0CDF" w:rsidRPr="00063250" w:rsidRDefault="007B0CDF" w:rsidP="00642A2F"/>
    <w:p w14:paraId="7AA1B646" w14:textId="32593097" w:rsidR="007B0CDF" w:rsidRPr="00063250" w:rsidRDefault="00907275" w:rsidP="00642A2F">
      <w:pPr>
        <w:pStyle w:val="HeadingUnderlined"/>
      </w:pPr>
      <w:r w:rsidRPr="00063250">
        <w:t>Polypose naso-sinusienne</w:t>
      </w:r>
    </w:p>
    <w:p w14:paraId="28DA9BEF" w14:textId="614EA328" w:rsidR="007B0CDF" w:rsidRPr="00063250" w:rsidRDefault="00B04086" w:rsidP="00642A2F">
      <w:r w:rsidRPr="00063250">
        <w:t>Omlyclo ne doit pas être utilisé chez les enfants et adolescents de moins de 18 ans.</w:t>
      </w:r>
    </w:p>
    <w:p w14:paraId="659CE714" w14:textId="77777777" w:rsidR="007B0CDF" w:rsidRPr="00063250" w:rsidRDefault="007B0CDF" w:rsidP="00642A2F"/>
    <w:p w14:paraId="4F59E080" w14:textId="20D615BE" w:rsidR="007B0CDF" w:rsidRPr="00063250" w:rsidRDefault="00907275" w:rsidP="00642A2F">
      <w:pPr>
        <w:pStyle w:val="HeadingStrong"/>
      </w:pPr>
      <w:r w:rsidRPr="00063250">
        <w:t>Si une dose d’Omlyclo est oubliée</w:t>
      </w:r>
    </w:p>
    <w:p w14:paraId="0161E781" w14:textId="77777777" w:rsidR="00907275" w:rsidRPr="00063250" w:rsidRDefault="00907275" w:rsidP="00642A2F">
      <w:r w:rsidRPr="00063250">
        <w:t>Si vous avez manqué un rendez-vous, contactez votre médecin ou l’hôpital le plus rapidement possible afin de le reprogrammer.</w:t>
      </w:r>
    </w:p>
    <w:p w14:paraId="23FAEEEC" w14:textId="77777777" w:rsidR="00907275" w:rsidRPr="00063250" w:rsidRDefault="00907275" w:rsidP="00642A2F"/>
    <w:p w14:paraId="4C5EE4FA" w14:textId="500CD631" w:rsidR="007B0CDF" w:rsidRPr="00063250" w:rsidRDefault="00907275" w:rsidP="00642A2F">
      <w:r w:rsidRPr="00063250">
        <w:t>Si vous avez oublié de vous administrer une dose d’Omlyclo, injectez la dose dès que vous vous apercevez de l’oubli. Puis, contactez votre médecin afin qu’il détermine le moment où vous devrez vous injecter la dose suivante.</w:t>
      </w:r>
    </w:p>
    <w:p w14:paraId="6F831E97" w14:textId="77777777" w:rsidR="007B0CDF" w:rsidRPr="00063250" w:rsidRDefault="007B0CDF" w:rsidP="00642A2F"/>
    <w:p w14:paraId="14397A8C" w14:textId="1781EA2C" w:rsidR="007B0CDF" w:rsidRPr="00063250" w:rsidRDefault="00907275" w:rsidP="00642A2F">
      <w:pPr>
        <w:pStyle w:val="HeadingStrong"/>
      </w:pPr>
      <w:r w:rsidRPr="00063250">
        <w:t>Si vous arrêtez le traitement par Omlyclo</w:t>
      </w:r>
    </w:p>
    <w:p w14:paraId="4824CDE7" w14:textId="460D969F" w:rsidR="00907275" w:rsidRPr="00063250" w:rsidRDefault="00907275" w:rsidP="00642A2F">
      <w:r w:rsidRPr="00063250">
        <w:t>Vous ne devez pas arrêter le traitement par Omlyclo sauf si votre médecin vous le demande. L’interruption ou l’arrêt du traitement par Omlyclo peut se traduire par la réapparition de vos symptômes.</w:t>
      </w:r>
    </w:p>
    <w:p w14:paraId="46FBE55E" w14:textId="77777777" w:rsidR="00907275" w:rsidRPr="00063250" w:rsidRDefault="00907275" w:rsidP="00642A2F"/>
    <w:p w14:paraId="0B65452F" w14:textId="489B27CE" w:rsidR="007B0CDF" w:rsidRPr="00063250" w:rsidRDefault="00907275" w:rsidP="00642A2F">
      <w:r w:rsidRPr="00063250">
        <w:t>Si vous avez d’autres questions sur l’utilisation de ce médicament, demandez plus d’informations à votre médecin, à votre pharmacien ou à votre infirmier/ère.</w:t>
      </w:r>
    </w:p>
    <w:p w14:paraId="471BDC10" w14:textId="77777777" w:rsidR="007B0CDF" w:rsidRPr="00063250" w:rsidRDefault="007B0CDF" w:rsidP="00642A2F"/>
    <w:p w14:paraId="12D6304D" w14:textId="77777777" w:rsidR="007B0CDF" w:rsidRPr="00063250" w:rsidRDefault="007B0CDF" w:rsidP="00642A2F"/>
    <w:p w14:paraId="3E07AF52" w14:textId="53733AD5" w:rsidR="00612AC6" w:rsidRPr="00063250" w:rsidRDefault="00612AC6" w:rsidP="00E11187">
      <w:pPr>
        <w:pStyle w:val="Style2"/>
        <w:keepNext/>
      </w:pPr>
      <w:r w:rsidRPr="00063250">
        <w:t>4.</w:t>
      </w:r>
      <w:r w:rsidRPr="00063250">
        <w:tab/>
        <w:t>Quels sont les effets indésirables éventuels ?</w:t>
      </w:r>
    </w:p>
    <w:p w14:paraId="47DDC337" w14:textId="77777777" w:rsidR="007B0CDF" w:rsidRPr="00063250" w:rsidRDefault="007B0CDF" w:rsidP="00642A2F">
      <w:pPr>
        <w:pStyle w:val="NormalKeep"/>
      </w:pPr>
    </w:p>
    <w:p w14:paraId="2196FA70" w14:textId="12582B01" w:rsidR="007B0CDF" w:rsidRPr="00063250" w:rsidRDefault="00907275" w:rsidP="00642A2F">
      <w:r w:rsidRPr="00063250">
        <w:t>Comme tous les médicaments, ce médicament peut provoquer des effets indésirables, mais ils ne surviennent pas systématiquement chez tout le monde. Les effets indésirables provoqués par Omlyclo sont habituellement d’intensité légère à modérée mais peuvent occasionnellement devenir sérieux.</w:t>
      </w:r>
    </w:p>
    <w:p w14:paraId="38124BEB" w14:textId="77777777" w:rsidR="007B0CDF" w:rsidRPr="00063250" w:rsidRDefault="007B0CDF" w:rsidP="00642A2F"/>
    <w:p w14:paraId="30F736D0" w14:textId="542167CB" w:rsidR="007B0CDF" w:rsidRPr="00063250" w:rsidRDefault="00907275" w:rsidP="00642A2F">
      <w:pPr>
        <w:pStyle w:val="HeadingUnderlined"/>
      </w:pPr>
      <w:r w:rsidRPr="00063250">
        <w:lastRenderedPageBreak/>
        <w:t>Effets indésirables graves :</w:t>
      </w:r>
    </w:p>
    <w:p w14:paraId="5C63B527" w14:textId="77777777" w:rsidR="00907275" w:rsidRPr="00063250" w:rsidRDefault="00907275" w:rsidP="00642A2F">
      <w:pPr>
        <w:pStyle w:val="NormalKeep"/>
      </w:pPr>
      <w:r w:rsidRPr="00063250">
        <w:t>Consultez immédiatement un médecin si vous remarquez tout signe de l’un des effets indésirables suivants :</w:t>
      </w:r>
    </w:p>
    <w:p w14:paraId="3D462C57" w14:textId="78296ECF" w:rsidR="008A7AC6" w:rsidRPr="00063250" w:rsidRDefault="00907275" w:rsidP="00642A2F">
      <w:pPr>
        <w:pStyle w:val="NormalKeep"/>
      </w:pPr>
      <w:r w:rsidRPr="00063250">
        <w:t>Rares (pouvant affecter jusqu’à une personne sur 1 000)</w:t>
      </w:r>
    </w:p>
    <w:p w14:paraId="3CA6D130" w14:textId="6CF22BA9" w:rsidR="00907275" w:rsidRPr="00063250" w:rsidRDefault="00907275" w:rsidP="00E11187">
      <w:pPr>
        <w:pStyle w:val="Bullet-"/>
        <w:keepNext/>
        <w:keepLines/>
        <w:numPr>
          <w:ilvl w:val="0"/>
          <w:numId w:val="0"/>
        </w:numPr>
        <w:ind w:left="567" w:hanging="567"/>
      </w:pPr>
      <w:r w:rsidRPr="00063250">
        <w:t>-</w:t>
      </w:r>
      <w:r w:rsidRPr="00063250">
        <w:tab/>
        <w:t>Réactions allergiques graves (incluant anaphylaxie). Les symptômes peuvent comprendre une éruption cutanée, des démangeaisons ou une urticaire sur la peau, un gonflement du visage, des lèvres, de la langue, du larynx (qui contient les cordes vocales), de la trachée ou d’autres parties du corps, une accélération du rythme cardiaque, des sensations vertigineuses ou ébrieuses, une confusion, un souffle court, une respiration sifflante ou des difficultés à respirer, une coloration bleutée de la peau ou des lèvres, un collapsus et une perte de connaissance. Si vous avez eu par le passé des réactions allergiques graves (anaphylaxie) non liées à Omlyclo, le risque de développer une réaction allergique grave suite à l’utilisation d’Omlyclo pourra être plus important.</w:t>
      </w:r>
    </w:p>
    <w:p w14:paraId="66B40576" w14:textId="77777777" w:rsidR="00907275" w:rsidRPr="00063250" w:rsidRDefault="00907275" w:rsidP="00642A2F">
      <w:pPr>
        <w:pStyle w:val="Bullet-"/>
        <w:numPr>
          <w:ilvl w:val="0"/>
          <w:numId w:val="0"/>
        </w:numPr>
        <w:ind w:left="567" w:hanging="567"/>
      </w:pPr>
      <w:r w:rsidRPr="00063250">
        <w:t>-</w:t>
      </w:r>
      <w:r w:rsidRPr="00063250">
        <w:tab/>
        <w:t>Lupus érythémateux disséminé (LED). Les symptômes peuvent comprendre des douleurs musculaires et articulaires, des gonflements des articulations, une éruption cutanée, une fièvre, une perte de poids et une fatigue.</w:t>
      </w:r>
    </w:p>
    <w:p w14:paraId="52BBB071" w14:textId="77777777" w:rsidR="00907275" w:rsidRPr="00063250" w:rsidRDefault="00907275" w:rsidP="00642A2F">
      <w:pPr>
        <w:pStyle w:val="Bullet-"/>
        <w:numPr>
          <w:ilvl w:val="0"/>
          <w:numId w:val="0"/>
        </w:numPr>
        <w:ind w:left="567" w:hanging="567"/>
      </w:pPr>
    </w:p>
    <w:p w14:paraId="234276B5" w14:textId="77777777" w:rsidR="00907275" w:rsidRPr="00063250" w:rsidRDefault="00907275" w:rsidP="00E11187">
      <w:pPr>
        <w:pStyle w:val="Bullet-"/>
        <w:keepNext/>
        <w:numPr>
          <w:ilvl w:val="0"/>
          <w:numId w:val="0"/>
        </w:numPr>
      </w:pPr>
      <w:r w:rsidRPr="00063250">
        <w:t>Fréquence indéterminée (fréquence de survenue ne pouvant être estimée sur la base des données disponibles)</w:t>
      </w:r>
    </w:p>
    <w:p w14:paraId="47D0B460" w14:textId="77777777" w:rsidR="00907275" w:rsidRPr="00063250" w:rsidRDefault="00907275" w:rsidP="00E11187">
      <w:pPr>
        <w:pStyle w:val="Bullet-"/>
        <w:keepNext/>
        <w:keepLines/>
        <w:numPr>
          <w:ilvl w:val="0"/>
          <w:numId w:val="0"/>
        </w:numPr>
        <w:ind w:left="567" w:hanging="567"/>
      </w:pPr>
      <w:r w:rsidRPr="00063250">
        <w:t>-</w:t>
      </w:r>
      <w:r w:rsidRPr="00063250">
        <w:tab/>
        <w:t>Syndrome de Churg-Strauss ou syndrome hyperéosinophilique. Les symptômes peuvent comprendre un ou plusieurs des symptômes suivants : gonflement, douleur ou inflammation des vaisseaux sanguins ou lymphatiques, taux élevé d’un type particulier de globules blancs (éosinophilie importante), aggravation des problèmes respiratoires, congestion nasale, problèmes cardiaques, douleur, engourdissement, fourmillements dans les bras et les jambes.</w:t>
      </w:r>
    </w:p>
    <w:p w14:paraId="2CA4B0AD" w14:textId="77777777" w:rsidR="00907275" w:rsidRPr="00063250" w:rsidRDefault="00907275" w:rsidP="00642A2F">
      <w:pPr>
        <w:pStyle w:val="Bullet-"/>
        <w:numPr>
          <w:ilvl w:val="0"/>
          <w:numId w:val="0"/>
        </w:numPr>
        <w:ind w:left="567" w:hanging="567"/>
      </w:pPr>
      <w:r w:rsidRPr="00063250">
        <w:t>-</w:t>
      </w:r>
      <w:r w:rsidRPr="00063250">
        <w:tab/>
        <w:t>Diminution du nombre de plaquettes avec des symptômes tels que saignements ou contusions (bleus) apparaissant plus facilement que la normale.</w:t>
      </w:r>
    </w:p>
    <w:p w14:paraId="1342C9E2" w14:textId="451AA29B" w:rsidR="007B0CDF" w:rsidRPr="00063250" w:rsidRDefault="00907275" w:rsidP="00642A2F">
      <w:pPr>
        <w:pStyle w:val="Bullet-"/>
        <w:numPr>
          <w:ilvl w:val="0"/>
          <w:numId w:val="0"/>
        </w:numPr>
        <w:ind w:left="567" w:hanging="567"/>
      </w:pPr>
      <w:r w:rsidRPr="00063250">
        <w:t>-</w:t>
      </w:r>
      <w:r w:rsidRPr="00063250">
        <w:tab/>
        <w:t>Maladie sérique. Les symptômes peuvent comprendre un ou plusieurs des symptômes suivants : douleurs articulaires avec ou sans gonflement des articulations ou raideur, éruption cutanée, fièvre, gonflement des ganglions lymphatiques, douleurs musculaires.</w:t>
      </w:r>
    </w:p>
    <w:p w14:paraId="044795E8" w14:textId="77777777" w:rsidR="008A7AC6" w:rsidRPr="00063250" w:rsidRDefault="008A7AC6" w:rsidP="00642A2F"/>
    <w:p w14:paraId="494E9E9A" w14:textId="145FE96D" w:rsidR="007B0CDF" w:rsidRPr="00063250" w:rsidRDefault="00907275" w:rsidP="00642A2F">
      <w:pPr>
        <w:pStyle w:val="HeadingUnderlined"/>
      </w:pPr>
      <w:r w:rsidRPr="00063250">
        <w:t>Les autres effets indésirables incluent :</w:t>
      </w:r>
    </w:p>
    <w:p w14:paraId="6827520F" w14:textId="32FE507F" w:rsidR="008A7AC6" w:rsidRPr="00063250" w:rsidRDefault="00907275" w:rsidP="00642A2F">
      <w:pPr>
        <w:pStyle w:val="NormalKeep"/>
      </w:pPr>
      <w:r w:rsidRPr="00063250">
        <w:t>Très fréquents (pouvant affecter plus d’une personne sur 10)</w:t>
      </w:r>
    </w:p>
    <w:p w14:paraId="4783FAAA" w14:textId="64E97340" w:rsidR="007B0CDF" w:rsidRPr="00063250" w:rsidRDefault="006A7B38" w:rsidP="00642A2F">
      <w:pPr>
        <w:pStyle w:val="Bullet-"/>
        <w:numPr>
          <w:ilvl w:val="0"/>
          <w:numId w:val="0"/>
        </w:numPr>
        <w:ind w:left="567" w:hanging="567"/>
      </w:pPr>
      <w:r w:rsidRPr="00063250">
        <w:t>-</w:t>
      </w:r>
      <w:r w:rsidRPr="00063250">
        <w:tab/>
        <w:t>fièvre (chez les enfants)</w:t>
      </w:r>
    </w:p>
    <w:p w14:paraId="2D343735" w14:textId="77777777" w:rsidR="007B0CDF" w:rsidRPr="00063250" w:rsidRDefault="007B0CDF" w:rsidP="00642A2F"/>
    <w:p w14:paraId="4736B1DD" w14:textId="518BE7AA" w:rsidR="008A7AC6" w:rsidRPr="00063250" w:rsidRDefault="00317615" w:rsidP="00642A2F">
      <w:pPr>
        <w:pStyle w:val="NormalKeep"/>
      </w:pPr>
      <w:r w:rsidRPr="00063250">
        <w:t>Fréquents (pouvant affecter jusqu’à une personne sur 10)</w:t>
      </w:r>
    </w:p>
    <w:p w14:paraId="06FB6B43" w14:textId="77777777" w:rsidR="00317615" w:rsidRPr="00063250" w:rsidRDefault="00317615" w:rsidP="00642A2F">
      <w:pPr>
        <w:pStyle w:val="Bullet-"/>
        <w:numPr>
          <w:ilvl w:val="0"/>
          <w:numId w:val="0"/>
        </w:numPr>
      </w:pPr>
      <w:r w:rsidRPr="00063250">
        <w:t>-</w:t>
      </w:r>
      <w:r w:rsidRPr="00063250">
        <w:tab/>
        <w:t>réactions au site d’injection, y compris douleur, gonflement, démangeaisons et rougeur</w:t>
      </w:r>
    </w:p>
    <w:p w14:paraId="764E9445" w14:textId="77777777" w:rsidR="00317615" w:rsidRPr="00063250" w:rsidRDefault="00317615" w:rsidP="00642A2F">
      <w:pPr>
        <w:pStyle w:val="Bullet-"/>
        <w:numPr>
          <w:ilvl w:val="0"/>
          <w:numId w:val="0"/>
        </w:numPr>
      </w:pPr>
      <w:r w:rsidRPr="00063250">
        <w:t>-</w:t>
      </w:r>
      <w:r w:rsidRPr="00063250">
        <w:tab/>
        <w:t>douleurs dans la partie supérieure du ventre</w:t>
      </w:r>
    </w:p>
    <w:p w14:paraId="3F9B1E57" w14:textId="77777777" w:rsidR="00317615" w:rsidRPr="00063250" w:rsidRDefault="00317615" w:rsidP="00642A2F">
      <w:pPr>
        <w:pStyle w:val="Bullet-"/>
        <w:numPr>
          <w:ilvl w:val="0"/>
          <w:numId w:val="0"/>
        </w:numPr>
      </w:pPr>
      <w:r w:rsidRPr="00063250">
        <w:t>-</w:t>
      </w:r>
      <w:r w:rsidRPr="00063250">
        <w:tab/>
        <w:t>maux de tête (très fréquent chez les enfants)</w:t>
      </w:r>
    </w:p>
    <w:p w14:paraId="3CE7D270" w14:textId="77777777" w:rsidR="00317615" w:rsidRPr="00063250" w:rsidRDefault="00317615" w:rsidP="00642A2F">
      <w:pPr>
        <w:pStyle w:val="Bullet-"/>
        <w:numPr>
          <w:ilvl w:val="0"/>
          <w:numId w:val="0"/>
        </w:numPr>
      </w:pPr>
      <w:r w:rsidRPr="00063250">
        <w:t>-</w:t>
      </w:r>
      <w:r w:rsidRPr="00063250">
        <w:tab/>
        <w:t>sensation d’étourdissements</w:t>
      </w:r>
    </w:p>
    <w:p w14:paraId="6500688F" w14:textId="2480DC92" w:rsidR="007B0CDF" w:rsidRPr="00063250" w:rsidRDefault="00317615" w:rsidP="00642A2F">
      <w:pPr>
        <w:pStyle w:val="Bullet-"/>
        <w:numPr>
          <w:ilvl w:val="0"/>
          <w:numId w:val="0"/>
        </w:numPr>
        <w:ind w:left="567" w:hanging="567"/>
      </w:pPr>
      <w:r w:rsidRPr="00063250">
        <w:t>-</w:t>
      </w:r>
      <w:r w:rsidRPr="00063250">
        <w:tab/>
        <w:t>douleurs dans les articulations (arthralgie)</w:t>
      </w:r>
    </w:p>
    <w:p w14:paraId="5BB816C1" w14:textId="77777777" w:rsidR="007B0CDF" w:rsidRPr="00063250" w:rsidRDefault="007B0CDF" w:rsidP="00642A2F"/>
    <w:p w14:paraId="404DDE07" w14:textId="097764FA" w:rsidR="008A7AC6" w:rsidRPr="00063250" w:rsidRDefault="00317615" w:rsidP="00642A2F">
      <w:pPr>
        <w:pStyle w:val="NormalKeep"/>
      </w:pPr>
      <w:r w:rsidRPr="00063250">
        <w:t>Peu fréquents (pouvant affecter jusqu’à une personne sur 100)</w:t>
      </w:r>
    </w:p>
    <w:p w14:paraId="77FABEB7" w14:textId="77777777" w:rsidR="00317615" w:rsidRPr="00063250" w:rsidRDefault="00317615" w:rsidP="00642A2F">
      <w:pPr>
        <w:pStyle w:val="Bullet-"/>
        <w:numPr>
          <w:ilvl w:val="0"/>
          <w:numId w:val="0"/>
        </w:numPr>
        <w:ind w:left="567" w:hanging="567"/>
      </w:pPr>
      <w:r w:rsidRPr="00063250">
        <w:t>-</w:t>
      </w:r>
      <w:r w:rsidRPr="00063250">
        <w:tab/>
        <w:t>sensation de somnolence ou de fatigue</w:t>
      </w:r>
    </w:p>
    <w:p w14:paraId="69737C7F" w14:textId="77777777" w:rsidR="00317615" w:rsidRPr="00063250" w:rsidRDefault="00317615" w:rsidP="00642A2F">
      <w:pPr>
        <w:pStyle w:val="Bullet-"/>
        <w:numPr>
          <w:ilvl w:val="0"/>
          <w:numId w:val="0"/>
        </w:numPr>
        <w:ind w:left="567" w:hanging="567"/>
      </w:pPr>
      <w:r w:rsidRPr="00063250">
        <w:t>-</w:t>
      </w:r>
      <w:r w:rsidRPr="00063250">
        <w:tab/>
        <w:t>picotements ou engourdissement des mains ou des pieds</w:t>
      </w:r>
    </w:p>
    <w:p w14:paraId="0E7C0475" w14:textId="77777777" w:rsidR="00317615" w:rsidRPr="00063250" w:rsidRDefault="00317615" w:rsidP="00642A2F">
      <w:pPr>
        <w:pStyle w:val="Bullet-"/>
        <w:numPr>
          <w:ilvl w:val="0"/>
          <w:numId w:val="0"/>
        </w:numPr>
        <w:ind w:left="567" w:hanging="567"/>
      </w:pPr>
      <w:r w:rsidRPr="00063250">
        <w:t>-</w:t>
      </w:r>
      <w:r w:rsidRPr="00063250">
        <w:tab/>
        <w:t>faiblesse, baisse de la pression artérielle lorsque vous êtes assis ou debout (hypotension orthostatique), bouffées de chaleur</w:t>
      </w:r>
    </w:p>
    <w:p w14:paraId="46C3BAB2" w14:textId="77777777" w:rsidR="00317615" w:rsidRPr="00063250" w:rsidRDefault="00317615" w:rsidP="00642A2F">
      <w:pPr>
        <w:pStyle w:val="Bullet-"/>
        <w:numPr>
          <w:ilvl w:val="0"/>
          <w:numId w:val="0"/>
        </w:numPr>
        <w:ind w:left="567" w:hanging="567"/>
      </w:pPr>
      <w:r w:rsidRPr="00063250">
        <w:t>-</w:t>
      </w:r>
      <w:r w:rsidRPr="00063250">
        <w:tab/>
        <w:t>maux de gorge, toux, troubles respiratoires aigus</w:t>
      </w:r>
    </w:p>
    <w:p w14:paraId="5DDE0F5C" w14:textId="77777777" w:rsidR="00317615" w:rsidRPr="00063250" w:rsidRDefault="00317615" w:rsidP="00642A2F">
      <w:pPr>
        <w:pStyle w:val="Bullet-"/>
        <w:numPr>
          <w:ilvl w:val="0"/>
          <w:numId w:val="0"/>
        </w:numPr>
        <w:ind w:left="567" w:hanging="567"/>
      </w:pPr>
      <w:r w:rsidRPr="00063250">
        <w:t>-</w:t>
      </w:r>
      <w:r w:rsidRPr="00063250">
        <w:tab/>
        <w:t>mal au cœur (nausées), diarrhées, troubles digestifs</w:t>
      </w:r>
    </w:p>
    <w:p w14:paraId="2B002E51" w14:textId="77777777" w:rsidR="00317615" w:rsidRPr="00063250" w:rsidRDefault="00317615" w:rsidP="00642A2F">
      <w:pPr>
        <w:pStyle w:val="Bullet-"/>
        <w:numPr>
          <w:ilvl w:val="0"/>
          <w:numId w:val="0"/>
        </w:numPr>
        <w:ind w:left="567" w:hanging="567"/>
      </w:pPr>
      <w:r w:rsidRPr="00063250">
        <w:t>-</w:t>
      </w:r>
      <w:r w:rsidRPr="00063250">
        <w:tab/>
        <w:t>démangeaisons, urticaire, éruption cutanée, augmentation de la sensibilité de la peau lors de l’exposition au soleil</w:t>
      </w:r>
    </w:p>
    <w:p w14:paraId="40FD9080" w14:textId="77777777" w:rsidR="00317615" w:rsidRPr="00063250" w:rsidRDefault="00317615" w:rsidP="00642A2F">
      <w:pPr>
        <w:pStyle w:val="Bullet-"/>
        <w:numPr>
          <w:ilvl w:val="0"/>
          <w:numId w:val="0"/>
        </w:numPr>
        <w:ind w:left="567" w:hanging="567"/>
      </w:pPr>
      <w:r w:rsidRPr="00063250">
        <w:t>-</w:t>
      </w:r>
      <w:r w:rsidRPr="00063250">
        <w:tab/>
        <w:t>prise de poids</w:t>
      </w:r>
    </w:p>
    <w:p w14:paraId="5A9D4562" w14:textId="77777777" w:rsidR="00317615" w:rsidRPr="00063250" w:rsidRDefault="00317615" w:rsidP="00642A2F">
      <w:pPr>
        <w:pStyle w:val="Bullet-"/>
        <w:numPr>
          <w:ilvl w:val="0"/>
          <w:numId w:val="0"/>
        </w:numPr>
        <w:ind w:left="567" w:hanging="567"/>
      </w:pPr>
      <w:r w:rsidRPr="00063250">
        <w:t>-</w:t>
      </w:r>
      <w:r w:rsidRPr="00063250">
        <w:tab/>
        <w:t>symptômes pseudo-grippaux</w:t>
      </w:r>
    </w:p>
    <w:p w14:paraId="35B5D843" w14:textId="5E7B93FF" w:rsidR="007B0CDF" w:rsidRPr="00063250" w:rsidRDefault="00317615" w:rsidP="00642A2F">
      <w:pPr>
        <w:pStyle w:val="Bullet-"/>
        <w:numPr>
          <w:ilvl w:val="0"/>
          <w:numId w:val="0"/>
        </w:numPr>
        <w:ind w:left="567" w:hanging="567"/>
      </w:pPr>
      <w:r w:rsidRPr="00063250">
        <w:t>-</w:t>
      </w:r>
      <w:r w:rsidRPr="00063250">
        <w:tab/>
        <w:t>gonflement des bras</w:t>
      </w:r>
    </w:p>
    <w:p w14:paraId="1C36440E" w14:textId="77777777" w:rsidR="007B0CDF" w:rsidRPr="00063250" w:rsidRDefault="007B0CDF" w:rsidP="00642A2F"/>
    <w:p w14:paraId="68DD8C06" w14:textId="08A2D962" w:rsidR="008A7AC6" w:rsidRPr="00063250" w:rsidRDefault="00317615" w:rsidP="00642A2F">
      <w:pPr>
        <w:pStyle w:val="NormalKeep"/>
      </w:pPr>
      <w:r w:rsidRPr="00063250">
        <w:t>Rares (pouvant affecter jusqu’à une personne sur 1 000)</w:t>
      </w:r>
    </w:p>
    <w:p w14:paraId="1651B233" w14:textId="3600B173" w:rsidR="007B0CDF" w:rsidRPr="00063250" w:rsidRDefault="006A7B38" w:rsidP="00642A2F">
      <w:pPr>
        <w:pStyle w:val="Bullet-"/>
        <w:numPr>
          <w:ilvl w:val="0"/>
          <w:numId w:val="0"/>
        </w:numPr>
        <w:ind w:left="567" w:hanging="567"/>
      </w:pPr>
      <w:r w:rsidRPr="00063250">
        <w:t>-</w:t>
      </w:r>
      <w:r w:rsidRPr="00063250">
        <w:tab/>
        <w:t>infection parasitaire</w:t>
      </w:r>
    </w:p>
    <w:p w14:paraId="572E1735" w14:textId="77777777" w:rsidR="007B0CDF" w:rsidRPr="00063250" w:rsidRDefault="007B0CDF" w:rsidP="00642A2F"/>
    <w:p w14:paraId="1E3D2D70" w14:textId="37F128B4" w:rsidR="008A7AC6" w:rsidRPr="00063250" w:rsidRDefault="00317615" w:rsidP="00642A2F">
      <w:pPr>
        <w:pStyle w:val="NormalKeep"/>
      </w:pPr>
      <w:r w:rsidRPr="00063250">
        <w:lastRenderedPageBreak/>
        <w:t>Fréquence indéterminée (fréquence de survenue ne pouvant être estimée sur la base des données disponibles)</w:t>
      </w:r>
    </w:p>
    <w:p w14:paraId="54CC4751" w14:textId="77777777" w:rsidR="00317615" w:rsidRPr="00063250" w:rsidRDefault="00317615" w:rsidP="00642A2F">
      <w:pPr>
        <w:pStyle w:val="Bullet-"/>
        <w:numPr>
          <w:ilvl w:val="0"/>
          <w:numId w:val="0"/>
        </w:numPr>
      </w:pPr>
      <w:r w:rsidRPr="00063250">
        <w:t>-</w:t>
      </w:r>
      <w:r w:rsidRPr="00063250">
        <w:tab/>
        <w:t>douleurs musculaires et gonflement des articulations</w:t>
      </w:r>
    </w:p>
    <w:p w14:paraId="53D3B700" w14:textId="3BD8C62B" w:rsidR="007B0CDF" w:rsidRPr="00063250" w:rsidRDefault="00317615" w:rsidP="00642A2F">
      <w:pPr>
        <w:pStyle w:val="Bullet-"/>
        <w:numPr>
          <w:ilvl w:val="0"/>
          <w:numId w:val="0"/>
        </w:numPr>
        <w:ind w:left="567" w:hanging="567"/>
      </w:pPr>
      <w:r w:rsidRPr="00063250">
        <w:t>-</w:t>
      </w:r>
      <w:r w:rsidRPr="00063250">
        <w:tab/>
        <w:t>chute de cheveux</w:t>
      </w:r>
    </w:p>
    <w:p w14:paraId="7C206DF0" w14:textId="77777777" w:rsidR="007B0CDF" w:rsidRPr="00063250" w:rsidRDefault="007B0CDF" w:rsidP="00642A2F"/>
    <w:p w14:paraId="03268275" w14:textId="5AFDD885" w:rsidR="007B0CDF" w:rsidRPr="00063250" w:rsidRDefault="00317615" w:rsidP="00642A2F">
      <w:pPr>
        <w:pStyle w:val="HeadingStrong"/>
      </w:pPr>
      <w:r w:rsidRPr="00063250">
        <w:t>Déclaration des effets secondaires</w:t>
      </w:r>
    </w:p>
    <w:p w14:paraId="77677620" w14:textId="57F5F441" w:rsidR="007B0CDF" w:rsidRPr="00063250" w:rsidRDefault="00317615" w:rsidP="00642A2F">
      <w:r w:rsidRPr="00063250">
        <w:t xml:space="preserve">Si vous ressentez un quelconque effet indésirable, parlez-en à votre médecin, votre pharmacien ou à votre infirmier/ère. Ceci s’applique aussi à tout effet indésirable qui ne serait pas mentionné dans cette notice. Vous pouvez également déclarer les effets indésirables directement via </w:t>
      </w:r>
      <w:r w:rsidRPr="00063250">
        <w:rPr>
          <w:rStyle w:val="Highlight"/>
          <w:highlight w:val="lightGray"/>
          <w:shd w:val="clear" w:color="auto" w:fill="auto"/>
        </w:rPr>
        <w:t xml:space="preserve">le système national de déclaration décrit en </w:t>
      </w:r>
      <w:hyperlink r:id="rId18" w:history="1">
        <w:r w:rsidRPr="00063250">
          <w:rPr>
            <w:rStyle w:val="ab"/>
            <w:highlight w:val="lightGray"/>
          </w:rPr>
          <w:t>Annexe V</w:t>
        </w:r>
      </w:hyperlink>
      <w:r w:rsidRPr="00063250">
        <w:t>. En signalant les effets indésirables, vous contribuez à fournir davantage d’informations sur la sécurité du médicament.</w:t>
      </w:r>
    </w:p>
    <w:p w14:paraId="572BAF99" w14:textId="77777777" w:rsidR="007B0CDF" w:rsidRPr="00063250" w:rsidRDefault="007B0CDF" w:rsidP="00642A2F"/>
    <w:p w14:paraId="41FC68CF" w14:textId="77777777" w:rsidR="007B0CDF" w:rsidRPr="00063250" w:rsidRDefault="007B0CDF" w:rsidP="00642A2F"/>
    <w:p w14:paraId="0B4D9A14" w14:textId="2181E3FD" w:rsidR="00612AC6" w:rsidRPr="00063250" w:rsidRDefault="00612AC6" w:rsidP="00107E92">
      <w:pPr>
        <w:pStyle w:val="Style2"/>
        <w:keepNext/>
      </w:pPr>
      <w:r w:rsidRPr="00063250">
        <w:t>5.</w:t>
      </w:r>
      <w:r w:rsidRPr="00063250">
        <w:tab/>
        <w:t>Comment conserver Omlyclo</w:t>
      </w:r>
    </w:p>
    <w:p w14:paraId="3B1CB2AE" w14:textId="77777777" w:rsidR="008A7AC6" w:rsidRPr="00063250" w:rsidRDefault="008A7AC6" w:rsidP="00642A2F">
      <w:pPr>
        <w:pStyle w:val="NormalKeep"/>
      </w:pPr>
    </w:p>
    <w:p w14:paraId="0700BC1A" w14:textId="77777777" w:rsidR="00317615" w:rsidRPr="00063250" w:rsidRDefault="00317615" w:rsidP="00642A2F">
      <w:pPr>
        <w:pStyle w:val="Bullet-"/>
        <w:numPr>
          <w:ilvl w:val="0"/>
          <w:numId w:val="0"/>
        </w:numPr>
      </w:pPr>
      <w:r w:rsidRPr="00063250">
        <w:t>-</w:t>
      </w:r>
      <w:r w:rsidRPr="00063250">
        <w:tab/>
        <w:t>Tenir ce médicament hors de la vue et de la portée des enfants.</w:t>
      </w:r>
    </w:p>
    <w:p w14:paraId="423CE6DF" w14:textId="0F14227A" w:rsidR="00317615" w:rsidRPr="00063250" w:rsidRDefault="00317615" w:rsidP="00642A2F">
      <w:pPr>
        <w:pStyle w:val="Bullet-"/>
        <w:numPr>
          <w:ilvl w:val="0"/>
          <w:numId w:val="0"/>
        </w:numPr>
        <w:ind w:left="567" w:hanging="567"/>
      </w:pPr>
      <w:r w:rsidRPr="00063250">
        <w:t>-</w:t>
      </w:r>
      <w:r w:rsidRPr="00063250">
        <w:tab/>
        <w:t>N’utilisez pas ce médicament après la date de péremption indiquée sur l’étiquette après EXP. La date de péremption fait référence au dernier jour de ce mois. La boîte contenant la seringue préremplie peut être conservée pendant un total de 7 jours à température ambiante (25°C) avant utilisation.</w:t>
      </w:r>
    </w:p>
    <w:p w14:paraId="3571C00B" w14:textId="77777777" w:rsidR="00317615" w:rsidRPr="00063250" w:rsidRDefault="00317615" w:rsidP="00642A2F">
      <w:pPr>
        <w:pStyle w:val="Bullet-"/>
        <w:numPr>
          <w:ilvl w:val="0"/>
          <w:numId w:val="0"/>
        </w:numPr>
      </w:pPr>
      <w:r w:rsidRPr="00063250">
        <w:t>-</w:t>
      </w:r>
      <w:r w:rsidRPr="00063250">
        <w:tab/>
        <w:t>A conserver dans l’emballage extérieur d’origine à l’abri de la lumière.</w:t>
      </w:r>
    </w:p>
    <w:p w14:paraId="67E14753" w14:textId="77777777" w:rsidR="00317615" w:rsidRPr="00063250" w:rsidRDefault="00317615" w:rsidP="00642A2F">
      <w:pPr>
        <w:pStyle w:val="Bullet-"/>
        <w:numPr>
          <w:ilvl w:val="0"/>
          <w:numId w:val="0"/>
        </w:numPr>
      </w:pPr>
      <w:r w:rsidRPr="00063250">
        <w:t>-</w:t>
      </w:r>
      <w:r w:rsidRPr="00063250">
        <w:tab/>
        <w:t>A conserver au réfrigérateur (entre 2°C et 8°C). Ne pas congeler.</w:t>
      </w:r>
    </w:p>
    <w:p w14:paraId="714C9D93" w14:textId="487A397B" w:rsidR="007B0CDF" w:rsidRPr="00063250" w:rsidRDefault="00317615" w:rsidP="00642A2F">
      <w:pPr>
        <w:pStyle w:val="Bullet-"/>
        <w:numPr>
          <w:ilvl w:val="0"/>
          <w:numId w:val="0"/>
        </w:numPr>
        <w:ind w:left="567" w:hanging="567"/>
      </w:pPr>
      <w:r w:rsidRPr="00063250">
        <w:t>-</w:t>
      </w:r>
      <w:r w:rsidRPr="00063250">
        <w:tab/>
        <w:t>Ne pas utiliser une boîte dont l’emballage est endommagé ou a été ouvert.</w:t>
      </w:r>
    </w:p>
    <w:p w14:paraId="2345FB67" w14:textId="77777777" w:rsidR="007B0CDF" w:rsidRPr="00063250" w:rsidRDefault="007B0CDF" w:rsidP="00642A2F"/>
    <w:p w14:paraId="4ECA6C1E" w14:textId="77777777" w:rsidR="00482D72" w:rsidRPr="00063250" w:rsidRDefault="00482D72" w:rsidP="00642A2F"/>
    <w:p w14:paraId="46A2A299" w14:textId="08FF22A9" w:rsidR="00482D72" w:rsidRPr="00063250" w:rsidRDefault="00612AC6" w:rsidP="00107E92">
      <w:pPr>
        <w:pStyle w:val="Style2"/>
        <w:keepNext/>
      </w:pPr>
      <w:r w:rsidRPr="00063250">
        <w:t>6.</w:t>
      </w:r>
      <w:r w:rsidRPr="00063250">
        <w:tab/>
        <w:t xml:space="preserve">Contenu de l’emballage et autres informations </w:t>
      </w:r>
    </w:p>
    <w:p w14:paraId="6844B068" w14:textId="77777777" w:rsidR="00482D72" w:rsidRPr="00063250" w:rsidRDefault="00482D72" w:rsidP="00642A2F">
      <w:pPr>
        <w:pStyle w:val="NormalKeep"/>
      </w:pPr>
    </w:p>
    <w:p w14:paraId="2E30640B" w14:textId="127B5354" w:rsidR="00612AC6" w:rsidRPr="00063250" w:rsidRDefault="00515F8D" w:rsidP="00642A2F">
      <w:pPr>
        <w:pStyle w:val="HeadingStrong"/>
      </w:pPr>
      <w:r w:rsidRPr="00063250">
        <w:t>Ce que contient Omlyclo</w:t>
      </w:r>
    </w:p>
    <w:p w14:paraId="17760F9A" w14:textId="77777777" w:rsidR="00317615" w:rsidRPr="00063250" w:rsidRDefault="00317615" w:rsidP="00642A2F">
      <w:pPr>
        <w:pStyle w:val="Bullet-"/>
        <w:numPr>
          <w:ilvl w:val="0"/>
          <w:numId w:val="0"/>
        </w:numPr>
        <w:ind w:left="567" w:hanging="567"/>
      </w:pPr>
      <w:r w:rsidRPr="00063250">
        <w:t>-</w:t>
      </w:r>
      <w:r w:rsidRPr="00063250">
        <w:tab/>
        <w:t>La substance active est l’omalizumab. Une seringue de 0,5 ml de solution contient 75 mg d’omalizumab.</w:t>
      </w:r>
    </w:p>
    <w:p w14:paraId="27413866" w14:textId="1F1F1EFC" w:rsidR="00317615" w:rsidRPr="00063250" w:rsidRDefault="00317615" w:rsidP="00642A2F">
      <w:pPr>
        <w:pStyle w:val="Bullet-"/>
        <w:numPr>
          <w:ilvl w:val="0"/>
          <w:numId w:val="0"/>
        </w:numPr>
        <w:ind w:left="567" w:hanging="567"/>
      </w:pPr>
      <w:r w:rsidRPr="00063250">
        <w:t>-</w:t>
      </w:r>
      <w:r w:rsidRPr="00063250">
        <w:tab/>
        <w:t>Les autres composants sont chlorhydrate de L-arginine, chlorhydrate de L-histidine monohydraté, L-histidine, Polysorbate 20 (E 432) et eau pour préparations injectables.</w:t>
      </w:r>
    </w:p>
    <w:p w14:paraId="7EBCFB46" w14:textId="77777777" w:rsidR="008A7AC6" w:rsidRPr="00063250" w:rsidRDefault="008A7AC6" w:rsidP="00642A2F"/>
    <w:p w14:paraId="3300AAAF" w14:textId="3B4EAB12" w:rsidR="007B0CDF" w:rsidRPr="00063250" w:rsidRDefault="00317615" w:rsidP="00642A2F">
      <w:pPr>
        <w:pStyle w:val="HeadingStrong"/>
      </w:pPr>
      <w:r w:rsidRPr="00063250">
        <w:t>Comment se présente Omlyclo et contenu de l’emballage extérieur</w:t>
      </w:r>
    </w:p>
    <w:p w14:paraId="3FA5BC06" w14:textId="086BEAC3" w:rsidR="00317615" w:rsidRPr="00063250" w:rsidRDefault="00B04086" w:rsidP="00642A2F">
      <w:r w:rsidRPr="00063250">
        <w:t>Omlyclo solution injectable, se présente sous forme d’une solution claire à légèrement trouble, incolore à légèrement jaune brunâtre pâle dans une seringue préremplie.</w:t>
      </w:r>
    </w:p>
    <w:p w14:paraId="122FC433" w14:textId="77777777" w:rsidR="00317615" w:rsidRPr="00063250" w:rsidRDefault="00317615" w:rsidP="00642A2F"/>
    <w:p w14:paraId="35AABA77" w14:textId="29E530F7" w:rsidR="00AD1D6A" w:rsidRPr="00063250" w:rsidRDefault="00AD1D6A" w:rsidP="00AD1D6A">
      <w:pPr>
        <w:rPr>
          <w:color w:val="000000"/>
        </w:rPr>
      </w:pPr>
      <w:r w:rsidRPr="00063250">
        <w:t xml:space="preserve">Omlyclo 75 mg solution injectable se présente en conditionnement contenant 1 seringue préremplie et en conditionnement multiple contenant </w:t>
      </w:r>
      <w:r w:rsidRPr="00063250">
        <w:rPr>
          <w:color w:val="000000"/>
        </w:rPr>
        <w:t>3 (3 x 1</w:t>
      </w:r>
      <w:r w:rsidRPr="000920D9">
        <w:rPr>
          <w:rPrChange w:id="1717" w:author="만든 이">
            <w:rPr>
              <w:spacing w:val="-1"/>
            </w:rPr>
          </w:rPrChange>
        </w:rPr>
        <w:t>) seringues préremplies.</w:t>
      </w:r>
    </w:p>
    <w:p w14:paraId="439C4308" w14:textId="77777777" w:rsidR="007B0CDF" w:rsidRPr="00063250" w:rsidRDefault="007B0CDF" w:rsidP="00642A2F"/>
    <w:p w14:paraId="74F5B4E7" w14:textId="77777777" w:rsidR="00AD1D6A" w:rsidRPr="00063250" w:rsidRDefault="00AD1D6A" w:rsidP="00AD1D6A">
      <w:r w:rsidRPr="00063250">
        <w:t>Toutes les présentations peuvent ne pas être commercialisées dans votre pays.</w:t>
      </w:r>
    </w:p>
    <w:p w14:paraId="084B2C1D" w14:textId="77777777" w:rsidR="00AD1D6A" w:rsidRPr="00063250" w:rsidRDefault="00AD1D6A" w:rsidP="00642A2F"/>
    <w:p w14:paraId="5CC464B8" w14:textId="4A8B2297" w:rsidR="007B0CDF" w:rsidRPr="00063250" w:rsidRDefault="00317615" w:rsidP="00642A2F">
      <w:pPr>
        <w:pStyle w:val="HeadingStrong"/>
      </w:pPr>
      <w:r w:rsidRPr="00063250">
        <w:t>Titulaire de l’Autorisation de mise sur le marché</w:t>
      </w:r>
    </w:p>
    <w:p w14:paraId="3AA2C941" w14:textId="77777777" w:rsidR="00BB3CDC" w:rsidRPr="00063250" w:rsidRDefault="00BB3CDC" w:rsidP="00BB3CDC">
      <w:pPr>
        <w:rPr>
          <w:lang w:val="en-GB"/>
        </w:rPr>
      </w:pPr>
      <w:r w:rsidRPr="00063250">
        <w:rPr>
          <w:lang w:val="en-GB"/>
        </w:rPr>
        <w:t xml:space="preserve">Celltrion Healthcare Hungary Kft. </w:t>
      </w:r>
    </w:p>
    <w:p w14:paraId="120FA3A6" w14:textId="01BCC6C2" w:rsidR="00BB3CDC" w:rsidRPr="00063250" w:rsidRDefault="00BB3CDC" w:rsidP="00BB3CDC">
      <w:pPr>
        <w:rPr>
          <w:lang w:val="en-GB"/>
        </w:rPr>
      </w:pPr>
      <w:r w:rsidRPr="00063250">
        <w:rPr>
          <w:lang w:val="en-GB"/>
        </w:rPr>
        <w:t>1062 Budapest,</w:t>
      </w:r>
    </w:p>
    <w:p w14:paraId="7D05D365" w14:textId="77777777" w:rsidR="00BB3CDC" w:rsidRPr="00063250" w:rsidRDefault="00BB3CDC" w:rsidP="00BB3CDC">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4CFCCA65" w14:textId="3CEE620A" w:rsidR="007B0CDF" w:rsidRPr="00063250" w:rsidRDefault="00BB3CDC" w:rsidP="00642A2F">
      <w:r w:rsidRPr="00063250">
        <w:t>Hongrie</w:t>
      </w:r>
    </w:p>
    <w:p w14:paraId="18ED5864" w14:textId="77777777" w:rsidR="007B0CDF" w:rsidRPr="00063250" w:rsidRDefault="007B0CDF" w:rsidP="00642A2F"/>
    <w:p w14:paraId="6464A3AE" w14:textId="1C133EF7" w:rsidR="007B0CDF" w:rsidRPr="00063250" w:rsidRDefault="00BA59A0" w:rsidP="00642A2F">
      <w:pPr>
        <w:pStyle w:val="HeadingStrong"/>
      </w:pPr>
      <w:r w:rsidRPr="00063250">
        <w:t>Fabricant</w:t>
      </w:r>
    </w:p>
    <w:p w14:paraId="2EF2F423" w14:textId="77777777" w:rsidR="00E35083" w:rsidRPr="00063250" w:rsidRDefault="00E35083" w:rsidP="00E35083">
      <w:r w:rsidRPr="00063250">
        <w:t>Nuvisan France SARL</w:t>
      </w:r>
    </w:p>
    <w:p w14:paraId="398C9D4F" w14:textId="77777777" w:rsidR="00E35083" w:rsidRPr="00063250" w:rsidRDefault="00E35083" w:rsidP="00E35083">
      <w:r w:rsidRPr="00063250">
        <w:t xml:space="preserve">2400, Route des Colles, </w:t>
      </w:r>
    </w:p>
    <w:p w14:paraId="627BBB2F" w14:textId="77777777" w:rsidR="00E35083" w:rsidRPr="00063250" w:rsidRDefault="00E35083" w:rsidP="00E35083">
      <w:pPr>
        <w:rPr>
          <w:lang w:val="de-DE"/>
        </w:rPr>
      </w:pPr>
      <w:r w:rsidRPr="00063250">
        <w:rPr>
          <w:lang w:val="de-DE"/>
        </w:rPr>
        <w:t xml:space="preserve">06410, Biot, </w:t>
      </w:r>
    </w:p>
    <w:p w14:paraId="3FC8F1F6" w14:textId="77777777" w:rsidR="00E35083" w:rsidRPr="00063250" w:rsidRDefault="00E35083" w:rsidP="00E35083">
      <w:pPr>
        <w:rPr>
          <w:lang w:val="de-DE"/>
        </w:rPr>
      </w:pPr>
      <w:r w:rsidRPr="00063250">
        <w:rPr>
          <w:lang w:val="de-DE"/>
        </w:rPr>
        <w:t>France</w:t>
      </w:r>
    </w:p>
    <w:p w14:paraId="5A36EA95" w14:textId="5A5CECA2" w:rsidR="007B0CDF" w:rsidRPr="00063250" w:rsidRDefault="007B0CDF" w:rsidP="00642A2F">
      <w:pPr>
        <w:rPr>
          <w:lang w:val="de-DE"/>
        </w:rPr>
      </w:pPr>
    </w:p>
    <w:p w14:paraId="09AA8E11" w14:textId="77777777" w:rsidR="005633F8" w:rsidRPr="00063250" w:rsidRDefault="005633F8" w:rsidP="005633F8">
      <w:pPr>
        <w:rPr>
          <w:lang w:val="de-DE"/>
        </w:rPr>
      </w:pPr>
      <w:r w:rsidRPr="00063250">
        <w:rPr>
          <w:lang w:val="de-DE"/>
        </w:rPr>
        <w:t>MIDAS Pharma GmbH</w:t>
      </w:r>
    </w:p>
    <w:p w14:paraId="6F18E289" w14:textId="77777777" w:rsidR="005633F8" w:rsidRPr="00063250" w:rsidRDefault="005633F8" w:rsidP="005633F8">
      <w:pPr>
        <w:rPr>
          <w:lang w:val="de-DE"/>
        </w:rPr>
      </w:pPr>
      <w:r w:rsidRPr="00063250">
        <w:rPr>
          <w:lang w:val="de-DE"/>
        </w:rPr>
        <w:t>Rheinstrasse 49</w:t>
      </w:r>
    </w:p>
    <w:p w14:paraId="28B7A319" w14:textId="77777777" w:rsidR="005633F8" w:rsidRPr="00063250" w:rsidRDefault="005633F8" w:rsidP="005633F8">
      <w:pPr>
        <w:rPr>
          <w:lang w:val="de-DE"/>
        </w:rPr>
      </w:pPr>
      <w:r w:rsidRPr="00063250">
        <w:rPr>
          <w:lang w:val="de-DE"/>
        </w:rPr>
        <w:t>55218 West Ingelheim Am Rhein</w:t>
      </w:r>
    </w:p>
    <w:p w14:paraId="0D9ABB80" w14:textId="5D08F4DA" w:rsidR="005633F8" w:rsidRPr="00063250" w:rsidRDefault="005633F8" w:rsidP="005633F8">
      <w:pPr>
        <w:rPr>
          <w:lang w:val="de-DE"/>
        </w:rPr>
      </w:pPr>
      <w:r w:rsidRPr="00063250">
        <w:rPr>
          <w:lang w:val="de-DE"/>
        </w:rPr>
        <w:t>Rhineland-Palatinate</w:t>
      </w:r>
    </w:p>
    <w:p w14:paraId="02C0D6A3" w14:textId="77777777" w:rsidR="00952024" w:rsidRPr="00063250" w:rsidRDefault="00952024" w:rsidP="00952024">
      <w:r w:rsidRPr="00063250">
        <w:lastRenderedPageBreak/>
        <w:t>Allemagne</w:t>
      </w:r>
    </w:p>
    <w:p w14:paraId="3AF6E104" w14:textId="77777777" w:rsidR="00952024" w:rsidRPr="00063250" w:rsidRDefault="00952024" w:rsidP="00952024">
      <w:pPr>
        <w:widowControl w:val="0"/>
        <w:suppressAutoHyphens w:val="0"/>
        <w:wordWrap w:val="0"/>
        <w:autoSpaceDE w:val="0"/>
        <w:autoSpaceDN w:val="0"/>
      </w:pPr>
    </w:p>
    <w:p w14:paraId="637605F2" w14:textId="77777777" w:rsidR="00C41E28" w:rsidRPr="00063250" w:rsidRDefault="00C41E28" w:rsidP="00C41E28">
      <w:pPr>
        <w:widowControl w:val="0"/>
        <w:suppressAutoHyphens w:val="0"/>
        <w:wordWrap w:val="0"/>
        <w:autoSpaceDE w:val="0"/>
        <w:autoSpaceDN w:val="0"/>
      </w:pPr>
      <w:r w:rsidRPr="00063250">
        <w:t>Kymos S.L.</w:t>
      </w:r>
    </w:p>
    <w:p w14:paraId="41CEF3B3" w14:textId="77777777" w:rsidR="00C41E28" w:rsidRPr="00063250" w:rsidRDefault="00C41E28" w:rsidP="00C41E28">
      <w:pPr>
        <w:widowControl w:val="0"/>
        <w:suppressAutoHyphens w:val="0"/>
        <w:wordWrap w:val="0"/>
        <w:autoSpaceDE w:val="0"/>
        <w:autoSpaceDN w:val="0"/>
      </w:pPr>
      <w:r w:rsidRPr="00063250">
        <w:t>Ronda de Can Fatjó 7B</w:t>
      </w:r>
    </w:p>
    <w:p w14:paraId="3B67EB40" w14:textId="77777777" w:rsidR="00C41E28" w:rsidRPr="00063250" w:rsidRDefault="00C41E28" w:rsidP="00C41E28">
      <w:pPr>
        <w:widowControl w:val="0"/>
        <w:suppressAutoHyphens w:val="0"/>
        <w:wordWrap w:val="0"/>
        <w:autoSpaceDE w:val="0"/>
        <w:autoSpaceDN w:val="0"/>
        <w:rPr>
          <w:lang w:val="es-ES"/>
        </w:rPr>
      </w:pPr>
      <w:r w:rsidRPr="00063250">
        <w:rPr>
          <w:lang w:val="es-ES"/>
        </w:rPr>
        <w:t>Parc Tecnològic del Vallès</w:t>
      </w:r>
    </w:p>
    <w:p w14:paraId="1CB8CC32" w14:textId="77777777" w:rsidR="00C41E28" w:rsidRPr="00063250" w:rsidRDefault="00C41E28" w:rsidP="00C41E28">
      <w:pPr>
        <w:widowControl w:val="0"/>
        <w:suppressAutoHyphens w:val="0"/>
        <w:wordWrap w:val="0"/>
        <w:autoSpaceDE w:val="0"/>
        <w:autoSpaceDN w:val="0"/>
        <w:rPr>
          <w:lang w:val="es-ES"/>
        </w:rPr>
      </w:pPr>
      <w:r w:rsidRPr="00063250">
        <w:rPr>
          <w:lang w:val="es-ES"/>
        </w:rPr>
        <w:t>08290 Cerdanyola Del Valles</w:t>
      </w:r>
    </w:p>
    <w:p w14:paraId="72087D88" w14:textId="245A3F36" w:rsidR="00C41E28" w:rsidRPr="00063250" w:rsidRDefault="00C41E28" w:rsidP="00C41E28">
      <w:pPr>
        <w:rPr>
          <w:lang w:val="es-ES"/>
        </w:rPr>
      </w:pPr>
      <w:r w:rsidRPr="00063250">
        <w:rPr>
          <w:lang w:val="es-ES"/>
        </w:rPr>
        <w:t>Barcelona</w:t>
      </w:r>
    </w:p>
    <w:p w14:paraId="79F13DD1" w14:textId="77777777" w:rsidR="00952024" w:rsidRPr="00063250" w:rsidRDefault="00952024" w:rsidP="00952024">
      <w:r w:rsidRPr="00063250">
        <w:t>Espagne</w:t>
      </w:r>
    </w:p>
    <w:p w14:paraId="3DB4B3B1" w14:textId="77777777" w:rsidR="00952024" w:rsidRPr="00063250" w:rsidRDefault="00952024" w:rsidP="00642A2F"/>
    <w:p w14:paraId="5A2EB707" w14:textId="77777777" w:rsidR="00647DDE" w:rsidRPr="00063250" w:rsidRDefault="00647DDE" w:rsidP="00642A2F"/>
    <w:p w14:paraId="545F7AE9" w14:textId="22202AF3" w:rsidR="007B0CDF" w:rsidRPr="00063250" w:rsidRDefault="00BA59A0" w:rsidP="00642A2F">
      <w:pPr>
        <w:pStyle w:val="NormalKeep"/>
      </w:pPr>
      <w:r w:rsidRPr="00063250">
        <w:t>Pour toute information complémentaire concernant ce médicament, veuillez prendre contact avec le représentant local du titulaire de l’autorisation de mise sur le marché :</w:t>
      </w:r>
    </w:p>
    <w:p w14:paraId="70A92991" w14:textId="77777777" w:rsidR="00E11187" w:rsidRPr="00063250" w:rsidRDefault="00E11187" w:rsidP="00642A2F">
      <w:pPr>
        <w:pStyle w:val="NormalKeep"/>
      </w:pPr>
    </w:p>
    <w:tbl>
      <w:tblPr>
        <w:tblW w:w="5000" w:type="pct"/>
        <w:tblLook w:val="04A0" w:firstRow="1" w:lastRow="0" w:firstColumn="1" w:lastColumn="0" w:noHBand="0" w:noVBand="1"/>
      </w:tblPr>
      <w:tblGrid>
        <w:gridCol w:w="4536"/>
        <w:gridCol w:w="4537"/>
      </w:tblGrid>
      <w:tr w:rsidR="00E11187" w:rsidRPr="00063250" w14:paraId="45F65274" w14:textId="77777777" w:rsidTr="00192022">
        <w:tc>
          <w:tcPr>
            <w:tcW w:w="2500" w:type="pct"/>
            <w:hideMark/>
          </w:tcPr>
          <w:p w14:paraId="15B161A5" w14:textId="77777777" w:rsidR="00E11187" w:rsidRPr="00063250" w:rsidRDefault="00E11187" w:rsidP="00192022">
            <w:pPr>
              <w:rPr>
                <w:b/>
              </w:rPr>
            </w:pPr>
            <w:bookmarkStart w:id="1718" w:name="_Hlk161949169"/>
            <w:r w:rsidRPr="00063250">
              <w:rPr>
                <w:b/>
              </w:rPr>
              <w:t>België/Belgique/Belgien</w:t>
            </w:r>
          </w:p>
          <w:p w14:paraId="50FBBA73" w14:textId="77777777" w:rsidR="00E11187" w:rsidRPr="00063250" w:rsidRDefault="00E11187" w:rsidP="00192022">
            <w:r w:rsidRPr="00063250">
              <w:t>Celltrion Healthcare Belgium BVBA</w:t>
            </w:r>
          </w:p>
          <w:p w14:paraId="642CC0DE" w14:textId="77777777" w:rsidR="00E11187" w:rsidRPr="00063250" w:rsidRDefault="00E11187" w:rsidP="00192022">
            <w:pPr>
              <w:tabs>
                <w:tab w:val="left" w:pos="-720"/>
              </w:tabs>
            </w:pPr>
            <w:r w:rsidRPr="00063250">
              <w:t>Tél/Tel: + 32 1 528 7418</w:t>
            </w:r>
          </w:p>
          <w:p w14:paraId="23EFDE7D" w14:textId="77777777" w:rsidR="00E11187" w:rsidRPr="00063250" w:rsidRDefault="00E11187" w:rsidP="00192022">
            <w:hyperlink r:id="rId19" w:history="1">
              <w:r w:rsidRPr="00063250">
                <w:rPr>
                  <w:rStyle w:val="ab"/>
                </w:rPr>
                <w:t>BEinfo@celltrionhc.com</w:t>
              </w:r>
            </w:hyperlink>
          </w:p>
          <w:p w14:paraId="44373315" w14:textId="77777777" w:rsidR="00E11187" w:rsidRPr="00063250" w:rsidRDefault="00E11187" w:rsidP="00192022"/>
        </w:tc>
        <w:tc>
          <w:tcPr>
            <w:tcW w:w="2500" w:type="pct"/>
          </w:tcPr>
          <w:p w14:paraId="14AF8605" w14:textId="77777777" w:rsidR="00E11187" w:rsidRPr="00063250" w:rsidRDefault="00E11187" w:rsidP="00192022">
            <w:pPr>
              <w:tabs>
                <w:tab w:val="left" w:pos="-720"/>
              </w:tabs>
              <w:rPr>
                <w:b/>
                <w:lang w:val="en-GB"/>
              </w:rPr>
            </w:pPr>
            <w:r w:rsidRPr="00063250">
              <w:rPr>
                <w:b/>
                <w:lang w:val="en-GB"/>
              </w:rPr>
              <w:t>Lietuva</w:t>
            </w:r>
          </w:p>
          <w:p w14:paraId="2CB53C0B" w14:textId="77777777" w:rsidR="00E11187" w:rsidRPr="00063250" w:rsidRDefault="00E11187" w:rsidP="00192022">
            <w:pPr>
              <w:tabs>
                <w:tab w:val="left" w:pos="-720"/>
              </w:tabs>
              <w:rPr>
                <w:lang w:val="en-GB"/>
              </w:rPr>
            </w:pPr>
            <w:r w:rsidRPr="00063250">
              <w:rPr>
                <w:lang w:val="en-GB"/>
              </w:rPr>
              <w:t>Celltrion Healthcare Hungary Kft.</w:t>
            </w:r>
          </w:p>
          <w:p w14:paraId="3FCD3DC0" w14:textId="77777777" w:rsidR="00E11187" w:rsidRPr="00063250" w:rsidRDefault="00E11187" w:rsidP="00192022">
            <w:r w:rsidRPr="00063250">
              <w:t>Tel.: +36 1 231 0493</w:t>
            </w:r>
          </w:p>
          <w:p w14:paraId="3FC6BABA" w14:textId="77777777" w:rsidR="00E11187" w:rsidRPr="00063250" w:rsidRDefault="00E11187" w:rsidP="00192022"/>
        </w:tc>
      </w:tr>
      <w:tr w:rsidR="00E11187" w:rsidRPr="00063250" w14:paraId="51D77EC0" w14:textId="77777777" w:rsidTr="00192022">
        <w:trPr>
          <w:trHeight w:val="619"/>
        </w:trPr>
        <w:tc>
          <w:tcPr>
            <w:tcW w:w="2500" w:type="pct"/>
          </w:tcPr>
          <w:p w14:paraId="15C600AA" w14:textId="77777777" w:rsidR="00E11187" w:rsidRPr="00063250" w:rsidRDefault="00E11187" w:rsidP="00192022">
            <w:pPr>
              <w:rPr>
                <w:b/>
              </w:rPr>
            </w:pPr>
          </w:p>
          <w:p w14:paraId="68142909" w14:textId="77777777" w:rsidR="00E11187" w:rsidRPr="00063250" w:rsidRDefault="00E11187" w:rsidP="00192022">
            <w:pPr>
              <w:rPr>
                <w:b/>
              </w:rPr>
            </w:pPr>
            <w:r w:rsidRPr="00063250">
              <w:rPr>
                <w:b/>
              </w:rPr>
              <w:t>България</w:t>
            </w:r>
          </w:p>
          <w:p w14:paraId="68772FB5" w14:textId="77777777" w:rsidR="00E11187" w:rsidRPr="00063250" w:rsidRDefault="00E11187" w:rsidP="00192022">
            <w:pPr>
              <w:tabs>
                <w:tab w:val="left" w:pos="-720"/>
              </w:tabs>
            </w:pPr>
            <w:r w:rsidRPr="00063250">
              <w:t>Celltrion Healthcare Hungary Kft.</w:t>
            </w:r>
          </w:p>
          <w:p w14:paraId="3F6E331B" w14:textId="77777777" w:rsidR="00E11187" w:rsidRPr="00063250" w:rsidRDefault="00E11187" w:rsidP="00192022">
            <w:r w:rsidRPr="00063250">
              <w:t>Teл.: +36 1 231 0493</w:t>
            </w:r>
          </w:p>
          <w:p w14:paraId="01AB726C" w14:textId="77777777" w:rsidR="00E11187" w:rsidRPr="00063250" w:rsidRDefault="00E11187" w:rsidP="00192022"/>
        </w:tc>
        <w:tc>
          <w:tcPr>
            <w:tcW w:w="2500" w:type="pct"/>
            <w:hideMark/>
          </w:tcPr>
          <w:p w14:paraId="29514405" w14:textId="77777777" w:rsidR="00E11187" w:rsidRPr="00063250" w:rsidRDefault="00E11187" w:rsidP="00192022">
            <w:pPr>
              <w:tabs>
                <w:tab w:val="left" w:pos="-720"/>
              </w:tabs>
              <w:rPr>
                <w:lang w:val="de-DE"/>
              </w:rPr>
            </w:pPr>
            <w:r w:rsidRPr="00063250">
              <w:rPr>
                <w:b/>
                <w:lang w:val="de-DE"/>
              </w:rPr>
              <w:t>Luxembourg/Luxemburg</w:t>
            </w:r>
          </w:p>
          <w:p w14:paraId="2DAB42CB" w14:textId="77777777" w:rsidR="00E11187" w:rsidRPr="00063250" w:rsidRDefault="00E11187" w:rsidP="00192022">
            <w:pPr>
              <w:tabs>
                <w:tab w:val="left" w:pos="-720"/>
              </w:tabs>
              <w:rPr>
                <w:lang w:val="de-DE"/>
              </w:rPr>
            </w:pPr>
            <w:r w:rsidRPr="00063250">
              <w:rPr>
                <w:lang w:val="de-DE"/>
              </w:rPr>
              <w:t>Celltrion Healthcare Belgium BVBA</w:t>
            </w:r>
          </w:p>
          <w:p w14:paraId="1E2E4176" w14:textId="77777777" w:rsidR="00E11187" w:rsidRPr="00063250" w:rsidRDefault="00E11187" w:rsidP="00192022">
            <w:pPr>
              <w:tabs>
                <w:tab w:val="left" w:pos="-720"/>
              </w:tabs>
            </w:pPr>
            <w:r w:rsidRPr="00063250">
              <w:t>Tél/Tel: + 32 1 528 7418</w:t>
            </w:r>
          </w:p>
          <w:p w14:paraId="6F920BEE" w14:textId="77777777" w:rsidR="00E11187" w:rsidRPr="00063250" w:rsidRDefault="00E11187" w:rsidP="00192022">
            <w:pPr>
              <w:tabs>
                <w:tab w:val="left" w:pos="-720"/>
              </w:tabs>
            </w:pPr>
            <w:hyperlink r:id="rId20" w:history="1">
              <w:r w:rsidRPr="00063250">
                <w:rPr>
                  <w:rStyle w:val="ab"/>
                </w:rPr>
                <w:t>BEinfo@celltrionhc.com</w:t>
              </w:r>
            </w:hyperlink>
          </w:p>
          <w:p w14:paraId="50E08EEA" w14:textId="77777777" w:rsidR="00E11187" w:rsidRPr="00063250" w:rsidRDefault="00E11187" w:rsidP="00192022">
            <w:pPr>
              <w:tabs>
                <w:tab w:val="left" w:pos="-720"/>
              </w:tabs>
            </w:pPr>
          </w:p>
        </w:tc>
      </w:tr>
      <w:tr w:rsidR="00E11187" w:rsidRPr="00063250" w14:paraId="200270C8" w14:textId="77777777" w:rsidTr="00192022">
        <w:tc>
          <w:tcPr>
            <w:tcW w:w="2500" w:type="pct"/>
            <w:hideMark/>
          </w:tcPr>
          <w:p w14:paraId="53265A20" w14:textId="77777777" w:rsidR="00E11187" w:rsidRPr="00063250" w:rsidRDefault="00E11187" w:rsidP="00192022">
            <w:pPr>
              <w:tabs>
                <w:tab w:val="left" w:pos="-720"/>
              </w:tabs>
              <w:rPr>
                <w:b/>
              </w:rPr>
            </w:pPr>
            <w:r w:rsidRPr="00063250">
              <w:rPr>
                <w:b/>
              </w:rPr>
              <w:t>Česká republika</w:t>
            </w:r>
          </w:p>
          <w:p w14:paraId="015C5751" w14:textId="77777777" w:rsidR="00E11187" w:rsidRPr="00063250" w:rsidRDefault="00E11187" w:rsidP="00192022">
            <w:pPr>
              <w:tabs>
                <w:tab w:val="left" w:pos="-720"/>
              </w:tabs>
            </w:pPr>
            <w:r w:rsidRPr="00063250">
              <w:t>Celltrion Healthcare Hungary Kft.</w:t>
            </w:r>
          </w:p>
          <w:p w14:paraId="4E8E8229" w14:textId="77777777" w:rsidR="00E11187" w:rsidRPr="00063250" w:rsidRDefault="00E11187" w:rsidP="00192022">
            <w:pPr>
              <w:tabs>
                <w:tab w:val="left" w:pos="-720"/>
              </w:tabs>
            </w:pPr>
            <w:r w:rsidRPr="00063250">
              <w:t>Tel: +36 1 231 0493</w:t>
            </w:r>
          </w:p>
          <w:p w14:paraId="4C244087" w14:textId="77777777" w:rsidR="00E11187" w:rsidRPr="00063250" w:rsidRDefault="00E11187" w:rsidP="00192022">
            <w:pPr>
              <w:tabs>
                <w:tab w:val="left" w:pos="-720"/>
              </w:tabs>
            </w:pPr>
          </w:p>
        </w:tc>
        <w:tc>
          <w:tcPr>
            <w:tcW w:w="2500" w:type="pct"/>
          </w:tcPr>
          <w:p w14:paraId="25CC53FC" w14:textId="77777777" w:rsidR="00E11187" w:rsidRPr="00063250" w:rsidRDefault="00E11187" w:rsidP="00192022">
            <w:pPr>
              <w:rPr>
                <w:b/>
              </w:rPr>
            </w:pPr>
            <w:r w:rsidRPr="00063250">
              <w:rPr>
                <w:b/>
              </w:rPr>
              <w:t>Magyarország</w:t>
            </w:r>
          </w:p>
          <w:p w14:paraId="2ABEB554" w14:textId="77777777" w:rsidR="00E11187" w:rsidRPr="00063250" w:rsidRDefault="00E11187" w:rsidP="00192022">
            <w:pPr>
              <w:tabs>
                <w:tab w:val="left" w:pos="-720"/>
              </w:tabs>
            </w:pPr>
            <w:r w:rsidRPr="00063250">
              <w:t>Celltrion Healthcare Hungary Kft.</w:t>
            </w:r>
          </w:p>
          <w:p w14:paraId="713F15A1" w14:textId="77777777" w:rsidR="00E11187" w:rsidRPr="00063250" w:rsidRDefault="00E11187" w:rsidP="00192022">
            <w:r w:rsidRPr="00063250">
              <w:t>Tel.: +36 1 231 0493</w:t>
            </w:r>
          </w:p>
          <w:p w14:paraId="1C2DB195" w14:textId="77777777" w:rsidR="00E11187" w:rsidRPr="00063250" w:rsidRDefault="00E11187" w:rsidP="00192022"/>
        </w:tc>
      </w:tr>
      <w:tr w:rsidR="00E11187" w:rsidRPr="00063250" w14:paraId="763AFF1C" w14:textId="77777777" w:rsidTr="00192022">
        <w:tc>
          <w:tcPr>
            <w:tcW w:w="2500" w:type="pct"/>
            <w:hideMark/>
          </w:tcPr>
          <w:p w14:paraId="18AD5F5B" w14:textId="77777777" w:rsidR="00E11187" w:rsidRPr="00063250" w:rsidRDefault="00E11187" w:rsidP="00192022">
            <w:pPr>
              <w:tabs>
                <w:tab w:val="left" w:pos="-720"/>
              </w:tabs>
              <w:rPr>
                <w:b/>
                <w:i/>
              </w:rPr>
            </w:pPr>
            <w:r w:rsidRPr="00063250">
              <w:rPr>
                <w:b/>
              </w:rPr>
              <w:t>Danmark</w:t>
            </w:r>
          </w:p>
          <w:p w14:paraId="4E2FF076" w14:textId="77777777" w:rsidR="00E11187" w:rsidRPr="00063250" w:rsidRDefault="00E11187" w:rsidP="00192022">
            <w:pPr>
              <w:tabs>
                <w:tab w:val="left" w:pos="-720"/>
              </w:tabs>
            </w:pPr>
            <w:r w:rsidRPr="00063250">
              <w:t>Celltrion Healthcare Denmark ApS</w:t>
            </w:r>
          </w:p>
          <w:p w14:paraId="2028C6DF" w14:textId="77777777" w:rsidR="00E11187" w:rsidRPr="00063250" w:rsidRDefault="00E11187" w:rsidP="00192022">
            <w:pPr>
              <w:tabs>
                <w:tab w:val="left" w:pos="-720"/>
              </w:tabs>
            </w:pPr>
            <w:hyperlink r:id="rId21" w:history="1">
              <w:r w:rsidRPr="00063250">
                <w:rPr>
                  <w:rStyle w:val="ab"/>
                </w:rPr>
                <w:t>Contact_dk@celltrionhc.com</w:t>
              </w:r>
            </w:hyperlink>
          </w:p>
          <w:p w14:paraId="6CA42F6F" w14:textId="77777777" w:rsidR="00E11187" w:rsidRPr="00063250" w:rsidRDefault="003F1184" w:rsidP="00192022">
            <w:pPr>
              <w:tabs>
                <w:tab w:val="left" w:pos="-720"/>
              </w:tabs>
            </w:pPr>
            <w:r w:rsidRPr="00063250">
              <w:t>Tlf: +45 3535 2989</w:t>
            </w:r>
          </w:p>
          <w:p w14:paraId="576210FB" w14:textId="0E10B2EC" w:rsidR="003F1184" w:rsidRPr="00063250" w:rsidRDefault="003F1184" w:rsidP="00192022">
            <w:pPr>
              <w:tabs>
                <w:tab w:val="left" w:pos="-720"/>
              </w:tabs>
            </w:pPr>
          </w:p>
        </w:tc>
        <w:tc>
          <w:tcPr>
            <w:tcW w:w="2500" w:type="pct"/>
          </w:tcPr>
          <w:p w14:paraId="68326152" w14:textId="77777777" w:rsidR="00E11187" w:rsidRPr="00063250" w:rsidRDefault="00E11187" w:rsidP="00192022">
            <w:pPr>
              <w:rPr>
                <w:lang w:val="en-GB"/>
              </w:rPr>
            </w:pPr>
            <w:r w:rsidRPr="00063250">
              <w:rPr>
                <w:b/>
                <w:lang w:val="en-GB"/>
              </w:rPr>
              <w:t>Malta</w:t>
            </w:r>
          </w:p>
          <w:p w14:paraId="6FCC7575" w14:textId="77777777" w:rsidR="00E11187" w:rsidRPr="00063250" w:rsidRDefault="00E11187" w:rsidP="00192022">
            <w:pPr>
              <w:tabs>
                <w:tab w:val="left" w:pos="-720"/>
              </w:tabs>
              <w:rPr>
                <w:lang w:val="en-GB"/>
              </w:rPr>
            </w:pPr>
            <w:r w:rsidRPr="00063250">
              <w:rPr>
                <w:lang w:val="en-GB"/>
              </w:rPr>
              <w:t>Mint Health Ltd.</w:t>
            </w:r>
          </w:p>
          <w:p w14:paraId="11C2EE36" w14:textId="77777777" w:rsidR="00E11187" w:rsidRPr="00063250" w:rsidRDefault="00E11187" w:rsidP="00192022">
            <w:pPr>
              <w:rPr>
                <w:lang w:val="en-GB"/>
              </w:rPr>
            </w:pPr>
            <w:r w:rsidRPr="00063250">
              <w:rPr>
                <w:lang w:val="en-GB"/>
              </w:rPr>
              <w:t>Tel: +356 2093 9800</w:t>
            </w:r>
          </w:p>
          <w:p w14:paraId="7E3945E3" w14:textId="77777777" w:rsidR="00E11187" w:rsidRPr="00063250" w:rsidRDefault="00E11187" w:rsidP="00192022">
            <w:pPr>
              <w:rPr>
                <w:lang w:val="en-GB"/>
              </w:rPr>
            </w:pPr>
          </w:p>
        </w:tc>
      </w:tr>
      <w:tr w:rsidR="008F3B15" w:rsidRPr="00063250" w:rsidDel="00832465" w14:paraId="377A04E5" w14:textId="0142137E" w:rsidTr="00192022">
        <w:trPr>
          <w:del w:id="1719" w:author="만든 이"/>
        </w:trPr>
        <w:tc>
          <w:tcPr>
            <w:tcW w:w="2500" w:type="pct"/>
          </w:tcPr>
          <w:p w14:paraId="59864CD2" w14:textId="5A4F630C" w:rsidR="008F3B15" w:rsidRPr="00063250" w:rsidDel="00832465" w:rsidRDefault="008F3B15" w:rsidP="00192022">
            <w:pPr>
              <w:tabs>
                <w:tab w:val="left" w:pos="-720"/>
              </w:tabs>
              <w:rPr>
                <w:del w:id="1720" w:author="만든 이"/>
                <w:b/>
                <w:lang w:val="en-GB"/>
              </w:rPr>
            </w:pPr>
          </w:p>
        </w:tc>
        <w:tc>
          <w:tcPr>
            <w:tcW w:w="2500" w:type="pct"/>
          </w:tcPr>
          <w:p w14:paraId="103E0CB4" w14:textId="3297B686" w:rsidR="008F3B15" w:rsidRPr="00063250" w:rsidDel="00832465" w:rsidRDefault="008F3B15" w:rsidP="00192022">
            <w:pPr>
              <w:rPr>
                <w:del w:id="1721" w:author="만든 이"/>
                <w:b/>
                <w:lang w:val="en-GB"/>
              </w:rPr>
            </w:pPr>
          </w:p>
        </w:tc>
      </w:tr>
      <w:tr w:rsidR="00E11187" w:rsidRPr="00063250" w14:paraId="11C87EAC" w14:textId="77777777" w:rsidTr="00192022">
        <w:tc>
          <w:tcPr>
            <w:tcW w:w="2500" w:type="pct"/>
            <w:hideMark/>
          </w:tcPr>
          <w:p w14:paraId="5059D9DF" w14:textId="77777777" w:rsidR="00E11187" w:rsidRPr="00063250" w:rsidRDefault="00E11187" w:rsidP="00192022">
            <w:pPr>
              <w:rPr>
                <w:b/>
                <w:lang w:val="de-DE"/>
              </w:rPr>
            </w:pPr>
            <w:r w:rsidRPr="00063250">
              <w:rPr>
                <w:b/>
                <w:lang w:val="de-DE"/>
              </w:rPr>
              <w:t>Deutschland</w:t>
            </w:r>
          </w:p>
          <w:p w14:paraId="22080DDD" w14:textId="77777777" w:rsidR="00E11187" w:rsidRPr="00063250" w:rsidRDefault="00E11187" w:rsidP="00192022">
            <w:pPr>
              <w:rPr>
                <w:lang w:val="de-DE"/>
              </w:rPr>
            </w:pPr>
            <w:r w:rsidRPr="00063250">
              <w:rPr>
                <w:lang w:val="de-DE"/>
              </w:rPr>
              <w:t>Celltrion Healthcare Deutschland GmbH</w:t>
            </w:r>
          </w:p>
          <w:p w14:paraId="2A08A690" w14:textId="77777777" w:rsidR="00E11187" w:rsidRPr="000920D9" w:rsidRDefault="00E11187" w:rsidP="00192022">
            <w:pPr>
              <w:tabs>
                <w:tab w:val="left" w:pos="-720"/>
              </w:tabs>
              <w:rPr>
                <w:lang w:val="de-DE"/>
                <w:rPrChange w:id="1722" w:author="만든 이">
                  <w:rPr>
                    <w:sz w:val="20"/>
                    <w:lang w:val="de-DE"/>
                  </w:rPr>
                </w:rPrChange>
              </w:rPr>
            </w:pPr>
            <w:r w:rsidRPr="00063250">
              <w:rPr>
                <w:lang w:val="de-DE"/>
              </w:rPr>
              <w:t xml:space="preserve">Tel: +49 303 464 941 50 </w:t>
            </w:r>
            <w:hyperlink r:id="rId22" w:history="1">
              <w:r w:rsidRPr="00063250">
                <w:rPr>
                  <w:rStyle w:val="ab"/>
                  <w:lang w:val="de-DE"/>
                </w:rPr>
                <w:t>infoDE@celltrionhc.com</w:t>
              </w:r>
            </w:hyperlink>
          </w:p>
          <w:p w14:paraId="28EA9C89" w14:textId="77777777" w:rsidR="00E11187" w:rsidRPr="00063250" w:rsidRDefault="00E11187" w:rsidP="00192022">
            <w:pPr>
              <w:tabs>
                <w:tab w:val="left" w:pos="-720"/>
              </w:tabs>
              <w:rPr>
                <w:lang w:val="de-DE"/>
              </w:rPr>
            </w:pPr>
          </w:p>
        </w:tc>
        <w:tc>
          <w:tcPr>
            <w:tcW w:w="2500" w:type="pct"/>
          </w:tcPr>
          <w:p w14:paraId="4B83EC6A" w14:textId="77777777" w:rsidR="00E11187" w:rsidRPr="00063250" w:rsidRDefault="00E11187" w:rsidP="00192022">
            <w:pPr>
              <w:rPr>
                <w:lang w:val="en-GB"/>
              </w:rPr>
            </w:pPr>
            <w:r w:rsidRPr="00063250">
              <w:rPr>
                <w:b/>
                <w:lang w:val="en-GB"/>
              </w:rPr>
              <w:t>Nederland</w:t>
            </w:r>
          </w:p>
          <w:p w14:paraId="1F1184A3" w14:textId="77777777" w:rsidR="00E11187" w:rsidRPr="00063250" w:rsidRDefault="00E11187" w:rsidP="00192022">
            <w:pPr>
              <w:rPr>
                <w:lang w:val="en-GB"/>
              </w:rPr>
            </w:pPr>
            <w:r w:rsidRPr="00063250">
              <w:rPr>
                <w:lang w:val="en-GB"/>
              </w:rPr>
              <w:t>Celltrion Healthcare Netherlands B.V.</w:t>
            </w:r>
          </w:p>
          <w:p w14:paraId="7E1A2ACA" w14:textId="77777777" w:rsidR="00E11187" w:rsidRPr="00063250" w:rsidRDefault="00E11187" w:rsidP="00192022">
            <w:r w:rsidRPr="00063250">
              <w:t>Tel: + 31 20 888 7300</w:t>
            </w:r>
          </w:p>
          <w:p w14:paraId="4CE895D2" w14:textId="77777777" w:rsidR="00E11187" w:rsidRPr="00063250" w:rsidRDefault="00E11187" w:rsidP="00192022">
            <w:hyperlink r:id="rId23" w:history="1">
              <w:r w:rsidRPr="00063250">
                <w:rPr>
                  <w:rStyle w:val="ab"/>
                </w:rPr>
                <w:t>NLinfo@celltrionhc.com</w:t>
              </w:r>
            </w:hyperlink>
          </w:p>
        </w:tc>
      </w:tr>
      <w:tr w:rsidR="00E11187" w:rsidRPr="00063250" w14:paraId="7119A466" w14:textId="77777777" w:rsidTr="00192022">
        <w:tc>
          <w:tcPr>
            <w:tcW w:w="2500" w:type="pct"/>
            <w:hideMark/>
          </w:tcPr>
          <w:p w14:paraId="53B036BE" w14:textId="77777777" w:rsidR="00E11187" w:rsidRPr="00063250" w:rsidRDefault="00E11187" w:rsidP="00192022">
            <w:pPr>
              <w:tabs>
                <w:tab w:val="left" w:pos="-720"/>
                <w:tab w:val="left" w:pos="4536"/>
              </w:tabs>
              <w:rPr>
                <w:b/>
                <w:lang w:val="en-GB"/>
              </w:rPr>
            </w:pPr>
          </w:p>
          <w:p w14:paraId="2A3101F3" w14:textId="77777777" w:rsidR="00E11187" w:rsidRPr="00063250" w:rsidRDefault="00E11187" w:rsidP="00192022">
            <w:pPr>
              <w:tabs>
                <w:tab w:val="left" w:pos="-720"/>
                <w:tab w:val="left" w:pos="4536"/>
              </w:tabs>
              <w:rPr>
                <w:b/>
                <w:lang w:val="en-GB"/>
              </w:rPr>
            </w:pPr>
            <w:proofErr w:type="spellStart"/>
            <w:r w:rsidRPr="00063250">
              <w:rPr>
                <w:b/>
                <w:lang w:val="en-GB"/>
              </w:rPr>
              <w:t>Eesti</w:t>
            </w:r>
            <w:proofErr w:type="spellEnd"/>
          </w:p>
          <w:p w14:paraId="35248279" w14:textId="77777777" w:rsidR="00E11187" w:rsidRPr="00063250" w:rsidRDefault="00E11187" w:rsidP="00192022">
            <w:pPr>
              <w:rPr>
                <w:lang w:val="en-GB"/>
              </w:rPr>
            </w:pPr>
            <w:r w:rsidRPr="00063250">
              <w:rPr>
                <w:lang w:val="en-GB"/>
              </w:rPr>
              <w:t>Celltrion Healthcare Hungary Kft.</w:t>
            </w:r>
          </w:p>
          <w:p w14:paraId="54AE2277" w14:textId="77777777" w:rsidR="00E11187" w:rsidRPr="00063250" w:rsidRDefault="00E11187" w:rsidP="00192022">
            <w:pPr>
              <w:tabs>
                <w:tab w:val="left" w:pos="-720"/>
              </w:tabs>
            </w:pPr>
            <w:r w:rsidRPr="00063250">
              <w:t>Tel: +36 1 231 0493</w:t>
            </w:r>
          </w:p>
          <w:p w14:paraId="376D0626" w14:textId="77777777" w:rsidR="00E11187" w:rsidRPr="00063250" w:rsidRDefault="00E11187" w:rsidP="00192022">
            <w:pPr>
              <w:tabs>
                <w:tab w:val="left" w:pos="-720"/>
              </w:tabs>
            </w:pPr>
            <w:hyperlink r:id="rId24" w:history="1">
              <w:r w:rsidRPr="00063250">
                <w:rPr>
                  <w:rStyle w:val="ab"/>
                </w:rPr>
                <w:t>contact_fi@celltrionhc.com</w:t>
              </w:r>
            </w:hyperlink>
          </w:p>
          <w:p w14:paraId="6C91AE41" w14:textId="77777777" w:rsidR="00E11187" w:rsidRPr="00063250" w:rsidRDefault="00E11187" w:rsidP="00192022">
            <w:pPr>
              <w:tabs>
                <w:tab w:val="left" w:pos="-720"/>
              </w:tabs>
            </w:pPr>
          </w:p>
          <w:p w14:paraId="2BD6D446" w14:textId="77777777" w:rsidR="00E11187" w:rsidRPr="00063250" w:rsidRDefault="00E11187" w:rsidP="00192022">
            <w:pPr>
              <w:tabs>
                <w:tab w:val="left" w:pos="-720"/>
              </w:tabs>
            </w:pPr>
          </w:p>
        </w:tc>
        <w:tc>
          <w:tcPr>
            <w:tcW w:w="2500" w:type="pct"/>
          </w:tcPr>
          <w:p w14:paraId="6B9A4131" w14:textId="77777777" w:rsidR="00E11187" w:rsidRPr="00063250" w:rsidRDefault="00E11187" w:rsidP="00192022">
            <w:pPr>
              <w:tabs>
                <w:tab w:val="left" w:pos="-720"/>
              </w:tabs>
              <w:rPr>
                <w:b/>
                <w:lang w:val="en-GB"/>
              </w:rPr>
            </w:pPr>
          </w:p>
          <w:p w14:paraId="17C3E4BF" w14:textId="77777777" w:rsidR="00E11187" w:rsidRPr="00063250" w:rsidRDefault="00E11187" w:rsidP="00192022">
            <w:pPr>
              <w:tabs>
                <w:tab w:val="left" w:pos="-720"/>
              </w:tabs>
              <w:rPr>
                <w:lang w:val="en-GB"/>
              </w:rPr>
            </w:pPr>
            <w:r w:rsidRPr="00063250">
              <w:rPr>
                <w:b/>
                <w:lang w:val="en-GB"/>
              </w:rPr>
              <w:t>Norge</w:t>
            </w:r>
          </w:p>
          <w:p w14:paraId="512B353F" w14:textId="77777777" w:rsidR="00E11187" w:rsidRPr="00063250" w:rsidRDefault="00E11187" w:rsidP="00192022">
            <w:pPr>
              <w:tabs>
                <w:tab w:val="left" w:pos="-720"/>
              </w:tabs>
              <w:rPr>
                <w:lang w:val="en-GB"/>
              </w:rPr>
            </w:pPr>
            <w:r w:rsidRPr="00063250">
              <w:rPr>
                <w:lang w:val="en-GB"/>
              </w:rPr>
              <w:t>Celltrion Healthcare Norway AS</w:t>
            </w:r>
          </w:p>
          <w:p w14:paraId="01A6A521" w14:textId="77777777" w:rsidR="00E11187" w:rsidRPr="00063250" w:rsidRDefault="00E11187" w:rsidP="00192022">
            <w:pPr>
              <w:tabs>
                <w:tab w:val="left" w:pos="-720"/>
              </w:tabs>
              <w:rPr>
                <w:lang w:val="en-GB"/>
              </w:rPr>
            </w:pPr>
            <w:hyperlink r:id="rId25" w:history="1">
              <w:r w:rsidRPr="00063250">
                <w:rPr>
                  <w:rStyle w:val="ab"/>
                  <w:lang w:val="en-GB"/>
                </w:rPr>
                <w:t>Contact_no@celltrionhc.com</w:t>
              </w:r>
            </w:hyperlink>
          </w:p>
        </w:tc>
      </w:tr>
      <w:tr w:rsidR="00E11187" w:rsidRPr="00063250" w14:paraId="1888AB78" w14:textId="77777777" w:rsidTr="00192022">
        <w:tc>
          <w:tcPr>
            <w:tcW w:w="2500" w:type="pct"/>
            <w:hideMark/>
          </w:tcPr>
          <w:p w14:paraId="7FC4CCD8" w14:textId="77777777" w:rsidR="00E11187" w:rsidRPr="00063250" w:rsidRDefault="00E11187" w:rsidP="00192022">
            <w:pPr>
              <w:rPr>
                <w:lang w:val="es-ES"/>
              </w:rPr>
            </w:pPr>
            <w:r w:rsidRPr="00063250">
              <w:rPr>
                <w:b/>
                <w:lang w:val="es-ES"/>
              </w:rPr>
              <w:t>España</w:t>
            </w:r>
          </w:p>
          <w:p w14:paraId="06A347B9" w14:textId="77777777" w:rsidR="00710F78" w:rsidRPr="00063250" w:rsidRDefault="00710F78" w:rsidP="00710F78">
            <w:pPr>
              <w:tabs>
                <w:tab w:val="left" w:pos="-720"/>
              </w:tabs>
              <w:rPr>
                <w:lang w:val="es-ES"/>
              </w:rPr>
            </w:pPr>
            <w:r w:rsidRPr="00063250">
              <w:rPr>
                <w:lang w:val="es-ES"/>
              </w:rPr>
              <w:t>CELLTRION FARMACEUTICA (ESPAÑA) S.L.</w:t>
            </w:r>
          </w:p>
          <w:p w14:paraId="63CF5295" w14:textId="77777777" w:rsidR="008F3B15" w:rsidRPr="00063250" w:rsidRDefault="008F3B15" w:rsidP="008F3B15">
            <w:pPr>
              <w:tabs>
                <w:tab w:val="left" w:pos="-720"/>
              </w:tabs>
            </w:pPr>
            <w:r w:rsidRPr="00063250">
              <w:t>Tel: +34 910 498 478</w:t>
            </w:r>
          </w:p>
          <w:p w14:paraId="179EEF40" w14:textId="79A5087F" w:rsidR="00710F78" w:rsidRPr="00063250" w:rsidRDefault="00710F78" w:rsidP="00710F78">
            <w:pPr>
              <w:tabs>
                <w:tab w:val="left" w:pos="-720"/>
              </w:tabs>
            </w:pPr>
            <w:hyperlink r:id="rId26" w:history="1">
              <w:r w:rsidRPr="00063250">
                <w:rPr>
                  <w:rStyle w:val="ab"/>
                </w:rPr>
                <w:t>contact_es@celltrion.com</w:t>
              </w:r>
            </w:hyperlink>
          </w:p>
          <w:p w14:paraId="1B5D1485" w14:textId="77777777" w:rsidR="00E11187" w:rsidRPr="00063250" w:rsidRDefault="00E11187" w:rsidP="00192022">
            <w:pPr>
              <w:rPr>
                <w:b/>
              </w:rPr>
            </w:pPr>
          </w:p>
        </w:tc>
        <w:tc>
          <w:tcPr>
            <w:tcW w:w="2500" w:type="pct"/>
          </w:tcPr>
          <w:p w14:paraId="5CE8EAE3" w14:textId="77777777" w:rsidR="00E11187" w:rsidRPr="00063250" w:rsidRDefault="00E11187" w:rsidP="00192022">
            <w:pPr>
              <w:rPr>
                <w:lang w:val="de-DE"/>
              </w:rPr>
            </w:pPr>
            <w:r w:rsidRPr="00063250">
              <w:rPr>
                <w:b/>
                <w:lang w:val="de-DE"/>
              </w:rPr>
              <w:t>Österreich</w:t>
            </w:r>
          </w:p>
          <w:p w14:paraId="6E87E59F" w14:textId="77777777" w:rsidR="00E11187" w:rsidRPr="00063250" w:rsidRDefault="00E11187" w:rsidP="00192022">
            <w:pPr>
              <w:rPr>
                <w:lang w:val="de-DE"/>
              </w:rPr>
            </w:pPr>
            <w:r w:rsidRPr="00063250">
              <w:rPr>
                <w:lang w:val="de-DE"/>
              </w:rPr>
              <w:t>Astro-Pharma GmbH</w:t>
            </w:r>
          </w:p>
          <w:p w14:paraId="6E80F8D3" w14:textId="77777777" w:rsidR="00E11187" w:rsidRPr="00063250" w:rsidRDefault="00E11187" w:rsidP="00192022">
            <w:pPr>
              <w:tabs>
                <w:tab w:val="left" w:pos="-720"/>
              </w:tabs>
              <w:rPr>
                <w:lang w:val="de-DE"/>
              </w:rPr>
            </w:pPr>
            <w:r w:rsidRPr="00063250">
              <w:rPr>
                <w:lang w:val="de-DE"/>
              </w:rPr>
              <w:t>Tel: +43 1 97 99 860</w:t>
            </w:r>
          </w:p>
          <w:p w14:paraId="64D69E6D" w14:textId="77777777" w:rsidR="00E11187" w:rsidRPr="00063250" w:rsidRDefault="00E11187" w:rsidP="00192022">
            <w:pPr>
              <w:tabs>
                <w:tab w:val="left" w:pos="-720"/>
              </w:tabs>
              <w:rPr>
                <w:lang w:val="de-DE"/>
              </w:rPr>
            </w:pPr>
          </w:p>
        </w:tc>
      </w:tr>
      <w:tr w:rsidR="008F3B15" w:rsidRPr="00063250" w:rsidDel="00832465" w14:paraId="06363062" w14:textId="0B25C990" w:rsidTr="00192022">
        <w:trPr>
          <w:del w:id="1723" w:author="만든 이"/>
        </w:trPr>
        <w:tc>
          <w:tcPr>
            <w:tcW w:w="2500" w:type="pct"/>
          </w:tcPr>
          <w:p w14:paraId="0C50770F" w14:textId="38C75223" w:rsidR="008F3B15" w:rsidRPr="00063250" w:rsidDel="00832465" w:rsidRDefault="008F3B15" w:rsidP="00192022">
            <w:pPr>
              <w:rPr>
                <w:del w:id="1724" w:author="만든 이"/>
                <w:b/>
                <w:lang w:val="de-DE"/>
              </w:rPr>
            </w:pPr>
          </w:p>
        </w:tc>
        <w:tc>
          <w:tcPr>
            <w:tcW w:w="2500" w:type="pct"/>
          </w:tcPr>
          <w:p w14:paraId="05F43F89" w14:textId="51A6E82C" w:rsidR="008F3B15" w:rsidRPr="00063250" w:rsidDel="00832465" w:rsidRDefault="008F3B15" w:rsidP="00192022">
            <w:pPr>
              <w:rPr>
                <w:del w:id="1725" w:author="만든 이"/>
                <w:b/>
                <w:lang w:val="de-DE"/>
              </w:rPr>
            </w:pPr>
          </w:p>
        </w:tc>
      </w:tr>
      <w:tr w:rsidR="00E11187" w:rsidRPr="00063250" w14:paraId="5FC6A022" w14:textId="77777777" w:rsidTr="00192022">
        <w:tc>
          <w:tcPr>
            <w:tcW w:w="2500" w:type="pct"/>
          </w:tcPr>
          <w:p w14:paraId="4E26D556" w14:textId="77777777" w:rsidR="00E11187" w:rsidRPr="00063250" w:rsidRDefault="00E11187" w:rsidP="00192022">
            <w:pPr>
              <w:rPr>
                <w:b/>
                <w:lang w:val="de-DE"/>
              </w:rPr>
            </w:pPr>
            <w:r w:rsidRPr="00063250">
              <w:rPr>
                <w:b/>
              </w:rPr>
              <w:t>Ελλάδα</w:t>
            </w:r>
          </w:p>
          <w:p w14:paraId="42D32DAB" w14:textId="77777777" w:rsidR="00E11187" w:rsidRPr="00063250" w:rsidRDefault="00E11187" w:rsidP="00192022">
            <w:pPr>
              <w:rPr>
                <w:lang w:val="de-DE"/>
              </w:rPr>
            </w:pPr>
            <w:r w:rsidRPr="00063250">
              <w:t>ΒΙΑΝΕΞ</w:t>
            </w:r>
            <w:r w:rsidRPr="00063250">
              <w:rPr>
                <w:lang w:val="de-DE"/>
              </w:rPr>
              <w:t xml:space="preserve"> </w:t>
            </w:r>
            <w:r w:rsidRPr="00063250">
              <w:t>Α</w:t>
            </w:r>
            <w:r w:rsidRPr="00063250">
              <w:rPr>
                <w:lang w:val="de-DE"/>
              </w:rPr>
              <w:t>.</w:t>
            </w:r>
            <w:r w:rsidRPr="00063250">
              <w:t>Ε</w:t>
            </w:r>
            <w:r w:rsidRPr="00063250">
              <w:rPr>
                <w:lang w:val="de-DE"/>
              </w:rPr>
              <w:t>.</w:t>
            </w:r>
          </w:p>
          <w:p w14:paraId="3A8BC267" w14:textId="77777777" w:rsidR="00E11187" w:rsidRPr="00063250" w:rsidRDefault="00E11187" w:rsidP="00192022">
            <w:pPr>
              <w:rPr>
                <w:lang w:val="de-DE"/>
              </w:rPr>
            </w:pPr>
            <w:r w:rsidRPr="00063250">
              <w:t>Τηλ</w:t>
            </w:r>
            <w:r w:rsidRPr="00063250">
              <w:rPr>
                <w:lang w:val="de-DE"/>
              </w:rPr>
              <w:t>: +30 210 8009111 - 120</w:t>
            </w:r>
          </w:p>
          <w:p w14:paraId="1EADB59F" w14:textId="77777777" w:rsidR="00E11187" w:rsidRPr="00063250" w:rsidRDefault="00E11187" w:rsidP="00192022">
            <w:pPr>
              <w:rPr>
                <w:lang w:val="de-DE"/>
              </w:rPr>
            </w:pPr>
          </w:p>
        </w:tc>
        <w:tc>
          <w:tcPr>
            <w:tcW w:w="2500" w:type="pct"/>
          </w:tcPr>
          <w:p w14:paraId="091D6430" w14:textId="77777777" w:rsidR="00E11187" w:rsidRPr="00063250" w:rsidRDefault="00E11187" w:rsidP="00192022">
            <w:pPr>
              <w:rPr>
                <w:b/>
                <w:lang w:val="en-GB"/>
              </w:rPr>
            </w:pPr>
            <w:r w:rsidRPr="00063250">
              <w:rPr>
                <w:b/>
                <w:lang w:val="en-GB"/>
              </w:rPr>
              <w:t>Polska</w:t>
            </w:r>
          </w:p>
          <w:p w14:paraId="47994D98" w14:textId="77777777" w:rsidR="00E11187" w:rsidRPr="00063250" w:rsidRDefault="00E11187" w:rsidP="00192022">
            <w:pPr>
              <w:tabs>
                <w:tab w:val="left" w:pos="-720"/>
              </w:tabs>
              <w:rPr>
                <w:lang w:val="en-GB"/>
              </w:rPr>
            </w:pPr>
            <w:r w:rsidRPr="00063250">
              <w:rPr>
                <w:lang w:val="en-GB"/>
              </w:rPr>
              <w:t>Celltrion Healthcare Hungary Kft.</w:t>
            </w:r>
          </w:p>
          <w:p w14:paraId="5F4296FC" w14:textId="77777777" w:rsidR="00E11187" w:rsidRPr="00063250" w:rsidRDefault="00E11187" w:rsidP="00192022">
            <w:r w:rsidRPr="00063250">
              <w:t>Tel.: +36 1 231 0493</w:t>
            </w:r>
          </w:p>
          <w:p w14:paraId="18A7286D" w14:textId="77777777" w:rsidR="00E11187" w:rsidRPr="00063250" w:rsidRDefault="00E11187" w:rsidP="00192022">
            <w:pPr>
              <w:rPr>
                <w:b/>
              </w:rPr>
            </w:pPr>
          </w:p>
        </w:tc>
      </w:tr>
      <w:tr w:rsidR="00E11187" w:rsidRPr="00063250" w14:paraId="11DF76BE" w14:textId="77777777" w:rsidTr="006D4008">
        <w:trPr>
          <w:cantSplit/>
        </w:trPr>
        <w:tc>
          <w:tcPr>
            <w:tcW w:w="2500" w:type="pct"/>
          </w:tcPr>
          <w:p w14:paraId="61FA1D94" w14:textId="77777777" w:rsidR="00E11187" w:rsidRPr="00063250" w:rsidRDefault="00E11187" w:rsidP="00192022">
            <w:pPr>
              <w:rPr>
                <w:b/>
              </w:rPr>
            </w:pPr>
            <w:r w:rsidRPr="00063250">
              <w:rPr>
                <w:b/>
              </w:rPr>
              <w:t>France</w:t>
            </w:r>
          </w:p>
          <w:p w14:paraId="534D9FD0" w14:textId="77777777" w:rsidR="00E11187" w:rsidRPr="00063250" w:rsidRDefault="00E11187" w:rsidP="00192022">
            <w:r w:rsidRPr="00063250">
              <w:t>Celltrion Healthcare France SAS</w:t>
            </w:r>
          </w:p>
          <w:p w14:paraId="63F8E1BA" w14:textId="77777777" w:rsidR="00E11187" w:rsidRPr="00063250" w:rsidRDefault="00E11187" w:rsidP="00192022">
            <w:r w:rsidRPr="00063250">
              <w:t>Tél.: +33 (0)1 71 25 27 00</w:t>
            </w:r>
          </w:p>
        </w:tc>
        <w:tc>
          <w:tcPr>
            <w:tcW w:w="2500" w:type="pct"/>
          </w:tcPr>
          <w:p w14:paraId="5DF87D60" w14:textId="77777777" w:rsidR="00E11187" w:rsidRPr="00063250" w:rsidRDefault="00E11187" w:rsidP="00192022">
            <w:r w:rsidRPr="00063250">
              <w:rPr>
                <w:b/>
              </w:rPr>
              <w:t>Portugal</w:t>
            </w:r>
          </w:p>
          <w:p w14:paraId="040B57C7" w14:textId="77777777" w:rsidR="00E55355" w:rsidRPr="00063250" w:rsidRDefault="00E55355" w:rsidP="00E55355">
            <w:pPr>
              <w:tabs>
                <w:tab w:val="left" w:pos="-720"/>
              </w:tabs>
            </w:pPr>
            <w:r w:rsidRPr="00063250">
              <w:t>CELLTRION PORTUGAL, UNIPESSOAL LDA</w:t>
            </w:r>
          </w:p>
          <w:p w14:paraId="42332976" w14:textId="77777777" w:rsidR="00E55355" w:rsidRPr="00063250" w:rsidRDefault="00E55355" w:rsidP="00E55355">
            <w:pPr>
              <w:tabs>
                <w:tab w:val="left" w:pos="-720"/>
              </w:tabs>
            </w:pPr>
            <w:r w:rsidRPr="00063250">
              <w:t>Tel: +351 21 936 8542</w:t>
            </w:r>
          </w:p>
          <w:p w14:paraId="1ED47D1A" w14:textId="07FD8208" w:rsidR="00E55355" w:rsidRPr="00063250" w:rsidRDefault="00E55355" w:rsidP="00E55355">
            <w:pPr>
              <w:tabs>
                <w:tab w:val="left" w:pos="-720"/>
              </w:tabs>
            </w:pPr>
            <w:hyperlink r:id="rId27" w:history="1">
              <w:r w:rsidRPr="00063250">
                <w:rPr>
                  <w:rStyle w:val="ab"/>
                </w:rPr>
                <w:t>contact_pt@celltrion.com</w:t>
              </w:r>
            </w:hyperlink>
          </w:p>
          <w:p w14:paraId="7FCDB681" w14:textId="77777777" w:rsidR="00E11187" w:rsidRPr="00063250" w:rsidRDefault="00E11187" w:rsidP="00192022">
            <w:pPr>
              <w:rPr>
                <w:b/>
              </w:rPr>
            </w:pPr>
          </w:p>
        </w:tc>
      </w:tr>
      <w:tr w:rsidR="00E11187" w:rsidRPr="00063250" w14:paraId="48E018F3" w14:textId="77777777" w:rsidTr="00192022">
        <w:tc>
          <w:tcPr>
            <w:tcW w:w="2500" w:type="pct"/>
          </w:tcPr>
          <w:p w14:paraId="44DB1597" w14:textId="77777777" w:rsidR="00E11187" w:rsidRPr="00063250" w:rsidRDefault="00E11187" w:rsidP="00192022">
            <w:pPr>
              <w:rPr>
                <w:b/>
              </w:rPr>
            </w:pPr>
            <w:r w:rsidRPr="00063250">
              <w:rPr>
                <w:b/>
              </w:rPr>
              <w:t>Hrvatska</w:t>
            </w:r>
          </w:p>
          <w:p w14:paraId="23D80F09" w14:textId="77777777" w:rsidR="00E11187" w:rsidRPr="00063250" w:rsidRDefault="00E11187" w:rsidP="00192022">
            <w:r w:rsidRPr="00063250">
              <w:lastRenderedPageBreak/>
              <w:t>Oktal Pharma d.o.o.</w:t>
            </w:r>
          </w:p>
          <w:p w14:paraId="32C58331" w14:textId="77777777" w:rsidR="00E11187" w:rsidRPr="00063250" w:rsidRDefault="00E11187" w:rsidP="00192022">
            <w:r w:rsidRPr="00063250">
              <w:t>Tel: +385 1 6595 777</w:t>
            </w:r>
          </w:p>
          <w:p w14:paraId="5E46CE1C" w14:textId="77777777" w:rsidR="00E11187" w:rsidRPr="00063250" w:rsidRDefault="00E11187" w:rsidP="00192022"/>
        </w:tc>
        <w:tc>
          <w:tcPr>
            <w:tcW w:w="2500" w:type="pct"/>
          </w:tcPr>
          <w:p w14:paraId="5D5DE3CF" w14:textId="77777777" w:rsidR="00E11187" w:rsidRPr="00063250" w:rsidRDefault="00E11187" w:rsidP="00192022">
            <w:pPr>
              <w:tabs>
                <w:tab w:val="left" w:pos="-720"/>
              </w:tabs>
              <w:rPr>
                <w:b/>
              </w:rPr>
            </w:pPr>
            <w:r w:rsidRPr="00063250">
              <w:rPr>
                <w:b/>
              </w:rPr>
              <w:lastRenderedPageBreak/>
              <w:t>România</w:t>
            </w:r>
          </w:p>
          <w:p w14:paraId="75F95BA8" w14:textId="77777777" w:rsidR="00E11187" w:rsidRPr="00063250" w:rsidRDefault="00E11187" w:rsidP="00192022">
            <w:pPr>
              <w:tabs>
                <w:tab w:val="left" w:pos="-720"/>
              </w:tabs>
            </w:pPr>
            <w:r w:rsidRPr="00063250">
              <w:lastRenderedPageBreak/>
              <w:t>Celltrion Healthcare Hungary Kft.</w:t>
            </w:r>
          </w:p>
          <w:p w14:paraId="7A3E259A" w14:textId="77777777" w:rsidR="00E11187" w:rsidRPr="00063250" w:rsidRDefault="00E11187" w:rsidP="00192022">
            <w:r w:rsidRPr="00063250">
              <w:t>Tel: +36 1 231 0493</w:t>
            </w:r>
          </w:p>
          <w:p w14:paraId="3D35829A" w14:textId="77777777" w:rsidR="00E11187" w:rsidRPr="00063250" w:rsidRDefault="00E11187" w:rsidP="00192022">
            <w:pPr>
              <w:rPr>
                <w:b/>
              </w:rPr>
            </w:pPr>
          </w:p>
        </w:tc>
      </w:tr>
      <w:tr w:rsidR="00E11187" w:rsidRPr="00063250" w14:paraId="02F89011" w14:textId="77777777" w:rsidTr="00192022">
        <w:tc>
          <w:tcPr>
            <w:tcW w:w="2500" w:type="pct"/>
          </w:tcPr>
          <w:p w14:paraId="5829F54C" w14:textId="77777777" w:rsidR="00E11187" w:rsidRPr="00063250" w:rsidRDefault="00E11187" w:rsidP="00192022">
            <w:pPr>
              <w:tabs>
                <w:tab w:val="left" w:pos="-720"/>
              </w:tabs>
              <w:rPr>
                <w:lang w:val="en-GB"/>
              </w:rPr>
            </w:pPr>
            <w:r w:rsidRPr="00063250">
              <w:rPr>
                <w:b/>
                <w:lang w:val="en-GB"/>
              </w:rPr>
              <w:lastRenderedPageBreak/>
              <w:t>Ireland</w:t>
            </w:r>
          </w:p>
          <w:p w14:paraId="5CB44856" w14:textId="77777777" w:rsidR="00E11187" w:rsidRPr="00063250" w:rsidRDefault="00E11187" w:rsidP="00192022">
            <w:pPr>
              <w:rPr>
                <w:lang w:val="en-GB"/>
              </w:rPr>
            </w:pPr>
            <w:r w:rsidRPr="00063250">
              <w:rPr>
                <w:lang w:val="en-GB"/>
              </w:rPr>
              <w:t>Celltrion Healthcare Ireland Limited</w:t>
            </w:r>
          </w:p>
          <w:p w14:paraId="0B480262" w14:textId="77777777" w:rsidR="00E11187" w:rsidRPr="00063250" w:rsidRDefault="00E11187" w:rsidP="00192022">
            <w:pPr>
              <w:rPr>
                <w:lang w:val="en-GB"/>
              </w:rPr>
            </w:pPr>
            <w:r w:rsidRPr="00063250">
              <w:rPr>
                <w:lang w:val="en-GB"/>
              </w:rPr>
              <w:t>Tel: +353 1 223 4026</w:t>
            </w:r>
          </w:p>
          <w:p w14:paraId="649015BC" w14:textId="77777777" w:rsidR="00E11187" w:rsidRPr="000920D9" w:rsidRDefault="00E11187" w:rsidP="00192022">
            <w:pPr>
              <w:rPr>
                <w:rPrChange w:id="1726" w:author="만든 이">
                  <w:rPr>
                    <w:sz w:val="20"/>
                  </w:rPr>
                </w:rPrChange>
              </w:rPr>
            </w:pPr>
            <w:hyperlink r:id="rId28" w:history="1">
              <w:r w:rsidRPr="00063250">
                <w:rPr>
                  <w:rStyle w:val="ab"/>
                </w:rPr>
                <w:t>enquiry_ie@celltrionhc.com</w:t>
              </w:r>
            </w:hyperlink>
          </w:p>
          <w:p w14:paraId="069EA69D" w14:textId="77777777" w:rsidR="00E11187" w:rsidRPr="00063250" w:rsidRDefault="00E11187" w:rsidP="00192022"/>
        </w:tc>
        <w:tc>
          <w:tcPr>
            <w:tcW w:w="2500" w:type="pct"/>
          </w:tcPr>
          <w:p w14:paraId="0F6A9C4C" w14:textId="77777777" w:rsidR="00E11187" w:rsidRPr="00063250" w:rsidRDefault="00E11187" w:rsidP="00192022">
            <w:pPr>
              <w:rPr>
                <w:b/>
              </w:rPr>
            </w:pPr>
            <w:r w:rsidRPr="00063250">
              <w:rPr>
                <w:b/>
              </w:rPr>
              <w:t>Slovenija</w:t>
            </w:r>
          </w:p>
          <w:p w14:paraId="07FAB920" w14:textId="77777777" w:rsidR="00E11187" w:rsidRPr="00063250" w:rsidRDefault="00E11187" w:rsidP="00192022">
            <w:r w:rsidRPr="00063250">
              <w:t>OPH Oktal Pharma d.o.o.</w:t>
            </w:r>
          </w:p>
          <w:p w14:paraId="389CA5DD" w14:textId="77777777" w:rsidR="00E11187" w:rsidRPr="00063250" w:rsidRDefault="00E11187" w:rsidP="00192022">
            <w:r w:rsidRPr="00063250">
              <w:t>Tel.: +386 1 519 29 22</w:t>
            </w:r>
          </w:p>
          <w:p w14:paraId="6C93F3B0" w14:textId="77777777" w:rsidR="00E11187" w:rsidRPr="00063250" w:rsidRDefault="00E11187" w:rsidP="00192022">
            <w:pPr>
              <w:rPr>
                <w:b/>
              </w:rPr>
            </w:pPr>
          </w:p>
        </w:tc>
      </w:tr>
      <w:tr w:rsidR="00E11187" w:rsidRPr="00063250" w14:paraId="1FC9C952" w14:textId="77777777" w:rsidTr="00192022">
        <w:tc>
          <w:tcPr>
            <w:tcW w:w="2500" w:type="pct"/>
          </w:tcPr>
          <w:p w14:paraId="14BB89A9" w14:textId="77777777" w:rsidR="00E11187" w:rsidRPr="00063250" w:rsidRDefault="00E11187" w:rsidP="00192022">
            <w:pPr>
              <w:rPr>
                <w:lang w:val="en-GB"/>
              </w:rPr>
            </w:pPr>
            <w:proofErr w:type="spellStart"/>
            <w:r w:rsidRPr="00063250">
              <w:rPr>
                <w:b/>
                <w:lang w:val="en-GB"/>
              </w:rPr>
              <w:t>Ísland</w:t>
            </w:r>
            <w:proofErr w:type="spellEnd"/>
          </w:p>
          <w:p w14:paraId="799CD5AF" w14:textId="77777777" w:rsidR="00E11187" w:rsidRPr="00063250" w:rsidRDefault="00E11187" w:rsidP="00192022">
            <w:pPr>
              <w:rPr>
                <w:lang w:val="en-GB"/>
              </w:rPr>
            </w:pPr>
            <w:r w:rsidRPr="00063250">
              <w:rPr>
                <w:lang w:val="en-GB"/>
              </w:rPr>
              <w:t>Celltrion Healthcare Hungary Kft.</w:t>
            </w:r>
          </w:p>
          <w:p w14:paraId="10BEA1C0" w14:textId="77777777" w:rsidR="00E11187" w:rsidRPr="00063250" w:rsidRDefault="00E11187" w:rsidP="00192022">
            <w:r w:rsidRPr="00063250">
              <w:t>Sími: +36 1 231 0493</w:t>
            </w:r>
          </w:p>
          <w:p w14:paraId="7C4FE9EF" w14:textId="77777777" w:rsidR="00E11187" w:rsidRPr="00063250" w:rsidRDefault="00E11187" w:rsidP="00192022">
            <w:pPr>
              <w:tabs>
                <w:tab w:val="left" w:pos="-720"/>
              </w:tabs>
            </w:pPr>
            <w:hyperlink r:id="rId29" w:history="1">
              <w:r w:rsidRPr="00063250">
                <w:rPr>
                  <w:rStyle w:val="ab"/>
                </w:rPr>
                <w:t>contact_fi@celltrionhc.com</w:t>
              </w:r>
            </w:hyperlink>
          </w:p>
          <w:p w14:paraId="20CE75F4" w14:textId="77777777" w:rsidR="00E11187" w:rsidRPr="00063250" w:rsidRDefault="00E11187" w:rsidP="00192022"/>
        </w:tc>
        <w:tc>
          <w:tcPr>
            <w:tcW w:w="2500" w:type="pct"/>
          </w:tcPr>
          <w:p w14:paraId="2B8FDC7F" w14:textId="77777777" w:rsidR="00E11187" w:rsidRPr="00063250" w:rsidRDefault="00E11187" w:rsidP="00192022">
            <w:pPr>
              <w:rPr>
                <w:b/>
              </w:rPr>
            </w:pPr>
            <w:r w:rsidRPr="00063250">
              <w:rPr>
                <w:b/>
              </w:rPr>
              <w:t>Slovenská republika</w:t>
            </w:r>
          </w:p>
          <w:p w14:paraId="490AB938" w14:textId="77777777" w:rsidR="00E11187" w:rsidRPr="00063250" w:rsidRDefault="00E11187" w:rsidP="00192022">
            <w:pPr>
              <w:tabs>
                <w:tab w:val="left" w:pos="-720"/>
              </w:tabs>
            </w:pPr>
            <w:r w:rsidRPr="00063250">
              <w:t>Celltrion Healthcare Hungary Kft.</w:t>
            </w:r>
          </w:p>
          <w:p w14:paraId="3B708551" w14:textId="77777777" w:rsidR="00E11187" w:rsidRPr="00063250" w:rsidRDefault="00E11187" w:rsidP="00192022">
            <w:r w:rsidRPr="00063250">
              <w:t>Tel: +36 1 231 0493</w:t>
            </w:r>
          </w:p>
          <w:p w14:paraId="66B74472" w14:textId="77777777" w:rsidR="00E11187" w:rsidRPr="00063250" w:rsidRDefault="00E11187" w:rsidP="00192022">
            <w:pPr>
              <w:rPr>
                <w:b/>
              </w:rPr>
            </w:pPr>
          </w:p>
        </w:tc>
      </w:tr>
      <w:tr w:rsidR="00E11187" w:rsidRPr="00063250" w14:paraId="321C50F5" w14:textId="77777777" w:rsidTr="00192022">
        <w:tc>
          <w:tcPr>
            <w:tcW w:w="2500" w:type="pct"/>
          </w:tcPr>
          <w:p w14:paraId="1B3D0497" w14:textId="77777777" w:rsidR="00E11187" w:rsidRPr="00063250" w:rsidRDefault="00E11187" w:rsidP="00192022">
            <w:r w:rsidRPr="00063250">
              <w:rPr>
                <w:b/>
              </w:rPr>
              <w:t>Italia</w:t>
            </w:r>
          </w:p>
          <w:p w14:paraId="0EE5D85F" w14:textId="77777777" w:rsidR="00E11187" w:rsidRPr="00063250" w:rsidRDefault="00E11187" w:rsidP="00192022">
            <w:r w:rsidRPr="00063250">
              <w:t>Celltrion Healthcare Italy S.R.L.</w:t>
            </w:r>
          </w:p>
          <w:p w14:paraId="22AA5AE1" w14:textId="1034347A" w:rsidR="00E11187" w:rsidRPr="00063250" w:rsidRDefault="00E11187" w:rsidP="00192022">
            <w:r w:rsidRPr="00063250">
              <w:t>Tel: +39 0247927040</w:t>
            </w:r>
          </w:p>
          <w:p w14:paraId="7C6D1D36" w14:textId="77777777" w:rsidR="00E11187" w:rsidRPr="00063250" w:rsidRDefault="00E11187" w:rsidP="00192022">
            <w:hyperlink r:id="rId30" w:history="1">
              <w:r w:rsidRPr="00063250">
                <w:rPr>
                  <w:rStyle w:val="ab"/>
                </w:rPr>
                <w:t>celltrionhealthcare_italy@legalmail.it</w:t>
              </w:r>
            </w:hyperlink>
          </w:p>
          <w:p w14:paraId="010698A8" w14:textId="77777777" w:rsidR="00E11187" w:rsidRPr="00063250" w:rsidRDefault="00E11187" w:rsidP="00192022"/>
        </w:tc>
        <w:tc>
          <w:tcPr>
            <w:tcW w:w="2500" w:type="pct"/>
          </w:tcPr>
          <w:p w14:paraId="751B1834" w14:textId="77777777" w:rsidR="00E11187" w:rsidRPr="00063250" w:rsidRDefault="00E11187" w:rsidP="00192022">
            <w:r w:rsidRPr="00063250">
              <w:rPr>
                <w:b/>
              </w:rPr>
              <w:t>Suomi/Finland</w:t>
            </w:r>
          </w:p>
          <w:p w14:paraId="2B7C856B" w14:textId="77777777" w:rsidR="00E11187" w:rsidRPr="00063250" w:rsidRDefault="00E11187" w:rsidP="00192022">
            <w:pPr>
              <w:tabs>
                <w:tab w:val="left" w:pos="-720"/>
              </w:tabs>
            </w:pPr>
            <w:r w:rsidRPr="00063250">
              <w:t>Celltrion Healthcare Finland Oy.</w:t>
            </w:r>
          </w:p>
          <w:p w14:paraId="631728EB" w14:textId="77777777" w:rsidR="00E11187" w:rsidRPr="00063250" w:rsidRDefault="00E11187" w:rsidP="00192022">
            <w:r w:rsidRPr="00063250">
              <w:t>Puh/Tel: +358 29 170 7755</w:t>
            </w:r>
          </w:p>
          <w:p w14:paraId="0A89B16A" w14:textId="77777777" w:rsidR="00E11187" w:rsidRPr="00063250" w:rsidRDefault="00E11187" w:rsidP="00192022">
            <w:pPr>
              <w:tabs>
                <w:tab w:val="left" w:pos="-720"/>
              </w:tabs>
            </w:pPr>
            <w:hyperlink r:id="rId31" w:history="1">
              <w:r w:rsidRPr="00063250">
                <w:rPr>
                  <w:rStyle w:val="ab"/>
                </w:rPr>
                <w:t>contact_fi@celltrionhc.com</w:t>
              </w:r>
            </w:hyperlink>
          </w:p>
          <w:p w14:paraId="5F67F484" w14:textId="77777777" w:rsidR="00E11187" w:rsidRPr="00063250" w:rsidRDefault="00E11187" w:rsidP="00192022"/>
        </w:tc>
      </w:tr>
      <w:tr w:rsidR="00E11187" w:rsidRPr="00063250" w14:paraId="25874162" w14:textId="77777777" w:rsidTr="00192022">
        <w:tc>
          <w:tcPr>
            <w:tcW w:w="2500" w:type="pct"/>
          </w:tcPr>
          <w:p w14:paraId="035A9B27" w14:textId="77777777" w:rsidR="00E11187" w:rsidRPr="00063250" w:rsidRDefault="00E11187" w:rsidP="00192022">
            <w:pPr>
              <w:tabs>
                <w:tab w:val="left" w:pos="-720"/>
              </w:tabs>
              <w:rPr>
                <w:b/>
              </w:rPr>
            </w:pPr>
            <w:r w:rsidRPr="00063250">
              <w:rPr>
                <w:b/>
              </w:rPr>
              <w:t>Κύπρος</w:t>
            </w:r>
          </w:p>
          <w:p w14:paraId="45FED9F8" w14:textId="77777777" w:rsidR="00E11187" w:rsidRPr="00063250" w:rsidRDefault="00E11187" w:rsidP="00192022">
            <w:pPr>
              <w:tabs>
                <w:tab w:val="left" w:pos="-720"/>
              </w:tabs>
            </w:pPr>
            <w:r w:rsidRPr="00063250">
              <w:t>C.A. Papaellinas Ltd</w:t>
            </w:r>
          </w:p>
          <w:p w14:paraId="5CFCDEC7" w14:textId="77777777" w:rsidR="00E11187" w:rsidRPr="00063250" w:rsidRDefault="00E11187" w:rsidP="00192022">
            <w:pPr>
              <w:rPr>
                <w:b/>
              </w:rPr>
            </w:pPr>
            <w:r w:rsidRPr="00063250">
              <w:t>Τηλ: +357 22741741</w:t>
            </w:r>
          </w:p>
          <w:p w14:paraId="6BFB5068" w14:textId="77777777" w:rsidR="00E11187" w:rsidRPr="00063250" w:rsidRDefault="00E11187" w:rsidP="00192022">
            <w:pPr>
              <w:rPr>
                <w:b/>
              </w:rPr>
            </w:pPr>
          </w:p>
        </w:tc>
        <w:tc>
          <w:tcPr>
            <w:tcW w:w="2500" w:type="pct"/>
          </w:tcPr>
          <w:p w14:paraId="23489700" w14:textId="77777777" w:rsidR="00E11187" w:rsidRPr="00063250" w:rsidRDefault="00E11187" w:rsidP="00192022">
            <w:pPr>
              <w:tabs>
                <w:tab w:val="left" w:pos="-720"/>
              </w:tabs>
              <w:rPr>
                <w:b/>
                <w:lang w:val="de-DE"/>
              </w:rPr>
            </w:pPr>
            <w:r w:rsidRPr="00063250">
              <w:rPr>
                <w:b/>
                <w:lang w:val="de-DE"/>
              </w:rPr>
              <w:t>Sverige</w:t>
            </w:r>
          </w:p>
          <w:p w14:paraId="3C106300" w14:textId="5C7D9967" w:rsidR="00315DE0" w:rsidRPr="00063250" w:rsidRDefault="00315DE0" w:rsidP="00192022">
            <w:pPr>
              <w:tabs>
                <w:tab w:val="left" w:pos="-720"/>
              </w:tabs>
              <w:rPr>
                <w:lang w:val="de-DE"/>
              </w:rPr>
            </w:pPr>
            <w:r w:rsidRPr="00063250">
              <w:rPr>
                <w:lang w:val="de-DE"/>
              </w:rPr>
              <w:t>Celltrion Sweden AB</w:t>
            </w:r>
          </w:p>
          <w:p w14:paraId="6B5ADBE8" w14:textId="4EFB2F5A" w:rsidR="00035AC9" w:rsidRPr="00063250" w:rsidRDefault="00035AC9" w:rsidP="00192022">
            <w:pPr>
              <w:tabs>
                <w:tab w:val="left" w:pos="-720"/>
              </w:tabs>
              <w:rPr>
                <w:lang w:val="de-DE"/>
              </w:rPr>
            </w:pPr>
            <w:r w:rsidRPr="00063250">
              <w:rPr>
                <w:lang w:val="de-DE"/>
              </w:rPr>
              <w:t>Tel: +46 8 80 11 77</w:t>
            </w:r>
          </w:p>
          <w:p w14:paraId="41A11ADC" w14:textId="35DEB69D" w:rsidR="00E11187" w:rsidRPr="00063250" w:rsidRDefault="00E11187" w:rsidP="00192022">
            <w:pPr>
              <w:tabs>
                <w:tab w:val="left" w:pos="-720"/>
              </w:tabs>
              <w:rPr>
                <w:rStyle w:val="ab"/>
              </w:rPr>
            </w:pPr>
            <w:r w:rsidRPr="00063250">
              <w:rPr>
                <w:rPrChange w:id="1727" w:author="만든 이">
                  <w:rPr>
                    <w:color w:val="0000FF"/>
                    <w:u w:val="single"/>
                  </w:rPr>
                </w:rPrChange>
              </w:rPr>
              <w:fldChar w:fldCharType="begin"/>
            </w:r>
            <w:r w:rsidRPr="00063250">
              <w:instrText>HYPERLINK "mailto:contact_se@celltrionhc.com"</w:instrText>
            </w:r>
            <w:r w:rsidRPr="00063250">
              <w:fldChar w:fldCharType="separate"/>
            </w:r>
            <w:r w:rsidRPr="00063250">
              <w:rPr>
                <w:rStyle w:val="ab"/>
              </w:rPr>
              <w:t>contact_se@celltrionhc.com</w:t>
            </w:r>
            <w:r w:rsidRPr="00063250">
              <w:fldChar w:fldCharType="end"/>
            </w:r>
          </w:p>
          <w:p w14:paraId="5C9043D6" w14:textId="77777777" w:rsidR="00E11187" w:rsidRPr="00063250" w:rsidRDefault="00E11187" w:rsidP="00192022">
            <w:pPr>
              <w:tabs>
                <w:tab w:val="left" w:pos="-720"/>
              </w:tabs>
              <w:rPr>
                <w:b/>
              </w:rPr>
            </w:pPr>
          </w:p>
        </w:tc>
      </w:tr>
      <w:tr w:rsidR="00E11187" w:rsidRPr="00063250" w14:paraId="0E446EFF" w14:textId="77777777" w:rsidTr="00192022">
        <w:tc>
          <w:tcPr>
            <w:tcW w:w="2500" w:type="pct"/>
          </w:tcPr>
          <w:p w14:paraId="50E421DF" w14:textId="77777777" w:rsidR="00E11187" w:rsidRPr="00063250" w:rsidRDefault="00E11187" w:rsidP="00192022">
            <w:pPr>
              <w:rPr>
                <w:b/>
              </w:rPr>
            </w:pPr>
            <w:r w:rsidRPr="00063250">
              <w:rPr>
                <w:b/>
              </w:rPr>
              <w:t>Latvija</w:t>
            </w:r>
          </w:p>
          <w:p w14:paraId="5AF4369C" w14:textId="77777777" w:rsidR="00E11187" w:rsidRPr="00063250" w:rsidRDefault="00E11187" w:rsidP="00192022">
            <w:pPr>
              <w:tabs>
                <w:tab w:val="left" w:pos="-720"/>
              </w:tabs>
            </w:pPr>
            <w:r w:rsidRPr="00063250">
              <w:t>Celltrion Healthcare Hungary Kft.</w:t>
            </w:r>
          </w:p>
          <w:p w14:paraId="65DFED44" w14:textId="77777777" w:rsidR="00E11187" w:rsidRPr="00063250" w:rsidRDefault="00E11187" w:rsidP="00192022">
            <w:r w:rsidRPr="00063250">
              <w:t>Tālr.: +36 1 231 0493</w:t>
            </w:r>
          </w:p>
          <w:p w14:paraId="5A9E2770" w14:textId="77777777" w:rsidR="00E11187" w:rsidRPr="00063250" w:rsidRDefault="00E11187" w:rsidP="00192022">
            <w:pPr>
              <w:rPr>
                <w:b/>
              </w:rPr>
            </w:pPr>
          </w:p>
        </w:tc>
        <w:tc>
          <w:tcPr>
            <w:tcW w:w="2500" w:type="pct"/>
          </w:tcPr>
          <w:p w14:paraId="53480DC0" w14:textId="17322974" w:rsidR="00E11187" w:rsidRPr="000920D9" w:rsidRDefault="00E11187" w:rsidP="008E2725">
            <w:pPr>
              <w:tabs>
                <w:tab w:val="left" w:pos="-720"/>
              </w:tabs>
              <w:rPr>
                <w:rPrChange w:id="1728" w:author="만든 이">
                  <w:rPr>
                    <w:sz w:val="20"/>
                  </w:rPr>
                </w:rPrChange>
              </w:rPr>
            </w:pPr>
          </w:p>
        </w:tc>
      </w:tr>
      <w:bookmarkEnd w:id="1718"/>
    </w:tbl>
    <w:p w14:paraId="401F72C8" w14:textId="77777777" w:rsidR="003F0FD2" w:rsidRPr="00063250" w:rsidRDefault="003F0FD2" w:rsidP="00642A2F">
      <w:pPr>
        <w:pStyle w:val="NormalKeep"/>
      </w:pPr>
    </w:p>
    <w:p w14:paraId="7BAB37F0" w14:textId="77777777" w:rsidR="007B0CDF" w:rsidRPr="00063250" w:rsidRDefault="007B0CDF" w:rsidP="00642A2F"/>
    <w:p w14:paraId="018398B9" w14:textId="77777777" w:rsidR="00BA59A0" w:rsidRPr="00063250" w:rsidRDefault="00BA59A0" w:rsidP="00244ABF">
      <w:pPr>
        <w:keepNext/>
        <w:rPr>
          <w:rStyle w:val="a9"/>
        </w:rPr>
      </w:pPr>
      <w:r w:rsidRPr="00063250">
        <w:rPr>
          <w:rStyle w:val="a9"/>
        </w:rPr>
        <w:t xml:space="preserve">La dernière date à laquelle cette notice a été révisée est </w:t>
      </w:r>
    </w:p>
    <w:p w14:paraId="37D8E5B7" w14:textId="77777777" w:rsidR="00BA59A0" w:rsidRPr="00063250" w:rsidRDefault="00BA59A0" w:rsidP="00244ABF">
      <w:pPr>
        <w:keepNext/>
        <w:rPr>
          <w:rStyle w:val="a9"/>
        </w:rPr>
      </w:pPr>
    </w:p>
    <w:p w14:paraId="728DFE87" w14:textId="3086A0F0" w:rsidR="007B0CDF" w:rsidRPr="00063250" w:rsidRDefault="00BA59A0" w:rsidP="00244ABF">
      <w:pPr>
        <w:keepNext/>
        <w:rPr>
          <w:rStyle w:val="a9"/>
        </w:rPr>
      </w:pPr>
      <w:r w:rsidRPr="00063250">
        <w:rPr>
          <w:rStyle w:val="a9"/>
        </w:rPr>
        <w:t>Autres sources d’informations</w:t>
      </w:r>
    </w:p>
    <w:p w14:paraId="75512229" w14:textId="518130C9" w:rsidR="007B0CDF" w:rsidRPr="00063250" w:rsidRDefault="00BA59A0" w:rsidP="00642A2F">
      <w:pPr>
        <w:pStyle w:val="NormalKeep"/>
      </w:pPr>
      <w:r w:rsidRPr="00063250">
        <w:t xml:space="preserve">Des informations détaillées sur ce médicament sont disponibles sur le site internet de l’Agence européenne des médicaments </w:t>
      </w:r>
      <w:r w:rsidR="007B0CDF">
        <w:fldChar w:fldCharType="begin"/>
      </w:r>
      <w:r w:rsidR="007B0CDF">
        <w:instrText>HYPERLINK "http://www.ema.europa.eu"</w:instrText>
      </w:r>
      <w:r w:rsidR="007B0CDF">
        <w:fldChar w:fldCharType="separate"/>
      </w:r>
      <w:r w:rsidR="007B0CDF" w:rsidRPr="00063250">
        <w:rPr>
          <w:rStyle w:val="ab"/>
        </w:rPr>
        <w:t>http://www.ema.europa.eu</w:t>
      </w:r>
      <w:r w:rsidR="007B0CDF">
        <w:fldChar w:fldCharType="end"/>
      </w:r>
    </w:p>
    <w:p w14:paraId="44987236" w14:textId="77777777" w:rsidR="00647DDE" w:rsidRPr="00063250" w:rsidRDefault="00647DDE" w:rsidP="00642A2F">
      <w:pPr>
        <w:suppressAutoHyphens w:val="0"/>
      </w:pPr>
      <w:r w:rsidRPr="00063250">
        <w:br w:type="page"/>
      </w:r>
    </w:p>
    <w:p w14:paraId="325E0D8B" w14:textId="363B7D39" w:rsidR="00D87848" w:rsidRPr="00063250" w:rsidDel="00D87848" w:rsidRDefault="00D87848" w:rsidP="00D87848">
      <w:pPr>
        <w:pStyle w:val="HeadingStrong"/>
        <w:rPr>
          <w:del w:id="1729" w:author="만든 이"/>
        </w:rPr>
      </w:pPr>
      <w:del w:id="1730" w:author="만든 이">
        <w:r w:rsidRPr="00063250" w:rsidDel="00D87848">
          <w:rPr>
            <w:b w:val="0"/>
            <w:bCs w:val="0"/>
          </w:rPr>
          <w:lastRenderedPageBreak/>
          <w:delText>MODE D’EMPLOI DE LA SERINGUE PRÉREMPLIE OMLYCLO</w:delText>
        </w:r>
      </w:del>
    </w:p>
    <w:p w14:paraId="5D3A57F9" w14:textId="233FBA97" w:rsidR="00D87848" w:rsidRPr="00063250" w:rsidDel="00D87848" w:rsidRDefault="00D87848" w:rsidP="00D87848">
      <w:pPr>
        <w:pStyle w:val="NormalKeep"/>
        <w:rPr>
          <w:del w:id="1731" w:author="만든 이"/>
        </w:rPr>
      </w:pPr>
    </w:p>
    <w:p w14:paraId="224DDA6E" w14:textId="398AA575" w:rsidR="00D87848" w:rsidRPr="00063250" w:rsidDel="00D87848" w:rsidRDefault="00D87848" w:rsidP="00D87848">
      <w:pPr>
        <w:rPr>
          <w:del w:id="1732" w:author="만든 이"/>
        </w:rPr>
      </w:pPr>
      <w:del w:id="1733" w:author="만든 이">
        <w:r w:rsidRPr="00063250" w:rsidDel="00D87848">
          <w:delText>Veuillez lire et suivre le mode d’emploi fourni avec votre seringue préremplie Omlyclo avant de commencer à l’utiliser et à chaque fois que vous recevez un renouvellement. Des informations nouvelles peuvent y être ajoutées.</w:delText>
        </w:r>
      </w:del>
    </w:p>
    <w:p w14:paraId="1FC161D0" w14:textId="6D0B51AD" w:rsidR="00D87848" w:rsidRPr="00063250" w:rsidDel="00D87848" w:rsidRDefault="00D87848" w:rsidP="00D87848">
      <w:pPr>
        <w:rPr>
          <w:del w:id="1734" w:author="만든 이"/>
        </w:rPr>
      </w:pPr>
      <w:del w:id="1735" w:author="만든 이">
        <w:r w:rsidRPr="00063250" w:rsidDel="00D87848">
          <w:delText>Ces informations ne doivent pas remplacer une consultation avec votre professionnel de santé pour discuter de votre état de santé ou de votre traitement.</w:delText>
        </w:r>
      </w:del>
    </w:p>
    <w:p w14:paraId="58D236B6" w14:textId="66495421" w:rsidR="00D87848" w:rsidRPr="00063250" w:rsidDel="00D87848" w:rsidRDefault="00D87848" w:rsidP="00D87848">
      <w:pPr>
        <w:rPr>
          <w:del w:id="1736" w:author="만든 이"/>
        </w:rPr>
      </w:pPr>
    </w:p>
    <w:p w14:paraId="1389CF45" w14:textId="0F13D1DC" w:rsidR="00D87848" w:rsidRPr="00063250" w:rsidDel="00D87848" w:rsidRDefault="00D87848" w:rsidP="00D87848">
      <w:pPr>
        <w:rPr>
          <w:del w:id="1737" w:author="만든 이"/>
        </w:rPr>
      </w:pPr>
      <w:del w:id="1738" w:author="만든 이">
        <w:r w:rsidRPr="00063250" w:rsidDel="00D87848">
          <w:delText>Les enfants (âgés de 6 à 11 ans) ne doivent pas procéder eux-mêmes à l’injection des seringues préremplies Omlyclo. Néanmoins, un aidant peut réaliser cette injection, à condition que cela soit jugé approprié par leur professionnel de santé et après avoir reçu une formation adéquate.</w:delText>
        </w:r>
      </w:del>
    </w:p>
    <w:p w14:paraId="28E133CE" w14:textId="0666A8D0" w:rsidR="00D87848" w:rsidRPr="00063250" w:rsidDel="00D87848" w:rsidRDefault="00D87848" w:rsidP="00D87848">
      <w:pPr>
        <w:rPr>
          <w:del w:id="1739" w:author="만든 이"/>
        </w:rPr>
      </w:pPr>
    </w:p>
    <w:p w14:paraId="628D1FFA" w14:textId="12A67957" w:rsidR="00D87848" w:rsidRPr="00063250" w:rsidDel="00D87848" w:rsidRDefault="00D87848" w:rsidP="00D87848">
      <w:pPr>
        <w:rPr>
          <w:del w:id="1740" w:author="만든 이"/>
        </w:rPr>
      </w:pPr>
      <w:del w:id="1741" w:author="만든 이">
        <w:r w:rsidRPr="00063250" w:rsidDel="00D87848">
          <w:delText xml:space="preserve">Les seringues préremplies Omlyclo sont disponibles en </w:delText>
        </w:r>
        <w:r w:rsidRPr="00063250" w:rsidDel="00D87848">
          <w:rPr>
            <w:b/>
            <w:bCs/>
          </w:rPr>
          <w:delText>deux dosages</w:delText>
        </w:r>
        <w:r w:rsidRPr="00063250" w:rsidDel="00D87848">
          <w:delText xml:space="preserve"> (voir</w:delText>
        </w:r>
        <w:r w:rsidRPr="00063250" w:rsidDel="00D87848">
          <w:rPr>
            <w:i/>
            <w:iCs/>
          </w:rPr>
          <w:delText xml:space="preserve"> Figure A</w:delText>
        </w:r>
        <w:r w:rsidRPr="00063250" w:rsidDel="00D87848">
          <w:delText xml:space="preserve">). Les instructions fournies ici sont spécifiquement destinées à l’utilisation du dosage 75 mg/0,5 ml. Le type de seringue préremplie que vous recevrez dépendra de la dose prescrite par votre médecin (voir </w:delText>
        </w:r>
        <w:r w:rsidRPr="00063250" w:rsidDel="00D87848">
          <w:rPr>
            <w:i/>
            <w:iCs/>
          </w:rPr>
          <w:delText>Figure C : Tableau des doses</w:delText>
        </w:r>
        <w:r w:rsidRPr="00063250" w:rsidDel="00D87848">
          <w:delText>). Vérifiez l’étiquette sur la boîte et la couleur de la tige du piston pour vous assurer que le dosage est correct.</w:delText>
        </w:r>
      </w:del>
    </w:p>
    <w:p w14:paraId="5B10B839" w14:textId="1789C69D" w:rsidR="00D87848" w:rsidRPr="00063250" w:rsidDel="00D87848" w:rsidRDefault="00D87848" w:rsidP="00D87848">
      <w:pPr>
        <w:rPr>
          <w:del w:id="1742" w:author="만든 이"/>
        </w:rPr>
      </w:pPr>
    </w:p>
    <w:tbl>
      <w:tblPr>
        <w:tblW w:w="3836" w:type="pct"/>
        <w:jc w:val="center"/>
        <w:tblCellMar>
          <w:left w:w="0" w:type="dxa"/>
          <w:right w:w="0" w:type="dxa"/>
        </w:tblCellMar>
        <w:tblLook w:val="04A0" w:firstRow="1" w:lastRow="0" w:firstColumn="1" w:lastColumn="0" w:noHBand="0" w:noVBand="1"/>
      </w:tblPr>
      <w:tblGrid>
        <w:gridCol w:w="7029"/>
      </w:tblGrid>
      <w:tr w:rsidR="00D87848" w:rsidRPr="00063250" w:rsidDel="00D87848" w14:paraId="412D1C36" w14:textId="19375852" w:rsidTr="00601834">
        <w:trPr>
          <w:cantSplit/>
          <w:jc w:val="center"/>
          <w:del w:id="1743" w:author="만든 이"/>
        </w:trPr>
        <w:tc>
          <w:tcPr>
            <w:tcW w:w="6961" w:type="dxa"/>
          </w:tcPr>
          <w:p w14:paraId="2B784CF5" w14:textId="6C948821" w:rsidR="00D87848" w:rsidRPr="00063250" w:rsidDel="00D87848" w:rsidRDefault="00D87848" w:rsidP="00601834">
            <w:pPr>
              <w:pStyle w:val="NormalCentred"/>
              <w:rPr>
                <w:del w:id="1744" w:author="만든 이"/>
              </w:rPr>
            </w:pPr>
            <w:del w:id="1745" w:author="만든 이">
              <w:r w:rsidRPr="00063250" w:rsidDel="00D87848">
                <w:rPr>
                  <w:noProof/>
                </w:rPr>
                <mc:AlternateContent>
                  <mc:Choice Requires="wpc">
                    <w:drawing>
                      <wp:inline distT="0" distB="0" distL="0" distR="0" wp14:anchorId="5CD41958" wp14:editId="4FDD2314">
                        <wp:extent cx="4444878" cy="2382520"/>
                        <wp:effectExtent l="19050" t="19050" r="0" b="0"/>
                        <wp:docPr id="187"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95004971" name="Picture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8880" cy="23470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102136178" name="Text Box 64"/>
                                <wps:cNvSpPr txBox="1">
                                  <a:spLocks noChangeArrowheads="1"/>
                                </wps:cNvSpPr>
                                <wps:spPr bwMode="auto">
                                  <a:xfrm>
                                    <a:off x="114302" y="98401"/>
                                    <a:ext cx="2621248" cy="759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CE529A" w14:textId="77777777" w:rsidR="00D87848" w:rsidRPr="000C275E" w:rsidRDefault="00D87848" w:rsidP="00D87848">
                                      <w:pPr>
                                        <w:pStyle w:val="Arial13"/>
                                        <w:rPr>
                                          <w:rStyle w:val="a9"/>
                                        </w:rPr>
                                      </w:pPr>
                                      <w:r w:rsidRPr="000C275E">
                                        <w:rPr>
                                          <w:rStyle w:val="a9"/>
                                        </w:rPr>
                                        <w:t>Ce dosage :</w:t>
                                      </w:r>
                                    </w:p>
                                    <w:p w14:paraId="06438CC8" w14:textId="77777777" w:rsidR="00D87848" w:rsidRPr="000C275E" w:rsidRDefault="00D87848" w:rsidP="00D87848">
                                      <w:pPr>
                                        <w:pStyle w:val="Arial13"/>
                                      </w:pPr>
                                    </w:p>
                                    <w:p w14:paraId="687C75EC" w14:textId="77777777" w:rsidR="00D87848" w:rsidRPr="000C275E" w:rsidRDefault="00D87848" w:rsidP="00D87848">
                                      <w:pPr>
                                        <w:pStyle w:val="Arial13"/>
                                        <w:rPr>
                                          <w:rStyle w:val="a9"/>
                                        </w:rPr>
                                      </w:pPr>
                                      <w:r w:rsidRPr="000C275E">
                                        <w:rPr>
                                          <w:rStyle w:val="a9"/>
                                        </w:rPr>
                                        <w:t>75 mg/0,5 ml</w:t>
                                      </w:r>
                                    </w:p>
                                    <w:p w14:paraId="09C4DCF3" w14:textId="77777777" w:rsidR="00D87848" w:rsidRPr="000C275E" w:rsidRDefault="00D87848" w:rsidP="00D87848">
                                      <w:pPr>
                                        <w:pStyle w:val="Arial13"/>
                                      </w:pPr>
                                      <w:r w:rsidRPr="000C275E">
                                        <w:t>(Tige de piston jaune)</w:t>
                                      </w:r>
                                    </w:p>
                                  </w:txbxContent>
                                </wps:txbx>
                                <wps:bodyPr rot="0" vert="horz" wrap="square" lIns="0" tIns="0" rIns="0" bIns="0" anchor="t" anchorCtr="0" upright="1">
                                  <a:spAutoFit/>
                                </wps:bodyPr>
                              </wps:wsp>
                              <wps:wsp>
                                <wps:cNvPr id="377072913" name="Text Box 69"/>
                                <wps:cNvSpPr txBox="1">
                                  <a:spLocks noChangeArrowheads="1"/>
                                </wps:cNvSpPr>
                                <wps:spPr bwMode="auto">
                                  <a:xfrm>
                                    <a:off x="2987054" y="97801"/>
                                    <a:ext cx="1400825" cy="64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5D1451" w14:textId="77777777" w:rsidR="00D87848" w:rsidRPr="000C275E" w:rsidRDefault="00D87848" w:rsidP="00D87848">
                                      <w:pPr>
                                        <w:pStyle w:val="Arial11"/>
                                        <w:rPr>
                                          <w:rStyle w:val="a9"/>
                                        </w:rPr>
                                      </w:pPr>
                                      <w:r w:rsidRPr="000C275E">
                                        <w:rPr>
                                          <w:rStyle w:val="a9"/>
                                        </w:rPr>
                                        <w:t>Autre dosage :</w:t>
                                      </w:r>
                                    </w:p>
                                    <w:p w14:paraId="6DE1508C" w14:textId="77777777" w:rsidR="00D87848" w:rsidRPr="000C275E" w:rsidRDefault="00D87848" w:rsidP="00D87848">
                                      <w:pPr>
                                        <w:pStyle w:val="Arial11"/>
                                        <w:rPr>
                                          <w:rStyle w:val="a9"/>
                                        </w:rPr>
                                      </w:pPr>
                                    </w:p>
                                    <w:p w14:paraId="77DC04FD" w14:textId="77777777" w:rsidR="00D87848" w:rsidRPr="000C275E" w:rsidRDefault="00D87848" w:rsidP="00D87848">
                                      <w:pPr>
                                        <w:pStyle w:val="Arial11"/>
                                        <w:rPr>
                                          <w:rStyle w:val="a9"/>
                                        </w:rPr>
                                      </w:pPr>
                                      <w:r w:rsidRPr="000C275E">
                                        <w:rPr>
                                          <w:rStyle w:val="a9"/>
                                        </w:rPr>
                                        <w:t>150 mg/1 ml</w:t>
                                      </w:r>
                                    </w:p>
                                    <w:p w14:paraId="4EB8611C" w14:textId="77777777" w:rsidR="00D87848" w:rsidRPr="000C275E" w:rsidRDefault="00D87848" w:rsidP="00D87848">
                                      <w:pPr>
                                        <w:pStyle w:val="Arial11"/>
                                      </w:pPr>
                                      <w:r w:rsidRPr="000C275E">
                                        <w:t>(Tige de piston bleue)</w:t>
                                      </w:r>
                                    </w:p>
                                  </w:txbxContent>
                                </wps:txbx>
                                <wps:bodyPr rot="0" vert="horz" wrap="square" lIns="0" tIns="0" rIns="0" bIns="0" anchor="t" anchorCtr="0" upright="1">
                                  <a:spAutoFit/>
                                </wps:bodyPr>
                              </wps:wsp>
                            </wpc:wpc>
                          </a:graphicData>
                        </a:graphic>
                      </wp:inline>
                    </w:drawing>
                  </mc:Choice>
                  <mc:Fallback>
                    <w:pict>
                      <v:group w14:anchorId="5CD41958" id="Canvas 92" o:spid="_x0000_s1088" editas="canvas" style="width:350pt;height:187.6pt;mso-position-horizontal-relative:char;mso-position-vertical-relative:line" coordsize="44443,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">
                        <v:shape id="_x0000_s1089" type="#_x0000_t75" style="position:absolute;width:44443;height:23825;visibility:visible;mso-wrap-style:square">
                          <v:fill o:detectmouseclick="t"/>
                          <v:path o:connecttype="none"/>
                        </v:shape>
                        <v:shape id="Picture 61" o:spid="_x0000_s1090" type="#_x0000_t75" style="position:absolute;width:44088;height:2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" stroked="t" strokeweight=".25pt">
                          <v:imagedata r:id="rId33" o:title=""/>
                        </v:shape>
                        <v:shape id="Text Box 64" o:spid="_x0000_s1091" type="#_x0000_t202" style="position:absolute;left:1143;top:984;width:26212;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" filled="f" stroked="f" strokeweight=".5pt">
                          <v:textbox style="mso-fit-shape-to-text:t" inset="0,0,0,0">
                            <w:txbxContent>
                              <w:p w14:paraId="00CE529A" w14:textId="77777777" w:rsidR="00D87848" w:rsidRPr="000C275E" w:rsidRDefault="00D87848" w:rsidP="00D87848">
                                <w:pPr>
                                  <w:pStyle w:val="Arial13"/>
                                  <w:rPr>
                                    <w:rStyle w:val="a9"/>
                                  </w:rPr>
                                </w:pPr>
                                <w:r w:rsidRPr="000C275E">
                                  <w:rPr>
                                    <w:rStyle w:val="a9"/>
                                  </w:rPr>
                                  <w:t>Ce dosage :</w:t>
                                </w:r>
                              </w:p>
                              <w:p w14:paraId="06438CC8" w14:textId="77777777" w:rsidR="00D87848" w:rsidRPr="000C275E" w:rsidRDefault="00D87848" w:rsidP="00D87848">
                                <w:pPr>
                                  <w:pStyle w:val="Arial13"/>
                                </w:pPr>
                              </w:p>
                              <w:p w14:paraId="687C75EC" w14:textId="77777777" w:rsidR="00D87848" w:rsidRPr="000C275E" w:rsidRDefault="00D87848" w:rsidP="00D87848">
                                <w:pPr>
                                  <w:pStyle w:val="Arial13"/>
                                  <w:rPr>
                                    <w:rStyle w:val="a9"/>
                                  </w:rPr>
                                </w:pPr>
                                <w:r w:rsidRPr="000C275E">
                                  <w:rPr>
                                    <w:rStyle w:val="a9"/>
                                  </w:rPr>
                                  <w:t>75 mg/0,5 ml</w:t>
                                </w:r>
                              </w:p>
                              <w:p w14:paraId="09C4DCF3" w14:textId="77777777" w:rsidR="00D87848" w:rsidRPr="000C275E" w:rsidRDefault="00D87848" w:rsidP="00D87848">
                                <w:pPr>
                                  <w:pStyle w:val="Arial13"/>
                                </w:pPr>
                                <w:r w:rsidRPr="000C275E">
                                  <w:t>(Tige de piston jaune)</w:t>
                                </w:r>
                              </w:p>
                            </w:txbxContent>
                          </v:textbox>
                        </v:shape>
                        <v:shape id="Text Box 69" o:spid="_x0000_s1092" type="#_x0000_t202" style="position:absolute;left:29870;top:978;width:14008;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" filled="f" stroked="f" strokeweight=".5pt">
                          <v:textbox style="mso-fit-shape-to-text:t" inset="0,0,0,0">
                            <w:txbxContent>
                              <w:p w14:paraId="605D1451" w14:textId="77777777" w:rsidR="00D87848" w:rsidRPr="000C275E" w:rsidRDefault="00D87848" w:rsidP="00D87848">
                                <w:pPr>
                                  <w:pStyle w:val="Arial11"/>
                                  <w:rPr>
                                    <w:rStyle w:val="a9"/>
                                  </w:rPr>
                                </w:pPr>
                                <w:r w:rsidRPr="000C275E">
                                  <w:rPr>
                                    <w:rStyle w:val="a9"/>
                                  </w:rPr>
                                  <w:t>Autre dosage :</w:t>
                                </w:r>
                              </w:p>
                              <w:p w14:paraId="6DE1508C" w14:textId="77777777" w:rsidR="00D87848" w:rsidRPr="000C275E" w:rsidRDefault="00D87848" w:rsidP="00D87848">
                                <w:pPr>
                                  <w:pStyle w:val="Arial11"/>
                                  <w:rPr>
                                    <w:rStyle w:val="a9"/>
                                  </w:rPr>
                                </w:pPr>
                              </w:p>
                              <w:p w14:paraId="77DC04FD" w14:textId="77777777" w:rsidR="00D87848" w:rsidRPr="000C275E" w:rsidRDefault="00D87848" w:rsidP="00D87848">
                                <w:pPr>
                                  <w:pStyle w:val="Arial11"/>
                                  <w:rPr>
                                    <w:rStyle w:val="a9"/>
                                  </w:rPr>
                                </w:pPr>
                                <w:r w:rsidRPr="000C275E">
                                  <w:rPr>
                                    <w:rStyle w:val="a9"/>
                                  </w:rPr>
                                  <w:t>150 mg/1 ml</w:t>
                                </w:r>
                              </w:p>
                              <w:p w14:paraId="4EB8611C" w14:textId="77777777" w:rsidR="00D87848" w:rsidRPr="000C275E" w:rsidRDefault="00D87848" w:rsidP="00D87848">
                                <w:pPr>
                                  <w:pStyle w:val="Arial11"/>
                                </w:pPr>
                                <w:r w:rsidRPr="000C275E">
                                  <w:t>(Tige de piston bleue)</w:t>
                                </w:r>
                              </w:p>
                            </w:txbxContent>
                          </v:textbox>
                        </v:shape>
                        <w10:anchorlock/>
                      </v:group>
                    </w:pict>
                  </mc:Fallback>
                </mc:AlternateContent>
              </w:r>
            </w:del>
          </w:p>
        </w:tc>
      </w:tr>
      <w:tr w:rsidR="00D87848" w:rsidRPr="00063250" w:rsidDel="00D87848" w14:paraId="688066BD" w14:textId="3F34456B" w:rsidTr="00601834">
        <w:trPr>
          <w:cantSplit/>
          <w:jc w:val="center"/>
          <w:del w:id="1746" w:author="만든 이"/>
        </w:trPr>
        <w:tc>
          <w:tcPr>
            <w:tcW w:w="6961" w:type="dxa"/>
          </w:tcPr>
          <w:p w14:paraId="7AA008D9" w14:textId="7A94F2D1" w:rsidR="00D87848" w:rsidRPr="00063250" w:rsidDel="00D87848" w:rsidRDefault="00D87848" w:rsidP="00601834">
            <w:pPr>
              <w:pStyle w:val="NormalCentred"/>
              <w:jc w:val="right"/>
              <w:rPr>
                <w:del w:id="1747" w:author="만든 이"/>
                <w:b/>
                <w:bCs/>
              </w:rPr>
            </w:pPr>
            <w:del w:id="1748" w:author="만든 이">
              <w:r w:rsidRPr="00063250" w:rsidDel="00D87848">
                <w:rPr>
                  <w:b/>
                  <w:bCs/>
                </w:rPr>
                <w:delText>Figure A</w:delText>
              </w:r>
            </w:del>
          </w:p>
        </w:tc>
      </w:tr>
    </w:tbl>
    <w:p w14:paraId="20F24EE2" w14:textId="5357FFB3" w:rsidR="00D87848" w:rsidRPr="00063250" w:rsidDel="00D87848" w:rsidRDefault="00D87848" w:rsidP="00D87848">
      <w:pPr>
        <w:rPr>
          <w:del w:id="1749" w:author="만든 이"/>
        </w:rPr>
      </w:pPr>
    </w:p>
    <w:p w14:paraId="0AC8EF00" w14:textId="45C94067" w:rsidR="00D87848" w:rsidRPr="00063250" w:rsidDel="00D87848" w:rsidRDefault="00D87848" w:rsidP="00D87848">
      <w:pPr>
        <w:pStyle w:val="NormalKeep"/>
        <w:rPr>
          <w:del w:id="1750" w:author="만든 이"/>
          <w:b/>
          <w:bCs/>
        </w:rPr>
      </w:pPr>
      <w:del w:id="1751" w:author="만든 이">
        <w:r w:rsidRPr="00063250" w:rsidDel="00D87848">
          <w:rPr>
            <w:b/>
            <w:bCs/>
          </w:rPr>
          <w:delText>Renseignements importants sur la sécurité</w:delText>
        </w:r>
      </w:del>
    </w:p>
    <w:p w14:paraId="59857DA2" w14:textId="54B87C71" w:rsidR="00D87848" w:rsidRPr="00063250" w:rsidDel="00D87848" w:rsidRDefault="00D87848" w:rsidP="00D87848">
      <w:pPr>
        <w:pStyle w:val="NormalKeep"/>
        <w:rPr>
          <w:del w:id="1752" w:author="만든 이"/>
        </w:rPr>
      </w:pPr>
    </w:p>
    <w:p w14:paraId="71319740" w14:textId="16060F7C" w:rsidR="00D87848" w:rsidRPr="00063250" w:rsidDel="00D87848" w:rsidRDefault="00D87848" w:rsidP="00D87848">
      <w:pPr>
        <w:pStyle w:val="Bullet"/>
        <w:rPr>
          <w:del w:id="1753" w:author="만든 이"/>
          <w:rStyle w:val="a9"/>
        </w:rPr>
      </w:pPr>
      <w:del w:id="1754" w:author="만든 이">
        <w:r w:rsidRPr="00063250" w:rsidDel="00D87848">
          <w:rPr>
            <w:rStyle w:val="a9"/>
          </w:rPr>
          <w:delText>Conserver la seringue préremplie hors de la vue et de la portée des enfants. La seringue préremplie comporte des petites pièces.</w:delText>
        </w:r>
      </w:del>
    </w:p>
    <w:p w14:paraId="16846591" w14:textId="115B1404" w:rsidR="00D87848" w:rsidRPr="00063250" w:rsidDel="00D87848" w:rsidRDefault="00D87848" w:rsidP="00D87848">
      <w:pPr>
        <w:pStyle w:val="Bullet"/>
        <w:rPr>
          <w:del w:id="1755" w:author="만든 이"/>
        </w:rPr>
      </w:pPr>
      <w:del w:id="1756" w:author="만든 이">
        <w:r w:rsidRPr="00063250" w:rsidDel="00D87848">
          <w:rPr>
            <w:rStyle w:val="a9"/>
          </w:rPr>
          <w:delText xml:space="preserve">Ne pas </w:delText>
        </w:r>
        <w:r w:rsidRPr="00063250" w:rsidDel="00D87848">
          <w:rPr>
            <w:rStyle w:val="a9"/>
            <w:b w:val="0"/>
            <w:bCs w:val="0"/>
          </w:rPr>
          <w:delText>ouvrir la boîte scellée avant d’être prêt à utiliser la seringue préremplie.</w:delText>
        </w:r>
      </w:del>
    </w:p>
    <w:p w14:paraId="70393421" w14:textId="530139E8" w:rsidR="00D87848" w:rsidRPr="00063250" w:rsidDel="00D87848" w:rsidRDefault="00D87848" w:rsidP="00D87848">
      <w:pPr>
        <w:pStyle w:val="Bullet"/>
        <w:rPr>
          <w:del w:id="1757" w:author="만든 이"/>
          <w:rStyle w:val="a9"/>
          <w:b w:val="0"/>
          <w:bCs w:val="0"/>
        </w:rPr>
      </w:pPr>
      <w:del w:id="1758" w:author="만든 이">
        <w:r w:rsidRPr="00063250" w:rsidDel="00D87848">
          <w:rPr>
            <w:rStyle w:val="a9"/>
          </w:rPr>
          <w:delText>Ne pas</w:delText>
        </w:r>
        <w:r w:rsidRPr="00063250" w:rsidDel="00D87848">
          <w:rPr>
            <w:rStyle w:val="a9"/>
            <w:b w:val="0"/>
            <w:bCs w:val="0"/>
          </w:rPr>
          <w:delText xml:space="preserve"> utiliser la seringue préremplie si elle semble endommagée ou usagée.</w:delText>
        </w:r>
      </w:del>
    </w:p>
    <w:p w14:paraId="5D91C8A1" w14:textId="2228E306" w:rsidR="00D87848" w:rsidRPr="00063250" w:rsidDel="00D87848" w:rsidRDefault="00D87848" w:rsidP="00D87848">
      <w:pPr>
        <w:pStyle w:val="Bullet"/>
        <w:rPr>
          <w:del w:id="1759" w:author="만든 이"/>
        </w:rPr>
      </w:pPr>
      <w:del w:id="1760" w:author="만든 이">
        <w:r w:rsidRPr="00063250" w:rsidDel="00D87848">
          <w:rPr>
            <w:rStyle w:val="a9"/>
          </w:rPr>
          <w:delText>Ne pas</w:delText>
        </w:r>
        <w:r w:rsidRPr="00063250" w:rsidDel="00D87848">
          <w:rPr>
            <w:rStyle w:val="a9"/>
            <w:b w:val="0"/>
            <w:bCs w:val="0"/>
          </w:rPr>
          <w:delText xml:space="preserve"> utiliser la seringue préremplie si la boîte est endommagée ou si le sceau de sécurité est rompu.</w:delText>
        </w:r>
      </w:del>
    </w:p>
    <w:p w14:paraId="3CCA9F08" w14:textId="09F3B4B4" w:rsidR="00D87848" w:rsidRPr="00063250" w:rsidDel="00D87848" w:rsidRDefault="00D87848" w:rsidP="00D87848">
      <w:pPr>
        <w:pStyle w:val="Bullet"/>
        <w:rPr>
          <w:del w:id="1761" w:author="만든 이"/>
        </w:rPr>
      </w:pPr>
      <w:del w:id="1762" w:author="만든 이">
        <w:r w:rsidRPr="00063250" w:rsidDel="00D87848">
          <w:delText>Ne jamais laisser la seringue préremplie dans un endroit où d’autres personnes pourraient la manipuler.</w:delText>
        </w:r>
      </w:del>
    </w:p>
    <w:p w14:paraId="4443C7E1" w14:textId="5E05C3CD" w:rsidR="00D87848" w:rsidRPr="00063250" w:rsidDel="00D87848" w:rsidRDefault="00D87848" w:rsidP="00D87848">
      <w:pPr>
        <w:pStyle w:val="Bullet"/>
        <w:rPr>
          <w:del w:id="1763" w:author="만든 이"/>
        </w:rPr>
      </w:pPr>
      <w:del w:id="1764" w:author="만든 이">
        <w:r w:rsidRPr="00063250" w:rsidDel="00D87848">
          <w:rPr>
            <w:rStyle w:val="a9"/>
          </w:rPr>
          <w:delText xml:space="preserve">Ne pas </w:delText>
        </w:r>
        <w:r w:rsidRPr="00063250" w:rsidDel="00D87848">
          <w:rPr>
            <w:rStyle w:val="a9"/>
            <w:b w:val="0"/>
            <w:bCs w:val="0"/>
          </w:rPr>
          <w:delText>secouer la seringue préremplie.</w:delText>
        </w:r>
      </w:del>
    </w:p>
    <w:p w14:paraId="7757D1A2" w14:textId="06364111" w:rsidR="00D87848" w:rsidRPr="00063250" w:rsidDel="00D87848" w:rsidRDefault="00D87848" w:rsidP="00D87848">
      <w:pPr>
        <w:pStyle w:val="Bullet"/>
        <w:rPr>
          <w:del w:id="1765" w:author="만든 이"/>
        </w:rPr>
      </w:pPr>
      <w:del w:id="1766" w:author="만든 이">
        <w:r w:rsidRPr="00063250" w:rsidDel="00D87848">
          <w:rPr>
            <w:rStyle w:val="a9"/>
          </w:rPr>
          <w:delText xml:space="preserve">Ne pas </w:delText>
        </w:r>
        <w:r w:rsidRPr="00063250" w:rsidDel="00D87848">
          <w:rPr>
            <w:rStyle w:val="a9"/>
            <w:b w:val="0"/>
            <w:bCs w:val="0"/>
          </w:rPr>
          <w:delText>retirer</w:delText>
        </w:r>
        <w:r w:rsidRPr="00063250" w:rsidDel="00D87848">
          <w:rPr>
            <w:rStyle w:val="a9"/>
          </w:rPr>
          <w:delText xml:space="preserve"> </w:delText>
        </w:r>
        <w:r w:rsidRPr="00063250" w:rsidDel="00D87848">
          <w:rPr>
            <w:rStyle w:val="a9"/>
            <w:b w:val="0"/>
            <w:bCs w:val="0"/>
          </w:rPr>
          <w:delText>le capuchon avant de procéder à l’injection.</w:delText>
        </w:r>
      </w:del>
    </w:p>
    <w:p w14:paraId="7F123E51" w14:textId="4E6D733F" w:rsidR="00D87848" w:rsidRPr="00063250" w:rsidDel="00D87848" w:rsidRDefault="00D87848" w:rsidP="00D87848">
      <w:pPr>
        <w:pStyle w:val="Bullet"/>
        <w:rPr>
          <w:del w:id="1767" w:author="만든 이"/>
        </w:rPr>
      </w:pPr>
      <w:del w:id="1768" w:author="만든 이">
        <w:r w:rsidRPr="00063250" w:rsidDel="00D87848">
          <w:delText>La seringue préremplie ne peut pas être réutilisée. Éliminer immédiatement la seringue préremplie usagée dans un collecteur pour objets tranchants (voir étape </w:delText>
        </w:r>
        <w:r w:rsidRPr="00063250" w:rsidDel="00D87848">
          <w:rPr>
            <w:b/>
            <w:bCs/>
          </w:rPr>
          <w:delText>13. Éliminez la seringue préremplie</w:delText>
        </w:r>
        <w:r w:rsidRPr="00063250" w:rsidDel="00D87848">
          <w:delText>).</w:delText>
        </w:r>
      </w:del>
    </w:p>
    <w:p w14:paraId="79ED9D09" w14:textId="57EB20DC" w:rsidR="00D87848" w:rsidRPr="00063250" w:rsidDel="00D87848" w:rsidRDefault="00D87848" w:rsidP="00D87848">
      <w:pPr>
        <w:rPr>
          <w:del w:id="1769" w:author="만든 이"/>
        </w:rPr>
      </w:pPr>
    </w:p>
    <w:p w14:paraId="2BAE6CF7" w14:textId="48D157D4" w:rsidR="00D87848" w:rsidRPr="00063250" w:rsidDel="00D87848" w:rsidRDefault="00D87848" w:rsidP="00D87848">
      <w:pPr>
        <w:pStyle w:val="HeadingStrong"/>
        <w:rPr>
          <w:del w:id="1770" w:author="만든 이"/>
        </w:rPr>
      </w:pPr>
      <w:del w:id="1771" w:author="만든 이">
        <w:r w:rsidRPr="00063250" w:rsidDel="00D87848">
          <w:rPr>
            <w:b w:val="0"/>
            <w:bCs w:val="0"/>
          </w:rPr>
          <w:delText>Conservation de la seringue préremplie</w:delText>
        </w:r>
      </w:del>
    </w:p>
    <w:p w14:paraId="5D96FB99" w14:textId="22232D45" w:rsidR="00D87848" w:rsidRPr="00063250" w:rsidDel="00D87848" w:rsidRDefault="00D87848" w:rsidP="00D87848">
      <w:pPr>
        <w:pStyle w:val="NormalKeep"/>
        <w:rPr>
          <w:del w:id="1772" w:author="만든 이"/>
        </w:rPr>
      </w:pPr>
    </w:p>
    <w:p w14:paraId="043EFB72" w14:textId="7926D22F" w:rsidR="00D87848" w:rsidRPr="00063250" w:rsidDel="00D87848" w:rsidRDefault="00D87848" w:rsidP="00D87848">
      <w:pPr>
        <w:pStyle w:val="Bullet"/>
        <w:rPr>
          <w:del w:id="1773" w:author="만든 이"/>
        </w:rPr>
      </w:pPr>
      <w:del w:id="1774" w:author="만든 이">
        <w:r w:rsidRPr="00063250" w:rsidDel="00D87848">
          <w:delText>Conserver la seringue préremplie au réfrigérateur à une température comprise entre 2 °C et 8 °C. Conserver ce médicament scellé dans son emballage à l’abri de la lumière.</w:delText>
        </w:r>
      </w:del>
    </w:p>
    <w:p w14:paraId="7F40F63D" w14:textId="5E3B67B8" w:rsidR="00D87848" w:rsidRPr="00063250" w:rsidDel="00D87848" w:rsidRDefault="00D87848" w:rsidP="00D87848">
      <w:pPr>
        <w:pStyle w:val="Bullet"/>
        <w:rPr>
          <w:del w:id="1775" w:author="만든 이"/>
          <w:rStyle w:val="a9"/>
          <w:b w:val="0"/>
          <w:bCs w:val="0"/>
        </w:rPr>
      </w:pPr>
      <w:del w:id="1776" w:author="만든 이">
        <w:r w:rsidRPr="00063250" w:rsidDel="00D87848">
          <w:rPr>
            <w:rStyle w:val="a9"/>
          </w:rPr>
          <w:delText xml:space="preserve">Ne pas congeler </w:delText>
        </w:r>
        <w:r w:rsidRPr="00063250" w:rsidDel="00D87848">
          <w:rPr>
            <w:rStyle w:val="a9"/>
            <w:b w:val="0"/>
            <w:bCs w:val="0"/>
          </w:rPr>
          <w:delText>la seringue préremplie.</w:delText>
        </w:r>
      </w:del>
    </w:p>
    <w:p w14:paraId="7A337A58" w14:textId="0AD4ABE8" w:rsidR="00D87848" w:rsidRPr="00063250" w:rsidDel="00D87848" w:rsidRDefault="00D87848" w:rsidP="00D87848">
      <w:pPr>
        <w:pStyle w:val="Bullet"/>
        <w:rPr>
          <w:del w:id="1777" w:author="만든 이"/>
        </w:rPr>
      </w:pPr>
      <w:del w:id="1778" w:author="만든 이">
        <w:r w:rsidRPr="00063250" w:rsidDel="00D87848">
          <w:lastRenderedPageBreak/>
          <w:delText>Ne pas oublier de sortir la seringue préremplie du réfrigérateur et de la laisser atteindre la température ambiante (25 °C), pendant environ 30 minutes, avant de la préparer pour l’injection. Laisser la seringue préremplie dans l’emballage à l’abri de la lumière.</w:delText>
        </w:r>
      </w:del>
    </w:p>
    <w:p w14:paraId="23E9694C" w14:textId="5E548018" w:rsidR="00D87848" w:rsidRPr="00063250" w:rsidDel="00D87848" w:rsidRDefault="00D87848" w:rsidP="00D87848">
      <w:pPr>
        <w:pStyle w:val="Bullet"/>
        <w:rPr>
          <w:del w:id="1779" w:author="만든 이"/>
        </w:rPr>
      </w:pPr>
      <w:del w:id="1780" w:author="만든 이">
        <w:r w:rsidRPr="00063250" w:rsidDel="00D87848">
          <w:delText xml:space="preserve">Avant d’administrer l’injection, la boîte peut être sortie du réfrigérateur et y être replacée si nécessaire. La durée totale combinée hors du réfrigérateur ne doit pas dépasser 7 jours. Si Omlyclo est exposé à des températures supérieures à 25 °C, </w:delText>
        </w:r>
        <w:r w:rsidRPr="00063250" w:rsidDel="00D87848">
          <w:rPr>
            <w:b/>
          </w:rPr>
          <w:delText xml:space="preserve">ne pas </w:delText>
        </w:r>
        <w:r w:rsidRPr="00063250" w:rsidDel="00D87848">
          <w:delText>utiliser Omlyclo et le jeter dans un collecteur pour objets tranchants.</w:delText>
        </w:r>
      </w:del>
    </w:p>
    <w:p w14:paraId="4C794EAB" w14:textId="0E7792E0" w:rsidR="00D87848" w:rsidRPr="00063250" w:rsidDel="00D87848" w:rsidRDefault="00D87848" w:rsidP="00D87848">
      <w:pPr>
        <w:pStyle w:val="Bullet"/>
        <w:rPr>
          <w:del w:id="1781" w:author="만든 이"/>
        </w:rPr>
      </w:pPr>
      <w:del w:id="1782" w:author="만든 이">
        <w:r w:rsidRPr="00063250" w:rsidDel="00D87848">
          <w:rPr>
            <w:b/>
            <w:bCs/>
          </w:rPr>
          <w:delText>Ne pas</w:delText>
        </w:r>
        <w:r w:rsidRPr="00063250" w:rsidDel="00D87848">
          <w:delText xml:space="preserve"> utiliser la seringue préremplie après la date de péremption indiquée sur l’emballage et l’étiquette de la seringue préremplie. Si la date de péremption est dépassée, retourner la boîte complète à la pharmacie.</w:delText>
        </w:r>
      </w:del>
    </w:p>
    <w:p w14:paraId="64CBC997" w14:textId="08AAF978" w:rsidR="00D87848" w:rsidRPr="00063250" w:rsidDel="00D87848" w:rsidRDefault="00D87848" w:rsidP="00D87848">
      <w:pPr>
        <w:pStyle w:val="Bullet"/>
        <w:rPr>
          <w:del w:id="1783" w:author="만든 이"/>
        </w:rPr>
      </w:pPr>
      <w:del w:id="1784" w:author="만든 이">
        <w:r w:rsidRPr="00063250" w:rsidDel="00D87848">
          <w:rPr>
            <w:b/>
            <w:bCs/>
          </w:rPr>
          <w:delText>Ne pas</w:delText>
        </w:r>
        <w:r w:rsidRPr="00063250" w:rsidDel="00D87848">
          <w:delText xml:space="preserve"> utiliser la seringue préremplie si elle est tombée ou si elle est visiblement endommagée.</w:delText>
        </w:r>
      </w:del>
    </w:p>
    <w:p w14:paraId="79018D07" w14:textId="22311D2E" w:rsidR="00D87848" w:rsidRPr="00063250" w:rsidDel="00D87848" w:rsidRDefault="00D87848" w:rsidP="00D87848">
      <w:pPr>
        <w:rPr>
          <w:del w:id="1785" w:author="만든 이"/>
        </w:rPr>
      </w:pPr>
    </w:p>
    <w:p w14:paraId="4B8C4A51" w14:textId="29689972" w:rsidR="00D87848" w:rsidRPr="00063250" w:rsidDel="00D87848" w:rsidRDefault="00D87848" w:rsidP="00D87848">
      <w:pPr>
        <w:pStyle w:val="HeadingStrong"/>
        <w:rPr>
          <w:del w:id="1786" w:author="만든 이"/>
          <w:rFonts w:eastAsia="맑은 고딕"/>
          <w:lang w:eastAsia="ko-KR"/>
        </w:rPr>
      </w:pPr>
      <w:del w:id="1787" w:author="만든 이">
        <w:r w:rsidRPr="00063250" w:rsidDel="00D87848">
          <w:rPr>
            <w:b w:val="0"/>
            <w:bCs w:val="0"/>
          </w:rPr>
          <w:delText xml:space="preserve">Composantes de la seringue préremplie (voir </w:delText>
        </w:r>
        <w:r w:rsidRPr="00063250" w:rsidDel="00D87848">
          <w:rPr>
            <w:rStyle w:val="a8"/>
            <w:b w:val="0"/>
            <w:bCs w:val="0"/>
          </w:rPr>
          <w:delText>Figure B</w:delText>
        </w:r>
        <w:r w:rsidRPr="00063250" w:rsidDel="00D87848">
          <w:rPr>
            <w:b w:val="0"/>
            <w:bCs w:val="0"/>
          </w:rPr>
          <w:delText>)</w:delText>
        </w:r>
      </w:del>
    </w:p>
    <w:p w14:paraId="600BDA2B" w14:textId="2CD38647" w:rsidR="00D87848" w:rsidRPr="00063250" w:rsidDel="00D87848" w:rsidRDefault="00D87848" w:rsidP="00D87848">
      <w:pPr>
        <w:pStyle w:val="NormalKeep"/>
        <w:rPr>
          <w:del w:id="1788" w:author="만든 이"/>
          <w:rFonts w:eastAsia="맑은 고딕"/>
          <w:lang w:eastAsia="ko-KR"/>
        </w:rPr>
      </w:pPr>
    </w:p>
    <w:tbl>
      <w:tblPr>
        <w:tblW w:w="3250" w:type="pct"/>
        <w:jc w:val="center"/>
        <w:tblCellMar>
          <w:left w:w="0" w:type="dxa"/>
          <w:right w:w="0" w:type="dxa"/>
        </w:tblCellMar>
        <w:tblLook w:val="04A0" w:firstRow="1" w:lastRow="0" w:firstColumn="1" w:lastColumn="0" w:noHBand="0" w:noVBand="1"/>
      </w:tblPr>
      <w:tblGrid>
        <w:gridCol w:w="5897"/>
      </w:tblGrid>
      <w:tr w:rsidR="00D87848" w:rsidRPr="00063250" w:rsidDel="00D87848" w14:paraId="2003ECB4" w14:textId="25F09FAB" w:rsidTr="00601834">
        <w:trPr>
          <w:cantSplit/>
          <w:jc w:val="center"/>
          <w:del w:id="1789" w:author="만든 이"/>
        </w:trPr>
        <w:tc>
          <w:tcPr>
            <w:tcW w:w="5897" w:type="dxa"/>
            <w:vAlign w:val="center"/>
          </w:tcPr>
          <w:p w14:paraId="41BD8E2B" w14:textId="48A61140" w:rsidR="00D87848" w:rsidRPr="00063250" w:rsidDel="00D87848" w:rsidRDefault="00D87848" w:rsidP="00601834">
            <w:pPr>
              <w:pStyle w:val="NormalCentred"/>
              <w:rPr>
                <w:del w:id="1790" w:author="만든 이"/>
              </w:rPr>
            </w:pPr>
            <w:del w:id="1791" w:author="만든 이">
              <w:r w:rsidRPr="00063250" w:rsidDel="00D87848">
                <w:rPr>
                  <w:noProof/>
                </w:rPr>
                <mc:AlternateContent>
                  <mc:Choice Requires="wpc">
                    <w:drawing>
                      <wp:inline distT="0" distB="0" distL="0" distR="0" wp14:anchorId="7197957F" wp14:editId="5F4F242B">
                        <wp:extent cx="3703955" cy="3471545"/>
                        <wp:effectExtent l="4445" t="0" r="0" b="0"/>
                        <wp:docPr id="174"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82462015"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0155" cy="3436545"/>
                                  </a:xfrm>
                                  <a:prstGeom prst="rect">
                                    <a:avLst/>
                                  </a:prstGeom>
                                  <a:noFill/>
                                  <a:extLst>
                                    <a:ext uri="{909E8E84-426E-40DD-AFC4-6F175D3DCCD1}">
                                      <a14:hiddenFill xmlns:a14="http://schemas.microsoft.com/office/drawing/2010/main">
                                        <a:solidFill>
                                          <a:srgbClr val="FFFFFF"/>
                                        </a:solidFill>
                                      </a14:hiddenFill>
                                    </a:ext>
                                  </a:extLst>
                                </pic:spPr>
                              </pic:pic>
                              <wps:wsp>
                                <wps:cNvPr id="2047685470" name="Text Box 71"/>
                                <wps:cNvSpPr txBox="1">
                                  <a:spLocks noChangeArrowheads="1"/>
                                </wps:cNvSpPr>
                                <wps:spPr bwMode="auto">
                                  <a:xfrm>
                                    <a:off x="482607" y="94601"/>
                                    <a:ext cx="1264919" cy="3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724B1D" w14:textId="77777777" w:rsidR="00D87848" w:rsidRPr="000C275E" w:rsidRDefault="00D87848" w:rsidP="00D87848">
                                      <w:pPr>
                                        <w:pStyle w:val="Arial13C"/>
                                        <w:rPr>
                                          <w:b/>
                                          <w:bCs/>
                                        </w:rPr>
                                      </w:pPr>
                                      <w:r w:rsidRPr="000C275E">
                                        <w:rPr>
                                          <w:rStyle w:val="a9"/>
                                        </w:rPr>
                                        <w:t>Avant utilisation</w:t>
                                      </w:r>
                                    </w:p>
                                  </w:txbxContent>
                                </wps:txbx>
                                <wps:bodyPr rot="0" vert="horz" wrap="square" lIns="0" tIns="0" rIns="0" bIns="0" anchor="t" anchorCtr="0" upright="1">
                                  <a:spAutoFit/>
                                </wps:bodyPr>
                              </wps:wsp>
                              <wps:wsp>
                                <wps:cNvPr id="796981308" name="Text Box 72"/>
                                <wps:cNvSpPr txBox="1">
                                  <a:spLocks noChangeArrowheads="1"/>
                                </wps:cNvSpPr>
                                <wps:spPr bwMode="auto">
                                  <a:xfrm>
                                    <a:off x="2067531" y="94601"/>
                                    <a:ext cx="1264919" cy="3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B84624" w14:textId="77777777" w:rsidR="00D87848" w:rsidRPr="000C275E" w:rsidRDefault="00D87848" w:rsidP="00D87848">
                                      <w:pPr>
                                        <w:pStyle w:val="Arial13C"/>
                                        <w:rPr>
                                          <w:b/>
                                          <w:bCs/>
                                        </w:rPr>
                                      </w:pPr>
                                      <w:r w:rsidRPr="000C275E">
                                        <w:rPr>
                                          <w:rStyle w:val="a9"/>
                                        </w:rPr>
                                        <w:t>Après utilisation</w:t>
                                      </w:r>
                                    </w:p>
                                  </w:txbxContent>
                                </wps:txbx>
                                <wps:bodyPr rot="0" vert="horz" wrap="square" lIns="0" tIns="0" rIns="0" bIns="0" anchor="t" anchorCtr="0" upright="1">
                                  <a:spAutoFit/>
                                </wps:bodyPr>
                              </wps:wsp>
                              <wps:wsp>
                                <wps:cNvPr id="1365616003" name="Text Box 73"/>
                                <wps:cNvSpPr txBox="1">
                                  <a:spLocks noChangeArrowheads="1"/>
                                </wps:cNvSpPr>
                                <wps:spPr bwMode="auto">
                                  <a:xfrm>
                                    <a:off x="54601" y="1906925"/>
                                    <a:ext cx="801312"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67AC2B" w14:textId="77777777" w:rsidR="00D87848" w:rsidRPr="000C275E" w:rsidRDefault="00D87848" w:rsidP="00D87848">
                                      <w:pPr>
                                        <w:pStyle w:val="Arial11C"/>
                                      </w:pPr>
                                      <w:r w:rsidRPr="000C275E">
                                        <w:t>Médicament</w:t>
                                      </w:r>
                                    </w:p>
                                  </w:txbxContent>
                                </wps:txbx>
                                <wps:bodyPr rot="0" vert="horz" wrap="square" lIns="0" tIns="0" rIns="0" bIns="0" anchor="t" anchorCtr="0" upright="1">
                                  <a:spAutoFit/>
                                </wps:bodyPr>
                              </wps:wsp>
                              <wps:wsp>
                                <wps:cNvPr id="1222426619" name="Text Box 74"/>
                                <wps:cNvSpPr txBox="1">
                                  <a:spLocks noChangeArrowheads="1"/>
                                </wps:cNvSpPr>
                                <wps:spPr bwMode="auto">
                                  <a:xfrm>
                                    <a:off x="1597024" y="760710"/>
                                    <a:ext cx="584209" cy="3213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944C657" w14:textId="77777777" w:rsidR="00D87848" w:rsidRPr="006D4008" w:rsidRDefault="00D87848" w:rsidP="00D87848">
                                      <w:pPr>
                                        <w:pStyle w:val="Arial11C"/>
                                      </w:pPr>
                                      <w:r w:rsidRPr="006D4008">
                                        <w:t>Tige de piston</w:t>
                                      </w:r>
                                    </w:p>
                                  </w:txbxContent>
                                </wps:txbx>
                                <wps:bodyPr rot="0" vert="horz" wrap="square" lIns="0" tIns="0" rIns="0" bIns="0" anchor="t" anchorCtr="0" upright="1">
                                  <a:spAutoFit/>
                                </wps:bodyPr>
                              </wps:wsp>
                              <wps:wsp>
                                <wps:cNvPr id="423759403" name="Text Box 75"/>
                                <wps:cNvSpPr txBox="1">
                                  <a:spLocks noChangeArrowheads="1"/>
                                </wps:cNvSpPr>
                                <wps:spPr bwMode="auto">
                                  <a:xfrm>
                                    <a:off x="1647824" y="1299817"/>
                                    <a:ext cx="490207" cy="3213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79AD7A" w14:textId="77777777" w:rsidR="00D87848" w:rsidRPr="006D4008" w:rsidRDefault="00D87848" w:rsidP="00D87848">
                                      <w:pPr>
                                        <w:pStyle w:val="Arial11C"/>
                                      </w:pPr>
                                      <w:r w:rsidRPr="006D4008">
                                        <w:t>Colle-rette</w:t>
                                      </w:r>
                                    </w:p>
                                  </w:txbxContent>
                                </wps:txbx>
                                <wps:bodyPr rot="0" vert="horz" wrap="square" lIns="0" tIns="0" rIns="0" bIns="0" anchor="t" anchorCtr="0" upright="1">
                                  <a:spAutoFit/>
                                </wps:bodyPr>
                              </wps:wsp>
                              <wps:wsp>
                                <wps:cNvPr id="622291526" name="Text Box 76"/>
                                <wps:cNvSpPr txBox="1">
                                  <a:spLocks noChangeArrowheads="1"/>
                                </wps:cNvSpPr>
                                <wps:spPr bwMode="auto">
                                  <a:xfrm>
                                    <a:off x="1520823" y="1716422"/>
                                    <a:ext cx="749311" cy="3213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01122A" w14:textId="77777777" w:rsidR="00D87848" w:rsidRPr="006D4008" w:rsidRDefault="00D87848" w:rsidP="00D87848">
                                      <w:pPr>
                                        <w:pStyle w:val="Arial11C"/>
                                      </w:pPr>
                                      <w:r w:rsidRPr="006D4008">
                                        <w:t>Fenêtre d’inspection</w:t>
                                      </w:r>
                                    </w:p>
                                  </w:txbxContent>
                                </wps:txbx>
                                <wps:bodyPr rot="0" vert="horz" wrap="square" lIns="0" tIns="0" rIns="0" bIns="0" anchor="t" anchorCtr="0" upright="1">
                                  <a:spAutoFit/>
                                </wps:bodyPr>
                              </wps:wsp>
                              <wps:wsp>
                                <wps:cNvPr id="912354950" name="Text Box 77"/>
                                <wps:cNvSpPr txBox="1">
                                  <a:spLocks noChangeArrowheads="1"/>
                                </wps:cNvSpPr>
                                <wps:spPr bwMode="auto">
                                  <a:xfrm>
                                    <a:off x="1578023" y="2111927"/>
                                    <a:ext cx="555608" cy="3214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229DDE" w14:textId="77777777" w:rsidR="00D87848" w:rsidRPr="000C275E" w:rsidRDefault="00D87848" w:rsidP="00D87848">
                                      <w:pPr>
                                        <w:pStyle w:val="Arial11C"/>
                                      </w:pPr>
                                      <w:r w:rsidRPr="000C275E">
                                        <w:t>Protège-aiguille</w:t>
                                      </w:r>
                                    </w:p>
                                  </w:txbxContent>
                                </wps:txbx>
                                <wps:bodyPr rot="0" vert="horz" wrap="square" lIns="0" tIns="0" rIns="0" bIns="0" anchor="t" anchorCtr="0" upright="1">
                                  <a:spAutoFit/>
                                </wps:bodyPr>
                              </wps:wsp>
                              <wps:wsp>
                                <wps:cNvPr id="862715096" name="Text Box 78"/>
                                <wps:cNvSpPr txBox="1">
                                  <a:spLocks noChangeArrowheads="1"/>
                                </wps:cNvSpPr>
                                <wps:spPr bwMode="auto">
                                  <a:xfrm>
                                    <a:off x="1630724" y="2492332"/>
                                    <a:ext cx="508008"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0F017F" w14:textId="77777777" w:rsidR="00D87848" w:rsidRPr="000C275E" w:rsidRDefault="00D87848" w:rsidP="00D87848">
                                      <w:pPr>
                                        <w:pStyle w:val="Arial11C"/>
                                      </w:pPr>
                                      <w:r w:rsidRPr="000C275E">
                                        <w:t>Aiguille</w:t>
                                      </w:r>
                                    </w:p>
                                  </w:txbxContent>
                                </wps:txbx>
                                <wps:bodyPr rot="0" vert="horz" wrap="square" lIns="0" tIns="0" rIns="0" bIns="0" anchor="t" anchorCtr="0" upright="1">
                                  <a:spAutoFit/>
                                </wps:bodyPr>
                              </wps:wsp>
                              <wps:wsp>
                                <wps:cNvPr id="1823467988" name="Text Box 79"/>
                                <wps:cNvSpPr txBox="1">
                                  <a:spLocks noChangeArrowheads="1"/>
                                </wps:cNvSpPr>
                                <wps:spPr bwMode="auto">
                                  <a:xfrm>
                                    <a:off x="3045445" y="1889724"/>
                                    <a:ext cx="508008"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B959A6" w14:textId="77777777" w:rsidR="00D87848" w:rsidRPr="000C275E" w:rsidRDefault="00D87848" w:rsidP="00D87848">
                                      <w:pPr>
                                        <w:pStyle w:val="Arial11C"/>
                                      </w:pPr>
                                      <w:r w:rsidRPr="000C275E">
                                        <w:t>Aiguille</w:t>
                                      </w:r>
                                    </w:p>
                                  </w:txbxContent>
                                </wps:txbx>
                                <wps:bodyPr rot="0" vert="horz" wrap="square" lIns="0" tIns="0" rIns="0" bIns="0" anchor="t" anchorCtr="0" upright="1">
                                  <a:spAutoFit/>
                                </wps:bodyPr>
                              </wps:wsp>
                              <wps:wsp>
                                <wps:cNvPr id="205925604" name="Text Box 80"/>
                                <wps:cNvSpPr txBox="1">
                                  <a:spLocks noChangeArrowheads="1"/>
                                </wps:cNvSpPr>
                                <wps:spPr bwMode="auto">
                                  <a:xfrm>
                                    <a:off x="1523323" y="2995239"/>
                                    <a:ext cx="749311"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B12075" w14:textId="77777777" w:rsidR="00D87848" w:rsidRPr="006D4008" w:rsidRDefault="00D87848" w:rsidP="00D87848">
                                      <w:pPr>
                                        <w:pStyle w:val="Arial11C"/>
                                      </w:pPr>
                                      <w:r w:rsidRPr="006D4008">
                                        <w:t>Capuchon</w:t>
                                      </w:r>
                                    </w:p>
                                  </w:txbxContent>
                                </wps:txbx>
                                <wps:bodyPr rot="0" vert="horz" wrap="square" lIns="0" tIns="0" rIns="0" bIns="0" anchor="t" anchorCtr="0" upright="1">
                                  <a:spAutoFit/>
                                </wps:bodyPr>
                              </wps:wsp>
                            </wpc:wpc>
                          </a:graphicData>
                        </a:graphic>
                      </wp:inline>
                    </w:drawing>
                  </mc:Choice>
                  <mc:Fallback>
                    <w:pict>
                      <v:group w14:anchorId="7197957F" id="Canvas 93" o:spid="_x0000_s1093"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">
                        <v:shape id="_x0000_s1094" type="#_x0000_t75" style="position:absolute;width:37039;height:34715;visibility:visible;mso-wrap-style:square">
                          <v:fill o:detectmouseclick="t"/>
                          <v:path o:connecttype="none"/>
                        </v:shape>
                        <v:shape id="Picture 70" o:spid="_x0000_s1095" type="#_x0000_t75" style="position:absolute;width:37001;height:34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">
                          <v:imagedata r:id="rId35" o:title=""/>
                        </v:shape>
                        <v:shape id="Text Box 71" o:spid="_x0000_s1096" type="#_x0000_t202" style="position:absolute;left:4826;top:946;width:1264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" filled="f" stroked="f" strokeweight=".5pt">
                          <v:textbox style="mso-fit-shape-to-text:t" inset="0,0,0,0">
                            <w:txbxContent>
                              <w:p w14:paraId="12724B1D" w14:textId="77777777" w:rsidR="00D87848" w:rsidRPr="000C275E" w:rsidRDefault="00D87848" w:rsidP="00D87848">
                                <w:pPr>
                                  <w:pStyle w:val="Arial13C"/>
                                  <w:rPr>
                                    <w:b/>
                                    <w:bCs/>
                                  </w:rPr>
                                </w:pPr>
                                <w:r w:rsidRPr="000C275E">
                                  <w:rPr>
                                    <w:rStyle w:val="a9"/>
                                  </w:rPr>
                                  <w:t>Avant utilisation</w:t>
                                </w:r>
                              </w:p>
                            </w:txbxContent>
                          </v:textbox>
                        </v:shape>
                        <v:shape id="Text Box 72" o:spid="_x0000_s1097" type="#_x0000_t202" style="position:absolute;left:20675;top:946;width:1264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" filled="f" stroked="f" strokeweight=".5pt">
                          <v:textbox style="mso-fit-shape-to-text:t" inset="0,0,0,0">
                            <w:txbxContent>
                              <w:p w14:paraId="45B84624" w14:textId="77777777" w:rsidR="00D87848" w:rsidRPr="000C275E" w:rsidRDefault="00D87848" w:rsidP="00D87848">
                                <w:pPr>
                                  <w:pStyle w:val="Arial13C"/>
                                  <w:rPr>
                                    <w:b/>
                                    <w:bCs/>
                                  </w:rPr>
                                </w:pPr>
                                <w:r w:rsidRPr="000C275E">
                                  <w:rPr>
                                    <w:rStyle w:val="a9"/>
                                  </w:rPr>
                                  <w:t>Après utilisation</w:t>
                                </w:r>
                              </w:p>
                            </w:txbxContent>
                          </v:textbox>
                        </v:shape>
                        <v:shape id="Text Box 73" o:spid="_x0000_s1098" type="#_x0000_t202" style="position:absolute;left:546;top:19069;width:801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" stroked="f" strokeweight=".5pt">
                          <v:textbox style="mso-fit-shape-to-text:t" inset="0,0,0,0">
                            <w:txbxContent>
                              <w:p w14:paraId="4967AC2B" w14:textId="77777777" w:rsidR="00D87848" w:rsidRPr="000C275E" w:rsidRDefault="00D87848" w:rsidP="00D87848">
                                <w:pPr>
                                  <w:pStyle w:val="Arial11C"/>
                                </w:pPr>
                                <w:r w:rsidRPr="000C275E">
                                  <w:t>Médicament</w:t>
                                </w:r>
                              </w:p>
                            </w:txbxContent>
                          </v:textbox>
                        </v:shape>
                        <v:shape id="Text Box 74" o:spid="_x0000_s1099" type="#_x0000_t202" style="position:absolute;left:15970;top:7607;width:584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" stroked="f" strokeweight=".5pt">
                          <v:textbox style="mso-fit-shape-to-text:t" inset="0,0,0,0">
                            <w:txbxContent>
                              <w:p w14:paraId="2944C657" w14:textId="77777777" w:rsidR="00D87848" w:rsidRPr="006D4008" w:rsidRDefault="00D87848" w:rsidP="00D87848">
                                <w:pPr>
                                  <w:pStyle w:val="Arial11C"/>
                                </w:pPr>
                                <w:r w:rsidRPr="006D4008">
                                  <w:t>Tige de piston</w:t>
                                </w:r>
                              </w:p>
                            </w:txbxContent>
                          </v:textbox>
                        </v:shape>
                        <v:shape id="Text Box 75" o:spid="_x0000_s1100" type="#_x0000_t202" style="position:absolute;left:16478;top:12998;width:490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" stroked="f" strokeweight=".5pt">
                          <v:textbox style="mso-fit-shape-to-text:t" inset="0,0,0,0">
                            <w:txbxContent>
                              <w:p w14:paraId="4E79AD7A" w14:textId="77777777" w:rsidR="00D87848" w:rsidRPr="006D4008" w:rsidRDefault="00D87848" w:rsidP="00D87848">
                                <w:pPr>
                                  <w:pStyle w:val="Arial11C"/>
                                </w:pPr>
                                <w:r w:rsidRPr="006D4008">
                                  <w:t>Colle-rette</w:t>
                                </w:r>
                              </w:p>
                            </w:txbxContent>
                          </v:textbox>
                        </v:shape>
                        <v:shape id="Text Box 76" o:spid="_x0000_s1101" type="#_x0000_t202" style="position:absolute;left:15208;top:17164;width:749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" stroked="f" strokeweight=".5pt">
                          <v:textbox style="mso-fit-shape-to-text:t" inset="0,0,0,0">
                            <w:txbxContent>
                              <w:p w14:paraId="2D01122A" w14:textId="77777777" w:rsidR="00D87848" w:rsidRPr="006D4008" w:rsidRDefault="00D87848" w:rsidP="00D87848">
                                <w:pPr>
                                  <w:pStyle w:val="Arial11C"/>
                                </w:pPr>
                                <w:r w:rsidRPr="006D4008">
                                  <w:t>Fenêtre d’inspection</w:t>
                                </w:r>
                              </w:p>
                            </w:txbxContent>
                          </v:textbox>
                        </v:shape>
                        <v:shape id="Text Box 77" o:spid="_x0000_s1102" type="#_x0000_t202" style="position:absolute;left:15780;top:21119;width:5556;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" stroked="f" strokeweight=".5pt">
                          <v:textbox style="mso-fit-shape-to-text:t" inset="0,0,0,0">
                            <w:txbxContent>
                              <w:p w14:paraId="1D229DDE" w14:textId="77777777" w:rsidR="00D87848" w:rsidRPr="000C275E" w:rsidRDefault="00D87848" w:rsidP="00D87848">
                                <w:pPr>
                                  <w:pStyle w:val="Arial11C"/>
                                </w:pPr>
                                <w:r w:rsidRPr="000C275E">
                                  <w:t>Protège-aiguille</w:t>
                                </w:r>
                              </w:p>
                            </w:txbxContent>
                          </v:textbox>
                        </v:shape>
                        <v:shape id="Text Box 78" o:spid="_x0000_s1103" type="#_x0000_t202" style="position:absolute;left:16307;top:24923;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" stroked="f" strokeweight=".5pt">
                          <v:textbox style="mso-fit-shape-to-text:t" inset="0,0,0,0">
                            <w:txbxContent>
                              <w:p w14:paraId="540F017F" w14:textId="77777777" w:rsidR="00D87848" w:rsidRPr="000C275E" w:rsidRDefault="00D87848" w:rsidP="00D87848">
                                <w:pPr>
                                  <w:pStyle w:val="Arial11C"/>
                                </w:pPr>
                                <w:r w:rsidRPr="000C275E">
                                  <w:t>Aiguille</w:t>
                                </w:r>
                              </w:p>
                            </w:txbxContent>
                          </v:textbox>
                        </v:shape>
                        <v:shape id="Text Box 79" o:spid="_x0000_s1104" type="#_x0000_t202" style="position:absolute;left:30454;top:18897;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" stroked="f" strokeweight=".5pt">
                          <v:textbox style="mso-fit-shape-to-text:t" inset="0,0,0,0">
                            <w:txbxContent>
                              <w:p w14:paraId="5EB959A6" w14:textId="77777777" w:rsidR="00D87848" w:rsidRPr="000C275E" w:rsidRDefault="00D87848" w:rsidP="00D87848">
                                <w:pPr>
                                  <w:pStyle w:val="Arial11C"/>
                                </w:pPr>
                                <w:r w:rsidRPr="000C275E">
                                  <w:t>Aiguille</w:t>
                                </w:r>
                              </w:p>
                            </w:txbxContent>
                          </v:textbox>
                        </v:shape>
                        <v:shape id="Text Box 80" o:spid="_x0000_s1105" type="#_x0000_t202" style="position:absolute;left:15233;top:29952;width:749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" stroked="f" strokeweight=".5pt">
                          <v:textbox style="mso-fit-shape-to-text:t" inset="0,0,0,0">
                            <w:txbxContent>
                              <w:p w14:paraId="07B12075" w14:textId="77777777" w:rsidR="00D87848" w:rsidRPr="006D4008" w:rsidRDefault="00D87848" w:rsidP="00D87848">
                                <w:pPr>
                                  <w:pStyle w:val="Arial11C"/>
                                </w:pPr>
                                <w:r w:rsidRPr="006D4008">
                                  <w:t>Capuchon</w:t>
                                </w:r>
                              </w:p>
                            </w:txbxContent>
                          </v:textbox>
                        </v:shape>
                        <w10:anchorlock/>
                      </v:group>
                    </w:pict>
                  </mc:Fallback>
                </mc:AlternateContent>
              </w:r>
            </w:del>
          </w:p>
        </w:tc>
      </w:tr>
      <w:tr w:rsidR="00D87848" w:rsidRPr="00063250" w:rsidDel="00D87848" w14:paraId="78A0BC1E" w14:textId="740ADABD" w:rsidTr="00601834">
        <w:trPr>
          <w:cantSplit/>
          <w:jc w:val="center"/>
          <w:del w:id="1792" w:author="만든 이"/>
        </w:trPr>
        <w:tc>
          <w:tcPr>
            <w:tcW w:w="5897" w:type="dxa"/>
            <w:vAlign w:val="center"/>
          </w:tcPr>
          <w:p w14:paraId="519C6A24" w14:textId="39D9CFEF" w:rsidR="00D87848" w:rsidRPr="00063250" w:rsidDel="00D87848" w:rsidRDefault="00D87848" w:rsidP="00601834">
            <w:pPr>
              <w:pStyle w:val="NormalCentred"/>
              <w:jc w:val="right"/>
              <w:rPr>
                <w:del w:id="1793" w:author="만든 이"/>
                <w:b/>
                <w:bCs/>
              </w:rPr>
            </w:pPr>
            <w:del w:id="1794" w:author="만든 이">
              <w:r w:rsidRPr="00063250" w:rsidDel="00D87848">
                <w:rPr>
                  <w:b/>
                  <w:bCs/>
                </w:rPr>
                <w:delText>Figure B</w:delText>
              </w:r>
            </w:del>
          </w:p>
        </w:tc>
      </w:tr>
    </w:tbl>
    <w:p w14:paraId="495DD152" w14:textId="5F767979" w:rsidR="00D87848" w:rsidRPr="00063250" w:rsidDel="00D87848" w:rsidRDefault="00D87848" w:rsidP="00D87848">
      <w:pPr>
        <w:rPr>
          <w:del w:id="1795" w:author="만든 이"/>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5090"/>
        <w:gridCol w:w="3973"/>
      </w:tblGrid>
      <w:tr w:rsidR="00D87848" w:rsidRPr="00063250" w:rsidDel="00D87848" w14:paraId="7AAB4AF3" w14:textId="226846FD" w:rsidTr="00601834">
        <w:trPr>
          <w:cantSplit/>
          <w:del w:id="1796" w:author="만든 이"/>
        </w:trPr>
        <w:tc>
          <w:tcPr>
            <w:tcW w:w="9063" w:type="dxa"/>
            <w:gridSpan w:val="2"/>
            <w:tcBorders>
              <w:bottom w:val="nil"/>
            </w:tcBorders>
            <w:vAlign w:val="center"/>
          </w:tcPr>
          <w:p w14:paraId="2F340B89" w14:textId="421107E2" w:rsidR="00D87848" w:rsidRPr="00063250" w:rsidDel="00D87848" w:rsidRDefault="00D87848" w:rsidP="00601834">
            <w:pPr>
              <w:pStyle w:val="HeadingStrong"/>
              <w:rPr>
                <w:del w:id="1797" w:author="만든 이"/>
              </w:rPr>
            </w:pPr>
            <w:del w:id="1798" w:author="만든 이">
              <w:r w:rsidRPr="00063250" w:rsidDel="00D87848">
                <w:rPr>
                  <w:b w:val="0"/>
                  <w:bCs w:val="0"/>
                </w:rPr>
                <w:lastRenderedPageBreak/>
                <w:delText>Préparation de l’injection</w:delText>
              </w:r>
            </w:del>
          </w:p>
        </w:tc>
      </w:tr>
      <w:tr w:rsidR="00D87848" w:rsidRPr="00063250" w:rsidDel="00D87848" w14:paraId="3AB3314B" w14:textId="50E63324" w:rsidTr="00601834">
        <w:trPr>
          <w:cantSplit/>
          <w:del w:id="1799" w:author="만든 이"/>
        </w:trPr>
        <w:tc>
          <w:tcPr>
            <w:tcW w:w="5090" w:type="dxa"/>
            <w:tcBorders>
              <w:top w:val="nil"/>
            </w:tcBorders>
            <w:vAlign w:val="center"/>
          </w:tcPr>
          <w:p w14:paraId="186757B9" w14:textId="1578223E" w:rsidR="00D87848" w:rsidRPr="00063250" w:rsidDel="00D87848" w:rsidRDefault="00D87848" w:rsidP="00601834">
            <w:pPr>
              <w:rPr>
                <w:del w:id="1800" w:author="만든 이"/>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79"/>
              <w:gridCol w:w="1231"/>
              <w:gridCol w:w="727"/>
              <w:gridCol w:w="1900"/>
            </w:tblGrid>
            <w:tr w:rsidR="00D87848" w:rsidRPr="00063250" w:rsidDel="00D87848" w14:paraId="56D9BDAB" w14:textId="2279AF13" w:rsidTr="00601834">
              <w:trPr>
                <w:cantSplit/>
                <w:jc w:val="center"/>
                <w:del w:id="1801" w:author="만든 이"/>
              </w:trPr>
              <w:tc>
                <w:tcPr>
                  <w:tcW w:w="1990" w:type="dxa"/>
                  <w:vMerge w:val="restart"/>
                  <w:vAlign w:val="center"/>
                </w:tcPr>
                <w:p w14:paraId="4F9D0908" w14:textId="213EBD42" w:rsidR="00D87848" w:rsidRPr="00063250" w:rsidDel="00D87848" w:rsidRDefault="00D87848" w:rsidP="00601834">
                  <w:pPr>
                    <w:pStyle w:val="Arial10C"/>
                    <w:rPr>
                      <w:del w:id="1802" w:author="만든 이"/>
                      <w:rStyle w:val="a9"/>
                      <w:rFonts w:ascii="Times New Roman" w:hAnsi="Times New Roman" w:cs="Times New Roman"/>
                      <w:sz w:val="22"/>
                      <w:szCs w:val="22"/>
                    </w:rPr>
                  </w:pPr>
                  <w:del w:id="1803" w:author="만든 이">
                    <w:r w:rsidRPr="00063250" w:rsidDel="00D87848">
                      <w:rPr>
                        <w:rStyle w:val="a9"/>
                        <w:rFonts w:ascii="Times New Roman" w:hAnsi="Times New Roman" w:cs="Times New Roman"/>
                        <w:sz w:val="22"/>
                        <w:szCs w:val="22"/>
                      </w:rPr>
                      <w:delText>Dose</w:delText>
                    </w:r>
                  </w:del>
                </w:p>
                <w:p w14:paraId="567053EB" w14:textId="3F6B0711" w:rsidR="00D87848" w:rsidRPr="00063250" w:rsidDel="00D87848" w:rsidRDefault="00D87848" w:rsidP="00601834">
                  <w:pPr>
                    <w:pStyle w:val="Arial10C"/>
                    <w:rPr>
                      <w:del w:id="1804" w:author="만든 이"/>
                      <w:rStyle w:val="a9"/>
                      <w:rFonts w:ascii="Times New Roman" w:hAnsi="Times New Roman" w:cs="Times New Roman"/>
                      <w:sz w:val="22"/>
                      <w:szCs w:val="22"/>
                    </w:rPr>
                  </w:pPr>
                  <w:del w:id="1805" w:author="만든 이">
                    <w:r w:rsidRPr="00063250" w:rsidDel="00D87848">
                      <w:rPr>
                        <w:rStyle w:val="a9"/>
                        <w:rFonts w:ascii="Times New Roman" w:hAnsi="Times New Roman" w:cs="Times New Roman"/>
                        <w:sz w:val="22"/>
                        <w:szCs w:val="22"/>
                      </w:rPr>
                      <w:delText>(mg)</w:delText>
                    </w:r>
                  </w:del>
                </w:p>
              </w:tc>
              <w:tc>
                <w:tcPr>
                  <w:tcW w:w="6305" w:type="dxa"/>
                  <w:gridSpan w:val="3"/>
                  <w:tcBorders>
                    <w:bottom w:val="single" w:sz="4" w:space="0" w:color="auto"/>
                  </w:tcBorders>
                </w:tcPr>
                <w:p w14:paraId="2E503A4F" w14:textId="3FF48406" w:rsidR="00D87848" w:rsidRPr="00063250" w:rsidDel="00D87848" w:rsidRDefault="00D87848" w:rsidP="00601834">
                  <w:pPr>
                    <w:pStyle w:val="Arial10C"/>
                    <w:rPr>
                      <w:del w:id="1806" w:author="만든 이"/>
                      <w:rStyle w:val="a9"/>
                      <w:rFonts w:ascii="Times New Roman" w:hAnsi="Times New Roman" w:cs="Times New Roman"/>
                      <w:sz w:val="22"/>
                      <w:szCs w:val="22"/>
                    </w:rPr>
                  </w:pPr>
                  <w:del w:id="1807" w:author="만든 이">
                    <w:r w:rsidRPr="00063250" w:rsidDel="00D87848">
                      <w:rPr>
                        <w:rStyle w:val="a9"/>
                        <w:rFonts w:ascii="Times New Roman" w:hAnsi="Times New Roman" w:cs="Times New Roman"/>
                        <w:sz w:val="22"/>
                        <w:szCs w:val="22"/>
                      </w:rPr>
                      <w:delText>Seringues préremplies nécessaires</w:delText>
                    </w:r>
                  </w:del>
                </w:p>
              </w:tc>
            </w:tr>
            <w:tr w:rsidR="00D87848" w:rsidRPr="00063250" w:rsidDel="00D87848" w14:paraId="11A769D9" w14:textId="35674A3A" w:rsidTr="00601834">
              <w:trPr>
                <w:cantSplit/>
                <w:jc w:val="center"/>
                <w:del w:id="1808" w:author="만든 이"/>
              </w:trPr>
              <w:tc>
                <w:tcPr>
                  <w:tcW w:w="1990" w:type="dxa"/>
                  <w:vMerge/>
                  <w:tcBorders>
                    <w:bottom w:val="single" w:sz="4" w:space="0" w:color="auto"/>
                  </w:tcBorders>
                  <w:vAlign w:val="center"/>
                </w:tcPr>
                <w:p w14:paraId="7A4E2235" w14:textId="313E3E06" w:rsidR="00D87848" w:rsidRPr="00063250" w:rsidDel="00D87848" w:rsidRDefault="00D87848" w:rsidP="00601834">
                  <w:pPr>
                    <w:pStyle w:val="Arial10C"/>
                    <w:rPr>
                      <w:del w:id="1809" w:author="만든 이"/>
                      <w:rStyle w:val="a9"/>
                      <w:rFonts w:ascii="Times New Roman" w:hAnsi="Times New Roman" w:cs="Times New Roman"/>
                      <w:sz w:val="22"/>
                      <w:szCs w:val="22"/>
                    </w:rPr>
                  </w:pPr>
                </w:p>
              </w:tc>
              <w:tc>
                <w:tcPr>
                  <w:tcW w:w="3185" w:type="dxa"/>
                  <w:gridSpan w:val="2"/>
                  <w:tcBorders>
                    <w:bottom w:val="nil"/>
                    <w:right w:val="nil"/>
                  </w:tcBorders>
                  <w:shd w:val="clear" w:color="auto" w:fill="FFC000"/>
                </w:tcPr>
                <w:p w14:paraId="22834A56" w14:textId="31EEFEE5" w:rsidR="00D87848" w:rsidRPr="00063250" w:rsidDel="00D87848" w:rsidRDefault="00D87848" w:rsidP="00601834">
                  <w:pPr>
                    <w:pStyle w:val="Arial10C"/>
                    <w:rPr>
                      <w:del w:id="1810" w:author="만든 이"/>
                      <w:rStyle w:val="a9"/>
                      <w:rFonts w:ascii="Times New Roman" w:hAnsi="Times New Roman" w:cs="Times New Roman"/>
                      <w:sz w:val="22"/>
                      <w:szCs w:val="22"/>
                    </w:rPr>
                  </w:pPr>
                  <w:del w:id="1811" w:author="만든 이">
                    <w:r w:rsidRPr="00063250" w:rsidDel="00D87848">
                      <w:rPr>
                        <w:rStyle w:val="a9"/>
                        <w:rFonts w:ascii="Times New Roman" w:hAnsi="Times New Roman" w:cs="Times New Roman"/>
                        <w:sz w:val="22"/>
                        <w:szCs w:val="22"/>
                      </w:rPr>
                      <w:delText>Jaune (75 mg/0,5 ml)</w:delText>
                    </w:r>
                  </w:del>
                </w:p>
              </w:tc>
              <w:tc>
                <w:tcPr>
                  <w:tcW w:w="3120" w:type="dxa"/>
                  <w:tcBorders>
                    <w:left w:val="nil"/>
                    <w:bottom w:val="nil"/>
                  </w:tcBorders>
                  <w:shd w:val="clear" w:color="auto" w:fill="00B0F0"/>
                </w:tcPr>
                <w:p w14:paraId="21C77B1E" w14:textId="232B782D" w:rsidR="00D87848" w:rsidRPr="00063250" w:rsidDel="00D87848" w:rsidRDefault="00D87848" w:rsidP="00601834">
                  <w:pPr>
                    <w:pStyle w:val="Arial10C"/>
                    <w:rPr>
                      <w:del w:id="1812" w:author="만든 이"/>
                      <w:rStyle w:val="a9"/>
                      <w:rFonts w:ascii="Times New Roman" w:hAnsi="Times New Roman" w:cs="Times New Roman"/>
                      <w:sz w:val="22"/>
                      <w:szCs w:val="22"/>
                    </w:rPr>
                  </w:pPr>
                  <w:del w:id="1813" w:author="만든 이">
                    <w:r w:rsidRPr="00063250" w:rsidDel="00D87848">
                      <w:rPr>
                        <w:rStyle w:val="a9"/>
                        <w:rFonts w:ascii="Times New Roman" w:hAnsi="Times New Roman" w:cs="Times New Roman"/>
                        <w:sz w:val="22"/>
                        <w:szCs w:val="22"/>
                      </w:rPr>
                      <w:delText>Bleue</w:delText>
                    </w:r>
                  </w:del>
                </w:p>
                <w:p w14:paraId="7CCAF860" w14:textId="0B682530" w:rsidR="00D87848" w:rsidRPr="00063250" w:rsidDel="00D87848" w:rsidRDefault="00D87848" w:rsidP="00601834">
                  <w:pPr>
                    <w:pStyle w:val="Arial10C"/>
                    <w:rPr>
                      <w:del w:id="1814" w:author="만든 이"/>
                      <w:rStyle w:val="a9"/>
                      <w:rFonts w:ascii="Times New Roman" w:hAnsi="Times New Roman" w:cs="Times New Roman"/>
                      <w:sz w:val="22"/>
                      <w:szCs w:val="22"/>
                    </w:rPr>
                  </w:pPr>
                  <w:del w:id="1815" w:author="만든 이">
                    <w:r w:rsidRPr="00063250" w:rsidDel="00D87848">
                      <w:rPr>
                        <w:rStyle w:val="a9"/>
                        <w:rFonts w:ascii="Times New Roman" w:hAnsi="Times New Roman" w:cs="Times New Roman"/>
                        <w:sz w:val="22"/>
                        <w:szCs w:val="22"/>
                      </w:rPr>
                      <w:delText>(150 mg/1 ml)</w:delText>
                    </w:r>
                  </w:del>
                </w:p>
              </w:tc>
            </w:tr>
            <w:tr w:rsidR="00D87848" w:rsidRPr="00063250" w:rsidDel="00D87848" w14:paraId="6A273147" w14:textId="6C74C005" w:rsidTr="00601834">
              <w:trPr>
                <w:cantSplit/>
                <w:jc w:val="center"/>
                <w:del w:id="1816" w:author="만든 이"/>
              </w:trPr>
              <w:tc>
                <w:tcPr>
                  <w:tcW w:w="1990" w:type="dxa"/>
                  <w:tcBorders>
                    <w:bottom w:val="nil"/>
                  </w:tcBorders>
                  <w:shd w:val="clear" w:color="auto" w:fill="E7E6E6"/>
                  <w:vAlign w:val="center"/>
                </w:tcPr>
                <w:p w14:paraId="5E945DC1" w14:textId="07123CA9" w:rsidR="00D87848" w:rsidRPr="00063250" w:rsidDel="00D87848" w:rsidRDefault="00D87848" w:rsidP="00601834">
                  <w:pPr>
                    <w:pStyle w:val="Arial10C"/>
                    <w:rPr>
                      <w:del w:id="1817" w:author="만든 이"/>
                      <w:rStyle w:val="a9"/>
                      <w:rFonts w:ascii="Times New Roman" w:hAnsi="Times New Roman" w:cs="Times New Roman"/>
                      <w:sz w:val="22"/>
                      <w:szCs w:val="22"/>
                    </w:rPr>
                  </w:pPr>
                  <w:del w:id="1818" w:author="만든 이">
                    <w:r w:rsidRPr="00063250" w:rsidDel="00D87848">
                      <w:rPr>
                        <w:rStyle w:val="a9"/>
                        <w:rFonts w:ascii="Times New Roman" w:hAnsi="Times New Roman" w:cs="Times New Roman"/>
                        <w:sz w:val="22"/>
                        <w:szCs w:val="22"/>
                      </w:rPr>
                      <w:delText>75</w:delText>
                    </w:r>
                  </w:del>
                </w:p>
              </w:tc>
              <w:tc>
                <w:tcPr>
                  <w:tcW w:w="1768" w:type="dxa"/>
                  <w:tcBorders>
                    <w:top w:val="nil"/>
                    <w:bottom w:val="nil"/>
                    <w:right w:val="nil"/>
                  </w:tcBorders>
                  <w:shd w:val="clear" w:color="auto" w:fill="E7E6E6"/>
                </w:tcPr>
                <w:p w14:paraId="7CDDB097" w14:textId="4F1B6EC0" w:rsidR="00D87848" w:rsidRPr="00063250" w:rsidDel="00D87848" w:rsidRDefault="00D87848" w:rsidP="00601834">
                  <w:pPr>
                    <w:pStyle w:val="Arial10"/>
                    <w:rPr>
                      <w:del w:id="1819" w:author="만든 이"/>
                      <w:rFonts w:ascii="Times New Roman" w:hAnsi="Times New Roman" w:cs="Times New Roman"/>
                      <w:noProof w:val="0"/>
                      <w:sz w:val="22"/>
                      <w:szCs w:val="22"/>
                    </w:rPr>
                  </w:pPr>
                  <w:del w:id="1820" w:author="만든 이">
                    <w:r w:rsidRPr="000920D9" w:rsidDel="00D87848">
                      <w:rPr>
                        <w:rFonts w:ascii="Times New Roman" w:hAnsi="Times New Roman" w:cs="Times New Roman"/>
                        <w:sz w:val="22"/>
                        <w:szCs w:val="22"/>
                        <w:lang w:val="en-US" w:eastAsia="fr-FR"/>
                        <w:rPrChange w:id="1821" w:author="만든 이">
                          <w:rPr>
                            <w:lang w:val="en-US" w:eastAsia="fr-FR"/>
                          </w:rPr>
                        </w:rPrChange>
                      </w:rPr>
                      <w:drawing>
                        <wp:inline distT="0" distB="0" distL="0" distR="0" wp14:anchorId="7A2B6959" wp14:editId="6E757277">
                          <wp:extent cx="266700" cy="266700"/>
                          <wp:effectExtent l="0" t="0" r="0" b="0"/>
                          <wp:docPr id="19" name="Picture 22" descr="Une image contenant outil, étrier,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e image contenant outil, étrier, jaun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7E6E6"/>
                </w:tcPr>
                <w:p w14:paraId="5FCC9E3E" w14:textId="6A74A9BE" w:rsidR="00D87848" w:rsidRPr="00063250" w:rsidDel="00D87848" w:rsidRDefault="00D87848" w:rsidP="00601834">
                  <w:pPr>
                    <w:pStyle w:val="Arial10"/>
                    <w:rPr>
                      <w:del w:id="1822" w:author="만든 이"/>
                      <w:rFonts w:ascii="Times New Roman" w:hAnsi="Times New Roman" w:cs="Times New Roman"/>
                      <w:noProof w:val="0"/>
                      <w:sz w:val="22"/>
                      <w:szCs w:val="22"/>
                    </w:rPr>
                  </w:pPr>
                </w:p>
              </w:tc>
              <w:tc>
                <w:tcPr>
                  <w:tcW w:w="3120" w:type="dxa"/>
                  <w:tcBorders>
                    <w:top w:val="nil"/>
                    <w:left w:val="nil"/>
                    <w:bottom w:val="nil"/>
                  </w:tcBorders>
                  <w:shd w:val="clear" w:color="auto" w:fill="E7E6E6"/>
                </w:tcPr>
                <w:p w14:paraId="47DFA76F" w14:textId="18A0D0BE" w:rsidR="00D87848" w:rsidRPr="00063250" w:rsidDel="00D87848" w:rsidRDefault="00D87848" w:rsidP="00601834">
                  <w:pPr>
                    <w:pStyle w:val="Arial10"/>
                    <w:rPr>
                      <w:del w:id="1823" w:author="만든 이"/>
                      <w:rFonts w:ascii="Times New Roman" w:hAnsi="Times New Roman" w:cs="Times New Roman"/>
                      <w:noProof w:val="0"/>
                      <w:sz w:val="22"/>
                      <w:szCs w:val="22"/>
                    </w:rPr>
                  </w:pPr>
                </w:p>
              </w:tc>
            </w:tr>
            <w:tr w:rsidR="00D87848" w:rsidRPr="00063250" w:rsidDel="00D87848" w14:paraId="5AD75768" w14:textId="58A4741B" w:rsidTr="00601834">
              <w:trPr>
                <w:cantSplit/>
                <w:jc w:val="center"/>
                <w:del w:id="1824" w:author="만든 이"/>
              </w:trPr>
              <w:tc>
                <w:tcPr>
                  <w:tcW w:w="1990" w:type="dxa"/>
                  <w:tcBorders>
                    <w:top w:val="nil"/>
                    <w:bottom w:val="nil"/>
                  </w:tcBorders>
                  <w:vAlign w:val="center"/>
                </w:tcPr>
                <w:p w14:paraId="7C9A5678" w14:textId="0F147E50" w:rsidR="00D87848" w:rsidRPr="00063250" w:rsidDel="00D87848" w:rsidRDefault="00D87848" w:rsidP="00601834">
                  <w:pPr>
                    <w:pStyle w:val="Arial10C"/>
                    <w:rPr>
                      <w:del w:id="1825" w:author="만든 이"/>
                      <w:rStyle w:val="a9"/>
                      <w:rFonts w:ascii="Times New Roman" w:hAnsi="Times New Roman" w:cs="Times New Roman"/>
                      <w:sz w:val="22"/>
                      <w:szCs w:val="22"/>
                    </w:rPr>
                  </w:pPr>
                  <w:del w:id="1826" w:author="만든 이">
                    <w:r w:rsidRPr="00063250" w:rsidDel="00D87848">
                      <w:rPr>
                        <w:rStyle w:val="a9"/>
                        <w:rFonts w:ascii="Times New Roman" w:hAnsi="Times New Roman" w:cs="Times New Roman"/>
                        <w:sz w:val="22"/>
                        <w:szCs w:val="22"/>
                      </w:rPr>
                      <w:delText>150</w:delText>
                    </w:r>
                  </w:del>
                </w:p>
              </w:tc>
              <w:tc>
                <w:tcPr>
                  <w:tcW w:w="1768" w:type="dxa"/>
                  <w:tcBorders>
                    <w:top w:val="nil"/>
                    <w:bottom w:val="nil"/>
                    <w:right w:val="nil"/>
                  </w:tcBorders>
                </w:tcPr>
                <w:p w14:paraId="47F42617" w14:textId="203E8381" w:rsidR="00D87848" w:rsidRPr="00063250" w:rsidDel="00D87848" w:rsidRDefault="00D87848" w:rsidP="00601834">
                  <w:pPr>
                    <w:pStyle w:val="Arial10"/>
                    <w:rPr>
                      <w:del w:id="1827" w:author="만든 이"/>
                      <w:rFonts w:ascii="Times New Roman" w:hAnsi="Times New Roman" w:cs="Times New Roman"/>
                      <w:noProof w:val="0"/>
                      <w:sz w:val="22"/>
                      <w:szCs w:val="22"/>
                    </w:rPr>
                  </w:pPr>
                </w:p>
              </w:tc>
              <w:tc>
                <w:tcPr>
                  <w:tcW w:w="1417" w:type="dxa"/>
                  <w:tcBorders>
                    <w:top w:val="nil"/>
                    <w:left w:val="nil"/>
                    <w:bottom w:val="nil"/>
                    <w:right w:val="nil"/>
                  </w:tcBorders>
                </w:tcPr>
                <w:p w14:paraId="7C661ACA" w14:textId="1947A76F" w:rsidR="00D87848" w:rsidRPr="00063250" w:rsidDel="00D87848" w:rsidRDefault="00D87848" w:rsidP="00601834">
                  <w:pPr>
                    <w:pStyle w:val="Arial10"/>
                    <w:rPr>
                      <w:del w:id="1828" w:author="만든 이"/>
                      <w:rFonts w:ascii="Times New Roman" w:hAnsi="Times New Roman" w:cs="Times New Roman"/>
                      <w:noProof w:val="0"/>
                      <w:sz w:val="22"/>
                      <w:szCs w:val="22"/>
                    </w:rPr>
                  </w:pPr>
                </w:p>
              </w:tc>
              <w:tc>
                <w:tcPr>
                  <w:tcW w:w="3120" w:type="dxa"/>
                  <w:tcBorders>
                    <w:top w:val="nil"/>
                    <w:left w:val="nil"/>
                    <w:bottom w:val="nil"/>
                  </w:tcBorders>
                </w:tcPr>
                <w:p w14:paraId="741EC0CC" w14:textId="617ECDA7" w:rsidR="00D87848" w:rsidRPr="00063250" w:rsidDel="00D87848" w:rsidRDefault="00D87848" w:rsidP="00601834">
                  <w:pPr>
                    <w:pStyle w:val="Arial10"/>
                    <w:rPr>
                      <w:del w:id="1829" w:author="만든 이"/>
                      <w:rFonts w:ascii="Times New Roman" w:hAnsi="Times New Roman" w:cs="Times New Roman"/>
                      <w:noProof w:val="0"/>
                      <w:sz w:val="22"/>
                      <w:szCs w:val="22"/>
                    </w:rPr>
                  </w:pPr>
                  <w:del w:id="1830" w:author="만든 이">
                    <w:r w:rsidRPr="000920D9" w:rsidDel="00D87848">
                      <w:rPr>
                        <w:rFonts w:ascii="Times New Roman" w:hAnsi="Times New Roman" w:cs="Times New Roman"/>
                        <w:sz w:val="22"/>
                        <w:szCs w:val="22"/>
                        <w:lang w:val="en-US" w:eastAsia="fr-FR"/>
                        <w:rPrChange w:id="1831" w:author="만든 이">
                          <w:rPr>
                            <w:lang w:val="en-US" w:eastAsia="fr-FR"/>
                          </w:rPr>
                        </w:rPrChange>
                      </w:rPr>
                      <w:drawing>
                        <wp:inline distT="0" distB="0" distL="0" distR="0" wp14:anchorId="2AB5383E" wp14:editId="053B637D">
                          <wp:extent cx="266700" cy="266700"/>
                          <wp:effectExtent l="0" t="0" r="0" b="0"/>
                          <wp:docPr id="20" name="Picture 21"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D87848" w:rsidRPr="00063250" w:rsidDel="00D87848" w14:paraId="1B508614" w14:textId="34415926" w:rsidTr="00601834">
              <w:trPr>
                <w:cantSplit/>
                <w:jc w:val="center"/>
                <w:del w:id="1832" w:author="만든 이"/>
              </w:trPr>
              <w:tc>
                <w:tcPr>
                  <w:tcW w:w="1990" w:type="dxa"/>
                  <w:tcBorders>
                    <w:top w:val="nil"/>
                    <w:bottom w:val="nil"/>
                  </w:tcBorders>
                  <w:shd w:val="clear" w:color="auto" w:fill="E7E6E6"/>
                  <w:vAlign w:val="center"/>
                </w:tcPr>
                <w:p w14:paraId="12411005" w14:textId="0296A522" w:rsidR="00D87848" w:rsidRPr="00063250" w:rsidDel="00D87848" w:rsidRDefault="00D87848" w:rsidP="00601834">
                  <w:pPr>
                    <w:pStyle w:val="Arial10C"/>
                    <w:rPr>
                      <w:del w:id="1833" w:author="만든 이"/>
                      <w:rStyle w:val="a9"/>
                      <w:rFonts w:ascii="Times New Roman" w:hAnsi="Times New Roman" w:cs="Times New Roman"/>
                      <w:sz w:val="22"/>
                      <w:szCs w:val="22"/>
                    </w:rPr>
                  </w:pPr>
                  <w:del w:id="1834" w:author="만든 이">
                    <w:r w:rsidRPr="00063250" w:rsidDel="00D87848">
                      <w:rPr>
                        <w:rStyle w:val="a9"/>
                        <w:rFonts w:ascii="Times New Roman" w:hAnsi="Times New Roman" w:cs="Times New Roman"/>
                        <w:sz w:val="22"/>
                        <w:szCs w:val="22"/>
                      </w:rPr>
                      <w:delText>225</w:delText>
                    </w:r>
                  </w:del>
                </w:p>
              </w:tc>
              <w:tc>
                <w:tcPr>
                  <w:tcW w:w="1768" w:type="dxa"/>
                  <w:tcBorders>
                    <w:top w:val="nil"/>
                    <w:bottom w:val="nil"/>
                    <w:right w:val="nil"/>
                  </w:tcBorders>
                  <w:shd w:val="clear" w:color="auto" w:fill="E7E6E6"/>
                </w:tcPr>
                <w:p w14:paraId="65103E1F" w14:textId="25CF3C31" w:rsidR="00D87848" w:rsidRPr="00063250" w:rsidDel="00D87848" w:rsidRDefault="00D87848" w:rsidP="00601834">
                  <w:pPr>
                    <w:pStyle w:val="Arial10"/>
                    <w:rPr>
                      <w:del w:id="1835" w:author="만든 이"/>
                      <w:rFonts w:ascii="Times New Roman" w:hAnsi="Times New Roman" w:cs="Times New Roman"/>
                      <w:noProof w:val="0"/>
                      <w:sz w:val="22"/>
                      <w:szCs w:val="22"/>
                    </w:rPr>
                  </w:pPr>
                  <w:del w:id="1836" w:author="만든 이">
                    <w:r w:rsidRPr="000920D9" w:rsidDel="00D87848">
                      <w:rPr>
                        <w:rFonts w:ascii="Times New Roman" w:hAnsi="Times New Roman" w:cs="Times New Roman"/>
                        <w:sz w:val="22"/>
                        <w:szCs w:val="22"/>
                        <w:lang w:val="en-US" w:eastAsia="fr-FR"/>
                        <w:rPrChange w:id="1837" w:author="만든 이">
                          <w:rPr>
                            <w:lang w:val="en-US" w:eastAsia="fr-FR"/>
                          </w:rPr>
                        </w:rPrChange>
                      </w:rPr>
                      <w:drawing>
                        <wp:inline distT="0" distB="0" distL="0" distR="0" wp14:anchorId="52647864" wp14:editId="736B8731">
                          <wp:extent cx="266700" cy="266700"/>
                          <wp:effectExtent l="0" t="0" r="0" b="0"/>
                          <wp:docPr id="21" name="Picture 20" descr="Une image contenant outil, étrier,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e image contenant outil, étrier, jaun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7E6E6"/>
                </w:tcPr>
                <w:p w14:paraId="3B2C0ED8" w14:textId="5F4581FB" w:rsidR="00D87848" w:rsidRPr="00063250" w:rsidDel="00D87848" w:rsidRDefault="00D87848" w:rsidP="00601834">
                  <w:pPr>
                    <w:pStyle w:val="Arial10"/>
                    <w:rPr>
                      <w:del w:id="1838" w:author="만든 이"/>
                      <w:rFonts w:ascii="Times New Roman" w:hAnsi="Times New Roman" w:cs="Times New Roman"/>
                      <w:noProof w:val="0"/>
                      <w:sz w:val="22"/>
                      <w:szCs w:val="22"/>
                    </w:rPr>
                  </w:pPr>
                  <w:del w:id="1839" w:author="만든 이">
                    <w:r w:rsidRPr="00F471D5" w:rsidDel="00D87848">
                      <w:rPr>
                        <w:rFonts w:ascii="Times New Roman" w:hAnsi="Times New Roman" w:cs="Times New Roman"/>
                        <w:sz w:val="22"/>
                        <w:szCs w:val="22"/>
                        <w:rPrChange w:id="1840" w:author="만든 이">
                          <w:rPr>
                            <w:rFonts w:ascii="Times New Roman" w:hAnsi="Times New Roman" w:cs="Times New Roman"/>
                            <w:sz w:val="22"/>
                            <w:szCs w:val="22"/>
                            <w:lang w:val="en-US"/>
                          </w:rPr>
                        </w:rPrChange>
                      </w:rPr>
                      <w:delText>+</w:delText>
                    </w:r>
                  </w:del>
                </w:p>
              </w:tc>
              <w:tc>
                <w:tcPr>
                  <w:tcW w:w="3120" w:type="dxa"/>
                  <w:tcBorders>
                    <w:top w:val="nil"/>
                    <w:left w:val="nil"/>
                    <w:bottom w:val="nil"/>
                  </w:tcBorders>
                  <w:shd w:val="clear" w:color="auto" w:fill="E7E6E6"/>
                </w:tcPr>
                <w:p w14:paraId="2442374F" w14:textId="34D6ECA6" w:rsidR="00D87848" w:rsidRPr="00063250" w:rsidDel="00D87848" w:rsidRDefault="00D87848" w:rsidP="00601834">
                  <w:pPr>
                    <w:pStyle w:val="Arial10"/>
                    <w:rPr>
                      <w:del w:id="1841" w:author="만든 이"/>
                      <w:rFonts w:ascii="Times New Roman" w:hAnsi="Times New Roman" w:cs="Times New Roman"/>
                      <w:noProof w:val="0"/>
                      <w:sz w:val="22"/>
                      <w:szCs w:val="22"/>
                    </w:rPr>
                  </w:pPr>
                  <w:del w:id="1842" w:author="만든 이">
                    <w:r w:rsidRPr="000920D9" w:rsidDel="00D87848">
                      <w:rPr>
                        <w:rFonts w:ascii="Times New Roman" w:hAnsi="Times New Roman" w:cs="Times New Roman"/>
                        <w:sz w:val="22"/>
                        <w:szCs w:val="22"/>
                        <w:lang w:val="en-US" w:eastAsia="fr-FR"/>
                        <w:rPrChange w:id="1843" w:author="만든 이">
                          <w:rPr>
                            <w:lang w:val="en-US" w:eastAsia="fr-FR"/>
                          </w:rPr>
                        </w:rPrChange>
                      </w:rPr>
                      <w:drawing>
                        <wp:inline distT="0" distB="0" distL="0" distR="0" wp14:anchorId="7F2E4E18" wp14:editId="2E76F31E">
                          <wp:extent cx="266700" cy="266700"/>
                          <wp:effectExtent l="0" t="0" r="0" b="0"/>
                          <wp:docPr id="22" name="Picture 19"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D87848" w:rsidRPr="00063250" w:rsidDel="00D87848" w14:paraId="0D5BD870" w14:textId="2EF90DFA" w:rsidTr="00601834">
              <w:trPr>
                <w:cantSplit/>
                <w:jc w:val="center"/>
                <w:del w:id="1844" w:author="만든 이"/>
              </w:trPr>
              <w:tc>
                <w:tcPr>
                  <w:tcW w:w="1990" w:type="dxa"/>
                  <w:tcBorders>
                    <w:top w:val="nil"/>
                    <w:bottom w:val="nil"/>
                  </w:tcBorders>
                  <w:vAlign w:val="center"/>
                </w:tcPr>
                <w:p w14:paraId="7B345F77" w14:textId="5B9C8D3D" w:rsidR="00D87848" w:rsidRPr="00063250" w:rsidDel="00D87848" w:rsidRDefault="00D87848" w:rsidP="00601834">
                  <w:pPr>
                    <w:pStyle w:val="Arial10C"/>
                    <w:rPr>
                      <w:del w:id="1845" w:author="만든 이"/>
                      <w:rStyle w:val="a9"/>
                      <w:rFonts w:ascii="Times New Roman" w:hAnsi="Times New Roman" w:cs="Times New Roman"/>
                      <w:sz w:val="22"/>
                      <w:szCs w:val="22"/>
                    </w:rPr>
                  </w:pPr>
                  <w:del w:id="1846" w:author="만든 이">
                    <w:r w:rsidRPr="00063250" w:rsidDel="00D87848">
                      <w:rPr>
                        <w:rStyle w:val="a9"/>
                        <w:rFonts w:ascii="Times New Roman" w:hAnsi="Times New Roman" w:cs="Times New Roman"/>
                        <w:sz w:val="22"/>
                        <w:szCs w:val="22"/>
                      </w:rPr>
                      <w:delText>300</w:delText>
                    </w:r>
                  </w:del>
                </w:p>
              </w:tc>
              <w:tc>
                <w:tcPr>
                  <w:tcW w:w="1768" w:type="dxa"/>
                  <w:tcBorders>
                    <w:top w:val="nil"/>
                    <w:bottom w:val="nil"/>
                    <w:right w:val="nil"/>
                  </w:tcBorders>
                </w:tcPr>
                <w:p w14:paraId="233F4CE5" w14:textId="1FE333DB" w:rsidR="00D87848" w:rsidRPr="00063250" w:rsidDel="00D87848" w:rsidRDefault="00D87848" w:rsidP="00601834">
                  <w:pPr>
                    <w:pStyle w:val="Arial10"/>
                    <w:rPr>
                      <w:del w:id="1847" w:author="만든 이"/>
                      <w:rFonts w:ascii="Times New Roman" w:hAnsi="Times New Roman" w:cs="Times New Roman"/>
                      <w:noProof w:val="0"/>
                      <w:sz w:val="22"/>
                      <w:szCs w:val="22"/>
                    </w:rPr>
                  </w:pPr>
                </w:p>
              </w:tc>
              <w:tc>
                <w:tcPr>
                  <w:tcW w:w="1417" w:type="dxa"/>
                  <w:tcBorders>
                    <w:top w:val="nil"/>
                    <w:left w:val="nil"/>
                    <w:bottom w:val="nil"/>
                    <w:right w:val="nil"/>
                  </w:tcBorders>
                </w:tcPr>
                <w:p w14:paraId="4E75BFFD" w14:textId="6A49121A" w:rsidR="00D87848" w:rsidRPr="00063250" w:rsidDel="00D87848" w:rsidRDefault="00D87848" w:rsidP="00601834">
                  <w:pPr>
                    <w:pStyle w:val="Arial10"/>
                    <w:rPr>
                      <w:del w:id="1848" w:author="만든 이"/>
                      <w:rFonts w:ascii="Times New Roman" w:hAnsi="Times New Roman" w:cs="Times New Roman"/>
                      <w:noProof w:val="0"/>
                      <w:sz w:val="22"/>
                      <w:szCs w:val="22"/>
                    </w:rPr>
                  </w:pPr>
                </w:p>
              </w:tc>
              <w:tc>
                <w:tcPr>
                  <w:tcW w:w="3120" w:type="dxa"/>
                  <w:tcBorders>
                    <w:top w:val="nil"/>
                    <w:left w:val="nil"/>
                    <w:bottom w:val="nil"/>
                  </w:tcBorders>
                </w:tcPr>
                <w:p w14:paraId="16531BBD" w14:textId="7E521B95" w:rsidR="00D87848" w:rsidRPr="00063250" w:rsidDel="00D87848" w:rsidRDefault="00D87848" w:rsidP="00601834">
                  <w:pPr>
                    <w:pStyle w:val="Arial10"/>
                    <w:rPr>
                      <w:del w:id="1849" w:author="만든 이"/>
                      <w:rFonts w:ascii="Times New Roman" w:hAnsi="Times New Roman" w:cs="Times New Roman"/>
                      <w:noProof w:val="0"/>
                      <w:sz w:val="22"/>
                      <w:szCs w:val="22"/>
                    </w:rPr>
                  </w:pPr>
                  <w:del w:id="1850" w:author="만든 이">
                    <w:r w:rsidRPr="000920D9" w:rsidDel="00D87848">
                      <w:rPr>
                        <w:rFonts w:ascii="Times New Roman" w:hAnsi="Times New Roman" w:cs="Times New Roman"/>
                        <w:sz w:val="22"/>
                        <w:szCs w:val="22"/>
                        <w:lang w:val="en-US" w:eastAsia="fr-FR"/>
                        <w:rPrChange w:id="1851" w:author="만든 이">
                          <w:rPr>
                            <w:lang w:val="en-US" w:eastAsia="fr-FR"/>
                          </w:rPr>
                        </w:rPrChange>
                      </w:rPr>
                      <w:drawing>
                        <wp:inline distT="0" distB="0" distL="0" distR="0" wp14:anchorId="24599E3E" wp14:editId="1D1869EC">
                          <wp:extent cx="266700" cy="266700"/>
                          <wp:effectExtent l="0" t="0" r="0" b="0"/>
                          <wp:docPr id="23" name="Picture 18"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1852" w:author="만든 이">
                          <w:rPr>
                            <w:lang w:val="en-US" w:eastAsia="fr-FR"/>
                          </w:rPr>
                        </w:rPrChange>
                      </w:rPr>
                      <w:drawing>
                        <wp:inline distT="0" distB="0" distL="0" distR="0" wp14:anchorId="4CA43B74" wp14:editId="5389BE3C">
                          <wp:extent cx="266700" cy="266700"/>
                          <wp:effectExtent l="0" t="0" r="0" b="0"/>
                          <wp:docPr id="24" name="Picture 17"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D87848" w:rsidRPr="00063250" w:rsidDel="00D87848" w14:paraId="5E437A4A" w14:textId="565ED2E2" w:rsidTr="00601834">
              <w:trPr>
                <w:cantSplit/>
                <w:jc w:val="center"/>
                <w:del w:id="1853" w:author="만든 이"/>
              </w:trPr>
              <w:tc>
                <w:tcPr>
                  <w:tcW w:w="1990" w:type="dxa"/>
                  <w:tcBorders>
                    <w:top w:val="nil"/>
                    <w:bottom w:val="nil"/>
                  </w:tcBorders>
                  <w:shd w:val="clear" w:color="auto" w:fill="E7E6E6"/>
                  <w:vAlign w:val="center"/>
                </w:tcPr>
                <w:p w14:paraId="178AEBB3" w14:textId="6793E883" w:rsidR="00D87848" w:rsidRPr="00063250" w:rsidDel="00D87848" w:rsidRDefault="00D87848" w:rsidP="00601834">
                  <w:pPr>
                    <w:pStyle w:val="Arial10C"/>
                    <w:rPr>
                      <w:del w:id="1854" w:author="만든 이"/>
                      <w:rStyle w:val="a9"/>
                      <w:rFonts w:ascii="Times New Roman" w:hAnsi="Times New Roman" w:cs="Times New Roman"/>
                      <w:sz w:val="22"/>
                      <w:szCs w:val="22"/>
                    </w:rPr>
                  </w:pPr>
                  <w:del w:id="1855" w:author="만든 이">
                    <w:r w:rsidRPr="00063250" w:rsidDel="00D87848">
                      <w:rPr>
                        <w:rStyle w:val="a9"/>
                        <w:rFonts w:ascii="Times New Roman" w:hAnsi="Times New Roman" w:cs="Times New Roman"/>
                        <w:sz w:val="22"/>
                        <w:szCs w:val="22"/>
                      </w:rPr>
                      <w:delText>375</w:delText>
                    </w:r>
                  </w:del>
                </w:p>
              </w:tc>
              <w:tc>
                <w:tcPr>
                  <w:tcW w:w="1768" w:type="dxa"/>
                  <w:tcBorders>
                    <w:top w:val="nil"/>
                    <w:bottom w:val="nil"/>
                    <w:right w:val="nil"/>
                  </w:tcBorders>
                  <w:shd w:val="clear" w:color="auto" w:fill="E7E6E6"/>
                </w:tcPr>
                <w:p w14:paraId="4780EF8B" w14:textId="0FBCD83B" w:rsidR="00D87848" w:rsidRPr="00063250" w:rsidDel="00D87848" w:rsidRDefault="00D87848" w:rsidP="00601834">
                  <w:pPr>
                    <w:pStyle w:val="Arial10"/>
                    <w:rPr>
                      <w:del w:id="1856" w:author="만든 이"/>
                      <w:rFonts w:ascii="Times New Roman" w:hAnsi="Times New Roman" w:cs="Times New Roman"/>
                      <w:noProof w:val="0"/>
                      <w:sz w:val="22"/>
                      <w:szCs w:val="22"/>
                    </w:rPr>
                  </w:pPr>
                  <w:del w:id="1857" w:author="만든 이">
                    <w:r w:rsidRPr="000920D9" w:rsidDel="00D87848">
                      <w:rPr>
                        <w:rFonts w:ascii="Times New Roman" w:hAnsi="Times New Roman" w:cs="Times New Roman"/>
                        <w:sz w:val="22"/>
                        <w:szCs w:val="22"/>
                        <w:lang w:val="en-US" w:eastAsia="fr-FR"/>
                        <w:rPrChange w:id="1858" w:author="만든 이">
                          <w:rPr>
                            <w:lang w:val="en-US" w:eastAsia="fr-FR"/>
                          </w:rPr>
                        </w:rPrChange>
                      </w:rPr>
                      <w:drawing>
                        <wp:inline distT="0" distB="0" distL="0" distR="0" wp14:anchorId="6653EF9E" wp14:editId="3D1C68D9">
                          <wp:extent cx="266700" cy="266700"/>
                          <wp:effectExtent l="0" t="0" r="0" b="0"/>
                          <wp:docPr id="25" name="Picture 16" descr="Une image contenant outil, étrier,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e image contenant outil, étrier, jaun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7E6E6"/>
                </w:tcPr>
                <w:p w14:paraId="38728635" w14:textId="13593507" w:rsidR="00D87848" w:rsidRPr="00063250" w:rsidDel="00D87848" w:rsidRDefault="00D87848" w:rsidP="00601834">
                  <w:pPr>
                    <w:pStyle w:val="Arial10"/>
                    <w:rPr>
                      <w:del w:id="1859" w:author="만든 이"/>
                      <w:rFonts w:ascii="Times New Roman" w:hAnsi="Times New Roman" w:cs="Times New Roman"/>
                      <w:noProof w:val="0"/>
                      <w:sz w:val="22"/>
                      <w:szCs w:val="22"/>
                    </w:rPr>
                  </w:pPr>
                  <w:del w:id="1860" w:author="만든 이">
                    <w:r w:rsidRPr="00F471D5" w:rsidDel="00D87848">
                      <w:rPr>
                        <w:rFonts w:ascii="Times New Roman" w:hAnsi="Times New Roman" w:cs="Times New Roman"/>
                        <w:sz w:val="22"/>
                        <w:szCs w:val="22"/>
                        <w:rPrChange w:id="1861" w:author="만든 이">
                          <w:rPr>
                            <w:rFonts w:ascii="Times New Roman" w:hAnsi="Times New Roman" w:cs="Times New Roman"/>
                            <w:sz w:val="22"/>
                            <w:szCs w:val="22"/>
                            <w:lang w:val="en-US"/>
                          </w:rPr>
                        </w:rPrChange>
                      </w:rPr>
                      <w:delText>+</w:delText>
                    </w:r>
                  </w:del>
                </w:p>
              </w:tc>
              <w:tc>
                <w:tcPr>
                  <w:tcW w:w="3120" w:type="dxa"/>
                  <w:tcBorders>
                    <w:top w:val="nil"/>
                    <w:left w:val="nil"/>
                    <w:bottom w:val="nil"/>
                  </w:tcBorders>
                  <w:shd w:val="clear" w:color="auto" w:fill="E7E6E6"/>
                </w:tcPr>
                <w:p w14:paraId="1C936983" w14:textId="6E8DF0E1" w:rsidR="00D87848" w:rsidRPr="00063250" w:rsidDel="00D87848" w:rsidRDefault="00D87848" w:rsidP="00601834">
                  <w:pPr>
                    <w:pStyle w:val="Arial10"/>
                    <w:rPr>
                      <w:del w:id="1862" w:author="만든 이"/>
                      <w:rFonts w:ascii="Times New Roman" w:hAnsi="Times New Roman" w:cs="Times New Roman"/>
                      <w:noProof w:val="0"/>
                      <w:sz w:val="22"/>
                      <w:szCs w:val="22"/>
                    </w:rPr>
                  </w:pPr>
                  <w:del w:id="1863" w:author="만든 이">
                    <w:r w:rsidRPr="000920D9" w:rsidDel="00D87848">
                      <w:rPr>
                        <w:rFonts w:ascii="Times New Roman" w:hAnsi="Times New Roman" w:cs="Times New Roman"/>
                        <w:sz w:val="22"/>
                        <w:szCs w:val="22"/>
                        <w:lang w:val="en-US" w:eastAsia="fr-FR"/>
                        <w:rPrChange w:id="1864" w:author="만든 이">
                          <w:rPr>
                            <w:lang w:val="en-US" w:eastAsia="fr-FR"/>
                          </w:rPr>
                        </w:rPrChange>
                      </w:rPr>
                      <w:drawing>
                        <wp:inline distT="0" distB="0" distL="0" distR="0" wp14:anchorId="05EF2E9E" wp14:editId="43DC1873">
                          <wp:extent cx="266700" cy="266700"/>
                          <wp:effectExtent l="0" t="0" r="0" b="0"/>
                          <wp:docPr id="26" name="Picture 15"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1865" w:author="만든 이">
                          <w:rPr>
                            <w:lang w:val="en-US" w:eastAsia="fr-FR"/>
                          </w:rPr>
                        </w:rPrChange>
                      </w:rPr>
                      <w:drawing>
                        <wp:inline distT="0" distB="0" distL="0" distR="0" wp14:anchorId="6DA2BE54" wp14:editId="176C9275">
                          <wp:extent cx="266700" cy="266700"/>
                          <wp:effectExtent l="0" t="0" r="0" b="0"/>
                          <wp:docPr id="27" name="Picture 14"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D87848" w:rsidRPr="00063250" w:rsidDel="00D87848" w14:paraId="51393B76" w14:textId="4B9B19A9" w:rsidTr="00601834">
              <w:trPr>
                <w:cantSplit/>
                <w:jc w:val="center"/>
                <w:del w:id="1866" w:author="만든 이"/>
              </w:trPr>
              <w:tc>
                <w:tcPr>
                  <w:tcW w:w="1990" w:type="dxa"/>
                  <w:tcBorders>
                    <w:top w:val="nil"/>
                    <w:bottom w:val="nil"/>
                  </w:tcBorders>
                  <w:vAlign w:val="center"/>
                </w:tcPr>
                <w:p w14:paraId="5DB74F75" w14:textId="6E201A8F" w:rsidR="00D87848" w:rsidRPr="00063250" w:rsidDel="00D87848" w:rsidRDefault="00D87848" w:rsidP="00601834">
                  <w:pPr>
                    <w:pStyle w:val="Arial10C"/>
                    <w:rPr>
                      <w:del w:id="1867" w:author="만든 이"/>
                      <w:rStyle w:val="a9"/>
                      <w:rFonts w:ascii="Times New Roman" w:hAnsi="Times New Roman" w:cs="Times New Roman"/>
                      <w:sz w:val="22"/>
                      <w:szCs w:val="22"/>
                    </w:rPr>
                  </w:pPr>
                  <w:del w:id="1868" w:author="만든 이">
                    <w:r w:rsidRPr="00063250" w:rsidDel="00D87848">
                      <w:rPr>
                        <w:rStyle w:val="a9"/>
                        <w:rFonts w:ascii="Times New Roman" w:hAnsi="Times New Roman" w:cs="Times New Roman"/>
                        <w:sz w:val="22"/>
                        <w:szCs w:val="22"/>
                      </w:rPr>
                      <w:delText>450</w:delText>
                    </w:r>
                  </w:del>
                </w:p>
              </w:tc>
              <w:tc>
                <w:tcPr>
                  <w:tcW w:w="1768" w:type="dxa"/>
                  <w:tcBorders>
                    <w:top w:val="nil"/>
                    <w:bottom w:val="nil"/>
                    <w:right w:val="nil"/>
                  </w:tcBorders>
                </w:tcPr>
                <w:p w14:paraId="5C702EE4" w14:textId="60A7D61C" w:rsidR="00D87848" w:rsidRPr="00063250" w:rsidDel="00D87848" w:rsidRDefault="00D87848" w:rsidP="00601834">
                  <w:pPr>
                    <w:pStyle w:val="Arial10"/>
                    <w:rPr>
                      <w:del w:id="1869" w:author="만든 이"/>
                      <w:rFonts w:ascii="Times New Roman" w:hAnsi="Times New Roman" w:cs="Times New Roman"/>
                      <w:noProof w:val="0"/>
                      <w:sz w:val="22"/>
                      <w:szCs w:val="22"/>
                    </w:rPr>
                  </w:pPr>
                </w:p>
              </w:tc>
              <w:tc>
                <w:tcPr>
                  <w:tcW w:w="1417" w:type="dxa"/>
                  <w:tcBorders>
                    <w:top w:val="nil"/>
                    <w:left w:val="nil"/>
                    <w:bottom w:val="nil"/>
                    <w:right w:val="nil"/>
                  </w:tcBorders>
                </w:tcPr>
                <w:p w14:paraId="56C3D68A" w14:textId="21CDDB3F" w:rsidR="00D87848" w:rsidRPr="00063250" w:rsidDel="00D87848" w:rsidRDefault="00D87848" w:rsidP="00601834">
                  <w:pPr>
                    <w:pStyle w:val="Arial10"/>
                    <w:rPr>
                      <w:del w:id="1870" w:author="만든 이"/>
                      <w:rFonts w:ascii="Times New Roman" w:hAnsi="Times New Roman" w:cs="Times New Roman"/>
                      <w:noProof w:val="0"/>
                      <w:sz w:val="22"/>
                      <w:szCs w:val="22"/>
                    </w:rPr>
                  </w:pPr>
                </w:p>
              </w:tc>
              <w:tc>
                <w:tcPr>
                  <w:tcW w:w="3120" w:type="dxa"/>
                  <w:tcBorders>
                    <w:top w:val="nil"/>
                    <w:left w:val="nil"/>
                    <w:bottom w:val="nil"/>
                  </w:tcBorders>
                </w:tcPr>
                <w:p w14:paraId="320A53AF" w14:textId="7C791156" w:rsidR="00D87848" w:rsidRPr="00063250" w:rsidDel="00D87848" w:rsidRDefault="00D87848" w:rsidP="00601834">
                  <w:pPr>
                    <w:pStyle w:val="Arial10"/>
                    <w:rPr>
                      <w:del w:id="1871" w:author="만든 이"/>
                      <w:rFonts w:ascii="Times New Roman" w:hAnsi="Times New Roman" w:cs="Times New Roman"/>
                      <w:noProof w:val="0"/>
                      <w:sz w:val="22"/>
                      <w:szCs w:val="22"/>
                    </w:rPr>
                  </w:pPr>
                  <w:del w:id="1872" w:author="만든 이">
                    <w:r w:rsidRPr="000920D9" w:rsidDel="00D87848">
                      <w:rPr>
                        <w:rFonts w:ascii="Times New Roman" w:hAnsi="Times New Roman" w:cs="Times New Roman"/>
                        <w:sz w:val="22"/>
                        <w:szCs w:val="22"/>
                        <w:lang w:val="en-US" w:eastAsia="fr-FR"/>
                        <w:rPrChange w:id="1873" w:author="만든 이">
                          <w:rPr>
                            <w:lang w:val="en-US" w:eastAsia="fr-FR"/>
                          </w:rPr>
                        </w:rPrChange>
                      </w:rPr>
                      <w:drawing>
                        <wp:inline distT="0" distB="0" distL="0" distR="0" wp14:anchorId="3B3B4262" wp14:editId="6B6E8610">
                          <wp:extent cx="266700" cy="266700"/>
                          <wp:effectExtent l="0" t="0" r="0" b="0"/>
                          <wp:docPr id="28" name="Picture 13"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1874" w:author="만든 이">
                          <w:rPr>
                            <w:lang w:val="en-US" w:eastAsia="fr-FR"/>
                          </w:rPr>
                        </w:rPrChange>
                      </w:rPr>
                      <w:drawing>
                        <wp:inline distT="0" distB="0" distL="0" distR="0" wp14:anchorId="0A19F333" wp14:editId="2093A7D9">
                          <wp:extent cx="266700" cy="266700"/>
                          <wp:effectExtent l="0" t="0" r="0" b="0"/>
                          <wp:docPr id="29" name="Picture 12"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1875" w:author="만든 이">
                          <w:rPr>
                            <w:lang w:val="en-US" w:eastAsia="fr-FR"/>
                          </w:rPr>
                        </w:rPrChange>
                      </w:rPr>
                      <w:drawing>
                        <wp:inline distT="0" distB="0" distL="0" distR="0" wp14:anchorId="5B9AEBC6" wp14:editId="6153F0C1">
                          <wp:extent cx="266700" cy="266700"/>
                          <wp:effectExtent l="0" t="0" r="0" b="0"/>
                          <wp:docPr id="30" name="Picture 11"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D87848" w:rsidRPr="00063250" w:rsidDel="00D87848" w14:paraId="29E089E7" w14:textId="1C1CF4A2" w:rsidTr="00601834">
              <w:trPr>
                <w:cantSplit/>
                <w:jc w:val="center"/>
                <w:del w:id="1876" w:author="만든 이"/>
              </w:trPr>
              <w:tc>
                <w:tcPr>
                  <w:tcW w:w="1990" w:type="dxa"/>
                  <w:tcBorders>
                    <w:top w:val="nil"/>
                    <w:bottom w:val="nil"/>
                  </w:tcBorders>
                  <w:shd w:val="clear" w:color="auto" w:fill="E7E6E6"/>
                  <w:vAlign w:val="center"/>
                </w:tcPr>
                <w:p w14:paraId="1BAB045F" w14:textId="28A140AD" w:rsidR="00D87848" w:rsidRPr="00063250" w:rsidDel="00D87848" w:rsidRDefault="00D87848" w:rsidP="00601834">
                  <w:pPr>
                    <w:pStyle w:val="Arial10C"/>
                    <w:rPr>
                      <w:del w:id="1877" w:author="만든 이"/>
                      <w:rStyle w:val="a9"/>
                      <w:rFonts w:ascii="Times New Roman" w:hAnsi="Times New Roman" w:cs="Times New Roman"/>
                      <w:sz w:val="22"/>
                      <w:szCs w:val="22"/>
                    </w:rPr>
                  </w:pPr>
                  <w:del w:id="1878" w:author="만든 이">
                    <w:r w:rsidRPr="00063250" w:rsidDel="00D87848">
                      <w:rPr>
                        <w:rStyle w:val="a9"/>
                        <w:rFonts w:ascii="Times New Roman" w:hAnsi="Times New Roman" w:cs="Times New Roman"/>
                        <w:sz w:val="22"/>
                        <w:szCs w:val="22"/>
                      </w:rPr>
                      <w:delText>525</w:delText>
                    </w:r>
                  </w:del>
                </w:p>
              </w:tc>
              <w:tc>
                <w:tcPr>
                  <w:tcW w:w="1768" w:type="dxa"/>
                  <w:tcBorders>
                    <w:top w:val="nil"/>
                    <w:bottom w:val="nil"/>
                    <w:right w:val="nil"/>
                  </w:tcBorders>
                  <w:shd w:val="clear" w:color="auto" w:fill="E7E6E6"/>
                </w:tcPr>
                <w:p w14:paraId="0AD37693" w14:textId="06350DDF" w:rsidR="00D87848" w:rsidRPr="00063250" w:rsidDel="00D87848" w:rsidRDefault="00D87848" w:rsidP="00601834">
                  <w:pPr>
                    <w:pStyle w:val="Arial10"/>
                    <w:rPr>
                      <w:del w:id="1879" w:author="만든 이"/>
                      <w:rFonts w:ascii="Times New Roman" w:hAnsi="Times New Roman" w:cs="Times New Roman"/>
                      <w:noProof w:val="0"/>
                      <w:sz w:val="22"/>
                      <w:szCs w:val="22"/>
                    </w:rPr>
                  </w:pPr>
                  <w:del w:id="1880" w:author="만든 이">
                    <w:r w:rsidRPr="000920D9" w:rsidDel="00D87848">
                      <w:rPr>
                        <w:rFonts w:ascii="Times New Roman" w:hAnsi="Times New Roman" w:cs="Times New Roman"/>
                        <w:sz w:val="22"/>
                        <w:szCs w:val="22"/>
                        <w:lang w:val="en-US" w:eastAsia="fr-FR"/>
                        <w:rPrChange w:id="1881" w:author="만든 이">
                          <w:rPr>
                            <w:lang w:val="en-US" w:eastAsia="fr-FR"/>
                          </w:rPr>
                        </w:rPrChange>
                      </w:rPr>
                      <w:drawing>
                        <wp:inline distT="0" distB="0" distL="0" distR="0" wp14:anchorId="6C48168B" wp14:editId="2495CB0F">
                          <wp:extent cx="266700" cy="266700"/>
                          <wp:effectExtent l="0" t="0" r="0" b="0"/>
                          <wp:docPr id="31" name="Picture 10" descr="Une image contenant outil, étrier,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e image contenant outil, étrier, jaun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7E6E6"/>
                </w:tcPr>
                <w:p w14:paraId="6D789282" w14:textId="0EA63E54" w:rsidR="00D87848" w:rsidRPr="00063250" w:rsidDel="00D87848" w:rsidRDefault="00D87848" w:rsidP="00601834">
                  <w:pPr>
                    <w:pStyle w:val="Arial10"/>
                    <w:rPr>
                      <w:del w:id="1882" w:author="만든 이"/>
                      <w:rFonts w:ascii="Times New Roman" w:hAnsi="Times New Roman" w:cs="Times New Roman"/>
                      <w:noProof w:val="0"/>
                      <w:sz w:val="22"/>
                      <w:szCs w:val="22"/>
                    </w:rPr>
                  </w:pPr>
                  <w:del w:id="1883" w:author="만든 이">
                    <w:r w:rsidRPr="00F471D5" w:rsidDel="00D87848">
                      <w:rPr>
                        <w:rFonts w:ascii="Times New Roman" w:hAnsi="Times New Roman" w:cs="Times New Roman"/>
                        <w:sz w:val="22"/>
                        <w:szCs w:val="22"/>
                        <w:rPrChange w:id="1884" w:author="만든 이">
                          <w:rPr>
                            <w:rFonts w:ascii="Times New Roman" w:hAnsi="Times New Roman" w:cs="Times New Roman"/>
                            <w:sz w:val="22"/>
                            <w:szCs w:val="22"/>
                            <w:lang w:val="en-US"/>
                          </w:rPr>
                        </w:rPrChange>
                      </w:rPr>
                      <w:delText>+</w:delText>
                    </w:r>
                  </w:del>
                </w:p>
              </w:tc>
              <w:tc>
                <w:tcPr>
                  <w:tcW w:w="3120" w:type="dxa"/>
                  <w:tcBorders>
                    <w:top w:val="nil"/>
                    <w:left w:val="nil"/>
                    <w:bottom w:val="nil"/>
                  </w:tcBorders>
                  <w:shd w:val="clear" w:color="auto" w:fill="E7E6E6"/>
                </w:tcPr>
                <w:p w14:paraId="45996C67" w14:textId="0CD9D715" w:rsidR="00D87848" w:rsidRPr="00063250" w:rsidDel="00D87848" w:rsidRDefault="00D87848" w:rsidP="00601834">
                  <w:pPr>
                    <w:pStyle w:val="Arial10"/>
                    <w:rPr>
                      <w:del w:id="1885" w:author="만든 이"/>
                      <w:rFonts w:ascii="Times New Roman" w:hAnsi="Times New Roman" w:cs="Times New Roman"/>
                      <w:noProof w:val="0"/>
                      <w:sz w:val="22"/>
                      <w:szCs w:val="22"/>
                    </w:rPr>
                  </w:pPr>
                  <w:del w:id="1886" w:author="만든 이">
                    <w:r w:rsidRPr="000920D9" w:rsidDel="00D87848">
                      <w:rPr>
                        <w:rFonts w:ascii="Times New Roman" w:hAnsi="Times New Roman" w:cs="Times New Roman"/>
                        <w:sz w:val="22"/>
                        <w:szCs w:val="22"/>
                        <w:lang w:val="en-US" w:eastAsia="fr-FR"/>
                        <w:rPrChange w:id="1887" w:author="만든 이">
                          <w:rPr>
                            <w:lang w:val="en-US" w:eastAsia="fr-FR"/>
                          </w:rPr>
                        </w:rPrChange>
                      </w:rPr>
                      <w:drawing>
                        <wp:inline distT="0" distB="0" distL="0" distR="0" wp14:anchorId="219BBBF8" wp14:editId="6E86D170">
                          <wp:extent cx="266700" cy="266700"/>
                          <wp:effectExtent l="0" t="0" r="0" b="0"/>
                          <wp:docPr id="32" name="Picture 9"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1888" w:author="만든 이">
                          <w:rPr>
                            <w:lang w:val="en-US" w:eastAsia="fr-FR"/>
                          </w:rPr>
                        </w:rPrChange>
                      </w:rPr>
                      <w:drawing>
                        <wp:inline distT="0" distB="0" distL="0" distR="0" wp14:anchorId="451DA64E" wp14:editId="1D81D87A">
                          <wp:extent cx="266700" cy="266700"/>
                          <wp:effectExtent l="0" t="0" r="0" b="0"/>
                          <wp:docPr id="33" name="Picture 8"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1889" w:author="만든 이">
                          <w:rPr>
                            <w:lang w:val="en-US" w:eastAsia="fr-FR"/>
                          </w:rPr>
                        </w:rPrChange>
                      </w:rPr>
                      <w:drawing>
                        <wp:inline distT="0" distB="0" distL="0" distR="0" wp14:anchorId="195A8781" wp14:editId="410D28C5">
                          <wp:extent cx="266700" cy="266700"/>
                          <wp:effectExtent l="0" t="0" r="0" b="0"/>
                          <wp:docPr id="34" name="Picture 7"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D87848" w:rsidRPr="00063250" w:rsidDel="00D87848" w14:paraId="61B3FF4E" w14:textId="222F4F14" w:rsidTr="00601834">
              <w:trPr>
                <w:cantSplit/>
                <w:jc w:val="center"/>
                <w:del w:id="1890" w:author="만든 이"/>
              </w:trPr>
              <w:tc>
                <w:tcPr>
                  <w:tcW w:w="1990" w:type="dxa"/>
                  <w:tcBorders>
                    <w:top w:val="nil"/>
                  </w:tcBorders>
                  <w:vAlign w:val="center"/>
                </w:tcPr>
                <w:p w14:paraId="26173EA2" w14:textId="73DA0A4E" w:rsidR="00D87848" w:rsidRPr="00063250" w:rsidDel="00D87848" w:rsidRDefault="00D87848" w:rsidP="00601834">
                  <w:pPr>
                    <w:pStyle w:val="Arial10C"/>
                    <w:rPr>
                      <w:del w:id="1891" w:author="만든 이"/>
                      <w:rStyle w:val="a9"/>
                      <w:rFonts w:ascii="Times New Roman" w:hAnsi="Times New Roman" w:cs="Times New Roman"/>
                      <w:sz w:val="22"/>
                      <w:szCs w:val="22"/>
                    </w:rPr>
                  </w:pPr>
                  <w:del w:id="1892" w:author="만든 이">
                    <w:r w:rsidRPr="00063250" w:rsidDel="00D87848">
                      <w:rPr>
                        <w:rStyle w:val="a9"/>
                        <w:rFonts w:ascii="Times New Roman" w:hAnsi="Times New Roman" w:cs="Times New Roman"/>
                        <w:sz w:val="22"/>
                        <w:szCs w:val="22"/>
                      </w:rPr>
                      <w:delText>600</w:delText>
                    </w:r>
                  </w:del>
                </w:p>
              </w:tc>
              <w:tc>
                <w:tcPr>
                  <w:tcW w:w="1768" w:type="dxa"/>
                  <w:tcBorders>
                    <w:top w:val="nil"/>
                    <w:right w:val="nil"/>
                  </w:tcBorders>
                </w:tcPr>
                <w:p w14:paraId="64CA8CEA" w14:textId="0ECA498D" w:rsidR="00D87848" w:rsidRPr="00063250" w:rsidDel="00D87848" w:rsidRDefault="00D87848" w:rsidP="00601834">
                  <w:pPr>
                    <w:pStyle w:val="Arial10"/>
                    <w:rPr>
                      <w:del w:id="1893" w:author="만든 이"/>
                      <w:rFonts w:ascii="Times New Roman" w:hAnsi="Times New Roman" w:cs="Times New Roman"/>
                      <w:noProof w:val="0"/>
                      <w:sz w:val="22"/>
                      <w:szCs w:val="22"/>
                    </w:rPr>
                  </w:pPr>
                </w:p>
              </w:tc>
              <w:tc>
                <w:tcPr>
                  <w:tcW w:w="1417" w:type="dxa"/>
                  <w:tcBorders>
                    <w:top w:val="nil"/>
                    <w:left w:val="nil"/>
                    <w:right w:val="nil"/>
                  </w:tcBorders>
                </w:tcPr>
                <w:p w14:paraId="498CD276" w14:textId="01745967" w:rsidR="00D87848" w:rsidRPr="00063250" w:rsidDel="00D87848" w:rsidRDefault="00D87848" w:rsidP="00601834">
                  <w:pPr>
                    <w:pStyle w:val="Arial10"/>
                    <w:rPr>
                      <w:del w:id="1894" w:author="만든 이"/>
                      <w:rFonts w:ascii="Times New Roman" w:hAnsi="Times New Roman" w:cs="Times New Roman"/>
                      <w:noProof w:val="0"/>
                      <w:sz w:val="22"/>
                      <w:szCs w:val="22"/>
                    </w:rPr>
                  </w:pPr>
                </w:p>
              </w:tc>
              <w:tc>
                <w:tcPr>
                  <w:tcW w:w="3120" w:type="dxa"/>
                  <w:tcBorders>
                    <w:top w:val="nil"/>
                    <w:left w:val="nil"/>
                  </w:tcBorders>
                </w:tcPr>
                <w:p w14:paraId="3A72D076" w14:textId="1D1DFAE8" w:rsidR="00D87848" w:rsidRPr="00063250" w:rsidDel="00D87848" w:rsidRDefault="00D87848" w:rsidP="00601834">
                  <w:pPr>
                    <w:pStyle w:val="Arial10"/>
                    <w:rPr>
                      <w:del w:id="1895" w:author="만든 이"/>
                      <w:rFonts w:ascii="Times New Roman" w:hAnsi="Times New Roman" w:cs="Times New Roman"/>
                      <w:noProof w:val="0"/>
                      <w:sz w:val="22"/>
                      <w:szCs w:val="22"/>
                    </w:rPr>
                  </w:pPr>
                  <w:del w:id="1896" w:author="만든 이">
                    <w:r w:rsidRPr="000920D9" w:rsidDel="00D87848">
                      <w:rPr>
                        <w:rFonts w:ascii="Times New Roman" w:hAnsi="Times New Roman" w:cs="Times New Roman"/>
                        <w:sz w:val="22"/>
                        <w:szCs w:val="22"/>
                        <w:lang w:val="en-US" w:eastAsia="fr-FR"/>
                        <w:rPrChange w:id="1897" w:author="만든 이">
                          <w:rPr>
                            <w:lang w:val="en-US" w:eastAsia="fr-FR"/>
                          </w:rPr>
                        </w:rPrChange>
                      </w:rPr>
                      <w:drawing>
                        <wp:inline distT="0" distB="0" distL="0" distR="0" wp14:anchorId="30E1DD4B" wp14:editId="63F343E9">
                          <wp:extent cx="266700" cy="266700"/>
                          <wp:effectExtent l="0" t="0" r="0" b="0"/>
                          <wp:docPr id="35" name="Picture 6"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1898" w:author="만든 이">
                          <w:rPr>
                            <w:lang w:val="en-US" w:eastAsia="fr-FR"/>
                          </w:rPr>
                        </w:rPrChange>
                      </w:rPr>
                      <w:drawing>
                        <wp:inline distT="0" distB="0" distL="0" distR="0" wp14:anchorId="06812E4B" wp14:editId="24D9B543">
                          <wp:extent cx="266700" cy="266700"/>
                          <wp:effectExtent l="0" t="0" r="0" b="0"/>
                          <wp:docPr id="36" name="Picture 5"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1899" w:author="만든 이">
                          <w:rPr>
                            <w:lang w:val="en-US" w:eastAsia="fr-FR"/>
                          </w:rPr>
                        </w:rPrChange>
                      </w:rPr>
                      <w:drawing>
                        <wp:inline distT="0" distB="0" distL="0" distR="0" wp14:anchorId="4F0B7FCA" wp14:editId="073247EC">
                          <wp:extent cx="266700" cy="266700"/>
                          <wp:effectExtent l="0" t="0" r="0" b="0"/>
                          <wp:docPr id="37" name="Picture 4"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1900" w:author="만든 이">
                          <w:rPr>
                            <w:lang w:val="en-US" w:eastAsia="fr-FR"/>
                          </w:rPr>
                        </w:rPrChange>
                      </w:rPr>
                      <w:drawing>
                        <wp:inline distT="0" distB="0" distL="0" distR="0" wp14:anchorId="2EFDCC8D" wp14:editId="599D1051">
                          <wp:extent cx="266700" cy="266700"/>
                          <wp:effectExtent l="0" t="0" r="0" b="0"/>
                          <wp:docPr id="38" name="Picture 3"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bl>
          <w:p w14:paraId="51563544" w14:textId="7DAF0E6E" w:rsidR="00D87848" w:rsidRPr="00063250" w:rsidDel="00D87848" w:rsidRDefault="00D87848" w:rsidP="00601834">
            <w:pPr>
              <w:pStyle w:val="NormalRight"/>
              <w:rPr>
                <w:del w:id="1901" w:author="만든 이"/>
                <w:rStyle w:val="a9"/>
              </w:rPr>
            </w:pPr>
            <w:del w:id="1902" w:author="만든 이">
              <w:r w:rsidRPr="00063250" w:rsidDel="00D87848">
                <w:rPr>
                  <w:rStyle w:val="a9"/>
                </w:rPr>
                <w:delText>Figure C</w:delText>
              </w:r>
            </w:del>
          </w:p>
          <w:p w14:paraId="73465B0D" w14:textId="3FC97AC9" w:rsidR="00D87848" w:rsidRPr="00063250" w:rsidDel="00D87848" w:rsidRDefault="00D87848" w:rsidP="00601834">
            <w:pPr>
              <w:rPr>
                <w:del w:id="1903" w:author="만든 이"/>
                <w:rStyle w:val="a9"/>
              </w:rPr>
            </w:pPr>
          </w:p>
        </w:tc>
        <w:tc>
          <w:tcPr>
            <w:tcW w:w="3973" w:type="dxa"/>
            <w:tcBorders>
              <w:top w:val="nil"/>
            </w:tcBorders>
          </w:tcPr>
          <w:p w14:paraId="6D1FEA65" w14:textId="6930910C" w:rsidR="00D87848" w:rsidRPr="00063250" w:rsidDel="00D87848" w:rsidRDefault="00D87848" w:rsidP="00601834">
            <w:pPr>
              <w:pStyle w:val="NormalHanging"/>
              <w:rPr>
                <w:del w:id="1904" w:author="만든 이"/>
                <w:rStyle w:val="a9"/>
              </w:rPr>
            </w:pPr>
            <w:del w:id="1905" w:author="만든 이">
              <w:r w:rsidRPr="00063250" w:rsidDel="00D87848">
                <w:rPr>
                  <w:rStyle w:val="a9"/>
                </w:rPr>
                <w:delText>1.</w:delText>
              </w:r>
              <w:r w:rsidRPr="00063250" w:rsidDel="00D87848">
                <w:rPr>
                  <w:rStyle w:val="a9"/>
                </w:rPr>
                <w:tab/>
                <w:delText>Rassemblez le matériel nécessaire à l’injection</w:delText>
              </w:r>
            </w:del>
          </w:p>
          <w:p w14:paraId="7C701B73" w14:textId="3EDA6A73" w:rsidR="00D87848" w:rsidRPr="00063250" w:rsidDel="00D87848" w:rsidRDefault="00D87848" w:rsidP="00601834">
            <w:pPr>
              <w:pStyle w:val="NormalHanging"/>
              <w:rPr>
                <w:del w:id="1906" w:author="만든 이"/>
              </w:rPr>
            </w:pPr>
            <w:del w:id="1907" w:author="만든 이">
              <w:r w:rsidRPr="00063250" w:rsidDel="00D87848">
                <w:delText>1.a.</w:delText>
              </w:r>
              <w:r w:rsidRPr="00063250" w:rsidDel="00D87848">
                <w:tab/>
                <w:delText>Préparez une surface plane et propre, telle qu’une table ou un comptoir, dans un endroit bien éclairé.</w:delText>
              </w:r>
            </w:del>
          </w:p>
          <w:p w14:paraId="73DA073B" w14:textId="6AB1AF70" w:rsidR="00D87848" w:rsidRPr="00063250" w:rsidDel="00D87848" w:rsidRDefault="00D87848" w:rsidP="00601834">
            <w:pPr>
              <w:pStyle w:val="NormalHanging"/>
              <w:rPr>
                <w:del w:id="1908" w:author="만든 이"/>
              </w:rPr>
            </w:pPr>
            <w:del w:id="1909" w:author="만든 이">
              <w:r w:rsidRPr="00063250" w:rsidDel="00D87848">
                <w:delText>1.b.</w:delText>
              </w:r>
              <w:r w:rsidRPr="00063250" w:rsidDel="00D87848">
                <w:tab/>
                <w:delText>Sortez du réfrigérateur la (les) boîte(s) contenant la (les) seringue(s) préremplie(s) nécessaire(s) à l’administration de la dose prescrite.</w:delText>
              </w:r>
            </w:del>
          </w:p>
          <w:p w14:paraId="0E545766" w14:textId="3DA4482F" w:rsidR="00D87848" w:rsidRPr="00063250" w:rsidDel="00D87848" w:rsidRDefault="00D87848" w:rsidP="00601834">
            <w:pPr>
              <w:rPr>
                <w:del w:id="1910" w:author="만든 이"/>
              </w:rPr>
            </w:pPr>
          </w:p>
          <w:p w14:paraId="54A9AC5C" w14:textId="55782A55" w:rsidR="00D87848" w:rsidRPr="00063250" w:rsidDel="00D87848" w:rsidRDefault="00D87848" w:rsidP="00601834">
            <w:pPr>
              <w:pStyle w:val="a5"/>
              <w:rPr>
                <w:del w:id="1911" w:author="만든 이"/>
              </w:rPr>
            </w:pPr>
            <w:del w:id="1912" w:author="만든 이">
              <w:r w:rsidRPr="00063250" w:rsidDel="00D87848">
                <w:delText>Remarque : en fonction de la dose qui vous a été prescrite par votre médecin, vous devrez peut-être préparer une ou plusieurs seringues préremplies et vous injecter le contenu de chacune d’entre elles. Le tableau suivant indique le nombre d’injections de chaque dosage nécessaire pour la dose prescrite (</w:delText>
              </w:r>
              <w:r w:rsidRPr="00063250" w:rsidDel="00D87848">
                <w:rPr>
                  <w:i/>
                  <w:iCs/>
                </w:rPr>
                <w:delText>voir Figure C : Tableau des doses)</w:delText>
              </w:r>
              <w:r w:rsidRPr="00063250" w:rsidDel="00D87848">
                <w:delText>.</w:delText>
              </w:r>
            </w:del>
          </w:p>
          <w:p w14:paraId="0C462A21" w14:textId="7DFCE3E1" w:rsidR="00D87848" w:rsidRPr="00063250" w:rsidDel="00D87848" w:rsidRDefault="00D87848" w:rsidP="00601834">
            <w:pPr>
              <w:rPr>
                <w:del w:id="1913" w:author="만든 이"/>
              </w:rPr>
            </w:pPr>
          </w:p>
          <w:p w14:paraId="7ACAEC42" w14:textId="33D708CA" w:rsidR="00D87848" w:rsidRPr="00063250" w:rsidDel="00D87848" w:rsidRDefault="00D87848" w:rsidP="00601834">
            <w:pPr>
              <w:pStyle w:val="NormalHanging"/>
              <w:rPr>
                <w:del w:id="1914" w:author="만든 이"/>
              </w:rPr>
            </w:pPr>
            <w:del w:id="1915" w:author="만든 이">
              <w:r w:rsidRPr="00063250" w:rsidDel="00D87848">
                <w:delText>1.c.</w:delText>
              </w:r>
              <w:r w:rsidRPr="00063250" w:rsidDel="00D87848">
                <w:tab/>
                <w:delText>Assurez-vous d’avoir les fournitures suivantes :</w:delText>
              </w:r>
            </w:del>
          </w:p>
          <w:p w14:paraId="55D689A0" w14:textId="4AE66C19" w:rsidR="00D87848" w:rsidRPr="00063250" w:rsidDel="00D87848" w:rsidRDefault="00D87848" w:rsidP="00601834">
            <w:pPr>
              <w:pStyle w:val="Bullet-2"/>
              <w:rPr>
                <w:del w:id="1916" w:author="만든 이"/>
              </w:rPr>
            </w:pPr>
            <w:del w:id="1917" w:author="만든 이">
              <w:r w:rsidRPr="00063250" w:rsidDel="00D87848">
                <w:delText>Boîte contenant la seringue préremplie</w:delText>
              </w:r>
            </w:del>
          </w:p>
          <w:p w14:paraId="226A9D76" w14:textId="04CDE123" w:rsidR="00D87848" w:rsidRPr="00063250" w:rsidDel="00D87848" w:rsidRDefault="00D87848" w:rsidP="00601834">
            <w:pPr>
              <w:rPr>
                <w:del w:id="1918" w:author="만든 이"/>
              </w:rPr>
            </w:pPr>
          </w:p>
          <w:p w14:paraId="6F2785A4" w14:textId="48F33884" w:rsidR="00D87848" w:rsidRPr="00063250" w:rsidDel="00D87848" w:rsidRDefault="00D87848" w:rsidP="00601834">
            <w:pPr>
              <w:pStyle w:val="a5"/>
              <w:rPr>
                <w:del w:id="1919" w:author="만든 이"/>
                <w:rStyle w:val="a9"/>
              </w:rPr>
            </w:pPr>
            <w:del w:id="1920" w:author="만든 이">
              <w:r w:rsidRPr="00063250" w:rsidDel="00D87848">
                <w:rPr>
                  <w:rStyle w:val="a9"/>
                </w:rPr>
                <w:delText>Non inclus dans la boîte :</w:delText>
              </w:r>
            </w:del>
          </w:p>
          <w:p w14:paraId="5A3ED33F" w14:textId="3C571DF8" w:rsidR="00D87848" w:rsidRPr="00063250" w:rsidDel="00D87848" w:rsidRDefault="00D87848" w:rsidP="00601834">
            <w:pPr>
              <w:pStyle w:val="Bullet-2"/>
              <w:rPr>
                <w:del w:id="1921" w:author="만든 이"/>
              </w:rPr>
            </w:pPr>
            <w:del w:id="1922" w:author="만든 이">
              <w:r w:rsidRPr="00063250" w:rsidDel="00D87848">
                <w:delText>1 tampon imbibé d’alcool</w:delText>
              </w:r>
            </w:del>
          </w:p>
          <w:p w14:paraId="373AFCAB" w14:textId="3A43B987" w:rsidR="00D87848" w:rsidRPr="00063250" w:rsidDel="00D87848" w:rsidRDefault="00D87848" w:rsidP="00601834">
            <w:pPr>
              <w:pStyle w:val="Bullet-2"/>
              <w:rPr>
                <w:del w:id="1923" w:author="만든 이"/>
              </w:rPr>
            </w:pPr>
            <w:del w:id="1924" w:author="만든 이">
              <w:r w:rsidRPr="00063250" w:rsidDel="00D87848">
                <w:delText>1 boule de coton ou gaze</w:delText>
              </w:r>
            </w:del>
          </w:p>
          <w:p w14:paraId="6CFBEB5C" w14:textId="21B619C3" w:rsidR="00D87848" w:rsidRPr="00063250" w:rsidDel="00D87848" w:rsidRDefault="00D87848" w:rsidP="00601834">
            <w:pPr>
              <w:pStyle w:val="Bullet-2"/>
              <w:rPr>
                <w:del w:id="1925" w:author="만든 이"/>
              </w:rPr>
            </w:pPr>
            <w:del w:id="1926" w:author="만든 이">
              <w:r w:rsidRPr="00063250" w:rsidDel="00D87848">
                <w:delText>1 pansement adhésif</w:delText>
              </w:r>
            </w:del>
          </w:p>
          <w:p w14:paraId="17810DF4" w14:textId="55DAF2AC" w:rsidR="00D87848" w:rsidRPr="00063250" w:rsidDel="00D87848" w:rsidRDefault="00D87848" w:rsidP="00601834">
            <w:pPr>
              <w:pStyle w:val="Bullet-2"/>
              <w:rPr>
                <w:del w:id="1927" w:author="만든 이"/>
              </w:rPr>
            </w:pPr>
            <w:del w:id="1928" w:author="만든 이">
              <w:r w:rsidRPr="00063250" w:rsidDel="00D87848">
                <w:delText>Collecteur pour objets tranchants</w:delText>
              </w:r>
            </w:del>
          </w:p>
          <w:p w14:paraId="4D0101E9" w14:textId="4B9C93FD" w:rsidR="00D87848" w:rsidRPr="00063250" w:rsidDel="00D87848" w:rsidRDefault="00D87848" w:rsidP="00601834">
            <w:pPr>
              <w:rPr>
                <w:del w:id="1929" w:author="만든 이"/>
              </w:rPr>
            </w:pPr>
          </w:p>
        </w:tc>
      </w:tr>
      <w:tr w:rsidR="00D87848" w:rsidRPr="00063250" w:rsidDel="00D87848" w14:paraId="0852D7D7" w14:textId="2AE39D05" w:rsidTr="00601834">
        <w:trPr>
          <w:cantSplit/>
          <w:del w:id="1930" w:author="만든 이"/>
        </w:trPr>
        <w:tc>
          <w:tcPr>
            <w:tcW w:w="5090" w:type="dxa"/>
            <w:vAlign w:val="center"/>
          </w:tcPr>
          <w:p w14:paraId="0776E86F" w14:textId="2A44CAF0" w:rsidR="00D87848" w:rsidRPr="00063250" w:rsidDel="00D87848" w:rsidRDefault="00D87848" w:rsidP="00601834">
            <w:pPr>
              <w:pStyle w:val="NormalCentred"/>
              <w:jc w:val="left"/>
              <w:rPr>
                <w:del w:id="1931" w:author="만든 이"/>
                <w:rFonts w:eastAsia="맑은 고딕"/>
                <w:lang w:eastAsia="ko-KR"/>
              </w:rPr>
            </w:pPr>
          </w:p>
          <w:p w14:paraId="77BFAA29" w14:textId="4E18E425" w:rsidR="00D87848" w:rsidRPr="00063250" w:rsidDel="00D87848" w:rsidRDefault="00D87848" w:rsidP="00601834">
            <w:pPr>
              <w:pStyle w:val="NormalCentred"/>
              <w:ind w:left="880"/>
              <w:jc w:val="left"/>
              <w:rPr>
                <w:del w:id="1932" w:author="만든 이"/>
                <w:rFonts w:eastAsia="맑은 고딕"/>
                <w:lang w:eastAsia="ko-KR"/>
              </w:rPr>
            </w:pPr>
            <w:del w:id="1933" w:author="만든 이">
              <w:r w:rsidRPr="00063250" w:rsidDel="00D87848">
                <w:rPr>
                  <w:noProof/>
                </w:rPr>
                <w:drawing>
                  <wp:inline distT="0" distB="0" distL="0" distR="0" wp14:anchorId="7987DE1F" wp14:editId="6C613E46">
                    <wp:extent cx="2009775" cy="2486025"/>
                    <wp:effectExtent l="0" t="0" r="0" b="0"/>
                    <wp:docPr id="39" name="Picture 2" descr="텍스트, 디자인, 드라이브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텍스트, 디자인, 드라이브이(가) 표시된 사진&#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2486025"/>
                            </a:xfrm>
                            <a:prstGeom prst="rect">
                              <a:avLst/>
                            </a:prstGeom>
                            <a:noFill/>
                            <a:ln>
                              <a:noFill/>
                            </a:ln>
                          </pic:spPr>
                        </pic:pic>
                      </a:graphicData>
                    </a:graphic>
                  </wp:inline>
                </w:drawing>
              </w:r>
            </w:del>
          </w:p>
          <w:p w14:paraId="0EEFDDCF" w14:textId="30A1A2C1" w:rsidR="00D87848" w:rsidRPr="00063250" w:rsidDel="00D87848" w:rsidRDefault="00D87848" w:rsidP="00601834">
            <w:pPr>
              <w:ind w:right="910"/>
              <w:jc w:val="center"/>
              <w:rPr>
                <w:del w:id="1934" w:author="만든 이"/>
              </w:rPr>
            </w:pPr>
            <w:del w:id="1935" w:author="만든 이">
              <w:r w:rsidRPr="00063250" w:rsidDel="00D87848">
                <w:rPr>
                  <w:rStyle w:val="a9"/>
                  <w:rFonts w:eastAsia="맑은 고딕"/>
                  <w:lang w:eastAsia="ko-KR"/>
                </w:rPr>
                <w:delText xml:space="preserve">                                                    </w:delText>
              </w:r>
              <w:r w:rsidRPr="00063250" w:rsidDel="00D87848">
                <w:rPr>
                  <w:rStyle w:val="a9"/>
                </w:rPr>
                <w:delText>Figure D</w:delText>
              </w:r>
            </w:del>
          </w:p>
        </w:tc>
        <w:tc>
          <w:tcPr>
            <w:tcW w:w="3973" w:type="dxa"/>
          </w:tcPr>
          <w:p w14:paraId="231D0BDE" w14:textId="02B0FB4C" w:rsidR="00D87848" w:rsidRPr="00063250" w:rsidDel="00D87848" w:rsidRDefault="00D87848" w:rsidP="00601834">
            <w:pPr>
              <w:pStyle w:val="NormalHanging"/>
              <w:rPr>
                <w:del w:id="1936" w:author="만든 이"/>
                <w:rStyle w:val="a9"/>
              </w:rPr>
            </w:pPr>
            <w:del w:id="1937" w:author="만든 이">
              <w:r w:rsidRPr="00063250" w:rsidDel="00D87848">
                <w:rPr>
                  <w:rStyle w:val="a9"/>
                </w:rPr>
                <w:delText>2.</w:delText>
              </w:r>
              <w:r w:rsidRPr="00063250" w:rsidDel="00D87848">
                <w:rPr>
                  <w:rStyle w:val="a9"/>
                </w:rPr>
                <w:tab/>
                <w:delText xml:space="preserve">Vérifiez la date de péremption sur la boîte (voir </w:delText>
              </w:r>
              <w:r w:rsidRPr="00063250" w:rsidDel="00D87848">
                <w:rPr>
                  <w:rStyle w:val="a9"/>
                  <w:i/>
                  <w:iCs/>
                </w:rPr>
                <w:delText>Figure D</w:delText>
              </w:r>
              <w:r w:rsidRPr="00063250" w:rsidDel="00D87848">
                <w:rPr>
                  <w:rStyle w:val="a9"/>
                </w:rPr>
                <w:delText>).</w:delText>
              </w:r>
            </w:del>
          </w:p>
          <w:p w14:paraId="2C5D09EF" w14:textId="7C24CD44" w:rsidR="00D87848" w:rsidRPr="00063250" w:rsidDel="00D87848" w:rsidRDefault="00D87848" w:rsidP="00601834">
            <w:pPr>
              <w:pStyle w:val="Bullet2"/>
              <w:rPr>
                <w:del w:id="1938" w:author="만든 이"/>
              </w:rPr>
            </w:pPr>
            <w:del w:id="1939" w:author="만든 이">
              <w:r w:rsidRPr="00063250" w:rsidDel="00D87848">
                <w:rPr>
                  <w:b/>
                  <w:bCs/>
                </w:rPr>
                <w:delText>Ne pas</w:delText>
              </w:r>
              <w:r w:rsidRPr="00063250" w:rsidDel="00D87848">
                <w:delText xml:space="preserve"> utiliser si la date de péremption est dépassée. Si la date de péremption est dépassée, retournez la boîte complète à la pharmacie.</w:delText>
              </w:r>
            </w:del>
          </w:p>
        </w:tc>
      </w:tr>
      <w:tr w:rsidR="00D87848" w:rsidRPr="00063250" w:rsidDel="00D87848" w14:paraId="5AA65C4B" w14:textId="362E398C" w:rsidTr="00601834">
        <w:trPr>
          <w:cantSplit/>
          <w:del w:id="1940" w:author="만든 이"/>
        </w:trPr>
        <w:tc>
          <w:tcPr>
            <w:tcW w:w="5090" w:type="dxa"/>
            <w:vAlign w:val="center"/>
          </w:tcPr>
          <w:p w14:paraId="6D2F078E" w14:textId="25FB0F4C" w:rsidR="00D87848" w:rsidRPr="00063250" w:rsidDel="00D87848" w:rsidRDefault="00D87848" w:rsidP="00601834">
            <w:pPr>
              <w:pStyle w:val="NormalCentred"/>
              <w:rPr>
                <w:del w:id="1941" w:author="만든 이"/>
              </w:rPr>
            </w:pPr>
            <w:del w:id="1942" w:author="만든 이">
              <w:r w:rsidRPr="00063250" w:rsidDel="00D87848">
                <w:rPr>
                  <w:noProof/>
                </w:rPr>
                <w:lastRenderedPageBreak/>
                <mc:AlternateContent>
                  <mc:Choice Requires="wpc">
                    <w:drawing>
                      <wp:inline distT="0" distB="0" distL="0" distR="0" wp14:anchorId="699EFCBD" wp14:editId="1352BB80">
                        <wp:extent cx="2051685" cy="2517775"/>
                        <wp:effectExtent l="2540" t="1905" r="3175" b="4445"/>
                        <wp:docPr id="170" name="Canvas 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73228145" name="Picture 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5801" y="0"/>
                                    <a:ext cx="2016084" cy="2482265"/>
                                  </a:xfrm>
                                  <a:prstGeom prst="rect">
                                    <a:avLst/>
                                  </a:prstGeom>
                                  <a:noFill/>
                                  <a:extLst>
                                    <a:ext uri="{909E8E84-426E-40DD-AFC4-6F175D3DCCD1}">
                                      <a14:hiddenFill xmlns:a14="http://schemas.microsoft.com/office/drawing/2010/main">
                                        <a:solidFill>
                                          <a:srgbClr val="FFFFFF"/>
                                        </a:solidFill>
                                      </a14:hiddenFill>
                                    </a:ext>
                                  </a:extLst>
                                </pic:spPr>
                              </pic:pic>
                              <wps:wsp>
                                <wps:cNvPr id="1335105370" name="Text Box 9"/>
                                <wps:cNvSpPr txBox="1">
                                  <a:spLocks noChangeArrowheads="1"/>
                                </wps:cNvSpPr>
                                <wps:spPr bwMode="auto">
                                  <a:xfrm>
                                    <a:off x="1165548" y="230462"/>
                                    <a:ext cx="762032" cy="379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36D23D" w14:textId="77777777" w:rsidR="00D87848" w:rsidRPr="000C275E" w:rsidRDefault="00D87848" w:rsidP="00D87848">
                                      <w:pPr>
                                        <w:pStyle w:val="aff6"/>
                                        <w:jc w:val="center"/>
                                      </w:pPr>
                                      <w:r w:rsidRPr="000C275E">
                                        <w:rPr>
                                          <w:rFonts w:ascii="Arial" w:eastAsia="SimHei" w:hAnsi="Arial" w:cs="Arial"/>
                                          <w:b/>
                                          <w:bCs/>
                                          <w:sz w:val="26"/>
                                          <w:szCs w:val="26"/>
                                        </w:rPr>
                                        <w:t>30 minutes</w:t>
                                      </w:r>
                                    </w:p>
                                  </w:txbxContent>
                                </wps:txbx>
                                <wps:bodyPr rot="0" vert="horz" wrap="square" lIns="0" tIns="0" rIns="0" bIns="0" anchor="t" anchorCtr="0" upright="1">
                                  <a:spAutoFit/>
                                </wps:bodyPr>
                              </wps:wsp>
                            </wpc:wpc>
                          </a:graphicData>
                        </a:graphic>
                      </wp:inline>
                    </w:drawing>
                  </mc:Choice>
                  <mc:Fallback>
                    <w:pict>
                      <v:group w14:anchorId="699EFCBD" id="Canvas 115" o:spid="_x0000_s1106" editas="canvas" style="width:161.55pt;height:198.25pt;mso-position-horizontal-relative:char;mso-position-vertical-relative:line" coordsize="20516,2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">
                        <v:shape id="_x0000_s1107" type="#_x0000_t75" style="position:absolute;width:20516;height:25177;visibility:visible;mso-wrap-style:square">
                          <v:fill o:detectmouseclick="t"/>
                          <v:path o:connecttype="none"/>
                        </v:shape>
                        <v:shape id="Picture 83" o:spid="_x0000_s1108" type="#_x0000_t75" style="position:absolute;left:358;width:20160;height:2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">
                          <v:imagedata r:id="rId40" o:title=""/>
                        </v:shape>
                        <v:shape id="Text Box 9" o:spid="_x0000_s1109" type="#_x0000_t202" style="position:absolute;left:11655;top:2304;width:762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" filled="f" stroked="f" strokeweight=".5pt">
                          <v:textbox style="mso-fit-shape-to-text:t" inset="0,0,0,0">
                            <w:txbxContent>
                              <w:p w14:paraId="3136D23D" w14:textId="77777777" w:rsidR="00D87848" w:rsidRPr="000C275E" w:rsidRDefault="00D87848" w:rsidP="00D87848">
                                <w:pPr>
                                  <w:pStyle w:val="aff6"/>
                                  <w:jc w:val="center"/>
                                </w:pPr>
                                <w:r w:rsidRPr="000C275E">
                                  <w:rPr>
                                    <w:rFonts w:ascii="Arial" w:eastAsia="SimHei" w:hAnsi="Arial" w:cs="Arial"/>
                                    <w:b/>
                                    <w:bCs/>
                                    <w:sz w:val="26"/>
                                    <w:szCs w:val="26"/>
                                  </w:rPr>
                                  <w:t>30 minutes</w:t>
                                </w:r>
                              </w:p>
                            </w:txbxContent>
                          </v:textbox>
                        </v:shape>
                        <w10:anchorlock/>
                      </v:group>
                    </w:pict>
                  </mc:Fallback>
                </mc:AlternateContent>
              </w:r>
            </w:del>
          </w:p>
          <w:p w14:paraId="4041B21F" w14:textId="63BF9BE9" w:rsidR="00D87848" w:rsidRPr="00063250" w:rsidDel="00D87848" w:rsidRDefault="00D87848" w:rsidP="00601834">
            <w:pPr>
              <w:ind w:right="684"/>
              <w:jc w:val="right"/>
              <w:rPr>
                <w:del w:id="1943" w:author="만든 이"/>
              </w:rPr>
            </w:pPr>
            <w:del w:id="1944" w:author="만든 이">
              <w:r w:rsidRPr="00063250" w:rsidDel="00D87848">
                <w:rPr>
                  <w:rStyle w:val="a9"/>
                </w:rPr>
                <w:delText>Figure E</w:delText>
              </w:r>
            </w:del>
          </w:p>
        </w:tc>
        <w:tc>
          <w:tcPr>
            <w:tcW w:w="3973" w:type="dxa"/>
          </w:tcPr>
          <w:p w14:paraId="335B1984" w14:textId="037633EA" w:rsidR="00D87848" w:rsidRPr="00063250" w:rsidDel="00D87848" w:rsidRDefault="00D87848" w:rsidP="00601834">
            <w:pPr>
              <w:pStyle w:val="NormalHanging"/>
              <w:rPr>
                <w:del w:id="1945" w:author="만든 이"/>
                <w:rStyle w:val="a9"/>
              </w:rPr>
            </w:pPr>
            <w:del w:id="1946" w:author="만든 이">
              <w:r w:rsidRPr="00063250" w:rsidDel="00D87848">
                <w:rPr>
                  <w:rStyle w:val="a9"/>
                </w:rPr>
                <w:delText>3.</w:delText>
              </w:r>
              <w:r w:rsidRPr="00063250" w:rsidDel="00D87848">
                <w:rPr>
                  <w:rStyle w:val="a9"/>
                </w:rPr>
                <w:tab/>
                <w:delText>Attendez 30 minutes.</w:delText>
              </w:r>
            </w:del>
          </w:p>
          <w:p w14:paraId="48EEB704" w14:textId="68B24A5C" w:rsidR="00D87848" w:rsidRPr="00063250" w:rsidDel="00D87848" w:rsidRDefault="00D87848" w:rsidP="00601834">
            <w:pPr>
              <w:rPr>
                <w:del w:id="1947" w:author="만든 이"/>
              </w:rPr>
            </w:pPr>
          </w:p>
          <w:p w14:paraId="08EFFB09" w14:textId="020C65F0" w:rsidR="00D87848" w:rsidRPr="00063250" w:rsidDel="00D87848" w:rsidRDefault="00D87848" w:rsidP="00601834">
            <w:pPr>
              <w:pStyle w:val="NormalHanging"/>
              <w:rPr>
                <w:del w:id="1948" w:author="만든 이"/>
              </w:rPr>
            </w:pPr>
            <w:del w:id="1949" w:author="만든 이">
              <w:r w:rsidRPr="00063250" w:rsidDel="00D87848">
                <w:delText>3.a.</w:delText>
              </w:r>
              <w:r w:rsidRPr="00063250" w:rsidDel="00D87848">
                <w:tab/>
                <w:delText xml:space="preserve">Maintenez la boîte </w:delText>
              </w:r>
              <w:r w:rsidRPr="00063250" w:rsidDel="00D87848">
                <w:rPr>
                  <w:b/>
                  <w:bCs/>
                </w:rPr>
                <w:delText>non ouverte</w:delText>
              </w:r>
              <w:r w:rsidRPr="00063250" w:rsidDel="00D87848">
                <w:delText xml:space="preserve"> contenant la seringue préremplie à température ambiante (25 °C) pendant 30 minutes pour qu’elle se réchauffe (voir </w:delText>
              </w:r>
              <w:r w:rsidRPr="00063250" w:rsidDel="00D87848">
                <w:rPr>
                  <w:i/>
                  <w:iCs/>
                </w:rPr>
                <w:delText>Figure E</w:delText>
              </w:r>
              <w:r w:rsidRPr="00063250" w:rsidDel="00D87848">
                <w:delText>).</w:delText>
              </w:r>
            </w:del>
          </w:p>
          <w:p w14:paraId="797E2EEE" w14:textId="30AF493B" w:rsidR="00D87848" w:rsidRPr="00063250" w:rsidDel="00D87848" w:rsidRDefault="00D87848" w:rsidP="00601834">
            <w:pPr>
              <w:rPr>
                <w:del w:id="1950" w:author="만든 이"/>
              </w:rPr>
            </w:pPr>
          </w:p>
          <w:p w14:paraId="78DB562C" w14:textId="26723C57" w:rsidR="00D87848" w:rsidRPr="00063250" w:rsidDel="00D87848" w:rsidRDefault="00D87848" w:rsidP="00601834">
            <w:pPr>
              <w:pStyle w:val="Bullet2"/>
              <w:rPr>
                <w:del w:id="1951" w:author="만든 이"/>
                <w:rStyle w:val="a9"/>
                <w:b w:val="0"/>
                <w:bCs w:val="0"/>
              </w:rPr>
            </w:pPr>
            <w:del w:id="1952" w:author="만든 이">
              <w:r w:rsidRPr="00063250" w:rsidDel="00D87848">
                <w:rPr>
                  <w:rStyle w:val="a9"/>
                </w:rPr>
                <w:delText xml:space="preserve">Ne pas </w:delText>
              </w:r>
              <w:r w:rsidRPr="00063250" w:rsidDel="00D87848">
                <w:rPr>
                  <w:rStyle w:val="a9"/>
                  <w:b w:val="0"/>
                  <w:bCs w:val="0"/>
                </w:rPr>
                <w:delText>réchauffer la seringue préremplie en utilisant des sources de chaleur telles que de l’eau chaude ou un micro-ondes.</w:delText>
              </w:r>
            </w:del>
          </w:p>
          <w:p w14:paraId="1185BD9D" w14:textId="10D08CA8" w:rsidR="00D87848" w:rsidRPr="00063250" w:rsidDel="00D87848" w:rsidRDefault="00D87848" w:rsidP="00601834">
            <w:pPr>
              <w:pStyle w:val="Bullet2"/>
              <w:rPr>
                <w:del w:id="1953" w:author="만든 이"/>
              </w:rPr>
            </w:pPr>
            <w:del w:id="1954" w:author="만든 이">
              <w:r w:rsidRPr="00063250" w:rsidDel="00D87848">
                <w:delText>Si la seringue préremplie n’atteint pas la température ambiante, l’injection risque d’être inconfortable et il sera difficile de pousser la tige du piston.</w:delText>
              </w:r>
            </w:del>
          </w:p>
          <w:p w14:paraId="52C7EB9A" w14:textId="2BB0BC22" w:rsidR="00D87848" w:rsidRPr="00063250" w:rsidDel="00D87848" w:rsidRDefault="00D87848" w:rsidP="00601834">
            <w:pPr>
              <w:pStyle w:val="NormalHanging"/>
              <w:rPr>
                <w:del w:id="1955" w:author="만든 이"/>
                <w:rStyle w:val="a9"/>
              </w:rPr>
            </w:pPr>
          </w:p>
        </w:tc>
      </w:tr>
      <w:tr w:rsidR="00D87848" w:rsidRPr="00063250" w:rsidDel="00D87848" w14:paraId="3AA837D9" w14:textId="64B5D3EF" w:rsidTr="00601834">
        <w:trPr>
          <w:cantSplit/>
          <w:del w:id="1956" w:author="만든 이"/>
        </w:trPr>
        <w:tc>
          <w:tcPr>
            <w:tcW w:w="5090" w:type="dxa"/>
            <w:vAlign w:val="bottom"/>
          </w:tcPr>
          <w:p w14:paraId="3B2F91EC" w14:textId="223F4521" w:rsidR="00D87848" w:rsidRPr="00063250" w:rsidDel="00D87848" w:rsidRDefault="00D87848" w:rsidP="00601834">
            <w:pPr>
              <w:pStyle w:val="NormalCentred"/>
              <w:rPr>
                <w:del w:id="1957" w:author="만든 이"/>
              </w:rPr>
            </w:pPr>
            <w:del w:id="1958" w:author="만든 이">
              <w:r w:rsidRPr="00063250" w:rsidDel="00D87848">
                <w:rPr>
                  <w:noProof/>
                  <w:lang w:eastAsia="fr-FR"/>
                </w:rPr>
                <w:drawing>
                  <wp:inline distT="0" distB="0" distL="0" distR="0" wp14:anchorId="67EFD2FF" wp14:editId="767E74FF">
                    <wp:extent cx="2009775" cy="2514600"/>
                    <wp:effectExtent l="19050" t="19050" r="9525" b="0"/>
                    <wp:docPr id="41" name="Image 2" descr="Une image contenant croquis, Dessin au trait, dessi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croquis, Dessin au trait, dessin, blanc&#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775" cy="2514600"/>
                            </a:xfrm>
                            <a:prstGeom prst="rect">
                              <a:avLst/>
                            </a:prstGeom>
                            <a:noFill/>
                            <a:ln w="9525" cmpd="sng">
                              <a:solidFill>
                                <a:srgbClr val="000000"/>
                              </a:solidFill>
                              <a:miter lim="800000"/>
                              <a:headEnd/>
                              <a:tailEnd/>
                            </a:ln>
                            <a:effectLst/>
                          </pic:spPr>
                        </pic:pic>
                      </a:graphicData>
                    </a:graphic>
                  </wp:inline>
                </w:drawing>
              </w:r>
            </w:del>
          </w:p>
          <w:p w14:paraId="2AFDDB0F" w14:textId="254D31C4" w:rsidR="00D87848" w:rsidRPr="00063250" w:rsidDel="00D87848" w:rsidRDefault="00D87848" w:rsidP="00601834">
            <w:pPr>
              <w:ind w:right="826"/>
              <w:jc w:val="right"/>
              <w:rPr>
                <w:del w:id="1959" w:author="만든 이"/>
              </w:rPr>
            </w:pPr>
            <w:del w:id="1960" w:author="만든 이">
              <w:r w:rsidRPr="00063250" w:rsidDel="00D87848">
                <w:rPr>
                  <w:rStyle w:val="a9"/>
                </w:rPr>
                <w:delText>Figure F</w:delText>
              </w:r>
            </w:del>
          </w:p>
        </w:tc>
        <w:tc>
          <w:tcPr>
            <w:tcW w:w="3973" w:type="dxa"/>
          </w:tcPr>
          <w:p w14:paraId="67C99D7F" w14:textId="0E6DE1AE" w:rsidR="00D87848" w:rsidRPr="00063250" w:rsidDel="00D87848" w:rsidRDefault="00D87848" w:rsidP="00601834">
            <w:pPr>
              <w:pStyle w:val="NormalHanging"/>
              <w:rPr>
                <w:del w:id="1961" w:author="만든 이"/>
                <w:rStyle w:val="a9"/>
              </w:rPr>
            </w:pPr>
            <w:del w:id="1962" w:author="만든 이">
              <w:r w:rsidRPr="00063250" w:rsidDel="00D87848">
                <w:rPr>
                  <w:rStyle w:val="a9"/>
                </w:rPr>
                <w:delText>4.</w:delText>
              </w:r>
              <w:r w:rsidRPr="00063250" w:rsidDel="00D87848">
                <w:rPr>
                  <w:rStyle w:val="a9"/>
                </w:rPr>
                <w:tab/>
                <w:delText>Lavez-vous les mains.</w:delText>
              </w:r>
            </w:del>
          </w:p>
          <w:p w14:paraId="3CAC032E" w14:textId="28777D3F" w:rsidR="00D87848" w:rsidRPr="00063250" w:rsidDel="00D87848" w:rsidRDefault="00D87848" w:rsidP="00601834">
            <w:pPr>
              <w:rPr>
                <w:del w:id="1963" w:author="만든 이"/>
              </w:rPr>
            </w:pPr>
          </w:p>
          <w:p w14:paraId="2E02C0B9" w14:textId="68822AEE" w:rsidR="00D87848" w:rsidRPr="00063250" w:rsidDel="00D87848" w:rsidRDefault="00D87848" w:rsidP="00601834">
            <w:pPr>
              <w:pStyle w:val="NormalHanging"/>
              <w:rPr>
                <w:del w:id="1964" w:author="만든 이"/>
                <w:rStyle w:val="a9"/>
                <w:b w:val="0"/>
                <w:bCs w:val="0"/>
              </w:rPr>
            </w:pPr>
            <w:del w:id="1965" w:author="만든 이">
              <w:r w:rsidRPr="00063250" w:rsidDel="00D87848">
                <w:delText>4.a.</w:delText>
              </w:r>
              <w:r w:rsidRPr="00063250" w:rsidDel="00D87848">
                <w:tab/>
                <w:delText xml:space="preserve">Lavez-vous les mains à l’eau et au savon et séchez-les soigneusement (voir </w:delText>
              </w:r>
              <w:r w:rsidRPr="00063250" w:rsidDel="00D87848">
                <w:rPr>
                  <w:i/>
                  <w:iCs/>
                </w:rPr>
                <w:delText>Figure F</w:delText>
              </w:r>
              <w:r w:rsidRPr="00063250" w:rsidDel="00D87848">
                <w:delText>).</w:delText>
              </w:r>
            </w:del>
          </w:p>
        </w:tc>
      </w:tr>
      <w:tr w:rsidR="00D87848" w:rsidRPr="00063250" w:rsidDel="00D87848" w14:paraId="79F54557" w14:textId="4B20B919" w:rsidTr="00601834">
        <w:trPr>
          <w:cantSplit/>
          <w:del w:id="1966" w:author="만든 이"/>
        </w:trPr>
        <w:tc>
          <w:tcPr>
            <w:tcW w:w="5090" w:type="dxa"/>
            <w:vAlign w:val="center"/>
          </w:tcPr>
          <w:p w14:paraId="627353FA" w14:textId="3BBCC49D" w:rsidR="00D87848" w:rsidRPr="00063250" w:rsidDel="00D87848" w:rsidRDefault="00D87848" w:rsidP="00601834">
            <w:pPr>
              <w:pStyle w:val="NormalCentred"/>
              <w:rPr>
                <w:del w:id="1967" w:author="만든 이"/>
              </w:rPr>
            </w:pPr>
            <w:del w:id="1968" w:author="만든 이">
              <w:r w:rsidRPr="00063250" w:rsidDel="00D87848">
                <w:rPr>
                  <w:noProof/>
                </w:rPr>
                <w:lastRenderedPageBreak/>
                <mc:AlternateContent>
                  <mc:Choice Requires="wpc">
                    <w:drawing>
                      <wp:inline distT="0" distB="0" distL="0" distR="0" wp14:anchorId="6C5B5E35" wp14:editId="25193245">
                        <wp:extent cx="2051685" cy="3717925"/>
                        <wp:effectExtent l="2540" t="11430" r="12700" b="4445"/>
                        <wp:docPr id="165" name="Canvas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2079926" name="Picture 1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5801" y="0"/>
                                    <a:ext cx="2016084" cy="3682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140486809" name="Text Box 9"/>
                                <wps:cNvSpPr txBox="1">
                                  <a:spLocks noChangeArrowheads="1"/>
                                </wps:cNvSpPr>
                                <wps:spPr bwMode="auto">
                                  <a:xfrm>
                                    <a:off x="609125" y="2529117"/>
                                    <a:ext cx="1144947" cy="29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2C4EAC" w14:textId="77777777" w:rsidR="00D87848" w:rsidRPr="006D4008" w:rsidRDefault="00D87848" w:rsidP="00D87848">
                                      <w:pPr>
                                        <w:pStyle w:val="Arial10"/>
                                        <w:rPr>
                                          <w:rStyle w:val="a9"/>
                                          <w:noProof w:val="0"/>
                                        </w:rPr>
                                      </w:pPr>
                                      <w:r w:rsidRPr="006D4008">
                                        <w:rPr>
                                          <w:rStyle w:val="a9"/>
                                          <w:noProof w:val="0"/>
                                        </w:rPr>
                                        <w:t>Aidant et P</w:t>
                                      </w:r>
                                      <w:r w:rsidRPr="006D4008">
                                        <w:rPr>
                                          <w:rStyle w:val="a9"/>
                                          <w:rFonts w:eastAsia="맑은 고딕"/>
                                          <w:noProof w:val="0"/>
                                          <w:lang w:eastAsia="ko-KR"/>
                                        </w:rPr>
                                        <w:t>d</w:t>
                                      </w:r>
                                      <w:r w:rsidRPr="006D4008">
                                        <w:rPr>
                                          <w:rStyle w:val="a9"/>
                                          <w:noProof w:val="0"/>
                                        </w:rPr>
                                        <w:t>S UNIQUEMENT</w:t>
                                      </w:r>
                                    </w:p>
                                  </w:txbxContent>
                                </wps:txbx>
                                <wps:bodyPr rot="0" vert="horz" wrap="square" lIns="0" tIns="0" rIns="0" bIns="0" anchor="t" anchorCtr="0" upright="1">
                                  <a:spAutoFit/>
                                </wps:bodyPr>
                              </wps:wsp>
                              <wps:wsp>
                                <wps:cNvPr id="593396499" name="Text Box 9"/>
                                <wps:cNvSpPr txBox="1">
                                  <a:spLocks noChangeArrowheads="1"/>
                                </wps:cNvSpPr>
                                <wps:spPr bwMode="auto">
                                  <a:xfrm>
                                    <a:off x="609125" y="3012220"/>
                                    <a:ext cx="1143047" cy="29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D2CE2A" w14:textId="77777777" w:rsidR="00D87848" w:rsidRPr="006D4008" w:rsidRDefault="00D87848" w:rsidP="00D87848">
                                      <w:pPr>
                                        <w:pStyle w:val="Arial10"/>
                                        <w:rPr>
                                          <w:rStyle w:val="a9"/>
                                          <w:noProof w:val="0"/>
                                        </w:rPr>
                                      </w:pPr>
                                      <w:r w:rsidRPr="006D4008">
                                        <w:rPr>
                                          <w:rStyle w:val="a9"/>
                                          <w:noProof w:val="0"/>
                                        </w:rPr>
                                        <w:t>Auto-injection, aidant et P</w:t>
                                      </w:r>
                                      <w:r w:rsidRPr="006D4008">
                                        <w:rPr>
                                          <w:rStyle w:val="a9"/>
                                          <w:rFonts w:eastAsia="맑은 고딕"/>
                                          <w:noProof w:val="0"/>
                                          <w:lang w:eastAsia="ko-KR"/>
                                        </w:rPr>
                                        <w:t>d</w:t>
                                      </w:r>
                                      <w:r w:rsidRPr="006D4008">
                                        <w:rPr>
                                          <w:rStyle w:val="a9"/>
                                          <w:noProof w:val="0"/>
                                        </w:rPr>
                                        <w:t>S</w:t>
                                      </w:r>
                                    </w:p>
                                  </w:txbxContent>
                                </wps:txbx>
                                <wps:bodyPr rot="0" vert="horz" wrap="square" lIns="0" tIns="0" rIns="0" bIns="0" anchor="t" anchorCtr="0" upright="1">
                                  <a:spAutoFit/>
                                </wps:bodyPr>
                              </wps:wsp>
                            </wpc:wpc>
                          </a:graphicData>
                        </a:graphic>
                      </wp:inline>
                    </w:drawing>
                  </mc:Choice>
                  <mc:Fallback>
                    <w:pict>
                      <v:group w14:anchorId="6C5B5E35" id="Canvas 176" o:spid="_x0000_s1110" editas="canvas" style="width:161.55pt;height:292.75pt;mso-position-horizontal-relative:char;mso-position-vertical-relative:line" coordsize="20516,37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">
                        <v:shape id="_x0000_s1111" type="#_x0000_t75" style="position:absolute;width:20516;height:37179;visibility:visible;mso-wrap-style:square">
                          <v:fill o:detectmouseclick="t"/>
                          <v:path o:connecttype="none"/>
                        </v:shape>
                        <v:shape id="Picture 144" o:spid="_x0000_s1112" type="#_x0000_t75" style="position:absolute;left:358;width:20160;height:3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" stroked="t">
                          <v:imagedata r:id="rId43" o:title=""/>
                        </v:shape>
                        <v:shape id="Text Box 9" o:spid="_x0000_s1113" type="#_x0000_t202" style="position:absolute;left:6091;top:25291;width:1144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" filled="f" stroked="f" strokeweight=".5pt">
                          <v:textbox style="mso-fit-shape-to-text:t" inset="0,0,0,0">
                            <w:txbxContent>
                              <w:p w14:paraId="1F2C4EAC" w14:textId="77777777" w:rsidR="00D87848" w:rsidRPr="006D4008" w:rsidRDefault="00D87848" w:rsidP="00D87848">
                                <w:pPr>
                                  <w:pStyle w:val="Arial10"/>
                                  <w:rPr>
                                    <w:rStyle w:val="a9"/>
                                    <w:noProof w:val="0"/>
                                  </w:rPr>
                                </w:pPr>
                                <w:r w:rsidRPr="006D4008">
                                  <w:rPr>
                                    <w:rStyle w:val="a9"/>
                                    <w:noProof w:val="0"/>
                                  </w:rPr>
                                  <w:t>Aidant et P</w:t>
                                </w:r>
                                <w:r w:rsidRPr="006D4008">
                                  <w:rPr>
                                    <w:rStyle w:val="a9"/>
                                    <w:rFonts w:eastAsia="맑은 고딕"/>
                                    <w:noProof w:val="0"/>
                                    <w:lang w:eastAsia="ko-KR"/>
                                  </w:rPr>
                                  <w:t>d</w:t>
                                </w:r>
                                <w:r w:rsidRPr="006D4008">
                                  <w:rPr>
                                    <w:rStyle w:val="a9"/>
                                    <w:noProof w:val="0"/>
                                  </w:rPr>
                                  <w:t>S UNIQUEMENT</w:t>
                                </w:r>
                              </w:p>
                            </w:txbxContent>
                          </v:textbox>
                        </v:shape>
                        <v:shape id="Text Box 9" o:spid="_x0000_s1114" type="#_x0000_t202" style="position:absolute;left:6091;top:30122;width:1143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" filled="f" stroked="f" strokeweight=".5pt">
                          <v:textbox style="mso-fit-shape-to-text:t" inset="0,0,0,0">
                            <w:txbxContent>
                              <w:p w14:paraId="01D2CE2A" w14:textId="77777777" w:rsidR="00D87848" w:rsidRPr="006D4008" w:rsidRDefault="00D87848" w:rsidP="00D87848">
                                <w:pPr>
                                  <w:pStyle w:val="Arial10"/>
                                  <w:rPr>
                                    <w:rStyle w:val="a9"/>
                                    <w:noProof w:val="0"/>
                                  </w:rPr>
                                </w:pPr>
                                <w:r w:rsidRPr="006D4008">
                                  <w:rPr>
                                    <w:rStyle w:val="a9"/>
                                    <w:noProof w:val="0"/>
                                  </w:rPr>
                                  <w:t>Auto-injection, aidant et P</w:t>
                                </w:r>
                                <w:r w:rsidRPr="006D4008">
                                  <w:rPr>
                                    <w:rStyle w:val="a9"/>
                                    <w:rFonts w:eastAsia="맑은 고딕"/>
                                    <w:noProof w:val="0"/>
                                    <w:lang w:eastAsia="ko-KR"/>
                                  </w:rPr>
                                  <w:t>d</w:t>
                                </w:r>
                                <w:r w:rsidRPr="006D4008">
                                  <w:rPr>
                                    <w:rStyle w:val="a9"/>
                                    <w:noProof w:val="0"/>
                                  </w:rPr>
                                  <w:t>S</w:t>
                                </w:r>
                              </w:p>
                            </w:txbxContent>
                          </v:textbox>
                        </v:shape>
                        <w10:anchorlock/>
                      </v:group>
                    </w:pict>
                  </mc:Fallback>
                </mc:AlternateContent>
              </w:r>
            </w:del>
          </w:p>
          <w:p w14:paraId="7D6976FB" w14:textId="5A420D11" w:rsidR="00D87848" w:rsidRPr="00063250" w:rsidDel="00D87848" w:rsidRDefault="00D87848" w:rsidP="00601834">
            <w:pPr>
              <w:ind w:right="967"/>
              <w:jc w:val="right"/>
              <w:rPr>
                <w:del w:id="1969" w:author="만든 이"/>
              </w:rPr>
            </w:pPr>
            <w:del w:id="1970" w:author="만든 이">
              <w:r w:rsidRPr="00063250" w:rsidDel="00D87848">
                <w:rPr>
                  <w:rStyle w:val="a9"/>
                </w:rPr>
                <w:delText>Figure G</w:delText>
              </w:r>
            </w:del>
          </w:p>
        </w:tc>
        <w:tc>
          <w:tcPr>
            <w:tcW w:w="3973" w:type="dxa"/>
          </w:tcPr>
          <w:p w14:paraId="5206813B" w14:textId="50AC71E3" w:rsidR="00D87848" w:rsidRPr="00063250" w:rsidDel="00D87848" w:rsidRDefault="00D87848" w:rsidP="00601834">
            <w:pPr>
              <w:pStyle w:val="NormalHanging"/>
              <w:rPr>
                <w:del w:id="1971" w:author="만든 이"/>
                <w:rStyle w:val="a9"/>
              </w:rPr>
            </w:pPr>
            <w:del w:id="1972" w:author="만든 이">
              <w:r w:rsidRPr="00063250" w:rsidDel="00D87848">
                <w:rPr>
                  <w:rStyle w:val="a9"/>
                </w:rPr>
                <w:delText>5.</w:delText>
              </w:r>
              <w:r w:rsidRPr="00063250" w:rsidDel="00D87848">
                <w:rPr>
                  <w:rStyle w:val="a9"/>
                </w:rPr>
                <w:tab/>
                <w:delText xml:space="preserve">Choisissez un site d’injection (voir </w:delText>
              </w:r>
              <w:r w:rsidRPr="00063250" w:rsidDel="00D87848">
                <w:rPr>
                  <w:rStyle w:val="a9"/>
                  <w:i/>
                  <w:iCs/>
                </w:rPr>
                <w:delText>Figure G</w:delText>
              </w:r>
              <w:r w:rsidRPr="00063250" w:rsidDel="00D87848">
                <w:rPr>
                  <w:rStyle w:val="a9"/>
                </w:rPr>
                <w:delText>)</w:delText>
              </w:r>
            </w:del>
          </w:p>
          <w:p w14:paraId="5E988C9F" w14:textId="0299E4B7" w:rsidR="00D87848" w:rsidRPr="00063250" w:rsidDel="00D87848" w:rsidRDefault="00D87848" w:rsidP="00601834">
            <w:pPr>
              <w:rPr>
                <w:del w:id="1973" w:author="만든 이"/>
              </w:rPr>
            </w:pPr>
          </w:p>
          <w:p w14:paraId="1D57A7F3" w14:textId="0227928F" w:rsidR="00D87848" w:rsidRPr="00063250" w:rsidDel="00D87848" w:rsidRDefault="00D87848" w:rsidP="00601834">
            <w:pPr>
              <w:pStyle w:val="NormalHanging"/>
              <w:rPr>
                <w:del w:id="1974" w:author="만든 이"/>
              </w:rPr>
            </w:pPr>
            <w:del w:id="1975" w:author="만든 이">
              <w:r w:rsidRPr="00063250" w:rsidDel="00D87848">
                <w:delText>5.a.</w:delText>
              </w:r>
              <w:r w:rsidRPr="00063250" w:rsidDel="00D87848">
                <w:tab/>
                <w:delText>Vous pouvez injecter dans :</w:delText>
              </w:r>
            </w:del>
          </w:p>
          <w:p w14:paraId="46D2D63D" w14:textId="5D16C857" w:rsidR="00D87848" w:rsidRPr="00063250" w:rsidDel="00D87848" w:rsidRDefault="00D87848" w:rsidP="00601834">
            <w:pPr>
              <w:pStyle w:val="Bullet-2"/>
              <w:rPr>
                <w:del w:id="1976" w:author="만든 이"/>
              </w:rPr>
            </w:pPr>
            <w:del w:id="1977" w:author="만든 이">
              <w:r w:rsidRPr="00063250" w:rsidDel="00D87848">
                <w:delText>l’avant des cuisses,</w:delText>
              </w:r>
            </w:del>
          </w:p>
          <w:p w14:paraId="2171CE82" w14:textId="6D85B1C7" w:rsidR="00D87848" w:rsidRPr="00063250" w:rsidDel="00D87848" w:rsidRDefault="00D87848" w:rsidP="00601834">
            <w:pPr>
              <w:pStyle w:val="Bullet-2"/>
              <w:rPr>
                <w:del w:id="1978" w:author="만든 이"/>
              </w:rPr>
            </w:pPr>
            <w:del w:id="1979" w:author="만든 이">
              <w:r w:rsidRPr="00063250" w:rsidDel="00D87848">
                <w:delText>le bas de l’abdomen, en évitant une zone de 5 cm autour du nombril,</w:delText>
              </w:r>
            </w:del>
          </w:p>
          <w:p w14:paraId="260C1DBB" w14:textId="163434D0" w:rsidR="00D87848" w:rsidRPr="00063250" w:rsidDel="00D87848" w:rsidRDefault="00D87848" w:rsidP="00601834">
            <w:pPr>
              <w:pStyle w:val="Bullet-2"/>
              <w:rPr>
                <w:del w:id="1980" w:author="만든 이"/>
              </w:rPr>
            </w:pPr>
            <w:del w:id="1981" w:author="만든 이">
              <w:r w:rsidRPr="00063250" w:rsidDel="00D87848">
                <w:delText>la partie externe du bras, si vous êtes un aidant ou un professionnel de santé (PdS).</w:delText>
              </w:r>
            </w:del>
          </w:p>
          <w:p w14:paraId="39DD53DE" w14:textId="6BDAD970" w:rsidR="00D87848" w:rsidRPr="00063250" w:rsidDel="00D87848" w:rsidRDefault="00D87848" w:rsidP="00601834">
            <w:pPr>
              <w:rPr>
                <w:del w:id="1982" w:author="만든 이"/>
              </w:rPr>
            </w:pPr>
          </w:p>
          <w:p w14:paraId="7AE749AE" w14:textId="6D35674A" w:rsidR="00D87848" w:rsidRPr="00063250" w:rsidDel="00D87848" w:rsidRDefault="00D87848" w:rsidP="00601834">
            <w:pPr>
              <w:pStyle w:val="Bullet2"/>
              <w:rPr>
                <w:del w:id="1983" w:author="만든 이"/>
              </w:rPr>
            </w:pPr>
            <w:del w:id="1984" w:author="만든 이">
              <w:r w:rsidRPr="00063250" w:rsidDel="00D87848">
                <w:rPr>
                  <w:rStyle w:val="a9"/>
                </w:rPr>
                <w:delText xml:space="preserve">Ne pas </w:delText>
              </w:r>
              <w:r w:rsidRPr="00063250" w:rsidDel="00D87848">
                <w:rPr>
                  <w:rStyle w:val="a9"/>
                  <w:b w:val="0"/>
                  <w:bCs w:val="0"/>
                </w:rPr>
                <w:delText>injecter le produit dans des grains de beauté, sur des cicatrices, des ecchymoses ou des zones où la peau est sensible, rouge ou dure, ou présente des déchirures.</w:delText>
              </w:r>
            </w:del>
          </w:p>
          <w:p w14:paraId="160296D8" w14:textId="06BA59A6" w:rsidR="00D87848" w:rsidRPr="00063250" w:rsidDel="00D87848" w:rsidRDefault="00D87848" w:rsidP="00601834">
            <w:pPr>
              <w:pStyle w:val="Bullet2"/>
              <w:rPr>
                <w:del w:id="1985" w:author="만든 이"/>
              </w:rPr>
            </w:pPr>
            <w:del w:id="1986" w:author="만든 이">
              <w:r w:rsidRPr="00063250" w:rsidDel="00D87848">
                <w:rPr>
                  <w:b/>
                  <w:bCs/>
                </w:rPr>
                <w:delText>Ne pas</w:delText>
              </w:r>
              <w:r w:rsidRPr="00063250" w:rsidDel="00D87848">
                <w:delText xml:space="preserve"> faire l’injection à travers vos vêtements.</w:delText>
              </w:r>
            </w:del>
          </w:p>
          <w:p w14:paraId="7C618F0B" w14:textId="360DE808" w:rsidR="00D87848" w:rsidRPr="00063250" w:rsidDel="00D87848" w:rsidRDefault="00D87848" w:rsidP="00601834">
            <w:pPr>
              <w:rPr>
                <w:del w:id="1987" w:author="만든 이"/>
              </w:rPr>
            </w:pPr>
          </w:p>
          <w:p w14:paraId="45B98A23" w14:textId="550F684A" w:rsidR="00D87848" w:rsidRPr="00063250" w:rsidDel="00D87848" w:rsidRDefault="00D87848" w:rsidP="00601834">
            <w:pPr>
              <w:pStyle w:val="NormalHanging"/>
              <w:rPr>
                <w:del w:id="1988" w:author="만든 이"/>
                <w:rStyle w:val="a9"/>
                <w:b w:val="0"/>
                <w:bCs w:val="0"/>
              </w:rPr>
            </w:pPr>
            <w:del w:id="1989" w:author="만든 이">
              <w:r w:rsidRPr="00063250" w:rsidDel="00D87848">
                <w:delText>5.b.</w:delText>
              </w:r>
              <w:r w:rsidRPr="00063250" w:rsidDel="00D87848">
                <w:tab/>
                <w:delText xml:space="preserve">Choisissez un site d’injection différent pour chaque nouvelle injection, à une distance d’au moins 2 cm de la zone utilisée pour la dernière injection. </w:delText>
              </w:r>
            </w:del>
          </w:p>
        </w:tc>
      </w:tr>
      <w:tr w:rsidR="00D87848" w:rsidRPr="00063250" w:rsidDel="00D87848" w14:paraId="12430436" w14:textId="652BC93D" w:rsidTr="00601834">
        <w:trPr>
          <w:cantSplit/>
          <w:del w:id="1990" w:author="만든 이"/>
        </w:trPr>
        <w:tc>
          <w:tcPr>
            <w:tcW w:w="5090" w:type="dxa"/>
            <w:vAlign w:val="bottom"/>
          </w:tcPr>
          <w:p w14:paraId="517218A2" w14:textId="29C45D63" w:rsidR="00D87848" w:rsidRPr="00063250" w:rsidDel="00D87848" w:rsidRDefault="00D87848" w:rsidP="00601834">
            <w:pPr>
              <w:pStyle w:val="NormalCentred"/>
              <w:rPr>
                <w:del w:id="1991" w:author="만든 이"/>
              </w:rPr>
            </w:pPr>
            <w:del w:id="1992" w:author="만든 이">
              <w:r w:rsidRPr="00063250" w:rsidDel="00D87848">
                <w:rPr>
                  <w:noProof/>
                  <w:lang w:eastAsia="fr-FR"/>
                </w:rPr>
                <w:drawing>
                  <wp:inline distT="0" distB="0" distL="0" distR="0" wp14:anchorId="376937D7" wp14:editId="5A8FF2CB">
                    <wp:extent cx="2009775" cy="2514600"/>
                    <wp:effectExtent l="19050" t="19050" r="9525" b="0"/>
                    <wp:docPr id="43" name="Image 1" descr="Une image contenant croquis, Dessin au trait, clipart, Livre de colori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croquis, Dessin au trait, clipart, Livre de coloriage&#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9775" cy="2514600"/>
                            </a:xfrm>
                            <a:prstGeom prst="rect">
                              <a:avLst/>
                            </a:prstGeom>
                            <a:noFill/>
                            <a:ln w="9525" cmpd="sng">
                              <a:solidFill>
                                <a:srgbClr val="000000"/>
                              </a:solidFill>
                              <a:miter lim="800000"/>
                              <a:headEnd/>
                              <a:tailEnd/>
                            </a:ln>
                            <a:effectLst/>
                          </pic:spPr>
                        </pic:pic>
                      </a:graphicData>
                    </a:graphic>
                  </wp:inline>
                </w:drawing>
              </w:r>
            </w:del>
          </w:p>
          <w:p w14:paraId="2127ECC6" w14:textId="345587AD" w:rsidR="00D87848" w:rsidRPr="00063250" w:rsidDel="00D87848" w:rsidRDefault="00D87848" w:rsidP="00601834">
            <w:pPr>
              <w:ind w:right="826"/>
              <w:jc w:val="right"/>
              <w:rPr>
                <w:del w:id="1993" w:author="만든 이"/>
              </w:rPr>
            </w:pPr>
            <w:del w:id="1994" w:author="만든 이">
              <w:r w:rsidRPr="00063250" w:rsidDel="00D87848">
                <w:rPr>
                  <w:rStyle w:val="a9"/>
                </w:rPr>
                <w:delText>Figure H</w:delText>
              </w:r>
            </w:del>
          </w:p>
        </w:tc>
        <w:tc>
          <w:tcPr>
            <w:tcW w:w="3973" w:type="dxa"/>
          </w:tcPr>
          <w:p w14:paraId="13B32D51" w14:textId="2DC0E6A1" w:rsidR="00D87848" w:rsidRPr="00063250" w:rsidDel="00D87848" w:rsidRDefault="00D87848" w:rsidP="00601834">
            <w:pPr>
              <w:pStyle w:val="NormalHanging"/>
              <w:rPr>
                <w:del w:id="1995" w:author="만든 이"/>
                <w:rStyle w:val="a9"/>
              </w:rPr>
            </w:pPr>
            <w:del w:id="1996" w:author="만든 이">
              <w:r w:rsidRPr="00063250" w:rsidDel="00D87848">
                <w:rPr>
                  <w:rStyle w:val="a9"/>
                </w:rPr>
                <w:delText>6.</w:delText>
              </w:r>
              <w:r w:rsidRPr="00063250" w:rsidDel="00D87848">
                <w:rPr>
                  <w:rStyle w:val="a9"/>
                </w:rPr>
                <w:tab/>
                <w:delText>Nettoyez le site d’injection.</w:delText>
              </w:r>
            </w:del>
          </w:p>
          <w:p w14:paraId="5BDE378B" w14:textId="5C5C7AD7" w:rsidR="00D87848" w:rsidRPr="00063250" w:rsidDel="00D87848" w:rsidRDefault="00D87848" w:rsidP="00601834">
            <w:pPr>
              <w:rPr>
                <w:del w:id="1997" w:author="만든 이"/>
              </w:rPr>
            </w:pPr>
          </w:p>
          <w:p w14:paraId="7705B565" w14:textId="6854CF9C" w:rsidR="00D87848" w:rsidRPr="00063250" w:rsidDel="00D87848" w:rsidRDefault="00D87848" w:rsidP="00601834">
            <w:pPr>
              <w:pStyle w:val="NormalHanging"/>
              <w:rPr>
                <w:del w:id="1998" w:author="만든 이"/>
              </w:rPr>
            </w:pPr>
            <w:del w:id="1999" w:author="만든 이">
              <w:r w:rsidRPr="00063250" w:rsidDel="00D87848">
                <w:delText>6.a.</w:delText>
              </w:r>
              <w:r w:rsidRPr="00063250" w:rsidDel="00D87848">
                <w:tab/>
                <w:delText xml:space="preserve">Nettoyez le site d’injection avec un tampon imbibé d’alcool en faisant des mouvements circulaires (voir </w:delText>
              </w:r>
              <w:r w:rsidRPr="00063250" w:rsidDel="00D87848">
                <w:rPr>
                  <w:i/>
                  <w:iCs/>
                </w:rPr>
                <w:delText>Figure H</w:delText>
              </w:r>
              <w:r w:rsidRPr="00063250" w:rsidDel="00D87848">
                <w:delText>).</w:delText>
              </w:r>
            </w:del>
          </w:p>
          <w:p w14:paraId="310CE518" w14:textId="5293B223" w:rsidR="00D87848" w:rsidRPr="00063250" w:rsidDel="00D87848" w:rsidRDefault="00D87848" w:rsidP="00601834">
            <w:pPr>
              <w:pStyle w:val="NormalHanging"/>
              <w:rPr>
                <w:del w:id="2000" w:author="만든 이"/>
              </w:rPr>
            </w:pPr>
            <w:del w:id="2001" w:author="만든 이">
              <w:r w:rsidRPr="00063250" w:rsidDel="00D87848">
                <w:delText>6.b.</w:delText>
              </w:r>
              <w:r w:rsidRPr="00063250" w:rsidDel="00D87848">
                <w:tab/>
                <w:delText>Laissez la peau sécher avant de procéder à l’injection.</w:delText>
              </w:r>
            </w:del>
          </w:p>
          <w:p w14:paraId="56BD97DE" w14:textId="0725CDA6" w:rsidR="00D87848" w:rsidRPr="00063250" w:rsidDel="00D87848" w:rsidRDefault="00D87848" w:rsidP="00601834">
            <w:pPr>
              <w:rPr>
                <w:del w:id="2002" w:author="만든 이"/>
              </w:rPr>
            </w:pPr>
          </w:p>
          <w:p w14:paraId="42780ACC" w14:textId="65115662" w:rsidR="00D87848" w:rsidRPr="00063250" w:rsidDel="00D87848" w:rsidRDefault="00D87848" w:rsidP="00601834">
            <w:pPr>
              <w:pStyle w:val="Bullet2"/>
              <w:rPr>
                <w:del w:id="2003" w:author="만든 이"/>
                <w:rStyle w:val="a9"/>
                <w:b w:val="0"/>
                <w:bCs w:val="0"/>
              </w:rPr>
            </w:pPr>
            <w:del w:id="2004" w:author="만든 이">
              <w:r w:rsidRPr="00063250" w:rsidDel="00D87848">
                <w:rPr>
                  <w:b/>
                  <w:bCs/>
                </w:rPr>
                <w:delText>Ne pas</w:delText>
              </w:r>
              <w:r w:rsidRPr="00063250" w:rsidDel="00D87848">
                <w:delText xml:space="preserve"> souffler sur le site d’injection et ne pas le toucher à nouveau avant de procéder à l’injection.</w:delText>
              </w:r>
            </w:del>
          </w:p>
        </w:tc>
      </w:tr>
      <w:tr w:rsidR="00D87848" w:rsidRPr="00063250" w:rsidDel="00D87848" w14:paraId="6A902825" w14:textId="0D811D2E" w:rsidTr="00601834">
        <w:trPr>
          <w:cantSplit/>
          <w:del w:id="2005" w:author="만든 이"/>
        </w:trPr>
        <w:tc>
          <w:tcPr>
            <w:tcW w:w="5090" w:type="dxa"/>
            <w:vAlign w:val="center"/>
          </w:tcPr>
          <w:p w14:paraId="300545C3" w14:textId="3EEDD11A" w:rsidR="00D87848" w:rsidRPr="00063250" w:rsidDel="00D87848" w:rsidRDefault="00D87848" w:rsidP="00601834">
            <w:pPr>
              <w:pStyle w:val="NormalCentred"/>
              <w:rPr>
                <w:del w:id="2006" w:author="만든 이"/>
              </w:rPr>
            </w:pPr>
            <w:del w:id="2007" w:author="만든 이">
              <w:r w:rsidRPr="00063250" w:rsidDel="00D87848">
                <w:rPr>
                  <w:noProof/>
                </w:rPr>
                <w:lastRenderedPageBreak/>
                <mc:AlternateContent>
                  <mc:Choice Requires="wpc">
                    <w:drawing>
                      <wp:inline distT="0" distB="0" distL="0" distR="0" wp14:anchorId="5F623EB8" wp14:editId="3E2B7AF7">
                        <wp:extent cx="2051685" cy="2498725"/>
                        <wp:effectExtent l="2540" t="1905" r="3175" b="4445"/>
                        <wp:docPr id="161"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08415195" name="Picture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5612" y="0"/>
                                    <a:ext cx="2016673" cy="2463025"/>
                                  </a:xfrm>
                                  <a:prstGeom prst="rect">
                                    <a:avLst/>
                                  </a:prstGeom>
                                  <a:noFill/>
                                  <a:extLst>
                                    <a:ext uri="{909E8E84-426E-40DD-AFC4-6F175D3DCCD1}">
                                      <a14:hiddenFill xmlns:a14="http://schemas.microsoft.com/office/drawing/2010/main">
                                        <a:solidFill>
                                          <a:srgbClr val="FFFFFF"/>
                                        </a:solidFill>
                                      </a14:hiddenFill>
                                    </a:ext>
                                  </a:extLst>
                                </pic:spPr>
                              </pic:pic>
                              <wps:wsp>
                                <wps:cNvPr id="1684641184" name="Text Box 9"/>
                                <wps:cNvSpPr txBox="1">
                                  <a:spLocks noChangeArrowheads="1"/>
                                </wps:cNvSpPr>
                                <wps:spPr bwMode="auto">
                                  <a:xfrm>
                                    <a:off x="1151384" y="1476715"/>
                                    <a:ext cx="727943" cy="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3BE525" w14:textId="77777777" w:rsidR="00D87848" w:rsidRPr="006D4008" w:rsidRDefault="00D87848" w:rsidP="00D87848">
                                      <w:pPr>
                                        <w:pStyle w:val="Arial6C"/>
                                        <w:rPr>
                                          <w:noProof w:val="0"/>
                                        </w:rPr>
                                      </w:pPr>
                                      <w:r w:rsidRPr="006D4008">
                                        <w:rPr>
                                          <w:noProof w:val="0"/>
                                        </w:rPr>
                                        <w:t>EXP : MOIS ANNÉE</w:t>
                                      </w:r>
                                    </w:p>
                                  </w:txbxContent>
                                </wps:txbx>
                                <wps:bodyPr rot="0" vert="horz" wrap="square" lIns="0" tIns="0" rIns="0" bIns="0" anchor="t" anchorCtr="0" upright="1">
                                  <a:spAutoFit/>
                                </wps:bodyPr>
                              </wps:wsp>
                            </wpc:wpc>
                          </a:graphicData>
                        </a:graphic>
                      </wp:inline>
                    </w:drawing>
                  </mc:Choice>
                  <mc:Fallback>
                    <w:pict>
                      <v:group w14:anchorId="5F623EB8" id="Canvas 119" o:spid="_x0000_s1115" editas="canvas" style="width:161.55pt;height:196.75pt;mso-position-horizontal-relative:char;mso-position-vertical-relative:line" coordsize="20516,24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">
                        <v:shape id="_x0000_s1116" type="#_x0000_t75" style="position:absolute;width:20516;height:24987;visibility:visible;mso-wrap-style:square">
                          <v:fill o:detectmouseclick="t"/>
                          <v:path o:connecttype="none"/>
                        </v:shape>
                        <v:shape id="Picture 88" o:spid="_x0000_s1117" type="#_x0000_t75" style="position:absolute;left:356;width:20166;height:2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">
                          <v:imagedata r:id="rId46" o:title=""/>
                        </v:shape>
                        <v:shape id="Text Box 9" o:spid="_x0000_s1118" type="#_x0000_t202" style="position:absolute;left:11513;top:14767;width:728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" filled="f" stroked="f" strokeweight=".5pt">
                          <v:textbox style="mso-fit-shape-to-text:t" inset="0,0,0,0">
                            <w:txbxContent>
                              <w:p w14:paraId="0F3BE525" w14:textId="77777777" w:rsidR="00D87848" w:rsidRPr="006D4008" w:rsidRDefault="00D87848" w:rsidP="00D87848">
                                <w:pPr>
                                  <w:pStyle w:val="Arial6C"/>
                                  <w:rPr>
                                    <w:noProof w:val="0"/>
                                  </w:rPr>
                                </w:pPr>
                                <w:r w:rsidRPr="006D4008">
                                  <w:rPr>
                                    <w:noProof w:val="0"/>
                                  </w:rPr>
                                  <w:t>EXP : MOIS ANNÉE</w:t>
                                </w:r>
                              </w:p>
                            </w:txbxContent>
                          </v:textbox>
                        </v:shape>
                        <w10:anchorlock/>
                      </v:group>
                    </w:pict>
                  </mc:Fallback>
                </mc:AlternateContent>
              </w:r>
            </w:del>
          </w:p>
          <w:p w14:paraId="555221E1" w14:textId="5720031B" w:rsidR="00D87848" w:rsidRPr="00063250" w:rsidDel="00D87848" w:rsidRDefault="00D87848" w:rsidP="00601834">
            <w:pPr>
              <w:ind w:right="915"/>
              <w:jc w:val="right"/>
              <w:rPr>
                <w:del w:id="2008" w:author="만든 이"/>
              </w:rPr>
            </w:pPr>
            <w:del w:id="2009" w:author="만든 이">
              <w:r w:rsidRPr="00063250" w:rsidDel="00D87848">
                <w:rPr>
                  <w:rStyle w:val="a9"/>
                </w:rPr>
                <w:delText>Figure I</w:delText>
              </w:r>
            </w:del>
          </w:p>
        </w:tc>
        <w:tc>
          <w:tcPr>
            <w:tcW w:w="3973" w:type="dxa"/>
          </w:tcPr>
          <w:p w14:paraId="4AEA9EFC" w14:textId="3A07B952" w:rsidR="00D87848" w:rsidRPr="00063250" w:rsidDel="00D87848" w:rsidRDefault="00D87848" w:rsidP="00601834">
            <w:pPr>
              <w:pStyle w:val="NormalHanging"/>
              <w:rPr>
                <w:del w:id="2010" w:author="만든 이"/>
                <w:rStyle w:val="a9"/>
              </w:rPr>
            </w:pPr>
            <w:del w:id="2011" w:author="만든 이">
              <w:r w:rsidRPr="00063250" w:rsidDel="00D87848">
                <w:rPr>
                  <w:rStyle w:val="a9"/>
                </w:rPr>
                <w:delText>7.</w:delText>
              </w:r>
              <w:r w:rsidRPr="00063250" w:rsidDel="00D87848">
                <w:rPr>
                  <w:rStyle w:val="a9"/>
                </w:rPr>
                <w:tab/>
                <w:delText>Inspectez la seringue préremplie.</w:delText>
              </w:r>
            </w:del>
          </w:p>
          <w:p w14:paraId="25E2191E" w14:textId="555D5D46" w:rsidR="00D87848" w:rsidRPr="00063250" w:rsidDel="00D87848" w:rsidRDefault="00D87848" w:rsidP="00601834">
            <w:pPr>
              <w:rPr>
                <w:del w:id="2012" w:author="만든 이"/>
              </w:rPr>
            </w:pPr>
          </w:p>
          <w:p w14:paraId="6DEA5921" w14:textId="442D1DCD" w:rsidR="00D87848" w:rsidRPr="00063250" w:rsidDel="00D87848" w:rsidRDefault="00D87848" w:rsidP="00601834">
            <w:pPr>
              <w:pStyle w:val="NormalHanging"/>
              <w:rPr>
                <w:del w:id="2013" w:author="만든 이"/>
              </w:rPr>
            </w:pPr>
            <w:del w:id="2014" w:author="만든 이">
              <w:r w:rsidRPr="00063250" w:rsidDel="00D87848">
                <w:delText>7.a.</w:delText>
              </w:r>
              <w:r w:rsidRPr="00063250" w:rsidDel="00D87848">
                <w:tab/>
                <w:delText>Ouvrez la boîte.</w:delText>
              </w:r>
            </w:del>
          </w:p>
          <w:p w14:paraId="526A40E5" w14:textId="59D9E64D" w:rsidR="00D87848" w:rsidRPr="00063250" w:rsidDel="00D87848" w:rsidRDefault="00D87848" w:rsidP="00601834">
            <w:pPr>
              <w:pStyle w:val="a5"/>
              <w:ind w:left="567"/>
              <w:rPr>
                <w:del w:id="2015" w:author="만든 이"/>
              </w:rPr>
            </w:pPr>
            <w:del w:id="2016" w:author="만든 이">
              <w:r w:rsidRPr="00063250" w:rsidDel="00D87848">
                <w:delText>En tenant fermement le corps de la seringue, retirez la seringue préremplie de son emplacement dans la boîte.</w:delText>
              </w:r>
            </w:del>
          </w:p>
          <w:p w14:paraId="51487F69" w14:textId="4A161D36" w:rsidR="00D87848" w:rsidRPr="00063250" w:rsidDel="00D87848" w:rsidRDefault="00D87848" w:rsidP="00601834">
            <w:pPr>
              <w:pStyle w:val="NormalHanging"/>
              <w:rPr>
                <w:del w:id="2017" w:author="만든 이"/>
              </w:rPr>
            </w:pPr>
            <w:del w:id="2018" w:author="만든 이">
              <w:r w:rsidRPr="00063250" w:rsidDel="00D87848">
                <w:delText>7.b.</w:delText>
              </w:r>
              <w:r w:rsidRPr="00063250" w:rsidDel="00D87848">
                <w:tab/>
                <w:delText>Examinez la seringue préremplie et assurez-vous que vous avez le bon médicament (Omlyclo) et le bon dosage.</w:delText>
              </w:r>
            </w:del>
          </w:p>
          <w:p w14:paraId="654CC066" w14:textId="2D5182AE" w:rsidR="00D87848" w:rsidRPr="00063250" w:rsidDel="00D87848" w:rsidRDefault="00D87848" w:rsidP="00601834">
            <w:pPr>
              <w:pStyle w:val="NormalHanging"/>
              <w:rPr>
                <w:del w:id="2019" w:author="만든 이"/>
              </w:rPr>
            </w:pPr>
            <w:del w:id="2020" w:author="만든 이">
              <w:r w:rsidRPr="00063250" w:rsidDel="00D87848">
                <w:delText>7.c.</w:delText>
              </w:r>
              <w:r w:rsidRPr="00063250" w:rsidDel="00D87848">
                <w:tab/>
                <w:delText>Examinez la seringue préremplie et assurez-vous qu’elle n'est pas fissurée ou endommagée.</w:delText>
              </w:r>
            </w:del>
          </w:p>
          <w:p w14:paraId="4C7E006A" w14:textId="32CEC5AD" w:rsidR="00D87848" w:rsidRPr="00063250" w:rsidDel="00D87848" w:rsidRDefault="00D87848" w:rsidP="00601834">
            <w:pPr>
              <w:pStyle w:val="NormalHanging"/>
              <w:rPr>
                <w:del w:id="2021" w:author="만든 이"/>
              </w:rPr>
            </w:pPr>
            <w:del w:id="2022" w:author="만든 이">
              <w:r w:rsidRPr="00063250" w:rsidDel="00D87848">
                <w:delText>7.d.</w:delText>
              </w:r>
              <w:r w:rsidRPr="00063250" w:rsidDel="00D87848">
                <w:tab/>
                <w:delText xml:space="preserve">Vérifiez la date de péremption sur l’étiquette de la seringue préremplie (voir </w:delText>
              </w:r>
              <w:r w:rsidRPr="00063250" w:rsidDel="00D87848">
                <w:rPr>
                  <w:i/>
                  <w:iCs/>
                </w:rPr>
                <w:delText>Figure I</w:delText>
              </w:r>
              <w:r w:rsidRPr="00063250" w:rsidDel="00D87848">
                <w:delText>).</w:delText>
              </w:r>
            </w:del>
          </w:p>
          <w:p w14:paraId="18E2C9E9" w14:textId="418252AB" w:rsidR="00D87848" w:rsidRPr="00063250" w:rsidDel="00D87848" w:rsidRDefault="00D87848" w:rsidP="00601834">
            <w:pPr>
              <w:rPr>
                <w:del w:id="2023" w:author="만든 이"/>
              </w:rPr>
            </w:pPr>
          </w:p>
          <w:p w14:paraId="4F68BC98" w14:textId="1B517474" w:rsidR="00D87848" w:rsidRPr="00063250" w:rsidDel="00D87848" w:rsidRDefault="00D87848" w:rsidP="00601834">
            <w:pPr>
              <w:pStyle w:val="Bullet2"/>
              <w:rPr>
                <w:del w:id="2024" w:author="만든 이"/>
              </w:rPr>
            </w:pPr>
            <w:del w:id="2025" w:author="만든 이">
              <w:r w:rsidRPr="00063250" w:rsidDel="00D87848">
                <w:rPr>
                  <w:b/>
                  <w:bCs/>
                </w:rPr>
                <w:delText>Ne pas</w:delText>
              </w:r>
              <w:r w:rsidRPr="00063250" w:rsidDel="00D87848">
                <w:delText xml:space="preserve"> utiliser si la date de péremption est dépassée.</w:delText>
              </w:r>
            </w:del>
          </w:p>
          <w:p w14:paraId="001801F8" w14:textId="1EED57BD" w:rsidR="00D87848" w:rsidRPr="00063250" w:rsidDel="00D87848" w:rsidRDefault="00D87848" w:rsidP="00601834">
            <w:pPr>
              <w:rPr>
                <w:del w:id="2026" w:author="만든 이"/>
              </w:rPr>
            </w:pPr>
          </w:p>
          <w:p w14:paraId="3410260A" w14:textId="58E2BD32" w:rsidR="00D87848" w:rsidRPr="00063250" w:rsidDel="00D87848" w:rsidRDefault="00D87848" w:rsidP="00601834">
            <w:pPr>
              <w:pStyle w:val="a5"/>
              <w:rPr>
                <w:del w:id="2027" w:author="만든 이"/>
                <w:rStyle w:val="a9"/>
                <w:b w:val="0"/>
                <w:bCs w:val="0"/>
              </w:rPr>
            </w:pPr>
            <w:del w:id="2028" w:author="만든 이">
              <w:r w:rsidRPr="00063250" w:rsidDel="00D87848">
                <w:rPr>
                  <w:rStyle w:val="a8"/>
                </w:rPr>
                <w:delText>Remarque :</w:delText>
              </w:r>
              <w:r w:rsidRPr="00063250" w:rsidDel="00D87848">
                <w:delText xml:space="preserve"> si la date de péremption n’est pas visible dans la fenêtre d’inspection, vous pouvez tourner le fût interne de la seringue préremplie jusqu’à ce que la date devienne visible.</w:delText>
              </w:r>
            </w:del>
          </w:p>
        </w:tc>
      </w:tr>
      <w:tr w:rsidR="00D87848" w:rsidRPr="00063250" w:rsidDel="00D87848" w14:paraId="20ACE21D" w14:textId="070E5576" w:rsidTr="00601834">
        <w:trPr>
          <w:cantSplit/>
          <w:del w:id="2029" w:author="만든 이"/>
        </w:trPr>
        <w:tc>
          <w:tcPr>
            <w:tcW w:w="5090" w:type="dxa"/>
            <w:tcBorders>
              <w:bottom w:val="single" w:sz="4" w:space="0" w:color="auto"/>
            </w:tcBorders>
            <w:vAlign w:val="center"/>
          </w:tcPr>
          <w:p w14:paraId="37610B1A" w14:textId="4CC4B95A" w:rsidR="00D87848" w:rsidRPr="00063250" w:rsidDel="00D87848" w:rsidRDefault="00D87848" w:rsidP="00601834">
            <w:pPr>
              <w:pStyle w:val="NormalCentred"/>
              <w:rPr>
                <w:del w:id="2030" w:author="만든 이"/>
              </w:rPr>
            </w:pPr>
            <w:del w:id="2031" w:author="만든 이">
              <w:r w:rsidRPr="00063250" w:rsidDel="00D87848">
                <w:rPr>
                  <w:noProof/>
                  <w:lang w:eastAsia="fr-FR"/>
                </w:rPr>
                <w:drawing>
                  <wp:inline distT="0" distB="0" distL="0" distR="0" wp14:anchorId="29873590" wp14:editId="431EA27D">
                    <wp:extent cx="2009775" cy="2514600"/>
                    <wp:effectExtent l="0" t="0" r="0" b="0"/>
                    <wp:docPr id="45" name="Picture 120" descr="A drawing of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0" descr="A drawing of a screwdriver&#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9775" cy="2514600"/>
                            </a:xfrm>
                            <a:prstGeom prst="rect">
                              <a:avLst/>
                            </a:prstGeom>
                            <a:noFill/>
                            <a:ln>
                              <a:noFill/>
                            </a:ln>
                          </pic:spPr>
                        </pic:pic>
                      </a:graphicData>
                    </a:graphic>
                  </wp:inline>
                </w:drawing>
              </w:r>
            </w:del>
          </w:p>
          <w:p w14:paraId="20F3C15C" w14:textId="6724B111" w:rsidR="00D87848" w:rsidRPr="00063250" w:rsidDel="00D87848" w:rsidRDefault="00D87848" w:rsidP="00601834">
            <w:pPr>
              <w:ind w:right="915"/>
              <w:jc w:val="right"/>
              <w:rPr>
                <w:del w:id="2032" w:author="만든 이"/>
              </w:rPr>
            </w:pPr>
            <w:del w:id="2033" w:author="만든 이">
              <w:r w:rsidRPr="00063250" w:rsidDel="00D87848">
                <w:rPr>
                  <w:rStyle w:val="a9"/>
                </w:rPr>
                <w:delText>Figure J</w:delText>
              </w:r>
            </w:del>
          </w:p>
        </w:tc>
        <w:tc>
          <w:tcPr>
            <w:tcW w:w="3973" w:type="dxa"/>
            <w:tcBorders>
              <w:bottom w:val="single" w:sz="4" w:space="0" w:color="auto"/>
            </w:tcBorders>
          </w:tcPr>
          <w:p w14:paraId="424DA2E4" w14:textId="5F3ED8D5" w:rsidR="00D87848" w:rsidRPr="00063250" w:rsidDel="00D87848" w:rsidRDefault="00D87848" w:rsidP="00601834">
            <w:pPr>
              <w:pStyle w:val="NormalHanging"/>
              <w:rPr>
                <w:del w:id="2034" w:author="만든 이"/>
                <w:rStyle w:val="a9"/>
              </w:rPr>
            </w:pPr>
            <w:del w:id="2035" w:author="만든 이">
              <w:r w:rsidRPr="00063250" w:rsidDel="00D87848">
                <w:rPr>
                  <w:rStyle w:val="a9"/>
                </w:rPr>
                <w:delText>8.</w:delText>
              </w:r>
              <w:r w:rsidRPr="00063250" w:rsidDel="00D87848">
                <w:rPr>
                  <w:rStyle w:val="a9"/>
                </w:rPr>
                <w:tab/>
                <w:delText>Inspectez le médicament.</w:delText>
              </w:r>
            </w:del>
          </w:p>
          <w:p w14:paraId="376ECEB5" w14:textId="09114C95" w:rsidR="00D87848" w:rsidRPr="00063250" w:rsidDel="00D87848" w:rsidRDefault="00D87848" w:rsidP="00601834">
            <w:pPr>
              <w:rPr>
                <w:del w:id="2036" w:author="만든 이"/>
              </w:rPr>
            </w:pPr>
          </w:p>
          <w:p w14:paraId="30FCD357" w14:textId="0876B6CB" w:rsidR="00D87848" w:rsidRPr="00063250" w:rsidDel="00D87848" w:rsidRDefault="00D87848" w:rsidP="00601834">
            <w:pPr>
              <w:pStyle w:val="NormalHanging"/>
              <w:rPr>
                <w:del w:id="2037" w:author="만든 이"/>
              </w:rPr>
            </w:pPr>
            <w:del w:id="2038" w:author="만든 이">
              <w:r w:rsidRPr="00063250" w:rsidDel="00D87848">
                <w:delText>8.a.</w:delText>
              </w:r>
              <w:r w:rsidRPr="00063250" w:rsidDel="00D87848">
                <w:tab/>
                <w:delText xml:space="preserve">Examinez le médicament et confirmez que le liquide est clair ou légèrement trouble, incolore ou jaune brunâtre pâle, et qu’il ne contient pas de particules (voir </w:delText>
              </w:r>
              <w:r w:rsidRPr="00063250" w:rsidDel="00D87848">
                <w:rPr>
                  <w:i/>
                  <w:iCs/>
                </w:rPr>
                <w:delText>Figure J</w:delText>
              </w:r>
              <w:r w:rsidRPr="00063250" w:rsidDel="00D87848">
                <w:delText>).</w:delText>
              </w:r>
            </w:del>
          </w:p>
          <w:p w14:paraId="6E44856C" w14:textId="4D4F2EE9" w:rsidR="00D87848" w:rsidRPr="00063250" w:rsidDel="00D87848" w:rsidRDefault="00D87848" w:rsidP="00601834">
            <w:pPr>
              <w:rPr>
                <w:del w:id="2039" w:author="만든 이"/>
              </w:rPr>
            </w:pPr>
          </w:p>
          <w:p w14:paraId="55BF71C0" w14:textId="6C991F22" w:rsidR="00D87848" w:rsidRPr="00063250" w:rsidDel="00D87848" w:rsidRDefault="00D87848" w:rsidP="00601834">
            <w:pPr>
              <w:pStyle w:val="Bullet2"/>
              <w:rPr>
                <w:del w:id="2040" w:author="만든 이"/>
              </w:rPr>
            </w:pPr>
            <w:del w:id="2041" w:author="만든 이">
              <w:r w:rsidRPr="00063250" w:rsidDel="00D87848">
                <w:rPr>
                  <w:b/>
                  <w:bCs/>
                </w:rPr>
                <w:delText>Ne pas</w:delText>
              </w:r>
              <w:r w:rsidRPr="00063250" w:rsidDel="00D87848">
                <w:delText xml:space="preserve"> utiliser la seringue préremplie si le liquide est décoloré, fortement trouble ou contient des particules.</w:delText>
              </w:r>
            </w:del>
          </w:p>
          <w:p w14:paraId="2C7BB3C9" w14:textId="0EAC6794" w:rsidR="00D87848" w:rsidRPr="00063250" w:rsidDel="00D87848" w:rsidRDefault="00D87848" w:rsidP="00601834">
            <w:pPr>
              <w:pStyle w:val="Bullet2"/>
              <w:rPr>
                <w:del w:id="2042" w:author="만든 이"/>
                <w:rStyle w:val="a9"/>
                <w:b w:val="0"/>
                <w:bCs w:val="0"/>
              </w:rPr>
            </w:pPr>
            <w:del w:id="2043" w:author="만든 이">
              <w:r w:rsidRPr="00063250" w:rsidDel="00D87848">
                <w:delText>Vous pouvez voir des bulles d’air dans le liquide. Cela est normal.</w:delText>
              </w:r>
            </w:del>
          </w:p>
        </w:tc>
      </w:tr>
      <w:tr w:rsidR="00D87848" w:rsidRPr="00063250" w:rsidDel="00D87848" w14:paraId="6480A603" w14:textId="49B4F9B4" w:rsidTr="00601834">
        <w:trPr>
          <w:cantSplit/>
          <w:del w:id="2044" w:author="만든 이"/>
        </w:trPr>
        <w:tc>
          <w:tcPr>
            <w:tcW w:w="9063" w:type="dxa"/>
            <w:gridSpan w:val="2"/>
            <w:tcBorders>
              <w:bottom w:val="nil"/>
            </w:tcBorders>
            <w:vAlign w:val="bottom"/>
          </w:tcPr>
          <w:p w14:paraId="236B3FF0" w14:textId="79C9B1C0" w:rsidR="00D87848" w:rsidRPr="00063250" w:rsidDel="00D87848" w:rsidRDefault="00D87848" w:rsidP="00601834">
            <w:pPr>
              <w:pStyle w:val="HeadingStrong"/>
              <w:rPr>
                <w:del w:id="2045" w:author="만든 이"/>
                <w:rFonts w:eastAsia="맑은 고딕"/>
                <w:lang w:eastAsia="ko-KR"/>
              </w:rPr>
            </w:pPr>
            <w:del w:id="2046" w:author="만든 이">
              <w:r w:rsidRPr="00063250" w:rsidDel="00D87848">
                <w:rPr>
                  <w:b w:val="0"/>
                  <w:bCs w:val="0"/>
                </w:rPr>
                <w:lastRenderedPageBreak/>
                <w:delText>Administration de l’injection</w:delText>
              </w:r>
            </w:del>
          </w:p>
        </w:tc>
      </w:tr>
      <w:tr w:rsidR="00D87848" w:rsidRPr="00063250" w:rsidDel="00D87848" w14:paraId="02DBAAE1" w14:textId="47504387" w:rsidTr="00601834">
        <w:trPr>
          <w:cantSplit/>
          <w:del w:id="2047" w:author="만든 이"/>
        </w:trPr>
        <w:tc>
          <w:tcPr>
            <w:tcW w:w="5090" w:type="dxa"/>
            <w:tcBorders>
              <w:top w:val="nil"/>
            </w:tcBorders>
            <w:vAlign w:val="center"/>
          </w:tcPr>
          <w:p w14:paraId="366DBA66" w14:textId="25B1C356" w:rsidR="00D87848" w:rsidRPr="00063250" w:rsidDel="00D87848" w:rsidRDefault="00D87848" w:rsidP="00601834">
            <w:pPr>
              <w:pStyle w:val="NormalCentred"/>
              <w:rPr>
                <w:del w:id="2048" w:author="만든 이"/>
              </w:rPr>
            </w:pPr>
            <w:del w:id="2049" w:author="만든 이">
              <w:r w:rsidRPr="00063250" w:rsidDel="00D87848">
                <w:rPr>
                  <w:noProof/>
                  <w:lang w:eastAsia="fr-FR"/>
                </w:rPr>
                <w:drawing>
                  <wp:inline distT="0" distB="0" distL="0" distR="0" wp14:anchorId="094C72B3" wp14:editId="54D8F5F9">
                    <wp:extent cx="2009775" cy="2466975"/>
                    <wp:effectExtent l="0" t="0" r="0" b="0"/>
                    <wp:docPr id="46" name="Picture 121" descr="A close-up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1" descr="A close-up of a hand holding a syringe&#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9775" cy="2466975"/>
                            </a:xfrm>
                            <a:prstGeom prst="rect">
                              <a:avLst/>
                            </a:prstGeom>
                            <a:noFill/>
                            <a:ln>
                              <a:noFill/>
                            </a:ln>
                          </pic:spPr>
                        </pic:pic>
                      </a:graphicData>
                    </a:graphic>
                  </wp:inline>
                </w:drawing>
              </w:r>
            </w:del>
          </w:p>
          <w:p w14:paraId="2A94B7D1" w14:textId="15A51676" w:rsidR="00D87848" w:rsidRPr="00063250" w:rsidDel="00D87848" w:rsidRDefault="00D87848" w:rsidP="00601834">
            <w:pPr>
              <w:ind w:right="915"/>
              <w:jc w:val="right"/>
              <w:rPr>
                <w:del w:id="2050" w:author="만든 이"/>
              </w:rPr>
            </w:pPr>
            <w:del w:id="2051" w:author="만든 이">
              <w:r w:rsidRPr="00063250" w:rsidDel="00D87848">
                <w:rPr>
                  <w:rStyle w:val="a9"/>
                </w:rPr>
                <w:delText>Figure K</w:delText>
              </w:r>
            </w:del>
          </w:p>
        </w:tc>
        <w:tc>
          <w:tcPr>
            <w:tcW w:w="3973" w:type="dxa"/>
            <w:tcBorders>
              <w:top w:val="nil"/>
            </w:tcBorders>
          </w:tcPr>
          <w:p w14:paraId="265CA1D2" w14:textId="4B5FFB81" w:rsidR="00D87848" w:rsidRPr="00063250" w:rsidDel="00D87848" w:rsidRDefault="00D87848" w:rsidP="00601834">
            <w:pPr>
              <w:pStyle w:val="NormalHanging"/>
              <w:rPr>
                <w:del w:id="2052" w:author="만든 이"/>
                <w:rStyle w:val="a9"/>
              </w:rPr>
            </w:pPr>
            <w:del w:id="2053" w:author="만든 이">
              <w:r w:rsidRPr="00063250" w:rsidDel="00D87848">
                <w:rPr>
                  <w:rStyle w:val="a9"/>
                </w:rPr>
                <w:delText>9.</w:delText>
              </w:r>
              <w:r w:rsidRPr="00063250" w:rsidDel="00D87848">
                <w:rPr>
                  <w:rStyle w:val="a9"/>
                </w:rPr>
                <w:tab/>
                <w:delText>Retirez le capuchon.</w:delText>
              </w:r>
            </w:del>
          </w:p>
          <w:p w14:paraId="4AB8C769" w14:textId="3C4055D6" w:rsidR="00D87848" w:rsidRPr="00063250" w:rsidDel="00D87848" w:rsidRDefault="00D87848" w:rsidP="00601834">
            <w:pPr>
              <w:rPr>
                <w:del w:id="2054" w:author="만든 이"/>
              </w:rPr>
            </w:pPr>
          </w:p>
          <w:p w14:paraId="2DC6E3FB" w14:textId="5BF694AE" w:rsidR="00D87848" w:rsidRPr="00063250" w:rsidDel="00D87848" w:rsidRDefault="00D87848" w:rsidP="00601834">
            <w:pPr>
              <w:pStyle w:val="NormalHanging"/>
              <w:rPr>
                <w:del w:id="2055" w:author="만든 이"/>
              </w:rPr>
            </w:pPr>
            <w:del w:id="2056" w:author="만든 이">
              <w:r w:rsidRPr="00063250" w:rsidDel="00D87848">
                <w:delText>9.a.</w:delText>
              </w:r>
              <w:r w:rsidRPr="00063250" w:rsidDel="00D87848">
                <w:tab/>
                <w:delText>Tenez le corps de la seringue préremplie d’une main. Retirez doucement le capuchon avec l’autre main.</w:delText>
              </w:r>
            </w:del>
          </w:p>
          <w:p w14:paraId="4224F00C" w14:textId="1DB2CAD4" w:rsidR="00D87848" w:rsidRPr="00063250" w:rsidDel="00D87848" w:rsidRDefault="00D87848" w:rsidP="00601834">
            <w:pPr>
              <w:rPr>
                <w:del w:id="2057" w:author="만든 이"/>
              </w:rPr>
            </w:pPr>
          </w:p>
          <w:p w14:paraId="1E19CA5D" w14:textId="7D3F9EAD" w:rsidR="00D87848" w:rsidRPr="00063250" w:rsidDel="00D87848" w:rsidRDefault="00D87848" w:rsidP="00601834">
            <w:pPr>
              <w:pStyle w:val="Bullet2"/>
              <w:rPr>
                <w:del w:id="2058" w:author="만든 이"/>
              </w:rPr>
            </w:pPr>
            <w:del w:id="2059" w:author="만든 이">
              <w:r w:rsidRPr="00063250" w:rsidDel="00D87848">
                <w:rPr>
                  <w:b/>
                  <w:bCs/>
                </w:rPr>
                <w:delText>Ne pas</w:delText>
              </w:r>
              <w:r w:rsidRPr="00063250" w:rsidDel="00D87848">
                <w:delText xml:space="preserve"> tenir pas la tige du piston lorsque vous retirez le capuchon.</w:delText>
              </w:r>
            </w:del>
          </w:p>
          <w:p w14:paraId="5E7508A2" w14:textId="71211E11" w:rsidR="00D87848" w:rsidRPr="00063250" w:rsidDel="00D87848" w:rsidRDefault="00D87848" w:rsidP="00601834">
            <w:pPr>
              <w:pStyle w:val="Bullet2"/>
              <w:rPr>
                <w:del w:id="2060" w:author="만든 이"/>
              </w:rPr>
            </w:pPr>
            <w:del w:id="2061" w:author="만든 이">
              <w:r w:rsidRPr="00063250" w:rsidDel="00D87848">
                <w:delText>Il est possible que quelques gouttes de liquide apparaissent à l’extrémité de l’aiguille. Cela est normal.</w:delText>
              </w:r>
            </w:del>
          </w:p>
          <w:p w14:paraId="4AD90731" w14:textId="1E8B5A2E" w:rsidR="00D87848" w:rsidRPr="00063250" w:rsidDel="00D87848" w:rsidRDefault="00D87848" w:rsidP="00601834">
            <w:pPr>
              <w:rPr>
                <w:del w:id="2062" w:author="만든 이"/>
              </w:rPr>
            </w:pPr>
          </w:p>
          <w:p w14:paraId="02F5C290" w14:textId="619691D4" w:rsidR="00D87848" w:rsidRPr="00063250" w:rsidDel="00D87848" w:rsidRDefault="00D87848" w:rsidP="00601834">
            <w:pPr>
              <w:pStyle w:val="NormalHanging"/>
              <w:rPr>
                <w:del w:id="2063" w:author="만든 이"/>
              </w:rPr>
            </w:pPr>
            <w:del w:id="2064" w:author="만든 이">
              <w:r w:rsidRPr="00063250" w:rsidDel="00D87848">
                <w:delText>9.b.</w:delText>
              </w:r>
              <w:r w:rsidRPr="00063250" w:rsidDel="00D87848">
                <w:tab/>
                <w:delText>Jetez immédiatement le capuchon dans un collecteur pour objets tranchants (voir l’étape </w:delText>
              </w:r>
              <w:r w:rsidRPr="00063250" w:rsidDel="00D87848">
                <w:rPr>
                  <w:b/>
                  <w:bCs/>
                </w:rPr>
                <w:delText>13. Éliminez la seringue préremplie</w:delText>
              </w:r>
              <w:r w:rsidRPr="00063250" w:rsidDel="00D87848">
                <w:delText xml:space="preserve"> et la </w:delText>
              </w:r>
              <w:r w:rsidRPr="00063250" w:rsidDel="00D87848">
                <w:rPr>
                  <w:i/>
                  <w:iCs/>
                </w:rPr>
                <w:delText>Figure K</w:delText>
              </w:r>
              <w:r w:rsidRPr="00063250" w:rsidDel="00D87848">
                <w:delText>).</w:delText>
              </w:r>
            </w:del>
          </w:p>
          <w:p w14:paraId="2935C709" w14:textId="68655033" w:rsidR="00D87848" w:rsidRPr="00063250" w:rsidDel="00D87848" w:rsidRDefault="00D87848" w:rsidP="00601834">
            <w:pPr>
              <w:rPr>
                <w:del w:id="2065" w:author="만든 이"/>
              </w:rPr>
            </w:pPr>
          </w:p>
          <w:p w14:paraId="0F216B02" w14:textId="0C35FAA4" w:rsidR="00D87848" w:rsidRPr="00063250" w:rsidDel="00D87848" w:rsidRDefault="00D87848" w:rsidP="00601834">
            <w:pPr>
              <w:pStyle w:val="Bullet2"/>
              <w:rPr>
                <w:del w:id="2066" w:author="만든 이"/>
              </w:rPr>
            </w:pPr>
            <w:del w:id="2067" w:author="만든 이">
              <w:r w:rsidRPr="00063250" w:rsidDel="00D87848">
                <w:rPr>
                  <w:b/>
                  <w:bCs/>
                </w:rPr>
                <w:delText>Ne pas</w:delText>
              </w:r>
              <w:r w:rsidRPr="00063250" w:rsidDel="00D87848">
                <w:delText xml:space="preserve"> replacer le capuchon sur la seringue préremplie.</w:delText>
              </w:r>
            </w:del>
          </w:p>
          <w:p w14:paraId="1012E1D4" w14:textId="5760BD5F" w:rsidR="00D87848" w:rsidRPr="00063250" w:rsidDel="00D87848" w:rsidRDefault="00D87848" w:rsidP="00601834">
            <w:pPr>
              <w:pStyle w:val="Bullet2"/>
              <w:rPr>
                <w:del w:id="2068" w:author="만든 이"/>
              </w:rPr>
            </w:pPr>
            <w:del w:id="2069" w:author="만든 이">
              <w:r w:rsidRPr="00063250" w:rsidDel="00D87848">
                <w:rPr>
                  <w:b/>
                  <w:bCs/>
                </w:rPr>
                <w:delText>Ne pas</w:delText>
              </w:r>
              <w:r w:rsidRPr="00063250" w:rsidDel="00D87848">
                <w:delText xml:space="preserve"> retirer le capuchon avant d’être prêt à injecter.</w:delText>
              </w:r>
            </w:del>
          </w:p>
          <w:p w14:paraId="3F6E3B09" w14:textId="5526A9E3" w:rsidR="00D87848" w:rsidRPr="00063250" w:rsidDel="00D87848" w:rsidRDefault="00D87848" w:rsidP="00601834">
            <w:pPr>
              <w:pStyle w:val="Bullet2"/>
              <w:rPr>
                <w:del w:id="2070" w:author="만든 이"/>
                <w:rStyle w:val="a9"/>
                <w:b w:val="0"/>
                <w:bCs w:val="0"/>
              </w:rPr>
            </w:pPr>
            <w:del w:id="2071" w:author="만든 이">
              <w:r w:rsidRPr="00063250" w:rsidDel="00D87848">
                <w:rPr>
                  <w:b/>
                  <w:bCs/>
                </w:rPr>
                <w:delText>Ne pas</w:delText>
              </w:r>
              <w:r w:rsidRPr="00063250" w:rsidDel="00D87848">
                <w:delText xml:space="preserve"> toucher l’aiguille. Cela pourrait entraîner une blessure par piqûre d’aiguille.</w:delText>
              </w:r>
            </w:del>
          </w:p>
        </w:tc>
      </w:tr>
      <w:tr w:rsidR="00D87848" w:rsidRPr="00063250" w:rsidDel="00D87848" w14:paraId="5185D481" w14:textId="55DA458B" w:rsidTr="00601834">
        <w:trPr>
          <w:cantSplit/>
          <w:del w:id="2072" w:author="만든 이"/>
        </w:trPr>
        <w:tc>
          <w:tcPr>
            <w:tcW w:w="5090" w:type="dxa"/>
            <w:vAlign w:val="center"/>
          </w:tcPr>
          <w:p w14:paraId="40372EB7" w14:textId="50B2E756" w:rsidR="00D87848" w:rsidRPr="00063250" w:rsidDel="00D87848" w:rsidRDefault="00D87848" w:rsidP="00601834">
            <w:pPr>
              <w:pStyle w:val="NormalCentred"/>
              <w:rPr>
                <w:del w:id="2073" w:author="만든 이"/>
              </w:rPr>
            </w:pPr>
            <w:del w:id="2074" w:author="만든 이">
              <w:r w:rsidRPr="00063250" w:rsidDel="00D87848">
                <w:rPr>
                  <w:noProof/>
                </w:rPr>
                <mc:AlternateContent>
                  <mc:Choice Requires="wpc">
                    <w:drawing>
                      <wp:inline distT="0" distB="0" distL="0" distR="0" wp14:anchorId="22612D19" wp14:editId="050BD12E">
                        <wp:extent cx="2051685" cy="3425825"/>
                        <wp:effectExtent l="2540" t="0" r="3175" b="0"/>
                        <wp:docPr id="157" name="Canvas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40320509" name="Picture 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5801" y="0"/>
                                    <a:ext cx="2016084" cy="3390317"/>
                                  </a:xfrm>
                                  <a:prstGeom prst="rect">
                                    <a:avLst/>
                                  </a:prstGeom>
                                  <a:noFill/>
                                  <a:extLst>
                                    <a:ext uri="{909E8E84-426E-40DD-AFC4-6F175D3DCCD1}">
                                      <a14:hiddenFill xmlns:a14="http://schemas.microsoft.com/office/drawing/2010/main">
                                        <a:solidFill>
                                          <a:srgbClr val="FFFFFF"/>
                                        </a:solidFill>
                                      </a14:hiddenFill>
                                    </a:ext>
                                  </a:extLst>
                                </pic:spPr>
                              </pic:pic>
                              <wps:wsp>
                                <wps:cNvPr id="1966109673" name="Text Box 9"/>
                                <wps:cNvSpPr txBox="1">
                                  <a:spLocks noChangeArrowheads="1"/>
                                </wps:cNvSpPr>
                                <wps:spPr bwMode="auto">
                                  <a:xfrm>
                                    <a:off x="246110" y="1637347"/>
                                    <a:ext cx="1671369" cy="160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D285A7" w14:textId="77777777" w:rsidR="00D87848" w:rsidRPr="000C275E" w:rsidRDefault="00D87848" w:rsidP="00D87848">
                                      <w:pPr>
                                        <w:pStyle w:val="Arial11C"/>
                                        <w:rPr>
                                          <w:rStyle w:val="StrongWhite"/>
                                        </w:rPr>
                                      </w:pPr>
                                      <w:r w:rsidRPr="000C275E">
                                        <w:rPr>
                                          <w:rStyle w:val="StrongWhite"/>
                                        </w:rPr>
                                        <w:t>OU</w:t>
                                      </w:r>
                                    </w:p>
                                  </w:txbxContent>
                                </wps:txbx>
                                <wps:bodyPr rot="0" vert="horz" wrap="square" lIns="0" tIns="0" rIns="0" bIns="0" anchor="t" anchorCtr="0" upright="1">
                                  <a:spAutoFit/>
                                </wps:bodyPr>
                              </wps:wsp>
                            </wpc:wpc>
                          </a:graphicData>
                        </a:graphic>
                      </wp:inline>
                    </w:drawing>
                  </mc:Choice>
                  <mc:Fallback>
                    <w:pict>
                      <v:group w14:anchorId="22612D19" id="Canvas 122" o:spid="_x0000_s1119" editas="canvas" style="width:161.55pt;height:269.75pt;mso-position-horizontal-relative:char;mso-position-vertical-relative:line" coordsize="20516,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&#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">
                        <v:shape id="_x0000_s1120" type="#_x0000_t75" style="position:absolute;width:20516;height:34258;visibility:visible;mso-wrap-style:square">
                          <v:fill o:detectmouseclick="t"/>
                          <v:path o:connecttype="none"/>
                        </v:shape>
                        <v:shape id="Picture 90" o:spid="_x0000_s1121" type="#_x0000_t75" style="position:absolute;left:358;width:20160;height:33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">
                          <v:imagedata r:id="rId50" o:title=""/>
                        </v:shape>
                        <v:shape id="Text Box 9" o:spid="_x0000_s1122" type="#_x0000_t202" style="position:absolute;left:2461;top:16373;width:1671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" filled="f" stroked="f" strokeweight=".5pt">
                          <v:textbox style="mso-fit-shape-to-text:t" inset="0,0,0,0">
                            <w:txbxContent>
                              <w:p w14:paraId="07D285A7" w14:textId="77777777" w:rsidR="00D87848" w:rsidRPr="000C275E" w:rsidRDefault="00D87848" w:rsidP="00D87848">
                                <w:pPr>
                                  <w:pStyle w:val="Arial11C"/>
                                  <w:rPr>
                                    <w:rStyle w:val="StrongWhite"/>
                                  </w:rPr>
                                </w:pPr>
                                <w:r w:rsidRPr="000C275E">
                                  <w:rPr>
                                    <w:rStyle w:val="StrongWhite"/>
                                  </w:rPr>
                                  <w:t>OU</w:t>
                                </w:r>
                              </w:p>
                            </w:txbxContent>
                          </v:textbox>
                        </v:shape>
                        <w10:anchorlock/>
                      </v:group>
                    </w:pict>
                  </mc:Fallback>
                </mc:AlternateContent>
              </w:r>
            </w:del>
          </w:p>
          <w:p w14:paraId="2007E612" w14:textId="123FFF5C" w:rsidR="00D87848" w:rsidRPr="00063250" w:rsidDel="00D87848" w:rsidRDefault="00D87848" w:rsidP="00601834">
            <w:pPr>
              <w:ind w:right="915"/>
              <w:jc w:val="right"/>
              <w:rPr>
                <w:del w:id="2075" w:author="만든 이"/>
              </w:rPr>
            </w:pPr>
            <w:del w:id="2076" w:author="만든 이">
              <w:r w:rsidRPr="00063250" w:rsidDel="00D87848">
                <w:rPr>
                  <w:rStyle w:val="a9"/>
                </w:rPr>
                <w:delText>Figure L</w:delText>
              </w:r>
            </w:del>
          </w:p>
        </w:tc>
        <w:tc>
          <w:tcPr>
            <w:tcW w:w="3973" w:type="dxa"/>
          </w:tcPr>
          <w:p w14:paraId="6A1204DF" w14:textId="2D4530E0" w:rsidR="00D87848" w:rsidRPr="00063250" w:rsidDel="00D87848" w:rsidRDefault="00D87848" w:rsidP="00601834">
            <w:pPr>
              <w:pStyle w:val="NormalHanging"/>
              <w:rPr>
                <w:del w:id="2077" w:author="만든 이"/>
                <w:rStyle w:val="a9"/>
              </w:rPr>
            </w:pPr>
            <w:del w:id="2078" w:author="만든 이">
              <w:r w:rsidRPr="00063250" w:rsidDel="00D87848">
                <w:rPr>
                  <w:rStyle w:val="a9"/>
                </w:rPr>
                <w:delText>10.</w:delText>
              </w:r>
              <w:r w:rsidRPr="00063250" w:rsidDel="00D87848">
                <w:rPr>
                  <w:rStyle w:val="a9"/>
                </w:rPr>
                <w:tab/>
                <w:delText>Insérez la seringue préremplie dans le site d’injection.</w:delText>
              </w:r>
            </w:del>
          </w:p>
          <w:p w14:paraId="5051D207" w14:textId="5270DA8A" w:rsidR="00D87848" w:rsidRPr="00063250" w:rsidDel="00D87848" w:rsidRDefault="00D87848" w:rsidP="00601834">
            <w:pPr>
              <w:rPr>
                <w:del w:id="2079" w:author="만든 이"/>
              </w:rPr>
            </w:pPr>
          </w:p>
          <w:p w14:paraId="6DF32969" w14:textId="22D78D0B" w:rsidR="00D87848" w:rsidRPr="00063250" w:rsidDel="00D87848" w:rsidRDefault="00D87848" w:rsidP="00601834">
            <w:pPr>
              <w:pStyle w:val="NormalHanging"/>
              <w:rPr>
                <w:del w:id="2080" w:author="만든 이"/>
              </w:rPr>
            </w:pPr>
            <w:del w:id="2081" w:author="만든 이">
              <w:r w:rsidRPr="00063250" w:rsidDel="00D87848">
                <w:delText>10.a.</w:delText>
              </w:r>
              <w:r w:rsidRPr="00063250" w:rsidDel="00D87848">
                <w:tab/>
                <w:delText>D’une main, pincez délicatement la peau en formant un pli au niveau du site d’injection.</w:delText>
              </w:r>
            </w:del>
          </w:p>
          <w:p w14:paraId="24889D4D" w14:textId="424AA9DA" w:rsidR="00D87848" w:rsidRPr="00063250" w:rsidDel="00D87848" w:rsidRDefault="00D87848" w:rsidP="00601834">
            <w:pPr>
              <w:rPr>
                <w:del w:id="2082" w:author="만든 이"/>
              </w:rPr>
            </w:pPr>
          </w:p>
          <w:p w14:paraId="28076C10" w14:textId="4ECD5F3A" w:rsidR="00D87848" w:rsidRPr="00063250" w:rsidDel="00D87848" w:rsidRDefault="00D87848" w:rsidP="00601834">
            <w:pPr>
              <w:pStyle w:val="a5"/>
              <w:rPr>
                <w:del w:id="2083" w:author="만든 이"/>
              </w:rPr>
            </w:pPr>
            <w:del w:id="2084" w:author="만든 이">
              <w:r w:rsidRPr="00063250" w:rsidDel="00D87848">
                <w:rPr>
                  <w:rStyle w:val="a8"/>
                </w:rPr>
                <w:delText>Remarque :</w:delText>
              </w:r>
              <w:r w:rsidRPr="00063250" w:rsidDel="00D87848">
                <w:delText xml:space="preserve"> il est important de pincer la peau pour s’assurer que l’injection se fait sous la peau (dans la zone adipeuse) mais pas plus profondément (dans le muscle).</w:delText>
              </w:r>
            </w:del>
          </w:p>
          <w:p w14:paraId="3FC97A87" w14:textId="37CB0D9C" w:rsidR="00D87848" w:rsidRPr="00063250" w:rsidDel="00D87848" w:rsidRDefault="00D87848" w:rsidP="00601834">
            <w:pPr>
              <w:rPr>
                <w:del w:id="2085" w:author="만든 이"/>
              </w:rPr>
            </w:pPr>
          </w:p>
          <w:p w14:paraId="2F6E6948" w14:textId="4ED00B72" w:rsidR="00D87848" w:rsidRPr="00063250" w:rsidDel="00D87848" w:rsidRDefault="00D87848" w:rsidP="00601834">
            <w:pPr>
              <w:pStyle w:val="NormalHanging"/>
              <w:rPr>
                <w:del w:id="2086" w:author="만든 이"/>
              </w:rPr>
            </w:pPr>
            <w:del w:id="2087" w:author="만든 이">
              <w:r w:rsidRPr="00063250" w:rsidDel="00D87848">
                <w:delText>10.b.</w:delText>
              </w:r>
              <w:r w:rsidRPr="00063250" w:rsidDel="00D87848">
                <w:tab/>
                <w:delText xml:space="preserve">D’un mouvement rapide, comme si vous lanciez une fléchette, insérez complètement l’aiguille dans le pli de la peau à un angle de 45 à 90 degrés (voir </w:delText>
              </w:r>
              <w:r w:rsidRPr="00063250" w:rsidDel="00D87848">
                <w:rPr>
                  <w:i/>
                  <w:iCs/>
                </w:rPr>
                <w:delText>Figure L</w:delText>
              </w:r>
              <w:r w:rsidRPr="00063250" w:rsidDel="00D87848">
                <w:delText>).</w:delText>
              </w:r>
            </w:del>
          </w:p>
          <w:p w14:paraId="39C9B9A3" w14:textId="1E53E617" w:rsidR="00D87848" w:rsidRPr="00063250" w:rsidDel="00D87848" w:rsidRDefault="00D87848" w:rsidP="00601834">
            <w:pPr>
              <w:rPr>
                <w:del w:id="2088" w:author="만든 이"/>
              </w:rPr>
            </w:pPr>
          </w:p>
          <w:p w14:paraId="0AE36AD3" w14:textId="040884C6" w:rsidR="00D87848" w:rsidRPr="00063250" w:rsidDel="00D87848" w:rsidRDefault="00D87848" w:rsidP="00601834">
            <w:pPr>
              <w:pStyle w:val="Bullet2"/>
              <w:rPr>
                <w:del w:id="2089" w:author="만든 이"/>
                <w:rStyle w:val="a9"/>
                <w:b w:val="0"/>
                <w:bCs w:val="0"/>
              </w:rPr>
            </w:pPr>
            <w:del w:id="2090" w:author="만든 이">
              <w:r w:rsidRPr="00063250" w:rsidDel="00D87848">
                <w:rPr>
                  <w:b/>
                  <w:bCs/>
                </w:rPr>
                <w:delText>Ne pas</w:delText>
              </w:r>
              <w:r w:rsidRPr="00063250" w:rsidDel="00D87848">
                <w:delText xml:space="preserve"> toucher la tige du piston lorsque vous insérez l’aiguille dans la peau.</w:delText>
              </w:r>
            </w:del>
          </w:p>
        </w:tc>
      </w:tr>
      <w:tr w:rsidR="00D87848" w:rsidRPr="00063250" w:rsidDel="00D87848" w14:paraId="237B5C68" w14:textId="497D9CA7" w:rsidTr="00601834">
        <w:trPr>
          <w:cantSplit/>
          <w:del w:id="2091" w:author="만든 이"/>
        </w:trPr>
        <w:tc>
          <w:tcPr>
            <w:tcW w:w="5090" w:type="dxa"/>
            <w:vAlign w:val="center"/>
          </w:tcPr>
          <w:p w14:paraId="16362704" w14:textId="538CB74D" w:rsidR="00D87848" w:rsidRPr="00063250" w:rsidDel="00D87848" w:rsidRDefault="00D87848" w:rsidP="00601834">
            <w:pPr>
              <w:pStyle w:val="NormalCentred"/>
              <w:rPr>
                <w:del w:id="2092" w:author="만든 이"/>
              </w:rPr>
            </w:pPr>
            <w:del w:id="2093" w:author="만든 이">
              <w:r w:rsidRPr="00063250" w:rsidDel="00D87848">
                <w:rPr>
                  <w:noProof/>
                  <w:lang w:eastAsia="fr-FR"/>
                </w:rPr>
                <w:lastRenderedPageBreak/>
                <w:drawing>
                  <wp:inline distT="0" distB="0" distL="0" distR="0" wp14:anchorId="316494EC" wp14:editId="7AB1F8F3">
                    <wp:extent cx="2009775" cy="2466975"/>
                    <wp:effectExtent l="0" t="0" r="0" b="0"/>
                    <wp:docPr id="48" name="Picture 123" descr="A drawing of 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23" descr="A drawing of a hand holding a needle&#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9775" cy="2466975"/>
                            </a:xfrm>
                            <a:prstGeom prst="rect">
                              <a:avLst/>
                            </a:prstGeom>
                            <a:noFill/>
                            <a:ln>
                              <a:noFill/>
                            </a:ln>
                          </pic:spPr>
                        </pic:pic>
                      </a:graphicData>
                    </a:graphic>
                  </wp:inline>
                </w:drawing>
              </w:r>
            </w:del>
          </w:p>
          <w:p w14:paraId="3683893D" w14:textId="1AE599FB" w:rsidR="00D87848" w:rsidRPr="00063250" w:rsidDel="00D87848" w:rsidRDefault="00D87848" w:rsidP="00601834">
            <w:pPr>
              <w:ind w:right="915"/>
              <w:jc w:val="right"/>
              <w:rPr>
                <w:del w:id="2094" w:author="만든 이"/>
              </w:rPr>
            </w:pPr>
            <w:del w:id="2095" w:author="만든 이">
              <w:r w:rsidRPr="00063250" w:rsidDel="00D87848">
                <w:rPr>
                  <w:rStyle w:val="a9"/>
                </w:rPr>
                <w:delText>Figure M</w:delText>
              </w:r>
            </w:del>
          </w:p>
        </w:tc>
        <w:tc>
          <w:tcPr>
            <w:tcW w:w="3973" w:type="dxa"/>
          </w:tcPr>
          <w:p w14:paraId="6F34B942" w14:textId="3FAC0658" w:rsidR="00D87848" w:rsidRPr="00063250" w:rsidDel="00D87848" w:rsidRDefault="00D87848" w:rsidP="00601834">
            <w:pPr>
              <w:pStyle w:val="NormalHanging"/>
              <w:rPr>
                <w:del w:id="2096" w:author="만든 이"/>
                <w:rStyle w:val="a9"/>
              </w:rPr>
            </w:pPr>
            <w:del w:id="2097" w:author="만든 이">
              <w:r w:rsidRPr="00063250" w:rsidDel="00D87848">
                <w:rPr>
                  <w:rStyle w:val="a9"/>
                </w:rPr>
                <w:delText>11.</w:delText>
              </w:r>
              <w:r w:rsidRPr="00063250" w:rsidDel="00D87848">
                <w:rPr>
                  <w:rStyle w:val="a9"/>
                </w:rPr>
                <w:tab/>
                <w:delText>Procédez à l’injection.</w:delText>
              </w:r>
            </w:del>
          </w:p>
          <w:p w14:paraId="54B3F97C" w14:textId="457C454B" w:rsidR="00D87848" w:rsidRPr="00063250" w:rsidDel="00D87848" w:rsidRDefault="00D87848" w:rsidP="00601834">
            <w:pPr>
              <w:rPr>
                <w:del w:id="2098" w:author="만든 이"/>
              </w:rPr>
            </w:pPr>
          </w:p>
          <w:p w14:paraId="1776E217" w14:textId="5183A5B8" w:rsidR="00D87848" w:rsidRPr="00063250" w:rsidDel="00D87848" w:rsidRDefault="00D87848" w:rsidP="00601834">
            <w:pPr>
              <w:pStyle w:val="NormalHanging"/>
              <w:rPr>
                <w:del w:id="2099" w:author="만든 이"/>
              </w:rPr>
            </w:pPr>
            <w:del w:id="2100" w:author="만든 이">
              <w:r w:rsidRPr="00063250" w:rsidDel="00D87848">
                <w:delText>11.a.</w:delText>
              </w:r>
              <w:r w:rsidRPr="00063250" w:rsidDel="00D87848">
                <w:tab/>
                <w:delText>Une fois l’aiguille insérée, relâchez le pli de peau.</w:delText>
              </w:r>
            </w:del>
          </w:p>
          <w:p w14:paraId="46CC503E" w14:textId="09891938" w:rsidR="00D87848" w:rsidRPr="00063250" w:rsidDel="00D87848" w:rsidRDefault="00D87848" w:rsidP="00601834">
            <w:pPr>
              <w:pStyle w:val="NormalHanging"/>
              <w:rPr>
                <w:del w:id="2101" w:author="만든 이"/>
              </w:rPr>
            </w:pPr>
            <w:del w:id="2102" w:author="만든 이">
              <w:r w:rsidRPr="00063250" w:rsidDel="00D87848">
                <w:delText>11.b.</w:delText>
              </w:r>
              <w:r w:rsidRPr="00063250" w:rsidDel="00D87848">
                <w:tab/>
                <w:delText xml:space="preserve">Poussez lentement la tige du piston </w:delText>
              </w:r>
              <w:r w:rsidRPr="00063250" w:rsidDel="00D87848">
                <w:rPr>
                  <w:b/>
                  <w:bCs/>
                </w:rPr>
                <w:delText>vers le bas</w:delText>
              </w:r>
              <w:r w:rsidRPr="00063250" w:rsidDel="00D87848">
                <w:delText xml:space="preserve"> jusqu’à ce que la dose complète de médicament soit injectée et que la seringue soit vide (voir </w:delText>
              </w:r>
              <w:r w:rsidRPr="00063250" w:rsidDel="00D87848">
                <w:rPr>
                  <w:i/>
                  <w:iCs/>
                </w:rPr>
                <w:delText>Figure M</w:delText>
              </w:r>
              <w:r w:rsidRPr="00063250" w:rsidDel="00D87848">
                <w:delText>).</w:delText>
              </w:r>
            </w:del>
          </w:p>
          <w:p w14:paraId="272F23BB" w14:textId="6B994252" w:rsidR="00D87848" w:rsidRPr="00063250" w:rsidDel="00D87848" w:rsidRDefault="00D87848" w:rsidP="00601834">
            <w:pPr>
              <w:rPr>
                <w:del w:id="2103" w:author="만든 이"/>
              </w:rPr>
            </w:pPr>
          </w:p>
          <w:p w14:paraId="567A822B" w14:textId="16D5F5D8" w:rsidR="00D87848" w:rsidRPr="00063250" w:rsidDel="00D87848" w:rsidRDefault="00D87848" w:rsidP="00601834">
            <w:pPr>
              <w:pStyle w:val="Bullet2"/>
              <w:rPr>
                <w:del w:id="2104" w:author="만든 이"/>
                <w:rStyle w:val="a9"/>
                <w:b w:val="0"/>
                <w:bCs w:val="0"/>
              </w:rPr>
            </w:pPr>
            <w:del w:id="2105" w:author="만든 이">
              <w:r w:rsidRPr="00063250" w:rsidDel="00D87848">
                <w:rPr>
                  <w:rStyle w:val="a9"/>
                </w:rPr>
                <w:delText xml:space="preserve">Ne pas </w:delText>
              </w:r>
              <w:r w:rsidRPr="00063250" w:rsidDel="00D87848">
                <w:rPr>
                  <w:rStyle w:val="a9"/>
                  <w:b w:val="0"/>
                  <w:bCs w:val="0"/>
                </w:rPr>
                <w:delText>changer la position de la seringue préremplie une fois que l’injection a commencé.</w:delText>
              </w:r>
            </w:del>
          </w:p>
          <w:p w14:paraId="34E07F2B" w14:textId="5C0867A9" w:rsidR="00D87848" w:rsidRPr="00063250" w:rsidDel="00D87848" w:rsidRDefault="00D87848" w:rsidP="00601834">
            <w:pPr>
              <w:pStyle w:val="Bullet2"/>
              <w:rPr>
                <w:del w:id="2106" w:author="만든 이"/>
                <w:rStyle w:val="a9"/>
                <w:b w:val="0"/>
                <w:bCs w:val="0"/>
              </w:rPr>
            </w:pPr>
            <w:del w:id="2107" w:author="만든 이">
              <w:r w:rsidRPr="00063250" w:rsidDel="00D87848">
                <w:delText>Si la tige du piston n’est pas complètement enfoncée, le protège-aiguille ne se déploiera pas pour couvrir l’aiguille lorsqu’elle sera retirée.</w:delText>
              </w:r>
            </w:del>
          </w:p>
        </w:tc>
      </w:tr>
      <w:tr w:rsidR="00D87848" w:rsidRPr="00063250" w:rsidDel="00D87848" w14:paraId="36F144E1" w14:textId="456CB820" w:rsidTr="00601834">
        <w:trPr>
          <w:cantSplit/>
          <w:del w:id="2108" w:author="만든 이"/>
        </w:trPr>
        <w:tc>
          <w:tcPr>
            <w:tcW w:w="5090" w:type="dxa"/>
            <w:tcBorders>
              <w:bottom w:val="single" w:sz="4" w:space="0" w:color="auto"/>
            </w:tcBorders>
            <w:vAlign w:val="center"/>
          </w:tcPr>
          <w:p w14:paraId="4E94B5B5" w14:textId="4C64D480" w:rsidR="00D87848" w:rsidRPr="00063250" w:rsidDel="00D87848" w:rsidRDefault="00D87848" w:rsidP="00601834">
            <w:pPr>
              <w:pStyle w:val="NormalCentred"/>
              <w:rPr>
                <w:del w:id="2109" w:author="만든 이"/>
              </w:rPr>
            </w:pPr>
            <w:del w:id="2110" w:author="만든 이">
              <w:r w:rsidRPr="00063250" w:rsidDel="00D87848">
                <w:rPr>
                  <w:noProof/>
                  <w:lang w:eastAsia="fr-FR"/>
                </w:rPr>
                <w:drawing>
                  <wp:inline distT="0" distB="0" distL="0" distR="0" wp14:anchorId="18A86C9A" wp14:editId="105B2032">
                    <wp:extent cx="2009775" cy="2514600"/>
                    <wp:effectExtent l="0" t="0" r="0" b="0"/>
                    <wp:docPr id="49" name="Picture 124" descr="A cartoon of a hand holding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24" descr="A cartoon of a hand holding a screwdriver&#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9775" cy="2514600"/>
                            </a:xfrm>
                            <a:prstGeom prst="rect">
                              <a:avLst/>
                            </a:prstGeom>
                            <a:noFill/>
                            <a:ln>
                              <a:noFill/>
                            </a:ln>
                          </pic:spPr>
                        </pic:pic>
                      </a:graphicData>
                    </a:graphic>
                  </wp:inline>
                </w:drawing>
              </w:r>
            </w:del>
          </w:p>
          <w:p w14:paraId="3A0BB5E0" w14:textId="4EBDB5BA" w:rsidR="00D87848" w:rsidRPr="00063250" w:rsidDel="00D87848" w:rsidRDefault="00D87848" w:rsidP="00601834">
            <w:pPr>
              <w:ind w:right="915"/>
              <w:jc w:val="right"/>
              <w:rPr>
                <w:del w:id="2111" w:author="만든 이"/>
              </w:rPr>
            </w:pPr>
            <w:del w:id="2112" w:author="만든 이">
              <w:r w:rsidRPr="00063250" w:rsidDel="00D87848">
                <w:rPr>
                  <w:rStyle w:val="a9"/>
                </w:rPr>
                <w:delText>Figure N</w:delText>
              </w:r>
            </w:del>
          </w:p>
        </w:tc>
        <w:tc>
          <w:tcPr>
            <w:tcW w:w="3973" w:type="dxa"/>
            <w:tcBorders>
              <w:bottom w:val="single" w:sz="4" w:space="0" w:color="auto"/>
            </w:tcBorders>
          </w:tcPr>
          <w:p w14:paraId="6E4D1309" w14:textId="6F3733BB" w:rsidR="00D87848" w:rsidRPr="00063250" w:rsidDel="00D87848" w:rsidRDefault="00D87848" w:rsidP="00601834">
            <w:pPr>
              <w:pStyle w:val="NormalHanging"/>
              <w:rPr>
                <w:del w:id="2113" w:author="만든 이"/>
                <w:rStyle w:val="a9"/>
              </w:rPr>
            </w:pPr>
            <w:del w:id="2114" w:author="만든 이">
              <w:r w:rsidRPr="00063250" w:rsidDel="00D87848">
                <w:rPr>
                  <w:rStyle w:val="a9"/>
                </w:rPr>
                <w:delText>12.</w:delText>
              </w:r>
              <w:r w:rsidRPr="00063250" w:rsidDel="00D87848">
                <w:rPr>
                  <w:rStyle w:val="a9"/>
                </w:rPr>
                <w:tab/>
                <w:delText>Retirez la seringue préremplie du site d’injection.</w:delText>
              </w:r>
            </w:del>
          </w:p>
          <w:p w14:paraId="1DE0371C" w14:textId="33C87B27" w:rsidR="00D87848" w:rsidRPr="00063250" w:rsidDel="00D87848" w:rsidRDefault="00D87848" w:rsidP="00601834">
            <w:pPr>
              <w:rPr>
                <w:del w:id="2115" w:author="만든 이"/>
              </w:rPr>
            </w:pPr>
          </w:p>
          <w:p w14:paraId="3DAEE3F2" w14:textId="0D38703C" w:rsidR="00D87848" w:rsidRPr="00063250" w:rsidDel="00D87848" w:rsidRDefault="00D87848" w:rsidP="00601834">
            <w:pPr>
              <w:pStyle w:val="NormalHanging"/>
              <w:rPr>
                <w:del w:id="2116" w:author="만든 이"/>
              </w:rPr>
            </w:pPr>
            <w:del w:id="2117" w:author="만든 이">
              <w:r w:rsidRPr="00063250" w:rsidDel="00D87848">
                <w:delText>12.a.</w:delText>
              </w:r>
              <w:r w:rsidRPr="00063250" w:rsidDel="00D87848">
                <w:tab/>
                <w:delText xml:space="preserve">Une fois que la seringue préremplie est vide, soulevez lentement votre pouce de la tige du piston jusqu’à ce que l’aiguille soit complètement recouverte par le protège-aiguille (voir </w:delText>
              </w:r>
              <w:r w:rsidRPr="00063250" w:rsidDel="00D87848">
                <w:rPr>
                  <w:i/>
                  <w:iCs/>
                </w:rPr>
                <w:delText>Figure N</w:delText>
              </w:r>
              <w:r w:rsidRPr="00063250" w:rsidDel="00D87848">
                <w:delText>).</w:delText>
              </w:r>
            </w:del>
          </w:p>
          <w:p w14:paraId="796B8C48" w14:textId="49365E80" w:rsidR="00D87848" w:rsidRPr="00063250" w:rsidDel="00D87848" w:rsidRDefault="00D87848" w:rsidP="00601834">
            <w:pPr>
              <w:rPr>
                <w:del w:id="2118" w:author="만든 이"/>
              </w:rPr>
            </w:pPr>
          </w:p>
          <w:p w14:paraId="2DF1B066" w14:textId="2D5DC245" w:rsidR="00D87848" w:rsidRPr="00063250" w:rsidDel="00D87848" w:rsidRDefault="00D87848" w:rsidP="00601834">
            <w:pPr>
              <w:pStyle w:val="Bullet2"/>
              <w:rPr>
                <w:del w:id="2119" w:author="만든 이"/>
              </w:rPr>
            </w:pPr>
            <w:del w:id="2120" w:author="만든 이">
              <w:r w:rsidRPr="00063250" w:rsidDel="00D87848">
                <w:delText>Si l’aiguille n’est pas recouverte, procédez avec précaution à l’élimination de la seringue (voir étape </w:delText>
              </w:r>
              <w:r w:rsidRPr="00063250" w:rsidDel="00D87848">
                <w:rPr>
                  <w:b/>
                  <w:bCs/>
                </w:rPr>
                <w:delText>13. Éliminez la seringue préremplie</w:delText>
              </w:r>
              <w:r w:rsidRPr="00063250" w:rsidDel="00D87848">
                <w:delText>).</w:delText>
              </w:r>
            </w:del>
          </w:p>
          <w:p w14:paraId="2C0917D7" w14:textId="27DAADD6" w:rsidR="00D87848" w:rsidRPr="00063250" w:rsidDel="00D87848" w:rsidRDefault="00D87848" w:rsidP="00601834">
            <w:pPr>
              <w:pStyle w:val="Bullet2"/>
              <w:rPr>
                <w:del w:id="2121" w:author="만든 이"/>
              </w:rPr>
            </w:pPr>
            <w:del w:id="2122" w:author="만든 이">
              <w:r w:rsidRPr="00063250" w:rsidDel="00D87848">
                <w:delText>Un saignement peut se produire (voir étape </w:delText>
              </w:r>
              <w:r w:rsidRPr="00063250" w:rsidDel="00D87848">
                <w:rPr>
                  <w:b/>
                  <w:bCs/>
                </w:rPr>
                <w:delText>14. Soignez le site d’injection</w:delText>
              </w:r>
              <w:r w:rsidRPr="00063250" w:rsidDel="00D87848">
                <w:delText>).</w:delText>
              </w:r>
            </w:del>
          </w:p>
          <w:p w14:paraId="73E46453" w14:textId="74DB38A2" w:rsidR="00D87848" w:rsidRPr="00063250" w:rsidDel="00D87848" w:rsidRDefault="00D87848" w:rsidP="00601834">
            <w:pPr>
              <w:pStyle w:val="Bullet2"/>
              <w:rPr>
                <w:del w:id="2123" w:author="만든 이"/>
              </w:rPr>
            </w:pPr>
            <w:del w:id="2124" w:author="만든 이">
              <w:r w:rsidRPr="00063250" w:rsidDel="00D87848">
                <w:delText>Si le médicament entre en contact avec la peau, rincez immédiatement la zone touchée à l’eau.</w:delText>
              </w:r>
            </w:del>
          </w:p>
          <w:p w14:paraId="1BE9C076" w14:textId="66151167" w:rsidR="00D87848" w:rsidRPr="00063250" w:rsidDel="00D87848" w:rsidRDefault="00D87848" w:rsidP="00601834">
            <w:pPr>
              <w:pStyle w:val="Bullet2"/>
              <w:rPr>
                <w:del w:id="2125" w:author="만든 이"/>
              </w:rPr>
            </w:pPr>
            <w:del w:id="2126" w:author="만든 이">
              <w:r w:rsidRPr="00063250" w:rsidDel="00D87848">
                <w:rPr>
                  <w:b/>
                  <w:bCs/>
                </w:rPr>
                <w:delText>Ne pas</w:delText>
              </w:r>
              <w:r w:rsidRPr="00063250" w:rsidDel="00D87848">
                <w:delText xml:space="preserve"> réutiliser la seringue préremplie.</w:delText>
              </w:r>
            </w:del>
          </w:p>
          <w:p w14:paraId="71892F87" w14:textId="01200BAE" w:rsidR="00D87848" w:rsidRPr="00063250" w:rsidDel="00D87848" w:rsidRDefault="00D87848" w:rsidP="00601834">
            <w:pPr>
              <w:pStyle w:val="Bullet2"/>
              <w:rPr>
                <w:del w:id="2127" w:author="만든 이"/>
                <w:rStyle w:val="a9"/>
                <w:b w:val="0"/>
                <w:bCs w:val="0"/>
              </w:rPr>
            </w:pPr>
            <w:del w:id="2128" w:author="만든 이">
              <w:r w:rsidRPr="00063250" w:rsidDel="00D87848">
                <w:rPr>
                  <w:rStyle w:val="a9"/>
                </w:rPr>
                <w:delText>Ne pas</w:delText>
              </w:r>
              <w:r w:rsidRPr="00063250" w:rsidDel="00D87848">
                <w:delText xml:space="preserve"> frotter le site d’injection.</w:delText>
              </w:r>
            </w:del>
          </w:p>
        </w:tc>
      </w:tr>
      <w:tr w:rsidR="00D87848" w:rsidRPr="00063250" w:rsidDel="00D87848" w14:paraId="63B48ABF" w14:textId="580B66BD" w:rsidTr="00601834">
        <w:trPr>
          <w:cantSplit/>
          <w:del w:id="2129" w:author="만든 이"/>
        </w:trPr>
        <w:tc>
          <w:tcPr>
            <w:tcW w:w="9063" w:type="dxa"/>
            <w:gridSpan w:val="2"/>
            <w:tcBorders>
              <w:bottom w:val="nil"/>
            </w:tcBorders>
            <w:vAlign w:val="bottom"/>
          </w:tcPr>
          <w:p w14:paraId="60EC48DF" w14:textId="0891AFA1" w:rsidR="00D87848" w:rsidRPr="00063250" w:rsidDel="00D87848" w:rsidRDefault="00D87848" w:rsidP="00601834">
            <w:pPr>
              <w:pStyle w:val="HeadingStrong"/>
              <w:rPr>
                <w:del w:id="2130" w:author="만든 이"/>
              </w:rPr>
            </w:pPr>
            <w:del w:id="2131" w:author="만든 이">
              <w:r w:rsidRPr="00063250" w:rsidDel="00D87848">
                <w:rPr>
                  <w:b w:val="0"/>
                  <w:bCs w:val="0"/>
                </w:rPr>
                <w:lastRenderedPageBreak/>
                <w:delText>Après l’injection</w:delText>
              </w:r>
            </w:del>
          </w:p>
        </w:tc>
      </w:tr>
      <w:tr w:rsidR="00D87848" w:rsidRPr="00063250" w:rsidDel="00D87848" w14:paraId="3F96ED03" w14:textId="2FEE89E9" w:rsidTr="00601834">
        <w:trPr>
          <w:cantSplit/>
          <w:del w:id="2132" w:author="만든 이"/>
        </w:trPr>
        <w:tc>
          <w:tcPr>
            <w:tcW w:w="5090" w:type="dxa"/>
            <w:tcBorders>
              <w:top w:val="nil"/>
            </w:tcBorders>
            <w:vAlign w:val="center"/>
          </w:tcPr>
          <w:p w14:paraId="203BA545" w14:textId="2A1BDDDB" w:rsidR="00D87848" w:rsidRPr="00063250" w:rsidDel="00D87848" w:rsidRDefault="00D87848" w:rsidP="00601834">
            <w:pPr>
              <w:pStyle w:val="NormalCentred"/>
              <w:rPr>
                <w:del w:id="2133" w:author="만든 이"/>
              </w:rPr>
            </w:pPr>
            <w:del w:id="2134" w:author="만든 이">
              <w:r w:rsidRPr="00063250" w:rsidDel="00D87848">
                <w:rPr>
                  <w:noProof/>
                  <w:lang w:eastAsia="fr-FR"/>
                </w:rPr>
                <w:drawing>
                  <wp:inline distT="0" distB="0" distL="0" distR="0" wp14:anchorId="12EEE640" wp14:editId="7203CEAF">
                    <wp:extent cx="2009775" cy="2619375"/>
                    <wp:effectExtent l="0" t="0" r="0" b="0"/>
                    <wp:docPr id="50" name="Picture 125" descr="A hand throwing a needle into a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25" descr="A hand throwing a needle into a trash can&#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9775" cy="2619375"/>
                            </a:xfrm>
                            <a:prstGeom prst="rect">
                              <a:avLst/>
                            </a:prstGeom>
                            <a:noFill/>
                            <a:ln>
                              <a:noFill/>
                            </a:ln>
                          </pic:spPr>
                        </pic:pic>
                      </a:graphicData>
                    </a:graphic>
                  </wp:inline>
                </w:drawing>
              </w:r>
            </w:del>
          </w:p>
          <w:p w14:paraId="2B40006A" w14:textId="467AE619" w:rsidR="00D87848" w:rsidRPr="00063250" w:rsidDel="00D87848" w:rsidRDefault="00D87848" w:rsidP="00601834">
            <w:pPr>
              <w:ind w:right="773"/>
              <w:jc w:val="right"/>
              <w:rPr>
                <w:del w:id="2135" w:author="만든 이"/>
              </w:rPr>
            </w:pPr>
            <w:del w:id="2136" w:author="만든 이">
              <w:r w:rsidRPr="00063250" w:rsidDel="00D87848">
                <w:rPr>
                  <w:rStyle w:val="a9"/>
                </w:rPr>
                <w:delText>Figure O</w:delText>
              </w:r>
            </w:del>
          </w:p>
        </w:tc>
        <w:tc>
          <w:tcPr>
            <w:tcW w:w="3973" w:type="dxa"/>
            <w:tcBorders>
              <w:top w:val="nil"/>
            </w:tcBorders>
          </w:tcPr>
          <w:p w14:paraId="515CACC3" w14:textId="13B7D60A" w:rsidR="00D87848" w:rsidRPr="00063250" w:rsidDel="00D87848" w:rsidRDefault="00D87848" w:rsidP="00601834">
            <w:pPr>
              <w:pStyle w:val="NormalHanging"/>
              <w:keepNext/>
              <w:rPr>
                <w:del w:id="2137" w:author="만든 이"/>
                <w:rStyle w:val="a9"/>
              </w:rPr>
            </w:pPr>
            <w:del w:id="2138" w:author="만든 이">
              <w:r w:rsidRPr="00063250" w:rsidDel="00D87848">
                <w:rPr>
                  <w:rStyle w:val="a9"/>
                </w:rPr>
                <w:delText>13.</w:delText>
              </w:r>
              <w:r w:rsidRPr="00063250" w:rsidDel="00D87848">
                <w:rPr>
                  <w:rStyle w:val="a9"/>
                </w:rPr>
                <w:tab/>
                <w:delText>Éliminez la seringue préremplie.</w:delText>
              </w:r>
            </w:del>
          </w:p>
          <w:p w14:paraId="6B5C8EE7" w14:textId="0E9AEC04" w:rsidR="00D87848" w:rsidRPr="00063250" w:rsidDel="00D87848" w:rsidRDefault="00D87848" w:rsidP="00601834">
            <w:pPr>
              <w:rPr>
                <w:del w:id="2139" w:author="만든 이"/>
              </w:rPr>
            </w:pPr>
          </w:p>
          <w:p w14:paraId="58E31A7E" w14:textId="6DBBF649" w:rsidR="00D87848" w:rsidRPr="00063250" w:rsidDel="00D87848" w:rsidRDefault="00D87848" w:rsidP="00601834">
            <w:pPr>
              <w:pStyle w:val="NormalHanging"/>
              <w:rPr>
                <w:del w:id="2140" w:author="만든 이"/>
              </w:rPr>
            </w:pPr>
            <w:del w:id="2141" w:author="만든 이">
              <w:r w:rsidRPr="00063250" w:rsidDel="00D87848">
                <w:delText>13.a.</w:delText>
              </w:r>
              <w:r w:rsidRPr="00063250" w:rsidDel="00D87848">
                <w:tab/>
                <w:delText xml:space="preserve">Mettez la seringue préremplie usagée dans un collecteur pour objets tranchants immédiatement après utilisation (voir </w:delText>
              </w:r>
              <w:r w:rsidRPr="00063250" w:rsidDel="00D87848">
                <w:rPr>
                  <w:i/>
                  <w:iCs/>
                </w:rPr>
                <w:delText>Figure O</w:delText>
              </w:r>
              <w:r w:rsidRPr="00063250" w:rsidDel="00D87848">
                <w:delText>).</w:delText>
              </w:r>
            </w:del>
          </w:p>
          <w:p w14:paraId="1B7C473E" w14:textId="5EE449A0" w:rsidR="00D87848" w:rsidRPr="00063250" w:rsidDel="00D87848" w:rsidRDefault="00D87848" w:rsidP="00601834">
            <w:pPr>
              <w:rPr>
                <w:del w:id="2142" w:author="만든 이"/>
              </w:rPr>
            </w:pPr>
          </w:p>
          <w:p w14:paraId="09C5C57B" w14:textId="409DDDA9" w:rsidR="00D87848" w:rsidRPr="00063250" w:rsidDel="00D87848" w:rsidRDefault="00D87848" w:rsidP="00601834">
            <w:pPr>
              <w:pStyle w:val="Bullet2"/>
              <w:rPr>
                <w:del w:id="2143" w:author="만든 이"/>
              </w:rPr>
            </w:pPr>
            <w:del w:id="2144" w:author="만든 이">
              <w:r w:rsidRPr="00063250" w:rsidDel="00D87848">
                <w:rPr>
                  <w:b/>
                  <w:bCs/>
                </w:rPr>
                <w:delText>Ne pas</w:delText>
              </w:r>
              <w:r w:rsidRPr="00063250" w:rsidDel="00D87848">
                <w:delText xml:space="preserve"> </w:delText>
              </w:r>
              <w:r w:rsidRPr="00063250" w:rsidDel="00D87848">
                <w:rPr>
                  <w:rStyle w:val="a9"/>
                  <w:b w:val="0"/>
                  <w:bCs w:val="0"/>
                </w:rPr>
                <w:delText>jeter la seringue préremplie avec les ordures ménagères. Si vous ne disposez pas d’un collecteur pour objets tranchants, vous pouvez utiliser un conteneur domestique qui se ferme et résiste à la perforation. Pour votre sécurité et votre santé et celles des autres, les aiguilles et les seringues usagées ne doivent jamais être réutilisées. Tout médicament non utilisé ou déchet doit être éliminé conformément à la réglementation en vigueur.</w:delText>
              </w:r>
            </w:del>
          </w:p>
          <w:p w14:paraId="0335BCC1" w14:textId="4DF44B03" w:rsidR="00D87848" w:rsidRPr="00063250" w:rsidDel="00D87848" w:rsidRDefault="00D87848" w:rsidP="00601834">
            <w:pPr>
              <w:pStyle w:val="Bullet2"/>
              <w:rPr>
                <w:del w:id="2145" w:author="만든 이"/>
                <w:rStyle w:val="a9"/>
                <w:b w:val="0"/>
                <w:bCs w:val="0"/>
              </w:rPr>
            </w:pPr>
            <w:del w:id="2146" w:author="만든 이">
              <w:r w:rsidRPr="00063250" w:rsidDel="00D87848">
                <w:delText>Ne jetez aucun médicament au tout-à-l’égout ou avec les ordures ménagères. Demandez à votre pharmacien d’éliminer les médicaments que vous n’utilisez plus. Ces mesures contribueront à protéger l’environnement.</w:delText>
              </w:r>
            </w:del>
          </w:p>
        </w:tc>
      </w:tr>
      <w:tr w:rsidR="00D87848" w:rsidRPr="00063250" w:rsidDel="00D87848" w14:paraId="66155E6B" w14:textId="16B5BB24" w:rsidTr="00601834">
        <w:trPr>
          <w:cantSplit/>
          <w:del w:id="2147" w:author="만든 이"/>
        </w:trPr>
        <w:tc>
          <w:tcPr>
            <w:tcW w:w="9063" w:type="dxa"/>
            <w:gridSpan w:val="2"/>
            <w:vAlign w:val="bottom"/>
          </w:tcPr>
          <w:p w14:paraId="1C0F6F13" w14:textId="04066DFE" w:rsidR="00D87848" w:rsidRPr="00063250" w:rsidDel="00D87848" w:rsidRDefault="00D87848" w:rsidP="00601834">
            <w:pPr>
              <w:pStyle w:val="NormalHanging"/>
              <w:rPr>
                <w:del w:id="2148" w:author="만든 이"/>
                <w:rStyle w:val="a9"/>
              </w:rPr>
            </w:pPr>
            <w:bookmarkStart w:id="2149" w:name="_Hlk206755188"/>
            <w:del w:id="2150" w:author="만든 이">
              <w:r w:rsidRPr="00063250" w:rsidDel="00D87848">
                <w:rPr>
                  <w:rStyle w:val="a9"/>
                </w:rPr>
                <w:delText>14.</w:delText>
              </w:r>
              <w:r w:rsidRPr="00063250" w:rsidDel="00D87848">
                <w:rPr>
                  <w:rStyle w:val="a9"/>
                </w:rPr>
                <w:tab/>
                <w:delText>Soignez le site d’injection.</w:delText>
              </w:r>
            </w:del>
          </w:p>
          <w:p w14:paraId="1724F45C" w14:textId="05B66E49" w:rsidR="00D87848" w:rsidRPr="00063250" w:rsidDel="00D87848" w:rsidRDefault="00D87848" w:rsidP="00601834">
            <w:pPr>
              <w:rPr>
                <w:del w:id="2151" w:author="만든 이"/>
              </w:rPr>
            </w:pPr>
          </w:p>
          <w:p w14:paraId="7FBF39B2" w14:textId="0B45FADE" w:rsidR="00D87848" w:rsidRPr="00063250" w:rsidDel="00D87848" w:rsidRDefault="00D87848" w:rsidP="00601834">
            <w:pPr>
              <w:pStyle w:val="NormalHanging"/>
              <w:rPr>
                <w:del w:id="2152" w:author="만든 이"/>
                <w:rStyle w:val="a9"/>
                <w:b w:val="0"/>
                <w:bCs w:val="0"/>
              </w:rPr>
            </w:pPr>
            <w:del w:id="2153" w:author="만든 이">
              <w:r w:rsidRPr="00063250" w:rsidDel="00D87848">
                <w:delText>14.a.</w:delText>
              </w:r>
              <w:r w:rsidRPr="00063250" w:rsidDel="00D87848">
                <w:tab/>
                <w:delText>En cas de saignement, traitez le site d’injection en pressant doucement, sans frotter, une boule de coton ou une gaze sur le site et appliquez un pansement adhésif si nécessaire.</w:delText>
              </w:r>
            </w:del>
          </w:p>
        </w:tc>
      </w:tr>
      <w:bookmarkEnd w:id="2149"/>
    </w:tbl>
    <w:p w14:paraId="62176AF7" w14:textId="77777777" w:rsidR="006A18EE" w:rsidRPr="00063250" w:rsidRDefault="006A18EE" w:rsidP="006A18EE">
      <w:pPr>
        <w:rPr>
          <w:rFonts w:eastAsia="맑은 고딕"/>
          <w:lang w:eastAsia="ko-KR"/>
        </w:rPr>
      </w:pPr>
    </w:p>
    <w:p w14:paraId="253974FC" w14:textId="77777777" w:rsidR="00D87848" w:rsidRPr="000920D9" w:rsidRDefault="00D87848" w:rsidP="00D87848">
      <w:pPr>
        <w:rPr>
          <w:ins w:id="2154" w:author="만든 이"/>
          <w:rPrChange w:id="2155" w:author="만든 이">
            <w:rPr>
              <w:ins w:id="2156" w:author="만든 이"/>
              <w:sz w:val="24"/>
            </w:rPr>
          </w:rPrChange>
        </w:rPr>
      </w:pPr>
      <w:ins w:id="2157" w:author="만든 이">
        <w:r w:rsidRPr="000920D9">
          <w:rPr>
            <w:b/>
            <w:rPrChange w:id="2158" w:author="만든 이">
              <w:rPr>
                <w:b/>
                <w:sz w:val="24"/>
              </w:rPr>
            </w:rPrChange>
          </w:rPr>
          <w:t>MODE D’EMPLOI DE LA SERINGUE PRÉREMPLIE OMLYCLO</w:t>
        </w:r>
      </w:ins>
    </w:p>
    <w:p w14:paraId="2849B912" w14:textId="77777777" w:rsidR="00D87848" w:rsidRPr="00063250" w:rsidRDefault="00D87848" w:rsidP="00D87848">
      <w:pPr>
        <w:keepNext/>
        <w:rPr>
          <w:ins w:id="2159" w:author="만든 이"/>
        </w:rPr>
      </w:pPr>
    </w:p>
    <w:p w14:paraId="2F4DB2FE" w14:textId="77777777" w:rsidR="00D87848" w:rsidRPr="00063250" w:rsidRDefault="00D87848" w:rsidP="00D87848">
      <w:pPr>
        <w:rPr>
          <w:ins w:id="2160" w:author="만든 이"/>
        </w:rPr>
      </w:pPr>
      <w:ins w:id="2161" w:author="만든 이">
        <w:r w:rsidRPr="00063250">
          <w:t>Veuillez lire et suivre le mode d’emploi fourni avec votre seringue préremplie Omlyclo avant de commencer à l’utiliser et à chaque fois que vous recevez un renouvellement. Des informations nouvelles peuvent y être ajoutées.</w:t>
        </w:r>
        <w:r w:rsidRPr="00063250">
          <w:rPr>
            <w:color w:val="231F20"/>
          </w:rPr>
          <w:t xml:space="preserve"> Ces informations ne doivent pas remplacer une consultation avec votre professionnel de santé pour discuter de votre état de santé ou de votre traitement.</w:t>
        </w:r>
      </w:ins>
    </w:p>
    <w:p w14:paraId="52D890BD" w14:textId="77777777" w:rsidR="00D87848" w:rsidRPr="00063250" w:rsidRDefault="00D87848" w:rsidP="00D87848">
      <w:pPr>
        <w:rPr>
          <w:ins w:id="2162" w:author="만든 이"/>
        </w:rPr>
      </w:pPr>
    </w:p>
    <w:p w14:paraId="59359407" w14:textId="77777777" w:rsidR="00D87848" w:rsidRPr="00063250" w:rsidRDefault="00D87848" w:rsidP="00D87848">
      <w:pPr>
        <w:rPr>
          <w:ins w:id="2163" w:author="만든 이"/>
        </w:rPr>
      </w:pPr>
      <w:ins w:id="2164" w:author="만든 이">
        <w:r w:rsidRPr="00063250">
          <w:t>Les enfants (âgés de 6 à 11 ans) ne doivent pas procéder eux-mêmes à l’injection des seringues préremplies Omlyclo. Néanmoins, un aidant peut réaliser cette injection, à condition que cela soit jugé approprié par leur professionnel de santé et après avoir reçu une formation adéquate.</w:t>
        </w:r>
      </w:ins>
    </w:p>
    <w:p w14:paraId="777CA38F" w14:textId="77777777" w:rsidR="00D87848" w:rsidRPr="00063250" w:rsidRDefault="00D87848" w:rsidP="00D87848">
      <w:pPr>
        <w:rPr>
          <w:ins w:id="2165" w:author="만든 이"/>
          <w:color w:val="000000"/>
        </w:rPr>
      </w:pPr>
    </w:p>
    <w:p w14:paraId="039BAF0C" w14:textId="77777777" w:rsidR="00D87848" w:rsidRPr="000920D9" w:rsidRDefault="00D87848" w:rsidP="00D87848">
      <w:pPr>
        <w:keepNext/>
        <w:keepLines/>
        <w:ind w:left="567" w:hanging="567"/>
        <w:outlineLvl w:val="0"/>
        <w:rPr>
          <w:ins w:id="2166" w:author="만든 이"/>
          <w:b/>
          <w:bCs/>
          <w:rPrChange w:id="2167" w:author="만든 이">
            <w:rPr>
              <w:ins w:id="2168" w:author="만든 이"/>
              <w:b/>
              <w:bCs/>
              <w:sz w:val="24"/>
              <w:szCs w:val="24"/>
            </w:rPr>
          </w:rPrChange>
        </w:rPr>
      </w:pPr>
      <w:ins w:id="2169" w:author="만든 이">
        <w:r w:rsidRPr="000920D9">
          <w:rPr>
            <w:b/>
            <w:color w:val="231F20"/>
            <w:rPrChange w:id="2170" w:author="만든 이">
              <w:rPr>
                <w:b/>
                <w:color w:val="231F20"/>
                <w:sz w:val="24"/>
              </w:rPr>
            </w:rPrChange>
          </w:rPr>
          <w:t>Composantes de la seringue préremplie (voir Figure A)</w:t>
        </w:r>
      </w:ins>
    </w:p>
    <w:p w14:paraId="069709D9" w14:textId="77777777" w:rsidR="00D87848" w:rsidRPr="00063250" w:rsidRDefault="00D87848" w:rsidP="00D87848">
      <w:pPr>
        <w:rPr>
          <w:ins w:id="2171" w:author="만든 이"/>
        </w:rPr>
      </w:pPr>
    </w:p>
    <w:p w14:paraId="6B617CEE" w14:textId="77777777" w:rsidR="00D87848" w:rsidRPr="00063250" w:rsidRDefault="00D87848" w:rsidP="00D87848">
      <w:pPr>
        <w:keepNext/>
        <w:keepLines/>
        <w:jc w:val="center"/>
        <w:outlineLvl w:val="0"/>
        <w:rPr>
          <w:ins w:id="2172" w:author="만든 이"/>
          <w:rFonts w:eastAsia="맑은 고딕"/>
        </w:rPr>
      </w:pPr>
      <w:ins w:id="2173" w:author="만든 이">
        <w:r w:rsidRPr="00063250">
          <w:rPr>
            <w:noProof/>
          </w:rPr>
          <w:lastRenderedPageBreak/>
          <mc:AlternateContent>
            <mc:Choice Requires="wpg">
              <w:drawing>
                <wp:inline distT="0" distB="0" distL="0" distR="0" wp14:anchorId="516795EB" wp14:editId="0DEF3356">
                  <wp:extent cx="3699510" cy="3230245"/>
                  <wp:effectExtent l="0" t="0" r="0" b="8255"/>
                  <wp:docPr id="45858649"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45786445" name="Picture 70"/>
                            <pic:cNvPicPr>
                              <a:picLocks noChangeAspect="1"/>
                            </pic:cNvPicPr>
                          </pic:nvPicPr>
                          <pic:blipFill>
                            <a:blip r:embed="rId54"/>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601735064"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489A8FF9" w14:textId="77777777" w:rsidR="00D87848" w:rsidRPr="00063250" w:rsidRDefault="00D87848" w:rsidP="00D87848">
                                <w:pPr>
                                  <w:pStyle w:val="Arial13C"/>
                                  <w:rPr>
                                    <w:rFonts w:ascii="Times New Roman" w:hAnsi="Times New Roman" w:cs="Times New Roman"/>
                                    <w:b/>
                                    <w:bCs/>
                                    <w:sz w:val="24"/>
                                    <w:szCs w:val="24"/>
                                  </w:rPr>
                                </w:pPr>
                                <w:r w:rsidRPr="000920D9">
                                  <w:rPr>
                                    <w:rStyle w:val="a9"/>
                                    <w:rFonts w:ascii="Times New Roman" w:hAnsi="Times New Roman" w:cs="Times New Roman"/>
                                    <w:sz w:val="24"/>
                                    <w:rPrChange w:id="2174" w:author="만든 이">
                                      <w:rPr>
                                        <w:rStyle w:val="a9"/>
                                        <w:sz w:val="24"/>
                                      </w:rPr>
                                    </w:rPrChange>
                                  </w:rPr>
                                  <w:t>Après utilisation</w:t>
                                </w:r>
                              </w:p>
                            </w:txbxContent>
                          </wps:txbx>
                          <wps:bodyPr rot="0" vert="horz" wrap="square" lIns="0" tIns="0" rIns="0" bIns="0" anchor="t" anchorCtr="0" upright="1">
                            <a:spAutoFit/>
                          </wps:bodyPr>
                        </wps:wsp>
                        <wps:wsp>
                          <wps:cNvPr id="490014225" name="Text Box 79"/>
                          <wps:cNvSpPr txBox="1">
                            <a:spLocks noChangeArrowheads="1"/>
                          </wps:cNvSpPr>
                          <wps:spPr bwMode="auto">
                            <a:xfrm>
                              <a:off x="3002508" y="1746914"/>
                              <a:ext cx="507365"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921A72" w14:textId="77777777" w:rsidR="00D87848" w:rsidRPr="00FE7549" w:rsidRDefault="00D87848" w:rsidP="00D87848">
                                <w:pPr>
                                  <w:pStyle w:val="Arial11C"/>
                                  <w:rPr>
                                    <w:rFonts w:ascii="Times New Roman" w:hAnsi="Times New Roman" w:cs="Times New Roman"/>
                                  </w:rPr>
                                </w:pPr>
                                <w:r>
                                  <w:rPr>
                                    <w:rFonts w:ascii="Times New Roman" w:hAnsi="Times New Roman"/>
                                  </w:rPr>
                                  <w:t>Aiguille</w:t>
                                </w:r>
                              </w:p>
                            </w:txbxContent>
                          </wps:txbx>
                          <wps:bodyPr rot="0" vert="horz" wrap="square" lIns="0" tIns="0" rIns="0" bIns="0" anchor="t" anchorCtr="0" upright="1">
                            <a:spAutoFit/>
                          </wps:bodyPr>
                        </wps:wsp>
                        <wps:wsp>
                          <wps:cNvPr id="1058577294"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3C0D8332" w14:textId="77777777" w:rsidR="00D87848" w:rsidRPr="00063250" w:rsidRDefault="00D87848" w:rsidP="00D87848">
                                <w:pPr>
                                  <w:pStyle w:val="Arial13C"/>
                                  <w:rPr>
                                    <w:rFonts w:ascii="Times New Roman" w:hAnsi="Times New Roman" w:cs="Times New Roman"/>
                                    <w:b/>
                                    <w:bCs/>
                                    <w:sz w:val="24"/>
                                    <w:szCs w:val="24"/>
                                  </w:rPr>
                                </w:pPr>
                                <w:r w:rsidRPr="000920D9">
                                  <w:rPr>
                                    <w:rStyle w:val="a9"/>
                                    <w:rFonts w:ascii="Times New Roman" w:hAnsi="Times New Roman" w:cs="Times New Roman"/>
                                    <w:sz w:val="24"/>
                                    <w:rPrChange w:id="2175" w:author="만든 이">
                                      <w:rPr>
                                        <w:rStyle w:val="a9"/>
                                        <w:sz w:val="24"/>
                                      </w:rPr>
                                    </w:rPrChange>
                                  </w:rPr>
                                  <w:t>Avant utilisation</w:t>
                                </w:r>
                              </w:p>
                            </w:txbxContent>
                          </wps:txbx>
                          <wps:bodyPr rot="0" vert="horz" wrap="square" lIns="0" tIns="0" rIns="0" bIns="0" anchor="t" anchorCtr="0" upright="1">
                            <a:spAutoFit/>
                          </wps:bodyPr>
                        </wps:wsp>
                        <wps:wsp>
                          <wps:cNvPr id="1510404614" name="Text Box 73"/>
                          <wps:cNvSpPr txBox="1">
                            <a:spLocks noChangeArrowheads="1"/>
                          </wps:cNvSpPr>
                          <wps:spPr bwMode="auto">
                            <a:xfrm>
                              <a:off x="81887" y="1774209"/>
                              <a:ext cx="73152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6EF1B3" w14:textId="77777777" w:rsidR="00D87848" w:rsidRPr="00FE7549" w:rsidRDefault="00D87848" w:rsidP="00D87848">
                                <w:pPr>
                                  <w:pStyle w:val="Arial11C"/>
                                  <w:rPr>
                                    <w:rFonts w:ascii="Times New Roman" w:hAnsi="Times New Roman" w:cs="Times New Roman"/>
                                  </w:rPr>
                                </w:pPr>
                                <w:r>
                                  <w:rPr>
                                    <w:rFonts w:ascii="Times New Roman" w:hAnsi="Times New Roman"/>
                                  </w:rPr>
                                  <w:t>Médicament</w:t>
                                </w:r>
                              </w:p>
                            </w:txbxContent>
                          </wps:txbx>
                          <wps:bodyPr rot="0" vert="horz" wrap="square" lIns="0" tIns="0" rIns="0" bIns="0" anchor="t" anchorCtr="0" upright="1">
                            <a:spAutoFit/>
                          </wps:bodyPr>
                        </wps:wsp>
                        <wps:wsp>
                          <wps:cNvPr id="140069483" name="Text Box 75"/>
                          <wps:cNvSpPr txBox="1">
                            <a:spLocks noChangeArrowheads="1"/>
                          </wps:cNvSpPr>
                          <wps:spPr bwMode="auto">
                            <a:xfrm>
                              <a:off x="1577620" y="1254627"/>
                              <a:ext cx="553720" cy="30747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3B4661" w14:textId="77777777" w:rsidR="00D87848" w:rsidRPr="00FE7549" w:rsidRDefault="00D87848" w:rsidP="00D87848">
                                <w:pPr>
                                  <w:pStyle w:val="Arial11C"/>
                                  <w:rPr>
                                    <w:rFonts w:ascii="Times New Roman" w:hAnsi="Times New Roman" w:cs="Times New Roman"/>
                                  </w:rPr>
                                </w:pPr>
                                <w:r>
                                  <w:rPr>
                                    <w:rFonts w:ascii="Times New Roman" w:hAnsi="Times New Roman"/>
                                  </w:rPr>
                                  <w:t>Collerette</w:t>
                                </w:r>
                              </w:p>
                            </w:txbxContent>
                          </wps:txbx>
                          <wps:bodyPr rot="0" vert="horz" wrap="square" lIns="0" tIns="0" rIns="0" bIns="0" anchor="t" anchorCtr="0" upright="1">
                            <a:noAutofit/>
                          </wps:bodyPr>
                        </wps:wsp>
                        <wps:wsp>
                          <wps:cNvPr id="1251235434" name="Text Box 76"/>
                          <wps:cNvSpPr txBox="1">
                            <a:spLocks noChangeArrowheads="1"/>
                          </wps:cNvSpPr>
                          <wps:spPr bwMode="auto">
                            <a:xfrm>
                              <a:off x="1519223" y="1591726"/>
                              <a:ext cx="71945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07D5E0" w14:textId="77777777" w:rsidR="00D87848" w:rsidRPr="00FE7549" w:rsidRDefault="00D87848" w:rsidP="00D87848">
                                <w:pPr>
                                  <w:pStyle w:val="Arial11C"/>
                                  <w:rPr>
                                    <w:rFonts w:ascii="Times New Roman" w:hAnsi="Times New Roman" w:cs="Times New Roman"/>
                                  </w:rPr>
                                </w:pPr>
                                <w:r>
                                  <w:rPr>
                                    <w:rFonts w:ascii="Times New Roman" w:hAnsi="Times New Roman"/>
                                  </w:rPr>
                                  <w:t>Fenêtre d’inspection</w:t>
                                </w:r>
                              </w:p>
                            </w:txbxContent>
                          </wps:txbx>
                          <wps:bodyPr rot="0" vert="horz" wrap="square" lIns="0" tIns="0" rIns="0" bIns="0" anchor="t" anchorCtr="0" upright="1">
                            <a:spAutoFit/>
                          </wps:bodyPr>
                        </wps:wsp>
                        <wps:wsp>
                          <wps:cNvPr id="393276638" name="Text Box 77"/>
                          <wps:cNvSpPr txBox="1">
                            <a:spLocks noChangeArrowheads="1"/>
                          </wps:cNvSpPr>
                          <wps:spPr bwMode="auto">
                            <a:xfrm>
                              <a:off x="1589208" y="1939041"/>
                              <a:ext cx="63500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4A4B5AA" w14:textId="77777777" w:rsidR="00D87848" w:rsidRPr="00FE7549" w:rsidRDefault="00D87848" w:rsidP="00D87848">
                                <w:pPr>
                                  <w:pStyle w:val="Arial11C"/>
                                  <w:rPr>
                                    <w:rFonts w:ascii="Times New Roman" w:hAnsi="Times New Roman" w:cs="Times New Roman"/>
                                  </w:rPr>
                                </w:pPr>
                                <w:r>
                                  <w:rPr>
                                    <w:rFonts w:ascii="Times New Roman" w:hAnsi="Times New Roman"/>
                                  </w:rPr>
                                  <w:t>Protège-aiguille</w:t>
                                </w:r>
                              </w:p>
                            </w:txbxContent>
                          </wps:txbx>
                          <wps:bodyPr rot="0" vert="horz" wrap="square" lIns="0" tIns="0" rIns="0" bIns="0" anchor="t" anchorCtr="0" upright="1">
                            <a:spAutoFit/>
                          </wps:bodyPr>
                        </wps:wsp>
                        <wps:wsp>
                          <wps:cNvPr id="238475276" name="Text Box 78"/>
                          <wps:cNvSpPr txBox="1">
                            <a:spLocks noChangeArrowheads="1"/>
                          </wps:cNvSpPr>
                          <wps:spPr bwMode="auto">
                            <a:xfrm>
                              <a:off x="1596788" y="2347415"/>
                              <a:ext cx="507365"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D9F294" w14:textId="77777777" w:rsidR="00D87848" w:rsidRPr="00FE7549" w:rsidRDefault="00D87848" w:rsidP="00D87848">
                                <w:pPr>
                                  <w:pStyle w:val="Arial11C"/>
                                  <w:rPr>
                                    <w:rFonts w:ascii="Times New Roman" w:hAnsi="Times New Roman" w:cs="Times New Roman"/>
                                  </w:rPr>
                                </w:pPr>
                                <w:r>
                                  <w:rPr>
                                    <w:rFonts w:ascii="Times New Roman" w:hAnsi="Times New Roman"/>
                                  </w:rPr>
                                  <w:t>Aiguille</w:t>
                                </w:r>
                              </w:p>
                            </w:txbxContent>
                          </wps:txbx>
                          <wps:bodyPr rot="0" vert="horz" wrap="square" lIns="0" tIns="0" rIns="0" bIns="0" anchor="t" anchorCtr="0" upright="1">
                            <a:spAutoFit/>
                          </wps:bodyPr>
                        </wps:wsp>
                        <wps:wsp>
                          <wps:cNvPr id="1201209625" name="Text Box 80"/>
                          <wps:cNvSpPr txBox="1">
                            <a:spLocks noChangeArrowheads="1"/>
                          </wps:cNvSpPr>
                          <wps:spPr bwMode="auto">
                            <a:xfrm>
                              <a:off x="1643778" y="2832947"/>
                              <a:ext cx="46037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3C0979" w14:textId="77777777" w:rsidR="00D87848" w:rsidRPr="00FE7549" w:rsidRDefault="00D87848" w:rsidP="00D87848">
                                <w:pPr>
                                  <w:pStyle w:val="Arial11C"/>
                                  <w:rPr>
                                    <w:rFonts w:ascii="Times New Roman" w:hAnsi="Times New Roman" w:cs="Times New Roman"/>
                                  </w:rPr>
                                </w:pPr>
                                <w:r>
                                  <w:rPr>
                                    <w:rFonts w:ascii="Times New Roman" w:hAnsi="Times New Roman"/>
                                  </w:rPr>
                                  <w:t>Capuchon</w:t>
                                </w:r>
                              </w:p>
                            </w:txbxContent>
                          </wps:txbx>
                          <wps:bodyPr rot="0" vert="horz" wrap="square" lIns="0" tIns="0" rIns="0" bIns="0" anchor="t" anchorCtr="0" upright="1">
                            <a:spAutoFit/>
                          </wps:bodyPr>
                        </wps:wsp>
                        <wps:wsp>
                          <wps:cNvPr id="408340584" name="Text Box 75"/>
                          <wps:cNvSpPr txBox="1">
                            <a:spLocks noChangeArrowheads="1"/>
                          </wps:cNvSpPr>
                          <wps:spPr bwMode="auto">
                            <a:xfrm>
                              <a:off x="1643778" y="757633"/>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441FC0" w14:textId="77777777" w:rsidR="00D87848" w:rsidRPr="00FE7549" w:rsidRDefault="00D87848" w:rsidP="00D87848">
                                <w:pPr>
                                  <w:pStyle w:val="Arial11C"/>
                                  <w:rPr>
                                    <w:rFonts w:ascii="Times New Roman" w:hAnsi="Times New Roman" w:cs="Times New Roman"/>
                                  </w:rPr>
                                </w:pPr>
                                <w:r>
                                  <w:rPr>
                                    <w:rFonts w:ascii="Times New Roman" w:hAnsi="Times New Roman"/>
                                  </w:rPr>
                                  <w:t>Tige de piston</w:t>
                                </w:r>
                              </w:p>
                            </w:txbxContent>
                          </wps:txbx>
                          <wps:bodyPr rot="0" vert="horz" wrap="square" lIns="0" tIns="0" rIns="0" bIns="0" anchor="t" anchorCtr="0" upright="1">
                            <a:spAutoFit/>
                          </wps:bodyPr>
                        </wps:wsp>
                      </wpg:wgp>
                    </a:graphicData>
                  </a:graphic>
                </wp:inline>
              </w:drawing>
            </mc:Choice>
            <mc:Fallback>
              <w:pict>
                <v:group w14:anchorId="516795EB" id="组合 204" o:spid="_x0000_s1123"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">
                  <v:shape id="Picture 70" o:spid="_x0000_s1124"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">
                    <v:imagedata r:id="rId55" o:title=""/>
                  </v:shape>
                  <v:shape id="Text Box 72" o:spid="_x0000_s1125"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" fillcolor="white [3212]" stroked="f">
                    <v:textbox style="mso-fit-shape-to-text:t" inset="0,0,0,0">
                      <w:txbxContent>
                        <w:p w14:paraId="489A8FF9" w14:textId="77777777" w:rsidR="00D87848" w:rsidRPr="00063250" w:rsidRDefault="00D87848" w:rsidP="00D87848">
                          <w:pPr>
                            <w:pStyle w:val="Arial13C"/>
                            <w:rPr>
                              <w:rFonts w:ascii="Times New Roman" w:hAnsi="Times New Roman" w:cs="Times New Roman"/>
                              <w:b/>
                              <w:bCs/>
                              <w:sz w:val="24"/>
                              <w:szCs w:val="24"/>
                            </w:rPr>
                          </w:pPr>
                          <w:r w:rsidRPr="000920D9">
                            <w:rPr>
                              <w:rStyle w:val="a9"/>
                              <w:rFonts w:ascii="Times New Roman" w:hAnsi="Times New Roman" w:cs="Times New Roman"/>
                              <w:sz w:val="24"/>
                              <w:rPrChange w:id="2176" w:author="만든 이">
                                <w:rPr>
                                  <w:rStyle w:val="a9"/>
                                  <w:sz w:val="24"/>
                                </w:rPr>
                              </w:rPrChange>
                            </w:rPr>
                            <w:t>Après utilisation</w:t>
                          </w:r>
                        </w:p>
                      </w:txbxContent>
                    </v:textbox>
                  </v:shape>
                  <v:shape id="Text Box 79" o:spid="_x0000_s1126" type="#_x0000_t202" style="position:absolute;left:30025;top:17469;width:507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" stroked="f" strokeweight=".5pt">
                    <v:textbox style="mso-fit-shape-to-text:t" inset="0,0,0,0">
                      <w:txbxContent>
                        <w:p w14:paraId="6C921A72" w14:textId="77777777" w:rsidR="00D87848" w:rsidRPr="00FE7549" w:rsidRDefault="00D87848" w:rsidP="00D87848">
                          <w:pPr>
                            <w:pStyle w:val="Arial11C"/>
                            <w:rPr>
                              <w:rFonts w:ascii="Times New Roman" w:hAnsi="Times New Roman" w:cs="Times New Roman"/>
                            </w:rPr>
                          </w:pPr>
                          <w:r>
                            <w:rPr>
                              <w:rFonts w:ascii="Times New Roman" w:hAnsi="Times New Roman"/>
                            </w:rPr>
                            <w:t>Aiguille</w:t>
                          </w:r>
                        </w:p>
                      </w:txbxContent>
                    </v:textbox>
                  </v:shape>
                  <v:shape id="Text Box 71" o:spid="_x0000_s1127"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" fillcolor="white [3212]" stroked="f">
                    <v:textbox style="mso-fit-shape-to-text:t" inset="0,0,0,0">
                      <w:txbxContent>
                        <w:p w14:paraId="3C0D8332" w14:textId="77777777" w:rsidR="00D87848" w:rsidRPr="00063250" w:rsidRDefault="00D87848" w:rsidP="00D87848">
                          <w:pPr>
                            <w:pStyle w:val="Arial13C"/>
                            <w:rPr>
                              <w:rFonts w:ascii="Times New Roman" w:hAnsi="Times New Roman" w:cs="Times New Roman"/>
                              <w:b/>
                              <w:bCs/>
                              <w:sz w:val="24"/>
                              <w:szCs w:val="24"/>
                            </w:rPr>
                          </w:pPr>
                          <w:r w:rsidRPr="000920D9">
                            <w:rPr>
                              <w:rStyle w:val="a9"/>
                              <w:rFonts w:ascii="Times New Roman" w:hAnsi="Times New Roman" w:cs="Times New Roman"/>
                              <w:sz w:val="24"/>
                              <w:rPrChange w:id="2177" w:author="만든 이">
                                <w:rPr>
                                  <w:rStyle w:val="a9"/>
                                  <w:sz w:val="24"/>
                                </w:rPr>
                              </w:rPrChange>
                            </w:rPr>
                            <w:t>Avant utilisation</w:t>
                          </w:r>
                        </w:p>
                      </w:txbxContent>
                    </v:textbox>
                  </v:shape>
                  <v:shape id="Text Box 73" o:spid="_x0000_s1128" type="#_x0000_t202" style="position:absolute;left:818;top:17742;width:731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" stroked="f" strokeweight=".5pt">
                    <v:textbox style="mso-fit-shape-to-text:t" inset="0,0,0,0">
                      <w:txbxContent>
                        <w:p w14:paraId="6D6EF1B3" w14:textId="77777777" w:rsidR="00D87848" w:rsidRPr="00FE7549" w:rsidRDefault="00D87848" w:rsidP="00D87848">
                          <w:pPr>
                            <w:pStyle w:val="Arial11C"/>
                            <w:rPr>
                              <w:rFonts w:ascii="Times New Roman" w:hAnsi="Times New Roman" w:cs="Times New Roman"/>
                            </w:rPr>
                          </w:pPr>
                          <w:r>
                            <w:rPr>
                              <w:rFonts w:ascii="Times New Roman" w:hAnsi="Times New Roman"/>
                            </w:rPr>
                            <w:t>Médicament</w:t>
                          </w:r>
                        </w:p>
                      </w:txbxContent>
                    </v:textbox>
                  </v:shape>
                  <v:shape id="Text Box 75" o:spid="_x0000_s1129" type="#_x0000_t202" style="position:absolute;left:15776;top:12546;width:5537;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" stroked="f" strokeweight=".5pt">
                    <v:textbox inset="0,0,0,0">
                      <w:txbxContent>
                        <w:p w14:paraId="543B4661" w14:textId="77777777" w:rsidR="00D87848" w:rsidRPr="00FE7549" w:rsidRDefault="00D87848" w:rsidP="00D87848">
                          <w:pPr>
                            <w:pStyle w:val="Arial11C"/>
                            <w:rPr>
                              <w:rFonts w:ascii="Times New Roman" w:hAnsi="Times New Roman" w:cs="Times New Roman"/>
                            </w:rPr>
                          </w:pPr>
                          <w:r>
                            <w:rPr>
                              <w:rFonts w:ascii="Times New Roman" w:hAnsi="Times New Roman"/>
                            </w:rPr>
                            <w:t>Collerette</w:t>
                          </w:r>
                        </w:p>
                      </w:txbxContent>
                    </v:textbox>
                  </v:shape>
                  <v:shape id="Text Box 76" o:spid="_x0000_s1130" type="#_x0000_t202" style="position:absolute;left:15192;top:15917;width:719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" stroked="f" strokeweight=".5pt">
                    <v:textbox style="mso-fit-shape-to-text:t" inset="0,0,0,0">
                      <w:txbxContent>
                        <w:p w14:paraId="0107D5E0" w14:textId="77777777" w:rsidR="00D87848" w:rsidRPr="00FE7549" w:rsidRDefault="00D87848" w:rsidP="00D87848">
                          <w:pPr>
                            <w:pStyle w:val="Arial11C"/>
                            <w:rPr>
                              <w:rFonts w:ascii="Times New Roman" w:hAnsi="Times New Roman" w:cs="Times New Roman"/>
                            </w:rPr>
                          </w:pPr>
                          <w:r>
                            <w:rPr>
                              <w:rFonts w:ascii="Times New Roman" w:hAnsi="Times New Roman"/>
                            </w:rPr>
                            <w:t>Fenêtre d’inspection</w:t>
                          </w:r>
                        </w:p>
                      </w:txbxContent>
                    </v:textbox>
                  </v:shape>
                  <v:shape id="Text Box 77" o:spid="_x0000_s1131" type="#_x0000_t202" style="position:absolute;left:15892;top:19390;width:63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" stroked="f" strokeweight=".5pt">
                    <v:textbox style="mso-fit-shape-to-text:t" inset="0,0,0,0">
                      <w:txbxContent>
                        <w:p w14:paraId="24A4B5AA" w14:textId="77777777" w:rsidR="00D87848" w:rsidRPr="00FE7549" w:rsidRDefault="00D87848" w:rsidP="00D87848">
                          <w:pPr>
                            <w:pStyle w:val="Arial11C"/>
                            <w:rPr>
                              <w:rFonts w:ascii="Times New Roman" w:hAnsi="Times New Roman" w:cs="Times New Roman"/>
                            </w:rPr>
                          </w:pPr>
                          <w:r>
                            <w:rPr>
                              <w:rFonts w:ascii="Times New Roman" w:hAnsi="Times New Roman"/>
                            </w:rPr>
                            <w:t>Protège-aiguille</w:t>
                          </w:r>
                        </w:p>
                      </w:txbxContent>
                    </v:textbox>
                  </v:shape>
                  <v:shape id="Text Box 78" o:spid="_x0000_s1132" type="#_x0000_t202" style="position:absolute;left:15967;top:23474;width:507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" stroked="f" strokeweight=".5pt">
                    <v:textbox style="mso-fit-shape-to-text:t" inset="0,0,0,0">
                      <w:txbxContent>
                        <w:p w14:paraId="5DD9F294" w14:textId="77777777" w:rsidR="00D87848" w:rsidRPr="00FE7549" w:rsidRDefault="00D87848" w:rsidP="00D87848">
                          <w:pPr>
                            <w:pStyle w:val="Arial11C"/>
                            <w:rPr>
                              <w:rFonts w:ascii="Times New Roman" w:hAnsi="Times New Roman" w:cs="Times New Roman"/>
                            </w:rPr>
                          </w:pPr>
                          <w:r>
                            <w:rPr>
                              <w:rFonts w:ascii="Times New Roman" w:hAnsi="Times New Roman"/>
                            </w:rPr>
                            <w:t>Aiguille</w:t>
                          </w:r>
                        </w:p>
                      </w:txbxContent>
                    </v:textbox>
                  </v:shape>
                  <v:shape id="Text Box 80" o:spid="_x0000_s1133" type="#_x0000_t202" style="position:absolute;left:16437;top:28329;width:460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" stroked="f" strokeweight=".5pt">
                    <v:textbox style="mso-fit-shape-to-text:t" inset="0,0,0,0">
                      <w:txbxContent>
                        <w:p w14:paraId="0D3C0979" w14:textId="77777777" w:rsidR="00D87848" w:rsidRPr="00FE7549" w:rsidRDefault="00D87848" w:rsidP="00D87848">
                          <w:pPr>
                            <w:pStyle w:val="Arial11C"/>
                            <w:rPr>
                              <w:rFonts w:ascii="Times New Roman" w:hAnsi="Times New Roman" w:cs="Times New Roman"/>
                            </w:rPr>
                          </w:pPr>
                          <w:r>
                            <w:rPr>
                              <w:rFonts w:ascii="Times New Roman" w:hAnsi="Times New Roman"/>
                            </w:rPr>
                            <w:t>Capuchon</w:t>
                          </w:r>
                        </w:p>
                      </w:txbxContent>
                    </v:textbox>
                  </v:shape>
                  <v:shape id="Text Box 75" o:spid="_x0000_s1134" type="#_x0000_t202" style="position:absolute;left:16437;top:757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" stroked="f" strokeweight=".5pt">
                    <v:textbox style="mso-fit-shape-to-text:t" inset="0,0,0,0">
                      <w:txbxContent>
                        <w:p w14:paraId="53441FC0" w14:textId="77777777" w:rsidR="00D87848" w:rsidRPr="00FE7549" w:rsidRDefault="00D87848" w:rsidP="00D87848">
                          <w:pPr>
                            <w:pStyle w:val="Arial11C"/>
                            <w:rPr>
                              <w:rFonts w:ascii="Times New Roman" w:hAnsi="Times New Roman" w:cs="Times New Roman"/>
                            </w:rPr>
                          </w:pPr>
                          <w:r>
                            <w:rPr>
                              <w:rFonts w:ascii="Times New Roman" w:hAnsi="Times New Roman"/>
                            </w:rPr>
                            <w:t>Tige de piston</w:t>
                          </w:r>
                        </w:p>
                      </w:txbxContent>
                    </v:textbox>
                  </v:shape>
                  <w10:anchorlock/>
                </v:group>
              </w:pict>
            </mc:Fallback>
          </mc:AlternateContent>
        </w:r>
      </w:ins>
    </w:p>
    <w:p w14:paraId="1602B205" w14:textId="77777777" w:rsidR="00D87848" w:rsidRPr="00063250" w:rsidRDefault="00D87848" w:rsidP="00D87848">
      <w:pPr>
        <w:keepNext/>
        <w:keepLines/>
        <w:ind w:leftChars="1700" w:left="3740" w:rightChars="772" w:right="1698"/>
        <w:jc w:val="right"/>
        <w:outlineLvl w:val="0"/>
        <w:rPr>
          <w:ins w:id="2178" w:author="만든 이"/>
        </w:rPr>
      </w:pPr>
      <w:ins w:id="2179" w:author="만든 이">
        <w:r w:rsidRPr="00063250">
          <w:rPr>
            <w:b/>
          </w:rPr>
          <w:t>Figure A</w:t>
        </w:r>
      </w:ins>
    </w:p>
    <w:p w14:paraId="00743187" w14:textId="77777777" w:rsidR="00D87848" w:rsidRPr="00063250" w:rsidRDefault="00D87848" w:rsidP="00D87848">
      <w:pPr>
        <w:keepNext/>
        <w:keepLines/>
        <w:ind w:left="567" w:hanging="567"/>
        <w:outlineLvl w:val="0"/>
        <w:rPr>
          <w:ins w:id="2180" w:author="만든 이"/>
          <w:rFonts w:eastAsia="맑은 고딕"/>
          <w:b/>
          <w:bCs/>
          <w:color w:val="000000"/>
          <w:lang w:eastAsia="ko-KR"/>
        </w:rPr>
      </w:pPr>
    </w:p>
    <w:p w14:paraId="049CB501" w14:textId="499A9E9E" w:rsidR="00D87848" w:rsidRPr="00F471D5" w:rsidRDefault="00D87848" w:rsidP="00C93F5C">
      <w:pPr>
        <w:keepNext/>
        <w:keepLines/>
        <w:outlineLvl w:val="0"/>
        <w:rPr>
          <w:ins w:id="2181" w:author="만든 이"/>
          <w:rFonts w:eastAsia="맑은 고딕"/>
          <w:b/>
          <w:bCs/>
          <w:color w:val="000000"/>
          <w:lang w:eastAsia="ko-KR"/>
          <w:rPrChange w:id="2182" w:author="만든 이">
            <w:rPr>
              <w:ins w:id="2183" w:author="만든 이"/>
              <w:rFonts w:eastAsia="맑은 고딕"/>
              <w:b/>
              <w:bCs/>
              <w:color w:val="000000"/>
              <w:sz w:val="24"/>
              <w:szCs w:val="24"/>
            </w:rPr>
          </w:rPrChange>
        </w:rPr>
      </w:pPr>
      <w:ins w:id="2184" w:author="만든 이">
        <w:r w:rsidRPr="000920D9">
          <w:rPr>
            <w:b/>
            <w:rPrChange w:id="2185" w:author="만든 이">
              <w:rPr>
                <w:b/>
                <w:sz w:val="24"/>
              </w:rPr>
            </w:rPrChange>
          </w:rPr>
          <w:t>Choisissez la seringue préremplie ou la combinaison de seringues préremplies dont vous avez besoin</w:t>
        </w:r>
        <w:r w:rsidR="00000FDA">
          <w:rPr>
            <w:rFonts w:eastAsia="맑은 고딕" w:hint="eastAsia"/>
            <w:b/>
            <w:lang w:eastAsia="ko-KR"/>
          </w:rPr>
          <w:t>.</w:t>
        </w:r>
      </w:ins>
    </w:p>
    <w:p w14:paraId="0AD89A3F"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2186" w:author="만든 이"/>
          <w:rFonts w:eastAsia="맑은 고딕"/>
          <w:color w:val="231F20"/>
          <w:lang w:eastAsia="ko-KR"/>
        </w:rPr>
      </w:pPr>
    </w:p>
    <w:p w14:paraId="32A2084F"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2187" w:author="만든 이"/>
          <w:b/>
          <w:bCs/>
          <w:color w:val="231F20"/>
        </w:rPr>
      </w:pPr>
      <w:ins w:id="2188" w:author="만든 이">
        <w:r w:rsidRPr="00063250">
          <w:rPr>
            <w:color w:val="231F20"/>
          </w:rPr>
          <w:t xml:space="preserve">Les seringues préremplies Omlyclo sont disponibles en </w:t>
        </w:r>
        <w:r w:rsidRPr="00063250">
          <w:rPr>
            <w:b/>
            <w:color w:val="231F20"/>
          </w:rPr>
          <w:t>3 dosages</w:t>
        </w:r>
        <w:r w:rsidRPr="00063250">
          <w:rPr>
            <w:color w:val="231F20"/>
          </w:rPr>
          <w:t xml:space="preserve"> (voir </w:t>
        </w:r>
        <w:r w:rsidRPr="00063250">
          <w:rPr>
            <w:b/>
            <w:color w:val="231F20"/>
          </w:rPr>
          <w:t>Figure B</w:t>
        </w:r>
        <w:r w:rsidRPr="00063250">
          <w:rPr>
            <w:color w:val="231F20"/>
          </w:rPr>
          <w:t xml:space="preserve">). </w:t>
        </w:r>
        <w:r w:rsidRPr="00063250">
          <w:rPr>
            <w:b/>
            <w:color w:val="231F20"/>
          </w:rPr>
          <w:t>Les instructions fournies ici sont destinées à l’utilisation de tous les dosages.</w:t>
        </w:r>
      </w:ins>
    </w:p>
    <w:p w14:paraId="0D2599B9"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ins w:id="2189" w:author="만든 이"/>
          <w:rFonts w:eastAsia="맑은 고딕"/>
          <w:color w:val="000000"/>
        </w:rPr>
      </w:pPr>
      <w:ins w:id="2190" w:author="만든 이">
        <w:r w:rsidRPr="000920D9">
          <w:rPr>
            <w:noProof/>
            <w:color w:val="000000"/>
            <w:rPrChange w:id="2191" w:author="만든 이">
              <w:rPr>
                <w:rFonts w:ascii="Arial" w:hAnsi="Arial"/>
                <w:noProof/>
                <w:color w:val="000000"/>
              </w:rPr>
            </w:rPrChange>
          </w:rPr>
          <mc:AlternateContent>
            <mc:Choice Requires="wpg">
              <w:drawing>
                <wp:inline distT="0" distB="0" distL="0" distR="0" wp14:anchorId="2C91315A" wp14:editId="591F0BA2">
                  <wp:extent cx="3827780" cy="3550285"/>
                  <wp:effectExtent l="0" t="0" r="1270" b="0"/>
                  <wp:docPr id="1097496072"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774930771" name="그림 3" descr="텍스트, 스크린샷, 가전용품, 디자인이(가) 표시된 사진&#10;&#10;자동 생성된 설명"/>
                            <pic:cNvPicPr>
                              <a:picLocks noChangeAspect="1"/>
                            </pic:cNvPicPr>
                          </pic:nvPicPr>
                          <pic:blipFill rotWithShape="1">
                            <a:blip r:embed="rId56">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2035996744"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82FCD0" w14:textId="77777777" w:rsidR="00D87848" w:rsidRPr="000920D9" w:rsidRDefault="00D87848" w:rsidP="00D87848">
                                <w:pPr>
                                  <w:pStyle w:val="Arial11C"/>
                                  <w:rPr>
                                    <w:rFonts w:ascii="Times New Roman" w:hAnsi="Times New Roman" w:cs="Times New Roman"/>
                                    <w:b/>
                                    <w:bCs/>
                                    <w:sz w:val="28"/>
                                    <w:szCs w:val="28"/>
                                    <w:rPrChange w:id="2192" w:author="만든 이">
                                      <w:rPr>
                                        <w:b/>
                                        <w:bCs/>
                                        <w:sz w:val="28"/>
                                        <w:szCs w:val="28"/>
                                      </w:rPr>
                                    </w:rPrChange>
                                  </w:rPr>
                                </w:pPr>
                                <w:r w:rsidRPr="000920D9">
                                  <w:rPr>
                                    <w:rFonts w:ascii="Times New Roman" w:hAnsi="Times New Roman" w:cs="Times New Roman"/>
                                    <w:b/>
                                    <w:sz w:val="28"/>
                                    <w:rPrChange w:id="2193" w:author="만든 이">
                                      <w:rPr>
                                        <w:b/>
                                        <w:sz w:val="28"/>
                                      </w:rPr>
                                    </w:rPrChange>
                                  </w:rPr>
                                  <w:t>75 mg/0,5 ml</w:t>
                                </w:r>
                              </w:p>
                              <w:p w14:paraId="77299F43" w14:textId="77777777" w:rsidR="00D87848" w:rsidRPr="000920D9" w:rsidRDefault="00D87848" w:rsidP="00D87848">
                                <w:pPr>
                                  <w:pStyle w:val="Arial11C"/>
                                  <w:rPr>
                                    <w:rFonts w:ascii="Times New Roman" w:hAnsi="Times New Roman" w:cs="Times New Roman"/>
                                    <w:rPrChange w:id="2194" w:author="만든 이">
                                      <w:rPr/>
                                    </w:rPrChange>
                                  </w:rPr>
                                </w:pPr>
                                <w:r w:rsidRPr="000920D9">
                                  <w:rPr>
                                    <w:rFonts w:ascii="Times New Roman" w:hAnsi="Times New Roman" w:cs="Times New Roman"/>
                                    <w:rPrChange w:id="2195" w:author="만든 이">
                                      <w:rPr/>
                                    </w:rPrChange>
                                  </w:rPr>
                                  <w:t>Tige de piston jaune</w:t>
                                </w:r>
                              </w:p>
                            </w:txbxContent>
                          </wps:txbx>
                          <wps:bodyPr rot="0" vert="horz" wrap="square" lIns="0" tIns="0" rIns="0" bIns="0" anchor="t" anchorCtr="0" upright="1">
                            <a:noAutofit/>
                          </wps:bodyPr>
                        </wps:wsp>
                        <wps:wsp>
                          <wps:cNvPr id="1791457224"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CFB62B" w14:textId="77777777" w:rsidR="00D87848" w:rsidRPr="000920D9" w:rsidRDefault="00D87848" w:rsidP="00D87848">
                                <w:pPr>
                                  <w:pStyle w:val="Arial11C"/>
                                  <w:rPr>
                                    <w:rFonts w:ascii="Times New Roman" w:hAnsi="Times New Roman" w:cs="Times New Roman"/>
                                    <w:b/>
                                    <w:bCs/>
                                    <w:sz w:val="28"/>
                                    <w:szCs w:val="28"/>
                                    <w:lang w:val="da-DK"/>
                                    <w:rPrChange w:id="2196" w:author="만든 이">
                                      <w:rPr>
                                        <w:b/>
                                        <w:bCs/>
                                        <w:sz w:val="28"/>
                                        <w:szCs w:val="28"/>
                                        <w:lang w:val="da-DK"/>
                                      </w:rPr>
                                    </w:rPrChange>
                                  </w:rPr>
                                </w:pPr>
                                <w:r w:rsidRPr="000920D9">
                                  <w:rPr>
                                    <w:rFonts w:ascii="Times New Roman" w:hAnsi="Times New Roman" w:cs="Times New Roman"/>
                                    <w:b/>
                                    <w:sz w:val="28"/>
                                    <w:lang w:val="da-DK"/>
                                    <w:rPrChange w:id="2197" w:author="만든 이">
                                      <w:rPr>
                                        <w:b/>
                                        <w:sz w:val="28"/>
                                        <w:lang w:val="da-DK"/>
                                      </w:rPr>
                                    </w:rPrChange>
                                  </w:rPr>
                                  <w:t>150 mg/1 ml</w:t>
                                </w:r>
                              </w:p>
                              <w:p w14:paraId="458C4798" w14:textId="77777777" w:rsidR="00D87848" w:rsidRPr="00842D20" w:rsidRDefault="00D87848" w:rsidP="00D87848">
                                <w:pPr>
                                  <w:pStyle w:val="Arial11C"/>
                                  <w:rPr>
                                    <w:lang w:val="da-DK"/>
                                  </w:rPr>
                                </w:pPr>
                                <w:r w:rsidRPr="000920D9">
                                  <w:rPr>
                                    <w:rFonts w:ascii="Times New Roman" w:hAnsi="Times New Roman" w:cs="Times New Roman"/>
                                    <w:lang w:val="da-DK"/>
                                    <w:rPrChange w:id="2198" w:author="만든 이">
                                      <w:rPr>
                                        <w:lang w:val="da-DK"/>
                                      </w:rPr>
                                    </w:rPrChange>
                                  </w:rPr>
                                  <w:t>Tige de piston bleue</w:t>
                                </w:r>
                              </w:p>
                            </w:txbxContent>
                          </wps:txbx>
                          <wps:bodyPr rot="0" vert="horz" wrap="square" lIns="0" tIns="0" rIns="0" bIns="0" anchor="t" anchorCtr="0" upright="1">
                            <a:noAutofit/>
                          </wps:bodyPr>
                        </wps:wsp>
                        <wps:wsp>
                          <wps:cNvPr id="594183536"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A35FFF" w14:textId="77777777" w:rsidR="00D87848" w:rsidRPr="000920D9" w:rsidRDefault="00D87848" w:rsidP="00D87848">
                                <w:pPr>
                                  <w:pStyle w:val="Arial11C"/>
                                  <w:rPr>
                                    <w:rFonts w:ascii="Times New Roman" w:hAnsi="Times New Roman" w:cs="Times New Roman"/>
                                    <w:b/>
                                    <w:bCs/>
                                    <w:sz w:val="28"/>
                                    <w:szCs w:val="28"/>
                                    <w:lang w:val="da-DK"/>
                                    <w:rPrChange w:id="2199" w:author="만든 이">
                                      <w:rPr>
                                        <w:b/>
                                        <w:bCs/>
                                        <w:sz w:val="28"/>
                                        <w:szCs w:val="28"/>
                                        <w:lang w:val="da-DK"/>
                                      </w:rPr>
                                    </w:rPrChange>
                                  </w:rPr>
                                </w:pPr>
                                <w:r w:rsidRPr="000920D9">
                                  <w:rPr>
                                    <w:rFonts w:ascii="Times New Roman" w:hAnsi="Times New Roman" w:cs="Times New Roman"/>
                                    <w:b/>
                                    <w:sz w:val="28"/>
                                    <w:lang w:val="da-DK"/>
                                    <w:rPrChange w:id="2200" w:author="만든 이">
                                      <w:rPr>
                                        <w:b/>
                                        <w:sz w:val="28"/>
                                        <w:lang w:val="da-DK"/>
                                      </w:rPr>
                                    </w:rPrChange>
                                  </w:rPr>
                                  <w:t>300 mg/2 ml</w:t>
                                </w:r>
                              </w:p>
                              <w:p w14:paraId="63A681F1" w14:textId="77777777" w:rsidR="00D87848" w:rsidRPr="00842D20" w:rsidRDefault="00D87848" w:rsidP="00D87848">
                                <w:pPr>
                                  <w:pStyle w:val="Arial11C"/>
                                  <w:rPr>
                                    <w:lang w:val="da-DK"/>
                                  </w:rPr>
                                </w:pPr>
                                <w:r w:rsidRPr="000920D9">
                                  <w:rPr>
                                    <w:rFonts w:ascii="Times New Roman" w:hAnsi="Times New Roman" w:cs="Times New Roman"/>
                                    <w:lang w:val="da-DK"/>
                                    <w:rPrChange w:id="2201" w:author="만든 이">
                                      <w:rPr>
                                        <w:lang w:val="da-DK"/>
                                      </w:rPr>
                                    </w:rPrChange>
                                  </w:rPr>
                                  <w:t>Tige de piston blanche</w:t>
                                </w:r>
                              </w:p>
                            </w:txbxContent>
                          </wps:txbx>
                          <wps:bodyPr rot="0" vert="horz" wrap="square" lIns="0" tIns="0" rIns="0" bIns="0" anchor="t" anchorCtr="0" upright="1">
                            <a:noAutofit/>
                          </wps:bodyPr>
                        </wps:wsp>
                      </wpg:wgp>
                    </a:graphicData>
                  </a:graphic>
                </wp:inline>
              </w:drawing>
            </mc:Choice>
            <mc:Fallback>
              <w:pict>
                <v:group w14:anchorId="2C91315A" id="组合 156" o:spid="_x0000_s1135"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9m/4LU/8opP28P8As3zxd/Ozr7i/Z7/5IH8D/wDskHw0/wDUM0WvyW8V&#10;/wDBBP8AZ18eeG9Y8HeOf2uv+CmHjPwj4hspNN1/wr4r/bT8a+IvDeuadKVMthrGh6xo95pmp2Up&#10;VTJa3trPA5VS0ZwK/ajwl4a07wX4V8M+DtHNy2keE/D+jeGtLN5Ks92dO0LTrbS7E3UyRxJNcm2t&#10;YjPKsUSyS7nWNAQoFfmbaWqitG3tzN9F30/QJOPLGMW3aUm7q3xKHm+sWdBRRRVE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">
                  <v:shape id="그림 3" o:spid="_x0000_s1136"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">
                    <v:imagedata r:id="rId57" o:title="텍스트, 스크린샷, 가전용품, 디자인이(가) 표시된 사진&#10;&#10;자동 생성된 설명"/>
                  </v:shape>
                  <v:shape id="Text Box 80" o:spid="_x0000_s1137"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" stroked="f" strokeweight=".5pt">
                    <v:textbox inset="0,0,0,0">
                      <w:txbxContent>
                        <w:p w14:paraId="7782FCD0" w14:textId="77777777" w:rsidR="00D87848" w:rsidRPr="000920D9" w:rsidRDefault="00D87848" w:rsidP="00D87848">
                          <w:pPr>
                            <w:pStyle w:val="Arial11C"/>
                            <w:rPr>
                              <w:rFonts w:ascii="Times New Roman" w:hAnsi="Times New Roman" w:cs="Times New Roman"/>
                              <w:b/>
                              <w:bCs/>
                              <w:sz w:val="28"/>
                              <w:szCs w:val="28"/>
                              <w:rPrChange w:id="2202" w:author="만든 이">
                                <w:rPr>
                                  <w:b/>
                                  <w:bCs/>
                                  <w:sz w:val="28"/>
                                  <w:szCs w:val="28"/>
                                </w:rPr>
                              </w:rPrChange>
                            </w:rPr>
                          </w:pPr>
                          <w:r w:rsidRPr="000920D9">
                            <w:rPr>
                              <w:rFonts w:ascii="Times New Roman" w:hAnsi="Times New Roman" w:cs="Times New Roman"/>
                              <w:b/>
                              <w:sz w:val="28"/>
                              <w:rPrChange w:id="2203" w:author="만든 이">
                                <w:rPr>
                                  <w:b/>
                                  <w:sz w:val="28"/>
                                </w:rPr>
                              </w:rPrChange>
                            </w:rPr>
                            <w:t>75 mg/0,5 ml</w:t>
                          </w:r>
                        </w:p>
                        <w:p w14:paraId="77299F43" w14:textId="77777777" w:rsidR="00D87848" w:rsidRPr="000920D9" w:rsidRDefault="00D87848" w:rsidP="00D87848">
                          <w:pPr>
                            <w:pStyle w:val="Arial11C"/>
                            <w:rPr>
                              <w:rFonts w:ascii="Times New Roman" w:hAnsi="Times New Roman" w:cs="Times New Roman"/>
                              <w:rPrChange w:id="2204" w:author="만든 이">
                                <w:rPr/>
                              </w:rPrChange>
                            </w:rPr>
                          </w:pPr>
                          <w:r w:rsidRPr="000920D9">
                            <w:rPr>
                              <w:rFonts w:ascii="Times New Roman" w:hAnsi="Times New Roman" w:cs="Times New Roman"/>
                              <w:rPrChange w:id="2205" w:author="만든 이">
                                <w:rPr/>
                              </w:rPrChange>
                            </w:rPr>
                            <w:t>Tige de piston jaune</w:t>
                          </w:r>
                        </w:p>
                      </w:txbxContent>
                    </v:textbox>
                  </v:shape>
                  <v:shape id="Text Box 80" o:spid="_x0000_s1138"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" stroked="f" strokeweight=".5pt">
                    <v:textbox inset="0,0,0,0">
                      <w:txbxContent>
                        <w:p w14:paraId="12CFB62B" w14:textId="77777777" w:rsidR="00D87848" w:rsidRPr="000920D9" w:rsidRDefault="00D87848" w:rsidP="00D87848">
                          <w:pPr>
                            <w:pStyle w:val="Arial11C"/>
                            <w:rPr>
                              <w:rFonts w:ascii="Times New Roman" w:hAnsi="Times New Roman" w:cs="Times New Roman"/>
                              <w:b/>
                              <w:bCs/>
                              <w:sz w:val="28"/>
                              <w:szCs w:val="28"/>
                              <w:lang w:val="da-DK"/>
                              <w:rPrChange w:id="2206" w:author="만든 이">
                                <w:rPr>
                                  <w:b/>
                                  <w:bCs/>
                                  <w:sz w:val="28"/>
                                  <w:szCs w:val="28"/>
                                  <w:lang w:val="da-DK"/>
                                </w:rPr>
                              </w:rPrChange>
                            </w:rPr>
                          </w:pPr>
                          <w:r w:rsidRPr="000920D9">
                            <w:rPr>
                              <w:rFonts w:ascii="Times New Roman" w:hAnsi="Times New Roman" w:cs="Times New Roman"/>
                              <w:b/>
                              <w:sz w:val="28"/>
                              <w:lang w:val="da-DK"/>
                              <w:rPrChange w:id="2207" w:author="만든 이">
                                <w:rPr>
                                  <w:b/>
                                  <w:sz w:val="28"/>
                                  <w:lang w:val="da-DK"/>
                                </w:rPr>
                              </w:rPrChange>
                            </w:rPr>
                            <w:t>150 mg/1 ml</w:t>
                          </w:r>
                        </w:p>
                        <w:p w14:paraId="458C4798" w14:textId="77777777" w:rsidR="00D87848" w:rsidRPr="00842D20" w:rsidRDefault="00D87848" w:rsidP="00D87848">
                          <w:pPr>
                            <w:pStyle w:val="Arial11C"/>
                            <w:rPr>
                              <w:lang w:val="da-DK"/>
                            </w:rPr>
                          </w:pPr>
                          <w:r w:rsidRPr="000920D9">
                            <w:rPr>
                              <w:rFonts w:ascii="Times New Roman" w:hAnsi="Times New Roman" w:cs="Times New Roman"/>
                              <w:lang w:val="da-DK"/>
                              <w:rPrChange w:id="2208" w:author="만든 이">
                                <w:rPr>
                                  <w:lang w:val="da-DK"/>
                                </w:rPr>
                              </w:rPrChange>
                            </w:rPr>
                            <w:t>Tige de piston bleue</w:t>
                          </w:r>
                        </w:p>
                      </w:txbxContent>
                    </v:textbox>
                  </v:shape>
                  <v:shape id="Text Box 80" o:spid="_x0000_s1139"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" stroked="f" strokeweight=".5pt">
                    <v:textbox inset="0,0,0,0">
                      <w:txbxContent>
                        <w:p w14:paraId="31A35FFF" w14:textId="77777777" w:rsidR="00D87848" w:rsidRPr="000920D9" w:rsidRDefault="00D87848" w:rsidP="00D87848">
                          <w:pPr>
                            <w:pStyle w:val="Arial11C"/>
                            <w:rPr>
                              <w:rFonts w:ascii="Times New Roman" w:hAnsi="Times New Roman" w:cs="Times New Roman"/>
                              <w:b/>
                              <w:bCs/>
                              <w:sz w:val="28"/>
                              <w:szCs w:val="28"/>
                              <w:lang w:val="da-DK"/>
                              <w:rPrChange w:id="2209" w:author="만든 이">
                                <w:rPr>
                                  <w:b/>
                                  <w:bCs/>
                                  <w:sz w:val="28"/>
                                  <w:szCs w:val="28"/>
                                  <w:lang w:val="da-DK"/>
                                </w:rPr>
                              </w:rPrChange>
                            </w:rPr>
                          </w:pPr>
                          <w:r w:rsidRPr="000920D9">
                            <w:rPr>
                              <w:rFonts w:ascii="Times New Roman" w:hAnsi="Times New Roman" w:cs="Times New Roman"/>
                              <w:b/>
                              <w:sz w:val="28"/>
                              <w:lang w:val="da-DK"/>
                              <w:rPrChange w:id="2210" w:author="만든 이">
                                <w:rPr>
                                  <w:b/>
                                  <w:sz w:val="28"/>
                                  <w:lang w:val="da-DK"/>
                                </w:rPr>
                              </w:rPrChange>
                            </w:rPr>
                            <w:t>300 mg/2 ml</w:t>
                          </w:r>
                        </w:p>
                        <w:p w14:paraId="63A681F1" w14:textId="77777777" w:rsidR="00D87848" w:rsidRPr="00842D20" w:rsidRDefault="00D87848" w:rsidP="00D87848">
                          <w:pPr>
                            <w:pStyle w:val="Arial11C"/>
                            <w:rPr>
                              <w:lang w:val="da-DK"/>
                            </w:rPr>
                          </w:pPr>
                          <w:r w:rsidRPr="000920D9">
                            <w:rPr>
                              <w:rFonts w:ascii="Times New Roman" w:hAnsi="Times New Roman" w:cs="Times New Roman"/>
                              <w:lang w:val="da-DK"/>
                              <w:rPrChange w:id="2211" w:author="만든 이">
                                <w:rPr>
                                  <w:lang w:val="da-DK"/>
                                </w:rPr>
                              </w:rPrChange>
                            </w:rPr>
                            <w:t>Tige de piston blanche</w:t>
                          </w:r>
                        </w:p>
                      </w:txbxContent>
                    </v:textbox>
                  </v:shape>
                  <w10:anchorlock/>
                </v:group>
              </w:pict>
            </mc:Fallback>
          </mc:AlternateContent>
        </w:r>
      </w:ins>
    </w:p>
    <w:p w14:paraId="7686FDC9"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2900" w:left="6380" w:firstLineChars="50" w:firstLine="110"/>
        <w:rPr>
          <w:ins w:id="2212" w:author="만든 이"/>
          <w:color w:val="000000"/>
        </w:rPr>
      </w:pPr>
      <w:ins w:id="2213" w:author="만든 이">
        <w:r w:rsidRPr="00063250">
          <w:rPr>
            <w:b/>
            <w:color w:val="000000"/>
          </w:rPr>
          <w:t>Figure B</w:t>
        </w:r>
      </w:ins>
    </w:p>
    <w:p w14:paraId="33C2EEF9"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2214" w:author="만든 이"/>
          <w:color w:val="000000"/>
        </w:rPr>
      </w:pPr>
    </w:p>
    <w:p w14:paraId="5856901C" w14:textId="7BB59F15"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2215" w:author="만든 이"/>
          <w:rFonts w:eastAsia="맑은 고딕"/>
          <w:color w:val="000000"/>
        </w:rPr>
      </w:pPr>
      <w:ins w:id="2216" w:author="만든 이">
        <w:r w:rsidRPr="00063250">
          <w:rPr>
            <w:color w:val="231F20"/>
          </w:rPr>
          <w:t xml:space="preserve">Plusieurs injections peuvent être nécessaires pour l’administration de la dose qui vous a été prescrite. Le </w:t>
        </w:r>
        <w:r w:rsidRPr="00063250">
          <w:rPr>
            <w:b/>
            <w:bCs/>
            <w:color w:val="231F20"/>
          </w:rPr>
          <w:t>tableau de dosage (</w:t>
        </w:r>
        <w:r w:rsidRPr="00063250">
          <w:rPr>
            <w:b/>
            <w:color w:val="231F20"/>
          </w:rPr>
          <w:t>Figure</w:t>
        </w:r>
        <w:r w:rsidRPr="00063250">
          <w:rPr>
            <w:b/>
            <w:bCs/>
            <w:color w:val="231F20"/>
          </w:rPr>
          <w:t> </w:t>
        </w:r>
        <w:r w:rsidRPr="00063250">
          <w:rPr>
            <w:b/>
            <w:color w:val="231F20"/>
          </w:rPr>
          <w:t>C</w:t>
        </w:r>
        <w:r w:rsidRPr="00063250">
          <w:rPr>
            <w:b/>
            <w:bCs/>
            <w:color w:val="231F20"/>
          </w:rPr>
          <w:t>)</w:t>
        </w:r>
        <w:r w:rsidRPr="00063250">
          <w:rPr>
            <w:color w:val="231F20"/>
          </w:rPr>
          <w:t xml:space="preserve"> ci-dessous indique la combinaison de seringues préremplies nécessaire</w:t>
        </w:r>
        <w:r w:rsidR="001C4205">
          <w:rPr>
            <w:rFonts w:eastAsia="맑은 고딕" w:hint="eastAsia"/>
            <w:color w:val="231F20"/>
            <w:lang w:eastAsia="ko-KR"/>
          </w:rPr>
          <w:t>s</w:t>
        </w:r>
        <w:r w:rsidRPr="00063250">
          <w:rPr>
            <w:color w:val="231F20"/>
          </w:rPr>
          <w:t xml:space="preserve"> pour administrer la dose complète. Vérifiez l’étiquette sur la boîte Omlyclo pour vous assurer que vous avez reçu la seringue préremplie ou la combinaison de seringues préremplies correcte pour administrer la dose prescrite. Si vous avez besoin de plus d’une injection pour administrer votre </w:t>
        </w:r>
        <w:r w:rsidRPr="00063250">
          <w:rPr>
            <w:color w:val="231F20"/>
          </w:rPr>
          <w:lastRenderedPageBreak/>
          <w:t xml:space="preserve">dose, procédez à toutes les injections dont vous avez besoin pour administrer la dose prescrite, immédiatement les unes après les autres. </w:t>
        </w:r>
        <w:r w:rsidRPr="00063250">
          <w:t>Contactez votre médecin si vous avez des questions.</w:t>
        </w:r>
      </w:ins>
    </w:p>
    <w:p w14:paraId="0BE37138"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2217" w:author="만든 이"/>
          <w:color w:val="000000"/>
          <w:lang w:val="en-GB"/>
        </w:rPr>
      </w:pPr>
    </w:p>
    <w:p w14:paraId="2F7B2C2A"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2218" w:author="만든 이"/>
          <w:color w:val="000000"/>
          <w:lang w:val="en-GB"/>
        </w:rPr>
      </w:pPr>
    </w:p>
    <w:tbl>
      <w:tblPr>
        <w:tblStyle w:val="12"/>
        <w:tblW w:w="0" w:type="auto"/>
        <w:tblInd w:w="-5" w:type="dxa"/>
        <w:tblLook w:val="04A0" w:firstRow="1" w:lastRow="0" w:firstColumn="1" w:lastColumn="0" w:noHBand="0" w:noVBand="1"/>
        <w:tblPrChange w:id="2219" w:author="만든 이">
          <w:tblPr>
            <w:tblStyle w:val="12"/>
            <w:tblW w:w="0" w:type="auto"/>
            <w:tblInd w:w="-5" w:type="dxa"/>
            <w:tblLook w:val="04A0" w:firstRow="1" w:lastRow="0" w:firstColumn="1" w:lastColumn="0" w:noHBand="0" w:noVBand="1"/>
          </w:tblPr>
        </w:tblPrChange>
      </w:tblPr>
      <w:tblGrid>
        <w:gridCol w:w="567"/>
        <w:gridCol w:w="8501"/>
        <w:tblGridChange w:id="2220">
          <w:tblGrid>
            <w:gridCol w:w="60"/>
            <w:gridCol w:w="507"/>
            <w:gridCol w:w="60"/>
            <w:gridCol w:w="8441"/>
            <w:gridCol w:w="60"/>
          </w:tblGrid>
        </w:tblGridChange>
      </w:tblGrid>
      <w:tr w:rsidR="00D87848" w:rsidRPr="00063250" w14:paraId="6CA5B792" w14:textId="77777777" w:rsidTr="000920D9">
        <w:trPr>
          <w:ins w:id="2221" w:author="만든 이"/>
          <w:trPrChange w:id="2222" w:author="만든 이">
            <w:trPr>
              <w:gridBefore w:val="1"/>
            </w:trPr>
          </w:trPrChange>
        </w:trPr>
        <w:tc>
          <w:tcPr>
            <w:tcW w:w="567" w:type="dxa"/>
            <w:vAlign w:val="center"/>
            <w:tcPrChange w:id="2223" w:author="만든 이">
              <w:tcPr>
                <w:tcW w:w="567" w:type="dxa"/>
                <w:gridSpan w:val="2"/>
              </w:tcPr>
            </w:tcPrChange>
          </w:tcPr>
          <w:p w14:paraId="235A114A" w14:textId="77777777" w:rsidR="00D87848" w:rsidRPr="000920D9" w:rsidRDefault="00D87848">
            <w:pPr>
              <w:keepNext/>
              <w:keepLines/>
              <w:jc w:val="center"/>
              <w:outlineLvl w:val="0"/>
              <w:rPr>
                <w:ins w:id="2224" w:author="만든 이"/>
                <w:rFonts w:eastAsia="맑은 고딕"/>
                <w:b/>
                <w:bCs/>
                <w:color w:val="000000"/>
                <w:sz w:val="48"/>
                <w:szCs w:val="48"/>
                <w:lang w:eastAsia="ko-KR"/>
                <w:rPrChange w:id="2225" w:author="만든 이">
                  <w:rPr>
                    <w:ins w:id="2226" w:author="만든 이"/>
                    <w:rFonts w:eastAsia="맑은 고딕"/>
                    <w:b/>
                    <w:bCs/>
                    <w:color w:val="000000"/>
                    <w:sz w:val="24"/>
                    <w:szCs w:val="24"/>
                  </w:rPr>
                </w:rPrChange>
              </w:rPr>
              <w:pPrChange w:id="2227" w:author="만든 이">
                <w:pPr>
                  <w:keepNext/>
                  <w:keepLines/>
                  <w:outlineLvl w:val="0"/>
                </w:pPr>
              </w:pPrChange>
            </w:pPr>
            <w:ins w:id="2228" w:author="만든 이">
              <w:r w:rsidRPr="000920D9">
                <w:rPr>
                  <w:b/>
                  <w:color w:val="000000"/>
                  <w:sz w:val="48"/>
                  <w:szCs w:val="48"/>
                  <w:rPrChange w:id="2229" w:author="만든 이">
                    <w:rPr>
                      <w:rFonts w:ascii="맑은 고딕" w:hAnsi="맑은 고딕"/>
                      <w:b/>
                      <w:color w:val="000000"/>
                      <w:sz w:val="48"/>
                    </w:rPr>
                  </w:rPrChange>
                </w:rPr>
                <w:t>!</w:t>
              </w:r>
            </w:ins>
          </w:p>
        </w:tc>
        <w:tc>
          <w:tcPr>
            <w:tcW w:w="8501" w:type="dxa"/>
            <w:tcPrChange w:id="2230" w:author="만든 이">
              <w:tcPr>
                <w:tcW w:w="8501" w:type="dxa"/>
                <w:gridSpan w:val="2"/>
              </w:tcPr>
            </w:tcPrChange>
          </w:tcPr>
          <w:p w14:paraId="5156090A" w14:textId="00B7831A" w:rsidR="00D87848" w:rsidRPr="00063250" w:rsidRDefault="00D87848" w:rsidP="006018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2231" w:author="만든 이"/>
                <w:color w:val="000000"/>
              </w:rPr>
            </w:pPr>
            <w:ins w:id="2232" w:author="만든 이">
              <w:r w:rsidRPr="000920D9">
                <w:rPr>
                  <w:b/>
                  <w:color w:val="000000"/>
                  <w:rPrChange w:id="2233" w:author="만든 이">
                    <w:rPr>
                      <w:b/>
                      <w:color w:val="000000"/>
                      <w:sz w:val="24"/>
                    </w:rPr>
                  </w:rPrChange>
                </w:rPr>
                <w:t>Important :</w:t>
              </w:r>
              <w:r w:rsidRPr="000920D9">
                <w:rPr>
                  <w:color w:val="000000"/>
                  <w:rPrChange w:id="2234" w:author="만든 이">
                    <w:rPr>
                      <w:color w:val="000000"/>
                      <w:sz w:val="24"/>
                    </w:rPr>
                  </w:rPrChange>
                </w:rPr>
                <w:t xml:space="preserve"> </w:t>
              </w:r>
              <w:r w:rsidRPr="00063250">
                <w:t xml:space="preserve">Si la dose est destinée à un enfant de moins de 12 ans, </w:t>
              </w:r>
              <w:r w:rsidRPr="00063250">
                <w:rPr>
                  <w:color w:val="000000"/>
                </w:rPr>
                <w:t>il est recommandé d’utiliser uniquement les seringues préremplies jaunes (75 mg) et bleues (150 mg), car les seringues préremplies blanches (300 mg) ne sont pas destinées à être utilisé</w:t>
              </w:r>
              <w:r w:rsidR="001C4205">
                <w:rPr>
                  <w:rFonts w:eastAsia="맑은 고딕" w:hint="eastAsia"/>
                  <w:color w:val="000000"/>
                  <w:lang w:eastAsia="ko-KR"/>
                </w:rPr>
                <w:t>e</w:t>
              </w:r>
              <w:r w:rsidRPr="00063250">
                <w:rPr>
                  <w:color w:val="000000"/>
                </w:rPr>
                <w:t>s chez les patients de moins de 12 ans</w:t>
              </w:r>
              <w:r w:rsidRPr="00063250">
                <w:rPr>
                  <w:i/>
                  <w:color w:val="C00000"/>
                </w:rPr>
                <w:t xml:space="preserve">. </w:t>
              </w:r>
              <w:r w:rsidRPr="00063250">
                <w:rPr>
                  <w:color w:val="000000"/>
                </w:rPr>
                <w:t xml:space="preserve"> Voir le </w:t>
              </w:r>
              <w:r w:rsidRPr="00063250">
                <w:rPr>
                  <w:b/>
                  <w:bCs/>
                  <w:color w:val="000000"/>
                </w:rPr>
                <w:t xml:space="preserve">Tableau de dosage (Figure C) </w:t>
              </w:r>
              <w:r w:rsidRPr="00063250">
                <w:rPr>
                  <w:color w:val="000000"/>
                </w:rPr>
                <w:t xml:space="preserve">ci-dessous pour connaître la combinaison de seringues préremplies recommandée pour les enfants de moins de 12 ans. </w:t>
              </w:r>
            </w:ins>
          </w:p>
        </w:tc>
      </w:tr>
    </w:tbl>
    <w:p w14:paraId="2C804E4E"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2235" w:author="만든 이"/>
          <w:color w:val="000000"/>
        </w:rPr>
      </w:pPr>
    </w:p>
    <w:p w14:paraId="5148E053"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2236" w:author="만든 이"/>
          <w:rFonts w:eastAsia="맑은 고딕"/>
          <w:color w:val="000000"/>
        </w:rPr>
      </w:pPr>
      <w:ins w:id="2237" w:author="만든 이">
        <w:r w:rsidRPr="00063250">
          <w:rPr>
            <w:color w:val="000000"/>
          </w:rPr>
          <w:t xml:space="preserve">Contactez votre médecin si vous avez des questions au sujet du </w:t>
        </w:r>
        <w:r w:rsidRPr="00063250">
          <w:rPr>
            <w:b/>
            <w:bCs/>
            <w:color w:val="000000"/>
          </w:rPr>
          <w:t>Tableau de dosage</w:t>
        </w:r>
        <w:r w:rsidRPr="00063250">
          <w:rPr>
            <w:color w:val="000000"/>
          </w:rPr>
          <w:t>.</w:t>
        </w:r>
      </w:ins>
    </w:p>
    <w:p w14:paraId="0FDA4A4A" w14:textId="6A5FB5AC" w:rsidR="00251D06" w:rsidRDefault="00251D06">
      <w:pPr>
        <w:suppressAutoHyphens w:val="0"/>
        <w:rPr>
          <w:ins w:id="2238" w:author="만든 이"/>
          <w:rFonts w:eastAsia="맑은 고딕"/>
          <w:b/>
          <w:lang w:eastAsia="ko-KR"/>
        </w:rPr>
      </w:pPr>
      <w:ins w:id="2239" w:author="만든 이">
        <w:r>
          <w:rPr>
            <w:rFonts w:eastAsia="맑은 고딕"/>
            <w:b/>
            <w:lang w:eastAsia="ko-KR"/>
          </w:rPr>
          <w:br w:type="page"/>
        </w:r>
      </w:ins>
    </w:p>
    <w:p w14:paraId="74C97F4B" w14:textId="77777777" w:rsidR="00251D06" w:rsidRDefault="00251D06">
      <w:pPr>
        <w:keepNext/>
        <w:keepLines/>
        <w:outlineLvl w:val="0"/>
        <w:rPr>
          <w:ins w:id="2240" w:author="만든 이"/>
          <w:rFonts w:eastAsia="맑은 고딕"/>
          <w:b/>
          <w:lang w:eastAsia="ko-KR"/>
        </w:rPr>
        <w:pPrChange w:id="2241" w:author="만든 이">
          <w:pPr>
            <w:keepNext/>
            <w:keepLines/>
            <w:ind w:left="567" w:hanging="567"/>
            <w:outlineLvl w:val="0"/>
          </w:pPr>
        </w:pPrChange>
      </w:pPr>
    </w:p>
    <w:p w14:paraId="73D2AFC2" w14:textId="36FFD6A5" w:rsidR="00D87848" w:rsidRPr="000920D9" w:rsidRDefault="00D87848" w:rsidP="00D87848">
      <w:pPr>
        <w:keepNext/>
        <w:keepLines/>
        <w:ind w:left="567" w:hanging="567"/>
        <w:outlineLvl w:val="0"/>
        <w:rPr>
          <w:ins w:id="2242" w:author="만든 이"/>
          <w:b/>
          <w:bCs/>
          <w:rPrChange w:id="2243" w:author="만든 이">
            <w:rPr>
              <w:ins w:id="2244" w:author="만든 이"/>
              <w:b/>
              <w:bCs/>
              <w:sz w:val="24"/>
              <w:szCs w:val="24"/>
            </w:rPr>
          </w:rPrChange>
        </w:rPr>
      </w:pPr>
      <w:ins w:id="2245" w:author="만든 이">
        <w:r w:rsidRPr="000920D9">
          <w:rPr>
            <w:b/>
            <w:rPrChange w:id="2246" w:author="만든 이">
              <w:rPr>
                <w:b/>
                <w:sz w:val="24"/>
              </w:rPr>
            </w:rPrChange>
          </w:rPr>
          <w:t>Tableau de dosage</w:t>
        </w:r>
      </w:ins>
    </w:p>
    <w:p w14:paraId="74AD9CFC" w14:textId="77777777" w:rsidR="00D87848" w:rsidRPr="00063250" w:rsidRDefault="00D87848" w:rsidP="00D87848">
      <w:pPr>
        <w:jc w:val="center"/>
        <w:rPr>
          <w:ins w:id="2247" w:author="만든 이"/>
          <w:lang w:val="en-GB"/>
        </w:rPr>
      </w:pPr>
    </w:p>
    <w:tbl>
      <w:tblPr>
        <w:tblW w:w="8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2248" w:author="만든 이">
          <w:tblPr>
            <w:tblW w:w="6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983"/>
        <w:gridCol w:w="850"/>
        <w:gridCol w:w="699"/>
        <w:gridCol w:w="1548"/>
        <w:gridCol w:w="385"/>
        <w:gridCol w:w="1761"/>
        <w:tblGridChange w:id="2249">
          <w:tblGrid>
            <w:gridCol w:w="1555"/>
            <w:gridCol w:w="850"/>
            <w:gridCol w:w="578"/>
            <w:gridCol w:w="121"/>
            <w:gridCol w:w="1548"/>
            <w:gridCol w:w="385"/>
            <w:gridCol w:w="1761"/>
            <w:gridCol w:w="1428"/>
          </w:tblGrid>
        </w:tblGridChange>
      </w:tblGrid>
      <w:tr w:rsidR="00D87848" w:rsidRPr="00063250" w14:paraId="0D32B70C" w14:textId="77777777" w:rsidTr="000920D9">
        <w:trPr>
          <w:cantSplit/>
          <w:jc w:val="center"/>
          <w:ins w:id="2250" w:author="만든 이"/>
          <w:trPrChange w:id="2251" w:author="만든 이">
            <w:trPr>
              <w:gridAfter w:val="0"/>
              <w:cantSplit/>
              <w:jc w:val="center"/>
            </w:trPr>
          </w:trPrChange>
        </w:trPr>
        <w:tc>
          <w:tcPr>
            <w:tcW w:w="2983" w:type="dxa"/>
            <w:vMerge w:val="restart"/>
            <w:vAlign w:val="center"/>
            <w:tcPrChange w:id="2252" w:author="만든 이">
              <w:tcPr>
                <w:tcW w:w="1555" w:type="dxa"/>
                <w:vMerge w:val="restart"/>
                <w:vAlign w:val="center"/>
              </w:tcPr>
            </w:tcPrChange>
          </w:tcPr>
          <w:p w14:paraId="436C64F6" w14:textId="77777777" w:rsidR="00D87848" w:rsidRPr="000920D9" w:rsidRDefault="00D87848" w:rsidP="00601834">
            <w:pPr>
              <w:jc w:val="center"/>
              <w:rPr>
                <w:ins w:id="2253" w:author="만든 이"/>
                <w:rFonts w:eastAsia="SimHei"/>
                <w:b/>
                <w:bCs/>
                <w:rPrChange w:id="2254" w:author="만든 이">
                  <w:rPr>
                    <w:ins w:id="2255" w:author="만든 이"/>
                    <w:rFonts w:ascii="Arial" w:eastAsia="SimHei" w:hAnsi="Arial" w:cs="Arial"/>
                    <w:b/>
                    <w:bCs/>
                    <w:sz w:val="20"/>
                    <w:szCs w:val="20"/>
                  </w:rPr>
                </w:rPrChange>
              </w:rPr>
            </w:pPr>
            <w:ins w:id="2256" w:author="만든 이">
              <w:r w:rsidRPr="000920D9">
                <w:rPr>
                  <w:b/>
                  <w:rPrChange w:id="2257" w:author="만든 이">
                    <w:rPr>
                      <w:rFonts w:ascii="Arial" w:hAnsi="Arial"/>
                      <w:b/>
                      <w:sz w:val="20"/>
                    </w:rPr>
                  </w:rPrChange>
                </w:rPr>
                <w:t>Dose</w:t>
              </w:r>
            </w:ins>
          </w:p>
          <w:p w14:paraId="3069FD1F" w14:textId="77777777" w:rsidR="00D87848" w:rsidRPr="000920D9" w:rsidRDefault="00D87848" w:rsidP="00601834">
            <w:pPr>
              <w:jc w:val="center"/>
              <w:rPr>
                <w:ins w:id="2258" w:author="만든 이"/>
                <w:rFonts w:eastAsia="SimHei"/>
                <w:b/>
                <w:bCs/>
                <w:rPrChange w:id="2259" w:author="만든 이">
                  <w:rPr>
                    <w:ins w:id="2260" w:author="만든 이"/>
                    <w:rFonts w:ascii="Arial" w:eastAsia="SimHei" w:hAnsi="Arial" w:cs="Arial"/>
                    <w:b/>
                    <w:bCs/>
                    <w:sz w:val="20"/>
                    <w:szCs w:val="20"/>
                  </w:rPr>
                </w:rPrChange>
              </w:rPr>
            </w:pPr>
            <w:ins w:id="2261" w:author="만든 이">
              <w:r w:rsidRPr="000920D9">
                <w:rPr>
                  <w:b/>
                  <w:rPrChange w:id="2262" w:author="만든 이">
                    <w:rPr>
                      <w:rFonts w:ascii="Arial" w:hAnsi="Arial"/>
                      <w:b/>
                      <w:sz w:val="20"/>
                    </w:rPr>
                  </w:rPrChange>
                </w:rPr>
                <w:t>(mg)</w:t>
              </w:r>
            </w:ins>
          </w:p>
        </w:tc>
        <w:tc>
          <w:tcPr>
            <w:tcW w:w="5243" w:type="dxa"/>
            <w:gridSpan w:val="5"/>
            <w:tcBorders>
              <w:bottom w:val="single" w:sz="4" w:space="0" w:color="auto"/>
            </w:tcBorders>
            <w:tcPrChange w:id="2263" w:author="만든 이">
              <w:tcPr>
                <w:tcW w:w="5243" w:type="dxa"/>
                <w:gridSpan w:val="6"/>
                <w:tcBorders>
                  <w:bottom w:val="single" w:sz="4" w:space="0" w:color="auto"/>
                </w:tcBorders>
              </w:tcPr>
            </w:tcPrChange>
          </w:tcPr>
          <w:p w14:paraId="6D205A3D" w14:textId="77777777" w:rsidR="00D87848" w:rsidRPr="000920D9" w:rsidRDefault="00D87848" w:rsidP="00C93F5C">
            <w:pPr>
              <w:jc w:val="center"/>
              <w:rPr>
                <w:ins w:id="2264" w:author="만든 이"/>
                <w:rFonts w:eastAsia="SimHei"/>
                <w:b/>
                <w:bCs/>
                <w:rPrChange w:id="2265" w:author="만든 이">
                  <w:rPr>
                    <w:ins w:id="2266" w:author="만든 이"/>
                    <w:rFonts w:ascii="Arial" w:eastAsia="SimHei" w:hAnsi="Arial" w:cs="Arial"/>
                    <w:b/>
                    <w:bCs/>
                    <w:sz w:val="20"/>
                    <w:szCs w:val="20"/>
                  </w:rPr>
                </w:rPrChange>
              </w:rPr>
            </w:pPr>
            <w:ins w:id="2267" w:author="만든 이">
              <w:r w:rsidRPr="000920D9">
                <w:rPr>
                  <w:b/>
                  <w:rPrChange w:id="2268" w:author="만든 이">
                    <w:rPr>
                      <w:rFonts w:ascii="Arial" w:hAnsi="Arial"/>
                      <w:b/>
                      <w:sz w:val="20"/>
                    </w:rPr>
                  </w:rPrChange>
                </w:rPr>
                <w:t>Seringues préremplies nécessaires</w:t>
              </w:r>
            </w:ins>
          </w:p>
        </w:tc>
      </w:tr>
      <w:tr w:rsidR="00D87848" w:rsidRPr="00063250" w14:paraId="733859B6" w14:textId="77777777" w:rsidTr="000920D9">
        <w:trPr>
          <w:cantSplit/>
          <w:jc w:val="center"/>
          <w:ins w:id="2269" w:author="만든 이"/>
          <w:trPrChange w:id="2270" w:author="만든 이">
            <w:trPr>
              <w:gridAfter w:val="0"/>
              <w:cantSplit/>
              <w:jc w:val="center"/>
            </w:trPr>
          </w:trPrChange>
        </w:trPr>
        <w:tc>
          <w:tcPr>
            <w:tcW w:w="2983" w:type="dxa"/>
            <w:vMerge/>
            <w:tcBorders>
              <w:bottom w:val="single" w:sz="4" w:space="0" w:color="auto"/>
            </w:tcBorders>
            <w:tcPrChange w:id="2271" w:author="만든 이">
              <w:tcPr>
                <w:tcW w:w="1555" w:type="dxa"/>
                <w:vMerge/>
                <w:tcBorders>
                  <w:bottom w:val="single" w:sz="4" w:space="0" w:color="auto"/>
                </w:tcBorders>
              </w:tcPr>
            </w:tcPrChange>
          </w:tcPr>
          <w:p w14:paraId="6DA4F596" w14:textId="77777777" w:rsidR="00D87848" w:rsidRPr="000920D9" w:rsidRDefault="00D87848" w:rsidP="00601834">
            <w:pPr>
              <w:jc w:val="center"/>
              <w:rPr>
                <w:ins w:id="2272" w:author="만든 이"/>
                <w:rFonts w:eastAsia="SimHei"/>
                <w:b/>
                <w:bCs/>
                <w:lang w:val="en-GB"/>
                <w:rPrChange w:id="2273" w:author="만든 이">
                  <w:rPr>
                    <w:ins w:id="2274" w:author="만든 이"/>
                    <w:rFonts w:ascii="Arial" w:eastAsia="SimHei" w:hAnsi="Arial" w:cs="Arial"/>
                    <w:b/>
                    <w:bCs/>
                    <w:sz w:val="20"/>
                    <w:szCs w:val="20"/>
                    <w:lang w:val="en-GB"/>
                  </w:rPr>
                </w:rPrChange>
              </w:rPr>
            </w:pPr>
          </w:p>
        </w:tc>
        <w:tc>
          <w:tcPr>
            <w:tcW w:w="1549" w:type="dxa"/>
            <w:gridSpan w:val="2"/>
            <w:tcBorders>
              <w:bottom w:val="nil"/>
              <w:right w:val="nil"/>
            </w:tcBorders>
            <w:shd w:val="clear" w:color="auto" w:fill="FFDC55"/>
            <w:tcPrChange w:id="2275" w:author="만든 이">
              <w:tcPr>
                <w:tcW w:w="1549" w:type="dxa"/>
                <w:gridSpan w:val="3"/>
                <w:tcBorders>
                  <w:bottom w:val="nil"/>
                  <w:right w:val="nil"/>
                </w:tcBorders>
                <w:shd w:val="clear" w:color="auto" w:fill="FFDC55"/>
              </w:tcPr>
            </w:tcPrChange>
          </w:tcPr>
          <w:p w14:paraId="6C6E7E77" w14:textId="77777777" w:rsidR="00D87848" w:rsidRPr="000920D9" w:rsidRDefault="00D87848" w:rsidP="00C93F5C">
            <w:pPr>
              <w:jc w:val="center"/>
              <w:rPr>
                <w:ins w:id="2276" w:author="만든 이"/>
                <w:rFonts w:eastAsia="SimHei"/>
                <w:b/>
                <w:bCs/>
                <w:rPrChange w:id="2277" w:author="만든 이">
                  <w:rPr>
                    <w:ins w:id="2278" w:author="만든 이"/>
                    <w:rFonts w:ascii="Arial" w:eastAsia="SimHei" w:hAnsi="Arial" w:cs="Arial"/>
                    <w:b/>
                    <w:bCs/>
                    <w:sz w:val="20"/>
                    <w:szCs w:val="20"/>
                  </w:rPr>
                </w:rPrChange>
              </w:rPr>
            </w:pPr>
            <w:ins w:id="2279" w:author="만든 이">
              <w:r w:rsidRPr="000920D9">
                <w:rPr>
                  <w:b/>
                  <w:rPrChange w:id="2280" w:author="만든 이">
                    <w:rPr>
                      <w:rFonts w:ascii="Arial" w:hAnsi="Arial"/>
                      <w:b/>
                      <w:sz w:val="20"/>
                    </w:rPr>
                  </w:rPrChange>
                </w:rPr>
                <w:t>Jaune</w:t>
              </w:r>
            </w:ins>
          </w:p>
          <w:p w14:paraId="65F6888D" w14:textId="77777777" w:rsidR="00D87848" w:rsidRPr="000920D9" w:rsidRDefault="00D87848" w:rsidP="00C93F5C">
            <w:pPr>
              <w:jc w:val="center"/>
              <w:rPr>
                <w:ins w:id="2281" w:author="만든 이"/>
                <w:rFonts w:eastAsia="SimHei"/>
                <w:b/>
                <w:bCs/>
                <w:rPrChange w:id="2282" w:author="만든 이">
                  <w:rPr>
                    <w:ins w:id="2283" w:author="만든 이"/>
                    <w:rFonts w:ascii="Arial" w:eastAsia="SimHei" w:hAnsi="Arial" w:cs="Arial"/>
                    <w:b/>
                    <w:bCs/>
                    <w:sz w:val="20"/>
                    <w:szCs w:val="20"/>
                  </w:rPr>
                </w:rPrChange>
              </w:rPr>
            </w:pPr>
            <w:ins w:id="2284" w:author="만든 이">
              <w:r w:rsidRPr="000920D9">
                <w:rPr>
                  <w:b/>
                  <w:rPrChange w:id="2285" w:author="만든 이">
                    <w:rPr>
                      <w:rFonts w:ascii="Arial" w:hAnsi="Arial"/>
                      <w:b/>
                      <w:sz w:val="20"/>
                    </w:rPr>
                  </w:rPrChange>
                </w:rPr>
                <w:t>(75 mg)</w:t>
              </w:r>
            </w:ins>
          </w:p>
        </w:tc>
        <w:tc>
          <w:tcPr>
            <w:tcW w:w="1933" w:type="dxa"/>
            <w:gridSpan w:val="2"/>
            <w:tcBorders>
              <w:left w:val="nil"/>
              <w:bottom w:val="nil"/>
              <w:right w:val="nil"/>
            </w:tcBorders>
            <w:shd w:val="clear" w:color="auto" w:fill="009BFF"/>
            <w:tcPrChange w:id="2286" w:author="만든 이">
              <w:tcPr>
                <w:tcW w:w="1933" w:type="dxa"/>
                <w:gridSpan w:val="2"/>
                <w:tcBorders>
                  <w:left w:val="nil"/>
                  <w:bottom w:val="nil"/>
                  <w:right w:val="nil"/>
                </w:tcBorders>
                <w:shd w:val="clear" w:color="auto" w:fill="009BFF"/>
              </w:tcPr>
            </w:tcPrChange>
          </w:tcPr>
          <w:p w14:paraId="3DE163A9" w14:textId="77777777" w:rsidR="00D87848" w:rsidRPr="000920D9" w:rsidRDefault="00D87848" w:rsidP="00601834">
            <w:pPr>
              <w:jc w:val="center"/>
              <w:rPr>
                <w:ins w:id="2287" w:author="만든 이"/>
                <w:rFonts w:eastAsia="SimHei"/>
                <w:b/>
                <w:bCs/>
                <w:rPrChange w:id="2288" w:author="만든 이">
                  <w:rPr>
                    <w:ins w:id="2289" w:author="만든 이"/>
                    <w:rFonts w:ascii="Arial" w:eastAsia="SimHei" w:hAnsi="Arial" w:cs="Arial"/>
                    <w:b/>
                    <w:bCs/>
                    <w:sz w:val="20"/>
                    <w:szCs w:val="20"/>
                  </w:rPr>
                </w:rPrChange>
              </w:rPr>
            </w:pPr>
            <w:ins w:id="2290" w:author="만든 이">
              <w:r w:rsidRPr="000920D9">
                <w:rPr>
                  <w:b/>
                  <w:rPrChange w:id="2291" w:author="만든 이">
                    <w:rPr>
                      <w:rFonts w:ascii="Arial" w:hAnsi="Arial"/>
                      <w:b/>
                      <w:sz w:val="20"/>
                    </w:rPr>
                  </w:rPrChange>
                </w:rPr>
                <w:t>Bleue</w:t>
              </w:r>
            </w:ins>
          </w:p>
          <w:p w14:paraId="0AB92D74" w14:textId="77777777" w:rsidR="00D87848" w:rsidRPr="000920D9" w:rsidRDefault="00D87848" w:rsidP="00601834">
            <w:pPr>
              <w:jc w:val="center"/>
              <w:rPr>
                <w:ins w:id="2292" w:author="만든 이"/>
                <w:rFonts w:eastAsia="SimHei"/>
                <w:b/>
                <w:bCs/>
                <w:rPrChange w:id="2293" w:author="만든 이">
                  <w:rPr>
                    <w:ins w:id="2294" w:author="만든 이"/>
                    <w:rFonts w:ascii="Arial" w:eastAsia="SimHei" w:hAnsi="Arial" w:cs="Arial"/>
                    <w:b/>
                    <w:bCs/>
                    <w:sz w:val="20"/>
                    <w:szCs w:val="20"/>
                  </w:rPr>
                </w:rPrChange>
              </w:rPr>
            </w:pPr>
            <w:ins w:id="2295" w:author="만든 이">
              <w:r w:rsidRPr="000920D9">
                <w:rPr>
                  <w:b/>
                  <w:rPrChange w:id="2296" w:author="만든 이">
                    <w:rPr>
                      <w:rFonts w:ascii="Arial" w:hAnsi="Arial"/>
                      <w:b/>
                      <w:sz w:val="20"/>
                    </w:rPr>
                  </w:rPrChange>
                </w:rPr>
                <w:t>(150 mg)</w:t>
              </w:r>
            </w:ins>
          </w:p>
        </w:tc>
        <w:tc>
          <w:tcPr>
            <w:tcW w:w="1761" w:type="dxa"/>
            <w:tcBorders>
              <w:left w:val="nil"/>
              <w:bottom w:val="nil"/>
            </w:tcBorders>
            <w:shd w:val="clear" w:color="auto" w:fill="FFFFFF" w:themeFill="background1"/>
            <w:tcPrChange w:id="2297" w:author="만든 이">
              <w:tcPr>
                <w:tcW w:w="1761" w:type="dxa"/>
                <w:tcBorders>
                  <w:left w:val="nil"/>
                  <w:bottom w:val="nil"/>
                </w:tcBorders>
                <w:shd w:val="clear" w:color="auto" w:fill="FFFFFF" w:themeFill="background1"/>
              </w:tcPr>
            </w:tcPrChange>
          </w:tcPr>
          <w:p w14:paraId="7D11738F" w14:textId="77777777" w:rsidR="00D87848" w:rsidRPr="000920D9" w:rsidRDefault="00D87848" w:rsidP="00601834">
            <w:pPr>
              <w:jc w:val="center"/>
              <w:rPr>
                <w:ins w:id="2298" w:author="만든 이"/>
                <w:rFonts w:eastAsia="SimHei"/>
                <w:b/>
                <w:bCs/>
                <w:rPrChange w:id="2299" w:author="만든 이">
                  <w:rPr>
                    <w:ins w:id="2300" w:author="만든 이"/>
                    <w:rFonts w:ascii="Arial" w:eastAsia="SimHei" w:hAnsi="Arial" w:cs="Arial"/>
                    <w:b/>
                    <w:bCs/>
                    <w:sz w:val="20"/>
                    <w:szCs w:val="20"/>
                  </w:rPr>
                </w:rPrChange>
              </w:rPr>
            </w:pPr>
            <w:ins w:id="2301" w:author="만든 이">
              <w:r w:rsidRPr="000920D9">
                <w:rPr>
                  <w:b/>
                  <w:rPrChange w:id="2302" w:author="만든 이">
                    <w:rPr>
                      <w:rFonts w:ascii="Arial" w:hAnsi="Arial"/>
                      <w:b/>
                      <w:sz w:val="20"/>
                    </w:rPr>
                  </w:rPrChange>
                </w:rPr>
                <w:t>Blanche</w:t>
              </w:r>
            </w:ins>
          </w:p>
          <w:p w14:paraId="218B2C89" w14:textId="77777777" w:rsidR="00D87848" w:rsidRPr="000920D9" w:rsidRDefault="00D87848" w:rsidP="00601834">
            <w:pPr>
              <w:jc w:val="center"/>
              <w:rPr>
                <w:ins w:id="2303" w:author="만든 이"/>
                <w:rFonts w:eastAsia="SimHei"/>
                <w:b/>
                <w:bCs/>
                <w:rPrChange w:id="2304" w:author="만든 이">
                  <w:rPr>
                    <w:ins w:id="2305" w:author="만든 이"/>
                    <w:rFonts w:ascii="Arial" w:eastAsia="SimHei" w:hAnsi="Arial" w:cs="Arial"/>
                    <w:b/>
                    <w:bCs/>
                    <w:sz w:val="20"/>
                    <w:szCs w:val="20"/>
                  </w:rPr>
                </w:rPrChange>
              </w:rPr>
            </w:pPr>
            <w:ins w:id="2306" w:author="만든 이">
              <w:r w:rsidRPr="000920D9">
                <w:rPr>
                  <w:b/>
                  <w:rPrChange w:id="2307" w:author="만든 이">
                    <w:rPr>
                      <w:rFonts w:ascii="Arial" w:hAnsi="Arial"/>
                      <w:b/>
                      <w:sz w:val="20"/>
                    </w:rPr>
                  </w:rPrChange>
                </w:rPr>
                <w:t>(300 mg)</w:t>
              </w:r>
            </w:ins>
          </w:p>
        </w:tc>
      </w:tr>
      <w:tr w:rsidR="00D87848" w:rsidRPr="00063250" w14:paraId="3C56CEE8" w14:textId="77777777" w:rsidTr="000920D9">
        <w:trPr>
          <w:cantSplit/>
          <w:jc w:val="center"/>
          <w:ins w:id="2308" w:author="만든 이"/>
          <w:trPrChange w:id="2309" w:author="만든 이">
            <w:trPr>
              <w:gridAfter w:val="0"/>
              <w:cantSplit/>
              <w:jc w:val="center"/>
            </w:trPr>
          </w:trPrChange>
        </w:trPr>
        <w:tc>
          <w:tcPr>
            <w:tcW w:w="2983" w:type="dxa"/>
            <w:tcBorders>
              <w:bottom w:val="nil"/>
            </w:tcBorders>
            <w:shd w:val="clear" w:color="auto" w:fill="E6E6E6"/>
            <w:vAlign w:val="center"/>
            <w:tcPrChange w:id="2310" w:author="만든 이">
              <w:tcPr>
                <w:tcW w:w="1555" w:type="dxa"/>
                <w:tcBorders>
                  <w:bottom w:val="nil"/>
                </w:tcBorders>
                <w:shd w:val="clear" w:color="auto" w:fill="E6E6E6"/>
                <w:vAlign w:val="center"/>
              </w:tcPr>
            </w:tcPrChange>
          </w:tcPr>
          <w:p w14:paraId="53D68211" w14:textId="77777777" w:rsidR="00D87848" w:rsidRPr="000920D9" w:rsidRDefault="00D87848" w:rsidP="005E2C66">
            <w:pPr>
              <w:jc w:val="center"/>
              <w:rPr>
                <w:ins w:id="2311" w:author="만든 이"/>
                <w:rFonts w:eastAsia="SimHei"/>
                <w:b/>
                <w:bCs/>
                <w:rPrChange w:id="2312" w:author="만든 이">
                  <w:rPr>
                    <w:ins w:id="2313" w:author="만든 이"/>
                    <w:rFonts w:ascii="Arial" w:eastAsia="SimHei" w:hAnsi="Arial" w:cs="Arial"/>
                    <w:b/>
                    <w:bCs/>
                    <w:sz w:val="20"/>
                    <w:szCs w:val="20"/>
                  </w:rPr>
                </w:rPrChange>
              </w:rPr>
            </w:pPr>
            <w:ins w:id="2314" w:author="만든 이">
              <w:r w:rsidRPr="000920D9">
                <w:rPr>
                  <w:b/>
                  <w:rPrChange w:id="2315" w:author="만든 이">
                    <w:rPr>
                      <w:rFonts w:ascii="Arial" w:hAnsi="Arial"/>
                      <w:b/>
                      <w:sz w:val="20"/>
                    </w:rPr>
                  </w:rPrChange>
                </w:rPr>
                <w:t>75</w:t>
              </w:r>
            </w:ins>
          </w:p>
        </w:tc>
        <w:tc>
          <w:tcPr>
            <w:tcW w:w="850" w:type="dxa"/>
            <w:tcBorders>
              <w:top w:val="nil"/>
              <w:bottom w:val="nil"/>
              <w:right w:val="nil"/>
            </w:tcBorders>
            <w:shd w:val="clear" w:color="auto" w:fill="E6E6E6"/>
            <w:vAlign w:val="center"/>
            <w:tcPrChange w:id="2316" w:author="만든 이">
              <w:tcPr>
                <w:tcW w:w="850" w:type="dxa"/>
                <w:tcBorders>
                  <w:top w:val="nil"/>
                  <w:bottom w:val="nil"/>
                  <w:right w:val="nil"/>
                </w:tcBorders>
                <w:shd w:val="clear" w:color="auto" w:fill="E6E6E6"/>
                <w:vAlign w:val="center"/>
              </w:tcPr>
            </w:tcPrChange>
          </w:tcPr>
          <w:p w14:paraId="6748B631" w14:textId="77777777" w:rsidR="00D87848" w:rsidRPr="000920D9" w:rsidRDefault="00D87848" w:rsidP="00C93F5C">
            <w:pPr>
              <w:jc w:val="center"/>
              <w:rPr>
                <w:ins w:id="2317" w:author="만든 이"/>
                <w:rFonts w:eastAsia="SimHei"/>
                <w:noProof/>
                <w:rPrChange w:id="2318" w:author="만든 이">
                  <w:rPr>
                    <w:ins w:id="2319" w:author="만든 이"/>
                    <w:rFonts w:ascii="Arial" w:eastAsia="SimHei" w:hAnsi="Arial" w:cs="Arial"/>
                    <w:noProof/>
                    <w:sz w:val="20"/>
                    <w:szCs w:val="20"/>
                  </w:rPr>
                </w:rPrChange>
              </w:rPr>
            </w:pPr>
            <w:ins w:id="2320" w:author="만든 이">
              <w:r w:rsidRPr="000920D9">
                <w:rPr>
                  <w:noProof/>
                  <w:rPrChange w:id="2321" w:author="만든 이">
                    <w:rPr>
                      <w:rFonts w:ascii="Arial" w:hAnsi="Arial"/>
                      <w:noProof/>
                      <w:sz w:val="20"/>
                    </w:rPr>
                  </w:rPrChange>
                </w:rPr>
                <w:drawing>
                  <wp:inline distT="0" distB="0" distL="0" distR="0" wp14:anchorId="170E19B3" wp14:editId="12FCA552">
                    <wp:extent cx="254635" cy="254635"/>
                    <wp:effectExtent l="0" t="0" r="0" b="0"/>
                    <wp:docPr id="596001678"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01678" name="그림 27" descr="A yellow sword with a black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2322" w:author="만든 이">
              <w:tcPr>
                <w:tcW w:w="699" w:type="dxa"/>
                <w:gridSpan w:val="2"/>
                <w:tcBorders>
                  <w:top w:val="nil"/>
                  <w:left w:val="nil"/>
                  <w:bottom w:val="nil"/>
                  <w:right w:val="nil"/>
                </w:tcBorders>
                <w:shd w:val="clear" w:color="auto" w:fill="E6E6E6"/>
                <w:vAlign w:val="center"/>
              </w:tcPr>
            </w:tcPrChange>
          </w:tcPr>
          <w:p w14:paraId="6B8264D8" w14:textId="77777777" w:rsidR="00D87848" w:rsidRPr="000920D9" w:rsidRDefault="00D87848" w:rsidP="00C93F5C">
            <w:pPr>
              <w:jc w:val="center"/>
              <w:rPr>
                <w:ins w:id="2323" w:author="만든 이"/>
                <w:rFonts w:eastAsia="SimHei"/>
                <w:noProof/>
                <w:lang w:val="en-US"/>
                <w:rPrChange w:id="2324" w:author="만든 이">
                  <w:rPr>
                    <w:ins w:id="2325" w:author="만든 이"/>
                    <w:rFonts w:ascii="Arial" w:eastAsia="SimHei" w:hAnsi="Arial" w:cs="Arial"/>
                    <w:noProof/>
                    <w:sz w:val="20"/>
                    <w:szCs w:val="20"/>
                    <w:lang w:val="en-US"/>
                  </w:rPr>
                </w:rPrChange>
              </w:rPr>
            </w:pPr>
          </w:p>
        </w:tc>
        <w:tc>
          <w:tcPr>
            <w:tcW w:w="1548" w:type="dxa"/>
            <w:tcBorders>
              <w:top w:val="nil"/>
              <w:left w:val="nil"/>
              <w:bottom w:val="nil"/>
              <w:right w:val="nil"/>
            </w:tcBorders>
            <w:shd w:val="clear" w:color="auto" w:fill="E6E6E6"/>
            <w:vAlign w:val="center"/>
            <w:tcPrChange w:id="2326" w:author="만든 이">
              <w:tcPr>
                <w:tcW w:w="1548" w:type="dxa"/>
                <w:tcBorders>
                  <w:top w:val="nil"/>
                  <w:left w:val="nil"/>
                  <w:bottom w:val="nil"/>
                  <w:right w:val="nil"/>
                </w:tcBorders>
                <w:shd w:val="clear" w:color="auto" w:fill="E6E6E6"/>
                <w:vAlign w:val="center"/>
              </w:tcPr>
            </w:tcPrChange>
          </w:tcPr>
          <w:p w14:paraId="046393A8" w14:textId="77777777" w:rsidR="00D87848" w:rsidRPr="000920D9" w:rsidRDefault="00D87848" w:rsidP="00601834">
            <w:pPr>
              <w:jc w:val="center"/>
              <w:rPr>
                <w:ins w:id="2327" w:author="만든 이"/>
                <w:rFonts w:eastAsia="SimHei"/>
                <w:noProof/>
                <w:lang w:val="en-US"/>
                <w:rPrChange w:id="2328" w:author="만든 이">
                  <w:rPr>
                    <w:ins w:id="2329" w:author="만든 이"/>
                    <w:rFonts w:ascii="Arial" w:eastAsia="SimHei" w:hAnsi="Arial" w:cs="Arial"/>
                    <w:noProof/>
                    <w:sz w:val="20"/>
                    <w:szCs w:val="20"/>
                    <w:lang w:val="en-US"/>
                  </w:rPr>
                </w:rPrChange>
              </w:rPr>
            </w:pPr>
          </w:p>
        </w:tc>
        <w:tc>
          <w:tcPr>
            <w:tcW w:w="385" w:type="dxa"/>
            <w:tcBorders>
              <w:top w:val="nil"/>
              <w:left w:val="nil"/>
              <w:bottom w:val="nil"/>
              <w:right w:val="nil"/>
            </w:tcBorders>
            <w:shd w:val="clear" w:color="auto" w:fill="E6E6E6"/>
            <w:vAlign w:val="center"/>
            <w:tcPrChange w:id="2330" w:author="만든 이">
              <w:tcPr>
                <w:tcW w:w="385" w:type="dxa"/>
                <w:tcBorders>
                  <w:top w:val="nil"/>
                  <w:left w:val="nil"/>
                  <w:bottom w:val="nil"/>
                  <w:right w:val="nil"/>
                </w:tcBorders>
                <w:shd w:val="clear" w:color="auto" w:fill="E6E6E6"/>
                <w:vAlign w:val="center"/>
              </w:tcPr>
            </w:tcPrChange>
          </w:tcPr>
          <w:p w14:paraId="7B2437C5" w14:textId="77777777" w:rsidR="00D87848" w:rsidRPr="000920D9" w:rsidRDefault="00D87848" w:rsidP="00601834">
            <w:pPr>
              <w:jc w:val="center"/>
              <w:rPr>
                <w:ins w:id="2331" w:author="만든 이"/>
                <w:rFonts w:eastAsia="SimHei"/>
                <w:noProof/>
                <w:lang w:val="en-US"/>
                <w:rPrChange w:id="2332" w:author="만든 이">
                  <w:rPr>
                    <w:ins w:id="2333" w:author="만든 이"/>
                    <w:rFonts w:ascii="Arial" w:eastAsia="SimHei" w:hAnsi="Arial" w:cs="Arial"/>
                    <w:noProof/>
                    <w:sz w:val="20"/>
                    <w:szCs w:val="20"/>
                    <w:lang w:val="en-US"/>
                  </w:rPr>
                </w:rPrChange>
              </w:rPr>
            </w:pPr>
          </w:p>
        </w:tc>
        <w:tc>
          <w:tcPr>
            <w:tcW w:w="1761" w:type="dxa"/>
            <w:tcBorders>
              <w:top w:val="nil"/>
              <w:left w:val="nil"/>
              <w:bottom w:val="nil"/>
            </w:tcBorders>
            <w:shd w:val="clear" w:color="auto" w:fill="E6E6E6"/>
            <w:vAlign w:val="center"/>
            <w:tcPrChange w:id="2334" w:author="만든 이">
              <w:tcPr>
                <w:tcW w:w="1761" w:type="dxa"/>
                <w:tcBorders>
                  <w:top w:val="nil"/>
                  <w:left w:val="nil"/>
                  <w:bottom w:val="nil"/>
                </w:tcBorders>
                <w:shd w:val="clear" w:color="auto" w:fill="E6E6E6"/>
                <w:vAlign w:val="center"/>
              </w:tcPr>
            </w:tcPrChange>
          </w:tcPr>
          <w:p w14:paraId="377C730F" w14:textId="77777777" w:rsidR="00D87848" w:rsidRPr="000920D9" w:rsidRDefault="00D87848" w:rsidP="00601834">
            <w:pPr>
              <w:jc w:val="center"/>
              <w:rPr>
                <w:ins w:id="2335" w:author="만든 이"/>
                <w:rFonts w:eastAsia="SimHei"/>
                <w:noProof/>
                <w:lang w:val="en-US"/>
                <w:rPrChange w:id="2336" w:author="만든 이">
                  <w:rPr>
                    <w:ins w:id="2337" w:author="만든 이"/>
                    <w:rFonts w:ascii="Arial" w:eastAsia="SimHei" w:hAnsi="Arial" w:cs="Arial"/>
                    <w:noProof/>
                    <w:sz w:val="20"/>
                    <w:szCs w:val="20"/>
                    <w:lang w:val="en-US"/>
                  </w:rPr>
                </w:rPrChange>
              </w:rPr>
            </w:pPr>
          </w:p>
        </w:tc>
      </w:tr>
      <w:tr w:rsidR="00D87848" w:rsidRPr="00063250" w14:paraId="1518730F" w14:textId="77777777" w:rsidTr="000920D9">
        <w:trPr>
          <w:cantSplit/>
          <w:jc w:val="center"/>
          <w:ins w:id="2338" w:author="만든 이"/>
          <w:trPrChange w:id="2339" w:author="만든 이">
            <w:trPr>
              <w:gridAfter w:val="0"/>
              <w:cantSplit/>
              <w:jc w:val="center"/>
            </w:trPr>
          </w:trPrChange>
        </w:trPr>
        <w:tc>
          <w:tcPr>
            <w:tcW w:w="2983" w:type="dxa"/>
            <w:tcBorders>
              <w:top w:val="nil"/>
              <w:bottom w:val="nil"/>
            </w:tcBorders>
            <w:vAlign w:val="center"/>
            <w:tcPrChange w:id="2340" w:author="만든 이">
              <w:tcPr>
                <w:tcW w:w="1555" w:type="dxa"/>
                <w:tcBorders>
                  <w:top w:val="nil"/>
                  <w:bottom w:val="nil"/>
                </w:tcBorders>
                <w:vAlign w:val="center"/>
              </w:tcPr>
            </w:tcPrChange>
          </w:tcPr>
          <w:p w14:paraId="694C668E" w14:textId="77777777" w:rsidR="00D87848" w:rsidRPr="000920D9" w:rsidRDefault="00D87848" w:rsidP="005E2C66">
            <w:pPr>
              <w:jc w:val="center"/>
              <w:rPr>
                <w:ins w:id="2341" w:author="만든 이"/>
                <w:rFonts w:eastAsia="SimHei"/>
                <w:b/>
                <w:bCs/>
                <w:rPrChange w:id="2342" w:author="만든 이">
                  <w:rPr>
                    <w:ins w:id="2343" w:author="만든 이"/>
                    <w:rFonts w:ascii="Arial" w:eastAsia="SimHei" w:hAnsi="Arial" w:cs="Arial"/>
                    <w:b/>
                    <w:bCs/>
                    <w:sz w:val="20"/>
                    <w:szCs w:val="20"/>
                  </w:rPr>
                </w:rPrChange>
              </w:rPr>
            </w:pPr>
            <w:ins w:id="2344" w:author="만든 이">
              <w:r w:rsidRPr="000920D9">
                <w:rPr>
                  <w:b/>
                  <w:rPrChange w:id="2345" w:author="만든 이">
                    <w:rPr>
                      <w:rFonts w:ascii="Arial" w:hAnsi="Arial"/>
                      <w:b/>
                      <w:sz w:val="20"/>
                    </w:rPr>
                  </w:rPrChange>
                </w:rPr>
                <w:t>150</w:t>
              </w:r>
            </w:ins>
          </w:p>
        </w:tc>
        <w:tc>
          <w:tcPr>
            <w:tcW w:w="850" w:type="dxa"/>
            <w:tcBorders>
              <w:top w:val="nil"/>
              <w:bottom w:val="nil"/>
              <w:right w:val="nil"/>
            </w:tcBorders>
            <w:vAlign w:val="center"/>
            <w:tcPrChange w:id="2346" w:author="만든 이">
              <w:tcPr>
                <w:tcW w:w="850" w:type="dxa"/>
                <w:tcBorders>
                  <w:top w:val="nil"/>
                  <w:bottom w:val="nil"/>
                  <w:right w:val="nil"/>
                </w:tcBorders>
                <w:vAlign w:val="center"/>
              </w:tcPr>
            </w:tcPrChange>
          </w:tcPr>
          <w:p w14:paraId="33075258" w14:textId="77777777" w:rsidR="00D87848" w:rsidRPr="000920D9" w:rsidRDefault="00D87848" w:rsidP="00C93F5C">
            <w:pPr>
              <w:jc w:val="center"/>
              <w:rPr>
                <w:ins w:id="2347" w:author="만든 이"/>
                <w:rFonts w:eastAsia="SimHei"/>
                <w:noProof/>
                <w:lang w:val="en-US"/>
                <w:rPrChange w:id="2348" w:author="만든 이">
                  <w:rPr>
                    <w:ins w:id="2349" w:author="만든 이"/>
                    <w:rFonts w:ascii="Arial" w:eastAsia="SimHei" w:hAnsi="Arial" w:cs="Arial"/>
                    <w:noProof/>
                    <w:sz w:val="20"/>
                    <w:szCs w:val="20"/>
                    <w:lang w:val="en-US"/>
                  </w:rPr>
                </w:rPrChange>
              </w:rPr>
            </w:pPr>
          </w:p>
        </w:tc>
        <w:tc>
          <w:tcPr>
            <w:tcW w:w="699" w:type="dxa"/>
            <w:tcBorders>
              <w:top w:val="nil"/>
              <w:left w:val="nil"/>
              <w:bottom w:val="nil"/>
              <w:right w:val="nil"/>
            </w:tcBorders>
            <w:vAlign w:val="center"/>
            <w:tcPrChange w:id="2350" w:author="만든 이">
              <w:tcPr>
                <w:tcW w:w="699" w:type="dxa"/>
                <w:gridSpan w:val="2"/>
                <w:tcBorders>
                  <w:top w:val="nil"/>
                  <w:left w:val="nil"/>
                  <w:bottom w:val="nil"/>
                  <w:right w:val="nil"/>
                </w:tcBorders>
                <w:vAlign w:val="center"/>
              </w:tcPr>
            </w:tcPrChange>
          </w:tcPr>
          <w:p w14:paraId="3AEEBE01" w14:textId="77777777" w:rsidR="00D87848" w:rsidRPr="000920D9" w:rsidRDefault="00D87848" w:rsidP="00C93F5C">
            <w:pPr>
              <w:jc w:val="center"/>
              <w:rPr>
                <w:ins w:id="2351" w:author="만든 이"/>
                <w:rFonts w:eastAsia="SimHei"/>
                <w:noProof/>
                <w:lang w:val="en-US"/>
                <w:rPrChange w:id="2352" w:author="만든 이">
                  <w:rPr>
                    <w:ins w:id="2353"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2354" w:author="만든 이">
              <w:tcPr>
                <w:tcW w:w="1548" w:type="dxa"/>
                <w:tcBorders>
                  <w:top w:val="nil"/>
                  <w:left w:val="nil"/>
                  <w:bottom w:val="nil"/>
                  <w:right w:val="nil"/>
                </w:tcBorders>
                <w:vAlign w:val="center"/>
              </w:tcPr>
            </w:tcPrChange>
          </w:tcPr>
          <w:p w14:paraId="73FC0381" w14:textId="77777777" w:rsidR="00D87848" w:rsidRPr="000920D9" w:rsidRDefault="00D87848" w:rsidP="00601834">
            <w:pPr>
              <w:jc w:val="center"/>
              <w:rPr>
                <w:ins w:id="2355" w:author="만든 이"/>
                <w:rFonts w:eastAsia="SimHei"/>
                <w:noProof/>
                <w:rPrChange w:id="2356" w:author="만든 이">
                  <w:rPr>
                    <w:ins w:id="2357" w:author="만든 이"/>
                    <w:rFonts w:ascii="Arial" w:eastAsia="SimHei" w:hAnsi="Arial" w:cs="Arial"/>
                    <w:noProof/>
                    <w:sz w:val="20"/>
                    <w:szCs w:val="20"/>
                  </w:rPr>
                </w:rPrChange>
              </w:rPr>
            </w:pPr>
            <w:ins w:id="2358" w:author="만든 이">
              <w:r w:rsidRPr="000920D9">
                <w:rPr>
                  <w:noProof/>
                  <w:rPrChange w:id="2359" w:author="만든 이">
                    <w:rPr>
                      <w:rFonts w:ascii="Arial" w:hAnsi="Arial"/>
                      <w:noProof/>
                      <w:sz w:val="20"/>
                    </w:rPr>
                  </w:rPrChange>
                </w:rPr>
                <w:drawing>
                  <wp:inline distT="0" distB="0" distL="0" distR="0" wp14:anchorId="015F0499" wp14:editId="354011D6">
                    <wp:extent cx="254635" cy="254635"/>
                    <wp:effectExtent l="0" t="0" r="0" b="0"/>
                    <wp:docPr id="1991319256"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9256" name="그림 26"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2360" w:author="만든 이">
              <w:tcPr>
                <w:tcW w:w="385" w:type="dxa"/>
                <w:tcBorders>
                  <w:top w:val="nil"/>
                  <w:left w:val="nil"/>
                  <w:bottom w:val="nil"/>
                  <w:right w:val="nil"/>
                </w:tcBorders>
                <w:vAlign w:val="center"/>
              </w:tcPr>
            </w:tcPrChange>
          </w:tcPr>
          <w:p w14:paraId="261F4F38" w14:textId="77777777" w:rsidR="00D87848" w:rsidRPr="000920D9" w:rsidRDefault="00D87848" w:rsidP="00601834">
            <w:pPr>
              <w:jc w:val="center"/>
              <w:rPr>
                <w:ins w:id="2361" w:author="만든 이"/>
                <w:rFonts w:eastAsia="SimHei"/>
                <w:noProof/>
                <w:lang w:val="en-US"/>
                <w:rPrChange w:id="2362" w:author="만든 이">
                  <w:rPr>
                    <w:ins w:id="2363"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2364" w:author="만든 이">
              <w:tcPr>
                <w:tcW w:w="1761" w:type="dxa"/>
                <w:tcBorders>
                  <w:top w:val="nil"/>
                  <w:left w:val="nil"/>
                  <w:bottom w:val="nil"/>
                </w:tcBorders>
                <w:vAlign w:val="center"/>
              </w:tcPr>
            </w:tcPrChange>
          </w:tcPr>
          <w:p w14:paraId="1A2EEBCA" w14:textId="77777777" w:rsidR="00D87848" w:rsidRPr="000920D9" w:rsidRDefault="00D87848" w:rsidP="00601834">
            <w:pPr>
              <w:jc w:val="center"/>
              <w:rPr>
                <w:ins w:id="2365" w:author="만든 이"/>
                <w:rFonts w:eastAsia="SimHei"/>
                <w:noProof/>
                <w:lang w:val="en-US" w:eastAsia="ko-KR"/>
                <w:rPrChange w:id="2366" w:author="만든 이">
                  <w:rPr>
                    <w:ins w:id="2367" w:author="만든 이"/>
                    <w:rFonts w:ascii="Arial" w:eastAsia="SimHei" w:hAnsi="Arial" w:cs="Arial"/>
                    <w:noProof/>
                    <w:sz w:val="20"/>
                    <w:szCs w:val="20"/>
                    <w:lang w:val="en-US" w:eastAsia="ko-KR"/>
                  </w:rPr>
                </w:rPrChange>
              </w:rPr>
            </w:pPr>
          </w:p>
        </w:tc>
      </w:tr>
      <w:tr w:rsidR="00D87848" w:rsidRPr="00063250" w14:paraId="3146798B" w14:textId="77777777" w:rsidTr="000920D9">
        <w:trPr>
          <w:cantSplit/>
          <w:jc w:val="center"/>
          <w:ins w:id="2368" w:author="만든 이"/>
          <w:trPrChange w:id="2369" w:author="만든 이">
            <w:trPr>
              <w:gridAfter w:val="0"/>
              <w:cantSplit/>
              <w:jc w:val="center"/>
            </w:trPr>
          </w:trPrChange>
        </w:trPr>
        <w:tc>
          <w:tcPr>
            <w:tcW w:w="2983" w:type="dxa"/>
            <w:tcBorders>
              <w:top w:val="nil"/>
              <w:bottom w:val="nil"/>
            </w:tcBorders>
            <w:shd w:val="clear" w:color="auto" w:fill="E6E6E6"/>
            <w:vAlign w:val="center"/>
            <w:tcPrChange w:id="2370" w:author="만든 이">
              <w:tcPr>
                <w:tcW w:w="1555" w:type="dxa"/>
                <w:tcBorders>
                  <w:top w:val="nil"/>
                  <w:bottom w:val="nil"/>
                </w:tcBorders>
                <w:shd w:val="clear" w:color="auto" w:fill="E6E6E6"/>
                <w:vAlign w:val="center"/>
              </w:tcPr>
            </w:tcPrChange>
          </w:tcPr>
          <w:p w14:paraId="6602D5A5" w14:textId="77777777" w:rsidR="00D87848" w:rsidRPr="000920D9" w:rsidRDefault="00D87848" w:rsidP="005E2C66">
            <w:pPr>
              <w:jc w:val="center"/>
              <w:rPr>
                <w:ins w:id="2371" w:author="만든 이"/>
                <w:rFonts w:eastAsia="SimHei"/>
                <w:b/>
                <w:bCs/>
                <w:rPrChange w:id="2372" w:author="만든 이">
                  <w:rPr>
                    <w:ins w:id="2373" w:author="만든 이"/>
                    <w:rFonts w:ascii="Arial" w:eastAsia="SimHei" w:hAnsi="Arial" w:cs="Arial"/>
                    <w:b/>
                    <w:bCs/>
                    <w:sz w:val="20"/>
                    <w:szCs w:val="20"/>
                  </w:rPr>
                </w:rPrChange>
              </w:rPr>
            </w:pPr>
            <w:ins w:id="2374" w:author="만든 이">
              <w:r w:rsidRPr="000920D9">
                <w:rPr>
                  <w:b/>
                  <w:rPrChange w:id="2375" w:author="만든 이">
                    <w:rPr>
                      <w:rFonts w:ascii="Arial" w:hAnsi="Arial"/>
                      <w:b/>
                      <w:sz w:val="20"/>
                    </w:rPr>
                  </w:rPrChange>
                </w:rPr>
                <w:t>225</w:t>
              </w:r>
            </w:ins>
          </w:p>
        </w:tc>
        <w:tc>
          <w:tcPr>
            <w:tcW w:w="850" w:type="dxa"/>
            <w:tcBorders>
              <w:top w:val="nil"/>
              <w:bottom w:val="nil"/>
              <w:right w:val="nil"/>
            </w:tcBorders>
            <w:shd w:val="clear" w:color="auto" w:fill="E6E6E6"/>
            <w:vAlign w:val="center"/>
            <w:tcPrChange w:id="2376" w:author="만든 이">
              <w:tcPr>
                <w:tcW w:w="850" w:type="dxa"/>
                <w:tcBorders>
                  <w:top w:val="nil"/>
                  <w:bottom w:val="nil"/>
                  <w:right w:val="nil"/>
                </w:tcBorders>
                <w:shd w:val="clear" w:color="auto" w:fill="E6E6E6"/>
                <w:vAlign w:val="center"/>
              </w:tcPr>
            </w:tcPrChange>
          </w:tcPr>
          <w:p w14:paraId="15CB1AEC" w14:textId="77777777" w:rsidR="00D87848" w:rsidRPr="000920D9" w:rsidRDefault="00D87848" w:rsidP="00C93F5C">
            <w:pPr>
              <w:jc w:val="center"/>
              <w:rPr>
                <w:ins w:id="2377" w:author="만든 이"/>
                <w:rFonts w:eastAsia="SimHei"/>
                <w:b/>
                <w:bCs/>
                <w:rPrChange w:id="2378" w:author="만든 이">
                  <w:rPr>
                    <w:ins w:id="2379" w:author="만든 이"/>
                    <w:rFonts w:ascii="Arial" w:eastAsia="SimHei" w:hAnsi="Arial" w:cs="Arial"/>
                    <w:b/>
                    <w:bCs/>
                    <w:sz w:val="20"/>
                    <w:szCs w:val="20"/>
                  </w:rPr>
                </w:rPrChange>
              </w:rPr>
            </w:pPr>
            <w:ins w:id="2380" w:author="만든 이">
              <w:r w:rsidRPr="000920D9">
                <w:rPr>
                  <w:b/>
                  <w:noProof/>
                  <w:rPrChange w:id="2381" w:author="만든 이">
                    <w:rPr>
                      <w:rFonts w:ascii="Arial" w:hAnsi="Arial"/>
                      <w:b/>
                      <w:noProof/>
                      <w:sz w:val="20"/>
                    </w:rPr>
                  </w:rPrChange>
                </w:rPr>
                <w:drawing>
                  <wp:inline distT="0" distB="0" distL="0" distR="0" wp14:anchorId="75F917AE" wp14:editId="700E6ADA">
                    <wp:extent cx="254635" cy="254635"/>
                    <wp:effectExtent l="0" t="0" r="0" b="0"/>
                    <wp:docPr id="1724687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75" name="그림 25" descr="A yellow sword with a black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2382" w:author="만든 이">
              <w:tcPr>
                <w:tcW w:w="699" w:type="dxa"/>
                <w:gridSpan w:val="2"/>
                <w:tcBorders>
                  <w:top w:val="nil"/>
                  <w:left w:val="nil"/>
                  <w:bottom w:val="nil"/>
                  <w:right w:val="nil"/>
                </w:tcBorders>
                <w:shd w:val="clear" w:color="auto" w:fill="E6E6E6"/>
                <w:vAlign w:val="center"/>
              </w:tcPr>
            </w:tcPrChange>
          </w:tcPr>
          <w:p w14:paraId="2BD48C81" w14:textId="77777777" w:rsidR="00D87848" w:rsidRPr="000920D9" w:rsidRDefault="00D87848" w:rsidP="00C93F5C">
            <w:pPr>
              <w:jc w:val="center"/>
              <w:rPr>
                <w:ins w:id="2383" w:author="만든 이"/>
                <w:rFonts w:eastAsia="SimHei"/>
                <w:b/>
                <w:bCs/>
                <w:rPrChange w:id="2384" w:author="만든 이">
                  <w:rPr>
                    <w:ins w:id="2385" w:author="만든 이"/>
                    <w:rFonts w:ascii="Arial" w:eastAsia="SimHei" w:hAnsi="Arial" w:cs="Arial"/>
                    <w:b/>
                    <w:bCs/>
                    <w:sz w:val="20"/>
                    <w:szCs w:val="20"/>
                  </w:rPr>
                </w:rPrChange>
              </w:rPr>
            </w:pPr>
            <w:ins w:id="2386" w:author="만든 이">
              <w:r w:rsidRPr="000920D9">
                <w:rPr>
                  <w:b/>
                  <w:rPrChange w:id="2387" w:author="만든 이">
                    <w:rPr>
                      <w:rFonts w:ascii="Arial" w:hAnsi="Arial"/>
                      <w:b/>
                      <w:sz w:val="20"/>
                    </w:rPr>
                  </w:rPrChange>
                </w:rPr>
                <w:t>+</w:t>
              </w:r>
            </w:ins>
          </w:p>
        </w:tc>
        <w:tc>
          <w:tcPr>
            <w:tcW w:w="1548" w:type="dxa"/>
            <w:tcBorders>
              <w:top w:val="nil"/>
              <w:left w:val="nil"/>
              <w:bottom w:val="nil"/>
              <w:right w:val="nil"/>
            </w:tcBorders>
            <w:shd w:val="clear" w:color="auto" w:fill="E6E6E6"/>
            <w:vAlign w:val="center"/>
            <w:tcPrChange w:id="2388" w:author="만든 이">
              <w:tcPr>
                <w:tcW w:w="1548" w:type="dxa"/>
                <w:tcBorders>
                  <w:top w:val="nil"/>
                  <w:left w:val="nil"/>
                  <w:bottom w:val="nil"/>
                  <w:right w:val="nil"/>
                </w:tcBorders>
                <w:shd w:val="clear" w:color="auto" w:fill="E6E6E6"/>
                <w:vAlign w:val="center"/>
              </w:tcPr>
            </w:tcPrChange>
          </w:tcPr>
          <w:p w14:paraId="141EF041" w14:textId="77777777" w:rsidR="00D87848" w:rsidRPr="000920D9" w:rsidRDefault="00D87848" w:rsidP="00601834">
            <w:pPr>
              <w:jc w:val="center"/>
              <w:rPr>
                <w:ins w:id="2389" w:author="만든 이"/>
                <w:rFonts w:eastAsia="SimHei"/>
                <w:b/>
                <w:bCs/>
                <w:rPrChange w:id="2390" w:author="만든 이">
                  <w:rPr>
                    <w:ins w:id="2391" w:author="만든 이"/>
                    <w:rFonts w:ascii="Arial" w:eastAsia="SimHei" w:hAnsi="Arial" w:cs="Arial"/>
                    <w:b/>
                    <w:bCs/>
                    <w:sz w:val="20"/>
                    <w:szCs w:val="20"/>
                  </w:rPr>
                </w:rPrChange>
              </w:rPr>
            </w:pPr>
            <w:ins w:id="2392" w:author="만든 이">
              <w:r w:rsidRPr="000920D9">
                <w:rPr>
                  <w:b/>
                  <w:noProof/>
                  <w:rPrChange w:id="2393" w:author="만든 이">
                    <w:rPr>
                      <w:rFonts w:ascii="Arial" w:hAnsi="Arial"/>
                      <w:b/>
                      <w:noProof/>
                      <w:sz w:val="20"/>
                    </w:rPr>
                  </w:rPrChange>
                </w:rPr>
                <w:drawing>
                  <wp:inline distT="0" distB="0" distL="0" distR="0" wp14:anchorId="7426205B" wp14:editId="75B44A4D">
                    <wp:extent cx="254635" cy="254635"/>
                    <wp:effectExtent l="0" t="0" r="0" b="0"/>
                    <wp:docPr id="367344635"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4635" name="그림 24"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394" w:author="만든 이">
              <w:tcPr>
                <w:tcW w:w="385" w:type="dxa"/>
                <w:tcBorders>
                  <w:top w:val="nil"/>
                  <w:left w:val="nil"/>
                  <w:bottom w:val="nil"/>
                  <w:right w:val="nil"/>
                </w:tcBorders>
                <w:shd w:val="clear" w:color="auto" w:fill="E6E6E6"/>
                <w:vAlign w:val="center"/>
              </w:tcPr>
            </w:tcPrChange>
          </w:tcPr>
          <w:p w14:paraId="01F3BAB8" w14:textId="77777777" w:rsidR="00D87848" w:rsidRPr="000920D9" w:rsidRDefault="00D87848" w:rsidP="00601834">
            <w:pPr>
              <w:jc w:val="center"/>
              <w:rPr>
                <w:ins w:id="2395" w:author="만든 이"/>
                <w:rFonts w:eastAsia="SimHei"/>
                <w:b/>
                <w:bCs/>
                <w:lang w:val="en-GB"/>
                <w:rPrChange w:id="2396" w:author="만든 이">
                  <w:rPr>
                    <w:ins w:id="2397"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2398" w:author="만든 이">
              <w:tcPr>
                <w:tcW w:w="1761" w:type="dxa"/>
                <w:tcBorders>
                  <w:top w:val="nil"/>
                  <w:left w:val="nil"/>
                  <w:bottom w:val="nil"/>
                </w:tcBorders>
                <w:shd w:val="clear" w:color="auto" w:fill="E6E6E6"/>
                <w:vAlign w:val="center"/>
              </w:tcPr>
            </w:tcPrChange>
          </w:tcPr>
          <w:p w14:paraId="7E4ED4CB" w14:textId="77777777" w:rsidR="00D87848" w:rsidRPr="000920D9" w:rsidRDefault="00D87848" w:rsidP="00601834">
            <w:pPr>
              <w:jc w:val="center"/>
              <w:rPr>
                <w:ins w:id="2399" w:author="만든 이"/>
                <w:rFonts w:eastAsia="SimHei"/>
                <w:b/>
                <w:noProof/>
                <w:lang w:val="en-US" w:eastAsia="ko-KR"/>
                <w:rPrChange w:id="2400" w:author="만든 이">
                  <w:rPr>
                    <w:ins w:id="2401" w:author="만든 이"/>
                    <w:rFonts w:ascii="Arial" w:eastAsia="SimHei" w:hAnsi="Arial" w:cs="Arial"/>
                    <w:b/>
                    <w:noProof/>
                    <w:sz w:val="20"/>
                    <w:szCs w:val="20"/>
                    <w:lang w:val="en-US" w:eastAsia="ko-KR"/>
                  </w:rPr>
                </w:rPrChange>
              </w:rPr>
            </w:pPr>
          </w:p>
        </w:tc>
      </w:tr>
      <w:tr w:rsidR="00D87848" w:rsidRPr="00063250" w14:paraId="2AC88F1F" w14:textId="77777777" w:rsidTr="000920D9">
        <w:trPr>
          <w:cantSplit/>
          <w:jc w:val="center"/>
          <w:ins w:id="2402" w:author="만든 이"/>
          <w:trPrChange w:id="2403" w:author="만든 이">
            <w:trPr>
              <w:gridAfter w:val="0"/>
              <w:cantSplit/>
              <w:jc w:val="center"/>
            </w:trPr>
          </w:trPrChange>
        </w:trPr>
        <w:tc>
          <w:tcPr>
            <w:tcW w:w="2983" w:type="dxa"/>
            <w:tcBorders>
              <w:top w:val="nil"/>
              <w:bottom w:val="nil"/>
            </w:tcBorders>
            <w:vAlign w:val="center"/>
            <w:tcPrChange w:id="2404" w:author="만든 이">
              <w:tcPr>
                <w:tcW w:w="1555" w:type="dxa"/>
                <w:tcBorders>
                  <w:top w:val="nil"/>
                  <w:bottom w:val="nil"/>
                </w:tcBorders>
              </w:tcPr>
            </w:tcPrChange>
          </w:tcPr>
          <w:p w14:paraId="09725B0A" w14:textId="6362BACD" w:rsidR="005E2C66" w:rsidRPr="000920D9" w:rsidRDefault="00D87848" w:rsidP="005E2C66">
            <w:pPr>
              <w:jc w:val="center"/>
              <w:rPr>
                <w:ins w:id="2405" w:author="만든 이"/>
                <w:rFonts w:eastAsia="맑은 고딕"/>
                <w:b/>
                <w:lang w:eastAsia="ko-KR"/>
                <w:rPrChange w:id="2406" w:author="만든 이">
                  <w:rPr>
                    <w:ins w:id="2407" w:author="만든 이"/>
                    <w:rFonts w:ascii="Arial" w:eastAsia="맑은 고딕" w:hAnsi="Arial"/>
                    <w:b/>
                    <w:sz w:val="20"/>
                    <w:lang w:eastAsia="ko-KR"/>
                  </w:rPr>
                </w:rPrChange>
              </w:rPr>
            </w:pPr>
            <w:ins w:id="2408" w:author="만든 이">
              <w:r w:rsidRPr="000920D9">
                <w:rPr>
                  <w:b/>
                  <w:rPrChange w:id="2409" w:author="만든 이">
                    <w:rPr>
                      <w:rFonts w:ascii="Arial" w:hAnsi="Arial"/>
                      <w:b/>
                      <w:sz w:val="20"/>
                    </w:rPr>
                  </w:rPrChange>
                </w:rPr>
                <w:t>300</w:t>
              </w:r>
            </w:ins>
          </w:p>
          <w:p w14:paraId="77B19565" w14:textId="1E0D90A2" w:rsidR="00D87848" w:rsidRPr="000920D9" w:rsidRDefault="00D87848" w:rsidP="005E2C66">
            <w:pPr>
              <w:jc w:val="center"/>
              <w:rPr>
                <w:ins w:id="2410" w:author="만든 이"/>
                <w:rFonts w:eastAsia="SimHei"/>
                <w:b/>
                <w:bCs/>
                <w:rPrChange w:id="2411" w:author="만든 이">
                  <w:rPr>
                    <w:ins w:id="2412" w:author="만든 이"/>
                    <w:rFonts w:ascii="Arial" w:eastAsia="SimHei" w:hAnsi="Arial" w:cs="Arial"/>
                    <w:b/>
                    <w:bCs/>
                    <w:sz w:val="20"/>
                    <w:szCs w:val="20"/>
                  </w:rPr>
                </w:rPrChange>
              </w:rPr>
            </w:pPr>
            <w:ins w:id="2413" w:author="만든 이">
              <w:r w:rsidRPr="000920D9">
                <w:rPr>
                  <w:b/>
                  <w:rPrChange w:id="2414" w:author="만든 이">
                    <w:rPr>
                      <w:rFonts w:ascii="Arial" w:hAnsi="Arial"/>
                      <w:b/>
                      <w:sz w:val="20"/>
                    </w:rPr>
                  </w:rPrChange>
                </w:rPr>
                <w:t>(12 ans et plus)</w:t>
              </w:r>
            </w:ins>
          </w:p>
        </w:tc>
        <w:tc>
          <w:tcPr>
            <w:tcW w:w="850" w:type="dxa"/>
            <w:tcBorders>
              <w:top w:val="nil"/>
              <w:bottom w:val="nil"/>
              <w:right w:val="nil"/>
            </w:tcBorders>
            <w:vAlign w:val="center"/>
            <w:tcPrChange w:id="2415" w:author="만든 이">
              <w:tcPr>
                <w:tcW w:w="850" w:type="dxa"/>
                <w:tcBorders>
                  <w:top w:val="nil"/>
                  <w:bottom w:val="nil"/>
                  <w:right w:val="nil"/>
                </w:tcBorders>
                <w:vAlign w:val="center"/>
              </w:tcPr>
            </w:tcPrChange>
          </w:tcPr>
          <w:p w14:paraId="72BD43F7" w14:textId="77777777" w:rsidR="00D87848" w:rsidRPr="000920D9" w:rsidRDefault="00D87848" w:rsidP="00C93F5C">
            <w:pPr>
              <w:jc w:val="center"/>
              <w:rPr>
                <w:ins w:id="2416" w:author="만든 이"/>
                <w:rFonts w:eastAsia="SimHei"/>
                <w:noProof/>
                <w:lang w:val="en-US"/>
                <w:rPrChange w:id="2417" w:author="만든 이">
                  <w:rPr>
                    <w:ins w:id="2418" w:author="만든 이"/>
                    <w:rFonts w:ascii="Arial" w:eastAsia="SimHei" w:hAnsi="Arial" w:cs="Arial"/>
                    <w:noProof/>
                    <w:sz w:val="20"/>
                    <w:szCs w:val="20"/>
                    <w:lang w:val="en-US"/>
                  </w:rPr>
                </w:rPrChange>
              </w:rPr>
            </w:pPr>
          </w:p>
        </w:tc>
        <w:tc>
          <w:tcPr>
            <w:tcW w:w="699" w:type="dxa"/>
            <w:tcBorders>
              <w:top w:val="nil"/>
              <w:left w:val="nil"/>
              <w:bottom w:val="nil"/>
              <w:right w:val="nil"/>
            </w:tcBorders>
            <w:vAlign w:val="center"/>
            <w:tcPrChange w:id="2419" w:author="만든 이">
              <w:tcPr>
                <w:tcW w:w="699" w:type="dxa"/>
                <w:gridSpan w:val="2"/>
                <w:tcBorders>
                  <w:top w:val="nil"/>
                  <w:left w:val="nil"/>
                  <w:bottom w:val="nil"/>
                  <w:right w:val="nil"/>
                </w:tcBorders>
                <w:vAlign w:val="center"/>
              </w:tcPr>
            </w:tcPrChange>
          </w:tcPr>
          <w:p w14:paraId="61E559BB" w14:textId="77777777" w:rsidR="00D87848" w:rsidRPr="000920D9" w:rsidRDefault="00D87848" w:rsidP="00C93F5C">
            <w:pPr>
              <w:jc w:val="center"/>
              <w:rPr>
                <w:ins w:id="2420" w:author="만든 이"/>
                <w:rFonts w:eastAsia="SimHei"/>
                <w:noProof/>
                <w:lang w:val="en-US"/>
                <w:rPrChange w:id="2421" w:author="만든 이">
                  <w:rPr>
                    <w:ins w:id="2422"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2423" w:author="만든 이">
              <w:tcPr>
                <w:tcW w:w="1548" w:type="dxa"/>
                <w:tcBorders>
                  <w:top w:val="nil"/>
                  <w:left w:val="nil"/>
                  <w:bottom w:val="nil"/>
                  <w:right w:val="nil"/>
                </w:tcBorders>
                <w:vAlign w:val="center"/>
              </w:tcPr>
            </w:tcPrChange>
          </w:tcPr>
          <w:p w14:paraId="36B056A4" w14:textId="77777777" w:rsidR="00D87848" w:rsidRPr="000920D9" w:rsidRDefault="00D87848" w:rsidP="00601834">
            <w:pPr>
              <w:jc w:val="center"/>
              <w:rPr>
                <w:ins w:id="2424" w:author="만든 이"/>
                <w:rFonts w:eastAsia="SimHei"/>
                <w:noProof/>
                <w:lang w:val="en-US"/>
                <w:rPrChange w:id="2425" w:author="만든 이">
                  <w:rPr>
                    <w:ins w:id="2426" w:author="만든 이"/>
                    <w:rFonts w:ascii="Arial" w:eastAsia="SimHei" w:hAnsi="Arial" w:cs="Arial"/>
                    <w:noProof/>
                    <w:sz w:val="20"/>
                    <w:szCs w:val="20"/>
                    <w:lang w:val="en-US"/>
                  </w:rPr>
                </w:rPrChange>
              </w:rPr>
            </w:pPr>
          </w:p>
        </w:tc>
        <w:tc>
          <w:tcPr>
            <w:tcW w:w="385" w:type="dxa"/>
            <w:tcBorders>
              <w:top w:val="nil"/>
              <w:left w:val="nil"/>
              <w:bottom w:val="nil"/>
              <w:right w:val="nil"/>
            </w:tcBorders>
            <w:vAlign w:val="center"/>
            <w:tcPrChange w:id="2427" w:author="만든 이">
              <w:tcPr>
                <w:tcW w:w="385" w:type="dxa"/>
                <w:tcBorders>
                  <w:top w:val="nil"/>
                  <w:left w:val="nil"/>
                  <w:bottom w:val="nil"/>
                  <w:right w:val="nil"/>
                </w:tcBorders>
                <w:vAlign w:val="center"/>
              </w:tcPr>
            </w:tcPrChange>
          </w:tcPr>
          <w:p w14:paraId="25F8A726" w14:textId="77777777" w:rsidR="00D87848" w:rsidRPr="000920D9" w:rsidRDefault="00D87848" w:rsidP="00601834">
            <w:pPr>
              <w:jc w:val="center"/>
              <w:rPr>
                <w:ins w:id="2428" w:author="만든 이"/>
                <w:rFonts w:eastAsia="SimHei"/>
                <w:noProof/>
                <w:lang w:val="en-US"/>
                <w:rPrChange w:id="2429" w:author="만든 이">
                  <w:rPr>
                    <w:ins w:id="2430"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2431" w:author="만든 이">
              <w:tcPr>
                <w:tcW w:w="1761" w:type="dxa"/>
                <w:tcBorders>
                  <w:top w:val="nil"/>
                  <w:left w:val="nil"/>
                  <w:bottom w:val="nil"/>
                </w:tcBorders>
                <w:vAlign w:val="center"/>
              </w:tcPr>
            </w:tcPrChange>
          </w:tcPr>
          <w:p w14:paraId="4F3120EA" w14:textId="77777777" w:rsidR="00D87848" w:rsidRPr="000920D9" w:rsidRDefault="00D87848" w:rsidP="00601834">
            <w:pPr>
              <w:jc w:val="center"/>
              <w:rPr>
                <w:ins w:id="2432" w:author="만든 이"/>
                <w:rFonts w:eastAsia="SimHei"/>
                <w:noProof/>
                <w:rPrChange w:id="2433" w:author="만든 이">
                  <w:rPr>
                    <w:ins w:id="2434" w:author="만든 이"/>
                    <w:rFonts w:ascii="Arial" w:eastAsia="SimHei" w:hAnsi="Arial" w:cs="Arial"/>
                    <w:noProof/>
                    <w:sz w:val="20"/>
                    <w:szCs w:val="20"/>
                  </w:rPr>
                </w:rPrChange>
              </w:rPr>
            </w:pPr>
            <w:ins w:id="2435" w:author="만든 이">
              <w:r w:rsidRPr="000920D9">
                <w:rPr>
                  <w:b/>
                  <w:noProof/>
                  <w:rPrChange w:id="2436" w:author="만든 이">
                    <w:rPr>
                      <w:rFonts w:ascii="Arial" w:hAnsi="Arial"/>
                      <w:b/>
                      <w:noProof/>
                      <w:sz w:val="20"/>
                    </w:rPr>
                  </w:rPrChange>
                </w:rPr>
                <w:drawing>
                  <wp:inline distT="0" distB="0" distL="0" distR="0" wp14:anchorId="209366EF" wp14:editId="51E09525">
                    <wp:extent cx="254635" cy="242509"/>
                    <wp:effectExtent l="0" t="0" r="0" b="5715"/>
                    <wp:docPr id="145180680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D87848" w:rsidRPr="00063250" w14:paraId="307BB790" w14:textId="77777777" w:rsidTr="000920D9">
        <w:trPr>
          <w:cantSplit/>
          <w:jc w:val="center"/>
          <w:ins w:id="2437" w:author="만든 이"/>
          <w:trPrChange w:id="2438" w:author="만든 이">
            <w:trPr>
              <w:gridAfter w:val="0"/>
              <w:cantSplit/>
              <w:jc w:val="center"/>
            </w:trPr>
          </w:trPrChange>
        </w:trPr>
        <w:tc>
          <w:tcPr>
            <w:tcW w:w="2983" w:type="dxa"/>
            <w:tcBorders>
              <w:top w:val="nil"/>
              <w:bottom w:val="nil"/>
            </w:tcBorders>
            <w:shd w:val="clear" w:color="auto" w:fill="E6E6E6"/>
            <w:vAlign w:val="center"/>
            <w:tcPrChange w:id="2439" w:author="만든 이">
              <w:tcPr>
                <w:tcW w:w="1555" w:type="dxa"/>
                <w:tcBorders>
                  <w:top w:val="nil"/>
                  <w:bottom w:val="nil"/>
                </w:tcBorders>
                <w:shd w:val="clear" w:color="auto" w:fill="E6E6E6"/>
              </w:tcPr>
            </w:tcPrChange>
          </w:tcPr>
          <w:p w14:paraId="4E5D122D" w14:textId="5DA52E47" w:rsidR="005E2C66" w:rsidRPr="000920D9" w:rsidRDefault="00D87848" w:rsidP="005E2C66">
            <w:pPr>
              <w:jc w:val="center"/>
              <w:rPr>
                <w:ins w:id="2440" w:author="만든 이"/>
                <w:rFonts w:eastAsia="맑은 고딕"/>
                <w:b/>
                <w:lang w:eastAsia="ko-KR"/>
                <w:rPrChange w:id="2441" w:author="만든 이">
                  <w:rPr>
                    <w:ins w:id="2442" w:author="만든 이"/>
                    <w:rFonts w:ascii="Arial" w:eastAsia="맑은 고딕" w:hAnsi="Arial"/>
                    <w:b/>
                    <w:sz w:val="20"/>
                    <w:lang w:eastAsia="ko-KR"/>
                  </w:rPr>
                </w:rPrChange>
              </w:rPr>
            </w:pPr>
            <w:ins w:id="2443" w:author="만든 이">
              <w:r w:rsidRPr="000920D9">
                <w:rPr>
                  <w:b/>
                  <w:rPrChange w:id="2444" w:author="만든 이">
                    <w:rPr>
                      <w:rFonts w:ascii="Arial" w:hAnsi="Arial"/>
                      <w:b/>
                      <w:sz w:val="20"/>
                    </w:rPr>
                  </w:rPrChange>
                </w:rPr>
                <w:t>300</w:t>
              </w:r>
            </w:ins>
          </w:p>
          <w:p w14:paraId="6B275121" w14:textId="1E76CB2C" w:rsidR="00D87848" w:rsidRPr="000920D9" w:rsidRDefault="00D87848" w:rsidP="005E2C66">
            <w:pPr>
              <w:jc w:val="center"/>
              <w:rPr>
                <w:ins w:id="2445" w:author="만든 이"/>
                <w:rFonts w:eastAsia="SimHei"/>
                <w:b/>
                <w:bCs/>
                <w:rPrChange w:id="2446" w:author="만든 이">
                  <w:rPr>
                    <w:ins w:id="2447" w:author="만든 이"/>
                    <w:rFonts w:ascii="Arial" w:eastAsia="SimHei" w:hAnsi="Arial" w:cs="Arial"/>
                    <w:b/>
                    <w:bCs/>
                    <w:sz w:val="20"/>
                    <w:szCs w:val="20"/>
                  </w:rPr>
                </w:rPrChange>
              </w:rPr>
            </w:pPr>
            <w:ins w:id="2448" w:author="만든 이">
              <w:r w:rsidRPr="000920D9">
                <w:rPr>
                  <w:b/>
                  <w:rPrChange w:id="2449" w:author="만든 이">
                    <w:rPr>
                      <w:rFonts w:ascii="Arial" w:hAnsi="Arial"/>
                      <w:b/>
                      <w:sz w:val="20"/>
                    </w:rPr>
                  </w:rPrChange>
                </w:rPr>
                <w:t>(enfants de moins de 12 ans)</w:t>
              </w:r>
            </w:ins>
          </w:p>
        </w:tc>
        <w:tc>
          <w:tcPr>
            <w:tcW w:w="850" w:type="dxa"/>
            <w:tcBorders>
              <w:top w:val="nil"/>
              <w:bottom w:val="nil"/>
              <w:right w:val="nil"/>
            </w:tcBorders>
            <w:shd w:val="clear" w:color="auto" w:fill="E6E6E6"/>
            <w:vAlign w:val="center"/>
            <w:tcPrChange w:id="2450" w:author="만든 이">
              <w:tcPr>
                <w:tcW w:w="850" w:type="dxa"/>
                <w:tcBorders>
                  <w:top w:val="nil"/>
                  <w:bottom w:val="nil"/>
                  <w:right w:val="nil"/>
                </w:tcBorders>
                <w:shd w:val="clear" w:color="auto" w:fill="E6E6E6"/>
                <w:vAlign w:val="center"/>
              </w:tcPr>
            </w:tcPrChange>
          </w:tcPr>
          <w:p w14:paraId="5E605A05" w14:textId="77777777" w:rsidR="00D87848" w:rsidRPr="000920D9" w:rsidRDefault="00D87848" w:rsidP="00601834">
            <w:pPr>
              <w:jc w:val="center"/>
              <w:rPr>
                <w:ins w:id="2451" w:author="만든 이"/>
                <w:rFonts w:eastAsia="SimHei"/>
                <w:b/>
                <w:bCs/>
                <w:rPrChange w:id="2452" w:author="만든 이">
                  <w:rPr>
                    <w:ins w:id="2453" w:author="만든 이"/>
                    <w:rFonts w:ascii="Arial" w:eastAsia="SimHei" w:hAnsi="Arial" w:cs="Arial"/>
                    <w:b/>
                    <w:bCs/>
                    <w:sz w:val="20"/>
                    <w:szCs w:val="20"/>
                  </w:rPr>
                </w:rPrChange>
              </w:rPr>
            </w:pPr>
          </w:p>
        </w:tc>
        <w:tc>
          <w:tcPr>
            <w:tcW w:w="699" w:type="dxa"/>
            <w:tcBorders>
              <w:top w:val="nil"/>
              <w:left w:val="nil"/>
              <w:bottom w:val="nil"/>
              <w:right w:val="nil"/>
            </w:tcBorders>
            <w:shd w:val="clear" w:color="auto" w:fill="E6E6E6"/>
            <w:vAlign w:val="center"/>
            <w:tcPrChange w:id="2454" w:author="만든 이">
              <w:tcPr>
                <w:tcW w:w="699" w:type="dxa"/>
                <w:gridSpan w:val="2"/>
                <w:tcBorders>
                  <w:top w:val="nil"/>
                  <w:left w:val="nil"/>
                  <w:bottom w:val="nil"/>
                  <w:right w:val="nil"/>
                </w:tcBorders>
                <w:shd w:val="clear" w:color="auto" w:fill="E6E6E6"/>
                <w:vAlign w:val="center"/>
              </w:tcPr>
            </w:tcPrChange>
          </w:tcPr>
          <w:p w14:paraId="316A558C" w14:textId="77777777" w:rsidR="00D87848" w:rsidRPr="000920D9" w:rsidRDefault="00D87848" w:rsidP="00601834">
            <w:pPr>
              <w:jc w:val="center"/>
              <w:rPr>
                <w:ins w:id="2455" w:author="만든 이"/>
                <w:rFonts w:eastAsia="SimHei"/>
                <w:b/>
                <w:bCs/>
                <w:rPrChange w:id="2456" w:author="만든 이">
                  <w:rPr>
                    <w:ins w:id="2457" w:author="만든 이"/>
                    <w:rFonts w:ascii="Arial" w:eastAsia="SimHei" w:hAnsi="Arial" w:cs="Arial"/>
                    <w:b/>
                    <w:bCs/>
                    <w:sz w:val="20"/>
                    <w:szCs w:val="20"/>
                  </w:rPr>
                </w:rPrChange>
              </w:rPr>
            </w:pPr>
          </w:p>
        </w:tc>
        <w:tc>
          <w:tcPr>
            <w:tcW w:w="1548" w:type="dxa"/>
            <w:tcBorders>
              <w:top w:val="nil"/>
              <w:left w:val="nil"/>
              <w:bottom w:val="nil"/>
              <w:right w:val="nil"/>
            </w:tcBorders>
            <w:shd w:val="clear" w:color="auto" w:fill="E6E6E6"/>
            <w:vAlign w:val="center"/>
            <w:tcPrChange w:id="2458" w:author="만든 이">
              <w:tcPr>
                <w:tcW w:w="1548" w:type="dxa"/>
                <w:tcBorders>
                  <w:top w:val="nil"/>
                  <w:left w:val="nil"/>
                  <w:bottom w:val="nil"/>
                  <w:right w:val="nil"/>
                </w:tcBorders>
                <w:shd w:val="clear" w:color="auto" w:fill="E6E6E6"/>
                <w:vAlign w:val="center"/>
              </w:tcPr>
            </w:tcPrChange>
          </w:tcPr>
          <w:p w14:paraId="5760ACA2" w14:textId="77777777" w:rsidR="00D87848" w:rsidRPr="000920D9" w:rsidRDefault="00D87848" w:rsidP="00601834">
            <w:pPr>
              <w:jc w:val="center"/>
              <w:rPr>
                <w:ins w:id="2459" w:author="만든 이"/>
                <w:rFonts w:eastAsia="SimHei"/>
                <w:b/>
                <w:bCs/>
                <w:rPrChange w:id="2460" w:author="만든 이">
                  <w:rPr>
                    <w:ins w:id="2461" w:author="만든 이"/>
                    <w:rFonts w:ascii="Arial" w:eastAsia="SimHei" w:hAnsi="Arial" w:cs="Arial"/>
                    <w:b/>
                    <w:bCs/>
                    <w:sz w:val="20"/>
                    <w:szCs w:val="20"/>
                  </w:rPr>
                </w:rPrChange>
              </w:rPr>
            </w:pPr>
            <w:ins w:id="2462" w:author="만든 이">
              <w:r w:rsidRPr="000920D9">
                <w:rPr>
                  <w:noProof/>
                  <w:rPrChange w:id="2463" w:author="만든 이">
                    <w:rPr>
                      <w:rFonts w:ascii="Arial" w:hAnsi="Arial"/>
                      <w:noProof/>
                      <w:sz w:val="20"/>
                    </w:rPr>
                  </w:rPrChange>
                </w:rPr>
                <w:drawing>
                  <wp:inline distT="0" distB="0" distL="0" distR="0" wp14:anchorId="2FC6A0BB" wp14:editId="7210FC2C">
                    <wp:extent cx="254635" cy="254635"/>
                    <wp:effectExtent l="0" t="0" r="0" b="0"/>
                    <wp:docPr id="193329297"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297" name="그림 17"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noProof/>
                  <w:rPrChange w:id="2464" w:author="만든 이">
                    <w:rPr>
                      <w:rFonts w:ascii="Arial" w:hAnsi="Arial"/>
                      <w:noProof/>
                      <w:sz w:val="20"/>
                    </w:rPr>
                  </w:rPrChange>
                </w:rPr>
                <w:drawing>
                  <wp:inline distT="0" distB="0" distL="0" distR="0" wp14:anchorId="10A726D0" wp14:editId="7788B2BB">
                    <wp:extent cx="254635" cy="254635"/>
                    <wp:effectExtent l="0" t="0" r="0" b="0"/>
                    <wp:docPr id="997299917"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99917" name="그림 16"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465" w:author="만든 이">
              <w:tcPr>
                <w:tcW w:w="385" w:type="dxa"/>
                <w:tcBorders>
                  <w:top w:val="nil"/>
                  <w:left w:val="nil"/>
                  <w:bottom w:val="nil"/>
                  <w:right w:val="nil"/>
                </w:tcBorders>
                <w:shd w:val="clear" w:color="auto" w:fill="E6E6E6"/>
                <w:vAlign w:val="center"/>
              </w:tcPr>
            </w:tcPrChange>
          </w:tcPr>
          <w:p w14:paraId="32CB9559" w14:textId="77777777" w:rsidR="00D87848" w:rsidRPr="000920D9" w:rsidRDefault="00D87848" w:rsidP="00601834">
            <w:pPr>
              <w:jc w:val="center"/>
              <w:rPr>
                <w:ins w:id="2466" w:author="만든 이"/>
                <w:rFonts w:eastAsia="SimHei"/>
                <w:b/>
                <w:bCs/>
                <w:lang w:val="en-GB"/>
                <w:rPrChange w:id="2467" w:author="만든 이">
                  <w:rPr>
                    <w:ins w:id="2468"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2469" w:author="만든 이">
              <w:tcPr>
                <w:tcW w:w="1761" w:type="dxa"/>
                <w:tcBorders>
                  <w:top w:val="nil"/>
                  <w:left w:val="nil"/>
                  <w:bottom w:val="nil"/>
                </w:tcBorders>
                <w:shd w:val="clear" w:color="auto" w:fill="E6E6E6"/>
                <w:vAlign w:val="center"/>
              </w:tcPr>
            </w:tcPrChange>
          </w:tcPr>
          <w:p w14:paraId="472D50A5" w14:textId="77777777" w:rsidR="00D87848" w:rsidRPr="000920D9" w:rsidRDefault="00D87848" w:rsidP="00601834">
            <w:pPr>
              <w:jc w:val="center"/>
              <w:rPr>
                <w:ins w:id="2470" w:author="만든 이"/>
                <w:rFonts w:eastAsia="SimHei"/>
                <w:b/>
                <w:noProof/>
                <w:lang w:val="en-US" w:eastAsia="ko-KR"/>
                <w:rPrChange w:id="2471" w:author="만든 이">
                  <w:rPr>
                    <w:ins w:id="2472" w:author="만든 이"/>
                    <w:rFonts w:ascii="Arial" w:eastAsia="SimHei" w:hAnsi="Arial" w:cs="Arial"/>
                    <w:b/>
                    <w:noProof/>
                    <w:sz w:val="20"/>
                    <w:szCs w:val="20"/>
                    <w:lang w:val="en-US" w:eastAsia="ko-KR"/>
                  </w:rPr>
                </w:rPrChange>
              </w:rPr>
            </w:pPr>
          </w:p>
        </w:tc>
      </w:tr>
      <w:tr w:rsidR="00D87848" w:rsidRPr="00063250" w14:paraId="6F00B6CA" w14:textId="77777777" w:rsidTr="000920D9">
        <w:trPr>
          <w:cantSplit/>
          <w:jc w:val="center"/>
          <w:ins w:id="2473" w:author="만든 이"/>
          <w:trPrChange w:id="2474" w:author="만든 이">
            <w:trPr>
              <w:gridAfter w:val="0"/>
              <w:cantSplit/>
              <w:jc w:val="center"/>
            </w:trPr>
          </w:trPrChange>
        </w:trPr>
        <w:tc>
          <w:tcPr>
            <w:tcW w:w="2983" w:type="dxa"/>
            <w:tcBorders>
              <w:top w:val="nil"/>
              <w:bottom w:val="nil"/>
            </w:tcBorders>
            <w:vAlign w:val="center"/>
            <w:tcPrChange w:id="2475" w:author="만든 이">
              <w:tcPr>
                <w:tcW w:w="1555" w:type="dxa"/>
                <w:tcBorders>
                  <w:top w:val="nil"/>
                  <w:bottom w:val="nil"/>
                </w:tcBorders>
              </w:tcPr>
            </w:tcPrChange>
          </w:tcPr>
          <w:p w14:paraId="29EA2C2E" w14:textId="24ED3189" w:rsidR="005E2C66" w:rsidRPr="000920D9" w:rsidRDefault="00D87848" w:rsidP="005E2C66">
            <w:pPr>
              <w:jc w:val="center"/>
              <w:rPr>
                <w:ins w:id="2476" w:author="만든 이"/>
                <w:rFonts w:eastAsia="맑은 고딕"/>
                <w:b/>
                <w:lang w:eastAsia="ko-KR"/>
                <w:rPrChange w:id="2477" w:author="만든 이">
                  <w:rPr>
                    <w:ins w:id="2478" w:author="만든 이"/>
                    <w:rFonts w:ascii="Arial" w:eastAsia="맑은 고딕" w:hAnsi="Arial"/>
                    <w:b/>
                    <w:sz w:val="20"/>
                    <w:lang w:eastAsia="ko-KR"/>
                  </w:rPr>
                </w:rPrChange>
              </w:rPr>
            </w:pPr>
            <w:ins w:id="2479" w:author="만든 이">
              <w:r w:rsidRPr="000920D9">
                <w:rPr>
                  <w:b/>
                  <w:rPrChange w:id="2480" w:author="만든 이">
                    <w:rPr>
                      <w:rFonts w:ascii="Arial" w:hAnsi="Arial"/>
                      <w:b/>
                      <w:sz w:val="20"/>
                    </w:rPr>
                  </w:rPrChange>
                </w:rPr>
                <w:t>375</w:t>
              </w:r>
            </w:ins>
          </w:p>
          <w:p w14:paraId="153DDF30" w14:textId="143AAC21" w:rsidR="00D87848" w:rsidRPr="000920D9" w:rsidRDefault="00D87848" w:rsidP="005E2C66">
            <w:pPr>
              <w:jc w:val="center"/>
              <w:rPr>
                <w:ins w:id="2481" w:author="만든 이"/>
                <w:rFonts w:eastAsia="SimHei"/>
                <w:b/>
                <w:bCs/>
                <w:rPrChange w:id="2482" w:author="만든 이">
                  <w:rPr>
                    <w:ins w:id="2483" w:author="만든 이"/>
                    <w:rFonts w:ascii="Arial" w:eastAsia="SimHei" w:hAnsi="Arial" w:cs="Arial"/>
                    <w:b/>
                    <w:bCs/>
                    <w:sz w:val="20"/>
                    <w:szCs w:val="20"/>
                  </w:rPr>
                </w:rPrChange>
              </w:rPr>
            </w:pPr>
            <w:ins w:id="2484" w:author="만든 이">
              <w:r w:rsidRPr="000920D9">
                <w:rPr>
                  <w:b/>
                  <w:rPrChange w:id="2485" w:author="만든 이">
                    <w:rPr>
                      <w:rFonts w:ascii="Arial" w:hAnsi="Arial"/>
                      <w:b/>
                      <w:sz w:val="20"/>
                    </w:rPr>
                  </w:rPrChange>
                </w:rPr>
                <w:t>(12 ans et plus)</w:t>
              </w:r>
            </w:ins>
          </w:p>
        </w:tc>
        <w:tc>
          <w:tcPr>
            <w:tcW w:w="850" w:type="dxa"/>
            <w:tcBorders>
              <w:top w:val="nil"/>
              <w:bottom w:val="nil"/>
              <w:right w:val="nil"/>
            </w:tcBorders>
            <w:vAlign w:val="center"/>
            <w:tcPrChange w:id="2486" w:author="만든 이">
              <w:tcPr>
                <w:tcW w:w="850" w:type="dxa"/>
                <w:tcBorders>
                  <w:top w:val="nil"/>
                  <w:bottom w:val="nil"/>
                  <w:right w:val="nil"/>
                </w:tcBorders>
                <w:vAlign w:val="center"/>
              </w:tcPr>
            </w:tcPrChange>
          </w:tcPr>
          <w:p w14:paraId="01A8000B" w14:textId="77777777" w:rsidR="00D87848" w:rsidRPr="000920D9" w:rsidRDefault="00D87848" w:rsidP="00601834">
            <w:pPr>
              <w:jc w:val="center"/>
              <w:rPr>
                <w:ins w:id="2487" w:author="만든 이"/>
                <w:rFonts w:eastAsia="SimHei"/>
                <w:noProof/>
                <w:rPrChange w:id="2488" w:author="만든 이">
                  <w:rPr>
                    <w:ins w:id="2489" w:author="만든 이"/>
                    <w:rFonts w:ascii="Arial" w:eastAsia="SimHei" w:hAnsi="Arial" w:cs="Arial"/>
                    <w:noProof/>
                    <w:sz w:val="20"/>
                    <w:szCs w:val="20"/>
                  </w:rPr>
                </w:rPrChange>
              </w:rPr>
            </w:pPr>
            <w:ins w:id="2490" w:author="만든 이">
              <w:r w:rsidRPr="000920D9">
                <w:rPr>
                  <w:b/>
                  <w:noProof/>
                  <w:rPrChange w:id="2491" w:author="만든 이">
                    <w:rPr>
                      <w:rFonts w:ascii="Arial" w:hAnsi="Arial"/>
                      <w:b/>
                      <w:noProof/>
                      <w:sz w:val="20"/>
                    </w:rPr>
                  </w:rPrChange>
                </w:rPr>
                <w:drawing>
                  <wp:inline distT="0" distB="0" distL="0" distR="0" wp14:anchorId="523DA07A" wp14:editId="21423B91">
                    <wp:extent cx="254635" cy="254635"/>
                    <wp:effectExtent l="0" t="0" r="0" b="0"/>
                    <wp:docPr id="165106250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62509" name="그림 21" descr="A yellow sword with a black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vAlign w:val="center"/>
            <w:tcPrChange w:id="2492" w:author="만든 이">
              <w:tcPr>
                <w:tcW w:w="699" w:type="dxa"/>
                <w:gridSpan w:val="2"/>
                <w:tcBorders>
                  <w:top w:val="nil"/>
                  <w:left w:val="nil"/>
                  <w:bottom w:val="nil"/>
                  <w:right w:val="nil"/>
                </w:tcBorders>
                <w:vAlign w:val="center"/>
              </w:tcPr>
            </w:tcPrChange>
          </w:tcPr>
          <w:p w14:paraId="2516640A" w14:textId="77777777" w:rsidR="00D87848" w:rsidRPr="000920D9" w:rsidRDefault="00D87848" w:rsidP="00601834">
            <w:pPr>
              <w:jc w:val="center"/>
              <w:rPr>
                <w:ins w:id="2493" w:author="만든 이"/>
                <w:rFonts w:eastAsia="SimHei"/>
                <w:noProof/>
                <w:lang w:val="en-US"/>
                <w:rPrChange w:id="2494" w:author="만든 이">
                  <w:rPr>
                    <w:ins w:id="2495"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2496" w:author="만든 이">
              <w:tcPr>
                <w:tcW w:w="1548" w:type="dxa"/>
                <w:tcBorders>
                  <w:top w:val="nil"/>
                  <w:left w:val="nil"/>
                  <w:bottom w:val="nil"/>
                  <w:right w:val="nil"/>
                </w:tcBorders>
                <w:vAlign w:val="center"/>
              </w:tcPr>
            </w:tcPrChange>
          </w:tcPr>
          <w:p w14:paraId="67089665" w14:textId="77777777" w:rsidR="00D87848" w:rsidRPr="000920D9" w:rsidRDefault="00D87848" w:rsidP="00601834">
            <w:pPr>
              <w:jc w:val="center"/>
              <w:rPr>
                <w:ins w:id="2497" w:author="만든 이"/>
                <w:rFonts w:eastAsia="SimHei"/>
                <w:noProof/>
                <w:rPrChange w:id="2498" w:author="만든 이">
                  <w:rPr>
                    <w:ins w:id="2499" w:author="만든 이"/>
                    <w:rFonts w:ascii="Arial" w:eastAsia="SimHei" w:hAnsi="Arial" w:cs="Arial"/>
                    <w:noProof/>
                    <w:sz w:val="20"/>
                    <w:szCs w:val="20"/>
                  </w:rPr>
                </w:rPrChange>
              </w:rPr>
            </w:pPr>
            <w:ins w:id="2500" w:author="만든 이">
              <w:r w:rsidRPr="000920D9">
                <w:rPr>
                  <w:b/>
                  <w:rPrChange w:id="2501" w:author="만든 이">
                    <w:rPr>
                      <w:rFonts w:ascii="Arial" w:hAnsi="Arial"/>
                      <w:b/>
                      <w:sz w:val="20"/>
                    </w:rPr>
                  </w:rPrChange>
                </w:rPr>
                <w:t>+</w:t>
              </w:r>
            </w:ins>
          </w:p>
        </w:tc>
        <w:tc>
          <w:tcPr>
            <w:tcW w:w="385" w:type="dxa"/>
            <w:tcBorders>
              <w:top w:val="nil"/>
              <w:left w:val="nil"/>
              <w:bottom w:val="nil"/>
              <w:right w:val="nil"/>
            </w:tcBorders>
            <w:vAlign w:val="center"/>
            <w:tcPrChange w:id="2502" w:author="만든 이">
              <w:tcPr>
                <w:tcW w:w="385" w:type="dxa"/>
                <w:tcBorders>
                  <w:top w:val="nil"/>
                  <w:left w:val="nil"/>
                  <w:bottom w:val="nil"/>
                  <w:right w:val="nil"/>
                </w:tcBorders>
                <w:vAlign w:val="center"/>
              </w:tcPr>
            </w:tcPrChange>
          </w:tcPr>
          <w:p w14:paraId="4F7E7FF6" w14:textId="77777777" w:rsidR="00D87848" w:rsidRPr="000920D9" w:rsidRDefault="00D87848" w:rsidP="00601834">
            <w:pPr>
              <w:jc w:val="center"/>
              <w:rPr>
                <w:ins w:id="2503" w:author="만든 이"/>
                <w:rFonts w:eastAsia="SimHei"/>
                <w:noProof/>
                <w:lang w:val="en-US"/>
                <w:rPrChange w:id="2504" w:author="만든 이">
                  <w:rPr>
                    <w:ins w:id="2505"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2506" w:author="만든 이">
              <w:tcPr>
                <w:tcW w:w="1761" w:type="dxa"/>
                <w:tcBorders>
                  <w:top w:val="nil"/>
                  <w:left w:val="nil"/>
                  <w:bottom w:val="nil"/>
                </w:tcBorders>
                <w:vAlign w:val="center"/>
              </w:tcPr>
            </w:tcPrChange>
          </w:tcPr>
          <w:p w14:paraId="42FFEBAA" w14:textId="77777777" w:rsidR="00D87848" w:rsidRPr="000920D9" w:rsidRDefault="00D87848" w:rsidP="00601834">
            <w:pPr>
              <w:jc w:val="center"/>
              <w:rPr>
                <w:ins w:id="2507" w:author="만든 이"/>
                <w:rFonts w:eastAsia="SimHei"/>
                <w:noProof/>
                <w:rPrChange w:id="2508" w:author="만든 이">
                  <w:rPr>
                    <w:ins w:id="2509" w:author="만든 이"/>
                    <w:rFonts w:ascii="Arial" w:eastAsia="SimHei" w:hAnsi="Arial" w:cs="Arial"/>
                    <w:noProof/>
                    <w:sz w:val="20"/>
                    <w:szCs w:val="20"/>
                  </w:rPr>
                </w:rPrChange>
              </w:rPr>
            </w:pPr>
            <w:ins w:id="2510" w:author="만든 이">
              <w:r w:rsidRPr="000920D9">
                <w:rPr>
                  <w:b/>
                  <w:noProof/>
                  <w:rPrChange w:id="2511" w:author="만든 이">
                    <w:rPr>
                      <w:rFonts w:ascii="Arial" w:hAnsi="Arial"/>
                      <w:b/>
                      <w:noProof/>
                      <w:sz w:val="20"/>
                    </w:rPr>
                  </w:rPrChange>
                </w:rPr>
                <w:drawing>
                  <wp:inline distT="0" distB="0" distL="0" distR="0" wp14:anchorId="04F3FBF3" wp14:editId="1F155DB0">
                    <wp:extent cx="254635" cy="242509"/>
                    <wp:effectExtent l="0" t="0" r="0" b="5715"/>
                    <wp:docPr id="133203662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D87848" w:rsidRPr="00063250" w14:paraId="75D66476" w14:textId="77777777" w:rsidTr="000920D9">
        <w:trPr>
          <w:cantSplit/>
          <w:jc w:val="center"/>
          <w:ins w:id="2512" w:author="만든 이"/>
          <w:trPrChange w:id="2513" w:author="만든 이">
            <w:trPr>
              <w:gridAfter w:val="0"/>
              <w:cantSplit/>
              <w:jc w:val="center"/>
            </w:trPr>
          </w:trPrChange>
        </w:trPr>
        <w:tc>
          <w:tcPr>
            <w:tcW w:w="2983" w:type="dxa"/>
            <w:tcBorders>
              <w:top w:val="nil"/>
              <w:bottom w:val="nil"/>
            </w:tcBorders>
            <w:shd w:val="clear" w:color="auto" w:fill="E6E6E6"/>
            <w:vAlign w:val="center"/>
            <w:tcPrChange w:id="2514" w:author="만든 이">
              <w:tcPr>
                <w:tcW w:w="1555" w:type="dxa"/>
                <w:tcBorders>
                  <w:top w:val="nil"/>
                  <w:bottom w:val="nil"/>
                </w:tcBorders>
                <w:shd w:val="clear" w:color="auto" w:fill="E6E6E6"/>
              </w:tcPr>
            </w:tcPrChange>
          </w:tcPr>
          <w:p w14:paraId="48836911" w14:textId="3A922325" w:rsidR="005E2C66" w:rsidRPr="000920D9" w:rsidRDefault="00D87848" w:rsidP="005E2C66">
            <w:pPr>
              <w:jc w:val="center"/>
              <w:rPr>
                <w:ins w:id="2515" w:author="만든 이"/>
                <w:rFonts w:eastAsia="맑은 고딕"/>
                <w:b/>
                <w:lang w:eastAsia="ko-KR"/>
                <w:rPrChange w:id="2516" w:author="만든 이">
                  <w:rPr>
                    <w:ins w:id="2517" w:author="만든 이"/>
                    <w:rFonts w:ascii="Arial" w:eastAsia="맑은 고딕" w:hAnsi="Arial"/>
                    <w:b/>
                    <w:sz w:val="20"/>
                    <w:lang w:eastAsia="ko-KR"/>
                  </w:rPr>
                </w:rPrChange>
              </w:rPr>
            </w:pPr>
            <w:ins w:id="2518" w:author="만든 이">
              <w:r w:rsidRPr="000920D9">
                <w:rPr>
                  <w:b/>
                  <w:rPrChange w:id="2519" w:author="만든 이">
                    <w:rPr>
                      <w:rFonts w:ascii="Arial" w:hAnsi="Arial"/>
                      <w:b/>
                      <w:sz w:val="20"/>
                    </w:rPr>
                  </w:rPrChange>
                </w:rPr>
                <w:t>375</w:t>
              </w:r>
            </w:ins>
          </w:p>
          <w:p w14:paraId="09716204" w14:textId="2AE90577" w:rsidR="00D87848" w:rsidRPr="000920D9" w:rsidRDefault="00D87848" w:rsidP="005E2C66">
            <w:pPr>
              <w:jc w:val="center"/>
              <w:rPr>
                <w:ins w:id="2520" w:author="만든 이"/>
                <w:rFonts w:eastAsia="SimHei"/>
                <w:b/>
                <w:bCs/>
                <w:rPrChange w:id="2521" w:author="만든 이">
                  <w:rPr>
                    <w:ins w:id="2522" w:author="만든 이"/>
                    <w:rFonts w:ascii="Arial" w:eastAsia="SimHei" w:hAnsi="Arial" w:cs="Arial"/>
                    <w:b/>
                    <w:bCs/>
                    <w:sz w:val="20"/>
                    <w:szCs w:val="20"/>
                  </w:rPr>
                </w:rPrChange>
              </w:rPr>
            </w:pPr>
            <w:ins w:id="2523" w:author="만든 이">
              <w:r w:rsidRPr="000920D9">
                <w:rPr>
                  <w:b/>
                  <w:rPrChange w:id="2524" w:author="만든 이">
                    <w:rPr>
                      <w:rFonts w:ascii="Arial" w:hAnsi="Arial"/>
                      <w:b/>
                      <w:sz w:val="20"/>
                    </w:rPr>
                  </w:rPrChange>
                </w:rPr>
                <w:t>(enfants de moins de 12 ans)</w:t>
              </w:r>
            </w:ins>
          </w:p>
        </w:tc>
        <w:tc>
          <w:tcPr>
            <w:tcW w:w="850" w:type="dxa"/>
            <w:tcBorders>
              <w:top w:val="nil"/>
              <w:bottom w:val="nil"/>
              <w:right w:val="nil"/>
            </w:tcBorders>
            <w:shd w:val="clear" w:color="auto" w:fill="E6E6E6"/>
            <w:vAlign w:val="center"/>
            <w:tcPrChange w:id="2525" w:author="만든 이">
              <w:tcPr>
                <w:tcW w:w="850" w:type="dxa"/>
                <w:tcBorders>
                  <w:top w:val="nil"/>
                  <w:bottom w:val="nil"/>
                  <w:right w:val="nil"/>
                </w:tcBorders>
                <w:shd w:val="clear" w:color="auto" w:fill="E6E6E6"/>
                <w:vAlign w:val="center"/>
              </w:tcPr>
            </w:tcPrChange>
          </w:tcPr>
          <w:p w14:paraId="5DC9E607" w14:textId="77777777" w:rsidR="00D87848" w:rsidRPr="000920D9" w:rsidRDefault="00D87848" w:rsidP="00601834">
            <w:pPr>
              <w:jc w:val="center"/>
              <w:rPr>
                <w:ins w:id="2526" w:author="만든 이"/>
                <w:rFonts w:eastAsia="SimHei"/>
                <w:noProof/>
                <w:rPrChange w:id="2527" w:author="만든 이">
                  <w:rPr>
                    <w:ins w:id="2528" w:author="만든 이"/>
                    <w:rFonts w:ascii="Arial" w:eastAsia="SimHei" w:hAnsi="Arial" w:cs="Arial"/>
                    <w:noProof/>
                    <w:sz w:val="20"/>
                    <w:szCs w:val="20"/>
                  </w:rPr>
                </w:rPrChange>
              </w:rPr>
            </w:pPr>
            <w:ins w:id="2529" w:author="만든 이">
              <w:r w:rsidRPr="000920D9">
                <w:rPr>
                  <w:noProof/>
                  <w:rPrChange w:id="2530" w:author="만든 이">
                    <w:rPr>
                      <w:rFonts w:ascii="Arial" w:hAnsi="Arial"/>
                      <w:noProof/>
                      <w:sz w:val="20"/>
                    </w:rPr>
                  </w:rPrChange>
                </w:rPr>
                <w:drawing>
                  <wp:inline distT="0" distB="0" distL="0" distR="0" wp14:anchorId="11B7FC90" wp14:editId="5A60C8B3">
                    <wp:extent cx="254635" cy="254635"/>
                    <wp:effectExtent l="0" t="0" r="0" b="0"/>
                    <wp:docPr id="236757135"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57135" name="그림 15" descr="A yellow sword with a black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2531" w:author="만든 이">
              <w:tcPr>
                <w:tcW w:w="699" w:type="dxa"/>
                <w:gridSpan w:val="2"/>
                <w:tcBorders>
                  <w:top w:val="nil"/>
                  <w:left w:val="nil"/>
                  <w:bottom w:val="nil"/>
                  <w:right w:val="nil"/>
                </w:tcBorders>
                <w:shd w:val="clear" w:color="auto" w:fill="E6E6E6"/>
                <w:vAlign w:val="center"/>
              </w:tcPr>
            </w:tcPrChange>
          </w:tcPr>
          <w:p w14:paraId="258A8BB0" w14:textId="77777777" w:rsidR="00D87848" w:rsidRPr="000920D9" w:rsidRDefault="00D87848" w:rsidP="00601834">
            <w:pPr>
              <w:jc w:val="center"/>
              <w:rPr>
                <w:ins w:id="2532" w:author="만든 이"/>
                <w:rFonts w:eastAsia="SimHei"/>
                <w:noProof/>
                <w:rPrChange w:id="2533" w:author="만든 이">
                  <w:rPr>
                    <w:ins w:id="2534" w:author="만든 이"/>
                    <w:rFonts w:ascii="Arial" w:eastAsia="SimHei" w:hAnsi="Arial" w:cs="Arial"/>
                    <w:noProof/>
                    <w:sz w:val="20"/>
                    <w:szCs w:val="20"/>
                  </w:rPr>
                </w:rPrChange>
              </w:rPr>
            </w:pPr>
            <w:ins w:id="2535" w:author="만든 이">
              <w:r w:rsidRPr="000920D9">
                <w:rPr>
                  <w:b/>
                  <w:rPrChange w:id="2536" w:author="만든 이">
                    <w:rPr>
                      <w:rFonts w:ascii="Arial" w:hAnsi="Arial"/>
                      <w:b/>
                      <w:sz w:val="20"/>
                    </w:rPr>
                  </w:rPrChange>
                </w:rPr>
                <w:t>+</w:t>
              </w:r>
            </w:ins>
          </w:p>
        </w:tc>
        <w:tc>
          <w:tcPr>
            <w:tcW w:w="1548" w:type="dxa"/>
            <w:tcBorders>
              <w:top w:val="nil"/>
              <w:left w:val="nil"/>
              <w:bottom w:val="nil"/>
              <w:right w:val="nil"/>
            </w:tcBorders>
            <w:shd w:val="clear" w:color="auto" w:fill="E6E6E6"/>
            <w:vAlign w:val="center"/>
            <w:tcPrChange w:id="2537" w:author="만든 이">
              <w:tcPr>
                <w:tcW w:w="1548" w:type="dxa"/>
                <w:tcBorders>
                  <w:top w:val="nil"/>
                  <w:left w:val="nil"/>
                  <w:bottom w:val="nil"/>
                  <w:right w:val="nil"/>
                </w:tcBorders>
                <w:shd w:val="clear" w:color="auto" w:fill="E6E6E6"/>
                <w:vAlign w:val="center"/>
              </w:tcPr>
            </w:tcPrChange>
          </w:tcPr>
          <w:p w14:paraId="4F1D9D0D" w14:textId="77777777" w:rsidR="00D87848" w:rsidRPr="000920D9" w:rsidRDefault="00D87848" w:rsidP="00601834">
            <w:pPr>
              <w:jc w:val="center"/>
              <w:rPr>
                <w:ins w:id="2538" w:author="만든 이"/>
                <w:rFonts w:eastAsia="SimHei"/>
                <w:noProof/>
                <w:rPrChange w:id="2539" w:author="만든 이">
                  <w:rPr>
                    <w:ins w:id="2540" w:author="만든 이"/>
                    <w:rFonts w:ascii="Arial" w:eastAsia="SimHei" w:hAnsi="Arial" w:cs="Arial"/>
                    <w:noProof/>
                    <w:sz w:val="20"/>
                    <w:szCs w:val="20"/>
                  </w:rPr>
                </w:rPrChange>
              </w:rPr>
            </w:pPr>
            <w:ins w:id="2541" w:author="만든 이">
              <w:r w:rsidRPr="000920D9">
                <w:rPr>
                  <w:noProof/>
                  <w:rPrChange w:id="2542" w:author="만든 이">
                    <w:rPr>
                      <w:rFonts w:ascii="Arial" w:hAnsi="Arial"/>
                      <w:noProof/>
                      <w:sz w:val="20"/>
                    </w:rPr>
                  </w:rPrChange>
                </w:rPr>
                <w:drawing>
                  <wp:inline distT="0" distB="0" distL="0" distR="0" wp14:anchorId="4E005132" wp14:editId="7D37C0A7">
                    <wp:extent cx="254635" cy="254635"/>
                    <wp:effectExtent l="0" t="0" r="0" b="0"/>
                    <wp:docPr id="1332480544"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0544" name="그림 17"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noProof/>
                  <w:rPrChange w:id="2543" w:author="만든 이">
                    <w:rPr>
                      <w:rFonts w:ascii="Arial" w:hAnsi="Arial"/>
                      <w:noProof/>
                      <w:sz w:val="20"/>
                    </w:rPr>
                  </w:rPrChange>
                </w:rPr>
                <w:drawing>
                  <wp:inline distT="0" distB="0" distL="0" distR="0" wp14:anchorId="5EE6D089" wp14:editId="57DAFA00">
                    <wp:extent cx="254635" cy="254635"/>
                    <wp:effectExtent l="0" t="0" r="0" b="0"/>
                    <wp:docPr id="130119291"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9291" name="그림 16"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544" w:author="만든 이">
              <w:tcPr>
                <w:tcW w:w="385" w:type="dxa"/>
                <w:tcBorders>
                  <w:top w:val="nil"/>
                  <w:left w:val="nil"/>
                  <w:bottom w:val="nil"/>
                  <w:right w:val="nil"/>
                </w:tcBorders>
                <w:shd w:val="clear" w:color="auto" w:fill="E6E6E6"/>
                <w:vAlign w:val="center"/>
              </w:tcPr>
            </w:tcPrChange>
          </w:tcPr>
          <w:p w14:paraId="3E1EEBD1" w14:textId="77777777" w:rsidR="00D87848" w:rsidRPr="000920D9" w:rsidRDefault="00D87848" w:rsidP="00601834">
            <w:pPr>
              <w:jc w:val="center"/>
              <w:rPr>
                <w:ins w:id="2545" w:author="만든 이"/>
                <w:rFonts w:eastAsia="SimHei"/>
                <w:noProof/>
                <w:lang w:val="en-US"/>
                <w:rPrChange w:id="2546" w:author="만든 이">
                  <w:rPr>
                    <w:ins w:id="2547" w:author="만든 이"/>
                    <w:rFonts w:ascii="Arial" w:eastAsia="SimHei" w:hAnsi="Arial" w:cs="Arial"/>
                    <w:noProof/>
                    <w:sz w:val="20"/>
                    <w:szCs w:val="20"/>
                    <w:lang w:val="en-US"/>
                  </w:rPr>
                </w:rPrChange>
              </w:rPr>
            </w:pPr>
          </w:p>
        </w:tc>
        <w:tc>
          <w:tcPr>
            <w:tcW w:w="1761" w:type="dxa"/>
            <w:tcBorders>
              <w:top w:val="nil"/>
              <w:left w:val="nil"/>
              <w:bottom w:val="nil"/>
            </w:tcBorders>
            <w:shd w:val="clear" w:color="auto" w:fill="E6E6E6"/>
            <w:vAlign w:val="center"/>
            <w:tcPrChange w:id="2548" w:author="만든 이">
              <w:tcPr>
                <w:tcW w:w="1761" w:type="dxa"/>
                <w:tcBorders>
                  <w:top w:val="nil"/>
                  <w:left w:val="nil"/>
                  <w:bottom w:val="nil"/>
                </w:tcBorders>
                <w:shd w:val="clear" w:color="auto" w:fill="E6E6E6"/>
                <w:vAlign w:val="center"/>
              </w:tcPr>
            </w:tcPrChange>
          </w:tcPr>
          <w:p w14:paraId="43498093" w14:textId="77777777" w:rsidR="00D87848" w:rsidRPr="000920D9" w:rsidRDefault="00D87848" w:rsidP="00601834">
            <w:pPr>
              <w:jc w:val="center"/>
              <w:rPr>
                <w:ins w:id="2549" w:author="만든 이"/>
                <w:rFonts w:eastAsia="SimHei"/>
                <w:noProof/>
                <w:lang w:val="en-US" w:eastAsia="ko-KR"/>
                <w:rPrChange w:id="2550" w:author="만든 이">
                  <w:rPr>
                    <w:ins w:id="2551" w:author="만든 이"/>
                    <w:rFonts w:ascii="Arial" w:eastAsia="SimHei" w:hAnsi="Arial" w:cs="Arial"/>
                    <w:noProof/>
                    <w:sz w:val="20"/>
                    <w:szCs w:val="20"/>
                    <w:lang w:val="en-US" w:eastAsia="ko-KR"/>
                  </w:rPr>
                </w:rPrChange>
              </w:rPr>
            </w:pPr>
          </w:p>
        </w:tc>
      </w:tr>
      <w:tr w:rsidR="00D87848" w:rsidRPr="00063250" w14:paraId="1D909818" w14:textId="77777777" w:rsidTr="000920D9">
        <w:trPr>
          <w:cantSplit/>
          <w:jc w:val="center"/>
          <w:ins w:id="2552" w:author="만든 이"/>
          <w:trPrChange w:id="2553" w:author="만든 이">
            <w:trPr>
              <w:gridAfter w:val="0"/>
              <w:cantSplit/>
              <w:jc w:val="center"/>
            </w:trPr>
          </w:trPrChange>
        </w:trPr>
        <w:tc>
          <w:tcPr>
            <w:tcW w:w="2983" w:type="dxa"/>
            <w:tcBorders>
              <w:top w:val="nil"/>
              <w:bottom w:val="nil"/>
            </w:tcBorders>
            <w:vAlign w:val="center"/>
            <w:tcPrChange w:id="2554" w:author="만든 이">
              <w:tcPr>
                <w:tcW w:w="1555" w:type="dxa"/>
                <w:tcBorders>
                  <w:top w:val="nil"/>
                </w:tcBorders>
              </w:tcPr>
            </w:tcPrChange>
          </w:tcPr>
          <w:p w14:paraId="763733C6" w14:textId="135B1C22" w:rsidR="005E2C66" w:rsidRPr="000920D9" w:rsidRDefault="00D87848" w:rsidP="005E2C66">
            <w:pPr>
              <w:jc w:val="center"/>
              <w:rPr>
                <w:ins w:id="2555" w:author="만든 이"/>
                <w:rFonts w:eastAsia="맑은 고딕"/>
                <w:b/>
                <w:lang w:eastAsia="ko-KR"/>
                <w:rPrChange w:id="2556" w:author="만든 이">
                  <w:rPr>
                    <w:ins w:id="2557" w:author="만든 이"/>
                    <w:rFonts w:ascii="Arial" w:eastAsia="맑은 고딕" w:hAnsi="Arial"/>
                    <w:b/>
                    <w:sz w:val="20"/>
                    <w:lang w:eastAsia="ko-KR"/>
                  </w:rPr>
                </w:rPrChange>
              </w:rPr>
            </w:pPr>
            <w:ins w:id="2558" w:author="만든 이">
              <w:r w:rsidRPr="000920D9">
                <w:rPr>
                  <w:b/>
                  <w:rPrChange w:id="2559" w:author="만든 이">
                    <w:rPr>
                      <w:rFonts w:ascii="Arial" w:hAnsi="Arial"/>
                      <w:b/>
                      <w:sz w:val="20"/>
                    </w:rPr>
                  </w:rPrChange>
                </w:rPr>
                <w:t>450</w:t>
              </w:r>
            </w:ins>
          </w:p>
          <w:p w14:paraId="3CD8F3A3" w14:textId="105A6090" w:rsidR="00D87848" w:rsidRPr="000920D9" w:rsidRDefault="00D87848" w:rsidP="005E2C66">
            <w:pPr>
              <w:jc w:val="center"/>
              <w:rPr>
                <w:ins w:id="2560" w:author="만든 이"/>
                <w:rFonts w:eastAsia="SimHei"/>
                <w:b/>
                <w:bCs/>
                <w:rPrChange w:id="2561" w:author="만든 이">
                  <w:rPr>
                    <w:ins w:id="2562" w:author="만든 이"/>
                    <w:rFonts w:ascii="Arial" w:eastAsia="SimHei" w:hAnsi="Arial" w:cs="Arial"/>
                    <w:b/>
                    <w:bCs/>
                    <w:sz w:val="20"/>
                    <w:szCs w:val="20"/>
                  </w:rPr>
                </w:rPrChange>
              </w:rPr>
            </w:pPr>
            <w:ins w:id="2563" w:author="만든 이">
              <w:r w:rsidRPr="000920D9">
                <w:rPr>
                  <w:b/>
                  <w:rPrChange w:id="2564" w:author="만든 이">
                    <w:rPr>
                      <w:rFonts w:ascii="Arial" w:hAnsi="Arial"/>
                      <w:b/>
                      <w:sz w:val="20"/>
                    </w:rPr>
                  </w:rPrChange>
                </w:rPr>
                <w:t>(12 ans et plus)</w:t>
              </w:r>
            </w:ins>
          </w:p>
        </w:tc>
        <w:tc>
          <w:tcPr>
            <w:tcW w:w="850" w:type="dxa"/>
            <w:tcBorders>
              <w:top w:val="nil"/>
              <w:bottom w:val="nil"/>
              <w:right w:val="nil"/>
            </w:tcBorders>
            <w:vAlign w:val="center"/>
            <w:tcPrChange w:id="2565" w:author="만든 이">
              <w:tcPr>
                <w:tcW w:w="850" w:type="dxa"/>
                <w:tcBorders>
                  <w:top w:val="nil"/>
                  <w:right w:val="nil"/>
                </w:tcBorders>
                <w:vAlign w:val="center"/>
              </w:tcPr>
            </w:tcPrChange>
          </w:tcPr>
          <w:p w14:paraId="6A0775ED" w14:textId="77777777" w:rsidR="00D87848" w:rsidRPr="000920D9" w:rsidRDefault="00D87848" w:rsidP="00601834">
            <w:pPr>
              <w:jc w:val="center"/>
              <w:rPr>
                <w:ins w:id="2566" w:author="만든 이"/>
                <w:rFonts w:eastAsia="SimHei"/>
                <w:noProof/>
                <w:lang w:val="en-US"/>
                <w:rPrChange w:id="2567" w:author="만든 이">
                  <w:rPr>
                    <w:ins w:id="2568" w:author="만든 이"/>
                    <w:rFonts w:ascii="Arial" w:eastAsia="SimHei" w:hAnsi="Arial" w:cs="Arial"/>
                    <w:noProof/>
                    <w:sz w:val="20"/>
                    <w:szCs w:val="20"/>
                    <w:lang w:val="en-US"/>
                  </w:rPr>
                </w:rPrChange>
              </w:rPr>
            </w:pPr>
          </w:p>
        </w:tc>
        <w:tc>
          <w:tcPr>
            <w:tcW w:w="699" w:type="dxa"/>
            <w:tcBorders>
              <w:top w:val="nil"/>
              <w:left w:val="nil"/>
              <w:bottom w:val="nil"/>
              <w:right w:val="nil"/>
            </w:tcBorders>
            <w:vAlign w:val="center"/>
            <w:tcPrChange w:id="2569" w:author="만든 이">
              <w:tcPr>
                <w:tcW w:w="699" w:type="dxa"/>
                <w:gridSpan w:val="2"/>
                <w:tcBorders>
                  <w:top w:val="nil"/>
                  <w:left w:val="nil"/>
                  <w:right w:val="nil"/>
                </w:tcBorders>
                <w:vAlign w:val="center"/>
              </w:tcPr>
            </w:tcPrChange>
          </w:tcPr>
          <w:p w14:paraId="3B43EA67" w14:textId="77777777" w:rsidR="00D87848" w:rsidRPr="000920D9" w:rsidRDefault="00D87848" w:rsidP="00601834">
            <w:pPr>
              <w:jc w:val="center"/>
              <w:rPr>
                <w:ins w:id="2570" w:author="만든 이"/>
                <w:rFonts w:eastAsia="SimHei"/>
                <w:noProof/>
                <w:lang w:val="en-US"/>
                <w:rPrChange w:id="2571" w:author="만든 이">
                  <w:rPr>
                    <w:ins w:id="2572"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2573" w:author="만든 이">
              <w:tcPr>
                <w:tcW w:w="1548" w:type="dxa"/>
                <w:tcBorders>
                  <w:top w:val="nil"/>
                  <w:left w:val="nil"/>
                  <w:right w:val="nil"/>
                </w:tcBorders>
                <w:vAlign w:val="center"/>
              </w:tcPr>
            </w:tcPrChange>
          </w:tcPr>
          <w:p w14:paraId="37843B13" w14:textId="77777777" w:rsidR="00D87848" w:rsidRPr="000920D9" w:rsidRDefault="00D87848" w:rsidP="00601834">
            <w:pPr>
              <w:jc w:val="center"/>
              <w:rPr>
                <w:ins w:id="2574" w:author="만든 이"/>
                <w:rFonts w:eastAsia="SimHei"/>
                <w:noProof/>
                <w:rPrChange w:id="2575" w:author="만든 이">
                  <w:rPr>
                    <w:ins w:id="2576" w:author="만든 이"/>
                    <w:rFonts w:ascii="Arial" w:eastAsia="SimHei" w:hAnsi="Arial" w:cs="Arial"/>
                    <w:noProof/>
                    <w:sz w:val="20"/>
                    <w:szCs w:val="20"/>
                  </w:rPr>
                </w:rPrChange>
              </w:rPr>
            </w:pPr>
            <w:ins w:id="2577" w:author="만든 이">
              <w:r w:rsidRPr="000920D9">
                <w:rPr>
                  <w:noProof/>
                  <w:rPrChange w:id="2578" w:author="만든 이">
                    <w:rPr>
                      <w:rFonts w:ascii="Arial" w:hAnsi="Arial"/>
                      <w:noProof/>
                      <w:sz w:val="20"/>
                    </w:rPr>
                  </w:rPrChange>
                </w:rPr>
                <w:drawing>
                  <wp:inline distT="0" distB="0" distL="0" distR="0" wp14:anchorId="06B5B0DD" wp14:editId="034EC01E">
                    <wp:extent cx="254635" cy="254635"/>
                    <wp:effectExtent l="0" t="0" r="0" b="0"/>
                    <wp:docPr id="98585083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0839" name="그림 12"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2579" w:author="만든 이">
              <w:tcPr>
                <w:tcW w:w="385" w:type="dxa"/>
                <w:tcBorders>
                  <w:top w:val="nil"/>
                  <w:left w:val="nil"/>
                  <w:right w:val="nil"/>
                </w:tcBorders>
                <w:vAlign w:val="center"/>
              </w:tcPr>
            </w:tcPrChange>
          </w:tcPr>
          <w:p w14:paraId="66DB1095" w14:textId="77777777" w:rsidR="00D87848" w:rsidRPr="000920D9" w:rsidRDefault="00D87848" w:rsidP="00601834">
            <w:pPr>
              <w:jc w:val="center"/>
              <w:rPr>
                <w:ins w:id="2580" w:author="만든 이"/>
                <w:rFonts w:eastAsia="SimHei"/>
                <w:noProof/>
                <w:rPrChange w:id="2581" w:author="만든 이">
                  <w:rPr>
                    <w:ins w:id="2582" w:author="만든 이"/>
                    <w:rFonts w:ascii="Arial" w:eastAsia="SimHei" w:hAnsi="Arial" w:cs="Arial"/>
                    <w:noProof/>
                    <w:sz w:val="20"/>
                    <w:szCs w:val="20"/>
                  </w:rPr>
                </w:rPrChange>
              </w:rPr>
            </w:pPr>
            <w:ins w:id="2583" w:author="만든 이">
              <w:r w:rsidRPr="000920D9">
                <w:rPr>
                  <w:b/>
                  <w:rPrChange w:id="2584" w:author="만든 이">
                    <w:rPr>
                      <w:rFonts w:ascii="Arial" w:hAnsi="Arial"/>
                      <w:b/>
                      <w:sz w:val="20"/>
                    </w:rPr>
                  </w:rPrChange>
                </w:rPr>
                <w:t>+</w:t>
              </w:r>
            </w:ins>
          </w:p>
        </w:tc>
        <w:tc>
          <w:tcPr>
            <w:tcW w:w="1761" w:type="dxa"/>
            <w:tcBorders>
              <w:top w:val="nil"/>
              <w:left w:val="nil"/>
              <w:bottom w:val="nil"/>
            </w:tcBorders>
            <w:vAlign w:val="center"/>
            <w:tcPrChange w:id="2585" w:author="만든 이">
              <w:tcPr>
                <w:tcW w:w="1761" w:type="dxa"/>
                <w:tcBorders>
                  <w:top w:val="nil"/>
                  <w:left w:val="nil"/>
                </w:tcBorders>
                <w:vAlign w:val="center"/>
              </w:tcPr>
            </w:tcPrChange>
          </w:tcPr>
          <w:p w14:paraId="7D18054F" w14:textId="77777777" w:rsidR="00D87848" w:rsidRPr="000920D9" w:rsidRDefault="00D87848" w:rsidP="00601834">
            <w:pPr>
              <w:jc w:val="center"/>
              <w:rPr>
                <w:ins w:id="2586" w:author="만든 이"/>
                <w:rFonts w:eastAsia="SimHei"/>
                <w:noProof/>
                <w:rPrChange w:id="2587" w:author="만든 이">
                  <w:rPr>
                    <w:ins w:id="2588" w:author="만든 이"/>
                    <w:rFonts w:ascii="Arial" w:eastAsia="SimHei" w:hAnsi="Arial" w:cs="Arial"/>
                    <w:noProof/>
                    <w:sz w:val="20"/>
                    <w:szCs w:val="20"/>
                  </w:rPr>
                </w:rPrChange>
              </w:rPr>
            </w:pPr>
            <w:ins w:id="2589" w:author="만든 이">
              <w:r w:rsidRPr="000920D9">
                <w:rPr>
                  <w:b/>
                  <w:noProof/>
                  <w:rPrChange w:id="2590" w:author="만든 이">
                    <w:rPr>
                      <w:rFonts w:ascii="Arial" w:hAnsi="Arial"/>
                      <w:b/>
                      <w:noProof/>
                      <w:sz w:val="20"/>
                    </w:rPr>
                  </w:rPrChange>
                </w:rPr>
                <w:drawing>
                  <wp:inline distT="0" distB="0" distL="0" distR="0" wp14:anchorId="7F2CEA5A" wp14:editId="79278C62">
                    <wp:extent cx="254635" cy="242509"/>
                    <wp:effectExtent l="0" t="0" r="0" b="5715"/>
                    <wp:docPr id="198818863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D87848" w:rsidRPr="00063250" w14:paraId="7F32B594" w14:textId="77777777" w:rsidTr="000920D9">
        <w:trPr>
          <w:cantSplit/>
          <w:jc w:val="center"/>
          <w:ins w:id="2591" w:author="만든 이"/>
          <w:trPrChange w:id="2592" w:author="만든 이">
            <w:trPr>
              <w:gridAfter w:val="0"/>
              <w:cantSplit/>
              <w:jc w:val="center"/>
            </w:trPr>
          </w:trPrChange>
        </w:trPr>
        <w:tc>
          <w:tcPr>
            <w:tcW w:w="2983" w:type="dxa"/>
            <w:tcBorders>
              <w:top w:val="nil"/>
              <w:bottom w:val="nil"/>
            </w:tcBorders>
            <w:shd w:val="clear" w:color="auto" w:fill="E6E6E6"/>
            <w:vAlign w:val="center"/>
            <w:tcPrChange w:id="2593" w:author="만든 이">
              <w:tcPr>
                <w:tcW w:w="1555" w:type="dxa"/>
                <w:tcBorders>
                  <w:top w:val="nil"/>
                  <w:bottom w:val="nil"/>
                </w:tcBorders>
                <w:shd w:val="clear" w:color="auto" w:fill="E6E6E6"/>
              </w:tcPr>
            </w:tcPrChange>
          </w:tcPr>
          <w:p w14:paraId="7AD0A0B2" w14:textId="29530817" w:rsidR="005E2C66" w:rsidRPr="000920D9" w:rsidRDefault="00D87848" w:rsidP="005E2C66">
            <w:pPr>
              <w:jc w:val="center"/>
              <w:rPr>
                <w:ins w:id="2594" w:author="만든 이"/>
                <w:rFonts w:eastAsia="맑은 고딕"/>
                <w:b/>
                <w:lang w:eastAsia="ko-KR"/>
                <w:rPrChange w:id="2595" w:author="만든 이">
                  <w:rPr>
                    <w:ins w:id="2596" w:author="만든 이"/>
                    <w:rFonts w:ascii="Arial" w:eastAsia="맑은 고딕" w:hAnsi="Arial"/>
                    <w:b/>
                    <w:sz w:val="20"/>
                    <w:lang w:eastAsia="ko-KR"/>
                  </w:rPr>
                </w:rPrChange>
              </w:rPr>
            </w:pPr>
            <w:ins w:id="2597" w:author="만든 이">
              <w:r w:rsidRPr="000920D9">
                <w:rPr>
                  <w:b/>
                  <w:rPrChange w:id="2598" w:author="만든 이">
                    <w:rPr>
                      <w:rFonts w:ascii="Arial" w:hAnsi="Arial"/>
                      <w:b/>
                      <w:sz w:val="20"/>
                    </w:rPr>
                  </w:rPrChange>
                </w:rPr>
                <w:t>450</w:t>
              </w:r>
            </w:ins>
          </w:p>
          <w:p w14:paraId="4F2795E1" w14:textId="3D40D24D" w:rsidR="00D87848" w:rsidRPr="000920D9" w:rsidRDefault="00D87848" w:rsidP="005E2C66">
            <w:pPr>
              <w:jc w:val="center"/>
              <w:rPr>
                <w:ins w:id="2599" w:author="만든 이"/>
                <w:rFonts w:eastAsia="SimHei"/>
                <w:b/>
                <w:bCs/>
                <w:rPrChange w:id="2600" w:author="만든 이">
                  <w:rPr>
                    <w:ins w:id="2601" w:author="만든 이"/>
                    <w:rFonts w:ascii="Arial" w:eastAsia="SimHei" w:hAnsi="Arial" w:cs="Arial"/>
                    <w:b/>
                    <w:bCs/>
                    <w:sz w:val="20"/>
                    <w:szCs w:val="20"/>
                  </w:rPr>
                </w:rPrChange>
              </w:rPr>
            </w:pPr>
            <w:ins w:id="2602" w:author="만든 이">
              <w:r w:rsidRPr="000920D9">
                <w:rPr>
                  <w:b/>
                  <w:rPrChange w:id="2603" w:author="만든 이">
                    <w:rPr>
                      <w:rFonts w:ascii="Arial" w:hAnsi="Arial"/>
                      <w:b/>
                      <w:sz w:val="20"/>
                    </w:rPr>
                  </w:rPrChange>
                </w:rPr>
                <w:t>(enfants de moins de 12 ans)</w:t>
              </w:r>
            </w:ins>
          </w:p>
        </w:tc>
        <w:tc>
          <w:tcPr>
            <w:tcW w:w="850" w:type="dxa"/>
            <w:tcBorders>
              <w:top w:val="nil"/>
              <w:bottom w:val="nil"/>
              <w:right w:val="nil"/>
            </w:tcBorders>
            <w:shd w:val="clear" w:color="auto" w:fill="E6E6E6"/>
            <w:vAlign w:val="center"/>
            <w:tcPrChange w:id="2604" w:author="만든 이">
              <w:tcPr>
                <w:tcW w:w="850" w:type="dxa"/>
                <w:tcBorders>
                  <w:top w:val="nil"/>
                  <w:bottom w:val="nil"/>
                  <w:right w:val="nil"/>
                </w:tcBorders>
                <w:shd w:val="clear" w:color="auto" w:fill="E6E6E6"/>
                <w:vAlign w:val="center"/>
              </w:tcPr>
            </w:tcPrChange>
          </w:tcPr>
          <w:p w14:paraId="3CADA551" w14:textId="77777777" w:rsidR="00D87848" w:rsidRPr="000920D9" w:rsidRDefault="00D87848" w:rsidP="00601834">
            <w:pPr>
              <w:jc w:val="center"/>
              <w:rPr>
                <w:ins w:id="2605" w:author="만든 이"/>
                <w:rFonts w:eastAsia="SimHei"/>
                <w:b/>
                <w:bCs/>
                <w:rPrChange w:id="2606" w:author="만든 이">
                  <w:rPr>
                    <w:ins w:id="2607" w:author="만든 이"/>
                    <w:rFonts w:ascii="Arial" w:eastAsia="SimHei" w:hAnsi="Arial" w:cs="Arial"/>
                    <w:b/>
                    <w:bCs/>
                    <w:sz w:val="20"/>
                    <w:szCs w:val="20"/>
                  </w:rPr>
                </w:rPrChange>
              </w:rPr>
            </w:pPr>
          </w:p>
        </w:tc>
        <w:tc>
          <w:tcPr>
            <w:tcW w:w="699" w:type="dxa"/>
            <w:tcBorders>
              <w:top w:val="nil"/>
              <w:left w:val="nil"/>
              <w:bottom w:val="nil"/>
              <w:right w:val="nil"/>
            </w:tcBorders>
            <w:shd w:val="clear" w:color="auto" w:fill="E6E6E6"/>
            <w:vAlign w:val="center"/>
            <w:tcPrChange w:id="2608" w:author="만든 이">
              <w:tcPr>
                <w:tcW w:w="699" w:type="dxa"/>
                <w:gridSpan w:val="2"/>
                <w:tcBorders>
                  <w:top w:val="nil"/>
                  <w:left w:val="nil"/>
                  <w:bottom w:val="nil"/>
                  <w:right w:val="nil"/>
                </w:tcBorders>
                <w:shd w:val="clear" w:color="auto" w:fill="E6E6E6"/>
                <w:vAlign w:val="center"/>
              </w:tcPr>
            </w:tcPrChange>
          </w:tcPr>
          <w:p w14:paraId="6CABE053" w14:textId="77777777" w:rsidR="00D87848" w:rsidRPr="000920D9" w:rsidRDefault="00D87848" w:rsidP="00601834">
            <w:pPr>
              <w:jc w:val="center"/>
              <w:rPr>
                <w:ins w:id="2609" w:author="만든 이"/>
                <w:rFonts w:eastAsia="SimHei"/>
                <w:b/>
                <w:bCs/>
                <w:rPrChange w:id="2610" w:author="만든 이">
                  <w:rPr>
                    <w:ins w:id="2611" w:author="만든 이"/>
                    <w:rFonts w:ascii="Arial" w:eastAsia="SimHei" w:hAnsi="Arial" w:cs="Arial"/>
                    <w:b/>
                    <w:bCs/>
                    <w:sz w:val="20"/>
                    <w:szCs w:val="20"/>
                  </w:rPr>
                </w:rPrChange>
              </w:rPr>
            </w:pPr>
          </w:p>
        </w:tc>
        <w:tc>
          <w:tcPr>
            <w:tcW w:w="1548" w:type="dxa"/>
            <w:tcBorders>
              <w:top w:val="nil"/>
              <w:left w:val="nil"/>
              <w:bottom w:val="nil"/>
              <w:right w:val="nil"/>
            </w:tcBorders>
            <w:shd w:val="clear" w:color="auto" w:fill="E6E6E6"/>
            <w:vAlign w:val="center"/>
            <w:tcPrChange w:id="2612" w:author="만든 이">
              <w:tcPr>
                <w:tcW w:w="1548" w:type="dxa"/>
                <w:tcBorders>
                  <w:top w:val="nil"/>
                  <w:left w:val="nil"/>
                  <w:bottom w:val="nil"/>
                  <w:right w:val="nil"/>
                </w:tcBorders>
                <w:shd w:val="clear" w:color="auto" w:fill="E6E6E6"/>
                <w:vAlign w:val="center"/>
              </w:tcPr>
            </w:tcPrChange>
          </w:tcPr>
          <w:p w14:paraId="18C9D06F" w14:textId="77777777" w:rsidR="00D87848" w:rsidRPr="000920D9" w:rsidRDefault="00D87848" w:rsidP="00601834">
            <w:pPr>
              <w:jc w:val="center"/>
              <w:rPr>
                <w:ins w:id="2613" w:author="만든 이"/>
                <w:rFonts w:eastAsia="SimHei"/>
                <w:b/>
                <w:bCs/>
                <w:rPrChange w:id="2614" w:author="만든 이">
                  <w:rPr>
                    <w:ins w:id="2615" w:author="만든 이"/>
                    <w:rFonts w:ascii="Arial" w:eastAsia="SimHei" w:hAnsi="Arial" w:cs="Arial"/>
                    <w:b/>
                    <w:bCs/>
                    <w:sz w:val="20"/>
                    <w:szCs w:val="20"/>
                  </w:rPr>
                </w:rPrChange>
              </w:rPr>
            </w:pPr>
            <w:ins w:id="2616" w:author="만든 이">
              <w:r w:rsidRPr="000920D9">
                <w:rPr>
                  <w:noProof/>
                  <w:rPrChange w:id="2617" w:author="만든 이">
                    <w:rPr>
                      <w:rFonts w:ascii="Arial" w:hAnsi="Arial"/>
                      <w:noProof/>
                      <w:sz w:val="20"/>
                    </w:rPr>
                  </w:rPrChange>
                </w:rPr>
                <w:drawing>
                  <wp:inline distT="0" distB="0" distL="0" distR="0" wp14:anchorId="7D418EF3" wp14:editId="5715EA26">
                    <wp:extent cx="254635" cy="254635"/>
                    <wp:effectExtent l="0" t="0" r="0" b="0"/>
                    <wp:docPr id="528043835"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3835" name="그림 18"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b/>
                  <w:noProof/>
                  <w:rPrChange w:id="2618" w:author="만든 이">
                    <w:rPr>
                      <w:rFonts w:ascii="Arial" w:hAnsi="Arial"/>
                      <w:b/>
                      <w:noProof/>
                      <w:sz w:val="20"/>
                    </w:rPr>
                  </w:rPrChange>
                </w:rPr>
                <w:drawing>
                  <wp:inline distT="0" distB="0" distL="0" distR="0" wp14:anchorId="7EC4A6F7" wp14:editId="594658E6">
                    <wp:extent cx="254635" cy="254635"/>
                    <wp:effectExtent l="0" t="0" r="0" b="0"/>
                    <wp:docPr id="209899551"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9551" name="그림 20"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b/>
                  <w:noProof/>
                  <w:rPrChange w:id="2619" w:author="만든 이">
                    <w:rPr>
                      <w:rFonts w:ascii="Arial" w:hAnsi="Arial"/>
                      <w:b/>
                      <w:noProof/>
                      <w:sz w:val="20"/>
                    </w:rPr>
                  </w:rPrChange>
                </w:rPr>
                <w:drawing>
                  <wp:inline distT="0" distB="0" distL="0" distR="0" wp14:anchorId="7ACD6377" wp14:editId="346DCC5C">
                    <wp:extent cx="254635" cy="254635"/>
                    <wp:effectExtent l="0" t="0" r="0" b="0"/>
                    <wp:docPr id="41629129"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9129" name="그림 19"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620" w:author="만든 이">
              <w:tcPr>
                <w:tcW w:w="385" w:type="dxa"/>
                <w:tcBorders>
                  <w:top w:val="nil"/>
                  <w:left w:val="nil"/>
                  <w:bottom w:val="nil"/>
                  <w:right w:val="nil"/>
                </w:tcBorders>
                <w:shd w:val="clear" w:color="auto" w:fill="E6E6E6"/>
                <w:vAlign w:val="center"/>
              </w:tcPr>
            </w:tcPrChange>
          </w:tcPr>
          <w:p w14:paraId="114DE49B" w14:textId="77777777" w:rsidR="00D87848" w:rsidRPr="000920D9" w:rsidRDefault="00D87848" w:rsidP="00601834">
            <w:pPr>
              <w:jc w:val="center"/>
              <w:rPr>
                <w:ins w:id="2621" w:author="만든 이"/>
                <w:rFonts w:eastAsia="SimHei"/>
                <w:b/>
                <w:bCs/>
                <w:lang w:val="en-GB"/>
                <w:rPrChange w:id="2622" w:author="만든 이">
                  <w:rPr>
                    <w:ins w:id="2623"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2624" w:author="만든 이">
              <w:tcPr>
                <w:tcW w:w="1761" w:type="dxa"/>
                <w:tcBorders>
                  <w:top w:val="nil"/>
                  <w:left w:val="nil"/>
                  <w:bottom w:val="nil"/>
                </w:tcBorders>
                <w:shd w:val="clear" w:color="auto" w:fill="E6E6E6"/>
                <w:vAlign w:val="center"/>
              </w:tcPr>
            </w:tcPrChange>
          </w:tcPr>
          <w:p w14:paraId="7447BD36" w14:textId="77777777" w:rsidR="00D87848" w:rsidRPr="000920D9" w:rsidRDefault="00D87848" w:rsidP="00601834">
            <w:pPr>
              <w:jc w:val="center"/>
              <w:rPr>
                <w:ins w:id="2625" w:author="만든 이"/>
                <w:rFonts w:eastAsia="SimHei"/>
                <w:b/>
                <w:noProof/>
                <w:lang w:val="en-US" w:eastAsia="ko-KR"/>
                <w:rPrChange w:id="2626" w:author="만든 이">
                  <w:rPr>
                    <w:ins w:id="2627" w:author="만든 이"/>
                    <w:rFonts w:ascii="Arial" w:eastAsia="SimHei" w:hAnsi="Arial" w:cs="Arial"/>
                    <w:b/>
                    <w:noProof/>
                    <w:sz w:val="20"/>
                    <w:szCs w:val="20"/>
                    <w:lang w:val="en-US" w:eastAsia="ko-KR"/>
                  </w:rPr>
                </w:rPrChange>
              </w:rPr>
            </w:pPr>
          </w:p>
        </w:tc>
      </w:tr>
      <w:tr w:rsidR="00D87848" w:rsidRPr="00063250" w14:paraId="45E67D3A" w14:textId="77777777" w:rsidTr="000920D9">
        <w:trPr>
          <w:cantSplit/>
          <w:jc w:val="center"/>
          <w:ins w:id="2628" w:author="만든 이"/>
          <w:trPrChange w:id="2629" w:author="만든 이">
            <w:trPr>
              <w:gridAfter w:val="0"/>
              <w:cantSplit/>
              <w:jc w:val="center"/>
            </w:trPr>
          </w:trPrChange>
        </w:trPr>
        <w:tc>
          <w:tcPr>
            <w:tcW w:w="2983" w:type="dxa"/>
            <w:tcBorders>
              <w:top w:val="nil"/>
              <w:bottom w:val="nil"/>
            </w:tcBorders>
            <w:vAlign w:val="center"/>
            <w:tcPrChange w:id="2630" w:author="만든 이">
              <w:tcPr>
                <w:tcW w:w="1555" w:type="dxa"/>
                <w:tcBorders>
                  <w:top w:val="nil"/>
                  <w:bottom w:val="nil"/>
                </w:tcBorders>
              </w:tcPr>
            </w:tcPrChange>
          </w:tcPr>
          <w:p w14:paraId="452708ED" w14:textId="716A159F" w:rsidR="005E2C66" w:rsidRPr="000920D9" w:rsidRDefault="00D87848" w:rsidP="005E2C66">
            <w:pPr>
              <w:jc w:val="center"/>
              <w:rPr>
                <w:ins w:id="2631" w:author="만든 이"/>
                <w:rFonts w:eastAsia="맑은 고딕"/>
                <w:b/>
                <w:lang w:eastAsia="ko-KR"/>
                <w:rPrChange w:id="2632" w:author="만든 이">
                  <w:rPr>
                    <w:ins w:id="2633" w:author="만든 이"/>
                    <w:rFonts w:ascii="Arial" w:eastAsia="맑은 고딕" w:hAnsi="Arial"/>
                    <w:b/>
                    <w:sz w:val="20"/>
                    <w:lang w:eastAsia="ko-KR"/>
                  </w:rPr>
                </w:rPrChange>
              </w:rPr>
            </w:pPr>
            <w:ins w:id="2634" w:author="만든 이">
              <w:r w:rsidRPr="000920D9">
                <w:rPr>
                  <w:b/>
                  <w:rPrChange w:id="2635" w:author="만든 이">
                    <w:rPr>
                      <w:rFonts w:ascii="Arial" w:hAnsi="Arial"/>
                      <w:b/>
                      <w:sz w:val="20"/>
                    </w:rPr>
                  </w:rPrChange>
                </w:rPr>
                <w:t>525</w:t>
              </w:r>
            </w:ins>
          </w:p>
          <w:p w14:paraId="576CDD6F" w14:textId="049E3A16" w:rsidR="00D87848" w:rsidRPr="000920D9" w:rsidRDefault="00D87848" w:rsidP="005E2C66">
            <w:pPr>
              <w:jc w:val="center"/>
              <w:rPr>
                <w:ins w:id="2636" w:author="만든 이"/>
                <w:rFonts w:eastAsia="SimHei"/>
                <w:b/>
                <w:bCs/>
                <w:rPrChange w:id="2637" w:author="만든 이">
                  <w:rPr>
                    <w:ins w:id="2638" w:author="만든 이"/>
                    <w:rFonts w:ascii="Arial" w:eastAsia="SimHei" w:hAnsi="Arial" w:cs="Arial"/>
                    <w:b/>
                    <w:bCs/>
                    <w:sz w:val="20"/>
                    <w:szCs w:val="20"/>
                  </w:rPr>
                </w:rPrChange>
              </w:rPr>
            </w:pPr>
            <w:ins w:id="2639" w:author="만든 이">
              <w:r w:rsidRPr="000920D9">
                <w:rPr>
                  <w:b/>
                  <w:rPrChange w:id="2640" w:author="만든 이">
                    <w:rPr>
                      <w:rFonts w:ascii="Arial" w:hAnsi="Arial"/>
                      <w:b/>
                      <w:sz w:val="20"/>
                    </w:rPr>
                  </w:rPrChange>
                </w:rPr>
                <w:t>(12 ans et plus)</w:t>
              </w:r>
            </w:ins>
          </w:p>
        </w:tc>
        <w:tc>
          <w:tcPr>
            <w:tcW w:w="850" w:type="dxa"/>
            <w:tcBorders>
              <w:top w:val="nil"/>
              <w:bottom w:val="nil"/>
              <w:right w:val="nil"/>
            </w:tcBorders>
            <w:vAlign w:val="center"/>
            <w:tcPrChange w:id="2641" w:author="만든 이">
              <w:tcPr>
                <w:tcW w:w="850" w:type="dxa"/>
                <w:tcBorders>
                  <w:top w:val="nil"/>
                  <w:bottom w:val="nil"/>
                  <w:right w:val="nil"/>
                </w:tcBorders>
                <w:vAlign w:val="center"/>
              </w:tcPr>
            </w:tcPrChange>
          </w:tcPr>
          <w:p w14:paraId="0677D01B" w14:textId="77777777" w:rsidR="00D87848" w:rsidRPr="000920D9" w:rsidRDefault="00D87848" w:rsidP="00601834">
            <w:pPr>
              <w:jc w:val="center"/>
              <w:rPr>
                <w:ins w:id="2642" w:author="만든 이"/>
                <w:rFonts w:eastAsia="SimHei"/>
                <w:noProof/>
                <w:rPrChange w:id="2643" w:author="만든 이">
                  <w:rPr>
                    <w:ins w:id="2644" w:author="만든 이"/>
                    <w:rFonts w:ascii="Arial" w:eastAsia="SimHei" w:hAnsi="Arial" w:cs="Arial"/>
                    <w:noProof/>
                    <w:sz w:val="20"/>
                    <w:szCs w:val="20"/>
                  </w:rPr>
                </w:rPrChange>
              </w:rPr>
            </w:pPr>
            <w:ins w:id="2645" w:author="만든 이">
              <w:r w:rsidRPr="000920D9">
                <w:rPr>
                  <w:b/>
                  <w:noProof/>
                  <w:rPrChange w:id="2646" w:author="만든 이">
                    <w:rPr>
                      <w:rFonts w:ascii="Arial" w:hAnsi="Arial"/>
                      <w:b/>
                      <w:noProof/>
                      <w:sz w:val="20"/>
                    </w:rPr>
                  </w:rPrChange>
                </w:rPr>
                <w:drawing>
                  <wp:inline distT="0" distB="0" distL="0" distR="0" wp14:anchorId="7345B046" wp14:editId="538858E0">
                    <wp:extent cx="254635" cy="254635"/>
                    <wp:effectExtent l="0" t="0" r="0" b="0"/>
                    <wp:docPr id="2190766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665" name="그림 25" descr="A yellow sword with a black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vAlign w:val="center"/>
            <w:tcPrChange w:id="2647" w:author="만든 이">
              <w:tcPr>
                <w:tcW w:w="699" w:type="dxa"/>
                <w:gridSpan w:val="2"/>
                <w:tcBorders>
                  <w:top w:val="nil"/>
                  <w:left w:val="nil"/>
                  <w:bottom w:val="nil"/>
                  <w:right w:val="nil"/>
                </w:tcBorders>
                <w:vAlign w:val="center"/>
              </w:tcPr>
            </w:tcPrChange>
          </w:tcPr>
          <w:p w14:paraId="3D775B0C" w14:textId="77777777" w:rsidR="00D87848" w:rsidRPr="000920D9" w:rsidRDefault="00D87848" w:rsidP="00601834">
            <w:pPr>
              <w:jc w:val="center"/>
              <w:rPr>
                <w:ins w:id="2648" w:author="만든 이"/>
                <w:rFonts w:eastAsia="SimHei"/>
                <w:noProof/>
                <w:rPrChange w:id="2649" w:author="만든 이">
                  <w:rPr>
                    <w:ins w:id="2650" w:author="만든 이"/>
                    <w:rFonts w:ascii="Arial" w:eastAsia="SimHei" w:hAnsi="Arial" w:cs="Arial"/>
                    <w:noProof/>
                    <w:sz w:val="20"/>
                    <w:szCs w:val="20"/>
                  </w:rPr>
                </w:rPrChange>
              </w:rPr>
            </w:pPr>
            <w:ins w:id="2651" w:author="만든 이">
              <w:r w:rsidRPr="000920D9">
                <w:rPr>
                  <w:b/>
                  <w:rPrChange w:id="2652" w:author="만든 이">
                    <w:rPr>
                      <w:rFonts w:ascii="Arial" w:hAnsi="Arial"/>
                      <w:b/>
                      <w:sz w:val="20"/>
                    </w:rPr>
                  </w:rPrChange>
                </w:rPr>
                <w:t>+</w:t>
              </w:r>
            </w:ins>
          </w:p>
        </w:tc>
        <w:tc>
          <w:tcPr>
            <w:tcW w:w="1548" w:type="dxa"/>
            <w:tcBorders>
              <w:top w:val="nil"/>
              <w:left w:val="nil"/>
              <w:bottom w:val="nil"/>
              <w:right w:val="nil"/>
            </w:tcBorders>
            <w:vAlign w:val="center"/>
            <w:tcPrChange w:id="2653" w:author="만든 이">
              <w:tcPr>
                <w:tcW w:w="1548" w:type="dxa"/>
                <w:tcBorders>
                  <w:top w:val="nil"/>
                  <w:left w:val="nil"/>
                  <w:bottom w:val="nil"/>
                  <w:right w:val="nil"/>
                </w:tcBorders>
                <w:vAlign w:val="center"/>
              </w:tcPr>
            </w:tcPrChange>
          </w:tcPr>
          <w:p w14:paraId="26ECC0E4" w14:textId="77777777" w:rsidR="00D87848" w:rsidRPr="000920D9" w:rsidRDefault="00D87848" w:rsidP="00601834">
            <w:pPr>
              <w:jc w:val="center"/>
              <w:rPr>
                <w:ins w:id="2654" w:author="만든 이"/>
                <w:rFonts w:eastAsia="SimHei"/>
                <w:noProof/>
                <w:rPrChange w:id="2655" w:author="만든 이">
                  <w:rPr>
                    <w:ins w:id="2656" w:author="만든 이"/>
                    <w:rFonts w:ascii="Arial" w:eastAsia="SimHei" w:hAnsi="Arial" w:cs="Arial"/>
                    <w:noProof/>
                    <w:sz w:val="20"/>
                    <w:szCs w:val="20"/>
                  </w:rPr>
                </w:rPrChange>
              </w:rPr>
            </w:pPr>
            <w:ins w:id="2657" w:author="만든 이">
              <w:r w:rsidRPr="000920D9">
                <w:rPr>
                  <w:b/>
                  <w:noProof/>
                  <w:rPrChange w:id="2658" w:author="만든 이">
                    <w:rPr>
                      <w:rFonts w:ascii="Arial" w:hAnsi="Arial"/>
                      <w:b/>
                      <w:noProof/>
                      <w:sz w:val="20"/>
                    </w:rPr>
                  </w:rPrChange>
                </w:rPr>
                <w:drawing>
                  <wp:inline distT="0" distB="0" distL="0" distR="0" wp14:anchorId="30C6757F" wp14:editId="48966719">
                    <wp:extent cx="254635" cy="254635"/>
                    <wp:effectExtent l="0" t="0" r="0" b="0"/>
                    <wp:docPr id="1218345916"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5916" name="그림 24"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2659" w:author="만든 이">
              <w:tcPr>
                <w:tcW w:w="385" w:type="dxa"/>
                <w:tcBorders>
                  <w:top w:val="nil"/>
                  <w:left w:val="nil"/>
                  <w:bottom w:val="nil"/>
                  <w:right w:val="nil"/>
                </w:tcBorders>
                <w:vAlign w:val="center"/>
              </w:tcPr>
            </w:tcPrChange>
          </w:tcPr>
          <w:p w14:paraId="63B0A306" w14:textId="77777777" w:rsidR="00D87848" w:rsidRPr="000920D9" w:rsidRDefault="00D87848" w:rsidP="00601834">
            <w:pPr>
              <w:jc w:val="center"/>
              <w:rPr>
                <w:ins w:id="2660" w:author="만든 이"/>
                <w:rFonts w:eastAsia="SimHei"/>
                <w:noProof/>
                <w:rPrChange w:id="2661" w:author="만든 이">
                  <w:rPr>
                    <w:ins w:id="2662" w:author="만든 이"/>
                    <w:rFonts w:ascii="Arial" w:eastAsia="SimHei" w:hAnsi="Arial" w:cs="Arial"/>
                    <w:noProof/>
                    <w:sz w:val="20"/>
                    <w:szCs w:val="20"/>
                  </w:rPr>
                </w:rPrChange>
              </w:rPr>
            </w:pPr>
            <w:ins w:id="2663" w:author="만든 이">
              <w:r w:rsidRPr="000920D9">
                <w:rPr>
                  <w:b/>
                  <w:rPrChange w:id="2664" w:author="만든 이">
                    <w:rPr>
                      <w:rFonts w:ascii="Arial" w:hAnsi="Arial"/>
                      <w:b/>
                      <w:sz w:val="20"/>
                    </w:rPr>
                  </w:rPrChange>
                </w:rPr>
                <w:t>+</w:t>
              </w:r>
            </w:ins>
          </w:p>
        </w:tc>
        <w:tc>
          <w:tcPr>
            <w:tcW w:w="1761" w:type="dxa"/>
            <w:tcBorders>
              <w:top w:val="nil"/>
              <w:left w:val="nil"/>
              <w:bottom w:val="nil"/>
            </w:tcBorders>
            <w:vAlign w:val="center"/>
            <w:tcPrChange w:id="2665" w:author="만든 이">
              <w:tcPr>
                <w:tcW w:w="1761" w:type="dxa"/>
                <w:tcBorders>
                  <w:top w:val="nil"/>
                  <w:left w:val="nil"/>
                  <w:bottom w:val="nil"/>
                </w:tcBorders>
                <w:vAlign w:val="center"/>
              </w:tcPr>
            </w:tcPrChange>
          </w:tcPr>
          <w:p w14:paraId="0A6AFFDD" w14:textId="77777777" w:rsidR="00D87848" w:rsidRPr="000920D9" w:rsidRDefault="00D87848" w:rsidP="00601834">
            <w:pPr>
              <w:jc w:val="center"/>
              <w:rPr>
                <w:ins w:id="2666" w:author="만든 이"/>
                <w:rFonts w:eastAsia="SimHei"/>
                <w:noProof/>
                <w:rPrChange w:id="2667" w:author="만든 이">
                  <w:rPr>
                    <w:ins w:id="2668" w:author="만든 이"/>
                    <w:rFonts w:ascii="Arial" w:eastAsia="SimHei" w:hAnsi="Arial" w:cs="Arial"/>
                    <w:noProof/>
                    <w:sz w:val="20"/>
                    <w:szCs w:val="20"/>
                  </w:rPr>
                </w:rPrChange>
              </w:rPr>
            </w:pPr>
            <w:ins w:id="2669" w:author="만든 이">
              <w:r w:rsidRPr="000920D9">
                <w:rPr>
                  <w:b/>
                  <w:noProof/>
                  <w:rPrChange w:id="2670" w:author="만든 이">
                    <w:rPr>
                      <w:rFonts w:ascii="Arial" w:hAnsi="Arial"/>
                      <w:b/>
                      <w:noProof/>
                      <w:sz w:val="20"/>
                    </w:rPr>
                  </w:rPrChange>
                </w:rPr>
                <w:drawing>
                  <wp:inline distT="0" distB="0" distL="0" distR="0" wp14:anchorId="4CFDFB61" wp14:editId="46A19526">
                    <wp:extent cx="254635" cy="242509"/>
                    <wp:effectExtent l="0" t="0" r="0" b="5715"/>
                    <wp:docPr id="161550982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D87848" w:rsidRPr="00063250" w14:paraId="759792EA" w14:textId="77777777" w:rsidTr="000920D9">
        <w:trPr>
          <w:cantSplit/>
          <w:jc w:val="center"/>
          <w:ins w:id="2671" w:author="만든 이"/>
          <w:trPrChange w:id="2672" w:author="만든 이">
            <w:trPr>
              <w:gridAfter w:val="0"/>
              <w:cantSplit/>
              <w:jc w:val="center"/>
            </w:trPr>
          </w:trPrChange>
        </w:trPr>
        <w:tc>
          <w:tcPr>
            <w:tcW w:w="2983" w:type="dxa"/>
            <w:tcBorders>
              <w:top w:val="nil"/>
              <w:bottom w:val="nil"/>
            </w:tcBorders>
            <w:shd w:val="clear" w:color="auto" w:fill="E6E6E6"/>
            <w:vAlign w:val="center"/>
            <w:tcPrChange w:id="2673" w:author="만든 이">
              <w:tcPr>
                <w:tcW w:w="1555" w:type="dxa"/>
                <w:tcBorders>
                  <w:top w:val="nil"/>
                  <w:bottom w:val="nil"/>
                </w:tcBorders>
                <w:shd w:val="clear" w:color="auto" w:fill="E6E6E6"/>
              </w:tcPr>
            </w:tcPrChange>
          </w:tcPr>
          <w:p w14:paraId="6DC71416" w14:textId="0DCC689B" w:rsidR="005E2C66" w:rsidRPr="000920D9" w:rsidRDefault="00D87848" w:rsidP="005E2C66">
            <w:pPr>
              <w:jc w:val="center"/>
              <w:rPr>
                <w:ins w:id="2674" w:author="만든 이"/>
                <w:rFonts w:eastAsia="맑은 고딕"/>
                <w:b/>
                <w:lang w:eastAsia="ko-KR"/>
                <w:rPrChange w:id="2675" w:author="만든 이">
                  <w:rPr>
                    <w:ins w:id="2676" w:author="만든 이"/>
                    <w:rFonts w:ascii="Arial" w:eastAsia="맑은 고딕" w:hAnsi="Arial"/>
                    <w:b/>
                    <w:sz w:val="20"/>
                    <w:lang w:eastAsia="ko-KR"/>
                  </w:rPr>
                </w:rPrChange>
              </w:rPr>
            </w:pPr>
            <w:ins w:id="2677" w:author="만든 이">
              <w:r w:rsidRPr="000920D9">
                <w:rPr>
                  <w:b/>
                  <w:rPrChange w:id="2678" w:author="만든 이">
                    <w:rPr>
                      <w:rFonts w:ascii="Arial" w:hAnsi="Arial"/>
                      <w:b/>
                      <w:sz w:val="20"/>
                    </w:rPr>
                  </w:rPrChange>
                </w:rPr>
                <w:t>525</w:t>
              </w:r>
            </w:ins>
          </w:p>
          <w:p w14:paraId="365EFFE6" w14:textId="106AD702" w:rsidR="00D87848" w:rsidRPr="000920D9" w:rsidRDefault="00D87848" w:rsidP="005E2C66">
            <w:pPr>
              <w:jc w:val="center"/>
              <w:rPr>
                <w:ins w:id="2679" w:author="만든 이"/>
                <w:rFonts w:eastAsia="SimHei"/>
                <w:b/>
                <w:bCs/>
                <w:rPrChange w:id="2680" w:author="만든 이">
                  <w:rPr>
                    <w:ins w:id="2681" w:author="만든 이"/>
                    <w:rFonts w:ascii="Arial" w:eastAsia="SimHei" w:hAnsi="Arial" w:cs="Arial"/>
                    <w:b/>
                    <w:bCs/>
                    <w:sz w:val="20"/>
                    <w:szCs w:val="20"/>
                  </w:rPr>
                </w:rPrChange>
              </w:rPr>
            </w:pPr>
            <w:ins w:id="2682" w:author="만든 이">
              <w:r w:rsidRPr="000920D9">
                <w:rPr>
                  <w:b/>
                  <w:rPrChange w:id="2683" w:author="만든 이">
                    <w:rPr>
                      <w:rFonts w:ascii="Arial" w:hAnsi="Arial"/>
                      <w:b/>
                      <w:sz w:val="20"/>
                    </w:rPr>
                  </w:rPrChange>
                </w:rPr>
                <w:t>(enfants de moins de 12 ans)</w:t>
              </w:r>
            </w:ins>
          </w:p>
        </w:tc>
        <w:tc>
          <w:tcPr>
            <w:tcW w:w="850" w:type="dxa"/>
            <w:tcBorders>
              <w:top w:val="nil"/>
              <w:bottom w:val="nil"/>
              <w:right w:val="nil"/>
            </w:tcBorders>
            <w:shd w:val="clear" w:color="auto" w:fill="E6E6E6"/>
            <w:vAlign w:val="center"/>
            <w:tcPrChange w:id="2684" w:author="만든 이">
              <w:tcPr>
                <w:tcW w:w="850" w:type="dxa"/>
                <w:tcBorders>
                  <w:top w:val="nil"/>
                  <w:bottom w:val="nil"/>
                  <w:right w:val="nil"/>
                </w:tcBorders>
                <w:shd w:val="clear" w:color="auto" w:fill="E6E6E6"/>
                <w:vAlign w:val="center"/>
              </w:tcPr>
            </w:tcPrChange>
          </w:tcPr>
          <w:p w14:paraId="758BEE9F" w14:textId="77777777" w:rsidR="00D87848" w:rsidRPr="000920D9" w:rsidRDefault="00D87848" w:rsidP="00601834">
            <w:pPr>
              <w:jc w:val="center"/>
              <w:rPr>
                <w:ins w:id="2685" w:author="만든 이"/>
                <w:rFonts w:eastAsia="SimHei"/>
                <w:b/>
                <w:bCs/>
                <w:rPrChange w:id="2686" w:author="만든 이">
                  <w:rPr>
                    <w:ins w:id="2687" w:author="만든 이"/>
                    <w:rFonts w:ascii="Arial" w:eastAsia="SimHei" w:hAnsi="Arial" w:cs="Arial"/>
                    <w:b/>
                    <w:bCs/>
                    <w:sz w:val="20"/>
                    <w:szCs w:val="20"/>
                  </w:rPr>
                </w:rPrChange>
              </w:rPr>
            </w:pPr>
            <w:ins w:id="2688" w:author="만든 이">
              <w:r w:rsidRPr="000920D9">
                <w:rPr>
                  <w:b/>
                  <w:noProof/>
                  <w:rPrChange w:id="2689" w:author="만든 이">
                    <w:rPr>
                      <w:rFonts w:ascii="Arial" w:hAnsi="Arial"/>
                      <w:b/>
                      <w:noProof/>
                      <w:sz w:val="20"/>
                    </w:rPr>
                  </w:rPrChange>
                </w:rPr>
                <w:drawing>
                  <wp:inline distT="0" distB="0" distL="0" distR="0" wp14:anchorId="3FE3B5A3" wp14:editId="1DBBF819">
                    <wp:extent cx="254635" cy="254635"/>
                    <wp:effectExtent l="0" t="0" r="0" b="0"/>
                    <wp:docPr id="63520592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05929" name="그림 21" descr="A yellow sword with a black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2690" w:author="만든 이">
              <w:tcPr>
                <w:tcW w:w="699" w:type="dxa"/>
                <w:gridSpan w:val="2"/>
                <w:tcBorders>
                  <w:top w:val="nil"/>
                  <w:left w:val="nil"/>
                  <w:bottom w:val="nil"/>
                  <w:right w:val="nil"/>
                </w:tcBorders>
                <w:shd w:val="clear" w:color="auto" w:fill="E6E6E6"/>
                <w:vAlign w:val="center"/>
              </w:tcPr>
            </w:tcPrChange>
          </w:tcPr>
          <w:p w14:paraId="144E4253" w14:textId="77777777" w:rsidR="00D87848" w:rsidRPr="000920D9" w:rsidRDefault="00D87848" w:rsidP="00601834">
            <w:pPr>
              <w:jc w:val="center"/>
              <w:rPr>
                <w:ins w:id="2691" w:author="만든 이"/>
                <w:rFonts w:eastAsia="SimHei"/>
                <w:b/>
                <w:bCs/>
                <w:rPrChange w:id="2692" w:author="만든 이">
                  <w:rPr>
                    <w:ins w:id="2693" w:author="만든 이"/>
                    <w:rFonts w:ascii="Arial" w:eastAsia="SimHei" w:hAnsi="Arial" w:cs="Arial"/>
                    <w:b/>
                    <w:bCs/>
                    <w:sz w:val="20"/>
                    <w:szCs w:val="20"/>
                  </w:rPr>
                </w:rPrChange>
              </w:rPr>
            </w:pPr>
            <w:ins w:id="2694" w:author="만든 이">
              <w:r w:rsidRPr="000920D9">
                <w:rPr>
                  <w:b/>
                  <w:rPrChange w:id="2695" w:author="만든 이">
                    <w:rPr>
                      <w:rFonts w:ascii="Arial" w:hAnsi="Arial"/>
                      <w:b/>
                      <w:sz w:val="20"/>
                    </w:rPr>
                  </w:rPrChange>
                </w:rPr>
                <w:t>+</w:t>
              </w:r>
            </w:ins>
          </w:p>
        </w:tc>
        <w:tc>
          <w:tcPr>
            <w:tcW w:w="1548" w:type="dxa"/>
            <w:tcBorders>
              <w:top w:val="nil"/>
              <w:left w:val="nil"/>
              <w:bottom w:val="nil"/>
              <w:right w:val="nil"/>
            </w:tcBorders>
            <w:shd w:val="clear" w:color="auto" w:fill="E6E6E6"/>
            <w:vAlign w:val="center"/>
            <w:tcPrChange w:id="2696" w:author="만든 이">
              <w:tcPr>
                <w:tcW w:w="1548" w:type="dxa"/>
                <w:tcBorders>
                  <w:top w:val="nil"/>
                  <w:left w:val="nil"/>
                  <w:bottom w:val="nil"/>
                  <w:right w:val="nil"/>
                </w:tcBorders>
                <w:shd w:val="clear" w:color="auto" w:fill="E6E6E6"/>
                <w:vAlign w:val="center"/>
              </w:tcPr>
            </w:tcPrChange>
          </w:tcPr>
          <w:p w14:paraId="195327AC" w14:textId="77777777" w:rsidR="00D87848" w:rsidRPr="000920D9" w:rsidRDefault="00D87848" w:rsidP="00601834">
            <w:pPr>
              <w:jc w:val="center"/>
              <w:rPr>
                <w:ins w:id="2697" w:author="만든 이"/>
                <w:rFonts w:eastAsia="SimHei"/>
                <w:b/>
                <w:bCs/>
                <w:rPrChange w:id="2698" w:author="만든 이">
                  <w:rPr>
                    <w:ins w:id="2699" w:author="만든 이"/>
                    <w:rFonts w:ascii="Arial" w:eastAsia="SimHei" w:hAnsi="Arial" w:cs="Arial"/>
                    <w:b/>
                    <w:bCs/>
                    <w:sz w:val="20"/>
                    <w:szCs w:val="20"/>
                  </w:rPr>
                </w:rPrChange>
              </w:rPr>
            </w:pPr>
            <w:ins w:id="2700" w:author="만든 이">
              <w:r w:rsidRPr="000920D9">
                <w:rPr>
                  <w:noProof/>
                  <w:rPrChange w:id="2701" w:author="만든 이">
                    <w:rPr>
                      <w:rFonts w:ascii="Arial" w:hAnsi="Arial"/>
                      <w:noProof/>
                      <w:sz w:val="20"/>
                    </w:rPr>
                  </w:rPrChange>
                </w:rPr>
                <w:drawing>
                  <wp:inline distT="0" distB="0" distL="0" distR="0" wp14:anchorId="4F298E4E" wp14:editId="08451B29">
                    <wp:extent cx="254635" cy="254635"/>
                    <wp:effectExtent l="0" t="0" r="0" b="0"/>
                    <wp:docPr id="911124203"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4203" name="그림 18"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b/>
                  <w:noProof/>
                  <w:rPrChange w:id="2702" w:author="만든 이">
                    <w:rPr>
                      <w:rFonts w:ascii="Arial" w:hAnsi="Arial"/>
                      <w:b/>
                      <w:noProof/>
                      <w:sz w:val="20"/>
                    </w:rPr>
                  </w:rPrChange>
                </w:rPr>
                <w:drawing>
                  <wp:inline distT="0" distB="0" distL="0" distR="0" wp14:anchorId="5E2F98AF" wp14:editId="63015288">
                    <wp:extent cx="254635" cy="254635"/>
                    <wp:effectExtent l="0" t="0" r="0" b="0"/>
                    <wp:docPr id="2071674211"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4211" name="그림 20"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b/>
                  <w:noProof/>
                  <w:rPrChange w:id="2703" w:author="만든 이">
                    <w:rPr>
                      <w:rFonts w:ascii="Arial" w:hAnsi="Arial"/>
                      <w:b/>
                      <w:noProof/>
                      <w:sz w:val="20"/>
                    </w:rPr>
                  </w:rPrChange>
                </w:rPr>
                <w:drawing>
                  <wp:inline distT="0" distB="0" distL="0" distR="0" wp14:anchorId="44C806E5" wp14:editId="48BD50B7">
                    <wp:extent cx="254635" cy="254635"/>
                    <wp:effectExtent l="0" t="0" r="0" b="0"/>
                    <wp:docPr id="1184109008"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9008" name="그림 19"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704" w:author="만든 이">
              <w:tcPr>
                <w:tcW w:w="385" w:type="dxa"/>
                <w:tcBorders>
                  <w:top w:val="nil"/>
                  <w:left w:val="nil"/>
                  <w:bottom w:val="nil"/>
                  <w:right w:val="nil"/>
                </w:tcBorders>
                <w:shd w:val="clear" w:color="auto" w:fill="E6E6E6"/>
                <w:vAlign w:val="center"/>
              </w:tcPr>
            </w:tcPrChange>
          </w:tcPr>
          <w:p w14:paraId="2625A9D5" w14:textId="77777777" w:rsidR="00D87848" w:rsidRPr="000920D9" w:rsidRDefault="00D87848" w:rsidP="00601834">
            <w:pPr>
              <w:jc w:val="center"/>
              <w:rPr>
                <w:ins w:id="2705" w:author="만든 이"/>
                <w:rFonts w:eastAsia="SimHei"/>
                <w:b/>
                <w:bCs/>
                <w:lang w:val="en-GB"/>
                <w:rPrChange w:id="2706" w:author="만든 이">
                  <w:rPr>
                    <w:ins w:id="2707"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2708" w:author="만든 이">
              <w:tcPr>
                <w:tcW w:w="1761" w:type="dxa"/>
                <w:tcBorders>
                  <w:top w:val="nil"/>
                  <w:left w:val="nil"/>
                  <w:bottom w:val="nil"/>
                </w:tcBorders>
                <w:shd w:val="clear" w:color="auto" w:fill="E6E6E6"/>
                <w:vAlign w:val="center"/>
              </w:tcPr>
            </w:tcPrChange>
          </w:tcPr>
          <w:p w14:paraId="0DF11AA3" w14:textId="77777777" w:rsidR="00D87848" w:rsidRPr="000920D9" w:rsidRDefault="00D87848" w:rsidP="00601834">
            <w:pPr>
              <w:jc w:val="center"/>
              <w:rPr>
                <w:ins w:id="2709" w:author="만든 이"/>
                <w:rFonts w:eastAsia="SimHei"/>
                <w:b/>
                <w:noProof/>
                <w:lang w:val="en-US" w:eastAsia="ko-KR"/>
                <w:rPrChange w:id="2710" w:author="만든 이">
                  <w:rPr>
                    <w:ins w:id="2711" w:author="만든 이"/>
                    <w:rFonts w:ascii="Arial" w:eastAsia="SimHei" w:hAnsi="Arial" w:cs="Arial"/>
                    <w:b/>
                    <w:noProof/>
                    <w:sz w:val="20"/>
                    <w:szCs w:val="20"/>
                    <w:lang w:val="en-US" w:eastAsia="ko-KR"/>
                  </w:rPr>
                </w:rPrChange>
              </w:rPr>
            </w:pPr>
          </w:p>
        </w:tc>
      </w:tr>
      <w:tr w:rsidR="00D87848" w:rsidRPr="00063250" w14:paraId="20B91E9A" w14:textId="77777777" w:rsidTr="000920D9">
        <w:trPr>
          <w:cantSplit/>
          <w:jc w:val="center"/>
          <w:ins w:id="2712" w:author="만든 이"/>
          <w:trPrChange w:id="2713" w:author="만든 이">
            <w:trPr>
              <w:gridAfter w:val="0"/>
              <w:cantSplit/>
              <w:jc w:val="center"/>
            </w:trPr>
          </w:trPrChange>
        </w:trPr>
        <w:tc>
          <w:tcPr>
            <w:tcW w:w="2983" w:type="dxa"/>
            <w:tcBorders>
              <w:top w:val="nil"/>
              <w:bottom w:val="nil"/>
            </w:tcBorders>
            <w:vAlign w:val="center"/>
            <w:tcPrChange w:id="2714" w:author="만든 이">
              <w:tcPr>
                <w:tcW w:w="1555" w:type="dxa"/>
                <w:tcBorders>
                  <w:top w:val="nil"/>
                  <w:bottom w:val="nil"/>
                </w:tcBorders>
              </w:tcPr>
            </w:tcPrChange>
          </w:tcPr>
          <w:p w14:paraId="15D22661" w14:textId="75D5AEE3" w:rsidR="005E2C66" w:rsidRPr="000920D9" w:rsidRDefault="00D87848" w:rsidP="005E2C66">
            <w:pPr>
              <w:jc w:val="center"/>
              <w:rPr>
                <w:ins w:id="2715" w:author="만든 이"/>
                <w:rFonts w:eastAsia="맑은 고딕"/>
                <w:b/>
                <w:lang w:eastAsia="ko-KR"/>
                <w:rPrChange w:id="2716" w:author="만든 이">
                  <w:rPr>
                    <w:ins w:id="2717" w:author="만든 이"/>
                    <w:rFonts w:ascii="Arial" w:eastAsia="맑은 고딕" w:hAnsi="Arial"/>
                    <w:b/>
                    <w:sz w:val="20"/>
                    <w:lang w:eastAsia="ko-KR"/>
                  </w:rPr>
                </w:rPrChange>
              </w:rPr>
            </w:pPr>
            <w:ins w:id="2718" w:author="만든 이">
              <w:r w:rsidRPr="000920D9">
                <w:rPr>
                  <w:b/>
                  <w:rPrChange w:id="2719" w:author="만든 이">
                    <w:rPr>
                      <w:rFonts w:ascii="Arial" w:hAnsi="Arial"/>
                      <w:b/>
                      <w:sz w:val="20"/>
                    </w:rPr>
                  </w:rPrChange>
                </w:rPr>
                <w:t>600</w:t>
              </w:r>
            </w:ins>
          </w:p>
          <w:p w14:paraId="52EC0195" w14:textId="0D97DBA6" w:rsidR="00D87848" w:rsidRPr="000920D9" w:rsidRDefault="00D87848" w:rsidP="005E2C66">
            <w:pPr>
              <w:jc w:val="center"/>
              <w:rPr>
                <w:ins w:id="2720" w:author="만든 이"/>
                <w:rFonts w:eastAsia="SimHei"/>
                <w:b/>
                <w:bCs/>
                <w:rPrChange w:id="2721" w:author="만든 이">
                  <w:rPr>
                    <w:ins w:id="2722" w:author="만든 이"/>
                    <w:rFonts w:ascii="Arial" w:eastAsia="SimHei" w:hAnsi="Arial" w:cs="Arial"/>
                    <w:b/>
                    <w:bCs/>
                    <w:sz w:val="20"/>
                    <w:szCs w:val="20"/>
                  </w:rPr>
                </w:rPrChange>
              </w:rPr>
            </w:pPr>
            <w:ins w:id="2723" w:author="만든 이">
              <w:r w:rsidRPr="000920D9">
                <w:rPr>
                  <w:b/>
                  <w:rPrChange w:id="2724" w:author="만든 이">
                    <w:rPr>
                      <w:rFonts w:ascii="Arial" w:hAnsi="Arial"/>
                      <w:b/>
                      <w:sz w:val="20"/>
                    </w:rPr>
                  </w:rPrChange>
                </w:rPr>
                <w:t>(12 ans et plus)</w:t>
              </w:r>
            </w:ins>
          </w:p>
        </w:tc>
        <w:tc>
          <w:tcPr>
            <w:tcW w:w="850" w:type="dxa"/>
            <w:tcBorders>
              <w:top w:val="nil"/>
              <w:bottom w:val="nil"/>
              <w:right w:val="nil"/>
            </w:tcBorders>
            <w:vAlign w:val="center"/>
            <w:tcPrChange w:id="2725" w:author="만든 이">
              <w:tcPr>
                <w:tcW w:w="850" w:type="dxa"/>
                <w:tcBorders>
                  <w:top w:val="nil"/>
                  <w:bottom w:val="nil"/>
                  <w:right w:val="nil"/>
                </w:tcBorders>
                <w:vAlign w:val="center"/>
              </w:tcPr>
            </w:tcPrChange>
          </w:tcPr>
          <w:p w14:paraId="4305A498" w14:textId="77777777" w:rsidR="00D87848" w:rsidRPr="000920D9" w:rsidRDefault="00D87848" w:rsidP="00601834">
            <w:pPr>
              <w:jc w:val="center"/>
              <w:rPr>
                <w:ins w:id="2726" w:author="만든 이"/>
                <w:rFonts w:eastAsia="SimHei"/>
                <w:noProof/>
                <w:lang w:val="en-US"/>
                <w:rPrChange w:id="2727" w:author="만든 이">
                  <w:rPr>
                    <w:ins w:id="2728" w:author="만든 이"/>
                    <w:rFonts w:ascii="Arial" w:eastAsia="SimHei" w:hAnsi="Arial" w:cs="Arial"/>
                    <w:noProof/>
                    <w:sz w:val="20"/>
                    <w:szCs w:val="20"/>
                    <w:lang w:val="en-US"/>
                  </w:rPr>
                </w:rPrChange>
              </w:rPr>
            </w:pPr>
          </w:p>
        </w:tc>
        <w:tc>
          <w:tcPr>
            <w:tcW w:w="699" w:type="dxa"/>
            <w:tcBorders>
              <w:top w:val="nil"/>
              <w:left w:val="nil"/>
              <w:bottom w:val="nil"/>
              <w:right w:val="nil"/>
            </w:tcBorders>
            <w:vAlign w:val="center"/>
            <w:tcPrChange w:id="2729" w:author="만든 이">
              <w:tcPr>
                <w:tcW w:w="699" w:type="dxa"/>
                <w:gridSpan w:val="2"/>
                <w:tcBorders>
                  <w:top w:val="nil"/>
                  <w:left w:val="nil"/>
                  <w:bottom w:val="nil"/>
                  <w:right w:val="nil"/>
                </w:tcBorders>
                <w:vAlign w:val="center"/>
              </w:tcPr>
            </w:tcPrChange>
          </w:tcPr>
          <w:p w14:paraId="4A883189" w14:textId="77777777" w:rsidR="00D87848" w:rsidRPr="000920D9" w:rsidRDefault="00D87848" w:rsidP="00601834">
            <w:pPr>
              <w:jc w:val="center"/>
              <w:rPr>
                <w:ins w:id="2730" w:author="만든 이"/>
                <w:rFonts w:eastAsia="SimHei"/>
                <w:noProof/>
                <w:lang w:val="en-US"/>
                <w:rPrChange w:id="2731" w:author="만든 이">
                  <w:rPr>
                    <w:ins w:id="2732"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2733" w:author="만든 이">
              <w:tcPr>
                <w:tcW w:w="1548" w:type="dxa"/>
                <w:tcBorders>
                  <w:top w:val="nil"/>
                  <w:left w:val="nil"/>
                  <w:bottom w:val="nil"/>
                  <w:right w:val="nil"/>
                </w:tcBorders>
                <w:vAlign w:val="center"/>
              </w:tcPr>
            </w:tcPrChange>
          </w:tcPr>
          <w:p w14:paraId="65E13833" w14:textId="77777777" w:rsidR="00D87848" w:rsidRPr="000920D9" w:rsidRDefault="00D87848" w:rsidP="00601834">
            <w:pPr>
              <w:jc w:val="center"/>
              <w:rPr>
                <w:ins w:id="2734" w:author="만든 이"/>
                <w:rFonts w:eastAsia="SimHei"/>
                <w:noProof/>
                <w:lang w:val="en-US"/>
                <w:rPrChange w:id="2735" w:author="만든 이">
                  <w:rPr>
                    <w:ins w:id="2736" w:author="만든 이"/>
                    <w:rFonts w:ascii="Arial" w:eastAsia="SimHei" w:hAnsi="Arial" w:cs="Arial"/>
                    <w:noProof/>
                    <w:sz w:val="20"/>
                    <w:szCs w:val="20"/>
                    <w:lang w:val="en-US"/>
                  </w:rPr>
                </w:rPrChange>
              </w:rPr>
            </w:pPr>
          </w:p>
        </w:tc>
        <w:tc>
          <w:tcPr>
            <w:tcW w:w="385" w:type="dxa"/>
            <w:tcBorders>
              <w:top w:val="nil"/>
              <w:left w:val="nil"/>
              <w:bottom w:val="nil"/>
              <w:right w:val="nil"/>
            </w:tcBorders>
            <w:vAlign w:val="center"/>
            <w:tcPrChange w:id="2737" w:author="만든 이">
              <w:tcPr>
                <w:tcW w:w="385" w:type="dxa"/>
                <w:tcBorders>
                  <w:top w:val="nil"/>
                  <w:left w:val="nil"/>
                  <w:bottom w:val="nil"/>
                  <w:right w:val="nil"/>
                </w:tcBorders>
                <w:vAlign w:val="center"/>
              </w:tcPr>
            </w:tcPrChange>
          </w:tcPr>
          <w:p w14:paraId="0C35D7CB" w14:textId="77777777" w:rsidR="00D87848" w:rsidRPr="000920D9" w:rsidRDefault="00D87848" w:rsidP="00601834">
            <w:pPr>
              <w:jc w:val="center"/>
              <w:rPr>
                <w:ins w:id="2738" w:author="만든 이"/>
                <w:rFonts w:eastAsia="SimHei"/>
                <w:noProof/>
                <w:lang w:val="en-US"/>
                <w:rPrChange w:id="2739" w:author="만든 이">
                  <w:rPr>
                    <w:ins w:id="2740"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2741" w:author="만든 이">
              <w:tcPr>
                <w:tcW w:w="1761" w:type="dxa"/>
                <w:tcBorders>
                  <w:top w:val="nil"/>
                  <w:left w:val="nil"/>
                  <w:bottom w:val="nil"/>
                </w:tcBorders>
                <w:vAlign w:val="center"/>
              </w:tcPr>
            </w:tcPrChange>
          </w:tcPr>
          <w:p w14:paraId="08A4435E" w14:textId="77777777" w:rsidR="00D87848" w:rsidRPr="000920D9" w:rsidRDefault="00D87848" w:rsidP="00601834">
            <w:pPr>
              <w:jc w:val="center"/>
              <w:rPr>
                <w:ins w:id="2742" w:author="만든 이"/>
                <w:rFonts w:eastAsia="SimHei"/>
                <w:noProof/>
                <w:rPrChange w:id="2743" w:author="만든 이">
                  <w:rPr>
                    <w:ins w:id="2744" w:author="만든 이"/>
                    <w:rFonts w:ascii="Arial" w:eastAsia="SimHei" w:hAnsi="Arial" w:cs="Arial"/>
                    <w:noProof/>
                    <w:sz w:val="20"/>
                    <w:szCs w:val="20"/>
                  </w:rPr>
                </w:rPrChange>
              </w:rPr>
            </w:pPr>
            <w:ins w:id="2745" w:author="만든 이">
              <w:r w:rsidRPr="000920D9">
                <w:rPr>
                  <w:b/>
                  <w:noProof/>
                  <w:rPrChange w:id="2746" w:author="만든 이">
                    <w:rPr>
                      <w:rFonts w:ascii="Arial" w:hAnsi="Arial"/>
                      <w:b/>
                      <w:noProof/>
                      <w:sz w:val="20"/>
                    </w:rPr>
                  </w:rPrChange>
                </w:rPr>
                <w:drawing>
                  <wp:inline distT="0" distB="0" distL="0" distR="0" wp14:anchorId="21CE47EF" wp14:editId="01AA724C">
                    <wp:extent cx="254635" cy="242509"/>
                    <wp:effectExtent l="0" t="0" r="0" b="5715"/>
                    <wp:docPr id="194179572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r w:rsidRPr="000920D9">
                <w:rPr>
                  <w:b/>
                  <w:noProof/>
                  <w:rPrChange w:id="2747" w:author="만든 이">
                    <w:rPr>
                      <w:rFonts w:ascii="Arial" w:hAnsi="Arial"/>
                      <w:b/>
                      <w:noProof/>
                      <w:sz w:val="20"/>
                    </w:rPr>
                  </w:rPrChange>
                </w:rPr>
                <w:drawing>
                  <wp:inline distT="0" distB="0" distL="0" distR="0" wp14:anchorId="02EF7241" wp14:editId="36FED446">
                    <wp:extent cx="254635" cy="242509"/>
                    <wp:effectExtent l="0" t="0" r="0" b="5715"/>
                    <wp:docPr id="143859291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D87848" w:rsidRPr="00063250" w14:paraId="6C9F9252" w14:textId="77777777" w:rsidTr="000920D9">
        <w:trPr>
          <w:cantSplit/>
          <w:jc w:val="center"/>
          <w:ins w:id="2748" w:author="만든 이"/>
          <w:trPrChange w:id="2749" w:author="만든 이">
            <w:trPr>
              <w:gridAfter w:val="0"/>
              <w:cantSplit/>
              <w:jc w:val="center"/>
            </w:trPr>
          </w:trPrChange>
        </w:trPr>
        <w:tc>
          <w:tcPr>
            <w:tcW w:w="2983" w:type="dxa"/>
            <w:tcBorders>
              <w:top w:val="nil"/>
              <w:bottom w:val="single" w:sz="4" w:space="0" w:color="auto"/>
            </w:tcBorders>
            <w:shd w:val="clear" w:color="auto" w:fill="E6E6E6"/>
            <w:vAlign w:val="center"/>
            <w:tcPrChange w:id="2750" w:author="만든 이">
              <w:tcPr>
                <w:tcW w:w="1555" w:type="dxa"/>
                <w:tcBorders>
                  <w:top w:val="nil"/>
                  <w:bottom w:val="single" w:sz="4" w:space="0" w:color="auto"/>
                </w:tcBorders>
                <w:shd w:val="clear" w:color="auto" w:fill="E6E6E6"/>
              </w:tcPr>
            </w:tcPrChange>
          </w:tcPr>
          <w:p w14:paraId="557D00A9" w14:textId="21A33D97" w:rsidR="005E2C66" w:rsidRPr="000920D9" w:rsidRDefault="00D87848" w:rsidP="005E2C66">
            <w:pPr>
              <w:jc w:val="center"/>
              <w:rPr>
                <w:ins w:id="2751" w:author="만든 이"/>
                <w:rFonts w:eastAsia="맑은 고딕"/>
                <w:b/>
                <w:lang w:eastAsia="ko-KR"/>
                <w:rPrChange w:id="2752" w:author="만든 이">
                  <w:rPr>
                    <w:ins w:id="2753" w:author="만든 이"/>
                    <w:rFonts w:ascii="Arial" w:eastAsia="맑은 고딕" w:hAnsi="Arial"/>
                    <w:b/>
                    <w:sz w:val="20"/>
                    <w:lang w:eastAsia="ko-KR"/>
                  </w:rPr>
                </w:rPrChange>
              </w:rPr>
            </w:pPr>
            <w:ins w:id="2754" w:author="만든 이">
              <w:r w:rsidRPr="000920D9">
                <w:rPr>
                  <w:b/>
                  <w:rPrChange w:id="2755" w:author="만든 이">
                    <w:rPr>
                      <w:rFonts w:ascii="Arial" w:hAnsi="Arial"/>
                      <w:b/>
                      <w:sz w:val="20"/>
                    </w:rPr>
                  </w:rPrChange>
                </w:rPr>
                <w:t>600</w:t>
              </w:r>
            </w:ins>
          </w:p>
          <w:p w14:paraId="78D7CF49" w14:textId="5A1AE982" w:rsidR="00D87848" w:rsidRPr="000920D9" w:rsidRDefault="00D87848" w:rsidP="005E2C66">
            <w:pPr>
              <w:jc w:val="center"/>
              <w:rPr>
                <w:ins w:id="2756" w:author="만든 이"/>
                <w:rFonts w:eastAsia="SimHei"/>
                <w:b/>
                <w:bCs/>
                <w:rPrChange w:id="2757" w:author="만든 이">
                  <w:rPr>
                    <w:ins w:id="2758" w:author="만든 이"/>
                    <w:rFonts w:ascii="Arial" w:eastAsia="SimHei" w:hAnsi="Arial" w:cs="Arial"/>
                    <w:b/>
                    <w:bCs/>
                    <w:sz w:val="20"/>
                    <w:szCs w:val="20"/>
                  </w:rPr>
                </w:rPrChange>
              </w:rPr>
            </w:pPr>
            <w:ins w:id="2759" w:author="만든 이">
              <w:r w:rsidRPr="000920D9">
                <w:rPr>
                  <w:b/>
                  <w:rPrChange w:id="2760" w:author="만든 이">
                    <w:rPr>
                      <w:rFonts w:ascii="Arial" w:hAnsi="Arial"/>
                      <w:b/>
                      <w:sz w:val="20"/>
                    </w:rPr>
                  </w:rPrChange>
                </w:rPr>
                <w:t>(enfants de moins de 12 ans)</w:t>
              </w:r>
            </w:ins>
          </w:p>
        </w:tc>
        <w:tc>
          <w:tcPr>
            <w:tcW w:w="850" w:type="dxa"/>
            <w:tcBorders>
              <w:top w:val="nil"/>
              <w:bottom w:val="single" w:sz="4" w:space="0" w:color="auto"/>
              <w:right w:val="nil"/>
            </w:tcBorders>
            <w:shd w:val="clear" w:color="auto" w:fill="E6E6E6"/>
            <w:vAlign w:val="center"/>
            <w:tcPrChange w:id="2761" w:author="만든 이">
              <w:tcPr>
                <w:tcW w:w="850" w:type="dxa"/>
                <w:tcBorders>
                  <w:top w:val="nil"/>
                  <w:bottom w:val="single" w:sz="4" w:space="0" w:color="auto"/>
                  <w:right w:val="nil"/>
                </w:tcBorders>
                <w:shd w:val="clear" w:color="auto" w:fill="E6E6E6"/>
                <w:vAlign w:val="center"/>
              </w:tcPr>
            </w:tcPrChange>
          </w:tcPr>
          <w:p w14:paraId="0A381F74" w14:textId="77777777" w:rsidR="00D87848" w:rsidRPr="000920D9" w:rsidRDefault="00D87848" w:rsidP="00601834">
            <w:pPr>
              <w:jc w:val="center"/>
              <w:rPr>
                <w:ins w:id="2762" w:author="만든 이"/>
                <w:rFonts w:eastAsia="SimHei"/>
                <w:noProof/>
                <w:rPrChange w:id="2763" w:author="만든 이">
                  <w:rPr>
                    <w:ins w:id="2764" w:author="만든 이"/>
                    <w:rFonts w:ascii="Arial" w:eastAsia="SimHei" w:hAnsi="Arial" w:cs="Arial"/>
                    <w:noProof/>
                    <w:sz w:val="20"/>
                    <w:szCs w:val="20"/>
                  </w:rPr>
                </w:rPrChange>
              </w:rPr>
            </w:pPr>
          </w:p>
        </w:tc>
        <w:tc>
          <w:tcPr>
            <w:tcW w:w="699" w:type="dxa"/>
            <w:tcBorders>
              <w:top w:val="nil"/>
              <w:left w:val="nil"/>
              <w:bottom w:val="single" w:sz="4" w:space="0" w:color="auto"/>
              <w:right w:val="nil"/>
            </w:tcBorders>
            <w:shd w:val="clear" w:color="auto" w:fill="E6E6E6"/>
            <w:vAlign w:val="center"/>
            <w:tcPrChange w:id="2765" w:author="만든 이">
              <w:tcPr>
                <w:tcW w:w="699" w:type="dxa"/>
                <w:gridSpan w:val="2"/>
                <w:tcBorders>
                  <w:top w:val="nil"/>
                  <w:left w:val="nil"/>
                  <w:bottom w:val="single" w:sz="4" w:space="0" w:color="auto"/>
                  <w:right w:val="nil"/>
                </w:tcBorders>
                <w:shd w:val="clear" w:color="auto" w:fill="E6E6E6"/>
                <w:vAlign w:val="center"/>
              </w:tcPr>
            </w:tcPrChange>
          </w:tcPr>
          <w:p w14:paraId="261B6967" w14:textId="77777777" w:rsidR="00D87848" w:rsidRPr="000920D9" w:rsidRDefault="00D87848" w:rsidP="00601834">
            <w:pPr>
              <w:jc w:val="center"/>
              <w:rPr>
                <w:ins w:id="2766" w:author="만든 이"/>
                <w:rFonts w:eastAsia="SimHei"/>
                <w:noProof/>
                <w:rPrChange w:id="2767" w:author="만든 이">
                  <w:rPr>
                    <w:ins w:id="2768" w:author="만든 이"/>
                    <w:rFonts w:ascii="Arial" w:eastAsia="SimHei" w:hAnsi="Arial" w:cs="Arial"/>
                    <w:noProof/>
                    <w:sz w:val="20"/>
                    <w:szCs w:val="20"/>
                  </w:rPr>
                </w:rPrChange>
              </w:rPr>
            </w:pPr>
          </w:p>
        </w:tc>
        <w:tc>
          <w:tcPr>
            <w:tcW w:w="1548" w:type="dxa"/>
            <w:tcBorders>
              <w:top w:val="nil"/>
              <w:left w:val="nil"/>
              <w:bottom w:val="single" w:sz="4" w:space="0" w:color="auto"/>
              <w:right w:val="nil"/>
            </w:tcBorders>
            <w:shd w:val="clear" w:color="auto" w:fill="E6E6E6"/>
            <w:vAlign w:val="center"/>
            <w:tcPrChange w:id="2769" w:author="만든 이">
              <w:tcPr>
                <w:tcW w:w="1548" w:type="dxa"/>
                <w:tcBorders>
                  <w:top w:val="nil"/>
                  <w:left w:val="nil"/>
                  <w:bottom w:val="single" w:sz="4" w:space="0" w:color="auto"/>
                  <w:right w:val="nil"/>
                </w:tcBorders>
                <w:shd w:val="clear" w:color="auto" w:fill="E6E6E6"/>
                <w:vAlign w:val="center"/>
              </w:tcPr>
            </w:tcPrChange>
          </w:tcPr>
          <w:p w14:paraId="04A75A1B" w14:textId="77777777" w:rsidR="00D87848" w:rsidRPr="000920D9" w:rsidRDefault="00D87848" w:rsidP="00601834">
            <w:pPr>
              <w:jc w:val="center"/>
              <w:rPr>
                <w:ins w:id="2770" w:author="만든 이"/>
                <w:rFonts w:eastAsia="SimHei"/>
                <w:noProof/>
                <w:rPrChange w:id="2771" w:author="만든 이">
                  <w:rPr>
                    <w:ins w:id="2772" w:author="만든 이"/>
                    <w:rFonts w:ascii="Arial" w:eastAsia="SimHei" w:hAnsi="Arial" w:cs="Arial"/>
                    <w:noProof/>
                    <w:sz w:val="20"/>
                    <w:szCs w:val="20"/>
                  </w:rPr>
                </w:rPrChange>
              </w:rPr>
            </w:pPr>
            <w:ins w:id="2773" w:author="만든 이">
              <w:r w:rsidRPr="000920D9">
                <w:rPr>
                  <w:noProof/>
                  <w:rPrChange w:id="2774" w:author="만든 이">
                    <w:rPr>
                      <w:rFonts w:ascii="Arial" w:hAnsi="Arial"/>
                      <w:noProof/>
                      <w:sz w:val="20"/>
                    </w:rPr>
                  </w:rPrChange>
                </w:rPr>
                <w:drawing>
                  <wp:inline distT="0" distB="0" distL="0" distR="0" wp14:anchorId="692255CB" wp14:editId="6542332C">
                    <wp:extent cx="254635" cy="254635"/>
                    <wp:effectExtent l="0" t="0" r="0" b="0"/>
                    <wp:docPr id="406883466"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3466" name="그림 14"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noProof/>
                  <w:rPrChange w:id="2775" w:author="만든 이">
                    <w:rPr>
                      <w:rFonts w:ascii="Arial" w:hAnsi="Arial"/>
                      <w:noProof/>
                      <w:sz w:val="20"/>
                    </w:rPr>
                  </w:rPrChange>
                </w:rPr>
                <w:drawing>
                  <wp:inline distT="0" distB="0" distL="0" distR="0" wp14:anchorId="37B20470" wp14:editId="43611447">
                    <wp:extent cx="254635" cy="254635"/>
                    <wp:effectExtent l="0" t="0" r="0" b="0"/>
                    <wp:docPr id="737038900"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8900" name="그림 14"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23386E70" w14:textId="77777777" w:rsidR="00D87848" w:rsidRPr="000920D9" w:rsidRDefault="00D87848" w:rsidP="00601834">
            <w:pPr>
              <w:jc w:val="center"/>
              <w:rPr>
                <w:ins w:id="2776" w:author="만든 이"/>
                <w:rFonts w:eastAsia="SimHei"/>
                <w:noProof/>
                <w:rPrChange w:id="2777" w:author="만든 이">
                  <w:rPr>
                    <w:ins w:id="2778" w:author="만든 이"/>
                    <w:rFonts w:ascii="Arial" w:eastAsia="SimHei" w:hAnsi="Arial" w:cs="Arial"/>
                    <w:noProof/>
                    <w:sz w:val="20"/>
                    <w:szCs w:val="20"/>
                  </w:rPr>
                </w:rPrChange>
              </w:rPr>
            </w:pPr>
            <w:ins w:id="2779" w:author="만든 이">
              <w:r w:rsidRPr="000920D9">
                <w:rPr>
                  <w:noProof/>
                  <w:rPrChange w:id="2780" w:author="만든 이">
                    <w:rPr>
                      <w:rFonts w:ascii="Arial" w:hAnsi="Arial"/>
                      <w:noProof/>
                      <w:sz w:val="20"/>
                    </w:rPr>
                  </w:rPrChange>
                </w:rPr>
                <w:drawing>
                  <wp:inline distT="0" distB="0" distL="0" distR="0" wp14:anchorId="7E53CE97" wp14:editId="70297F26">
                    <wp:extent cx="254635" cy="254635"/>
                    <wp:effectExtent l="0" t="0" r="0" b="0"/>
                    <wp:docPr id="986557900"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57900" name="그림 13"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noProof/>
                  <w:rPrChange w:id="2781" w:author="만든 이">
                    <w:rPr>
                      <w:rFonts w:ascii="Arial" w:hAnsi="Arial"/>
                      <w:noProof/>
                      <w:sz w:val="20"/>
                    </w:rPr>
                  </w:rPrChange>
                </w:rPr>
                <w:drawing>
                  <wp:inline distT="0" distB="0" distL="0" distR="0" wp14:anchorId="02FFBE3C" wp14:editId="2831A6CA">
                    <wp:extent cx="254635" cy="254635"/>
                    <wp:effectExtent l="0" t="0" r="0" b="0"/>
                    <wp:docPr id="134846487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64879" name="그림 12"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single" w:sz="4" w:space="0" w:color="auto"/>
              <w:right w:val="nil"/>
            </w:tcBorders>
            <w:shd w:val="clear" w:color="auto" w:fill="E6E6E6"/>
            <w:vAlign w:val="center"/>
            <w:tcPrChange w:id="2782" w:author="만든 이">
              <w:tcPr>
                <w:tcW w:w="385" w:type="dxa"/>
                <w:tcBorders>
                  <w:top w:val="nil"/>
                  <w:left w:val="nil"/>
                  <w:bottom w:val="single" w:sz="4" w:space="0" w:color="auto"/>
                  <w:right w:val="nil"/>
                </w:tcBorders>
                <w:shd w:val="clear" w:color="auto" w:fill="E6E6E6"/>
                <w:vAlign w:val="center"/>
              </w:tcPr>
            </w:tcPrChange>
          </w:tcPr>
          <w:p w14:paraId="46F1941B" w14:textId="77777777" w:rsidR="00D87848" w:rsidRPr="000920D9" w:rsidRDefault="00D87848" w:rsidP="00601834">
            <w:pPr>
              <w:jc w:val="center"/>
              <w:rPr>
                <w:ins w:id="2783" w:author="만든 이"/>
                <w:rFonts w:eastAsia="SimHei"/>
                <w:noProof/>
                <w:lang w:val="en-US"/>
                <w:rPrChange w:id="2784" w:author="만든 이">
                  <w:rPr>
                    <w:ins w:id="2785" w:author="만든 이"/>
                    <w:rFonts w:ascii="Arial" w:eastAsia="SimHei" w:hAnsi="Arial" w:cs="Arial"/>
                    <w:noProof/>
                    <w:sz w:val="20"/>
                    <w:szCs w:val="20"/>
                    <w:lang w:val="en-US"/>
                  </w:rPr>
                </w:rPrChange>
              </w:rPr>
            </w:pPr>
          </w:p>
        </w:tc>
        <w:tc>
          <w:tcPr>
            <w:tcW w:w="1761" w:type="dxa"/>
            <w:tcBorders>
              <w:top w:val="nil"/>
              <w:left w:val="nil"/>
              <w:bottom w:val="single" w:sz="4" w:space="0" w:color="auto"/>
            </w:tcBorders>
            <w:shd w:val="clear" w:color="auto" w:fill="E6E6E6"/>
            <w:vAlign w:val="center"/>
            <w:tcPrChange w:id="2786" w:author="만든 이">
              <w:tcPr>
                <w:tcW w:w="1761" w:type="dxa"/>
                <w:tcBorders>
                  <w:top w:val="nil"/>
                  <w:left w:val="nil"/>
                  <w:bottom w:val="single" w:sz="4" w:space="0" w:color="auto"/>
                </w:tcBorders>
                <w:shd w:val="clear" w:color="auto" w:fill="E6E6E6"/>
                <w:vAlign w:val="center"/>
              </w:tcPr>
            </w:tcPrChange>
          </w:tcPr>
          <w:p w14:paraId="3CCBAC58" w14:textId="77777777" w:rsidR="00D87848" w:rsidRPr="000920D9" w:rsidRDefault="00D87848" w:rsidP="00601834">
            <w:pPr>
              <w:jc w:val="center"/>
              <w:rPr>
                <w:ins w:id="2787" w:author="만든 이"/>
                <w:rFonts w:eastAsia="SimHei"/>
                <w:noProof/>
                <w:lang w:val="en-US" w:eastAsia="ko-KR"/>
                <w:rPrChange w:id="2788" w:author="만든 이">
                  <w:rPr>
                    <w:ins w:id="2789" w:author="만든 이"/>
                    <w:rFonts w:ascii="Arial" w:eastAsia="SimHei" w:hAnsi="Arial" w:cs="Arial"/>
                    <w:noProof/>
                    <w:sz w:val="20"/>
                    <w:szCs w:val="20"/>
                    <w:lang w:val="en-US" w:eastAsia="ko-KR"/>
                  </w:rPr>
                </w:rPrChange>
              </w:rPr>
            </w:pPr>
          </w:p>
        </w:tc>
      </w:tr>
    </w:tbl>
    <w:p w14:paraId="40BD3246" w14:textId="77777777" w:rsidR="00D87848" w:rsidRPr="00063250" w:rsidRDefault="00D87848">
      <w:pPr>
        <w:ind w:firstLineChars="3528" w:firstLine="7792"/>
        <w:rPr>
          <w:ins w:id="2790" w:author="만든 이"/>
          <w:b/>
          <w:bCs/>
        </w:rPr>
        <w:pPrChange w:id="2791" w:author="만든 이">
          <w:pPr>
            <w:ind w:firstLineChars="2850" w:firstLine="6294"/>
          </w:pPr>
        </w:pPrChange>
      </w:pPr>
      <w:ins w:id="2792" w:author="만든 이">
        <w:r w:rsidRPr="00063250">
          <w:rPr>
            <w:b/>
          </w:rPr>
          <w:t>Figure C</w:t>
        </w:r>
      </w:ins>
    </w:p>
    <w:p w14:paraId="353E8338" w14:textId="77777777" w:rsidR="00D87848" w:rsidRPr="00063250" w:rsidRDefault="00D87848" w:rsidP="00D87848">
      <w:pPr>
        <w:rPr>
          <w:ins w:id="2793" w:author="만든 이"/>
          <w:b/>
          <w:bCs/>
        </w:rPr>
      </w:pPr>
    </w:p>
    <w:p w14:paraId="3A3CC260" w14:textId="77777777" w:rsidR="00D87848" w:rsidRPr="00063250" w:rsidRDefault="00D87848" w:rsidP="00D87848">
      <w:pPr>
        <w:rPr>
          <w:ins w:id="2794" w:author="만든 이"/>
        </w:rPr>
      </w:pPr>
      <w:ins w:id="2795" w:author="만든 이">
        <w:r w:rsidRPr="00063250">
          <w:rPr>
            <w:i/>
            <w:iCs/>
          </w:rPr>
          <w:t>Remarque :</w:t>
        </w:r>
        <w:r w:rsidRPr="00063250">
          <w:t xml:space="preserve"> Votre médecin peut vous prescrire une combinaison différente de seringues préremplies pour administrer votre dose complète.</w:t>
        </w:r>
      </w:ins>
    </w:p>
    <w:p w14:paraId="47F9BE35" w14:textId="77777777" w:rsidR="00D87848" w:rsidRPr="000920D9" w:rsidRDefault="00D87848" w:rsidP="00D87848">
      <w:pPr>
        <w:spacing w:before="120" w:after="120"/>
        <w:ind w:left="360" w:hanging="360"/>
        <w:rPr>
          <w:ins w:id="2796" w:author="만든 이"/>
          <w:rFonts w:eastAsia="맑은 고딕"/>
          <w:b/>
          <w:bCs/>
          <w:color w:val="231F20"/>
          <w:lang w:eastAsia="ko-KR"/>
          <w:rPrChange w:id="2797" w:author="만든 이">
            <w:rPr>
              <w:ins w:id="2798" w:author="만든 이"/>
              <w:rFonts w:eastAsia="맑은 고딕"/>
              <w:b/>
              <w:bCs/>
              <w:color w:val="231F20"/>
              <w:sz w:val="24"/>
              <w:szCs w:val="24"/>
              <w:lang w:eastAsia="ko-KR"/>
            </w:rPr>
          </w:rPrChange>
        </w:rPr>
      </w:pPr>
    </w:p>
    <w:p w14:paraId="5302CF38" w14:textId="77777777" w:rsidR="00D87848" w:rsidRPr="00063250" w:rsidRDefault="00D87848" w:rsidP="00D87848">
      <w:pPr>
        <w:spacing w:before="120" w:after="120"/>
        <w:ind w:left="360" w:hanging="360"/>
        <w:rPr>
          <w:ins w:id="2799" w:author="만든 이"/>
          <w:rFonts w:eastAsia="맑은 고딕"/>
          <w:b/>
          <w:bCs/>
          <w:i/>
          <w:iCs/>
        </w:rPr>
      </w:pPr>
      <w:ins w:id="2800" w:author="만든 이">
        <w:r w:rsidRPr="000920D9">
          <w:rPr>
            <w:b/>
            <w:color w:val="231F20"/>
            <w:rPrChange w:id="2801" w:author="만든 이">
              <w:rPr>
                <w:b/>
                <w:color w:val="231F20"/>
                <w:sz w:val="24"/>
              </w:rPr>
            </w:rPrChange>
          </w:rPr>
          <w:t>Informations importantes que vous devez connaître avant d’injecter Omlyclo</w:t>
        </w:r>
      </w:ins>
    </w:p>
    <w:p w14:paraId="2DD47AA0" w14:textId="77777777" w:rsidR="00D87848" w:rsidRPr="00063250" w:rsidRDefault="00D87848" w:rsidP="00D87848">
      <w:pPr>
        <w:numPr>
          <w:ilvl w:val="0"/>
          <w:numId w:val="74"/>
        </w:numPr>
        <w:rPr>
          <w:ins w:id="2802" w:author="만든 이"/>
        </w:rPr>
      </w:pPr>
      <w:ins w:id="2803" w:author="만든 이">
        <w:r w:rsidRPr="00063250">
          <w:t>Omlyclo est destiné à une injection sous-cutanée uniquement (injecter directement dans la couche graisseuse sous la peau).</w:t>
        </w:r>
      </w:ins>
    </w:p>
    <w:p w14:paraId="4B711973" w14:textId="77777777" w:rsidR="00D87848" w:rsidRPr="00063250" w:rsidRDefault="00D87848" w:rsidP="00D87848">
      <w:pPr>
        <w:numPr>
          <w:ilvl w:val="0"/>
          <w:numId w:val="74"/>
        </w:numPr>
        <w:rPr>
          <w:ins w:id="2804" w:author="만든 이"/>
        </w:rPr>
      </w:pPr>
      <w:ins w:id="2805" w:author="만든 이">
        <w:r w:rsidRPr="00063250">
          <w:t>Une fois l’injection terminée, le dispositif de protection de la seringue préremplie est activé pour recouvrir l’aiguille. Ce dispositif est conçu pour éviter les blessures par piqûre d’aiguille à toute personne qui manipule la seringue préremplie après l’injection.</w:t>
        </w:r>
      </w:ins>
    </w:p>
    <w:p w14:paraId="4CEA3C00" w14:textId="77777777" w:rsidR="00D87848" w:rsidRPr="00063250" w:rsidRDefault="00D87848" w:rsidP="00D87848">
      <w:pPr>
        <w:numPr>
          <w:ilvl w:val="0"/>
          <w:numId w:val="74"/>
        </w:numPr>
        <w:rPr>
          <w:ins w:id="2806" w:author="만든 이"/>
        </w:rPr>
      </w:pPr>
      <w:ins w:id="2807" w:author="만든 이">
        <w:r w:rsidRPr="000920D9">
          <w:rPr>
            <w:b/>
            <w:bCs/>
            <w:rPrChange w:id="2808" w:author="만든 이">
              <w:rPr/>
            </w:rPrChange>
          </w:rPr>
          <w:t>Ne pas</w:t>
        </w:r>
        <w:r w:rsidRPr="00063250">
          <w:t xml:space="preserve"> ouvrir la boîte scellée avant d’être prêt à injecter la seringue préremplie.</w:t>
        </w:r>
      </w:ins>
    </w:p>
    <w:p w14:paraId="510CA311" w14:textId="77777777" w:rsidR="00D87848" w:rsidRPr="00063250" w:rsidRDefault="00D87848" w:rsidP="00D87848">
      <w:pPr>
        <w:numPr>
          <w:ilvl w:val="0"/>
          <w:numId w:val="74"/>
        </w:numPr>
        <w:rPr>
          <w:ins w:id="2809" w:author="만든 이"/>
        </w:rPr>
      </w:pPr>
      <w:ins w:id="2810" w:author="만든 이">
        <w:r w:rsidRPr="000920D9">
          <w:rPr>
            <w:b/>
            <w:bCs/>
            <w:rPrChange w:id="2811" w:author="만든 이">
              <w:rPr/>
            </w:rPrChange>
          </w:rPr>
          <w:t>Ne pas</w:t>
        </w:r>
        <w:r w:rsidRPr="00063250">
          <w:t xml:space="preserve"> utiliser la seringue préremplie si la boîte est endommagée ou si le sceau de sécurité semble rompu.</w:t>
        </w:r>
      </w:ins>
    </w:p>
    <w:p w14:paraId="6CD89F8F" w14:textId="22668D94" w:rsidR="00D87848" w:rsidRPr="00063250" w:rsidRDefault="00D87848" w:rsidP="00D87848">
      <w:pPr>
        <w:numPr>
          <w:ilvl w:val="0"/>
          <w:numId w:val="74"/>
        </w:numPr>
        <w:rPr>
          <w:ins w:id="2812" w:author="만든 이"/>
        </w:rPr>
      </w:pPr>
      <w:ins w:id="2813" w:author="만든 이">
        <w:r w:rsidRPr="000920D9">
          <w:rPr>
            <w:b/>
            <w:bCs/>
            <w:rPrChange w:id="2814" w:author="만든 이">
              <w:rPr/>
            </w:rPrChange>
          </w:rPr>
          <w:t>Ne pas</w:t>
        </w:r>
        <w:r w:rsidRPr="00063250">
          <w:t xml:space="preserve"> retirer le capuchon</w:t>
        </w:r>
        <w:r w:rsidR="0065116E">
          <w:rPr>
            <w:rFonts w:eastAsia="맑은 고딕" w:hint="eastAsia"/>
            <w:lang w:eastAsia="ko-KR"/>
          </w:rPr>
          <w:t xml:space="preserve"> </w:t>
        </w:r>
        <w:r w:rsidR="0065116E" w:rsidRPr="0065116E">
          <w:rPr>
            <w:rFonts w:eastAsia="맑은 고딕"/>
            <w:lang w:eastAsia="ko-KR"/>
          </w:rPr>
          <w:t>avant d’être prêt(e) à injecter la seringue préremplie</w:t>
        </w:r>
        <w:r w:rsidRPr="00063250">
          <w:t>.</w:t>
        </w:r>
      </w:ins>
    </w:p>
    <w:p w14:paraId="4D6E2FBA" w14:textId="77777777" w:rsidR="00D87848" w:rsidRPr="00063250" w:rsidRDefault="00D87848" w:rsidP="00D87848">
      <w:pPr>
        <w:numPr>
          <w:ilvl w:val="0"/>
          <w:numId w:val="74"/>
        </w:numPr>
        <w:rPr>
          <w:ins w:id="2815" w:author="만든 이"/>
        </w:rPr>
      </w:pPr>
      <w:ins w:id="2816" w:author="만든 이">
        <w:r w:rsidRPr="00063250">
          <w:rPr>
            <w:b/>
            <w:bCs/>
          </w:rPr>
          <w:t>Ne</w:t>
        </w:r>
        <w:r w:rsidRPr="00063250">
          <w:rPr>
            <w:b/>
          </w:rPr>
          <w:t xml:space="preserve"> pas</w:t>
        </w:r>
        <w:r w:rsidRPr="00063250">
          <w:t xml:space="preserve"> utiliser la seringue préremplie si elle est tombée sur une surface dure ou si elle est tombée après avoir retiré le capuchon.</w:t>
        </w:r>
      </w:ins>
    </w:p>
    <w:p w14:paraId="1729D94D" w14:textId="77777777" w:rsidR="00D87848" w:rsidRPr="00063250" w:rsidRDefault="00D87848" w:rsidP="00D87848">
      <w:pPr>
        <w:numPr>
          <w:ilvl w:val="0"/>
          <w:numId w:val="74"/>
        </w:numPr>
        <w:rPr>
          <w:ins w:id="2817" w:author="만든 이"/>
        </w:rPr>
      </w:pPr>
      <w:ins w:id="2818" w:author="만든 이">
        <w:r w:rsidRPr="00063250">
          <w:rPr>
            <w:b/>
            <w:bCs/>
          </w:rPr>
          <w:t>Ne pas</w:t>
        </w:r>
        <w:r w:rsidRPr="00063250">
          <w:t xml:space="preserve"> réutiliser la même seringue préremplie.</w:t>
        </w:r>
      </w:ins>
    </w:p>
    <w:p w14:paraId="3B821393" w14:textId="77777777" w:rsidR="00D87848" w:rsidRPr="00063250" w:rsidRDefault="00D87848" w:rsidP="00D87848">
      <w:pPr>
        <w:numPr>
          <w:ilvl w:val="0"/>
          <w:numId w:val="74"/>
        </w:numPr>
        <w:rPr>
          <w:ins w:id="2819" w:author="만든 이"/>
        </w:rPr>
      </w:pPr>
      <w:ins w:id="2820" w:author="만든 이">
        <w:r w:rsidRPr="00063250">
          <w:rPr>
            <w:b/>
            <w:bCs/>
          </w:rPr>
          <w:t>Ne pas</w:t>
        </w:r>
        <w:r w:rsidRPr="00063250">
          <w:t xml:space="preserve"> laisser la seringue préremplie sans surveillance.</w:t>
        </w:r>
      </w:ins>
    </w:p>
    <w:p w14:paraId="0835B583" w14:textId="77777777" w:rsidR="00D87848" w:rsidRPr="00063250" w:rsidRDefault="00D87848" w:rsidP="00D87848">
      <w:pPr>
        <w:numPr>
          <w:ilvl w:val="0"/>
          <w:numId w:val="74"/>
        </w:numPr>
        <w:rPr>
          <w:ins w:id="2821" w:author="만든 이"/>
        </w:rPr>
      </w:pPr>
      <w:ins w:id="2822" w:author="만든 이">
        <w:r w:rsidRPr="00063250">
          <w:rPr>
            <w:b/>
            <w:bCs/>
          </w:rPr>
          <w:t>Ne pas</w:t>
        </w:r>
        <w:r w:rsidRPr="00063250">
          <w:t xml:space="preserve"> essayer de démonter la seringue préremplie à quelque moment que ce soit.</w:t>
        </w:r>
      </w:ins>
    </w:p>
    <w:p w14:paraId="0F812488" w14:textId="77777777" w:rsidR="00D87848" w:rsidRPr="00063250" w:rsidRDefault="00D87848" w:rsidP="00D87848">
      <w:pPr>
        <w:numPr>
          <w:ilvl w:val="0"/>
          <w:numId w:val="74"/>
        </w:numPr>
        <w:rPr>
          <w:ins w:id="2823" w:author="만든 이"/>
        </w:rPr>
      </w:pPr>
      <w:ins w:id="2824" w:author="만든 이">
        <w:r w:rsidRPr="00063250">
          <w:rPr>
            <w:b/>
            <w:bCs/>
          </w:rPr>
          <w:t>Ne pas</w:t>
        </w:r>
        <w:r w:rsidRPr="00063250">
          <w:t xml:space="preserve"> tirer sur la tige du piston.</w:t>
        </w:r>
      </w:ins>
    </w:p>
    <w:p w14:paraId="686322E3" w14:textId="181BF0C5" w:rsidR="00D87848" w:rsidRPr="000920D9" w:rsidRDefault="00D87848" w:rsidP="00D87848">
      <w:pPr>
        <w:spacing w:before="120" w:after="120"/>
        <w:ind w:left="360" w:hanging="360"/>
        <w:rPr>
          <w:ins w:id="2825" w:author="만든 이"/>
          <w:rFonts w:eastAsia="맑은 고딕"/>
          <w:b/>
          <w:bCs/>
          <w:color w:val="231F20"/>
          <w:rPrChange w:id="2826" w:author="만든 이">
            <w:rPr>
              <w:ins w:id="2827" w:author="만든 이"/>
              <w:rFonts w:eastAsia="맑은 고딕"/>
              <w:b/>
              <w:bCs/>
              <w:color w:val="231F20"/>
              <w:sz w:val="24"/>
              <w:szCs w:val="24"/>
            </w:rPr>
          </w:rPrChange>
        </w:rPr>
      </w:pPr>
      <w:ins w:id="2828" w:author="만든 이">
        <w:r w:rsidRPr="000920D9">
          <w:rPr>
            <w:b/>
            <w:color w:val="231F20"/>
            <w:rPrChange w:id="2829" w:author="만든 이">
              <w:rPr>
                <w:b/>
                <w:color w:val="231F20"/>
                <w:sz w:val="24"/>
              </w:rPr>
            </w:rPrChange>
          </w:rPr>
          <w:lastRenderedPageBreak/>
          <w:t>Comment conserver Omlyc</w:t>
        </w:r>
        <w:r w:rsidR="0065116E">
          <w:rPr>
            <w:rFonts w:eastAsia="맑은 고딕" w:hint="eastAsia"/>
            <w:b/>
            <w:color w:val="231F20"/>
            <w:lang w:eastAsia="ko-KR"/>
          </w:rPr>
          <w:t>l</w:t>
        </w:r>
        <w:r w:rsidRPr="000920D9">
          <w:rPr>
            <w:b/>
            <w:color w:val="231F20"/>
            <w:rPrChange w:id="2830" w:author="만든 이">
              <w:rPr>
                <w:b/>
                <w:color w:val="231F20"/>
                <w:sz w:val="24"/>
              </w:rPr>
            </w:rPrChange>
          </w:rPr>
          <w:t xml:space="preserve">o ? </w:t>
        </w:r>
      </w:ins>
    </w:p>
    <w:p w14:paraId="3E3E421F" w14:textId="77777777" w:rsidR="00D87848" w:rsidRPr="00063250" w:rsidRDefault="00D87848" w:rsidP="00D87848">
      <w:pPr>
        <w:numPr>
          <w:ilvl w:val="0"/>
          <w:numId w:val="74"/>
        </w:numPr>
        <w:rPr>
          <w:ins w:id="2831" w:author="만든 이"/>
          <w:color w:val="000000"/>
        </w:rPr>
      </w:pPr>
      <w:ins w:id="2832" w:author="만든 이">
        <w:r w:rsidRPr="00063250">
          <w:t>Conserver la seringue préremplie non utilisée dans son emballage d’origine dans un réfrigérateur à une température comprise entre 2 °C et 8 ºC.</w:t>
        </w:r>
      </w:ins>
    </w:p>
    <w:p w14:paraId="757B6910" w14:textId="77777777" w:rsidR="00D87848" w:rsidRPr="00063250" w:rsidRDefault="00D87848" w:rsidP="00D87848">
      <w:pPr>
        <w:numPr>
          <w:ilvl w:val="0"/>
          <w:numId w:val="74"/>
        </w:numPr>
        <w:rPr>
          <w:ins w:id="2833" w:author="만든 이"/>
        </w:rPr>
      </w:pPr>
      <w:ins w:id="2834" w:author="만든 이">
        <w:r w:rsidRPr="000920D9">
          <w:rPr>
            <w:b/>
            <w:bCs/>
            <w:rPrChange w:id="2835" w:author="만든 이">
              <w:rPr/>
            </w:rPrChange>
          </w:rPr>
          <w:t>Ne pas</w:t>
        </w:r>
        <w:r w:rsidRPr="00063250">
          <w:t xml:space="preserve"> sortir la seringue préremplie de son emballage d’origine pendant sa conservation.</w:t>
        </w:r>
      </w:ins>
    </w:p>
    <w:p w14:paraId="1A7A87CC" w14:textId="77777777" w:rsidR="00D87848" w:rsidRPr="00063250" w:rsidRDefault="00D87848" w:rsidP="00D87848">
      <w:pPr>
        <w:numPr>
          <w:ilvl w:val="0"/>
          <w:numId w:val="74"/>
        </w:numPr>
        <w:rPr>
          <w:ins w:id="2836" w:author="만든 이"/>
        </w:rPr>
      </w:pPr>
      <w:ins w:id="2837" w:author="만든 이">
        <w:r w:rsidRPr="00063250">
          <w:t>Laisser la seringue préremplie dans l’emballage d’origine à l’abri de la lumière jusqu’à son utilisation.</w:t>
        </w:r>
      </w:ins>
    </w:p>
    <w:p w14:paraId="69B84FAF" w14:textId="77777777" w:rsidR="00D87848" w:rsidRPr="00063250" w:rsidRDefault="00D87848" w:rsidP="00D87848">
      <w:pPr>
        <w:numPr>
          <w:ilvl w:val="0"/>
          <w:numId w:val="74"/>
        </w:numPr>
        <w:rPr>
          <w:ins w:id="2838" w:author="만든 이"/>
        </w:rPr>
      </w:pPr>
      <w:ins w:id="2839" w:author="만든 이">
        <w:r w:rsidRPr="00063250">
          <w:rPr>
            <w:b/>
          </w:rPr>
          <w:t>Ne pas</w:t>
        </w:r>
        <w:r w:rsidRPr="00063250">
          <w:t xml:space="preserve"> congeler. </w:t>
        </w:r>
      </w:ins>
    </w:p>
    <w:p w14:paraId="5ED5DDB7" w14:textId="77777777" w:rsidR="00D87848" w:rsidRPr="00063250" w:rsidRDefault="00D87848" w:rsidP="00D87848">
      <w:pPr>
        <w:numPr>
          <w:ilvl w:val="0"/>
          <w:numId w:val="74"/>
        </w:numPr>
        <w:rPr>
          <w:ins w:id="2840" w:author="만든 이"/>
        </w:rPr>
      </w:pPr>
      <w:ins w:id="2841" w:author="만든 이">
        <w:r w:rsidRPr="00063250">
          <w:rPr>
            <w:b/>
            <w:bCs/>
          </w:rPr>
          <w:t>Ne pas</w:t>
        </w:r>
        <w:r w:rsidRPr="00063250">
          <w:t xml:space="preserve"> utiliser si la seringue préremplie a été congelée.</w:t>
        </w:r>
      </w:ins>
    </w:p>
    <w:p w14:paraId="4DA799F5" w14:textId="77777777" w:rsidR="00D87848" w:rsidRPr="00063250" w:rsidRDefault="00D87848" w:rsidP="00D87848">
      <w:pPr>
        <w:numPr>
          <w:ilvl w:val="0"/>
          <w:numId w:val="74"/>
        </w:numPr>
        <w:rPr>
          <w:ins w:id="2842" w:author="만든 이"/>
        </w:rPr>
      </w:pPr>
      <w:ins w:id="2843" w:author="만든 이">
        <w:r w:rsidRPr="00063250">
          <w:t xml:space="preserve">Avant d’administrer l’injection, la boîte peut être sortie du réfrigérateur et y être replacée si nécessaire. La durée totale combinée hors du réfrigérateur ne doit pas dépasser 7 jours. Si la seringue préremplie est exposée à des températures supérieures à 25 °C, </w:t>
        </w:r>
        <w:r w:rsidRPr="00063250">
          <w:rPr>
            <w:b/>
            <w:bCs/>
          </w:rPr>
          <w:t>ne pas</w:t>
        </w:r>
        <w:r w:rsidRPr="00063250">
          <w:t xml:space="preserve"> l’utiliser et la jeter dans un collecteur pour objets tranchants.</w:t>
        </w:r>
      </w:ins>
    </w:p>
    <w:p w14:paraId="36705ABB" w14:textId="7993EEEE" w:rsidR="00D87848" w:rsidRPr="00063250" w:rsidRDefault="00D87848" w:rsidP="00505F83">
      <w:pPr>
        <w:numPr>
          <w:ilvl w:val="0"/>
          <w:numId w:val="74"/>
        </w:numPr>
        <w:rPr>
          <w:ins w:id="2844" w:author="만든 이"/>
          <w:lang w:val="en-GB"/>
        </w:rPr>
      </w:pPr>
      <w:ins w:id="2845" w:author="만든 이">
        <w:r w:rsidRPr="00063250">
          <w:rPr>
            <w:b/>
          </w:rPr>
          <w:t>Conserver la seringue préremplie, le collecteur pour objets tranchants et tous les médicaments hors de vue et de portée des enfants. La seringue préremplie comporte des petites pièces.</w:t>
        </w:r>
      </w:ins>
      <w:r w:rsidR="00C93F5C" w:rsidRPr="00063250">
        <w:rPr>
          <w:rFonts w:eastAsia="맑은 고딕"/>
          <w:b/>
          <w:lang w:eastAsia="ko-KR"/>
        </w:rPr>
        <w:t xml:space="preserve"> </w:t>
      </w:r>
    </w:p>
    <w:tbl>
      <w:tblPr>
        <w:tblStyle w:val="Standard2"/>
        <w:tblW w:w="5000" w:type="pct"/>
        <w:tblLayout w:type="fixed"/>
        <w:tblLook w:val="04A0" w:firstRow="1" w:lastRow="0" w:firstColumn="1" w:lastColumn="0" w:noHBand="0" w:noVBand="1"/>
        <w:tblPrChange w:id="2846" w:author="만든 이">
          <w:tblPr>
            <w:tblStyle w:val="Standard2"/>
            <w:tblW w:w="5000" w:type="pct"/>
            <w:tblLayout w:type="fixed"/>
            <w:tblLook w:val="04A0" w:firstRow="1" w:lastRow="0" w:firstColumn="1" w:lastColumn="0" w:noHBand="0" w:noVBand="1"/>
          </w:tblPr>
        </w:tblPrChange>
      </w:tblPr>
      <w:tblGrid>
        <w:gridCol w:w="4531"/>
        <w:gridCol w:w="4532"/>
        <w:tblGridChange w:id="2847">
          <w:tblGrid>
            <w:gridCol w:w="4531"/>
            <w:gridCol w:w="4532"/>
          </w:tblGrid>
        </w:tblGridChange>
      </w:tblGrid>
      <w:tr w:rsidR="00D87848" w:rsidRPr="00063250" w14:paraId="6141C50A" w14:textId="77777777" w:rsidTr="000920D9">
        <w:trPr>
          <w:trHeight w:val="20"/>
          <w:ins w:id="2848" w:author="만든 이"/>
          <w:trPrChange w:id="2849" w:author="만든 이">
            <w:trPr>
              <w:trHeight w:val="20"/>
            </w:trPr>
          </w:trPrChange>
        </w:trPr>
        <w:tc>
          <w:tcPr>
            <w:tcW w:w="9063" w:type="dxa"/>
            <w:gridSpan w:val="2"/>
            <w:tcBorders>
              <w:bottom w:val="nil"/>
            </w:tcBorders>
            <w:vAlign w:val="center"/>
            <w:tcPrChange w:id="2850" w:author="만든 이">
              <w:tcPr>
                <w:tcW w:w="9061" w:type="dxa"/>
                <w:gridSpan w:val="2"/>
                <w:tcBorders>
                  <w:bottom w:val="nil"/>
                </w:tcBorders>
                <w:vAlign w:val="center"/>
              </w:tcPr>
            </w:tcPrChange>
          </w:tcPr>
          <w:p w14:paraId="0F5594FF" w14:textId="77777777" w:rsidR="00D87848" w:rsidRPr="00063250" w:rsidRDefault="00D87848" w:rsidP="00601834">
            <w:pPr>
              <w:keepNext/>
              <w:keepLines/>
              <w:ind w:left="567" w:hanging="567"/>
              <w:outlineLvl w:val="0"/>
              <w:rPr>
                <w:ins w:id="2851" w:author="만든 이"/>
                <w:b/>
                <w:bCs/>
              </w:rPr>
            </w:pPr>
            <w:ins w:id="2852" w:author="만든 이">
              <w:r w:rsidRPr="00063250">
                <w:rPr>
                  <w:b/>
                  <w:bCs/>
                </w:rPr>
                <w:lastRenderedPageBreak/>
                <w:t>Préparation de l’injection</w:t>
              </w:r>
            </w:ins>
          </w:p>
        </w:tc>
      </w:tr>
      <w:tr w:rsidR="00D87848" w:rsidRPr="00063250" w14:paraId="17B9F43B" w14:textId="77777777" w:rsidTr="000920D9">
        <w:trPr>
          <w:trHeight w:val="20"/>
          <w:ins w:id="2853" w:author="만든 이"/>
          <w:trPrChange w:id="2854" w:author="만든 이">
            <w:trPr>
              <w:trHeight w:val="20"/>
            </w:trPr>
          </w:trPrChange>
        </w:trPr>
        <w:tc>
          <w:tcPr>
            <w:tcW w:w="4531" w:type="dxa"/>
            <w:tcBorders>
              <w:top w:val="nil"/>
              <w:bottom w:val="single" w:sz="4" w:space="0" w:color="auto"/>
              <w:right w:val="nil"/>
            </w:tcBorders>
            <w:vAlign w:val="center"/>
            <w:tcPrChange w:id="2855" w:author="만든 이">
              <w:tcPr>
                <w:tcW w:w="4530" w:type="dxa"/>
                <w:tcBorders>
                  <w:top w:val="nil"/>
                  <w:bottom w:val="single" w:sz="4" w:space="0" w:color="auto"/>
                  <w:right w:val="nil"/>
                </w:tcBorders>
                <w:vAlign w:val="center"/>
              </w:tcPr>
            </w:tcPrChange>
          </w:tcPr>
          <w:p w14:paraId="3330F8A2" w14:textId="77777777" w:rsidR="00D87848" w:rsidRPr="00063250" w:rsidRDefault="00D87848" w:rsidP="00601834">
            <w:pPr>
              <w:keepNext/>
              <w:keepLines/>
              <w:adjustRightInd w:val="0"/>
              <w:ind w:leftChars="130" w:left="1280" w:hangingChars="450" w:hanging="994"/>
              <w:outlineLvl w:val="0"/>
              <w:rPr>
                <w:ins w:id="2856" w:author="만든 이"/>
                <w:rFonts w:eastAsia="맑은 고딕"/>
                <w:b/>
                <w:bCs/>
              </w:rPr>
            </w:pPr>
            <w:ins w:id="2857" w:author="만든 이">
              <w:r w:rsidRPr="00063250">
                <w:rPr>
                  <w:b/>
                  <w:noProof/>
                </w:rPr>
                <mc:AlternateContent>
                  <mc:Choice Requires="wpg">
                    <w:drawing>
                      <wp:inline distT="0" distB="0" distL="0" distR="0" wp14:anchorId="13D8668F" wp14:editId="6FE337E4">
                        <wp:extent cx="1986280" cy="2183130"/>
                        <wp:effectExtent l="0" t="0" r="0" b="7620"/>
                        <wp:docPr id="1220832775"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241212387" name="그림 1" descr="시계, 디자인이(가) 표시된 사진&#10;&#10;자동 생성된 설명"/>
                                  <pic:cNvPicPr>
                                    <a:picLocks noChangeAspect="1"/>
                                  </pic:cNvPicPr>
                                </pic:nvPicPr>
                                <pic:blipFill>
                                  <a:blip r:embed="rId59"/>
                                  <a:stretch>
                                    <a:fillRect/>
                                  </a:stretch>
                                </pic:blipFill>
                                <pic:spPr>
                                  <a:xfrm>
                                    <a:off x="182880" y="0"/>
                                    <a:ext cx="1986280" cy="2183130"/>
                                  </a:xfrm>
                                  <a:prstGeom prst="rect">
                                    <a:avLst/>
                                  </a:prstGeom>
                                </pic:spPr>
                              </pic:pic>
                              <wps:wsp>
                                <wps:cNvPr id="1356181142"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D3DF42" w14:textId="77777777" w:rsidR="00D87848" w:rsidRPr="000920D9" w:rsidRDefault="00D87848" w:rsidP="00D87848">
                                      <w:pPr>
                                        <w:pStyle w:val="Arial11C"/>
                                        <w:rPr>
                                          <w:rFonts w:ascii="Times New Roman" w:hAnsi="Times New Roman" w:cs="Times New Roman"/>
                                          <w:rPrChange w:id="2858" w:author="만든 이">
                                            <w:rPr/>
                                          </w:rPrChange>
                                        </w:rPr>
                                      </w:pPr>
                                      <w:r w:rsidRPr="000920D9">
                                        <w:rPr>
                                          <w:rFonts w:ascii="Times New Roman" w:hAnsi="Times New Roman" w:cs="Times New Roman"/>
                                          <w:b/>
                                          <w:rPrChange w:id="2859" w:author="만든 이">
                                            <w:rPr>
                                              <w:b/>
                                            </w:rPr>
                                          </w:rPrChange>
                                        </w:rPr>
                                        <w:t>30 à 45 minutes</w:t>
                                      </w:r>
                                    </w:p>
                                  </w:txbxContent>
                                </wps:txbx>
                                <wps:bodyPr rot="0" vert="horz" wrap="square" lIns="0" tIns="0" rIns="0" bIns="0" anchor="t" anchorCtr="0" upright="1">
                                  <a:noAutofit/>
                                </wps:bodyPr>
                              </wps:wsp>
                            </wpg:wgp>
                          </a:graphicData>
                        </a:graphic>
                      </wp:inline>
                    </w:drawing>
                  </mc:Choice>
                  <mc:Fallback>
                    <w:pict>
                      <v:group w14:anchorId="13D8668F" id="组合 157" o:spid="_x0000_s1140"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">
                        <v:shape id="그림 1" o:spid="_x0000_s1141"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">
                          <v:imagedata r:id="rId60" o:title="시계, 디자인이(가) 표시된 사진&#10;&#10;자동 생성된 설명"/>
                        </v:shape>
                        <v:shape id="Text Box 80" o:spid="_x0000_s1142"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" stroked="f" strokeweight=".5pt">
                          <v:textbox inset="0,0,0,0">
                            <w:txbxContent>
                              <w:p w14:paraId="05D3DF42" w14:textId="77777777" w:rsidR="00D87848" w:rsidRPr="000920D9" w:rsidRDefault="00D87848" w:rsidP="00D87848">
                                <w:pPr>
                                  <w:pStyle w:val="Arial11C"/>
                                  <w:rPr>
                                    <w:rFonts w:ascii="Times New Roman" w:hAnsi="Times New Roman" w:cs="Times New Roman"/>
                                    <w:rPrChange w:id="2860" w:author="만든 이">
                                      <w:rPr/>
                                    </w:rPrChange>
                                  </w:rPr>
                                </w:pPr>
                                <w:r w:rsidRPr="000920D9">
                                  <w:rPr>
                                    <w:rFonts w:ascii="Times New Roman" w:hAnsi="Times New Roman" w:cs="Times New Roman"/>
                                    <w:b/>
                                    <w:rPrChange w:id="2861" w:author="만든 이">
                                      <w:rPr>
                                        <w:b/>
                                      </w:rPr>
                                    </w:rPrChange>
                                  </w:rPr>
                                  <w:t>30 à 45 minutes</w:t>
                                </w:r>
                              </w:p>
                            </w:txbxContent>
                          </v:textbox>
                        </v:shape>
                        <w10:anchorlock/>
                      </v:group>
                    </w:pict>
                  </mc:Fallback>
                </mc:AlternateContent>
              </w:r>
            </w:ins>
          </w:p>
          <w:p w14:paraId="78BF3D2F" w14:textId="77777777" w:rsidR="00D87848" w:rsidRPr="00063250" w:rsidRDefault="00D87848" w:rsidP="00601834">
            <w:pPr>
              <w:keepNext/>
              <w:keepLines/>
              <w:adjustRightInd w:val="0"/>
              <w:spacing w:after="120"/>
              <w:ind w:leftChars="580" w:left="1276" w:firstLineChars="550" w:firstLine="1215"/>
              <w:outlineLvl w:val="0"/>
              <w:rPr>
                <w:ins w:id="2862" w:author="만든 이"/>
                <w:b/>
                <w:bCs/>
              </w:rPr>
            </w:pPr>
            <w:ins w:id="2863" w:author="만든 이">
              <w:r w:rsidRPr="00063250">
                <w:rPr>
                  <w:b/>
                  <w:bCs/>
                </w:rPr>
                <w:t>Figure D</w:t>
              </w:r>
            </w:ins>
          </w:p>
        </w:tc>
        <w:tc>
          <w:tcPr>
            <w:tcW w:w="4532" w:type="dxa"/>
            <w:tcBorders>
              <w:top w:val="nil"/>
              <w:left w:val="nil"/>
              <w:bottom w:val="single" w:sz="4" w:space="0" w:color="auto"/>
            </w:tcBorders>
            <w:vAlign w:val="center"/>
            <w:tcPrChange w:id="2864" w:author="만든 이">
              <w:tcPr>
                <w:tcW w:w="4531" w:type="dxa"/>
                <w:tcBorders>
                  <w:top w:val="nil"/>
                  <w:left w:val="nil"/>
                  <w:bottom w:val="single" w:sz="4" w:space="0" w:color="auto"/>
                </w:tcBorders>
                <w:vAlign w:val="center"/>
              </w:tcPr>
            </w:tcPrChange>
          </w:tcPr>
          <w:p w14:paraId="5B9B2836" w14:textId="77777777" w:rsidR="00D87848" w:rsidRPr="00063250" w:rsidRDefault="00D87848" w:rsidP="00601834">
            <w:pPr>
              <w:keepNext/>
              <w:keepLines/>
              <w:adjustRightInd w:val="0"/>
              <w:spacing w:after="120"/>
              <w:ind w:leftChars="65" w:left="364" w:hangingChars="100" w:hanging="221"/>
              <w:outlineLvl w:val="0"/>
              <w:rPr>
                <w:ins w:id="2865" w:author="만든 이"/>
                <w:rFonts w:eastAsia="맑은 고딕"/>
                <w:b/>
                <w:bCs/>
              </w:rPr>
            </w:pPr>
            <w:ins w:id="2866" w:author="만든 이">
              <w:r w:rsidRPr="00063250">
                <w:rPr>
                  <w:b/>
                  <w:bCs/>
                </w:rPr>
                <w:t>1. Sortez du réfrigérateur la boîte contenant la seringue préremplie et laissez la seringue préremplie atteindre la température ambiante.</w:t>
              </w:r>
            </w:ins>
          </w:p>
          <w:p w14:paraId="6A628E6F" w14:textId="77777777" w:rsidR="00D87848" w:rsidRPr="00063250" w:rsidRDefault="00D87848" w:rsidP="00D87848">
            <w:pPr>
              <w:keepNext/>
              <w:keepLines/>
              <w:numPr>
                <w:ilvl w:val="0"/>
                <w:numId w:val="61"/>
              </w:numPr>
              <w:adjustRightInd w:val="0"/>
              <w:spacing w:after="120"/>
              <w:ind w:left="663" w:hanging="442"/>
              <w:outlineLvl w:val="0"/>
              <w:rPr>
                <w:ins w:id="2867" w:author="만든 이"/>
                <w:bCs/>
              </w:rPr>
            </w:pPr>
            <w:ins w:id="2868" w:author="만든 이">
              <w:r w:rsidRPr="00063250">
                <w:rPr>
                  <w:bCs/>
                </w:rPr>
                <w:t xml:space="preserve">Si vous avez besoin de plus d’une seringue préremplie pour délivrer la dose prescrite (voir </w:t>
              </w:r>
              <w:r w:rsidRPr="000920D9">
                <w:rPr>
                  <w:b/>
                  <w:rPrChange w:id="2869" w:author="만든 이">
                    <w:rPr>
                      <w:bCs/>
                    </w:rPr>
                  </w:rPrChange>
                </w:rPr>
                <w:t>Figure C</w:t>
              </w:r>
              <w:r w:rsidRPr="00063250">
                <w:rPr>
                  <w:bCs/>
                </w:rPr>
                <w:t xml:space="preserve">), sortez du réfrigérateur toutes les boîtes au même moment (chaque boîte contient 1 seringue préremplie). Les étapes suivantes doivent être suivies pour chaque seringue préremplie. </w:t>
              </w:r>
            </w:ins>
          </w:p>
          <w:p w14:paraId="61FF2AF6" w14:textId="77777777" w:rsidR="00D87848" w:rsidRPr="00063250" w:rsidRDefault="00D87848" w:rsidP="00D87848">
            <w:pPr>
              <w:keepNext/>
              <w:keepLines/>
              <w:numPr>
                <w:ilvl w:val="0"/>
                <w:numId w:val="61"/>
              </w:numPr>
              <w:adjustRightInd w:val="0"/>
              <w:spacing w:after="120"/>
              <w:ind w:left="663" w:hanging="442"/>
              <w:outlineLvl w:val="0"/>
              <w:rPr>
                <w:ins w:id="2870" w:author="만든 이"/>
                <w:b/>
                <w:bCs/>
              </w:rPr>
            </w:pPr>
            <w:ins w:id="2871" w:author="만든 이">
              <w:r w:rsidRPr="00063250">
                <w:rPr>
                  <w:bCs/>
                </w:rPr>
                <w:t xml:space="preserve">Laissez la boîte sur une surface plane et propre pendant 30 à 45 minutes à température ambiante pour que la seringue préremplie se réchauffe. Laissez la seringue préremplie dans sa boîte à l’abri de la lumière (voir </w:t>
              </w:r>
              <w:r w:rsidRPr="00063250">
                <w:rPr>
                  <w:b/>
                </w:rPr>
                <w:t>Figure D</w:t>
              </w:r>
              <w:r w:rsidRPr="00063250">
                <w:rPr>
                  <w:bCs/>
                </w:rPr>
                <w:t>).</w:t>
              </w:r>
            </w:ins>
          </w:p>
          <w:p w14:paraId="15201C20" w14:textId="77777777" w:rsidR="00D87848" w:rsidRPr="00063250" w:rsidRDefault="00D87848" w:rsidP="00D87848">
            <w:pPr>
              <w:keepNext/>
              <w:keepLines/>
              <w:numPr>
                <w:ilvl w:val="0"/>
                <w:numId w:val="57"/>
              </w:numPr>
              <w:adjustRightInd w:val="0"/>
              <w:outlineLvl w:val="0"/>
              <w:rPr>
                <w:ins w:id="2872" w:author="만든 이"/>
                <w:bCs/>
              </w:rPr>
            </w:pPr>
            <w:ins w:id="2873" w:author="만든 이">
              <w:r w:rsidRPr="00063250">
                <w:rPr>
                  <w:b/>
                </w:rPr>
                <w:t>Ne pas</w:t>
              </w:r>
              <w:r w:rsidRPr="00063250">
                <w:rPr>
                  <w:bCs/>
                </w:rPr>
                <w:t xml:space="preserve"> réchauffer la seringue préremplie en utilisant des sources de chaleur telles que de l’eau chaude ou un micro-ondes.</w:t>
              </w:r>
            </w:ins>
          </w:p>
          <w:p w14:paraId="0BE3BBAA" w14:textId="77777777" w:rsidR="00D87848" w:rsidRPr="00063250" w:rsidRDefault="00D87848" w:rsidP="00D87848">
            <w:pPr>
              <w:keepNext/>
              <w:keepLines/>
              <w:numPr>
                <w:ilvl w:val="0"/>
                <w:numId w:val="57"/>
              </w:numPr>
              <w:adjustRightInd w:val="0"/>
              <w:outlineLvl w:val="0"/>
              <w:rPr>
                <w:ins w:id="2874" w:author="만든 이"/>
                <w:bCs/>
              </w:rPr>
            </w:pPr>
            <w:ins w:id="2875" w:author="만든 이">
              <w:r w:rsidRPr="00063250">
                <w:rPr>
                  <w:bCs/>
                </w:rPr>
                <w:t>Si la seringue préremplie n’atteint pas la température ambiante, l’injection risque d’être inconfortable et il sera difficile de pousser la tige du piston.</w:t>
              </w:r>
            </w:ins>
          </w:p>
        </w:tc>
      </w:tr>
      <w:tr w:rsidR="00D87848" w:rsidRPr="00063250" w14:paraId="7A2EBABB" w14:textId="77777777" w:rsidTr="000920D9">
        <w:trPr>
          <w:trHeight w:val="20"/>
          <w:ins w:id="2876" w:author="만든 이"/>
          <w:trPrChange w:id="2877" w:author="만든 이">
            <w:trPr>
              <w:trHeight w:val="20"/>
            </w:trPr>
          </w:trPrChange>
        </w:trPr>
        <w:tc>
          <w:tcPr>
            <w:tcW w:w="4531" w:type="dxa"/>
            <w:tcBorders>
              <w:bottom w:val="single" w:sz="4" w:space="0" w:color="auto"/>
              <w:right w:val="nil"/>
            </w:tcBorders>
            <w:vAlign w:val="center"/>
            <w:tcPrChange w:id="2878" w:author="만든 이">
              <w:tcPr>
                <w:tcW w:w="4530" w:type="dxa"/>
                <w:tcBorders>
                  <w:bottom w:val="single" w:sz="4" w:space="0" w:color="auto"/>
                  <w:right w:val="nil"/>
                </w:tcBorders>
                <w:vAlign w:val="center"/>
              </w:tcPr>
            </w:tcPrChange>
          </w:tcPr>
          <w:p w14:paraId="1E178020" w14:textId="0E267725" w:rsidR="00D87848" w:rsidRPr="00063250" w:rsidRDefault="00C3359A" w:rsidP="00601834">
            <w:pPr>
              <w:keepNext/>
              <w:keepLines/>
              <w:spacing w:before="120"/>
              <w:ind w:leftChars="120" w:left="831" w:hanging="567"/>
              <w:outlineLvl w:val="0"/>
              <w:rPr>
                <w:ins w:id="2879" w:author="만든 이"/>
                <w:rFonts w:eastAsia="맑은 고딕"/>
                <w:bCs/>
              </w:rPr>
            </w:pPr>
            <w:ins w:id="2880" w:author="만든 이">
              <w:r w:rsidRPr="00063250">
                <w:rPr>
                  <w:noProof/>
                </w:rPr>
                <mc:AlternateContent>
                  <mc:Choice Requires="wps">
                    <w:drawing>
                      <wp:anchor distT="0" distB="0" distL="114300" distR="114300" simplePos="0" relativeHeight="251670528" behindDoc="0" locked="0" layoutInCell="1" allowOverlap="1" wp14:anchorId="4AC42D83" wp14:editId="565F9B65">
                        <wp:simplePos x="0" y="0"/>
                        <wp:positionH relativeFrom="column">
                          <wp:posOffset>427990</wp:posOffset>
                        </wp:positionH>
                        <wp:positionV relativeFrom="paragraph">
                          <wp:posOffset>893445</wp:posOffset>
                        </wp:positionV>
                        <wp:extent cx="542290" cy="335280"/>
                        <wp:effectExtent l="0" t="19050" r="0" b="26670"/>
                        <wp:wrapNone/>
                        <wp:docPr id="1750007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52651">
                                  <a:off x="0" y="0"/>
                                  <a:ext cx="5422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72526" w14:textId="77777777" w:rsidR="00C3359A" w:rsidRPr="000C275E" w:rsidRDefault="00C3359A" w:rsidP="00C3359A">
                                    <w:pPr>
                                      <w:jc w:val="center"/>
                                      <w:rPr>
                                        <w:rFonts w:ascii="Arial" w:hAnsi="Arial" w:cs="Arial"/>
                                        <w:sz w:val="8"/>
                                        <w:szCs w:val="8"/>
                                      </w:rPr>
                                    </w:pPr>
                                    <w:r w:rsidRPr="000C275E">
                                      <w:rPr>
                                        <w:rFonts w:ascii="Arial" w:hAnsi="Arial"/>
                                        <w:sz w:val="8"/>
                                      </w:rPr>
                                      <w:t>Compresse d’alcool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42D83" id="Text Box 2" o:spid="_x0000_s1143" type="#_x0000_t202" style="position:absolute;left:0;text-align:left;margin-left:33.7pt;margin-top:70.35pt;width:42.7pt;height:26.4pt;rotation:-59785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" filled="f" stroked="f">
                        <v:textbox>
                          <w:txbxContent>
                            <w:p w14:paraId="34F72526" w14:textId="77777777" w:rsidR="00C3359A" w:rsidRPr="000C275E" w:rsidRDefault="00C3359A" w:rsidP="00C3359A">
                              <w:pPr>
                                <w:jc w:val="center"/>
                                <w:rPr>
                                  <w:rFonts w:ascii="Arial" w:hAnsi="Arial" w:cs="Arial"/>
                                  <w:sz w:val="8"/>
                                  <w:szCs w:val="8"/>
                                </w:rPr>
                              </w:pPr>
                              <w:r w:rsidRPr="000C275E">
                                <w:rPr>
                                  <w:rFonts w:ascii="Arial" w:hAnsi="Arial"/>
                                  <w:sz w:val="8"/>
                                </w:rPr>
                                <w:t>Compresse d’alcool</w:t>
                              </w:r>
                            </w:p>
                          </w:txbxContent>
                        </v:textbox>
                      </v:shape>
                    </w:pict>
                  </mc:Fallback>
                </mc:AlternateContent>
              </w:r>
              <w:r w:rsidRPr="00063250">
                <w:rPr>
                  <w:bCs/>
                  <w:noProof/>
                </w:rPr>
                <mc:AlternateContent>
                  <mc:Choice Requires="wps">
                    <w:drawing>
                      <wp:anchor distT="0" distB="0" distL="114300" distR="114300" simplePos="0" relativeHeight="251668480" behindDoc="0" locked="0" layoutInCell="1" allowOverlap="1" wp14:anchorId="04B5ECC8" wp14:editId="72663299">
                        <wp:simplePos x="0" y="0"/>
                        <wp:positionH relativeFrom="column">
                          <wp:posOffset>559435</wp:posOffset>
                        </wp:positionH>
                        <wp:positionV relativeFrom="paragraph">
                          <wp:posOffset>937260</wp:posOffset>
                        </wp:positionV>
                        <wp:extent cx="254635" cy="91440"/>
                        <wp:effectExtent l="19050" t="38100" r="12065" b="22860"/>
                        <wp:wrapNone/>
                        <wp:docPr id="1450992050" name="직사각형 201"/>
                        <wp:cNvGraphicFramePr/>
                        <a:graphic xmlns:a="http://schemas.openxmlformats.org/drawingml/2006/main">
                          <a:graphicData uri="http://schemas.microsoft.com/office/word/2010/wordprocessingShape">
                            <wps:wsp>
                              <wps:cNvSpPr/>
                              <wps:spPr>
                                <a:xfrm rot="21005715">
                                  <a:off x="0" y="0"/>
                                  <a:ext cx="254635" cy="914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982BC" id="직사각형 201" o:spid="_x0000_s1026" style="position:absolute;margin-left:44.05pt;margin-top:73.8pt;width:20.05pt;height:7.2pt;rotation:-64911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" fillcolor="white [3212]" stroked="f" strokeweight="1pt"/>
                    </w:pict>
                  </mc:Fallback>
                </mc:AlternateContent>
              </w:r>
              <w:r w:rsidR="00D87848" w:rsidRPr="00063250">
                <w:rPr>
                  <w:bCs/>
                  <w:noProof/>
                </w:rPr>
                <mc:AlternateContent>
                  <mc:Choice Requires="wpg">
                    <w:drawing>
                      <wp:inline distT="0" distB="0" distL="0" distR="0" wp14:anchorId="7AE40BA7" wp14:editId="19A0002E">
                        <wp:extent cx="1892935" cy="2743200"/>
                        <wp:effectExtent l="0" t="0" r="0" b="0"/>
                        <wp:docPr id="1646496906" name="组合 158"/>
                        <wp:cNvGraphicFramePr/>
                        <a:graphic xmlns:a="http://schemas.openxmlformats.org/drawingml/2006/main">
                          <a:graphicData uri="http://schemas.microsoft.com/office/word/2010/wordprocessingGroup">
                            <wpg:wgp>
                              <wpg:cNvGrpSpPr/>
                              <wpg:grpSpPr>
                                <a:xfrm>
                                  <a:off x="0" y="0"/>
                                  <a:ext cx="1892935" cy="2743200"/>
                                  <a:chOff x="206734" y="71562"/>
                                  <a:chExt cx="1892935" cy="2743200"/>
                                </a:xfrm>
                              </wpg:grpSpPr>
                              <pic:pic xmlns:pic="http://schemas.openxmlformats.org/drawingml/2006/picture">
                                <pic:nvPicPr>
                                  <pic:cNvPr id="567790839" name="그림 1" descr="A close-up of a white card&#10;&#10;AI-generated content may be incorrect."/>
                                  <pic:cNvPicPr>
                                    <a:picLocks noChangeAspect="1"/>
                                  </pic:cNvPicPr>
                                </pic:nvPicPr>
                                <pic:blipFill>
                                  <a:blip r:embed="rId61"/>
                                  <a:stretch>
                                    <a:fillRect/>
                                  </a:stretch>
                                </pic:blipFill>
                                <pic:spPr>
                                  <a:xfrm>
                                    <a:off x="206734" y="71562"/>
                                    <a:ext cx="1892935" cy="2743200"/>
                                  </a:xfrm>
                                  <a:prstGeom prst="rect">
                                    <a:avLst/>
                                  </a:prstGeom>
                                </pic:spPr>
                              </pic:pic>
                              <wps:wsp>
                                <wps:cNvPr id="259852729" name="Text Box 80"/>
                                <wps:cNvSpPr txBox="1">
                                  <a:spLocks noChangeArrowheads="1"/>
                                </wps:cNvSpPr>
                                <wps:spPr bwMode="auto">
                                  <a:xfrm>
                                    <a:off x="1165545" y="189416"/>
                                    <a:ext cx="853159" cy="499225"/>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289F40" w14:textId="77777777" w:rsidR="00D87848" w:rsidRPr="000920D9" w:rsidRDefault="00D87848" w:rsidP="00D87848">
                                      <w:pPr>
                                        <w:pStyle w:val="Arial11C"/>
                                        <w:jc w:val="left"/>
                                        <w:rPr>
                                          <w:rFonts w:ascii="Times New Roman" w:hAnsi="Times New Roman" w:cs="Times New Roman"/>
                                          <w:sz w:val="18"/>
                                          <w:szCs w:val="18"/>
                                          <w:rPrChange w:id="2881" w:author="만든 이">
                                            <w:rPr>
                                              <w:sz w:val="18"/>
                                              <w:szCs w:val="18"/>
                                            </w:rPr>
                                          </w:rPrChange>
                                        </w:rPr>
                                      </w:pPr>
                                      <w:r w:rsidRPr="000920D9">
                                        <w:rPr>
                                          <w:rFonts w:ascii="Times New Roman" w:hAnsi="Times New Roman" w:cs="Times New Roman"/>
                                          <w:sz w:val="18"/>
                                          <w:rPrChange w:id="2882" w:author="만든 이">
                                            <w:rPr>
                                              <w:sz w:val="18"/>
                                            </w:rPr>
                                          </w:rPrChange>
                                        </w:rPr>
                                        <w:t>Boîte contenant la seringue préremplie</w:t>
                                      </w:r>
                                    </w:p>
                                  </w:txbxContent>
                                </wps:txbx>
                                <wps:bodyPr rot="0" vert="horz" wrap="square" lIns="0" tIns="0" rIns="0" bIns="0" anchor="t" anchorCtr="0" upright="1">
                                  <a:noAutofit/>
                                </wps:bodyPr>
                              </wps:wsp>
                              <wps:wsp>
                                <wps:cNvPr id="697552671"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721D89" w14:textId="77777777" w:rsidR="00D87848" w:rsidRPr="000920D9" w:rsidRDefault="00D87848" w:rsidP="00D87848">
                                      <w:pPr>
                                        <w:pStyle w:val="Arial11C"/>
                                        <w:jc w:val="left"/>
                                        <w:rPr>
                                          <w:rFonts w:ascii="Times New Roman" w:hAnsi="Times New Roman" w:cs="Times New Roman"/>
                                          <w:sz w:val="18"/>
                                          <w:szCs w:val="18"/>
                                          <w:rPrChange w:id="2883" w:author="만든 이">
                                            <w:rPr>
                                              <w:sz w:val="18"/>
                                              <w:szCs w:val="18"/>
                                            </w:rPr>
                                          </w:rPrChange>
                                        </w:rPr>
                                      </w:pPr>
                                      <w:r w:rsidRPr="000920D9">
                                        <w:rPr>
                                          <w:rFonts w:ascii="Times New Roman" w:hAnsi="Times New Roman" w:cs="Times New Roman"/>
                                          <w:sz w:val="18"/>
                                          <w:rPrChange w:id="2884" w:author="만든 이">
                                            <w:rPr>
                                              <w:sz w:val="18"/>
                                            </w:rPr>
                                          </w:rPrChange>
                                        </w:rPr>
                                        <w:t>Tampon imbibé d’alcool</w:t>
                                      </w:r>
                                    </w:p>
                                  </w:txbxContent>
                                </wps:txbx>
                                <wps:bodyPr rot="0" vert="horz" wrap="square" lIns="0" tIns="0" rIns="0" bIns="0" anchor="ctr" anchorCtr="0" upright="1">
                                  <a:noAutofit/>
                                </wps:bodyPr>
                              </wps:wsp>
                              <wps:wsp>
                                <wps:cNvPr id="1229607268"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E3EEF5" w14:textId="77777777" w:rsidR="00D87848" w:rsidRPr="000920D9" w:rsidRDefault="00D87848" w:rsidP="00D87848">
                                      <w:pPr>
                                        <w:pStyle w:val="Arial11C"/>
                                        <w:jc w:val="left"/>
                                        <w:rPr>
                                          <w:rFonts w:ascii="Times New Roman" w:hAnsi="Times New Roman" w:cs="Times New Roman"/>
                                          <w:sz w:val="18"/>
                                          <w:szCs w:val="18"/>
                                          <w:rPrChange w:id="2885" w:author="만든 이">
                                            <w:rPr>
                                              <w:sz w:val="18"/>
                                              <w:szCs w:val="18"/>
                                            </w:rPr>
                                          </w:rPrChange>
                                        </w:rPr>
                                      </w:pPr>
                                      <w:r w:rsidRPr="000920D9">
                                        <w:rPr>
                                          <w:rFonts w:ascii="Times New Roman" w:hAnsi="Times New Roman" w:cs="Times New Roman"/>
                                          <w:sz w:val="18"/>
                                          <w:rPrChange w:id="2886" w:author="만든 이">
                                            <w:rPr>
                                              <w:sz w:val="18"/>
                                            </w:rPr>
                                          </w:rPrChange>
                                        </w:rPr>
                                        <w:t>Boule de coton ou gaze</w:t>
                                      </w:r>
                                    </w:p>
                                  </w:txbxContent>
                                </wps:txbx>
                                <wps:bodyPr rot="0" vert="horz" wrap="square" lIns="0" tIns="0" rIns="0" bIns="0" anchor="ctr" anchorCtr="0" upright="1">
                                  <a:noAutofit/>
                                </wps:bodyPr>
                              </wps:wsp>
                              <wps:wsp>
                                <wps:cNvPr id="870698602"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52ECD7" w14:textId="77777777" w:rsidR="00D87848" w:rsidRPr="000920D9" w:rsidRDefault="00D87848" w:rsidP="00D87848">
                                      <w:pPr>
                                        <w:pStyle w:val="Arial11C"/>
                                        <w:jc w:val="left"/>
                                        <w:rPr>
                                          <w:rFonts w:ascii="Times New Roman" w:hAnsi="Times New Roman" w:cs="Times New Roman"/>
                                          <w:sz w:val="18"/>
                                          <w:szCs w:val="18"/>
                                          <w:rPrChange w:id="2887" w:author="만든 이">
                                            <w:rPr>
                                              <w:sz w:val="18"/>
                                              <w:szCs w:val="18"/>
                                            </w:rPr>
                                          </w:rPrChange>
                                        </w:rPr>
                                      </w:pPr>
                                      <w:r w:rsidRPr="000920D9">
                                        <w:rPr>
                                          <w:rFonts w:ascii="Times New Roman" w:hAnsi="Times New Roman" w:cs="Times New Roman"/>
                                          <w:sz w:val="18"/>
                                          <w:rPrChange w:id="2888" w:author="만든 이">
                                            <w:rPr>
                                              <w:sz w:val="18"/>
                                            </w:rPr>
                                          </w:rPrChange>
                                        </w:rPr>
                                        <w:t>Pansement adhésif</w:t>
                                      </w:r>
                                    </w:p>
                                  </w:txbxContent>
                                </wps:txbx>
                                <wps:bodyPr rot="0" vert="horz" wrap="square" lIns="0" tIns="0" rIns="0" bIns="0" anchor="ctr" anchorCtr="0" upright="1">
                                  <a:noAutofit/>
                                </wps:bodyPr>
                              </wps:wsp>
                              <wps:wsp>
                                <wps:cNvPr id="1979355908" name="Text Box 80"/>
                                <wps:cNvSpPr txBox="1">
                                  <a:spLocks noChangeArrowheads="1"/>
                                </wps:cNvSpPr>
                                <wps:spPr bwMode="auto">
                                  <a:xfrm>
                                    <a:off x="1143106" y="2259391"/>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54EB05" w14:textId="77777777" w:rsidR="00D87848" w:rsidRPr="000920D9" w:rsidRDefault="00D87848" w:rsidP="00D87848">
                                      <w:pPr>
                                        <w:pStyle w:val="Arial11C"/>
                                        <w:jc w:val="left"/>
                                        <w:rPr>
                                          <w:rFonts w:ascii="Times New Roman" w:hAnsi="Times New Roman" w:cs="Times New Roman"/>
                                          <w:sz w:val="18"/>
                                          <w:szCs w:val="18"/>
                                          <w:rPrChange w:id="2889" w:author="만든 이">
                                            <w:rPr>
                                              <w:sz w:val="18"/>
                                              <w:szCs w:val="18"/>
                                            </w:rPr>
                                          </w:rPrChange>
                                        </w:rPr>
                                      </w:pPr>
                                      <w:r w:rsidRPr="000920D9">
                                        <w:rPr>
                                          <w:rFonts w:ascii="Times New Roman" w:hAnsi="Times New Roman" w:cs="Times New Roman"/>
                                          <w:sz w:val="18"/>
                                          <w:rPrChange w:id="2890" w:author="만든 이">
                                            <w:rPr>
                                              <w:sz w:val="18"/>
                                            </w:rPr>
                                          </w:rPrChange>
                                        </w:rPr>
                                        <w:t>Collecteur pour objets tranchants</w:t>
                                      </w:r>
                                    </w:p>
                                  </w:txbxContent>
                                </wps:txbx>
                                <wps:bodyPr rot="0" vert="horz" wrap="square" lIns="0" tIns="0" rIns="0" bIns="0" anchor="ctr" anchorCtr="0" upright="1">
                                  <a:noAutofit/>
                                </wps:bodyPr>
                              </wps:wsp>
                            </wpg:wgp>
                          </a:graphicData>
                        </a:graphic>
                      </wp:inline>
                    </w:drawing>
                  </mc:Choice>
                  <mc:Fallback>
                    <w:pict>
                      <v:group w14:anchorId="7AE40BA7" id="组合 158" o:spid="_x0000_s1144" style="width:149.05pt;height:3in;mso-position-horizontal-relative:char;mso-position-vertical-relative:line" coordorigin="2067,715" coordsize="1892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">
                        <v:shape id="그림 1" o:spid="_x0000_s1145" type="#_x0000_t75" alt="A close-up of a white card&#10;&#10;AI-generated content may be incorrect." style="position:absolute;left:2067;top:715;width:1892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">
                          <v:imagedata r:id="rId62" o:title="A close-up of a white card&#10;&#10;AI-generated content may be incorrect"/>
                        </v:shape>
                        <v:shape id="Text Box 80" o:spid="_x0000_s1146" type="#_x0000_t202" style="position:absolute;left:11655;top:1894;width:853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" fillcolor="#fdfdfd" stroked="f" strokeweight=".5pt">
                          <v:textbox inset="0,0,0,0">
                            <w:txbxContent>
                              <w:p w14:paraId="2C289F40" w14:textId="77777777" w:rsidR="00D87848" w:rsidRPr="000920D9" w:rsidRDefault="00D87848" w:rsidP="00D87848">
                                <w:pPr>
                                  <w:pStyle w:val="Arial11C"/>
                                  <w:jc w:val="left"/>
                                  <w:rPr>
                                    <w:rFonts w:ascii="Times New Roman" w:hAnsi="Times New Roman" w:cs="Times New Roman"/>
                                    <w:sz w:val="18"/>
                                    <w:szCs w:val="18"/>
                                    <w:rPrChange w:id="2891" w:author="만든 이">
                                      <w:rPr>
                                        <w:sz w:val="18"/>
                                        <w:szCs w:val="18"/>
                                      </w:rPr>
                                    </w:rPrChange>
                                  </w:rPr>
                                </w:pPr>
                                <w:r w:rsidRPr="000920D9">
                                  <w:rPr>
                                    <w:rFonts w:ascii="Times New Roman" w:hAnsi="Times New Roman" w:cs="Times New Roman"/>
                                    <w:sz w:val="18"/>
                                    <w:rPrChange w:id="2892" w:author="만든 이">
                                      <w:rPr>
                                        <w:sz w:val="18"/>
                                      </w:rPr>
                                    </w:rPrChange>
                                  </w:rPr>
                                  <w:t>Boîte contenant la seringue préremplie</w:t>
                                </w:r>
                              </w:p>
                            </w:txbxContent>
                          </v:textbox>
                        </v:shape>
                        <v:shape id="Text Box 80" o:spid="_x0000_s1147"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" fillcolor="#fdfdfd" stroked="f" strokeweight=".5pt">
                          <v:textbox inset="0,0,0,0">
                            <w:txbxContent>
                              <w:p w14:paraId="2D721D89" w14:textId="77777777" w:rsidR="00D87848" w:rsidRPr="000920D9" w:rsidRDefault="00D87848" w:rsidP="00D87848">
                                <w:pPr>
                                  <w:pStyle w:val="Arial11C"/>
                                  <w:jc w:val="left"/>
                                  <w:rPr>
                                    <w:rFonts w:ascii="Times New Roman" w:hAnsi="Times New Roman" w:cs="Times New Roman"/>
                                    <w:sz w:val="18"/>
                                    <w:szCs w:val="18"/>
                                    <w:rPrChange w:id="2893" w:author="만든 이">
                                      <w:rPr>
                                        <w:sz w:val="18"/>
                                        <w:szCs w:val="18"/>
                                      </w:rPr>
                                    </w:rPrChange>
                                  </w:rPr>
                                </w:pPr>
                                <w:r w:rsidRPr="000920D9">
                                  <w:rPr>
                                    <w:rFonts w:ascii="Times New Roman" w:hAnsi="Times New Roman" w:cs="Times New Roman"/>
                                    <w:sz w:val="18"/>
                                    <w:rPrChange w:id="2894" w:author="만든 이">
                                      <w:rPr>
                                        <w:sz w:val="18"/>
                                      </w:rPr>
                                    </w:rPrChange>
                                  </w:rPr>
                                  <w:t>Tampon imbibé d’alcool</w:t>
                                </w:r>
                              </w:p>
                            </w:txbxContent>
                          </v:textbox>
                        </v:shape>
                        <v:shape id="Text Box 80" o:spid="_x0000_s1148"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" fillcolor="#fdfdfd" stroked="f" strokeweight=".5pt">
                          <v:textbox inset="0,0,0,0">
                            <w:txbxContent>
                              <w:p w14:paraId="0DE3EEF5" w14:textId="77777777" w:rsidR="00D87848" w:rsidRPr="000920D9" w:rsidRDefault="00D87848" w:rsidP="00D87848">
                                <w:pPr>
                                  <w:pStyle w:val="Arial11C"/>
                                  <w:jc w:val="left"/>
                                  <w:rPr>
                                    <w:rFonts w:ascii="Times New Roman" w:hAnsi="Times New Roman" w:cs="Times New Roman"/>
                                    <w:sz w:val="18"/>
                                    <w:szCs w:val="18"/>
                                    <w:rPrChange w:id="2895" w:author="만든 이">
                                      <w:rPr>
                                        <w:sz w:val="18"/>
                                        <w:szCs w:val="18"/>
                                      </w:rPr>
                                    </w:rPrChange>
                                  </w:rPr>
                                </w:pPr>
                                <w:r w:rsidRPr="000920D9">
                                  <w:rPr>
                                    <w:rFonts w:ascii="Times New Roman" w:hAnsi="Times New Roman" w:cs="Times New Roman"/>
                                    <w:sz w:val="18"/>
                                    <w:rPrChange w:id="2896" w:author="만든 이">
                                      <w:rPr>
                                        <w:sz w:val="18"/>
                                      </w:rPr>
                                    </w:rPrChange>
                                  </w:rPr>
                                  <w:t>Boule de coton ou gaze</w:t>
                                </w:r>
                              </w:p>
                            </w:txbxContent>
                          </v:textbox>
                        </v:shape>
                        <v:shape id="Text Box 80" o:spid="_x0000_s1149"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" fillcolor="#fdfdfd" stroked="f" strokeweight=".5pt">
                          <v:textbox inset="0,0,0,0">
                            <w:txbxContent>
                              <w:p w14:paraId="7C52ECD7" w14:textId="77777777" w:rsidR="00D87848" w:rsidRPr="000920D9" w:rsidRDefault="00D87848" w:rsidP="00D87848">
                                <w:pPr>
                                  <w:pStyle w:val="Arial11C"/>
                                  <w:jc w:val="left"/>
                                  <w:rPr>
                                    <w:rFonts w:ascii="Times New Roman" w:hAnsi="Times New Roman" w:cs="Times New Roman"/>
                                    <w:sz w:val="18"/>
                                    <w:szCs w:val="18"/>
                                    <w:rPrChange w:id="2897" w:author="만든 이">
                                      <w:rPr>
                                        <w:sz w:val="18"/>
                                        <w:szCs w:val="18"/>
                                      </w:rPr>
                                    </w:rPrChange>
                                  </w:rPr>
                                </w:pPr>
                                <w:r w:rsidRPr="000920D9">
                                  <w:rPr>
                                    <w:rFonts w:ascii="Times New Roman" w:hAnsi="Times New Roman" w:cs="Times New Roman"/>
                                    <w:sz w:val="18"/>
                                    <w:rPrChange w:id="2898" w:author="만든 이">
                                      <w:rPr>
                                        <w:sz w:val="18"/>
                                      </w:rPr>
                                    </w:rPrChange>
                                  </w:rPr>
                                  <w:t>Pansement adhésif</w:t>
                                </w:r>
                              </w:p>
                            </w:txbxContent>
                          </v:textbox>
                        </v:shape>
                        <v:shape id="Text Box 80" o:spid="_x0000_s1150" type="#_x0000_t202" style="position:absolute;left:11431;top:22593;width:8531;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" fillcolor="#fdfdfd" stroked="f" strokeweight=".5pt">
                          <v:textbox inset="0,0,0,0">
                            <w:txbxContent>
                              <w:p w14:paraId="1454EB05" w14:textId="77777777" w:rsidR="00D87848" w:rsidRPr="000920D9" w:rsidRDefault="00D87848" w:rsidP="00D87848">
                                <w:pPr>
                                  <w:pStyle w:val="Arial11C"/>
                                  <w:jc w:val="left"/>
                                  <w:rPr>
                                    <w:rFonts w:ascii="Times New Roman" w:hAnsi="Times New Roman" w:cs="Times New Roman"/>
                                    <w:sz w:val="18"/>
                                    <w:szCs w:val="18"/>
                                    <w:rPrChange w:id="2899" w:author="만든 이">
                                      <w:rPr>
                                        <w:sz w:val="18"/>
                                        <w:szCs w:val="18"/>
                                      </w:rPr>
                                    </w:rPrChange>
                                  </w:rPr>
                                </w:pPr>
                                <w:r w:rsidRPr="000920D9">
                                  <w:rPr>
                                    <w:rFonts w:ascii="Times New Roman" w:hAnsi="Times New Roman" w:cs="Times New Roman"/>
                                    <w:sz w:val="18"/>
                                    <w:rPrChange w:id="2900" w:author="만든 이">
                                      <w:rPr>
                                        <w:sz w:val="18"/>
                                      </w:rPr>
                                    </w:rPrChange>
                                  </w:rPr>
                                  <w:t>Collecteur pour objets tranchants</w:t>
                                </w:r>
                              </w:p>
                            </w:txbxContent>
                          </v:textbox>
                        </v:shape>
                        <w10:anchorlock/>
                      </v:group>
                    </w:pict>
                  </mc:Fallback>
                </mc:AlternateContent>
              </w:r>
              <w:r w:rsidR="00D87848" w:rsidRPr="00063250">
                <w:rPr>
                  <w:bCs/>
                </w:rPr>
                <w:t xml:space="preserve"> </w:t>
              </w:r>
            </w:ins>
          </w:p>
          <w:p w14:paraId="069B1FEC" w14:textId="77777777" w:rsidR="00D87848" w:rsidRPr="00063250" w:rsidRDefault="00D87848" w:rsidP="00D64862">
            <w:pPr>
              <w:keepNext/>
              <w:keepLines/>
              <w:ind w:leftChars="1100" w:left="2420" w:firstLineChars="50" w:firstLine="110"/>
              <w:outlineLvl w:val="0"/>
              <w:rPr>
                <w:ins w:id="2901" w:author="만든 이"/>
                <w:rFonts w:eastAsia="맑은 고딕"/>
                <w:b/>
              </w:rPr>
            </w:pPr>
            <w:ins w:id="2902" w:author="만든 이">
              <w:r w:rsidRPr="00063250">
                <w:rPr>
                  <w:b/>
                </w:rPr>
                <w:t>Figure E</w:t>
              </w:r>
            </w:ins>
          </w:p>
        </w:tc>
        <w:tc>
          <w:tcPr>
            <w:tcW w:w="4532" w:type="dxa"/>
            <w:tcBorders>
              <w:left w:val="nil"/>
              <w:bottom w:val="single" w:sz="4" w:space="0" w:color="auto"/>
            </w:tcBorders>
            <w:tcPrChange w:id="2903" w:author="만든 이">
              <w:tcPr>
                <w:tcW w:w="4531" w:type="dxa"/>
                <w:tcBorders>
                  <w:left w:val="nil"/>
                  <w:bottom w:val="single" w:sz="4" w:space="0" w:color="auto"/>
                </w:tcBorders>
              </w:tcPr>
            </w:tcPrChange>
          </w:tcPr>
          <w:p w14:paraId="0824617A" w14:textId="77777777" w:rsidR="00D87848" w:rsidRPr="00063250" w:rsidRDefault="00D87848" w:rsidP="00601834">
            <w:pPr>
              <w:keepNext/>
              <w:keepLines/>
              <w:adjustRightInd w:val="0"/>
              <w:spacing w:after="120"/>
              <w:ind w:left="221" w:hangingChars="100" w:hanging="221"/>
              <w:outlineLvl w:val="0"/>
              <w:rPr>
                <w:ins w:id="2904" w:author="만든 이"/>
                <w:b/>
              </w:rPr>
            </w:pPr>
            <w:ins w:id="2905" w:author="만든 이">
              <w:r w:rsidRPr="00063250">
                <w:rPr>
                  <w:b/>
                </w:rPr>
                <w:t>2. Rassemblez le matériel nécessaire à l’injection (voir Figure E).</w:t>
              </w:r>
            </w:ins>
          </w:p>
          <w:p w14:paraId="76BC3665" w14:textId="77777777" w:rsidR="00D87848" w:rsidRPr="00063250" w:rsidRDefault="00D87848" w:rsidP="00D87848">
            <w:pPr>
              <w:keepNext/>
              <w:keepLines/>
              <w:numPr>
                <w:ilvl w:val="0"/>
                <w:numId w:val="57"/>
              </w:numPr>
              <w:adjustRightInd w:val="0"/>
              <w:outlineLvl w:val="0"/>
              <w:rPr>
                <w:ins w:id="2906" w:author="만든 이"/>
                <w:bCs/>
              </w:rPr>
            </w:pPr>
            <w:ins w:id="2907" w:author="만든 이">
              <w:r w:rsidRPr="00063250">
                <w:rPr>
                  <w:bCs/>
                </w:rPr>
                <w:t xml:space="preserve">Boîte contenant la seringue préremplie </w:t>
              </w:r>
            </w:ins>
          </w:p>
          <w:p w14:paraId="2D7FBFEC" w14:textId="77777777" w:rsidR="00D87848" w:rsidRPr="00063250" w:rsidRDefault="00D87848" w:rsidP="00601834">
            <w:pPr>
              <w:keepNext/>
              <w:keepLines/>
              <w:adjustRightInd w:val="0"/>
              <w:ind w:left="425" w:hanging="567"/>
              <w:outlineLvl w:val="0"/>
              <w:rPr>
                <w:ins w:id="2908" w:author="만든 이"/>
                <w:bCs/>
              </w:rPr>
            </w:pPr>
          </w:p>
          <w:p w14:paraId="18F284B2" w14:textId="77777777" w:rsidR="00D87848" w:rsidRPr="00063250" w:rsidRDefault="00D87848" w:rsidP="00D87848">
            <w:pPr>
              <w:keepNext/>
              <w:keepLines/>
              <w:numPr>
                <w:ilvl w:val="0"/>
                <w:numId w:val="57"/>
              </w:numPr>
              <w:adjustRightInd w:val="0"/>
              <w:outlineLvl w:val="0"/>
              <w:rPr>
                <w:ins w:id="2909" w:author="만든 이"/>
                <w:b/>
              </w:rPr>
            </w:pPr>
            <w:ins w:id="2910" w:author="만든 이">
              <w:r w:rsidRPr="00063250">
                <w:rPr>
                  <w:b/>
                </w:rPr>
                <w:t>Non inclus dans la boîte :</w:t>
              </w:r>
            </w:ins>
          </w:p>
          <w:p w14:paraId="2AD970D7" w14:textId="77777777" w:rsidR="00D87848" w:rsidRPr="00063250" w:rsidRDefault="00D87848" w:rsidP="00D87848">
            <w:pPr>
              <w:keepNext/>
              <w:keepLines/>
              <w:numPr>
                <w:ilvl w:val="0"/>
                <w:numId w:val="60"/>
              </w:numPr>
              <w:adjustRightInd w:val="0"/>
              <w:outlineLvl w:val="0"/>
              <w:rPr>
                <w:ins w:id="2911" w:author="만든 이"/>
                <w:bCs/>
              </w:rPr>
            </w:pPr>
            <w:ins w:id="2912" w:author="만든 이">
              <w:r w:rsidRPr="00063250">
                <w:rPr>
                  <w:bCs/>
                </w:rPr>
                <w:t>Tampon imbibé d’alcool</w:t>
              </w:r>
            </w:ins>
          </w:p>
          <w:p w14:paraId="72CAA937" w14:textId="77777777" w:rsidR="00D87848" w:rsidRPr="00063250" w:rsidRDefault="00D87848" w:rsidP="00D87848">
            <w:pPr>
              <w:keepNext/>
              <w:keepLines/>
              <w:numPr>
                <w:ilvl w:val="0"/>
                <w:numId w:val="60"/>
              </w:numPr>
              <w:adjustRightInd w:val="0"/>
              <w:outlineLvl w:val="0"/>
              <w:rPr>
                <w:ins w:id="2913" w:author="만든 이"/>
                <w:bCs/>
              </w:rPr>
            </w:pPr>
            <w:ins w:id="2914" w:author="만든 이">
              <w:r w:rsidRPr="00063250">
                <w:rPr>
                  <w:bCs/>
                </w:rPr>
                <w:t>Boule de coton ou gaze</w:t>
              </w:r>
            </w:ins>
          </w:p>
          <w:p w14:paraId="63CA9D43" w14:textId="77777777" w:rsidR="00D87848" w:rsidRPr="00063250" w:rsidRDefault="00D87848" w:rsidP="00D87848">
            <w:pPr>
              <w:keepNext/>
              <w:keepLines/>
              <w:numPr>
                <w:ilvl w:val="0"/>
                <w:numId w:val="60"/>
              </w:numPr>
              <w:adjustRightInd w:val="0"/>
              <w:outlineLvl w:val="0"/>
              <w:rPr>
                <w:ins w:id="2915" w:author="만든 이"/>
                <w:bCs/>
              </w:rPr>
            </w:pPr>
            <w:ins w:id="2916" w:author="만든 이">
              <w:r w:rsidRPr="00063250">
                <w:rPr>
                  <w:bCs/>
                </w:rPr>
                <w:t>Pansement adhésif</w:t>
              </w:r>
            </w:ins>
          </w:p>
          <w:p w14:paraId="6EFFFDF6" w14:textId="77777777" w:rsidR="00D87848" w:rsidRPr="00063250" w:rsidRDefault="00D87848" w:rsidP="00D87848">
            <w:pPr>
              <w:keepNext/>
              <w:keepLines/>
              <w:numPr>
                <w:ilvl w:val="0"/>
                <w:numId w:val="60"/>
              </w:numPr>
              <w:adjustRightInd w:val="0"/>
              <w:outlineLvl w:val="0"/>
              <w:rPr>
                <w:ins w:id="2917" w:author="만든 이"/>
                <w:rFonts w:eastAsia="맑은 고딕"/>
                <w:bCs/>
              </w:rPr>
            </w:pPr>
            <w:ins w:id="2918" w:author="만든 이">
              <w:r w:rsidRPr="00063250">
                <w:rPr>
                  <w:bCs/>
                </w:rPr>
                <w:t>Collecteur pour objets tranchants</w:t>
              </w:r>
            </w:ins>
          </w:p>
          <w:p w14:paraId="6DBEB269" w14:textId="77777777" w:rsidR="00D87848" w:rsidRPr="00063250" w:rsidRDefault="00D87848" w:rsidP="00601834">
            <w:pPr>
              <w:keepNext/>
              <w:keepLines/>
              <w:adjustRightInd w:val="0"/>
              <w:ind w:left="1701" w:hanging="567"/>
              <w:outlineLvl w:val="0"/>
              <w:rPr>
                <w:ins w:id="2919" w:author="만든 이"/>
                <w:rFonts w:eastAsia="맑은 고딕"/>
                <w:bCs/>
                <w:lang w:val="en-GB" w:eastAsia="ko-KR"/>
              </w:rPr>
            </w:pPr>
          </w:p>
          <w:p w14:paraId="47CF63A6" w14:textId="77777777" w:rsidR="00D87848" w:rsidRPr="00063250" w:rsidRDefault="00D87848" w:rsidP="005E4002">
            <w:pPr>
              <w:keepNext/>
              <w:keepLines/>
              <w:ind w:leftChars="-31" w:left="-68" w:firstLine="10"/>
              <w:jc w:val="both"/>
              <w:outlineLvl w:val="0"/>
              <w:rPr>
                <w:ins w:id="2920" w:author="만든 이"/>
                <w:bCs/>
              </w:rPr>
            </w:pPr>
            <w:ins w:id="2921" w:author="만든 이">
              <w:r w:rsidRPr="00063250">
                <w:rPr>
                  <w:bCs/>
                  <w:i/>
                  <w:iCs/>
                </w:rPr>
                <w:t>Remarque :</w:t>
              </w:r>
              <w:r w:rsidRPr="00063250">
                <w:rPr>
                  <w:bCs/>
                </w:rPr>
                <w:t xml:space="preserve"> Il est possible que vous ayez besoin de plus d’une seringue préremplie pour administrer la dose prescrite. Voir le </w:t>
              </w:r>
              <w:r w:rsidRPr="00063250">
                <w:rPr>
                  <w:b/>
                </w:rPr>
                <w:t>Tableau de dosage (Figure C)</w:t>
              </w:r>
              <w:r w:rsidRPr="00063250">
                <w:rPr>
                  <w:bCs/>
                </w:rPr>
                <w:t xml:space="preserve"> pour plus d’informations. Chaque boîte contient 1 seringue préremplie.</w:t>
              </w:r>
            </w:ins>
          </w:p>
        </w:tc>
      </w:tr>
      <w:tr w:rsidR="00D87848" w:rsidRPr="00063250" w14:paraId="6732F3C7" w14:textId="77777777" w:rsidTr="000920D9">
        <w:trPr>
          <w:trHeight w:val="20"/>
          <w:ins w:id="2922" w:author="만든 이"/>
          <w:trPrChange w:id="2923" w:author="만든 이">
            <w:trPr>
              <w:trHeight w:val="20"/>
            </w:trPr>
          </w:trPrChange>
        </w:trPr>
        <w:tc>
          <w:tcPr>
            <w:tcW w:w="4531" w:type="dxa"/>
            <w:tcBorders>
              <w:bottom w:val="single" w:sz="4" w:space="0" w:color="auto"/>
              <w:right w:val="nil"/>
            </w:tcBorders>
            <w:vAlign w:val="center"/>
            <w:tcPrChange w:id="2924" w:author="만든 이">
              <w:tcPr>
                <w:tcW w:w="4530" w:type="dxa"/>
                <w:tcBorders>
                  <w:bottom w:val="single" w:sz="4" w:space="0" w:color="auto"/>
                  <w:right w:val="nil"/>
                </w:tcBorders>
                <w:vAlign w:val="center"/>
              </w:tcPr>
            </w:tcPrChange>
          </w:tcPr>
          <w:p w14:paraId="6DBE998F" w14:textId="6B14D572" w:rsidR="00D87848" w:rsidRPr="00063250" w:rsidRDefault="007D6BC8" w:rsidP="00601834">
            <w:pPr>
              <w:keepNext/>
              <w:keepLines/>
              <w:spacing w:before="120"/>
              <w:ind w:leftChars="100" w:left="787" w:hanging="567"/>
              <w:jc w:val="both"/>
              <w:outlineLvl w:val="0"/>
              <w:rPr>
                <w:ins w:id="2925" w:author="만든 이"/>
                <w:b/>
                <w:bCs/>
              </w:rPr>
            </w:pPr>
            <w:ins w:id="2926" w:author="만든 이">
              <w:r w:rsidRPr="00063250">
                <w:rPr>
                  <w:b/>
                  <w:bCs/>
                  <w:noProof/>
                </w:rPr>
                <w:lastRenderedPageBreak/>
                <mc:AlternateContent>
                  <mc:Choice Requires="wps">
                    <w:drawing>
                      <wp:anchor distT="0" distB="0" distL="114300" distR="114300" simplePos="0" relativeHeight="251663360" behindDoc="0" locked="0" layoutInCell="1" allowOverlap="1" wp14:anchorId="6ECAFDCA" wp14:editId="0F6F84F7">
                        <wp:simplePos x="0" y="0"/>
                        <wp:positionH relativeFrom="column">
                          <wp:posOffset>1350645</wp:posOffset>
                        </wp:positionH>
                        <wp:positionV relativeFrom="paragraph">
                          <wp:posOffset>1306195</wp:posOffset>
                        </wp:positionV>
                        <wp:extent cx="749935" cy="200025"/>
                        <wp:effectExtent l="0" t="0" r="0" b="0"/>
                        <wp:wrapNone/>
                        <wp:docPr id="39016335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99996">
                                  <a:off x="0" y="0"/>
                                  <a:ext cx="749935" cy="200025"/>
                                </a:xfrm>
                                <a:prstGeom prst="rect">
                                  <a:avLst/>
                                </a:prstGeom>
                                <a:noFill/>
                              </wps:spPr>
                              <wps:txbx>
                                <w:txbxContent>
                                  <w:p w14:paraId="371E0820" w14:textId="2EF82B53" w:rsidR="007D6BC8" w:rsidRPr="000920D9" w:rsidRDefault="007D6BC8" w:rsidP="007D6BC8">
                                    <w:pPr>
                                      <w:wordWrap w:val="0"/>
                                      <w:rPr>
                                        <w:rFonts w:eastAsia="맑은 고딕"/>
                                        <w:color w:val="000000" w:themeColor="text1"/>
                                        <w:kern w:val="24"/>
                                        <w:sz w:val="10"/>
                                        <w:szCs w:val="10"/>
                                        <w:lang w:eastAsia="ko-KR"/>
                                        <w:rPrChange w:id="2927" w:author="만든 이">
                                          <w:rPr>
                                            <w:rFonts w:eastAsiaTheme="minorEastAsia"/>
                                            <w:color w:val="000000" w:themeColor="text1"/>
                                            <w:kern w:val="24"/>
                                            <w:sz w:val="14"/>
                                            <w:szCs w:val="14"/>
                                          </w:rPr>
                                        </w:rPrChange>
                                      </w:rPr>
                                    </w:pPr>
                                    <w:ins w:id="2928" w:author="만든 이">
                                      <w:r w:rsidRPr="000920D9">
                                        <w:rPr>
                                          <w:rFonts w:eastAsia="맑은 고딕"/>
                                          <w:color w:val="000000" w:themeColor="text1"/>
                                          <w:kern w:val="24"/>
                                          <w:sz w:val="10"/>
                                          <w:szCs w:val="10"/>
                                          <w:lang w:eastAsia="ko-KR"/>
                                          <w:rPrChange w:id="2929" w:author="만든 이">
                                            <w:rPr>
                                              <w:rFonts w:eastAsia="맑은 고딕"/>
                                              <w:color w:val="000000" w:themeColor="text1"/>
                                              <w:kern w:val="24"/>
                                              <w:sz w:val="14"/>
                                              <w:szCs w:val="14"/>
                                              <w:lang w:eastAsia="ko-KR"/>
                                            </w:rPr>
                                          </w:rPrChange>
                                        </w:rPr>
                                        <w:t>EXP : MM AAAA</w:t>
                                      </w:r>
                                    </w:ins>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ECAFDCA" id="TextBox 4" o:spid="_x0000_s1151" type="#_x0000_t202" style="position:absolute;left:0;text-align:left;margin-left:106.35pt;margin-top:102.85pt;width:59.05pt;height:15.75pt;rotation:-43691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" filled="f" stroked="f">
                        <v:textbox style="mso-fit-shape-to-text:t">
                          <w:txbxContent>
                            <w:p w14:paraId="371E0820" w14:textId="2EF82B53" w:rsidR="007D6BC8" w:rsidRPr="000920D9" w:rsidRDefault="007D6BC8" w:rsidP="007D6BC8">
                              <w:pPr>
                                <w:wordWrap w:val="0"/>
                                <w:rPr>
                                  <w:rFonts w:eastAsia="맑은 고딕"/>
                                  <w:color w:val="000000" w:themeColor="text1"/>
                                  <w:kern w:val="24"/>
                                  <w:sz w:val="10"/>
                                  <w:szCs w:val="10"/>
                                  <w:lang w:eastAsia="ko-KR"/>
                                  <w:rPrChange w:id="2930" w:author="만든 이">
                                    <w:rPr>
                                      <w:rFonts w:eastAsiaTheme="minorEastAsia"/>
                                      <w:color w:val="000000" w:themeColor="text1"/>
                                      <w:kern w:val="24"/>
                                      <w:sz w:val="14"/>
                                      <w:szCs w:val="14"/>
                                    </w:rPr>
                                  </w:rPrChange>
                                </w:rPr>
                              </w:pPr>
                              <w:ins w:id="2931" w:author="만든 이">
                                <w:r w:rsidRPr="000920D9">
                                  <w:rPr>
                                    <w:rFonts w:eastAsia="맑은 고딕"/>
                                    <w:color w:val="000000" w:themeColor="text1"/>
                                    <w:kern w:val="24"/>
                                    <w:sz w:val="10"/>
                                    <w:szCs w:val="10"/>
                                    <w:lang w:eastAsia="ko-KR"/>
                                    <w:rPrChange w:id="2932" w:author="만든 이">
                                      <w:rPr>
                                        <w:rFonts w:eastAsia="맑은 고딕"/>
                                        <w:color w:val="000000" w:themeColor="text1"/>
                                        <w:kern w:val="24"/>
                                        <w:sz w:val="14"/>
                                        <w:szCs w:val="14"/>
                                        <w:lang w:eastAsia="ko-KR"/>
                                      </w:rPr>
                                    </w:rPrChange>
                                  </w:rPr>
                                  <w:t>EXP : MM AAAA</w:t>
                                </w:r>
                              </w:ins>
                            </w:p>
                          </w:txbxContent>
                        </v:textbox>
                      </v:shape>
                    </w:pict>
                  </mc:Fallback>
                </mc:AlternateContent>
              </w:r>
              <w:r w:rsidRPr="00063250">
                <w:rPr>
                  <w:b/>
                  <w:bCs/>
                  <w:noProof/>
                </w:rPr>
                <mc:AlternateContent>
                  <mc:Choice Requires="wps">
                    <w:drawing>
                      <wp:anchor distT="0" distB="0" distL="114300" distR="114300" simplePos="0" relativeHeight="251661312" behindDoc="0" locked="0" layoutInCell="1" allowOverlap="1" wp14:anchorId="49AE8074" wp14:editId="1F250B88">
                        <wp:simplePos x="0" y="0"/>
                        <wp:positionH relativeFrom="column">
                          <wp:posOffset>1376045</wp:posOffset>
                        </wp:positionH>
                        <wp:positionV relativeFrom="paragraph">
                          <wp:posOffset>1335405</wp:posOffset>
                        </wp:positionV>
                        <wp:extent cx="564515" cy="108585"/>
                        <wp:effectExtent l="19050" t="38100" r="6985" b="43815"/>
                        <wp:wrapNone/>
                        <wp:docPr id="2052232240" name="Text Box 80"/>
                        <wp:cNvGraphicFramePr/>
                        <a:graphic xmlns:a="http://schemas.openxmlformats.org/drawingml/2006/main">
                          <a:graphicData uri="http://schemas.microsoft.com/office/word/2010/wordprocessingShape">
                            <wps:wsp>
                              <wps:cNvSpPr txBox="1"/>
                              <wps:spPr bwMode="auto">
                                <a:xfrm rot="21134753">
                                  <a:off x="0" y="0"/>
                                  <a:ext cx="564515" cy="10858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520BFC" id="Text Box 80" o:spid="_x0000_s1026" type="#_x0000_t202" style="position:absolute;margin-left:108.35pt;margin-top:105.15pt;width:44.45pt;height:8.55pt;rotation:-50817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" fillcolor="#e2e3e4" stroked="f" strokeweight=".5pt">
                        <v:textbox inset="0,0,0,0"/>
                      </v:shape>
                    </w:pict>
                  </mc:Fallback>
                </mc:AlternateContent>
              </w:r>
              <w:r w:rsidR="00D87848" w:rsidRPr="00063250">
                <w:rPr>
                  <w:b/>
                  <w:noProof/>
                </w:rPr>
                <mc:AlternateContent>
                  <mc:Choice Requires="wpg">
                    <w:drawing>
                      <wp:inline distT="0" distB="0" distL="0" distR="0" wp14:anchorId="2A339797" wp14:editId="4E0CC53E">
                        <wp:extent cx="1979295" cy="1739900"/>
                        <wp:effectExtent l="0" t="0" r="1905" b="0"/>
                        <wp:docPr id="525789017"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1460778865" name="그림 1" descr="텍스트, 스케치, 도표, 그림이(가) 표시된 사진&#10;&#10;자동 생성된 설명"/>
                                  <pic:cNvPicPr>
                                    <a:picLocks noChangeAspect="1"/>
                                  </pic:cNvPicPr>
                                </pic:nvPicPr>
                                <pic:blipFill>
                                  <a:blip r:embed="rId63"/>
                                  <a:stretch>
                                    <a:fillRect/>
                                  </a:stretch>
                                </pic:blipFill>
                                <pic:spPr>
                                  <a:xfrm>
                                    <a:off x="154379" y="71252"/>
                                    <a:ext cx="1979295" cy="1739900"/>
                                  </a:xfrm>
                                  <a:prstGeom prst="rect">
                                    <a:avLst/>
                                  </a:prstGeom>
                                </pic:spPr>
                              </pic:pic>
                              <wps:wsp>
                                <wps:cNvPr id="459156637" name="Text Box 80"/>
                                <wps:cNvSpPr txBox="1">
                                  <a:spLocks noChangeArrowheads="1"/>
                                </wps:cNvSpPr>
                                <wps:spPr bwMode="auto">
                                  <a:xfrm rot="21134753">
                                    <a:off x="1073568" y="470810"/>
                                    <a:ext cx="876023" cy="24166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C8DC7C" w14:textId="77777777" w:rsidR="00D87848" w:rsidRPr="000920D9" w:rsidRDefault="00D87848" w:rsidP="00D87848">
                                      <w:pPr>
                                        <w:pStyle w:val="Arial11C"/>
                                        <w:jc w:val="left"/>
                                        <w:rPr>
                                          <w:rFonts w:ascii="Times New Roman" w:hAnsi="Times New Roman" w:cs="Times New Roman"/>
                                          <w:sz w:val="18"/>
                                          <w:szCs w:val="18"/>
                                          <w:rPrChange w:id="2933" w:author="만든 이">
                                            <w:rPr>
                                              <w:sz w:val="18"/>
                                              <w:szCs w:val="18"/>
                                            </w:rPr>
                                          </w:rPrChange>
                                        </w:rPr>
                                      </w:pPr>
                                      <w:r w:rsidRPr="000920D9">
                                        <w:rPr>
                                          <w:rFonts w:ascii="Times New Roman" w:hAnsi="Times New Roman" w:cs="Times New Roman"/>
                                          <w:sz w:val="18"/>
                                          <w:rPrChange w:id="2934" w:author="만든 이">
                                            <w:rPr>
                                              <w:sz w:val="18"/>
                                            </w:rPr>
                                          </w:rPrChange>
                                        </w:rPr>
                                        <w:t>EXP : MM AAAA</w:t>
                                      </w:r>
                                    </w:p>
                                  </w:txbxContent>
                                </wps:txbx>
                                <wps:bodyPr rot="0" vert="horz" wrap="square" lIns="0" tIns="0" rIns="0" bIns="0" anchor="t" anchorCtr="0" upright="1">
                                  <a:noAutofit/>
                                </wps:bodyPr>
                              </wps:wsp>
                            </wpg:wgp>
                          </a:graphicData>
                        </a:graphic>
                      </wp:inline>
                    </w:drawing>
                  </mc:Choice>
                  <mc:Fallback>
                    <w:pict>
                      <v:group w14:anchorId="2A339797" id="组合 159" o:spid="_x0000_s1152"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">
                        <v:shape id="그림 1" o:spid="_x0000_s1153"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">
                          <v:imagedata r:id="rId64" o:title="텍스트, 스케치, 도표, 그림이(가) 표시된 사진&#10;&#10;자동 생성된 설명"/>
                        </v:shape>
                        <v:shape id="Text Box 80" o:spid="_x0000_s1154" type="#_x0000_t202" style="position:absolute;left:10735;top:4708;width:8760;height:2416;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" fillcolor="#e2e3e4" stroked="f" strokeweight=".5pt">
                          <v:textbox inset="0,0,0,0">
                            <w:txbxContent>
                              <w:p w14:paraId="18C8DC7C" w14:textId="77777777" w:rsidR="00D87848" w:rsidRPr="000920D9" w:rsidRDefault="00D87848" w:rsidP="00D87848">
                                <w:pPr>
                                  <w:pStyle w:val="Arial11C"/>
                                  <w:jc w:val="left"/>
                                  <w:rPr>
                                    <w:rFonts w:ascii="Times New Roman" w:hAnsi="Times New Roman" w:cs="Times New Roman"/>
                                    <w:sz w:val="18"/>
                                    <w:szCs w:val="18"/>
                                    <w:rPrChange w:id="2935" w:author="만든 이">
                                      <w:rPr>
                                        <w:sz w:val="18"/>
                                        <w:szCs w:val="18"/>
                                      </w:rPr>
                                    </w:rPrChange>
                                  </w:rPr>
                                </w:pPr>
                                <w:r w:rsidRPr="000920D9">
                                  <w:rPr>
                                    <w:rFonts w:ascii="Times New Roman" w:hAnsi="Times New Roman" w:cs="Times New Roman"/>
                                    <w:sz w:val="18"/>
                                    <w:rPrChange w:id="2936" w:author="만든 이">
                                      <w:rPr>
                                        <w:sz w:val="18"/>
                                      </w:rPr>
                                    </w:rPrChange>
                                  </w:rPr>
                                  <w:t>EXP : MM AAAA</w:t>
                                </w:r>
                              </w:p>
                            </w:txbxContent>
                          </v:textbox>
                        </v:shape>
                        <w10:anchorlock/>
                      </v:group>
                    </w:pict>
                  </mc:Fallback>
                </mc:AlternateContent>
              </w:r>
            </w:ins>
          </w:p>
          <w:p w14:paraId="4415E614" w14:textId="77777777" w:rsidR="00D87848" w:rsidRPr="00063250" w:rsidRDefault="00D87848" w:rsidP="00D64862">
            <w:pPr>
              <w:keepNext/>
              <w:keepLines/>
              <w:spacing w:before="120"/>
              <w:ind w:leftChars="100" w:left="787" w:rightChars="420" w:right="924" w:hanging="567"/>
              <w:jc w:val="right"/>
              <w:outlineLvl w:val="0"/>
              <w:rPr>
                <w:ins w:id="2937" w:author="만든 이"/>
                <w:b/>
                <w:bCs/>
              </w:rPr>
            </w:pPr>
            <w:ins w:id="2938" w:author="만든 이">
              <w:r w:rsidRPr="00063250">
                <w:rPr>
                  <w:b/>
                  <w:bCs/>
                </w:rPr>
                <w:t>Figure F</w:t>
              </w:r>
            </w:ins>
          </w:p>
        </w:tc>
        <w:tc>
          <w:tcPr>
            <w:tcW w:w="4532" w:type="dxa"/>
            <w:tcBorders>
              <w:left w:val="nil"/>
              <w:bottom w:val="single" w:sz="4" w:space="0" w:color="auto"/>
            </w:tcBorders>
            <w:tcPrChange w:id="2939" w:author="만든 이">
              <w:tcPr>
                <w:tcW w:w="4531" w:type="dxa"/>
                <w:tcBorders>
                  <w:left w:val="nil"/>
                  <w:bottom w:val="single" w:sz="4" w:space="0" w:color="auto"/>
                </w:tcBorders>
              </w:tcPr>
            </w:tcPrChange>
          </w:tcPr>
          <w:p w14:paraId="17287319" w14:textId="77777777" w:rsidR="00D87848" w:rsidRPr="00063250" w:rsidRDefault="00D87848" w:rsidP="00601834">
            <w:pPr>
              <w:keepNext/>
              <w:keepLines/>
              <w:adjustRightInd w:val="0"/>
              <w:spacing w:after="120"/>
              <w:ind w:left="331" w:hangingChars="150" w:hanging="331"/>
              <w:outlineLvl w:val="0"/>
              <w:rPr>
                <w:ins w:id="2940" w:author="만든 이"/>
                <w:b/>
                <w:bCs/>
              </w:rPr>
            </w:pPr>
            <w:ins w:id="2941" w:author="만든 이">
              <w:r w:rsidRPr="00063250">
                <w:rPr>
                  <w:b/>
                  <w:bCs/>
                </w:rPr>
                <w:t>3.  Vérifiez la date de péremption sur la boîte (voir Figure F).</w:t>
              </w:r>
            </w:ins>
          </w:p>
          <w:p w14:paraId="05D433CB" w14:textId="77777777" w:rsidR="00D87848" w:rsidRPr="00063250" w:rsidRDefault="00D87848" w:rsidP="00D87848">
            <w:pPr>
              <w:keepNext/>
              <w:keepLines/>
              <w:numPr>
                <w:ilvl w:val="0"/>
                <w:numId w:val="57"/>
              </w:numPr>
              <w:adjustRightInd w:val="0"/>
              <w:outlineLvl w:val="0"/>
              <w:rPr>
                <w:ins w:id="2942" w:author="만든 이"/>
                <w:b/>
                <w:bCs/>
              </w:rPr>
            </w:pPr>
            <w:ins w:id="2943" w:author="만든 이">
              <w:r w:rsidRPr="00063250">
                <w:rPr>
                  <w:b/>
                </w:rPr>
                <w:t xml:space="preserve">Ne pas </w:t>
              </w:r>
              <w:r w:rsidRPr="00063250">
                <w:rPr>
                  <w:bCs/>
                </w:rPr>
                <w:t>utiliser si la date de péremption est dépassée.</w:t>
              </w:r>
            </w:ins>
          </w:p>
          <w:p w14:paraId="38D39E94" w14:textId="77777777" w:rsidR="00D87848" w:rsidRPr="00063250" w:rsidRDefault="00D87848" w:rsidP="00D87848">
            <w:pPr>
              <w:keepNext/>
              <w:keepLines/>
              <w:numPr>
                <w:ilvl w:val="0"/>
                <w:numId w:val="57"/>
              </w:numPr>
              <w:adjustRightInd w:val="0"/>
              <w:outlineLvl w:val="0"/>
              <w:rPr>
                <w:ins w:id="2944" w:author="만든 이"/>
                <w:b/>
              </w:rPr>
            </w:pPr>
            <w:ins w:id="2945" w:author="만든 이">
              <w:r w:rsidRPr="00063250">
                <w:rPr>
                  <w:bCs/>
                </w:rPr>
                <w:t>Si la date de péremption est dépassée, jetez la seringue préremplie dans un collecteur pour objets tranchants (voir</w:t>
              </w:r>
              <w:r w:rsidRPr="00063250">
                <w:rPr>
                  <w:b/>
                </w:rPr>
                <w:t xml:space="preserve"> Étape 16. Éliminez la seringue préremplie)</w:t>
              </w:r>
              <w:r w:rsidRPr="00063250">
                <w:rPr>
                  <w:bCs/>
                </w:rPr>
                <w:t xml:space="preserve"> et contactez votre médecin.</w:t>
              </w:r>
            </w:ins>
          </w:p>
          <w:p w14:paraId="29777792" w14:textId="77777777" w:rsidR="00D87848" w:rsidRPr="00063250" w:rsidRDefault="00D87848" w:rsidP="00601834">
            <w:pPr>
              <w:keepNext/>
              <w:keepLines/>
              <w:adjustRightInd w:val="0"/>
              <w:spacing w:after="120"/>
              <w:ind w:left="220" w:hangingChars="100" w:hanging="220"/>
              <w:outlineLvl w:val="0"/>
              <w:rPr>
                <w:ins w:id="2946" w:author="만든 이"/>
                <w:lang w:val="en-GB"/>
              </w:rPr>
            </w:pPr>
          </w:p>
        </w:tc>
      </w:tr>
      <w:tr w:rsidR="00D87848" w:rsidRPr="00063250" w14:paraId="28D980EE" w14:textId="77777777" w:rsidTr="000920D9">
        <w:trPr>
          <w:trHeight w:val="20"/>
          <w:ins w:id="2947" w:author="만든 이"/>
          <w:trPrChange w:id="2948" w:author="만든 이">
            <w:trPr>
              <w:trHeight w:val="20"/>
            </w:trPr>
          </w:trPrChange>
        </w:trPr>
        <w:tc>
          <w:tcPr>
            <w:tcW w:w="4531" w:type="dxa"/>
            <w:tcBorders>
              <w:bottom w:val="single" w:sz="4" w:space="0" w:color="auto"/>
              <w:right w:val="nil"/>
            </w:tcBorders>
            <w:vAlign w:val="center"/>
            <w:tcPrChange w:id="2949" w:author="만든 이">
              <w:tcPr>
                <w:tcW w:w="4530" w:type="dxa"/>
                <w:tcBorders>
                  <w:bottom w:val="single" w:sz="4" w:space="0" w:color="auto"/>
                  <w:right w:val="nil"/>
                </w:tcBorders>
                <w:vAlign w:val="center"/>
              </w:tcPr>
            </w:tcPrChange>
          </w:tcPr>
          <w:p w14:paraId="28BF0E08" w14:textId="77777777" w:rsidR="00D87848" w:rsidRPr="00063250" w:rsidRDefault="00D87848" w:rsidP="00601834">
            <w:pPr>
              <w:keepNext/>
              <w:keepLines/>
              <w:spacing w:before="120"/>
              <w:ind w:leftChars="100" w:left="787" w:hanging="567"/>
              <w:jc w:val="both"/>
              <w:outlineLvl w:val="0"/>
              <w:rPr>
                <w:ins w:id="2950" w:author="만든 이"/>
                <w:b/>
                <w:bCs/>
              </w:rPr>
            </w:pPr>
            <w:ins w:id="2951" w:author="만든 이">
              <w:r w:rsidRPr="00063250">
                <w:rPr>
                  <w:b/>
                  <w:noProof/>
                </w:rPr>
                <w:drawing>
                  <wp:inline distT="0" distB="0" distL="0" distR="0" wp14:anchorId="194F2B70" wp14:editId="754A4AFB">
                    <wp:extent cx="1979146" cy="1775630"/>
                    <wp:effectExtent l="19050" t="19050" r="21590" b="15240"/>
                    <wp:docPr id="2115567149"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448A2298" w14:textId="77777777" w:rsidR="00D87848" w:rsidRPr="00063250" w:rsidRDefault="00D87848" w:rsidP="00D64862">
            <w:pPr>
              <w:keepNext/>
              <w:keepLines/>
              <w:spacing w:before="120"/>
              <w:ind w:leftChars="100" w:left="787" w:rightChars="420" w:right="924" w:hanging="567"/>
              <w:jc w:val="right"/>
              <w:outlineLvl w:val="0"/>
              <w:rPr>
                <w:ins w:id="2952" w:author="만든 이"/>
                <w:b/>
              </w:rPr>
            </w:pPr>
            <w:ins w:id="2953" w:author="만든 이">
              <w:r w:rsidRPr="00063250">
                <w:rPr>
                  <w:b/>
                  <w:bCs/>
                </w:rPr>
                <w:t>Figure</w:t>
              </w:r>
              <w:r w:rsidRPr="00063250">
                <w:t> </w:t>
              </w:r>
              <w:r w:rsidRPr="00063250">
                <w:rPr>
                  <w:b/>
                </w:rPr>
                <w:t>G</w:t>
              </w:r>
            </w:ins>
          </w:p>
        </w:tc>
        <w:tc>
          <w:tcPr>
            <w:tcW w:w="4532" w:type="dxa"/>
            <w:tcBorders>
              <w:left w:val="nil"/>
              <w:bottom w:val="single" w:sz="4" w:space="0" w:color="auto"/>
            </w:tcBorders>
            <w:tcPrChange w:id="2954" w:author="만든 이">
              <w:tcPr>
                <w:tcW w:w="4531" w:type="dxa"/>
                <w:tcBorders>
                  <w:left w:val="nil"/>
                  <w:bottom w:val="single" w:sz="4" w:space="0" w:color="auto"/>
                </w:tcBorders>
              </w:tcPr>
            </w:tcPrChange>
          </w:tcPr>
          <w:p w14:paraId="025E0B52" w14:textId="77777777" w:rsidR="00D87848" w:rsidRPr="00063250" w:rsidRDefault="00D87848" w:rsidP="00601834">
            <w:pPr>
              <w:keepNext/>
              <w:keepLines/>
              <w:adjustRightInd w:val="0"/>
              <w:spacing w:before="100" w:beforeAutospacing="1" w:after="120"/>
              <w:ind w:left="221" w:hangingChars="100" w:hanging="221"/>
              <w:outlineLvl w:val="0"/>
              <w:rPr>
                <w:ins w:id="2955" w:author="만든 이"/>
                <w:b/>
                <w:bCs/>
              </w:rPr>
            </w:pPr>
            <w:ins w:id="2956" w:author="만든 이">
              <w:r w:rsidRPr="00063250">
                <w:rPr>
                  <w:b/>
                  <w:bCs/>
                </w:rPr>
                <w:t>4.  Lavez-vous les mains.</w:t>
              </w:r>
            </w:ins>
          </w:p>
          <w:p w14:paraId="6CE5040E" w14:textId="77777777" w:rsidR="00D87848" w:rsidRPr="00063250" w:rsidRDefault="00D87848" w:rsidP="00D87848">
            <w:pPr>
              <w:keepNext/>
              <w:keepLines/>
              <w:numPr>
                <w:ilvl w:val="0"/>
                <w:numId w:val="75"/>
              </w:numPr>
              <w:adjustRightInd w:val="0"/>
              <w:spacing w:after="120"/>
              <w:outlineLvl w:val="0"/>
              <w:rPr>
                <w:ins w:id="2957" w:author="만든 이"/>
              </w:rPr>
            </w:pPr>
            <w:ins w:id="2958" w:author="만든 이">
              <w:r w:rsidRPr="00063250">
                <w:t>Lavez-vous les mains à l’eau et au savon et séchez-les soigneusement (</w:t>
              </w:r>
              <w:r w:rsidRPr="000920D9">
                <w:rPr>
                  <w:rPrChange w:id="2959" w:author="만든 이">
                    <w:rPr>
                      <w:b/>
                      <w:bCs/>
                    </w:rPr>
                  </w:rPrChange>
                </w:rPr>
                <w:t>voir</w:t>
              </w:r>
              <w:r w:rsidRPr="00063250">
                <w:rPr>
                  <w:b/>
                  <w:bCs/>
                </w:rPr>
                <w:t xml:space="preserve"> Figure G</w:t>
              </w:r>
              <w:r w:rsidRPr="00063250">
                <w:t>).</w:t>
              </w:r>
            </w:ins>
          </w:p>
        </w:tc>
      </w:tr>
      <w:tr w:rsidR="00D87848" w:rsidRPr="00063250" w14:paraId="4C0F6987" w14:textId="77777777" w:rsidTr="000920D9">
        <w:trPr>
          <w:trHeight w:val="20"/>
          <w:ins w:id="2960" w:author="만든 이"/>
          <w:trPrChange w:id="2961" w:author="만든 이">
            <w:trPr>
              <w:trHeight w:val="20"/>
            </w:trPr>
          </w:trPrChange>
        </w:trPr>
        <w:tc>
          <w:tcPr>
            <w:tcW w:w="4531" w:type="dxa"/>
            <w:tcBorders>
              <w:bottom w:val="single" w:sz="4" w:space="0" w:color="auto"/>
              <w:right w:val="nil"/>
            </w:tcBorders>
            <w:vAlign w:val="center"/>
            <w:tcPrChange w:id="2962" w:author="만든 이">
              <w:tcPr>
                <w:tcW w:w="4530" w:type="dxa"/>
                <w:tcBorders>
                  <w:bottom w:val="single" w:sz="4" w:space="0" w:color="auto"/>
                  <w:right w:val="nil"/>
                </w:tcBorders>
                <w:vAlign w:val="center"/>
              </w:tcPr>
            </w:tcPrChange>
          </w:tcPr>
          <w:p w14:paraId="3B33EDF9" w14:textId="77777777" w:rsidR="00D87848" w:rsidRPr="00063250" w:rsidRDefault="00D87848" w:rsidP="00601834">
            <w:pPr>
              <w:keepNext/>
              <w:keepLines/>
              <w:spacing w:before="120"/>
              <w:ind w:leftChars="100" w:left="787" w:hanging="567"/>
              <w:jc w:val="both"/>
              <w:outlineLvl w:val="0"/>
              <w:rPr>
                <w:ins w:id="2963" w:author="만든 이"/>
                <w:rFonts w:eastAsia="맑은 고딕"/>
                <w:b/>
                <w:bCs/>
                <w:i/>
                <w:noProof/>
              </w:rPr>
            </w:pPr>
            <w:ins w:id="2964" w:author="만든 이">
              <w:r w:rsidRPr="00063250">
                <w:rPr>
                  <w:noProof/>
                </w:rPr>
                <w:drawing>
                  <wp:inline distT="0" distB="0" distL="0" distR="0" wp14:anchorId="3FA822EF" wp14:editId="30510231">
                    <wp:extent cx="1980000" cy="1776176"/>
                    <wp:effectExtent l="0" t="0" r="1270" b="0"/>
                    <wp:docPr id="690977883"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66"/>
                            <a:stretch>
                              <a:fillRect/>
                            </a:stretch>
                          </pic:blipFill>
                          <pic:spPr>
                            <a:xfrm>
                              <a:off x="0" y="0"/>
                              <a:ext cx="1980000" cy="1776176"/>
                            </a:xfrm>
                            <a:prstGeom prst="rect">
                              <a:avLst/>
                            </a:prstGeom>
                          </pic:spPr>
                        </pic:pic>
                      </a:graphicData>
                    </a:graphic>
                  </wp:inline>
                </w:drawing>
              </w:r>
            </w:ins>
          </w:p>
          <w:p w14:paraId="523D362F" w14:textId="77777777" w:rsidR="00D87848" w:rsidRPr="00063250" w:rsidRDefault="00D87848" w:rsidP="00D64862">
            <w:pPr>
              <w:keepNext/>
              <w:keepLines/>
              <w:spacing w:before="120"/>
              <w:ind w:leftChars="100" w:left="787" w:rightChars="420" w:right="924" w:hanging="567"/>
              <w:jc w:val="right"/>
              <w:outlineLvl w:val="0"/>
              <w:rPr>
                <w:ins w:id="2965" w:author="만든 이"/>
                <w:b/>
                <w:i/>
              </w:rPr>
            </w:pPr>
            <w:ins w:id="2966" w:author="만든 이">
              <w:r w:rsidRPr="00063250">
                <w:rPr>
                  <w:b/>
                  <w:bCs/>
                </w:rPr>
                <w:t>Figure</w:t>
              </w:r>
              <w:r w:rsidRPr="00063250">
                <w:t> </w:t>
              </w:r>
              <w:r w:rsidRPr="00063250">
                <w:rPr>
                  <w:b/>
                </w:rPr>
                <w:t>H</w:t>
              </w:r>
            </w:ins>
          </w:p>
        </w:tc>
        <w:tc>
          <w:tcPr>
            <w:tcW w:w="4532" w:type="dxa"/>
            <w:tcBorders>
              <w:left w:val="nil"/>
              <w:bottom w:val="single" w:sz="4" w:space="0" w:color="auto"/>
            </w:tcBorders>
            <w:tcPrChange w:id="2967" w:author="만든 이">
              <w:tcPr>
                <w:tcW w:w="4531" w:type="dxa"/>
                <w:tcBorders>
                  <w:left w:val="nil"/>
                  <w:bottom w:val="single" w:sz="4" w:space="0" w:color="auto"/>
                </w:tcBorders>
              </w:tcPr>
            </w:tcPrChange>
          </w:tcPr>
          <w:p w14:paraId="115482EB" w14:textId="77777777" w:rsidR="00D87848" w:rsidRPr="00063250" w:rsidRDefault="00D87848" w:rsidP="00601834">
            <w:pPr>
              <w:keepNext/>
              <w:keepLines/>
              <w:adjustRightInd w:val="0"/>
              <w:spacing w:before="100" w:beforeAutospacing="1" w:after="120"/>
              <w:ind w:left="221" w:hangingChars="100" w:hanging="221"/>
              <w:outlineLvl w:val="0"/>
              <w:rPr>
                <w:ins w:id="2968" w:author="만든 이"/>
                <w:rFonts w:eastAsia="맑은 고딕"/>
                <w:b/>
                <w:bCs/>
                <w:color w:val="231F20"/>
              </w:rPr>
            </w:pPr>
            <w:ins w:id="2969" w:author="만든 이">
              <w:r w:rsidRPr="00063250">
                <w:rPr>
                  <w:b/>
                  <w:bCs/>
                  <w:color w:val="231F20"/>
                </w:rPr>
                <w:t>5.  Sortez la seringue préremplie de la boîte.</w:t>
              </w:r>
            </w:ins>
          </w:p>
          <w:p w14:paraId="722F1CAD" w14:textId="77777777" w:rsidR="00D87848" w:rsidRPr="00063250" w:rsidRDefault="00D87848" w:rsidP="00D87848">
            <w:pPr>
              <w:keepNext/>
              <w:keepLines/>
              <w:numPr>
                <w:ilvl w:val="0"/>
                <w:numId w:val="62"/>
              </w:numPr>
              <w:adjustRightInd w:val="0"/>
              <w:spacing w:after="120"/>
              <w:outlineLvl w:val="0"/>
              <w:rPr>
                <w:ins w:id="2970" w:author="만든 이"/>
              </w:rPr>
            </w:pPr>
            <w:ins w:id="2971" w:author="만든 이">
              <w:r w:rsidRPr="00063250">
                <w:t>Ouvrez la boîte.</w:t>
              </w:r>
            </w:ins>
          </w:p>
          <w:p w14:paraId="146C189A" w14:textId="77777777" w:rsidR="00D87848" w:rsidRPr="00063250" w:rsidRDefault="00D87848" w:rsidP="00D87848">
            <w:pPr>
              <w:keepNext/>
              <w:keepLines/>
              <w:numPr>
                <w:ilvl w:val="0"/>
                <w:numId w:val="62"/>
              </w:numPr>
              <w:adjustRightInd w:val="0"/>
              <w:spacing w:after="120"/>
              <w:outlineLvl w:val="0"/>
              <w:rPr>
                <w:ins w:id="2972" w:author="만든 이"/>
                <w:color w:val="231F20"/>
              </w:rPr>
            </w:pPr>
            <w:ins w:id="2973" w:author="만든 이">
              <w:r w:rsidRPr="00063250">
                <w:rPr>
                  <w:color w:val="231F20"/>
                </w:rPr>
                <w:t xml:space="preserve">En tenant fermement le corps de la seringue, sortez la seringue préremplie de la boîte (voir </w:t>
              </w:r>
              <w:r w:rsidRPr="00063250">
                <w:rPr>
                  <w:b/>
                  <w:bCs/>
                  <w:color w:val="231F20"/>
                </w:rPr>
                <w:t>Figure H</w:t>
              </w:r>
              <w:r w:rsidRPr="00063250">
                <w:rPr>
                  <w:color w:val="231F20"/>
                </w:rPr>
                <w:t>).</w:t>
              </w:r>
            </w:ins>
          </w:p>
          <w:p w14:paraId="11F89A40" w14:textId="77777777" w:rsidR="00D87848" w:rsidRPr="00063250" w:rsidRDefault="00D87848" w:rsidP="00D87848">
            <w:pPr>
              <w:keepNext/>
              <w:keepLines/>
              <w:numPr>
                <w:ilvl w:val="0"/>
                <w:numId w:val="57"/>
              </w:numPr>
              <w:adjustRightInd w:val="0"/>
              <w:outlineLvl w:val="0"/>
              <w:rPr>
                <w:ins w:id="2974" w:author="만든 이"/>
                <w:rFonts w:eastAsia="맑은 고딕"/>
                <w:i/>
                <w:iCs/>
                <w:noProof/>
              </w:rPr>
            </w:pPr>
            <w:ins w:id="2975" w:author="만든 이">
              <w:r w:rsidRPr="00063250">
                <w:rPr>
                  <w:b/>
                  <w:bCs/>
                </w:rPr>
                <w:t>Ne pas</w:t>
              </w:r>
              <w:r w:rsidRPr="00063250">
                <w:t xml:space="preserve"> toucher la tige du piston ou le capuchon en sortant la seringue préremplie de la boîte.</w:t>
              </w:r>
            </w:ins>
          </w:p>
          <w:p w14:paraId="0942359C" w14:textId="77777777" w:rsidR="00D87848" w:rsidRPr="00063250" w:rsidRDefault="00D87848" w:rsidP="00601834">
            <w:pPr>
              <w:keepNext/>
              <w:keepLines/>
              <w:adjustRightInd w:val="0"/>
              <w:spacing w:before="100" w:beforeAutospacing="1" w:after="120"/>
              <w:ind w:left="220" w:hangingChars="100" w:hanging="220"/>
              <w:outlineLvl w:val="0"/>
              <w:rPr>
                <w:ins w:id="2976" w:author="만든 이"/>
              </w:rPr>
            </w:pPr>
          </w:p>
        </w:tc>
      </w:tr>
      <w:tr w:rsidR="00D87848" w:rsidRPr="00063250" w14:paraId="7F2B2B4B" w14:textId="77777777" w:rsidTr="000920D9">
        <w:trPr>
          <w:cantSplit w:val="0"/>
          <w:trHeight w:val="20"/>
          <w:ins w:id="2977" w:author="만든 이"/>
          <w:trPrChange w:id="2978" w:author="만든 이">
            <w:trPr>
              <w:cantSplit w:val="0"/>
              <w:trHeight w:val="20"/>
            </w:trPr>
          </w:trPrChange>
        </w:trPr>
        <w:tc>
          <w:tcPr>
            <w:tcW w:w="4531" w:type="dxa"/>
            <w:tcBorders>
              <w:right w:val="nil"/>
            </w:tcBorders>
            <w:vAlign w:val="center"/>
            <w:tcPrChange w:id="2979" w:author="만든 이">
              <w:tcPr>
                <w:tcW w:w="4530" w:type="dxa"/>
                <w:tcBorders>
                  <w:bottom w:val="single" w:sz="4" w:space="0" w:color="auto"/>
                  <w:right w:val="nil"/>
                </w:tcBorders>
                <w:vAlign w:val="center"/>
              </w:tcPr>
            </w:tcPrChange>
          </w:tcPr>
          <w:p w14:paraId="0650414E" w14:textId="77777777" w:rsidR="00D87848" w:rsidRPr="00063250" w:rsidRDefault="00D87848" w:rsidP="00601834">
            <w:pPr>
              <w:keepNext/>
              <w:keepLines/>
              <w:spacing w:before="240"/>
              <w:ind w:leftChars="100" w:left="787" w:hanging="567"/>
              <w:jc w:val="both"/>
              <w:outlineLvl w:val="0"/>
              <w:rPr>
                <w:ins w:id="2980" w:author="만든 이"/>
                <w:rFonts w:eastAsia="맑은 고딕"/>
                <w:b/>
                <w:bCs/>
                <w:i/>
                <w:noProof/>
                <w:lang w:eastAsia="ko-KR"/>
              </w:rPr>
            </w:pPr>
          </w:p>
          <w:p w14:paraId="4FE5F7F8" w14:textId="77777777" w:rsidR="00D87848" w:rsidRPr="00063250" w:rsidRDefault="00D87848" w:rsidP="00601834">
            <w:pPr>
              <w:keepNext/>
              <w:keepLines/>
              <w:spacing w:before="120"/>
              <w:ind w:leftChars="100" w:left="787" w:rightChars="420" w:right="924" w:hanging="567"/>
              <w:jc w:val="right"/>
              <w:outlineLvl w:val="0"/>
              <w:rPr>
                <w:ins w:id="2981" w:author="만든 이"/>
                <w:b/>
                <w:i/>
              </w:rPr>
            </w:pPr>
            <w:ins w:id="2982" w:author="만든 이">
              <w:r w:rsidRPr="00063250">
                <w:rPr>
                  <w:b/>
                  <w:noProof/>
                </w:rPr>
                <mc:AlternateContent>
                  <mc:Choice Requires="wpg">
                    <w:drawing>
                      <wp:inline distT="0" distB="0" distL="0" distR="0" wp14:anchorId="2ECDE3B3" wp14:editId="2BA511F6">
                        <wp:extent cx="1979930" cy="2451100"/>
                        <wp:effectExtent l="0" t="0" r="1270" b="6350"/>
                        <wp:docPr id="419404583"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827101431" name="그림 1" descr="스케치, 그림, 일러스트레이션이(가) 표시된 사진&#10;&#10;자동 생성된 설명"/>
                                  <pic:cNvPicPr>
                                    <a:picLocks noChangeAspect="1"/>
                                  </pic:cNvPicPr>
                                </pic:nvPicPr>
                                <pic:blipFill>
                                  <a:blip r:embed="rId67"/>
                                  <a:stretch>
                                    <a:fillRect/>
                                  </a:stretch>
                                </pic:blipFill>
                                <pic:spPr>
                                  <a:xfrm>
                                    <a:off x="154379" y="154380"/>
                                    <a:ext cx="1979930" cy="2451100"/>
                                  </a:xfrm>
                                  <a:prstGeom prst="rect">
                                    <a:avLst/>
                                  </a:prstGeom>
                                </pic:spPr>
                              </pic:pic>
                              <wps:wsp>
                                <wps:cNvPr id="1960893659" name="Text Box 80"/>
                                <wps:cNvSpPr txBox="1">
                                  <a:spLocks noChangeArrowheads="1"/>
                                </wps:cNvSpPr>
                                <wps:spPr bwMode="auto">
                                  <a:xfrm>
                                    <a:off x="1236106" y="1605973"/>
                                    <a:ext cx="734373" cy="123208"/>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BF4754" w14:textId="77777777" w:rsidR="00D87848" w:rsidRPr="000920D9" w:rsidRDefault="00D87848" w:rsidP="00D87848">
                                      <w:pPr>
                                        <w:pStyle w:val="Arial11C"/>
                                        <w:jc w:val="left"/>
                                        <w:rPr>
                                          <w:rFonts w:ascii="Times New Roman" w:hAnsi="Times New Roman" w:cs="Times New Roman"/>
                                          <w:sz w:val="13"/>
                                          <w:szCs w:val="13"/>
                                          <w:rPrChange w:id="2983" w:author="만든 이">
                                            <w:rPr>
                                              <w:sz w:val="13"/>
                                              <w:szCs w:val="13"/>
                                            </w:rPr>
                                          </w:rPrChange>
                                        </w:rPr>
                                      </w:pPr>
                                      <w:r w:rsidRPr="000920D9">
                                        <w:rPr>
                                          <w:rFonts w:ascii="Times New Roman" w:hAnsi="Times New Roman" w:cs="Times New Roman"/>
                                          <w:sz w:val="13"/>
                                          <w:rPrChange w:id="2984" w:author="만든 이">
                                            <w:rPr>
                                              <w:sz w:val="13"/>
                                            </w:rPr>
                                          </w:rPrChange>
                                        </w:rPr>
                                        <w:t>EXP : MM AAAA</w:t>
                                      </w:r>
                                    </w:p>
                                  </w:txbxContent>
                                </wps:txbx>
                                <wps:bodyPr rot="0" vert="horz" wrap="square" lIns="0" tIns="0" rIns="0" bIns="0" anchor="t" anchorCtr="0" upright="1">
                                  <a:noAutofit/>
                                </wps:bodyPr>
                              </wps:wsp>
                            </wpg:wgp>
                          </a:graphicData>
                        </a:graphic>
                      </wp:inline>
                    </w:drawing>
                  </mc:Choice>
                  <mc:Fallback>
                    <w:pict>
                      <v:group w14:anchorId="2ECDE3B3" id="组合 160" o:spid="_x0000_s1155"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">
                        <v:shape id="그림 1" o:spid="_x0000_s1156"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">
                          <v:imagedata r:id="rId68" o:title="스케치, 그림, 일러스트레이션이(가) 표시된 사진&#10;&#10;자동 생성된 설명"/>
                        </v:shape>
                        <v:shape id="Text Box 80" o:spid="_x0000_s1157"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" fillcolor="white [3212]" stroked="f" strokeweight=".5pt">
                          <v:textbox inset="0,0,0,0">
                            <w:txbxContent>
                              <w:p w14:paraId="6CBF4754" w14:textId="77777777" w:rsidR="00D87848" w:rsidRPr="000920D9" w:rsidRDefault="00D87848" w:rsidP="00D87848">
                                <w:pPr>
                                  <w:pStyle w:val="Arial11C"/>
                                  <w:jc w:val="left"/>
                                  <w:rPr>
                                    <w:rFonts w:ascii="Times New Roman" w:hAnsi="Times New Roman" w:cs="Times New Roman"/>
                                    <w:sz w:val="13"/>
                                    <w:szCs w:val="13"/>
                                    <w:rPrChange w:id="2985" w:author="만든 이">
                                      <w:rPr>
                                        <w:sz w:val="13"/>
                                        <w:szCs w:val="13"/>
                                      </w:rPr>
                                    </w:rPrChange>
                                  </w:rPr>
                                </w:pPr>
                                <w:r w:rsidRPr="000920D9">
                                  <w:rPr>
                                    <w:rFonts w:ascii="Times New Roman" w:hAnsi="Times New Roman" w:cs="Times New Roman"/>
                                    <w:sz w:val="13"/>
                                    <w:rPrChange w:id="2986" w:author="만든 이">
                                      <w:rPr>
                                        <w:sz w:val="13"/>
                                      </w:rPr>
                                    </w:rPrChange>
                                  </w:rPr>
                                  <w:t>EXP : MM AAAA</w:t>
                                </w:r>
                              </w:p>
                            </w:txbxContent>
                          </v:textbox>
                        </v:shape>
                        <w10:anchorlock/>
                      </v:group>
                    </w:pict>
                  </mc:Fallback>
                </mc:AlternateContent>
              </w:r>
              <w:r w:rsidRPr="00063250">
                <w:rPr>
                  <w:b/>
                  <w:bCs/>
                </w:rPr>
                <w:t>Figure I</w:t>
              </w:r>
            </w:ins>
          </w:p>
        </w:tc>
        <w:tc>
          <w:tcPr>
            <w:tcW w:w="4532" w:type="dxa"/>
            <w:tcBorders>
              <w:left w:val="nil"/>
            </w:tcBorders>
            <w:tcPrChange w:id="2987" w:author="만든 이">
              <w:tcPr>
                <w:tcW w:w="4531" w:type="dxa"/>
                <w:tcBorders>
                  <w:left w:val="nil"/>
                  <w:bottom w:val="single" w:sz="4" w:space="0" w:color="auto"/>
                </w:tcBorders>
              </w:tcPr>
            </w:tcPrChange>
          </w:tcPr>
          <w:p w14:paraId="4466CC7F" w14:textId="77777777" w:rsidR="00D87848" w:rsidRPr="00063250" w:rsidRDefault="00D87848" w:rsidP="00601834">
            <w:pPr>
              <w:keepNext/>
              <w:keepLines/>
              <w:adjustRightInd w:val="0"/>
              <w:spacing w:before="100" w:beforeAutospacing="1" w:after="120"/>
              <w:ind w:left="221" w:hangingChars="100" w:hanging="221"/>
              <w:outlineLvl w:val="0"/>
              <w:rPr>
                <w:ins w:id="2988" w:author="만든 이"/>
                <w:b/>
                <w:color w:val="231F20"/>
              </w:rPr>
            </w:pPr>
            <w:ins w:id="2989" w:author="만든 이">
              <w:r w:rsidRPr="00063250">
                <w:rPr>
                  <w:b/>
                  <w:color w:val="231F20"/>
                </w:rPr>
                <w:t>6.  Inspectez la seringue préremplie.</w:t>
              </w:r>
            </w:ins>
          </w:p>
          <w:p w14:paraId="36BFF117" w14:textId="77777777" w:rsidR="00D87848" w:rsidRPr="00063250" w:rsidRDefault="00D87848" w:rsidP="00D87848">
            <w:pPr>
              <w:keepNext/>
              <w:keepLines/>
              <w:numPr>
                <w:ilvl w:val="0"/>
                <w:numId w:val="63"/>
              </w:numPr>
              <w:adjustRightInd w:val="0"/>
              <w:spacing w:after="120"/>
              <w:ind w:left="663" w:hanging="442"/>
              <w:outlineLvl w:val="0"/>
              <w:rPr>
                <w:ins w:id="2990" w:author="만든 이"/>
                <w:bCs/>
              </w:rPr>
            </w:pPr>
            <w:ins w:id="2991" w:author="만든 이">
              <w:r w:rsidRPr="00063250">
                <w:rPr>
                  <w:bCs/>
                </w:rPr>
                <w:t>Examinez la seringue préremplie et assurez-vous que vous avez le bon médicament (Omlyclo) et le bon dosage.</w:t>
              </w:r>
            </w:ins>
          </w:p>
          <w:p w14:paraId="7C90C7BC" w14:textId="77777777" w:rsidR="00D87848" w:rsidRPr="00063250" w:rsidRDefault="00D87848" w:rsidP="00D87848">
            <w:pPr>
              <w:keepNext/>
              <w:keepLines/>
              <w:numPr>
                <w:ilvl w:val="0"/>
                <w:numId w:val="63"/>
              </w:numPr>
              <w:adjustRightInd w:val="0"/>
              <w:spacing w:after="120"/>
              <w:outlineLvl w:val="0"/>
              <w:rPr>
                <w:ins w:id="2992" w:author="만든 이"/>
                <w:bCs/>
              </w:rPr>
            </w:pPr>
            <w:ins w:id="2993" w:author="만든 이">
              <w:r w:rsidRPr="00063250">
                <w:rPr>
                  <w:bCs/>
                  <w:color w:val="231F20"/>
                </w:rPr>
                <w:t>Examinez la seringue préremplie et assurez-vous qu’elle n’est pas fissurée ou endommagée.</w:t>
              </w:r>
            </w:ins>
          </w:p>
          <w:p w14:paraId="594B62F8" w14:textId="77777777" w:rsidR="00D87848" w:rsidRPr="00063250" w:rsidRDefault="00D87848" w:rsidP="00D87848">
            <w:pPr>
              <w:keepNext/>
              <w:keepLines/>
              <w:numPr>
                <w:ilvl w:val="0"/>
                <w:numId w:val="57"/>
              </w:numPr>
              <w:adjustRightInd w:val="0"/>
              <w:spacing w:after="120"/>
              <w:ind w:left="828" w:hanging="403"/>
              <w:outlineLvl w:val="0"/>
              <w:rPr>
                <w:ins w:id="2994" w:author="만든 이"/>
                <w:bCs/>
              </w:rPr>
            </w:pPr>
            <w:ins w:id="2995" w:author="만든 이">
              <w:r w:rsidRPr="00063250">
                <w:rPr>
                  <w:b/>
                </w:rPr>
                <w:t>Ne pas</w:t>
              </w:r>
              <w:r w:rsidRPr="00063250">
                <w:rPr>
                  <w:bCs/>
                </w:rPr>
                <w:t xml:space="preserve"> utiliser la seringue préremplie si elle est endommagée ou semble être altérée.</w:t>
              </w:r>
            </w:ins>
          </w:p>
          <w:p w14:paraId="3C209EAF" w14:textId="77777777" w:rsidR="00D87848" w:rsidRPr="00063250" w:rsidRDefault="00D87848" w:rsidP="00D87848">
            <w:pPr>
              <w:keepNext/>
              <w:keepLines/>
              <w:numPr>
                <w:ilvl w:val="0"/>
                <w:numId w:val="63"/>
              </w:numPr>
              <w:adjustRightInd w:val="0"/>
              <w:spacing w:after="120"/>
              <w:outlineLvl w:val="0"/>
              <w:rPr>
                <w:ins w:id="2996" w:author="만든 이"/>
                <w:bCs/>
              </w:rPr>
            </w:pPr>
            <w:ins w:id="2997" w:author="만든 이">
              <w:r w:rsidRPr="00063250">
                <w:rPr>
                  <w:bCs/>
                  <w:color w:val="231F20"/>
                </w:rPr>
                <w:t xml:space="preserve">Vérifiez la date de péremption sur l’étiquette de la seringue préremplie (voir </w:t>
              </w:r>
              <w:r w:rsidRPr="00063250">
                <w:rPr>
                  <w:b/>
                  <w:color w:val="231F20"/>
                </w:rPr>
                <w:t>Figure I</w:t>
              </w:r>
              <w:r w:rsidRPr="00063250">
                <w:rPr>
                  <w:bCs/>
                  <w:color w:val="231F20"/>
                </w:rPr>
                <w:t>).</w:t>
              </w:r>
            </w:ins>
          </w:p>
          <w:p w14:paraId="4A746A34" w14:textId="77777777" w:rsidR="00D87848" w:rsidRPr="00063250" w:rsidRDefault="00D87848" w:rsidP="00D87848">
            <w:pPr>
              <w:keepNext/>
              <w:keepLines/>
              <w:numPr>
                <w:ilvl w:val="0"/>
                <w:numId w:val="57"/>
              </w:numPr>
              <w:adjustRightInd w:val="0"/>
              <w:spacing w:after="120"/>
              <w:ind w:left="828" w:hanging="403"/>
              <w:outlineLvl w:val="0"/>
              <w:rPr>
                <w:ins w:id="2998" w:author="만든 이"/>
                <w:bCs/>
              </w:rPr>
            </w:pPr>
            <w:ins w:id="2999" w:author="만든 이">
              <w:r w:rsidRPr="00063250">
                <w:rPr>
                  <w:b/>
                </w:rPr>
                <w:t>Ne pas</w:t>
              </w:r>
              <w:r w:rsidRPr="00063250">
                <w:rPr>
                  <w:bCs/>
                </w:rPr>
                <w:t xml:space="preserve"> utiliser si la date de péremption est dépassée.</w:t>
              </w:r>
            </w:ins>
          </w:p>
          <w:p w14:paraId="6F1B236E" w14:textId="77777777" w:rsidR="00D87848" w:rsidRPr="00063250" w:rsidRDefault="00D87848" w:rsidP="00C93F5C">
            <w:pPr>
              <w:keepNext/>
              <w:keepLines/>
              <w:adjustRightInd w:val="0"/>
              <w:spacing w:before="120" w:after="120"/>
              <w:ind w:leftChars="73" w:left="161" w:firstLine="1"/>
              <w:outlineLvl w:val="0"/>
              <w:rPr>
                <w:ins w:id="3000" w:author="만든 이"/>
              </w:rPr>
            </w:pPr>
            <w:ins w:id="3001" w:author="만든 이">
              <w:r w:rsidRPr="00063250">
                <w:rPr>
                  <w:bCs/>
                  <w:i/>
                  <w:iCs/>
                  <w:color w:val="231F20"/>
                </w:rPr>
                <w:t>Remarque</w:t>
              </w:r>
              <w:r w:rsidRPr="00063250">
                <w:rPr>
                  <w:bCs/>
                  <w:color w:val="231F20"/>
                </w:rPr>
                <w:t> :</w:t>
              </w:r>
              <w:r w:rsidRPr="00063250">
                <w:rPr>
                  <w:bCs/>
                  <w:i/>
                  <w:color w:val="231F20"/>
                </w:rPr>
                <w:t xml:space="preserve"> </w:t>
              </w:r>
              <w:r w:rsidRPr="00063250">
                <w:rPr>
                  <w:bCs/>
                  <w:color w:val="231F20"/>
                </w:rPr>
                <w:t>si la date de péremption n’est pas visible dans la fenêtre d’inspection, vous pouvez tourner le fût interne de la seringue préremplie jusqu’à ce que la date devienne visible.</w:t>
              </w:r>
            </w:ins>
          </w:p>
        </w:tc>
      </w:tr>
      <w:tr w:rsidR="005C58FA" w:rsidRPr="00063250" w14:paraId="0C273FA5" w14:textId="77777777" w:rsidTr="000920D9">
        <w:trPr>
          <w:cantSplit w:val="0"/>
          <w:trHeight w:val="20"/>
          <w:ins w:id="3002" w:author="만든 이"/>
          <w:trPrChange w:id="3003" w:author="만든 이">
            <w:trPr>
              <w:cantSplit w:val="0"/>
              <w:trHeight w:val="20"/>
            </w:trPr>
          </w:trPrChange>
        </w:trPr>
        <w:tc>
          <w:tcPr>
            <w:tcW w:w="4531" w:type="dxa"/>
            <w:tcBorders>
              <w:bottom w:val="single" w:sz="4" w:space="0" w:color="auto"/>
              <w:right w:val="nil"/>
            </w:tcBorders>
            <w:vAlign w:val="center"/>
            <w:tcPrChange w:id="3004" w:author="만든 이">
              <w:tcPr>
                <w:tcW w:w="4530" w:type="dxa"/>
                <w:tcBorders>
                  <w:bottom w:val="single" w:sz="4" w:space="0" w:color="auto"/>
                  <w:right w:val="nil"/>
                </w:tcBorders>
                <w:vAlign w:val="center"/>
              </w:tcPr>
            </w:tcPrChange>
          </w:tcPr>
          <w:p w14:paraId="58C2F8B6" w14:textId="77777777" w:rsidR="005C58FA" w:rsidRPr="00063250" w:rsidRDefault="005C58FA" w:rsidP="005C58FA">
            <w:pPr>
              <w:keepNext/>
              <w:keepLines/>
              <w:spacing w:before="120"/>
              <w:ind w:leftChars="100" w:left="787" w:hanging="567"/>
              <w:outlineLvl w:val="0"/>
              <w:rPr>
                <w:ins w:id="3005" w:author="만든 이"/>
                <w:rFonts w:eastAsia="맑은 고딕"/>
                <w:noProof/>
              </w:rPr>
            </w:pPr>
            <w:ins w:id="3006" w:author="만든 이">
              <w:r w:rsidRPr="00063250">
                <w:rPr>
                  <w:noProof/>
                </w:rPr>
                <w:drawing>
                  <wp:inline distT="0" distB="0" distL="0" distR="0" wp14:anchorId="1B2BF9E8" wp14:editId="011EF7ED">
                    <wp:extent cx="1980000" cy="2435911"/>
                    <wp:effectExtent l="0" t="0" r="1270" b="2540"/>
                    <wp:docPr id="177142068"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4C4A0861" w14:textId="4ACC5028" w:rsidR="005C58FA" w:rsidRPr="00063250" w:rsidRDefault="005C58FA">
            <w:pPr>
              <w:keepNext/>
              <w:keepLines/>
              <w:ind w:leftChars="100" w:left="787" w:rightChars="409" w:right="900" w:hanging="567"/>
              <w:jc w:val="right"/>
              <w:outlineLvl w:val="0"/>
              <w:rPr>
                <w:ins w:id="3007" w:author="만든 이"/>
                <w:rFonts w:eastAsia="맑은 고딕"/>
                <w:b/>
                <w:bCs/>
                <w:i/>
                <w:noProof/>
                <w:lang w:eastAsia="ko-KR"/>
              </w:rPr>
              <w:pPrChange w:id="3008" w:author="만든 이">
                <w:pPr>
                  <w:keepNext/>
                  <w:keepLines/>
                  <w:spacing w:before="240"/>
                  <w:ind w:leftChars="100" w:left="787" w:hanging="567"/>
                  <w:jc w:val="both"/>
                  <w:outlineLvl w:val="0"/>
                </w:pPr>
              </w:pPrChange>
            </w:pPr>
            <w:ins w:id="3009" w:author="만든 이">
              <w:r w:rsidRPr="00063250">
                <w:rPr>
                  <w:b/>
                </w:rPr>
                <w:t>Figure J</w:t>
              </w:r>
            </w:ins>
          </w:p>
        </w:tc>
        <w:tc>
          <w:tcPr>
            <w:tcW w:w="4532" w:type="dxa"/>
            <w:tcBorders>
              <w:left w:val="nil"/>
              <w:bottom w:val="single" w:sz="4" w:space="0" w:color="auto"/>
            </w:tcBorders>
            <w:tcPrChange w:id="3010" w:author="만든 이">
              <w:tcPr>
                <w:tcW w:w="4531" w:type="dxa"/>
                <w:tcBorders>
                  <w:left w:val="nil"/>
                  <w:bottom w:val="single" w:sz="4" w:space="0" w:color="auto"/>
                </w:tcBorders>
              </w:tcPr>
            </w:tcPrChange>
          </w:tcPr>
          <w:p w14:paraId="1C19ECE2" w14:textId="77777777" w:rsidR="005C58FA" w:rsidRPr="00063250" w:rsidRDefault="005C58FA" w:rsidP="005C58FA">
            <w:pPr>
              <w:keepNext/>
              <w:keepLines/>
              <w:adjustRightInd w:val="0"/>
              <w:spacing w:before="100" w:beforeAutospacing="1" w:after="120"/>
              <w:ind w:left="221" w:hangingChars="100" w:hanging="221"/>
              <w:outlineLvl w:val="0"/>
              <w:rPr>
                <w:ins w:id="3011" w:author="만든 이"/>
                <w:color w:val="231F20"/>
              </w:rPr>
            </w:pPr>
            <w:ins w:id="3012" w:author="만든 이">
              <w:r w:rsidRPr="00063250">
                <w:rPr>
                  <w:b/>
                  <w:color w:val="231F20"/>
                </w:rPr>
                <w:t>7.  Inspectez le médicament.</w:t>
              </w:r>
            </w:ins>
          </w:p>
          <w:p w14:paraId="29A14CE8" w14:textId="77777777" w:rsidR="005C58FA" w:rsidRPr="00063250" w:rsidRDefault="005C58FA" w:rsidP="005C58FA">
            <w:pPr>
              <w:keepNext/>
              <w:keepLines/>
              <w:numPr>
                <w:ilvl w:val="0"/>
                <w:numId w:val="64"/>
              </w:numPr>
              <w:adjustRightInd w:val="0"/>
              <w:spacing w:after="120"/>
              <w:outlineLvl w:val="0"/>
              <w:rPr>
                <w:ins w:id="3013" w:author="만든 이"/>
                <w:bCs/>
              </w:rPr>
            </w:pPr>
            <w:ins w:id="3014" w:author="만든 이">
              <w:r w:rsidRPr="00063250">
                <w:rPr>
                  <w:bCs/>
                </w:rPr>
                <w:t xml:space="preserve">Examinez le médicament et confirmez que le liquide est clair ou légèrement trouble, incolore ou jaune brunâtre pâle, et qu’il ne contient pas de particules (voir </w:t>
              </w:r>
              <w:r w:rsidRPr="00063250">
                <w:rPr>
                  <w:b/>
                </w:rPr>
                <w:t>Figure J</w:t>
              </w:r>
              <w:r w:rsidRPr="00063250">
                <w:rPr>
                  <w:bCs/>
                </w:rPr>
                <w:t>).</w:t>
              </w:r>
            </w:ins>
          </w:p>
          <w:p w14:paraId="2C10251B" w14:textId="77777777" w:rsidR="005C58FA" w:rsidRPr="00063250" w:rsidRDefault="005C58FA" w:rsidP="005C58FA">
            <w:pPr>
              <w:keepNext/>
              <w:keepLines/>
              <w:numPr>
                <w:ilvl w:val="0"/>
                <w:numId w:val="57"/>
              </w:numPr>
              <w:adjustRightInd w:val="0"/>
              <w:spacing w:after="120"/>
              <w:ind w:left="828" w:hanging="403"/>
              <w:outlineLvl w:val="0"/>
              <w:rPr>
                <w:ins w:id="3015" w:author="만든 이"/>
                <w:bCs/>
                <w:color w:val="231F20"/>
              </w:rPr>
            </w:pPr>
            <w:ins w:id="3016" w:author="만든 이">
              <w:r w:rsidRPr="00063250">
                <w:rPr>
                  <w:b/>
                </w:rPr>
                <w:t>Ne pas</w:t>
              </w:r>
              <w:r w:rsidRPr="00063250">
                <w:rPr>
                  <w:bCs/>
                </w:rPr>
                <w:t xml:space="preserve"> utiliser la seringue préremplie si le liquide est décoloré, fortement trouble ou contient des particules.</w:t>
              </w:r>
            </w:ins>
          </w:p>
          <w:p w14:paraId="026C3D37" w14:textId="77777777" w:rsidR="005C58FA" w:rsidRPr="00063250" w:rsidRDefault="005C58FA" w:rsidP="005C58FA">
            <w:pPr>
              <w:keepNext/>
              <w:keepLines/>
              <w:numPr>
                <w:ilvl w:val="0"/>
                <w:numId w:val="57"/>
              </w:numPr>
              <w:adjustRightInd w:val="0"/>
              <w:spacing w:after="120"/>
              <w:ind w:left="828" w:hanging="403"/>
              <w:outlineLvl w:val="0"/>
              <w:rPr>
                <w:ins w:id="3017" w:author="만든 이"/>
                <w:bCs/>
                <w:color w:val="231F20"/>
              </w:rPr>
            </w:pPr>
            <w:ins w:id="3018" w:author="만든 이">
              <w:r w:rsidRPr="00063250">
                <w:rPr>
                  <w:bCs/>
                  <w:color w:val="231F20"/>
                </w:rPr>
                <w:t>Vous pouvez remarquer des bulles d’air dans le liquide. Cela est normal.</w:t>
              </w:r>
            </w:ins>
          </w:p>
          <w:p w14:paraId="0D750BE3" w14:textId="77777777" w:rsidR="005C58FA" w:rsidRPr="00063250" w:rsidRDefault="005C58FA" w:rsidP="005C58FA">
            <w:pPr>
              <w:keepNext/>
              <w:keepLines/>
              <w:numPr>
                <w:ilvl w:val="0"/>
                <w:numId w:val="57"/>
              </w:numPr>
              <w:adjustRightInd w:val="0"/>
              <w:spacing w:after="120"/>
              <w:ind w:left="828" w:hanging="403"/>
              <w:outlineLvl w:val="0"/>
              <w:rPr>
                <w:ins w:id="3019" w:author="만든 이"/>
                <w:bCs/>
                <w:color w:val="231F20"/>
              </w:rPr>
            </w:pPr>
            <w:ins w:id="3020" w:author="만든 이">
              <w:r w:rsidRPr="00063250">
                <w:rPr>
                  <w:b/>
                  <w:color w:val="231F20"/>
                </w:rPr>
                <w:t>Ne pas</w:t>
              </w:r>
              <w:r w:rsidRPr="00063250">
                <w:rPr>
                  <w:bCs/>
                  <w:color w:val="231F20"/>
                </w:rPr>
                <w:t xml:space="preserve"> essayer d’enlever l’air.</w:t>
              </w:r>
            </w:ins>
          </w:p>
          <w:p w14:paraId="4F305485" w14:textId="209DF359" w:rsidR="005C58FA" w:rsidRPr="005C58FA" w:rsidRDefault="005C58FA">
            <w:pPr>
              <w:pStyle w:val="aff2"/>
              <w:keepNext/>
              <w:keepLines/>
              <w:numPr>
                <w:ilvl w:val="0"/>
                <w:numId w:val="64"/>
              </w:numPr>
              <w:adjustRightInd w:val="0"/>
              <w:spacing w:before="100" w:beforeAutospacing="1" w:after="120"/>
              <w:outlineLvl w:val="0"/>
              <w:rPr>
                <w:ins w:id="3021" w:author="만든 이"/>
                <w:b/>
                <w:color w:val="231F20"/>
              </w:rPr>
              <w:pPrChange w:id="3022" w:author="만든 이">
                <w:pPr>
                  <w:keepNext/>
                  <w:keepLines/>
                  <w:adjustRightInd w:val="0"/>
                  <w:spacing w:before="100" w:beforeAutospacing="1" w:after="120"/>
                  <w:ind w:left="220" w:hangingChars="100" w:hanging="220"/>
                  <w:outlineLvl w:val="0"/>
                </w:pPr>
              </w:pPrChange>
            </w:pPr>
            <w:ins w:id="3023" w:author="만든 이">
              <w:r w:rsidRPr="005C58FA">
                <w:rPr>
                  <w:bCs/>
                </w:rPr>
                <w:t xml:space="preserve">Si </w:t>
              </w:r>
              <w:r w:rsidR="0065116E" w:rsidRPr="0065116E">
                <w:rPr>
                  <w:bCs/>
                </w:rPr>
                <w:t>le médicamen</w:t>
              </w:r>
              <w:r w:rsidR="0065116E">
                <w:rPr>
                  <w:rFonts w:eastAsia="맑은 고딕" w:hint="eastAsia"/>
                  <w:bCs/>
                  <w:lang w:eastAsia="ko-KR"/>
                </w:rPr>
                <w:t xml:space="preserve">t </w:t>
              </w:r>
              <w:r w:rsidRPr="005C58FA">
                <w:rPr>
                  <w:bCs/>
                </w:rPr>
                <w:t xml:space="preserve">ne correspond pas à la description ou si la date de péremption est dépassée, jetez la seringue préremplie dans un collecteur pour objets tranchants (voir </w:t>
              </w:r>
              <w:r w:rsidRPr="005C58FA">
                <w:rPr>
                  <w:b/>
                </w:rPr>
                <w:t>Étape 16</w:t>
              </w:r>
              <w:r w:rsidRPr="005C58FA">
                <w:rPr>
                  <w:bCs/>
                </w:rPr>
                <w:t>) et contactez votre médecin.</w:t>
              </w:r>
            </w:ins>
          </w:p>
        </w:tc>
      </w:tr>
    </w:tbl>
    <w:p w14:paraId="3628D1A9" w14:textId="77777777" w:rsidR="00D87848" w:rsidRPr="00063250" w:rsidRDefault="00D87848" w:rsidP="00D87848">
      <w:pPr>
        <w:rPr>
          <w:ins w:id="3024" w:author="만든 이"/>
        </w:rPr>
      </w:pPr>
    </w:p>
    <w:tbl>
      <w:tblPr>
        <w:tblStyle w:val="Standard2"/>
        <w:tblW w:w="4898" w:type="pct"/>
        <w:tblLayout w:type="fixed"/>
        <w:tblLook w:val="04A0" w:firstRow="1" w:lastRow="0" w:firstColumn="1" w:lastColumn="0" w:noHBand="0" w:noVBand="1"/>
        <w:tblPrChange w:id="3025" w:author="만든 이">
          <w:tblPr>
            <w:tblStyle w:val="Standard2"/>
            <w:tblW w:w="4924" w:type="pct"/>
            <w:tblLayout w:type="fixed"/>
            <w:tblLook w:val="04A0" w:firstRow="1" w:lastRow="0" w:firstColumn="1" w:lastColumn="0" w:noHBand="0" w:noVBand="1"/>
          </w:tblPr>
        </w:tblPrChange>
      </w:tblPr>
      <w:tblGrid>
        <w:gridCol w:w="4439"/>
        <w:gridCol w:w="4439"/>
        <w:tblGridChange w:id="3026">
          <w:tblGrid>
            <w:gridCol w:w="4439"/>
            <w:gridCol w:w="4439"/>
            <w:gridCol w:w="1"/>
          </w:tblGrid>
        </w:tblGridChange>
      </w:tblGrid>
      <w:tr w:rsidR="00D87848" w:rsidRPr="00063250" w14:paraId="61B4E6B3" w14:textId="77777777" w:rsidTr="00FB6AED">
        <w:trPr>
          <w:trHeight w:val="3893"/>
          <w:ins w:id="3027" w:author="만든 이"/>
          <w:trPrChange w:id="3028" w:author="만든 이">
            <w:trPr>
              <w:wAfter w:w="46" w:type="dxa"/>
              <w:trHeight w:val="3893"/>
            </w:trPr>
          </w:trPrChange>
        </w:trPr>
        <w:tc>
          <w:tcPr>
            <w:tcW w:w="4439" w:type="dxa"/>
            <w:tcBorders>
              <w:bottom w:val="single" w:sz="4" w:space="0" w:color="auto"/>
              <w:right w:val="nil"/>
            </w:tcBorders>
            <w:vAlign w:val="center"/>
            <w:tcPrChange w:id="3029" w:author="만든 이">
              <w:tcPr>
                <w:tcW w:w="4461" w:type="dxa"/>
                <w:tcBorders>
                  <w:bottom w:val="single" w:sz="4" w:space="0" w:color="auto"/>
                  <w:right w:val="nil"/>
                </w:tcBorders>
                <w:vAlign w:val="center"/>
              </w:tcPr>
            </w:tcPrChange>
          </w:tcPr>
          <w:p w14:paraId="0CE89A99" w14:textId="77777777" w:rsidR="00D87848" w:rsidRPr="00063250" w:rsidRDefault="00D87848" w:rsidP="00601834">
            <w:pPr>
              <w:keepNext/>
              <w:keepLines/>
              <w:spacing w:before="240"/>
              <w:ind w:leftChars="100" w:left="787" w:hanging="567"/>
              <w:jc w:val="both"/>
              <w:outlineLvl w:val="0"/>
              <w:rPr>
                <w:ins w:id="3030" w:author="만든 이"/>
                <w:b/>
                <w:bCs/>
              </w:rPr>
            </w:pPr>
            <w:ins w:id="3031" w:author="만든 이">
              <w:r w:rsidRPr="00063250">
                <w:rPr>
                  <w:b/>
                </w:rPr>
                <w:lastRenderedPageBreak/>
                <w:t xml:space="preserve"> </w:t>
              </w:r>
            </w:ins>
          </w:p>
          <w:p w14:paraId="527FA44A" w14:textId="77777777" w:rsidR="00D87848" w:rsidRPr="00063250" w:rsidRDefault="00D87848" w:rsidP="00D64862">
            <w:pPr>
              <w:keepNext/>
              <w:keepLines/>
              <w:spacing w:before="120"/>
              <w:ind w:leftChars="100" w:left="787" w:rightChars="420" w:right="924" w:hanging="567"/>
              <w:jc w:val="right"/>
              <w:outlineLvl w:val="0"/>
              <w:rPr>
                <w:ins w:id="3032" w:author="만든 이"/>
                <w:noProof/>
              </w:rPr>
            </w:pPr>
            <w:ins w:id="3033" w:author="만든 이">
              <w:r w:rsidRPr="00063250">
                <w:rPr>
                  <w:b/>
                  <w:noProof/>
                </w:rPr>
                <mc:AlternateContent>
                  <mc:Choice Requires="wpg">
                    <w:drawing>
                      <wp:inline distT="0" distB="0" distL="0" distR="0" wp14:anchorId="18277EA1" wp14:editId="3E31977E">
                        <wp:extent cx="1981835" cy="3097530"/>
                        <wp:effectExtent l="0" t="0" r="0" b="7620"/>
                        <wp:docPr id="614835701"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376536494" name="그림 1" descr="A diagram of a person's body&#10;&#10;AI-generated content may be incorrect."/>
                                  <pic:cNvPicPr>
                                    <a:picLocks noChangeAspect="1"/>
                                  </pic:cNvPicPr>
                                </pic:nvPicPr>
                                <pic:blipFill>
                                  <a:blip r:embed="rId70"/>
                                  <a:stretch>
                                    <a:fillRect/>
                                  </a:stretch>
                                </pic:blipFill>
                                <pic:spPr>
                                  <a:xfrm>
                                    <a:off x="180975" y="142875"/>
                                    <a:ext cx="1981835" cy="3097530"/>
                                  </a:xfrm>
                                  <a:prstGeom prst="rect">
                                    <a:avLst/>
                                  </a:prstGeom>
                                </pic:spPr>
                              </pic:pic>
                              <wps:wsp>
                                <wps:cNvPr id="1319499641" name="Text Box 80"/>
                                <wps:cNvSpPr txBox="1">
                                  <a:spLocks noChangeArrowheads="1"/>
                                </wps:cNvSpPr>
                                <wps:spPr bwMode="auto">
                                  <a:xfrm>
                                    <a:off x="771291" y="2269286"/>
                                    <a:ext cx="1294582" cy="319467"/>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2049E5" w14:textId="77777777" w:rsidR="00D87848" w:rsidRPr="000920D9" w:rsidRDefault="00D87848" w:rsidP="00D87848">
                                      <w:pPr>
                                        <w:pStyle w:val="Arial11C"/>
                                        <w:jc w:val="left"/>
                                        <w:rPr>
                                          <w:rFonts w:ascii="Times New Roman" w:hAnsi="Times New Roman" w:cs="Times New Roman"/>
                                          <w:b/>
                                          <w:bCs/>
                                          <w:sz w:val="18"/>
                                          <w:szCs w:val="18"/>
                                          <w:rPrChange w:id="3034" w:author="만든 이">
                                            <w:rPr>
                                              <w:b/>
                                              <w:bCs/>
                                              <w:sz w:val="18"/>
                                              <w:szCs w:val="18"/>
                                            </w:rPr>
                                          </w:rPrChange>
                                        </w:rPr>
                                      </w:pPr>
                                      <w:r w:rsidRPr="000920D9">
                                        <w:rPr>
                                          <w:rFonts w:ascii="Times New Roman" w:hAnsi="Times New Roman" w:cs="Times New Roman"/>
                                          <w:b/>
                                          <w:sz w:val="18"/>
                                          <w:rPrChange w:id="3035" w:author="만든 이">
                                            <w:rPr>
                                              <w:b/>
                                              <w:sz w:val="18"/>
                                            </w:rPr>
                                          </w:rPrChange>
                                        </w:rPr>
                                        <w:t>Aidant et PdS UNIQUEMENT</w:t>
                                      </w:r>
                                    </w:p>
                                  </w:txbxContent>
                                </wps:txbx>
                                <wps:bodyPr rot="0" vert="horz" wrap="square" lIns="0" tIns="0" rIns="0" bIns="0" anchor="t" anchorCtr="0" upright="1">
                                  <a:noAutofit/>
                                </wps:bodyPr>
                              </wps:wsp>
                              <wps:wsp>
                                <wps:cNvPr id="189973672" name="Text Box 80"/>
                                <wps:cNvSpPr txBox="1">
                                  <a:spLocks noChangeArrowheads="1"/>
                                </wps:cNvSpPr>
                                <wps:spPr bwMode="auto">
                                  <a:xfrm>
                                    <a:off x="771291" y="2690022"/>
                                    <a:ext cx="1294582" cy="459714"/>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BF8AB7" w14:textId="77777777" w:rsidR="00D87848" w:rsidRPr="000920D9" w:rsidRDefault="00D87848" w:rsidP="00D87848">
                                      <w:pPr>
                                        <w:pStyle w:val="Arial11C"/>
                                        <w:jc w:val="left"/>
                                        <w:rPr>
                                          <w:rFonts w:ascii="Times New Roman" w:hAnsi="Times New Roman" w:cs="Times New Roman"/>
                                          <w:b/>
                                          <w:bCs/>
                                          <w:sz w:val="18"/>
                                          <w:szCs w:val="18"/>
                                          <w:rPrChange w:id="3036" w:author="만든 이">
                                            <w:rPr>
                                              <w:b/>
                                              <w:bCs/>
                                              <w:sz w:val="18"/>
                                              <w:szCs w:val="18"/>
                                            </w:rPr>
                                          </w:rPrChange>
                                        </w:rPr>
                                      </w:pPr>
                                      <w:r w:rsidRPr="000920D9">
                                        <w:rPr>
                                          <w:rFonts w:ascii="Times New Roman" w:hAnsi="Times New Roman" w:cs="Times New Roman"/>
                                          <w:b/>
                                          <w:sz w:val="18"/>
                                          <w:rPrChange w:id="3037" w:author="만든 이">
                                            <w:rPr>
                                              <w:b/>
                                              <w:sz w:val="18"/>
                                            </w:rPr>
                                          </w:rPrChange>
                                        </w:rPr>
                                        <w:t>Auto-injection, aidant et PdS</w:t>
                                      </w:r>
                                    </w:p>
                                  </w:txbxContent>
                                </wps:txbx>
                                <wps:bodyPr rot="0" vert="horz" wrap="square" lIns="0" tIns="0" rIns="0" bIns="0" anchor="t" anchorCtr="0" upright="1">
                                  <a:noAutofit/>
                                </wps:bodyPr>
                              </wps:wsp>
                            </wpg:wgp>
                          </a:graphicData>
                        </a:graphic>
                      </wp:inline>
                    </w:drawing>
                  </mc:Choice>
                  <mc:Fallback>
                    <w:pict>
                      <v:group w14:anchorId="18277EA1" id="组合 161" o:spid="_x0000_s1158"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">
                        <v:shape id="그림 1" o:spid="_x0000_s1159"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">
                          <v:imagedata r:id="rId71" o:title="A diagram of a person's body&#10;&#10;AI-generated content may be incorrect"/>
                        </v:shape>
                        <v:shape id="Text Box 80" o:spid="_x0000_s1160" type="#_x0000_t202" style="position:absolute;left:7712;top:22692;width:12946;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" fillcolor="white [3212]" stroked="f" strokeweight=".5pt">
                          <v:textbox inset="0,0,0,0">
                            <w:txbxContent>
                              <w:p w14:paraId="012049E5" w14:textId="77777777" w:rsidR="00D87848" w:rsidRPr="000920D9" w:rsidRDefault="00D87848" w:rsidP="00D87848">
                                <w:pPr>
                                  <w:pStyle w:val="Arial11C"/>
                                  <w:jc w:val="left"/>
                                  <w:rPr>
                                    <w:rFonts w:ascii="Times New Roman" w:hAnsi="Times New Roman" w:cs="Times New Roman"/>
                                    <w:b/>
                                    <w:bCs/>
                                    <w:sz w:val="18"/>
                                    <w:szCs w:val="18"/>
                                    <w:rPrChange w:id="3038" w:author="만든 이">
                                      <w:rPr>
                                        <w:b/>
                                        <w:bCs/>
                                        <w:sz w:val="18"/>
                                        <w:szCs w:val="18"/>
                                      </w:rPr>
                                    </w:rPrChange>
                                  </w:rPr>
                                </w:pPr>
                                <w:r w:rsidRPr="000920D9">
                                  <w:rPr>
                                    <w:rFonts w:ascii="Times New Roman" w:hAnsi="Times New Roman" w:cs="Times New Roman"/>
                                    <w:b/>
                                    <w:sz w:val="18"/>
                                    <w:rPrChange w:id="3039" w:author="만든 이">
                                      <w:rPr>
                                        <w:b/>
                                        <w:sz w:val="18"/>
                                      </w:rPr>
                                    </w:rPrChange>
                                  </w:rPr>
                                  <w:t>Aidant et PdS UNIQUEMENT</w:t>
                                </w:r>
                              </w:p>
                            </w:txbxContent>
                          </v:textbox>
                        </v:shape>
                        <v:shape id="Text Box 80" o:spid="_x0000_s1161" type="#_x0000_t202" style="position:absolute;left:7712;top:26900;width:1294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" fillcolor="white [3212]" stroked="f" strokeweight=".5pt">
                          <v:textbox inset="0,0,0,0">
                            <w:txbxContent>
                              <w:p w14:paraId="4EBF8AB7" w14:textId="77777777" w:rsidR="00D87848" w:rsidRPr="000920D9" w:rsidRDefault="00D87848" w:rsidP="00D87848">
                                <w:pPr>
                                  <w:pStyle w:val="Arial11C"/>
                                  <w:jc w:val="left"/>
                                  <w:rPr>
                                    <w:rFonts w:ascii="Times New Roman" w:hAnsi="Times New Roman" w:cs="Times New Roman"/>
                                    <w:b/>
                                    <w:bCs/>
                                    <w:sz w:val="18"/>
                                    <w:szCs w:val="18"/>
                                    <w:rPrChange w:id="3040" w:author="만든 이">
                                      <w:rPr>
                                        <w:b/>
                                        <w:bCs/>
                                        <w:sz w:val="18"/>
                                        <w:szCs w:val="18"/>
                                      </w:rPr>
                                    </w:rPrChange>
                                  </w:rPr>
                                </w:pPr>
                                <w:r w:rsidRPr="000920D9">
                                  <w:rPr>
                                    <w:rFonts w:ascii="Times New Roman" w:hAnsi="Times New Roman" w:cs="Times New Roman"/>
                                    <w:b/>
                                    <w:sz w:val="18"/>
                                    <w:rPrChange w:id="3041" w:author="만든 이">
                                      <w:rPr>
                                        <w:b/>
                                        <w:sz w:val="18"/>
                                      </w:rPr>
                                    </w:rPrChange>
                                  </w:rPr>
                                  <w:t>Auto-injection, aidant et PdS</w:t>
                                </w:r>
                              </w:p>
                            </w:txbxContent>
                          </v:textbox>
                        </v:shape>
                        <w10:anchorlock/>
                      </v:group>
                    </w:pict>
                  </mc:Fallback>
                </mc:AlternateContent>
              </w:r>
              <w:r w:rsidRPr="00063250">
                <w:rPr>
                  <w:b/>
                </w:rPr>
                <w:t>Figure K</w:t>
              </w:r>
            </w:ins>
          </w:p>
        </w:tc>
        <w:tc>
          <w:tcPr>
            <w:tcW w:w="4439" w:type="dxa"/>
            <w:tcBorders>
              <w:left w:val="nil"/>
              <w:bottom w:val="single" w:sz="4" w:space="0" w:color="auto"/>
            </w:tcBorders>
            <w:tcPrChange w:id="3042" w:author="만든 이">
              <w:tcPr>
                <w:tcW w:w="4462" w:type="dxa"/>
                <w:gridSpan w:val="2"/>
                <w:tcBorders>
                  <w:left w:val="nil"/>
                  <w:bottom w:val="single" w:sz="4" w:space="0" w:color="auto"/>
                </w:tcBorders>
              </w:tcPr>
            </w:tcPrChange>
          </w:tcPr>
          <w:p w14:paraId="05CE9A61" w14:textId="77777777" w:rsidR="00D87848" w:rsidRPr="00063250" w:rsidRDefault="00D87848" w:rsidP="00601834">
            <w:pPr>
              <w:keepNext/>
              <w:keepLines/>
              <w:adjustRightInd w:val="0"/>
              <w:spacing w:before="100" w:beforeAutospacing="1" w:after="120"/>
              <w:ind w:left="221" w:hangingChars="100" w:hanging="221"/>
              <w:outlineLvl w:val="0"/>
              <w:rPr>
                <w:ins w:id="3043" w:author="만든 이"/>
                <w:bCs/>
              </w:rPr>
            </w:pPr>
            <w:ins w:id="3044" w:author="만든 이">
              <w:r w:rsidRPr="00063250">
                <w:rPr>
                  <w:b/>
                </w:rPr>
                <w:t>8.  Choisissez un site d’injection (voir Figure K)</w:t>
              </w:r>
            </w:ins>
          </w:p>
          <w:p w14:paraId="62053980" w14:textId="77777777" w:rsidR="00D87848" w:rsidRPr="00063250" w:rsidRDefault="00D87848" w:rsidP="00D87848">
            <w:pPr>
              <w:keepNext/>
              <w:keepLines/>
              <w:numPr>
                <w:ilvl w:val="0"/>
                <w:numId w:val="65"/>
              </w:numPr>
              <w:adjustRightInd w:val="0"/>
              <w:spacing w:after="120"/>
              <w:outlineLvl w:val="0"/>
              <w:rPr>
                <w:ins w:id="3045" w:author="만든 이"/>
                <w:bCs/>
              </w:rPr>
            </w:pPr>
            <w:ins w:id="3046" w:author="만든 이">
              <w:r w:rsidRPr="00063250">
                <w:rPr>
                  <w:bCs/>
                  <w:color w:val="231F20"/>
                </w:rPr>
                <w:t>Si vous vous injectez le médicament vous-même, vous pouvez choisir l’un des sites suivants :</w:t>
              </w:r>
            </w:ins>
          </w:p>
          <w:p w14:paraId="7D7BE187" w14:textId="77777777" w:rsidR="00D87848" w:rsidRPr="00063250" w:rsidRDefault="00D87848" w:rsidP="00D87848">
            <w:pPr>
              <w:keepNext/>
              <w:keepLines/>
              <w:numPr>
                <w:ilvl w:val="0"/>
                <w:numId w:val="59"/>
              </w:numPr>
              <w:tabs>
                <w:tab w:val="left" w:pos="1686"/>
              </w:tabs>
              <w:spacing w:before="84" w:line="254" w:lineRule="auto"/>
              <w:outlineLvl w:val="0"/>
              <w:rPr>
                <w:ins w:id="3047" w:author="만든 이"/>
                <w:bCs/>
              </w:rPr>
            </w:pPr>
            <w:ins w:id="3048" w:author="만든 이">
              <w:r w:rsidRPr="00063250">
                <w:rPr>
                  <w:bCs/>
                  <w:color w:val="231F20"/>
                </w:rPr>
                <w:t>l’avant des cuisses.</w:t>
              </w:r>
            </w:ins>
          </w:p>
          <w:p w14:paraId="1487E5D1" w14:textId="77777777" w:rsidR="00D87848" w:rsidRPr="00063250" w:rsidRDefault="00D87848" w:rsidP="00D87848">
            <w:pPr>
              <w:keepNext/>
              <w:keepLines/>
              <w:numPr>
                <w:ilvl w:val="0"/>
                <w:numId w:val="59"/>
              </w:numPr>
              <w:tabs>
                <w:tab w:val="left" w:pos="1686"/>
              </w:tabs>
              <w:spacing w:before="17" w:line="254" w:lineRule="auto"/>
              <w:outlineLvl w:val="0"/>
              <w:rPr>
                <w:ins w:id="3049" w:author="만든 이"/>
                <w:bCs/>
              </w:rPr>
            </w:pPr>
            <w:ins w:id="3050" w:author="만든 이">
              <w:r w:rsidRPr="00063250">
                <w:rPr>
                  <w:bCs/>
                  <w:color w:val="231F20"/>
                </w:rPr>
                <w:t>le bas de l’abdomen, en évitant une zone de 5 cm autour du nombril.</w:t>
              </w:r>
            </w:ins>
          </w:p>
          <w:p w14:paraId="3C883A73" w14:textId="77777777" w:rsidR="00D87848" w:rsidRPr="00063250" w:rsidRDefault="00D87848" w:rsidP="00D87848">
            <w:pPr>
              <w:keepNext/>
              <w:keepLines/>
              <w:numPr>
                <w:ilvl w:val="0"/>
                <w:numId w:val="65"/>
              </w:numPr>
              <w:adjustRightInd w:val="0"/>
              <w:spacing w:after="120"/>
              <w:outlineLvl w:val="0"/>
              <w:rPr>
                <w:ins w:id="3051" w:author="만든 이"/>
                <w:bCs/>
              </w:rPr>
            </w:pPr>
            <w:ins w:id="3052" w:author="만든 이">
              <w:r w:rsidRPr="00063250">
                <w:rPr>
                  <w:bCs/>
                  <w:color w:val="231F20"/>
                </w:rPr>
                <w:t>Si un aidant ou un professionnel de santé (PdS) réalise l’injection, il peut choisir l’un des sites suivants :</w:t>
              </w:r>
            </w:ins>
          </w:p>
          <w:p w14:paraId="5137181B" w14:textId="77777777" w:rsidR="00D87848" w:rsidRPr="00063250" w:rsidRDefault="00D87848" w:rsidP="00D87848">
            <w:pPr>
              <w:keepNext/>
              <w:keepLines/>
              <w:numPr>
                <w:ilvl w:val="0"/>
                <w:numId w:val="59"/>
              </w:numPr>
              <w:tabs>
                <w:tab w:val="left" w:pos="1686"/>
              </w:tabs>
              <w:spacing w:before="84" w:line="254" w:lineRule="auto"/>
              <w:outlineLvl w:val="0"/>
              <w:rPr>
                <w:ins w:id="3053" w:author="만든 이"/>
                <w:bCs/>
              </w:rPr>
            </w:pPr>
            <w:ins w:id="3054" w:author="만든 이">
              <w:r w:rsidRPr="00063250">
                <w:rPr>
                  <w:bCs/>
                  <w:color w:val="231F20"/>
                </w:rPr>
                <w:t>la partie supérieure externe du bras.</w:t>
              </w:r>
            </w:ins>
          </w:p>
          <w:p w14:paraId="49A4A4D7" w14:textId="77777777" w:rsidR="00D87848" w:rsidRPr="00063250" w:rsidRDefault="00D87848" w:rsidP="00D87848">
            <w:pPr>
              <w:keepNext/>
              <w:keepLines/>
              <w:numPr>
                <w:ilvl w:val="0"/>
                <w:numId w:val="59"/>
              </w:numPr>
              <w:tabs>
                <w:tab w:val="left" w:pos="1686"/>
              </w:tabs>
              <w:spacing w:before="84" w:line="254" w:lineRule="auto"/>
              <w:outlineLvl w:val="0"/>
              <w:rPr>
                <w:ins w:id="3055" w:author="만든 이"/>
                <w:bCs/>
              </w:rPr>
            </w:pPr>
            <w:ins w:id="3056" w:author="만든 이">
              <w:r w:rsidRPr="00063250">
                <w:rPr>
                  <w:bCs/>
                  <w:color w:val="231F20"/>
                </w:rPr>
                <w:t>l’avant des cuisses.</w:t>
              </w:r>
            </w:ins>
          </w:p>
          <w:p w14:paraId="4C54AE90" w14:textId="77777777" w:rsidR="00D87848" w:rsidRPr="00063250" w:rsidRDefault="00D87848" w:rsidP="00D87848">
            <w:pPr>
              <w:keepNext/>
              <w:keepLines/>
              <w:numPr>
                <w:ilvl w:val="0"/>
                <w:numId w:val="59"/>
              </w:numPr>
              <w:tabs>
                <w:tab w:val="left" w:pos="1686"/>
              </w:tabs>
              <w:spacing w:before="17" w:line="254" w:lineRule="auto"/>
              <w:outlineLvl w:val="0"/>
              <w:rPr>
                <w:ins w:id="3057" w:author="만든 이"/>
                <w:bCs/>
              </w:rPr>
            </w:pPr>
            <w:ins w:id="3058" w:author="만든 이">
              <w:r w:rsidRPr="00063250">
                <w:rPr>
                  <w:bCs/>
                  <w:color w:val="231F20"/>
                </w:rPr>
                <w:t>le bas de l’abdomen, en évitant une zone de 5 cm autour du nombril.</w:t>
              </w:r>
            </w:ins>
          </w:p>
          <w:p w14:paraId="67B997B6" w14:textId="77777777" w:rsidR="00D87848" w:rsidRPr="00063250" w:rsidRDefault="00D87848" w:rsidP="00D87848">
            <w:pPr>
              <w:keepNext/>
              <w:keepLines/>
              <w:numPr>
                <w:ilvl w:val="0"/>
                <w:numId w:val="57"/>
              </w:numPr>
              <w:adjustRightInd w:val="0"/>
              <w:spacing w:before="120" w:after="120"/>
              <w:ind w:left="828" w:hanging="403"/>
              <w:outlineLvl w:val="0"/>
              <w:rPr>
                <w:ins w:id="3059" w:author="만든 이"/>
                <w:bCs/>
              </w:rPr>
            </w:pPr>
            <w:ins w:id="3060" w:author="만든 이">
              <w:r w:rsidRPr="00063250">
                <w:rPr>
                  <w:b/>
                </w:rPr>
                <w:t>Ne pas</w:t>
              </w:r>
              <w:r w:rsidRPr="00063250">
                <w:rPr>
                  <w:bCs/>
                </w:rPr>
                <w:t xml:space="preserve"> injecter le produit dans les grains de beauté, sur des cicatrices, des ecchymoses ou des zones où la peau est sensible, rouge ou dure, ou présente des déchirures.</w:t>
              </w:r>
            </w:ins>
          </w:p>
          <w:p w14:paraId="55FE134F" w14:textId="77777777" w:rsidR="00D87848" w:rsidRPr="00063250" w:rsidRDefault="00D87848" w:rsidP="00D87848">
            <w:pPr>
              <w:keepNext/>
              <w:keepLines/>
              <w:numPr>
                <w:ilvl w:val="0"/>
                <w:numId w:val="57"/>
              </w:numPr>
              <w:adjustRightInd w:val="0"/>
              <w:spacing w:after="120"/>
              <w:ind w:left="828" w:hanging="403"/>
              <w:outlineLvl w:val="0"/>
              <w:rPr>
                <w:ins w:id="3061" w:author="만든 이"/>
                <w:bCs/>
                <w:i/>
                <w:iCs/>
              </w:rPr>
            </w:pPr>
            <w:ins w:id="3062" w:author="만든 이">
              <w:r w:rsidRPr="00063250">
                <w:rPr>
                  <w:b/>
                </w:rPr>
                <w:t>Ne pas</w:t>
              </w:r>
              <w:r w:rsidRPr="00063250">
                <w:rPr>
                  <w:bCs/>
                </w:rPr>
                <w:t xml:space="preserve"> faire l’injection à travers vos vêtements. Le site d’injection doit être sur la peau propre et découverte.</w:t>
              </w:r>
            </w:ins>
          </w:p>
          <w:p w14:paraId="0F3790A6" w14:textId="77777777" w:rsidR="00D87848" w:rsidRPr="00063250" w:rsidRDefault="00D87848" w:rsidP="00D87848">
            <w:pPr>
              <w:keepNext/>
              <w:keepLines/>
              <w:numPr>
                <w:ilvl w:val="0"/>
                <w:numId w:val="57"/>
              </w:numPr>
              <w:adjustRightInd w:val="0"/>
              <w:spacing w:after="120"/>
              <w:ind w:left="828" w:hanging="403"/>
              <w:outlineLvl w:val="0"/>
              <w:rPr>
                <w:ins w:id="3063" w:author="만든 이"/>
                <w:rFonts w:eastAsia="맑은 고딕"/>
                <w:color w:val="231F20"/>
              </w:rPr>
            </w:pPr>
            <w:ins w:id="3064" w:author="만든 이">
              <w:r w:rsidRPr="00063250">
                <w:rPr>
                  <w:bCs/>
                </w:rPr>
                <w:t>Si l’administration de la dose prescrite nécessite plus d’une injection, assurez-vous que vos injections sont effectuées à une distance d’au moins 2 cm les unes des autres.</w:t>
              </w:r>
              <w:r w:rsidRPr="00063250">
                <w:rPr>
                  <w:b/>
                  <w:color w:val="231F20"/>
                </w:rPr>
                <w:t xml:space="preserve"> </w:t>
              </w:r>
            </w:ins>
          </w:p>
        </w:tc>
      </w:tr>
      <w:tr w:rsidR="00D87848" w:rsidRPr="00063250" w14:paraId="1FADC753" w14:textId="77777777" w:rsidTr="00FB6AED">
        <w:trPr>
          <w:trHeight w:val="3314"/>
          <w:ins w:id="3065" w:author="만든 이"/>
          <w:trPrChange w:id="3066" w:author="만든 이">
            <w:trPr>
              <w:wAfter w:w="46" w:type="dxa"/>
              <w:trHeight w:val="3314"/>
            </w:trPr>
          </w:trPrChange>
        </w:trPr>
        <w:tc>
          <w:tcPr>
            <w:tcW w:w="4439" w:type="dxa"/>
            <w:tcBorders>
              <w:bottom w:val="single" w:sz="4" w:space="0" w:color="auto"/>
              <w:right w:val="nil"/>
            </w:tcBorders>
            <w:vAlign w:val="center"/>
            <w:tcPrChange w:id="3067" w:author="만든 이">
              <w:tcPr>
                <w:tcW w:w="4461" w:type="dxa"/>
                <w:tcBorders>
                  <w:bottom w:val="single" w:sz="4" w:space="0" w:color="auto"/>
                  <w:right w:val="nil"/>
                </w:tcBorders>
                <w:vAlign w:val="center"/>
              </w:tcPr>
            </w:tcPrChange>
          </w:tcPr>
          <w:p w14:paraId="74035C48" w14:textId="77777777" w:rsidR="00D87848" w:rsidRPr="00063250" w:rsidRDefault="00D87848" w:rsidP="00601834">
            <w:pPr>
              <w:keepNext/>
              <w:keepLines/>
              <w:spacing w:before="240"/>
              <w:ind w:leftChars="100" w:left="787" w:hanging="567"/>
              <w:jc w:val="both"/>
              <w:outlineLvl w:val="0"/>
              <w:rPr>
                <w:ins w:id="3068" w:author="만든 이"/>
                <w:b/>
                <w:bCs/>
              </w:rPr>
            </w:pPr>
            <w:ins w:id="3069" w:author="만든 이">
              <w:r w:rsidRPr="00063250">
                <w:rPr>
                  <w:b/>
                  <w:i/>
                  <w:noProof/>
                </w:rPr>
                <w:drawing>
                  <wp:inline distT="0" distB="0" distL="0" distR="0" wp14:anchorId="0F8D8EAC" wp14:editId="44A7246A">
                    <wp:extent cx="1979930" cy="1721040"/>
                    <wp:effectExtent l="19050" t="19050" r="20320" b="12700"/>
                    <wp:docPr id="1620568153"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3FF82EA4" w14:textId="77777777" w:rsidR="00D87848" w:rsidRPr="00063250" w:rsidRDefault="00D87848" w:rsidP="00D64862">
            <w:pPr>
              <w:keepNext/>
              <w:keepLines/>
              <w:spacing w:before="120"/>
              <w:ind w:leftChars="100" w:left="787" w:rightChars="420" w:right="924" w:hanging="567"/>
              <w:jc w:val="right"/>
              <w:outlineLvl w:val="0"/>
              <w:rPr>
                <w:ins w:id="3070" w:author="만든 이"/>
                <w:b/>
                <w:bCs/>
              </w:rPr>
            </w:pPr>
            <w:ins w:id="3071" w:author="만든 이">
              <w:r w:rsidRPr="00063250">
                <w:rPr>
                  <w:b/>
                </w:rPr>
                <w:t>Figure L</w:t>
              </w:r>
            </w:ins>
          </w:p>
        </w:tc>
        <w:tc>
          <w:tcPr>
            <w:tcW w:w="4439" w:type="dxa"/>
            <w:tcBorders>
              <w:left w:val="nil"/>
              <w:bottom w:val="single" w:sz="4" w:space="0" w:color="auto"/>
            </w:tcBorders>
            <w:tcPrChange w:id="3072" w:author="만든 이">
              <w:tcPr>
                <w:tcW w:w="4462" w:type="dxa"/>
                <w:gridSpan w:val="2"/>
                <w:tcBorders>
                  <w:left w:val="nil"/>
                  <w:bottom w:val="single" w:sz="4" w:space="0" w:color="auto"/>
                </w:tcBorders>
              </w:tcPr>
            </w:tcPrChange>
          </w:tcPr>
          <w:p w14:paraId="2F22266A" w14:textId="77777777" w:rsidR="00D87848" w:rsidRPr="00063250" w:rsidRDefault="00D87848" w:rsidP="00406BD2">
            <w:pPr>
              <w:keepNext/>
              <w:keepLines/>
              <w:adjustRightInd w:val="0"/>
              <w:spacing w:after="240"/>
              <w:ind w:left="1701" w:hanging="1684"/>
              <w:outlineLvl w:val="0"/>
              <w:rPr>
                <w:ins w:id="3073" w:author="만든 이"/>
              </w:rPr>
            </w:pPr>
            <w:ins w:id="3074" w:author="만든 이">
              <w:r w:rsidRPr="00063250">
                <w:rPr>
                  <w:b/>
                </w:rPr>
                <w:t>9.  Nettoyez le site d’injection.</w:t>
              </w:r>
            </w:ins>
          </w:p>
          <w:p w14:paraId="4C288C5F" w14:textId="77777777" w:rsidR="00D87848" w:rsidRPr="00063250" w:rsidRDefault="00D87848" w:rsidP="00D87848">
            <w:pPr>
              <w:keepNext/>
              <w:keepLines/>
              <w:numPr>
                <w:ilvl w:val="0"/>
                <w:numId w:val="67"/>
              </w:numPr>
              <w:adjustRightInd w:val="0"/>
              <w:spacing w:after="120"/>
              <w:outlineLvl w:val="0"/>
              <w:rPr>
                <w:ins w:id="3075" w:author="만든 이"/>
                <w:bCs/>
                <w:color w:val="231F20"/>
              </w:rPr>
            </w:pPr>
            <w:ins w:id="3076" w:author="만든 이">
              <w:r w:rsidRPr="00063250">
                <w:rPr>
                  <w:bCs/>
                  <w:color w:val="231F20"/>
                </w:rPr>
                <w:t xml:space="preserve">Nettoyez le site d’injection avec un tampon imbibé d’alcool en faisant des mouvements circulaires (voir </w:t>
              </w:r>
              <w:r w:rsidRPr="00063250">
                <w:rPr>
                  <w:b/>
                  <w:color w:val="231F20"/>
                </w:rPr>
                <w:t>Figure L</w:t>
              </w:r>
              <w:r w:rsidRPr="00063250">
                <w:rPr>
                  <w:bCs/>
                  <w:color w:val="231F20"/>
                </w:rPr>
                <w:t>).</w:t>
              </w:r>
            </w:ins>
          </w:p>
          <w:p w14:paraId="4A9DE683" w14:textId="77777777" w:rsidR="00D87848" w:rsidRPr="00063250" w:rsidRDefault="00D87848" w:rsidP="00D87848">
            <w:pPr>
              <w:keepNext/>
              <w:keepLines/>
              <w:numPr>
                <w:ilvl w:val="0"/>
                <w:numId w:val="67"/>
              </w:numPr>
              <w:adjustRightInd w:val="0"/>
              <w:spacing w:after="120"/>
              <w:outlineLvl w:val="0"/>
              <w:rPr>
                <w:ins w:id="3077" w:author="만든 이"/>
                <w:bCs/>
                <w:color w:val="231F20"/>
              </w:rPr>
            </w:pPr>
            <w:ins w:id="3078" w:author="만든 이">
              <w:r w:rsidRPr="00063250">
                <w:rPr>
                  <w:bCs/>
                  <w:color w:val="231F20"/>
                </w:rPr>
                <w:t>Laissez la peau sécher pendant 10 secondes avant de procéder à l’injection.</w:t>
              </w:r>
            </w:ins>
          </w:p>
          <w:p w14:paraId="26A10CCD" w14:textId="77777777" w:rsidR="00D87848" w:rsidRPr="00063250" w:rsidRDefault="00D87848" w:rsidP="00D87848">
            <w:pPr>
              <w:keepNext/>
              <w:keepLines/>
              <w:numPr>
                <w:ilvl w:val="0"/>
                <w:numId w:val="57"/>
              </w:numPr>
              <w:adjustRightInd w:val="0"/>
              <w:spacing w:after="120"/>
              <w:ind w:left="828" w:hanging="403"/>
              <w:outlineLvl w:val="0"/>
              <w:rPr>
                <w:ins w:id="3079" w:author="만든 이"/>
                <w:rFonts w:eastAsia="맑은 고딕"/>
                <w:bCs/>
              </w:rPr>
            </w:pPr>
            <w:ins w:id="3080" w:author="만든 이">
              <w:r w:rsidRPr="00063250">
                <w:rPr>
                  <w:b/>
                </w:rPr>
                <w:t>Ne pas</w:t>
              </w:r>
              <w:r w:rsidRPr="00063250">
                <w:rPr>
                  <w:bCs/>
                </w:rPr>
                <w:t xml:space="preserve"> éventer la zone propre ou souffler dessus.</w:t>
              </w:r>
            </w:ins>
          </w:p>
          <w:p w14:paraId="0B74ECD1" w14:textId="77777777" w:rsidR="00D87848" w:rsidRPr="00063250" w:rsidRDefault="00D87848" w:rsidP="00D87848">
            <w:pPr>
              <w:keepNext/>
              <w:keepLines/>
              <w:numPr>
                <w:ilvl w:val="0"/>
                <w:numId w:val="57"/>
              </w:numPr>
              <w:adjustRightInd w:val="0"/>
              <w:spacing w:after="120"/>
              <w:ind w:left="828" w:hanging="403"/>
              <w:outlineLvl w:val="0"/>
              <w:rPr>
                <w:ins w:id="3081" w:author="만든 이"/>
                <w:rFonts w:eastAsia="맑은 고딕"/>
              </w:rPr>
            </w:pPr>
            <w:ins w:id="3082" w:author="만든 이">
              <w:r w:rsidRPr="00063250">
                <w:rPr>
                  <w:b/>
                </w:rPr>
                <w:t>Ne pas</w:t>
              </w:r>
              <w:r w:rsidRPr="00063250">
                <w:rPr>
                  <w:bCs/>
                </w:rPr>
                <w:t xml:space="preserve"> toucher à nouveau le site d’injection avant de procéder à l’injection.</w:t>
              </w:r>
            </w:ins>
          </w:p>
        </w:tc>
      </w:tr>
    </w:tbl>
    <w:p w14:paraId="51CE6771" w14:textId="77777777" w:rsidR="005C58FA" w:rsidRDefault="005C58FA">
      <w:pPr>
        <w:rPr>
          <w:ins w:id="3083" w:author="만든 이"/>
        </w:rPr>
      </w:pPr>
      <w:ins w:id="3084" w:author="만든 이">
        <w:r>
          <w:br w:type="page"/>
        </w:r>
      </w:ins>
    </w:p>
    <w:tbl>
      <w:tblPr>
        <w:tblStyle w:val="Standard2"/>
        <w:tblW w:w="4924" w:type="pct"/>
        <w:tblLayout w:type="fixed"/>
        <w:tblLook w:val="04A0" w:firstRow="1" w:lastRow="0" w:firstColumn="1" w:lastColumn="0" w:noHBand="0" w:noVBand="1"/>
        <w:tblPrChange w:id="3085" w:author="만든 이">
          <w:tblPr>
            <w:tblStyle w:val="Standard2"/>
            <w:tblW w:w="4924" w:type="pct"/>
            <w:tblLayout w:type="fixed"/>
            <w:tblLook w:val="04A0" w:firstRow="1" w:lastRow="0" w:firstColumn="1" w:lastColumn="0" w:noHBand="0" w:noVBand="1"/>
          </w:tblPr>
        </w:tblPrChange>
      </w:tblPr>
      <w:tblGrid>
        <w:gridCol w:w="4439"/>
        <w:gridCol w:w="4486"/>
        <w:tblGridChange w:id="3086">
          <w:tblGrid>
            <w:gridCol w:w="4439"/>
            <w:gridCol w:w="4486"/>
          </w:tblGrid>
        </w:tblGridChange>
      </w:tblGrid>
      <w:tr w:rsidR="00D87848" w:rsidRPr="00063250" w14:paraId="539E1F1B" w14:textId="77777777" w:rsidTr="000920D9">
        <w:trPr>
          <w:trHeight w:val="260"/>
          <w:ins w:id="3087" w:author="만든 이"/>
          <w:trPrChange w:id="3088" w:author="만든 이">
            <w:trPr>
              <w:trHeight w:val="260"/>
            </w:trPr>
          </w:trPrChange>
        </w:trPr>
        <w:tc>
          <w:tcPr>
            <w:tcW w:w="8925" w:type="dxa"/>
            <w:gridSpan w:val="2"/>
            <w:tcBorders>
              <w:top w:val="single" w:sz="4" w:space="0" w:color="auto"/>
              <w:left w:val="single" w:sz="4" w:space="0" w:color="auto"/>
              <w:bottom w:val="nil"/>
              <w:right w:val="single" w:sz="4" w:space="0" w:color="auto"/>
            </w:tcBorders>
            <w:vAlign w:val="center"/>
            <w:tcPrChange w:id="3089" w:author="만든 이">
              <w:tcPr>
                <w:tcW w:w="8923" w:type="dxa"/>
                <w:gridSpan w:val="2"/>
                <w:tcBorders>
                  <w:top w:val="single" w:sz="4" w:space="0" w:color="auto"/>
                  <w:left w:val="single" w:sz="4" w:space="0" w:color="auto"/>
                  <w:bottom w:val="nil"/>
                  <w:right w:val="single" w:sz="4" w:space="0" w:color="auto"/>
                </w:tcBorders>
                <w:vAlign w:val="center"/>
              </w:tcPr>
            </w:tcPrChange>
          </w:tcPr>
          <w:p w14:paraId="68C473DF" w14:textId="61E964D7" w:rsidR="00D87848" w:rsidRPr="00063250" w:rsidRDefault="00D87848" w:rsidP="00601834">
            <w:pPr>
              <w:keepNext/>
              <w:keepLines/>
              <w:ind w:left="567" w:hanging="567"/>
              <w:outlineLvl w:val="0"/>
              <w:rPr>
                <w:ins w:id="3090" w:author="만든 이"/>
                <w:rFonts w:eastAsia="맑은 고딕"/>
                <w:b/>
                <w:bCs/>
              </w:rPr>
            </w:pPr>
            <w:ins w:id="3091" w:author="만든 이">
              <w:r w:rsidRPr="00063250">
                <w:rPr>
                  <w:b/>
                  <w:bCs/>
                </w:rPr>
                <w:lastRenderedPageBreak/>
                <w:t>Administration de l’injection</w:t>
              </w:r>
            </w:ins>
          </w:p>
        </w:tc>
      </w:tr>
      <w:tr w:rsidR="00D87848" w:rsidRPr="00063250" w14:paraId="2ADE2955" w14:textId="77777777" w:rsidTr="000920D9">
        <w:trPr>
          <w:trHeight w:val="3893"/>
          <w:ins w:id="3092" w:author="만든 이"/>
          <w:trPrChange w:id="3093" w:author="만든 이">
            <w:trPr>
              <w:trHeight w:val="3893"/>
            </w:trPr>
          </w:trPrChange>
        </w:trPr>
        <w:tc>
          <w:tcPr>
            <w:tcW w:w="4439" w:type="dxa"/>
            <w:tcBorders>
              <w:top w:val="nil"/>
              <w:bottom w:val="single" w:sz="4" w:space="0" w:color="auto"/>
              <w:right w:val="nil"/>
            </w:tcBorders>
            <w:vAlign w:val="center"/>
            <w:tcPrChange w:id="3094" w:author="만든 이">
              <w:tcPr>
                <w:tcW w:w="4461" w:type="dxa"/>
                <w:tcBorders>
                  <w:top w:val="nil"/>
                  <w:bottom w:val="single" w:sz="4" w:space="0" w:color="auto"/>
                  <w:right w:val="nil"/>
                </w:tcBorders>
                <w:vAlign w:val="center"/>
              </w:tcPr>
            </w:tcPrChange>
          </w:tcPr>
          <w:p w14:paraId="741C3AA1" w14:textId="77777777" w:rsidR="00D87848" w:rsidRPr="00063250" w:rsidRDefault="00D87848" w:rsidP="00601834">
            <w:pPr>
              <w:keepNext/>
              <w:keepLines/>
              <w:spacing w:before="240"/>
              <w:ind w:leftChars="100" w:left="787" w:hanging="567"/>
              <w:jc w:val="both"/>
              <w:outlineLvl w:val="0"/>
              <w:rPr>
                <w:ins w:id="3095" w:author="만든 이"/>
                <w:b/>
                <w:bCs/>
              </w:rPr>
            </w:pPr>
            <w:ins w:id="3096" w:author="만든 이">
              <w:r w:rsidRPr="00063250">
                <w:rPr>
                  <w:b/>
                  <w:bCs/>
                  <w:noProof/>
                </w:rPr>
                <w:drawing>
                  <wp:inline distT="0" distB="0" distL="0" distR="0" wp14:anchorId="5B2CDEBB" wp14:editId="63699F2C">
                    <wp:extent cx="1980000" cy="2199999"/>
                    <wp:effectExtent l="0" t="0" r="1270" b="0"/>
                    <wp:docPr id="2000867864"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73"/>
                            <a:stretch>
                              <a:fillRect/>
                            </a:stretch>
                          </pic:blipFill>
                          <pic:spPr>
                            <a:xfrm>
                              <a:off x="0" y="0"/>
                              <a:ext cx="1980000" cy="2199999"/>
                            </a:xfrm>
                            <a:prstGeom prst="rect">
                              <a:avLst/>
                            </a:prstGeom>
                          </pic:spPr>
                        </pic:pic>
                      </a:graphicData>
                    </a:graphic>
                  </wp:inline>
                </w:drawing>
              </w:r>
            </w:ins>
          </w:p>
          <w:p w14:paraId="7A021AEF" w14:textId="77777777" w:rsidR="00D87848" w:rsidRPr="00063250" w:rsidRDefault="00D87848" w:rsidP="00D64862">
            <w:pPr>
              <w:keepNext/>
              <w:keepLines/>
              <w:spacing w:before="120"/>
              <w:ind w:leftChars="100" w:left="787" w:rightChars="420" w:right="924" w:hanging="567"/>
              <w:jc w:val="right"/>
              <w:outlineLvl w:val="0"/>
              <w:rPr>
                <w:ins w:id="3097" w:author="만든 이"/>
                <w:b/>
                <w:bCs/>
                <w:i/>
              </w:rPr>
            </w:pPr>
            <w:ins w:id="3098" w:author="만든 이">
              <w:r w:rsidRPr="00063250">
                <w:rPr>
                  <w:b/>
                  <w:bCs/>
                </w:rPr>
                <w:t>Figure M</w:t>
              </w:r>
            </w:ins>
          </w:p>
        </w:tc>
        <w:tc>
          <w:tcPr>
            <w:tcW w:w="4486" w:type="dxa"/>
            <w:tcBorders>
              <w:top w:val="nil"/>
              <w:left w:val="nil"/>
              <w:bottom w:val="single" w:sz="4" w:space="0" w:color="auto"/>
            </w:tcBorders>
            <w:tcPrChange w:id="3099" w:author="만든 이">
              <w:tcPr>
                <w:tcW w:w="4462" w:type="dxa"/>
                <w:tcBorders>
                  <w:top w:val="nil"/>
                  <w:left w:val="nil"/>
                  <w:bottom w:val="single" w:sz="4" w:space="0" w:color="auto"/>
                </w:tcBorders>
              </w:tcPr>
            </w:tcPrChange>
          </w:tcPr>
          <w:p w14:paraId="3DD04B1F" w14:textId="77777777" w:rsidR="00D87848" w:rsidRPr="00063250" w:rsidRDefault="00D87848" w:rsidP="00D87848">
            <w:pPr>
              <w:keepNext/>
              <w:keepLines/>
              <w:numPr>
                <w:ilvl w:val="0"/>
                <w:numId w:val="66"/>
              </w:numPr>
              <w:adjustRightInd w:val="0"/>
              <w:spacing w:after="120"/>
              <w:ind w:left="357" w:hanging="357"/>
              <w:outlineLvl w:val="0"/>
              <w:rPr>
                <w:ins w:id="3100" w:author="만든 이"/>
                <w:b/>
                <w:bCs/>
              </w:rPr>
            </w:pPr>
            <w:ins w:id="3101" w:author="만든 이">
              <w:r w:rsidRPr="00063250">
                <w:rPr>
                  <w:b/>
                  <w:bCs/>
                </w:rPr>
                <w:t>Retirez le capuchon.</w:t>
              </w:r>
            </w:ins>
          </w:p>
          <w:p w14:paraId="7ADEA752" w14:textId="77777777" w:rsidR="00D87848" w:rsidRPr="00063250" w:rsidRDefault="00D87848" w:rsidP="00D87848">
            <w:pPr>
              <w:keepNext/>
              <w:keepLines/>
              <w:numPr>
                <w:ilvl w:val="0"/>
                <w:numId w:val="68"/>
              </w:numPr>
              <w:adjustRightInd w:val="0"/>
              <w:spacing w:after="120"/>
              <w:outlineLvl w:val="0"/>
              <w:rPr>
                <w:ins w:id="3102" w:author="만든 이"/>
                <w:iCs/>
                <w:color w:val="000000"/>
              </w:rPr>
            </w:pPr>
            <w:ins w:id="3103" w:author="만든 이">
              <w:r w:rsidRPr="00063250">
                <w:t>Tenez le corps de la seringue préremplie d’une main.</w:t>
              </w:r>
            </w:ins>
          </w:p>
          <w:p w14:paraId="4AC5E46F" w14:textId="77777777" w:rsidR="00D87848" w:rsidRPr="00063250" w:rsidRDefault="00D87848" w:rsidP="00D87848">
            <w:pPr>
              <w:keepNext/>
              <w:keepLines/>
              <w:numPr>
                <w:ilvl w:val="0"/>
                <w:numId w:val="68"/>
              </w:numPr>
              <w:adjustRightInd w:val="0"/>
              <w:spacing w:after="120"/>
              <w:outlineLvl w:val="0"/>
              <w:rPr>
                <w:ins w:id="3104" w:author="만든 이"/>
                <w:color w:val="000000"/>
              </w:rPr>
            </w:pPr>
            <w:ins w:id="3105" w:author="만든 이">
              <w:r w:rsidRPr="00063250">
                <w:rPr>
                  <w:color w:val="231F20"/>
                </w:rPr>
                <w:t xml:space="preserve">Retirez doucement le capuchon avec l’autre main (voir </w:t>
              </w:r>
              <w:r w:rsidRPr="00063250">
                <w:rPr>
                  <w:b/>
                  <w:bCs/>
                  <w:color w:val="231F20"/>
                </w:rPr>
                <w:t>Figure M</w:t>
              </w:r>
              <w:r w:rsidRPr="00063250">
                <w:rPr>
                  <w:color w:val="231F20"/>
                </w:rPr>
                <w:t>).</w:t>
              </w:r>
            </w:ins>
          </w:p>
          <w:p w14:paraId="24D942AE" w14:textId="3779095E" w:rsidR="00D87848" w:rsidRPr="00063250" w:rsidRDefault="00D87848" w:rsidP="00D87848">
            <w:pPr>
              <w:keepNext/>
              <w:keepLines/>
              <w:numPr>
                <w:ilvl w:val="0"/>
                <w:numId w:val="57"/>
              </w:numPr>
              <w:adjustRightInd w:val="0"/>
              <w:spacing w:after="120"/>
              <w:ind w:left="828" w:hanging="403"/>
              <w:outlineLvl w:val="0"/>
              <w:rPr>
                <w:ins w:id="3106" w:author="만든 이"/>
              </w:rPr>
            </w:pPr>
            <w:ins w:id="3107" w:author="만든 이">
              <w:r w:rsidRPr="00063250">
                <w:rPr>
                  <w:b/>
                  <w:bCs/>
                </w:rPr>
                <w:t>Ne pas</w:t>
              </w:r>
              <w:r w:rsidRPr="00063250">
                <w:t xml:space="preserve"> retirer le capuchon avant d’être prêt à procéder à l’injection.</w:t>
              </w:r>
            </w:ins>
          </w:p>
          <w:p w14:paraId="3DDFC435" w14:textId="5DA24E5F" w:rsidR="00D87848" w:rsidRPr="00063250" w:rsidRDefault="00D87848" w:rsidP="00D87848">
            <w:pPr>
              <w:keepNext/>
              <w:keepLines/>
              <w:numPr>
                <w:ilvl w:val="0"/>
                <w:numId w:val="57"/>
              </w:numPr>
              <w:adjustRightInd w:val="0"/>
              <w:spacing w:after="120"/>
              <w:ind w:left="828" w:hanging="403"/>
              <w:outlineLvl w:val="0"/>
              <w:rPr>
                <w:ins w:id="3108" w:author="만든 이"/>
              </w:rPr>
            </w:pPr>
            <w:ins w:id="3109" w:author="만든 이">
              <w:r w:rsidRPr="00063250">
                <w:rPr>
                  <w:b/>
                  <w:bCs/>
                </w:rPr>
                <w:t>Ne pas</w:t>
              </w:r>
              <w:r w:rsidRPr="00063250">
                <w:t xml:space="preserve"> </w:t>
              </w:r>
              <w:r w:rsidR="0065116E" w:rsidRPr="0065116E">
                <w:t>tourner</w:t>
              </w:r>
              <w:r w:rsidR="0065116E">
                <w:rPr>
                  <w:rFonts w:eastAsia="맑은 고딕" w:hint="eastAsia"/>
                  <w:lang w:eastAsia="ko-KR"/>
                </w:rPr>
                <w:t xml:space="preserve"> </w:t>
              </w:r>
              <w:r w:rsidRPr="00063250">
                <w:t xml:space="preserve">le capuchon. </w:t>
              </w:r>
            </w:ins>
          </w:p>
          <w:p w14:paraId="4C770B88" w14:textId="77777777" w:rsidR="00D87848" w:rsidRPr="00063250" w:rsidRDefault="00D87848" w:rsidP="00D87848">
            <w:pPr>
              <w:keepNext/>
              <w:keepLines/>
              <w:numPr>
                <w:ilvl w:val="0"/>
                <w:numId w:val="57"/>
              </w:numPr>
              <w:adjustRightInd w:val="0"/>
              <w:spacing w:after="120"/>
              <w:ind w:left="828" w:hanging="403"/>
              <w:outlineLvl w:val="0"/>
              <w:rPr>
                <w:ins w:id="3110" w:author="만든 이"/>
              </w:rPr>
            </w:pPr>
            <w:ins w:id="3111" w:author="만든 이">
              <w:r w:rsidRPr="00063250">
                <w:rPr>
                  <w:b/>
                  <w:bCs/>
                </w:rPr>
                <w:t>Ne pas</w:t>
              </w:r>
              <w:r w:rsidRPr="00063250">
                <w:t xml:space="preserve"> tenir, pousser ou tirer sur la tige du piston lorsque vous retirez le capuchon.</w:t>
              </w:r>
            </w:ins>
          </w:p>
          <w:p w14:paraId="0E0237ED" w14:textId="77777777" w:rsidR="00D87848" w:rsidRPr="00063250" w:rsidRDefault="00D87848" w:rsidP="00D87848">
            <w:pPr>
              <w:keepNext/>
              <w:keepLines/>
              <w:numPr>
                <w:ilvl w:val="0"/>
                <w:numId w:val="57"/>
              </w:numPr>
              <w:adjustRightInd w:val="0"/>
              <w:spacing w:after="120"/>
              <w:ind w:left="828" w:hanging="403"/>
              <w:outlineLvl w:val="0"/>
              <w:rPr>
                <w:ins w:id="3112" w:author="만든 이"/>
              </w:rPr>
            </w:pPr>
            <w:ins w:id="3113" w:author="만든 이">
              <w:r w:rsidRPr="00063250">
                <w:t>Il est possible que quelques gouttes de liquide apparaissent à l’extrémité de l’aiguille.</w:t>
              </w:r>
              <w:r w:rsidRPr="00063250">
                <w:rPr>
                  <w:color w:val="231F20"/>
                </w:rPr>
                <w:t xml:space="preserve"> Cela est normal.</w:t>
              </w:r>
            </w:ins>
          </w:p>
          <w:p w14:paraId="06283892" w14:textId="77777777" w:rsidR="00D87848" w:rsidRPr="00063250" w:rsidRDefault="00D87848" w:rsidP="00D87848">
            <w:pPr>
              <w:keepNext/>
              <w:keepLines/>
              <w:numPr>
                <w:ilvl w:val="0"/>
                <w:numId w:val="68"/>
              </w:numPr>
              <w:adjustRightInd w:val="0"/>
              <w:spacing w:after="120"/>
              <w:outlineLvl w:val="0"/>
              <w:rPr>
                <w:ins w:id="3114" w:author="만든 이"/>
                <w:color w:val="000000"/>
              </w:rPr>
            </w:pPr>
            <w:ins w:id="3115" w:author="만든 이">
              <w:r w:rsidRPr="00063250">
                <w:rPr>
                  <w:color w:val="231F20"/>
                </w:rPr>
                <w:t xml:space="preserve">Jetez immédiatement le capuchon dans un collecteur pour objets tranchants (voir </w:t>
              </w:r>
              <w:r w:rsidRPr="00063250">
                <w:rPr>
                  <w:b/>
                  <w:bCs/>
                  <w:color w:val="231F20"/>
                </w:rPr>
                <w:t>Étape 16. Éliminez la seringue préremplie</w:t>
              </w:r>
              <w:r w:rsidRPr="00063250">
                <w:rPr>
                  <w:color w:val="231F20"/>
                </w:rPr>
                <w:t xml:space="preserve">, et </w:t>
              </w:r>
              <w:r w:rsidRPr="00063250">
                <w:rPr>
                  <w:b/>
                  <w:bCs/>
                  <w:color w:val="231F20"/>
                </w:rPr>
                <w:t>Figure M</w:t>
              </w:r>
              <w:r w:rsidRPr="00063250">
                <w:rPr>
                  <w:color w:val="231F20"/>
                </w:rPr>
                <w:t>).</w:t>
              </w:r>
            </w:ins>
          </w:p>
          <w:p w14:paraId="500EF8BA" w14:textId="77777777" w:rsidR="00D87848" w:rsidRPr="00063250" w:rsidRDefault="00D87848" w:rsidP="00D87848">
            <w:pPr>
              <w:keepNext/>
              <w:keepLines/>
              <w:numPr>
                <w:ilvl w:val="0"/>
                <w:numId w:val="57"/>
              </w:numPr>
              <w:adjustRightInd w:val="0"/>
              <w:spacing w:after="120"/>
              <w:ind w:left="828" w:hanging="403"/>
              <w:outlineLvl w:val="0"/>
              <w:rPr>
                <w:ins w:id="3116" w:author="만든 이"/>
                <w:color w:val="231F20"/>
              </w:rPr>
            </w:pPr>
            <w:ins w:id="3117" w:author="만든 이">
              <w:r w:rsidRPr="00063250">
                <w:rPr>
                  <w:b/>
                  <w:bCs/>
                  <w:color w:val="231F20"/>
                </w:rPr>
                <w:t>Ne pas</w:t>
              </w:r>
              <w:r w:rsidRPr="00063250">
                <w:rPr>
                  <w:color w:val="231F20"/>
                </w:rPr>
                <w:t xml:space="preserve"> replacer le capuchon sur la seringue préremplie. </w:t>
              </w:r>
            </w:ins>
          </w:p>
          <w:p w14:paraId="6968E08B" w14:textId="77777777" w:rsidR="00D87848" w:rsidRPr="00063250" w:rsidRDefault="00D87848" w:rsidP="00D87848">
            <w:pPr>
              <w:keepNext/>
              <w:keepLines/>
              <w:numPr>
                <w:ilvl w:val="0"/>
                <w:numId w:val="57"/>
              </w:numPr>
              <w:adjustRightInd w:val="0"/>
              <w:spacing w:after="120"/>
              <w:ind w:left="828" w:hanging="403"/>
              <w:outlineLvl w:val="0"/>
              <w:rPr>
                <w:ins w:id="3118" w:author="만든 이"/>
                <w:b/>
                <w:color w:val="231F20"/>
              </w:rPr>
            </w:pPr>
            <w:ins w:id="3119" w:author="만든 이">
              <w:r w:rsidRPr="00063250">
                <w:rPr>
                  <w:b/>
                  <w:bCs/>
                  <w:color w:val="231F20"/>
                </w:rPr>
                <w:t>Ne pas</w:t>
              </w:r>
              <w:r w:rsidRPr="00063250">
                <w:rPr>
                  <w:color w:val="231F20"/>
                </w:rPr>
                <w:t xml:space="preserve"> toucher l’aiguille ou la laisser toucher n’importe quelle surface après avoir retiré le capuchon.</w:t>
              </w:r>
            </w:ins>
          </w:p>
        </w:tc>
      </w:tr>
      <w:tr w:rsidR="00D87848" w:rsidRPr="00063250" w14:paraId="796DFB11" w14:textId="77777777" w:rsidTr="000920D9">
        <w:trPr>
          <w:trHeight w:val="3893"/>
          <w:ins w:id="3120" w:author="만든 이"/>
          <w:trPrChange w:id="3121" w:author="만든 이">
            <w:trPr>
              <w:trHeight w:val="3893"/>
            </w:trPr>
          </w:trPrChange>
        </w:trPr>
        <w:tc>
          <w:tcPr>
            <w:tcW w:w="4439" w:type="dxa"/>
            <w:tcBorders>
              <w:bottom w:val="single" w:sz="4" w:space="0" w:color="auto"/>
              <w:right w:val="nil"/>
            </w:tcBorders>
            <w:vAlign w:val="center"/>
            <w:tcPrChange w:id="3122" w:author="만든 이">
              <w:tcPr>
                <w:tcW w:w="4461" w:type="dxa"/>
                <w:tcBorders>
                  <w:bottom w:val="single" w:sz="4" w:space="0" w:color="auto"/>
                  <w:right w:val="nil"/>
                </w:tcBorders>
                <w:vAlign w:val="center"/>
              </w:tcPr>
            </w:tcPrChange>
          </w:tcPr>
          <w:p w14:paraId="49A20B3B" w14:textId="77777777" w:rsidR="00D87848" w:rsidRPr="00063250" w:rsidRDefault="00D87848" w:rsidP="00601834">
            <w:pPr>
              <w:keepNext/>
              <w:keepLines/>
              <w:spacing w:before="240"/>
              <w:ind w:leftChars="100" w:left="787" w:hanging="567"/>
              <w:jc w:val="both"/>
              <w:outlineLvl w:val="0"/>
              <w:rPr>
                <w:ins w:id="3123" w:author="만든 이"/>
                <w:b/>
              </w:rPr>
            </w:pPr>
            <w:ins w:id="3124" w:author="만든 이">
              <w:r w:rsidRPr="00063250">
                <w:rPr>
                  <w:b/>
                  <w:noProof/>
                </w:rPr>
                <w:lastRenderedPageBreak/>
                <w:drawing>
                  <wp:inline distT="0" distB="0" distL="0" distR="0" wp14:anchorId="660C42C2" wp14:editId="7F69FC44">
                    <wp:extent cx="1944806" cy="1780376"/>
                    <wp:effectExtent l="0" t="0" r="0" b="0"/>
                    <wp:docPr id="807613896"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74"/>
                            <a:stretch>
                              <a:fillRect/>
                            </a:stretch>
                          </pic:blipFill>
                          <pic:spPr>
                            <a:xfrm>
                              <a:off x="0" y="0"/>
                              <a:ext cx="1950253" cy="1785363"/>
                            </a:xfrm>
                            <a:prstGeom prst="rect">
                              <a:avLst/>
                            </a:prstGeom>
                          </pic:spPr>
                        </pic:pic>
                      </a:graphicData>
                    </a:graphic>
                  </wp:inline>
                </w:drawing>
              </w:r>
            </w:ins>
          </w:p>
          <w:p w14:paraId="6895A3AF" w14:textId="77777777" w:rsidR="00D87848" w:rsidRPr="00063250" w:rsidRDefault="00D87848" w:rsidP="00D64862">
            <w:pPr>
              <w:keepNext/>
              <w:keepLines/>
              <w:spacing w:before="120"/>
              <w:ind w:leftChars="100" w:left="787" w:rightChars="420" w:right="924" w:hanging="567"/>
              <w:jc w:val="right"/>
              <w:outlineLvl w:val="0"/>
              <w:rPr>
                <w:ins w:id="3125" w:author="만든 이"/>
                <w:rFonts w:eastAsia="맑은 고딕"/>
                <w:b/>
                <w:noProof/>
              </w:rPr>
            </w:pPr>
            <w:ins w:id="3126" w:author="만든 이">
              <w:r w:rsidRPr="00063250">
                <w:rPr>
                  <w:b/>
                </w:rPr>
                <w:t>Figure N</w:t>
              </w:r>
            </w:ins>
          </w:p>
        </w:tc>
        <w:tc>
          <w:tcPr>
            <w:tcW w:w="4486" w:type="dxa"/>
            <w:tcBorders>
              <w:left w:val="nil"/>
              <w:bottom w:val="single" w:sz="4" w:space="0" w:color="auto"/>
            </w:tcBorders>
            <w:tcPrChange w:id="3127" w:author="만든 이">
              <w:tcPr>
                <w:tcW w:w="4462" w:type="dxa"/>
                <w:tcBorders>
                  <w:left w:val="nil"/>
                  <w:bottom w:val="single" w:sz="4" w:space="0" w:color="auto"/>
                </w:tcBorders>
              </w:tcPr>
            </w:tcPrChange>
          </w:tcPr>
          <w:p w14:paraId="4FB554D4" w14:textId="77777777" w:rsidR="00D87848" w:rsidRPr="00063250" w:rsidRDefault="00D87848" w:rsidP="00D87848">
            <w:pPr>
              <w:keepNext/>
              <w:keepLines/>
              <w:numPr>
                <w:ilvl w:val="0"/>
                <w:numId w:val="66"/>
              </w:numPr>
              <w:adjustRightInd w:val="0"/>
              <w:spacing w:after="120"/>
              <w:ind w:left="357" w:hanging="357"/>
              <w:outlineLvl w:val="0"/>
              <w:rPr>
                <w:ins w:id="3128" w:author="만든 이"/>
                <w:b/>
              </w:rPr>
            </w:pPr>
            <w:ins w:id="3129" w:author="만든 이">
              <w:r w:rsidRPr="00063250">
                <w:rPr>
                  <w:bCs/>
                </w:rPr>
                <w:t xml:space="preserve"> </w:t>
              </w:r>
              <w:r w:rsidRPr="00063250">
                <w:rPr>
                  <w:b/>
                </w:rPr>
                <w:t>Insérez la seringue préremplie dans le site d’injection.</w:t>
              </w:r>
            </w:ins>
          </w:p>
          <w:p w14:paraId="7A842433" w14:textId="77777777" w:rsidR="00D87848" w:rsidRPr="00063250" w:rsidRDefault="00D87848" w:rsidP="00D87848">
            <w:pPr>
              <w:keepNext/>
              <w:keepLines/>
              <w:numPr>
                <w:ilvl w:val="0"/>
                <w:numId w:val="69"/>
              </w:numPr>
              <w:adjustRightInd w:val="0"/>
              <w:spacing w:after="120"/>
              <w:outlineLvl w:val="0"/>
              <w:rPr>
                <w:ins w:id="3130" w:author="만든 이"/>
                <w:bCs/>
              </w:rPr>
            </w:pPr>
            <w:ins w:id="3131" w:author="만든 이">
              <w:r w:rsidRPr="00063250">
                <w:rPr>
                  <w:bCs/>
                </w:rPr>
                <w:t>D’une main, pincez délicatement la peau en formant un pli au niveau du site d’injection.</w:t>
              </w:r>
              <w:r w:rsidRPr="00063250">
                <w:rPr>
                  <w:bCs/>
                  <w:color w:val="231F20"/>
                </w:rPr>
                <w:t xml:space="preserve"> Pincez la peau fermement jusqu’à la fin de l’injection.</w:t>
              </w:r>
            </w:ins>
          </w:p>
          <w:p w14:paraId="3A6DBAE7" w14:textId="77777777" w:rsidR="00D87848" w:rsidRPr="00063250" w:rsidRDefault="00D87848" w:rsidP="00406BD2">
            <w:pPr>
              <w:keepNext/>
              <w:keepLines/>
              <w:ind w:leftChars="201" w:left="445" w:hanging="3"/>
              <w:outlineLvl w:val="0"/>
              <w:rPr>
                <w:ins w:id="3132" w:author="만든 이"/>
                <w:bCs/>
                <w:color w:val="231F20"/>
              </w:rPr>
            </w:pPr>
            <w:ins w:id="3133" w:author="만든 이">
              <w:r w:rsidRPr="00063250">
                <w:rPr>
                  <w:bCs/>
                  <w:i/>
                  <w:iCs/>
                  <w:color w:val="231F20"/>
                </w:rPr>
                <w:t>Remarque</w:t>
              </w:r>
              <w:r w:rsidRPr="00063250">
                <w:rPr>
                  <w:bCs/>
                  <w:color w:val="231F20"/>
                </w:rPr>
                <w:t> :</w:t>
              </w:r>
              <w:r w:rsidRPr="00063250">
                <w:rPr>
                  <w:bCs/>
                  <w:i/>
                  <w:color w:val="231F20"/>
                </w:rPr>
                <w:t xml:space="preserve"> </w:t>
              </w:r>
              <w:r w:rsidRPr="00063250">
                <w:rPr>
                  <w:bCs/>
                  <w:color w:val="231F20"/>
                </w:rPr>
                <w:t>Il est important de pincer la peau pour s’assurer que l’injection se fait sous la peau (dans la zone adipeuse) mais pas plus profondément (dans le muscle).</w:t>
              </w:r>
            </w:ins>
          </w:p>
          <w:p w14:paraId="1EA80BDB" w14:textId="77777777" w:rsidR="00D87848" w:rsidRPr="00063250" w:rsidRDefault="00D87848" w:rsidP="00601834">
            <w:pPr>
              <w:keepNext/>
              <w:keepLines/>
              <w:ind w:hanging="567"/>
              <w:outlineLvl w:val="0"/>
              <w:rPr>
                <w:ins w:id="3134" w:author="만든 이"/>
                <w:bCs/>
              </w:rPr>
            </w:pPr>
          </w:p>
          <w:p w14:paraId="2FDBA587" w14:textId="77777777" w:rsidR="00D87848" w:rsidRPr="00063250" w:rsidRDefault="00D87848" w:rsidP="00D87848">
            <w:pPr>
              <w:keepNext/>
              <w:keepLines/>
              <w:numPr>
                <w:ilvl w:val="0"/>
                <w:numId w:val="69"/>
              </w:numPr>
              <w:adjustRightInd w:val="0"/>
              <w:spacing w:after="120"/>
              <w:outlineLvl w:val="0"/>
              <w:rPr>
                <w:ins w:id="3135" w:author="만든 이"/>
                <w:bCs/>
                <w:color w:val="000000"/>
              </w:rPr>
            </w:pPr>
            <w:ins w:id="3136" w:author="만든 이">
              <w:r w:rsidRPr="00063250">
                <w:rPr>
                  <w:bCs/>
                </w:rPr>
                <w:t xml:space="preserve">D’un mouvement rapide, comme si vous lanciez une fléchette, insérez complètement l’aiguille dans le pli de la peau à un angle de 45 degrés environ (voir </w:t>
              </w:r>
              <w:r w:rsidRPr="00063250">
                <w:rPr>
                  <w:b/>
                </w:rPr>
                <w:t>Figure N</w:t>
              </w:r>
              <w:r w:rsidRPr="00063250">
                <w:rPr>
                  <w:bCs/>
                </w:rPr>
                <w:t>).</w:t>
              </w:r>
            </w:ins>
          </w:p>
          <w:p w14:paraId="186A0523" w14:textId="77777777" w:rsidR="00D87848" w:rsidRPr="00063250" w:rsidRDefault="00D87848" w:rsidP="00406BD2">
            <w:pPr>
              <w:keepNext/>
              <w:keepLines/>
              <w:ind w:leftChars="201" w:left="445" w:hanging="3"/>
              <w:outlineLvl w:val="0"/>
              <w:rPr>
                <w:ins w:id="3137" w:author="만든 이"/>
                <w:bCs/>
                <w:i/>
                <w:iCs/>
                <w:color w:val="231F20"/>
              </w:rPr>
            </w:pPr>
            <w:ins w:id="3138" w:author="만든 이">
              <w:r w:rsidRPr="00063250">
                <w:rPr>
                  <w:bCs/>
                  <w:i/>
                  <w:iCs/>
                  <w:color w:val="231F20"/>
                </w:rPr>
                <w:t>Remarque :</w:t>
              </w:r>
              <w:r w:rsidRPr="00063250">
                <w:rPr>
                  <w:bCs/>
                  <w:color w:val="231F20"/>
                </w:rPr>
                <w:t xml:space="preserve"> Il est important d’utiliser le bon angle de sorte que le médicament soit administré sous la peau (dans la zone adipeuse), l’injection pourrait sinon être inconfortable et le médicament pourrait ne pas agir.</w:t>
              </w:r>
            </w:ins>
          </w:p>
          <w:p w14:paraId="3653C211" w14:textId="77777777" w:rsidR="00D87848" w:rsidRPr="00063250" w:rsidRDefault="00D87848" w:rsidP="00D87848">
            <w:pPr>
              <w:keepNext/>
              <w:keepLines/>
              <w:numPr>
                <w:ilvl w:val="0"/>
                <w:numId w:val="57"/>
              </w:numPr>
              <w:adjustRightInd w:val="0"/>
              <w:spacing w:after="120"/>
              <w:ind w:left="828" w:hanging="403"/>
              <w:outlineLvl w:val="0"/>
              <w:rPr>
                <w:ins w:id="3139" w:author="만든 이"/>
                <w:rFonts w:eastAsia="맑은 고딕"/>
                <w:b/>
              </w:rPr>
            </w:pPr>
            <w:ins w:id="3140" w:author="만든 이">
              <w:r w:rsidRPr="00063250">
                <w:rPr>
                  <w:b/>
                </w:rPr>
                <w:t>Ne pas</w:t>
              </w:r>
              <w:r w:rsidRPr="00063250">
                <w:rPr>
                  <w:bCs/>
                </w:rPr>
                <w:t xml:space="preserve"> toucher la tige du piston lorsque vous insérez l’aiguille dans la peau.</w:t>
              </w:r>
            </w:ins>
          </w:p>
          <w:p w14:paraId="4648E26A" w14:textId="77777777" w:rsidR="00D87848" w:rsidRPr="00063250" w:rsidRDefault="00D87848" w:rsidP="00D87848">
            <w:pPr>
              <w:keepNext/>
              <w:keepLines/>
              <w:numPr>
                <w:ilvl w:val="0"/>
                <w:numId w:val="57"/>
              </w:numPr>
              <w:adjustRightInd w:val="0"/>
              <w:spacing w:after="120"/>
              <w:ind w:left="828" w:hanging="403"/>
              <w:outlineLvl w:val="0"/>
              <w:rPr>
                <w:ins w:id="3141" w:author="만든 이"/>
                <w:rFonts w:eastAsia="맑은 고딕"/>
                <w:bCs/>
              </w:rPr>
            </w:pPr>
            <w:ins w:id="3142" w:author="만든 이">
              <w:r w:rsidRPr="00063250">
                <w:rPr>
                  <w:b/>
                </w:rPr>
                <w:t>Ne pas</w:t>
              </w:r>
              <w:r w:rsidRPr="00063250">
                <w:rPr>
                  <w:bCs/>
                </w:rPr>
                <w:t xml:space="preserve"> faire l’injection à travers vos vêtements.</w:t>
              </w:r>
            </w:ins>
          </w:p>
          <w:p w14:paraId="7522C6FC" w14:textId="77777777" w:rsidR="00D87848" w:rsidRPr="00063250" w:rsidRDefault="00D87848" w:rsidP="00D87848">
            <w:pPr>
              <w:keepNext/>
              <w:keepLines/>
              <w:numPr>
                <w:ilvl w:val="0"/>
                <w:numId w:val="57"/>
              </w:numPr>
              <w:adjustRightInd w:val="0"/>
              <w:spacing w:after="120"/>
              <w:ind w:left="828" w:hanging="403"/>
              <w:outlineLvl w:val="0"/>
              <w:rPr>
                <w:ins w:id="3143" w:author="만든 이"/>
              </w:rPr>
            </w:pPr>
            <w:ins w:id="3144" w:author="만든 이">
              <w:r w:rsidRPr="00063250">
                <w:rPr>
                  <w:bCs/>
                </w:rPr>
                <w:t xml:space="preserve">Une fois l’aiguille insérée, tenez fermement la seringue préremplie et </w:t>
              </w:r>
              <w:r w:rsidRPr="00063250">
                <w:rPr>
                  <w:b/>
                </w:rPr>
                <w:t>ne</w:t>
              </w:r>
              <w:r w:rsidRPr="00063250">
                <w:rPr>
                  <w:bCs/>
                </w:rPr>
                <w:t xml:space="preserve"> changez </w:t>
              </w:r>
              <w:r w:rsidRPr="00063250">
                <w:rPr>
                  <w:b/>
                </w:rPr>
                <w:t>pas</w:t>
              </w:r>
              <w:r w:rsidRPr="00063250">
                <w:rPr>
                  <w:bCs/>
                </w:rPr>
                <w:t xml:space="preserve"> l’angle d’injection ou n’insérez pas de nouveau l’aiguille. Le patient ne doit pas bouger et doit éviter les mouvements brusques pendant toute la durée de l’injection.</w:t>
              </w:r>
            </w:ins>
          </w:p>
        </w:tc>
      </w:tr>
      <w:tr w:rsidR="00D87848" w:rsidRPr="00063250" w14:paraId="7CF92A9C" w14:textId="77777777" w:rsidTr="000920D9">
        <w:trPr>
          <w:trHeight w:val="3893"/>
          <w:ins w:id="3145" w:author="만든 이"/>
          <w:trPrChange w:id="3146" w:author="만든 이">
            <w:trPr>
              <w:trHeight w:val="3893"/>
            </w:trPr>
          </w:trPrChange>
        </w:trPr>
        <w:tc>
          <w:tcPr>
            <w:tcW w:w="4439" w:type="dxa"/>
            <w:tcBorders>
              <w:bottom w:val="single" w:sz="4" w:space="0" w:color="auto"/>
              <w:right w:val="nil"/>
            </w:tcBorders>
            <w:vAlign w:val="center"/>
            <w:tcPrChange w:id="3147" w:author="만든 이">
              <w:tcPr>
                <w:tcW w:w="4461" w:type="dxa"/>
                <w:tcBorders>
                  <w:bottom w:val="single" w:sz="4" w:space="0" w:color="auto"/>
                  <w:right w:val="nil"/>
                </w:tcBorders>
                <w:vAlign w:val="center"/>
              </w:tcPr>
            </w:tcPrChange>
          </w:tcPr>
          <w:p w14:paraId="6172C23D" w14:textId="77777777" w:rsidR="00D87848" w:rsidRPr="00063250" w:rsidRDefault="00D87848" w:rsidP="00601834">
            <w:pPr>
              <w:keepNext/>
              <w:keepLines/>
              <w:spacing w:before="240"/>
              <w:ind w:leftChars="100" w:left="787" w:hanging="567"/>
              <w:jc w:val="both"/>
              <w:outlineLvl w:val="0"/>
              <w:rPr>
                <w:ins w:id="3148" w:author="만든 이"/>
                <w:rFonts w:eastAsia="맑은 고딕"/>
                <w:b/>
                <w:noProof/>
              </w:rPr>
            </w:pPr>
            <w:ins w:id="3149" w:author="만든 이">
              <w:r w:rsidRPr="00063250">
                <w:rPr>
                  <w:b/>
                  <w:noProof/>
                </w:rPr>
                <w:drawing>
                  <wp:inline distT="0" distB="0" distL="0" distR="0" wp14:anchorId="1FFFBD35" wp14:editId="310A6183">
                    <wp:extent cx="1979295" cy="1931158"/>
                    <wp:effectExtent l="0" t="0" r="1905" b="0"/>
                    <wp:docPr id="145803175"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75"/>
                            <a:stretch>
                              <a:fillRect/>
                            </a:stretch>
                          </pic:blipFill>
                          <pic:spPr>
                            <a:xfrm>
                              <a:off x="0" y="0"/>
                              <a:ext cx="1979295" cy="1931158"/>
                            </a:xfrm>
                            <a:prstGeom prst="rect">
                              <a:avLst/>
                            </a:prstGeom>
                          </pic:spPr>
                        </pic:pic>
                      </a:graphicData>
                    </a:graphic>
                  </wp:inline>
                </w:drawing>
              </w:r>
            </w:ins>
          </w:p>
          <w:p w14:paraId="0A9299A5" w14:textId="77777777" w:rsidR="00D87848" w:rsidRPr="00063250" w:rsidRDefault="00D87848" w:rsidP="00D64862">
            <w:pPr>
              <w:keepNext/>
              <w:keepLines/>
              <w:spacing w:before="120"/>
              <w:ind w:leftChars="100" w:left="787" w:rightChars="420" w:right="924" w:hanging="567"/>
              <w:jc w:val="right"/>
              <w:outlineLvl w:val="0"/>
              <w:rPr>
                <w:ins w:id="3150" w:author="만든 이"/>
                <w:rFonts w:eastAsia="맑은 고딕"/>
                <w:b/>
                <w:noProof/>
              </w:rPr>
            </w:pPr>
            <w:ins w:id="3151" w:author="만든 이">
              <w:r w:rsidRPr="00063250">
                <w:rPr>
                  <w:b/>
                </w:rPr>
                <w:t>Figure O</w:t>
              </w:r>
            </w:ins>
          </w:p>
        </w:tc>
        <w:tc>
          <w:tcPr>
            <w:tcW w:w="4486" w:type="dxa"/>
            <w:tcBorders>
              <w:left w:val="nil"/>
              <w:bottom w:val="single" w:sz="4" w:space="0" w:color="auto"/>
            </w:tcBorders>
            <w:tcPrChange w:id="3152" w:author="만든 이">
              <w:tcPr>
                <w:tcW w:w="4462" w:type="dxa"/>
                <w:tcBorders>
                  <w:left w:val="nil"/>
                  <w:bottom w:val="single" w:sz="4" w:space="0" w:color="auto"/>
                </w:tcBorders>
              </w:tcPr>
            </w:tcPrChange>
          </w:tcPr>
          <w:p w14:paraId="351D0F9B" w14:textId="77777777" w:rsidR="00D87848" w:rsidRPr="00063250" w:rsidRDefault="00D87848" w:rsidP="00D87848">
            <w:pPr>
              <w:keepNext/>
              <w:keepLines/>
              <w:numPr>
                <w:ilvl w:val="0"/>
                <w:numId w:val="66"/>
              </w:numPr>
              <w:adjustRightInd w:val="0"/>
              <w:spacing w:after="120"/>
              <w:ind w:left="357" w:hanging="357"/>
              <w:outlineLvl w:val="0"/>
              <w:rPr>
                <w:ins w:id="3153" w:author="만든 이"/>
                <w:b/>
              </w:rPr>
            </w:pPr>
            <w:ins w:id="3154" w:author="만든 이">
              <w:r w:rsidRPr="00063250">
                <w:rPr>
                  <w:b/>
                </w:rPr>
                <w:t xml:space="preserve"> Commencez l’injection.</w:t>
              </w:r>
            </w:ins>
          </w:p>
          <w:p w14:paraId="36EC7DC8" w14:textId="77777777" w:rsidR="00D87848" w:rsidRPr="00063250" w:rsidRDefault="00D87848" w:rsidP="00D87848">
            <w:pPr>
              <w:keepNext/>
              <w:keepLines/>
              <w:numPr>
                <w:ilvl w:val="0"/>
                <w:numId w:val="70"/>
              </w:numPr>
              <w:adjustRightInd w:val="0"/>
              <w:spacing w:after="120"/>
              <w:outlineLvl w:val="0"/>
              <w:rPr>
                <w:ins w:id="3155" w:author="만든 이"/>
                <w:bCs/>
              </w:rPr>
            </w:pPr>
            <w:ins w:id="3156" w:author="만든 이">
              <w:r w:rsidRPr="00063250">
                <w:rPr>
                  <w:bCs/>
                </w:rPr>
                <w:t xml:space="preserve">Poussez lentement la tige du piston </w:t>
              </w:r>
              <w:r w:rsidRPr="00063250">
                <w:rPr>
                  <w:b/>
                </w:rPr>
                <w:t>vers le bas</w:t>
              </w:r>
              <w:r w:rsidRPr="00063250">
                <w:rPr>
                  <w:bCs/>
                </w:rPr>
                <w:t xml:space="preserve"> jusqu’à ce que la dose complète de médicament soit injectée et que la seringue soit vide (voir </w:t>
              </w:r>
              <w:r w:rsidRPr="00063250">
                <w:rPr>
                  <w:b/>
                </w:rPr>
                <w:t>Figure O</w:t>
              </w:r>
              <w:r w:rsidRPr="00063250">
                <w:rPr>
                  <w:bCs/>
                </w:rPr>
                <w:t>).</w:t>
              </w:r>
            </w:ins>
          </w:p>
          <w:p w14:paraId="29A23EA5" w14:textId="77777777" w:rsidR="00D87848" w:rsidRPr="00063250" w:rsidRDefault="00D87848" w:rsidP="00D87848">
            <w:pPr>
              <w:keepNext/>
              <w:keepLines/>
              <w:numPr>
                <w:ilvl w:val="0"/>
                <w:numId w:val="57"/>
              </w:numPr>
              <w:adjustRightInd w:val="0"/>
              <w:spacing w:before="120"/>
              <w:ind w:left="828" w:hanging="403"/>
              <w:outlineLvl w:val="0"/>
              <w:rPr>
                <w:ins w:id="3157" w:author="만든 이"/>
                <w:bCs/>
              </w:rPr>
            </w:pPr>
            <w:ins w:id="3158" w:author="만든 이">
              <w:r w:rsidRPr="00063250">
                <w:rPr>
                  <w:b/>
                </w:rPr>
                <w:t>Ne pas</w:t>
              </w:r>
              <w:r w:rsidRPr="00063250">
                <w:rPr>
                  <w:bCs/>
                </w:rPr>
                <w:t xml:space="preserve"> changer la position de la seringue préremplie une fois que l’injection a commencé.</w:t>
              </w:r>
            </w:ins>
          </w:p>
          <w:p w14:paraId="504A0360" w14:textId="77777777" w:rsidR="00D87848" w:rsidRPr="00063250" w:rsidRDefault="00D87848" w:rsidP="00D87848">
            <w:pPr>
              <w:keepNext/>
              <w:keepLines/>
              <w:numPr>
                <w:ilvl w:val="0"/>
                <w:numId w:val="57"/>
              </w:numPr>
              <w:adjustRightInd w:val="0"/>
              <w:spacing w:before="120"/>
              <w:ind w:left="828" w:hanging="403"/>
              <w:outlineLvl w:val="0"/>
              <w:rPr>
                <w:ins w:id="3159" w:author="만든 이"/>
              </w:rPr>
            </w:pPr>
            <w:ins w:id="3160" w:author="만든 이">
              <w:r w:rsidRPr="00063250">
                <w:rPr>
                  <w:bCs/>
                </w:rPr>
                <w:t>Si la tige du piston n’est pas complètement enfoncée, le protège-aiguille ne se déploiera pas pour couvrir l’aiguille lorsqu’elle sera retirée.</w:t>
              </w:r>
            </w:ins>
          </w:p>
        </w:tc>
      </w:tr>
    </w:tbl>
    <w:p w14:paraId="6D05C598" w14:textId="77777777" w:rsidR="00D87848" w:rsidRPr="00063250" w:rsidRDefault="00D87848" w:rsidP="00D87848">
      <w:pPr>
        <w:rPr>
          <w:ins w:id="3161" w:author="만든 이"/>
        </w:rPr>
      </w:pPr>
    </w:p>
    <w:tbl>
      <w:tblPr>
        <w:tblStyle w:val="Standard2"/>
        <w:tblW w:w="4974" w:type="pct"/>
        <w:tblLayout w:type="fixed"/>
        <w:tblLook w:val="04A0" w:firstRow="1" w:lastRow="0" w:firstColumn="1" w:lastColumn="0" w:noHBand="0" w:noVBand="1"/>
        <w:tblPrChange w:id="3162" w:author="만든 이">
          <w:tblPr>
            <w:tblStyle w:val="Standard2"/>
            <w:tblW w:w="5000" w:type="pct"/>
            <w:tblLayout w:type="fixed"/>
            <w:tblLook w:val="04A0" w:firstRow="1" w:lastRow="0" w:firstColumn="1" w:lastColumn="0" w:noHBand="0" w:noVBand="1"/>
          </w:tblPr>
        </w:tblPrChange>
      </w:tblPr>
      <w:tblGrid>
        <w:gridCol w:w="4507"/>
        <w:gridCol w:w="4509"/>
        <w:tblGridChange w:id="3163">
          <w:tblGrid>
            <w:gridCol w:w="4507"/>
            <w:gridCol w:w="4509"/>
          </w:tblGrid>
        </w:tblGridChange>
      </w:tblGrid>
      <w:tr w:rsidR="00D87848" w:rsidRPr="00063250" w14:paraId="69D4D851" w14:textId="77777777" w:rsidTr="000920D9">
        <w:trPr>
          <w:trHeight w:val="4512"/>
          <w:ins w:id="3164" w:author="만든 이"/>
          <w:trPrChange w:id="3165" w:author="만든 이">
            <w:trPr>
              <w:wAfter w:w="47" w:type="dxa"/>
              <w:trHeight w:val="4512"/>
            </w:trPr>
          </w:trPrChange>
        </w:trPr>
        <w:tc>
          <w:tcPr>
            <w:tcW w:w="4507" w:type="dxa"/>
            <w:tcBorders>
              <w:bottom w:val="single" w:sz="4" w:space="0" w:color="auto"/>
              <w:right w:val="nil"/>
            </w:tcBorders>
            <w:vAlign w:val="center"/>
            <w:tcPrChange w:id="3166" w:author="만든 이">
              <w:tcPr>
                <w:tcW w:w="4530" w:type="dxa"/>
                <w:tcBorders>
                  <w:bottom w:val="single" w:sz="4" w:space="0" w:color="auto"/>
                  <w:right w:val="nil"/>
                </w:tcBorders>
                <w:vAlign w:val="center"/>
              </w:tcPr>
            </w:tcPrChange>
          </w:tcPr>
          <w:p w14:paraId="117A4FE2" w14:textId="77777777" w:rsidR="00D87848" w:rsidRPr="00063250" w:rsidRDefault="00D87848" w:rsidP="00601834">
            <w:pPr>
              <w:keepNext/>
              <w:keepLines/>
              <w:spacing w:before="240"/>
              <w:ind w:leftChars="100" w:left="787" w:right="1134" w:hanging="567"/>
              <w:jc w:val="both"/>
              <w:outlineLvl w:val="0"/>
              <w:rPr>
                <w:ins w:id="3167" w:author="만든 이"/>
                <w:rFonts w:eastAsia="맑은 고딕"/>
                <w:b/>
                <w:bCs/>
                <w:noProof/>
              </w:rPr>
            </w:pPr>
            <w:ins w:id="3168" w:author="만든 이">
              <w:r w:rsidRPr="00063250">
                <w:rPr>
                  <w:noProof/>
                  <w:color w:val="000000"/>
                </w:rPr>
                <w:lastRenderedPageBreak/>
                <w:drawing>
                  <wp:inline distT="0" distB="0" distL="0" distR="0" wp14:anchorId="764BAE76" wp14:editId="5070D6D5">
                    <wp:extent cx="1979383" cy="2265528"/>
                    <wp:effectExtent l="0" t="0" r="1905" b="1905"/>
                    <wp:docPr id="2129428799"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76"/>
                            <a:stretch>
                              <a:fillRect/>
                            </a:stretch>
                          </pic:blipFill>
                          <pic:spPr>
                            <a:xfrm>
                              <a:off x="0" y="0"/>
                              <a:ext cx="1982252" cy="2268812"/>
                            </a:xfrm>
                            <a:prstGeom prst="rect">
                              <a:avLst/>
                            </a:prstGeom>
                          </pic:spPr>
                        </pic:pic>
                      </a:graphicData>
                    </a:graphic>
                  </wp:inline>
                </w:drawing>
              </w:r>
            </w:ins>
          </w:p>
          <w:p w14:paraId="1C5747BA" w14:textId="77777777" w:rsidR="00D87848" w:rsidRPr="00063250" w:rsidRDefault="00D87848" w:rsidP="00D64862">
            <w:pPr>
              <w:keepNext/>
              <w:keepLines/>
              <w:spacing w:before="120"/>
              <w:ind w:leftChars="100" w:left="787" w:rightChars="420" w:right="924" w:hanging="567"/>
              <w:jc w:val="right"/>
              <w:outlineLvl w:val="0"/>
              <w:rPr>
                <w:ins w:id="3169" w:author="만든 이"/>
                <w:rFonts w:eastAsia="맑은 고딕"/>
                <w:b/>
                <w:bCs/>
                <w:noProof/>
              </w:rPr>
            </w:pPr>
            <w:ins w:id="3170" w:author="만든 이">
              <w:r w:rsidRPr="00063250">
                <w:rPr>
                  <w:b/>
                </w:rPr>
                <w:t>Figure P</w:t>
              </w:r>
            </w:ins>
          </w:p>
        </w:tc>
        <w:tc>
          <w:tcPr>
            <w:tcW w:w="4509" w:type="dxa"/>
            <w:tcBorders>
              <w:left w:val="nil"/>
              <w:bottom w:val="single" w:sz="4" w:space="0" w:color="auto"/>
            </w:tcBorders>
            <w:tcPrChange w:id="3171" w:author="만든 이">
              <w:tcPr>
                <w:tcW w:w="4531" w:type="dxa"/>
                <w:tcBorders>
                  <w:left w:val="nil"/>
                  <w:bottom w:val="single" w:sz="4" w:space="0" w:color="auto"/>
                </w:tcBorders>
              </w:tcPr>
            </w:tcPrChange>
          </w:tcPr>
          <w:p w14:paraId="5B676E01" w14:textId="77777777" w:rsidR="00D87848" w:rsidRPr="00063250" w:rsidRDefault="00D87848" w:rsidP="00D87848">
            <w:pPr>
              <w:keepNext/>
              <w:keepLines/>
              <w:numPr>
                <w:ilvl w:val="0"/>
                <w:numId w:val="66"/>
              </w:numPr>
              <w:adjustRightInd w:val="0"/>
              <w:spacing w:after="120"/>
              <w:ind w:left="357" w:hanging="357"/>
              <w:outlineLvl w:val="0"/>
              <w:rPr>
                <w:ins w:id="3172" w:author="만든 이"/>
                <w:b/>
              </w:rPr>
            </w:pPr>
            <w:ins w:id="3173" w:author="만든 이">
              <w:r w:rsidRPr="00063250">
                <w:rPr>
                  <w:b/>
                </w:rPr>
                <w:t>Retirez la seringue préremplie du site d’injection.</w:t>
              </w:r>
            </w:ins>
          </w:p>
          <w:p w14:paraId="29F4087D" w14:textId="77777777" w:rsidR="00D87848" w:rsidRPr="00063250" w:rsidRDefault="00D87848" w:rsidP="00D87848">
            <w:pPr>
              <w:keepNext/>
              <w:keepLines/>
              <w:numPr>
                <w:ilvl w:val="0"/>
                <w:numId w:val="71"/>
              </w:numPr>
              <w:adjustRightInd w:val="0"/>
              <w:spacing w:after="120"/>
              <w:outlineLvl w:val="0"/>
              <w:rPr>
                <w:ins w:id="3174" w:author="만든 이"/>
                <w:bCs/>
                <w:color w:val="000000"/>
              </w:rPr>
            </w:pPr>
            <w:ins w:id="3175" w:author="만든 이">
              <w:r w:rsidRPr="00063250">
                <w:rPr>
                  <w:bCs/>
                </w:rPr>
                <w:t xml:space="preserve">Une fois que la seringue préremplie est vide, soulevez lentement votre pouce de la tige du piston jusqu’à ce que l’aiguille soit complètement recouverte par le protège-aiguille (voir </w:t>
              </w:r>
              <w:r w:rsidRPr="00063250">
                <w:rPr>
                  <w:b/>
                </w:rPr>
                <w:t>Figure P</w:t>
              </w:r>
              <w:r w:rsidRPr="00063250">
                <w:rPr>
                  <w:bCs/>
                </w:rPr>
                <w:t>).</w:t>
              </w:r>
            </w:ins>
          </w:p>
          <w:p w14:paraId="11F65B03" w14:textId="77777777" w:rsidR="00D87848" w:rsidRPr="00063250" w:rsidRDefault="00D87848" w:rsidP="00D87848">
            <w:pPr>
              <w:keepNext/>
              <w:keepLines/>
              <w:numPr>
                <w:ilvl w:val="0"/>
                <w:numId w:val="57"/>
              </w:numPr>
              <w:adjustRightInd w:val="0"/>
              <w:spacing w:before="120"/>
              <w:ind w:left="828" w:hanging="403"/>
              <w:outlineLvl w:val="0"/>
              <w:rPr>
                <w:ins w:id="3176" w:author="만든 이"/>
                <w:bCs/>
              </w:rPr>
            </w:pPr>
            <w:ins w:id="3177" w:author="만든 이">
              <w:r w:rsidRPr="00063250">
                <w:rPr>
                  <w:bCs/>
                </w:rPr>
                <w:t xml:space="preserve">Si l’aiguille n’est pas recouverte, retirez soigneusement la seringue préremplie et éliminez-la dans un collecteur pour objets tranchants (voir </w:t>
              </w:r>
              <w:r w:rsidRPr="00063250">
                <w:rPr>
                  <w:b/>
                </w:rPr>
                <w:t xml:space="preserve">Étape 16. </w:t>
              </w:r>
              <w:r w:rsidRPr="00063250">
                <w:rPr>
                  <w:b/>
                  <w:color w:val="231F20"/>
                </w:rPr>
                <w:t>Éliminez la seringue préremplie</w:t>
              </w:r>
              <w:r w:rsidRPr="00063250">
                <w:rPr>
                  <w:bCs/>
                  <w:color w:val="231F20"/>
                </w:rPr>
                <w:t>).</w:t>
              </w:r>
            </w:ins>
          </w:p>
          <w:p w14:paraId="330E2D06" w14:textId="77777777" w:rsidR="00D87848" w:rsidRPr="00063250" w:rsidRDefault="00D87848" w:rsidP="00D87848">
            <w:pPr>
              <w:keepNext/>
              <w:keepLines/>
              <w:numPr>
                <w:ilvl w:val="0"/>
                <w:numId w:val="71"/>
              </w:numPr>
              <w:adjustRightInd w:val="0"/>
              <w:spacing w:before="120" w:after="120"/>
              <w:ind w:left="663" w:hanging="442"/>
              <w:outlineLvl w:val="0"/>
              <w:rPr>
                <w:ins w:id="3178" w:author="만든 이"/>
                <w:bCs/>
                <w:color w:val="000000"/>
              </w:rPr>
            </w:pPr>
            <w:ins w:id="3179" w:author="만든 이">
              <w:r w:rsidRPr="00063250">
                <w:rPr>
                  <w:bCs/>
                  <w:color w:val="231F20"/>
                </w:rPr>
                <w:t>Retirez la seringue préremplie du site d’injection et relâchez le pli de la peau.</w:t>
              </w:r>
            </w:ins>
          </w:p>
          <w:p w14:paraId="41E21C17" w14:textId="77777777" w:rsidR="00D87848" w:rsidRPr="00063250" w:rsidRDefault="00D87848" w:rsidP="00D87848">
            <w:pPr>
              <w:keepNext/>
              <w:keepLines/>
              <w:numPr>
                <w:ilvl w:val="0"/>
                <w:numId w:val="57"/>
              </w:numPr>
              <w:adjustRightInd w:val="0"/>
              <w:spacing w:before="120"/>
              <w:ind w:left="828" w:hanging="403"/>
              <w:outlineLvl w:val="0"/>
              <w:rPr>
                <w:ins w:id="3180" w:author="만든 이"/>
                <w:bCs/>
              </w:rPr>
            </w:pPr>
            <w:ins w:id="3181" w:author="만든 이">
              <w:r w:rsidRPr="00063250">
                <w:rPr>
                  <w:bCs/>
                </w:rPr>
                <w:t xml:space="preserve">Un saignement peut se produire (voir </w:t>
              </w:r>
              <w:r w:rsidRPr="00063250">
                <w:rPr>
                  <w:b/>
                </w:rPr>
                <w:t>Étape 14. Soignez le site d’injection</w:t>
              </w:r>
              <w:r w:rsidRPr="00063250">
                <w:rPr>
                  <w:bCs/>
                </w:rPr>
                <w:t>).</w:t>
              </w:r>
            </w:ins>
          </w:p>
          <w:p w14:paraId="1A5C8130" w14:textId="77777777" w:rsidR="00D87848" w:rsidRPr="00063250" w:rsidRDefault="00D87848" w:rsidP="00D87848">
            <w:pPr>
              <w:keepNext/>
              <w:keepLines/>
              <w:numPr>
                <w:ilvl w:val="0"/>
                <w:numId w:val="57"/>
              </w:numPr>
              <w:adjustRightInd w:val="0"/>
              <w:spacing w:before="120" w:after="120"/>
              <w:ind w:left="828" w:hanging="403"/>
              <w:outlineLvl w:val="0"/>
              <w:rPr>
                <w:ins w:id="3182" w:author="만든 이"/>
                <w:rFonts w:eastAsia="맑은 고딕"/>
              </w:rPr>
            </w:pPr>
            <w:ins w:id="3183" w:author="만든 이">
              <w:r w:rsidRPr="00063250">
                <w:rPr>
                  <w:b/>
                </w:rPr>
                <w:t>Ne pas</w:t>
              </w:r>
              <w:r w:rsidRPr="00063250">
                <w:rPr>
                  <w:bCs/>
                </w:rPr>
                <w:t xml:space="preserve"> réutiliser la seringue préremplie.</w:t>
              </w:r>
            </w:ins>
          </w:p>
        </w:tc>
      </w:tr>
      <w:tr w:rsidR="00D87848" w:rsidRPr="00063250" w14:paraId="5C3777A9" w14:textId="77777777" w:rsidTr="000920D9">
        <w:trPr>
          <w:trHeight w:val="1687"/>
          <w:ins w:id="3184" w:author="만든 이"/>
          <w:trPrChange w:id="3185" w:author="만든 이">
            <w:trPr>
              <w:wAfter w:w="47" w:type="dxa"/>
              <w:trHeight w:val="1687"/>
            </w:trPr>
          </w:trPrChange>
        </w:trPr>
        <w:tc>
          <w:tcPr>
            <w:tcW w:w="9016" w:type="dxa"/>
            <w:gridSpan w:val="2"/>
            <w:tcBorders>
              <w:bottom w:val="single" w:sz="4" w:space="0" w:color="auto"/>
            </w:tcBorders>
            <w:vAlign w:val="center"/>
            <w:tcPrChange w:id="3186" w:author="만든 이">
              <w:tcPr>
                <w:tcW w:w="9061" w:type="dxa"/>
                <w:gridSpan w:val="2"/>
                <w:tcBorders>
                  <w:bottom w:val="single" w:sz="4" w:space="0" w:color="auto"/>
                </w:tcBorders>
                <w:vAlign w:val="center"/>
              </w:tcPr>
            </w:tcPrChange>
          </w:tcPr>
          <w:p w14:paraId="257B7903" w14:textId="77777777" w:rsidR="00D87848" w:rsidRPr="00063250" w:rsidRDefault="00D87848" w:rsidP="00D87848">
            <w:pPr>
              <w:keepNext/>
              <w:keepLines/>
              <w:numPr>
                <w:ilvl w:val="0"/>
                <w:numId w:val="66"/>
              </w:numPr>
              <w:adjustRightInd w:val="0"/>
              <w:spacing w:after="120"/>
              <w:ind w:left="357" w:hanging="357"/>
              <w:outlineLvl w:val="0"/>
              <w:rPr>
                <w:ins w:id="3187" w:author="만든 이"/>
                <w:b/>
              </w:rPr>
            </w:pPr>
            <w:ins w:id="3188" w:author="만든 이">
              <w:r w:rsidRPr="00063250">
                <w:rPr>
                  <w:b/>
                </w:rPr>
                <w:t>Soignez le site d’injection.</w:t>
              </w:r>
            </w:ins>
          </w:p>
          <w:p w14:paraId="0CDE3CEA" w14:textId="77777777" w:rsidR="00D87848" w:rsidRPr="00063250" w:rsidRDefault="00D87848" w:rsidP="00D87848">
            <w:pPr>
              <w:keepNext/>
              <w:keepLines/>
              <w:numPr>
                <w:ilvl w:val="0"/>
                <w:numId w:val="72"/>
              </w:numPr>
              <w:adjustRightInd w:val="0"/>
              <w:spacing w:after="120"/>
              <w:outlineLvl w:val="0"/>
              <w:rPr>
                <w:ins w:id="3189" w:author="만든 이"/>
                <w:bCs/>
              </w:rPr>
            </w:pPr>
            <w:ins w:id="3190" w:author="만든 이">
              <w:r w:rsidRPr="00063250">
                <w:rPr>
                  <w:bCs/>
                  <w:color w:val="231F20"/>
                </w:rPr>
                <w:t>En cas de faible saignement ou de présence d’une goutte de liquide sur le site d’injection, traitez le site d’injection en pressant doucement, sans frotter, une boule de coton ou une gaze sur le site et appliquez un pansement adhésif si nécessaire.</w:t>
              </w:r>
            </w:ins>
          </w:p>
          <w:p w14:paraId="44D381CC" w14:textId="77777777" w:rsidR="00D87848" w:rsidRPr="00063250" w:rsidRDefault="00D87848" w:rsidP="00D87848">
            <w:pPr>
              <w:keepNext/>
              <w:keepLines/>
              <w:numPr>
                <w:ilvl w:val="0"/>
                <w:numId w:val="57"/>
              </w:numPr>
              <w:adjustRightInd w:val="0"/>
              <w:spacing w:before="120" w:after="120"/>
              <w:ind w:left="828" w:hanging="403"/>
              <w:outlineLvl w:val="0"/>
              <w:rPr>
                <w:ins w:id="3191" w:author="만든 이"/>
                <w:bCs/>
              </w:rPr>
            </w:pPr>
            <w:ins w:id="3192" w:author="만든 이">
              <w:r w:rsidRPr="00063250">
                <w:rPr>
                  <w:b/>
                </w:rPr>
                <w:t>Ne pas</w:t>
              </w:r>
              <w:r w:rsidRPr="00063250">
                <w:rPr>
                  <w:bCs/>
                </w:rPr>
                <w:t xml:space="preserve"> frotter le site d’injection.</w:t>
              </w:r>
            </w:ins>
          </w:p>
          <w:p w14:paraId="01275012" w14:textId="77777777" w:rsidR="00D87848" w:rsidRPr="00063250" w:rsidRDefault="00D87848" w:rsidP="00D87848">
            <w:pPr>
              <w:keepNext/>
              <w:keepLines/>
              <w:numPr>
                <w:ilvl w:val="0"/>
                <w:numId w:val="72"/>
              </w:numPr>
              <w:adjustRightInd w:val="0"/>
              <w:ind w:left="663" w:hanging="442"/>
              <w:outlineLvl w:val="0"/>
              <w:rPr>
                <w:ins w:id="3193" w:author="만든 이"/>
              </w:rPr>
            </w:pPr>
            <w:ins w:id="3194" w:author="만든 이">
              <w:r w:rsidRPr="00063250">
                <w:rPr>
                  <w:bCs/>
                  <w:color w:val="231F20"/>
                </w:rPr>
                <w:t>Si le médicament entre en contact avec la peau, rincez immédiatement la zone touchée à l’eau.</w:t>
              </w:r>
            </w:ins>
          </w:p>
        </w:tc>
      </w:tr>
      <w:tr w:rsidR="00D87848" w:rsidRPr="00063250" w14:paraId="665EF0BA" w14:textId="77777777" w:rsidTr="000920D9">
        <w:trPr>
          <w:trHeight w:val="1279"/>
          <w:ins w:id="3195" w:author="만든 이"/>
          <w:trPrChange w:id="3196" w:author="만든 이">
            <w:trPr>
              <w:wAfter w:w="47" w:type="dxa"/>
              <w:trHeight w:val="1279"/>
            </w:trPr>
          </w:trPrChange>
        </w:trPr>
        <w:tc>
          <w:tcPr>
            <w:tcW w:w="9016" w:type="dxa"/>
            <w:gridSpan w:val="2"/>
            <w:tcBorders>
              <w:top w:val="single" w:sz="4" w:space="0" w:color="auto"/>
              <w:bottom w:val="single" w:sz="4" w:space="0" w:color="auto"/>
            </w:tcBorders>
            <w:vAlign w:val="center"/>
            <w:tcPrChange w:id="3197" w:author="만든 이">
              <w:tcPr>
                <w:tcW w:w="9061" w:type="dxa"/>
                <w:gridSpan w:val="2"/>
                <w:tcBorders>
                  <w:top w:val="single" w:sz="4" w:space="0" w:color="auto"/>
                  <w:bottom w:val="single" w:sz="4" w:space="0" w:color="auto"/>
                </w:tcBorders>
                <w:vAlign w:val="center"/>
              </w:tcPr>
            </w:tcPrChange>
          </w:tcPr>
          <w:p w14:paraId="56F68648" w14:textId="77777777" w:rsidR="00D87848" w:rsidRPr="00063250" w:rsidRDefault="00D87848" w:rsidP="00D87848">
            <w:pPr>
              <w:keepNext/>
              <w:keepLines/>
              <w:numPr>
                <w:ilvl w:val="0"/>
                <w:numId w:val="66"/>
              </w:numPr>
              <w:adjustRightInd w:val="0"/>
              <w:spacing w:after="120"/>
              <w:ind w:left="357" w:hanging="357"/>
              <w:outlineLvl w:val="0"/>
              <w:rPr>
                <w:ins w:id="3198" w:author="만든 이"/>
                <w:b/>
              </w:rPr>
            </w:pPr>
            <w:ins w:id="3199" w:author="만든 이">
              <w:r w:rsidRPr="00063250">
                <w:rPr>
                  <w:b/>
                </w:rPr>
                <w:t>Si plus d’une injection est nécessaire pour administrer la dose prescrite :</w:t>
              </w:r>
            </w:ins>
          </w:p>
          <w:p w14:paraId="4A8A4F13" w14:textId="77777777" w:rsidR="00D87848" w:rsidRPr="00063250" w:rsidRDefault="00D87848">
            <w:pPr>
              <w:keepNext/>
              <w:keepLines/>
              <w:numPr>
                <w:ilvl w:val="0"/>
                <w:numId w:val="99"/>
              </w:numPr>
              <w:adjustRightInd w:val="0"/>
              <w:spacing w:after="120"/>
              <w:outlineLvl w:val="0"/>
              <w:rPr>
                <w:ins w:id="3200" w:author="만든 이"/>
                <w:bCs/>
              </w:rPr>
              <w:pPrChange w:id="3201" w:author="만든 이">
                <w:pPr>
                  <w:keepNext/>
                  <w:keepLines/>
                  <w:numPr>
                    <w:numId w:val="58"/>
                  </w:numPr>
                  <w:spacing w:before="120" w:after="120"/>
                  <w:ind w:left="720" w:hanging="360"/>
                  <w:outlineLvl w:val="0"/>
                </w:pPr>
              </w:pPrChange>
            </w:pPr>
            <w:ins w:id="3202" w:author="만든 이">
              <w:r w:rsidRPr="00063250">
                <w:rPr>
                  <w:bCs/>
                  <w:color w:val="231F20"/>
                </w:rPr>
                <w:t>Jetez la seringue préremplie usagée comme décrit à l’</w:t>
              </w:r>
              <w:r w:rsidRPr="00063250">
                <w:rPr>
                  <w:b/>
                  <w:color w:val="231F20"/>
                </w:rPr>
                <w:t>Étape 16. Éliminez la seringue</w:t>
              </w:r>
              <w:r w:rsidRPr="00063250">
                <w:rPr>
                  <w:bCs/>
                  <w:color w:val="231F20"/>
                </w:rPr>
                <w:t>.</w:t>
              </w:r>
            </w:ins>
          </w:p>
          <w:p w14:paraId="37085A5A" w14:textId="77777777" w:rsidR="00D87848" w:rsidRPr="00063250" w:rsidRDefault="00D87848">
            <w:pPr>
              <w:keepNext/>
              <w:keepLines/>
              <w:numPr>
                <w:ilvl w:val="0"/>
                <w:numId w:val="99"/>
              </w:numPr>
              <w:adjustRightInd w:val="0"/>
              <w:spacing w:after="120"/>
              <w:outlineLvl w:val="0"/>
              <w:rPr>
                <w:ins w:id="3203" w:author="만든 이"/>
                <w:bCs/>
              </w:rPr>
              <w:pPrChange w:id="3204" w:author="만든 이">
                <w:pPr>
                  <w:keepNext/>
                  <w:keepLines/>
                  <w:numPr>
                    <w:numId w:val="58"/>
                  </w:numPr>
                  <w:spacing w:before="120" w:after="120"/>
                  <w:ind w:left="720" w:hanging="360"/>
                  <w:outlineLvl w:val="0"/>
                </w:pPr>
              </w:pPrChange>
            </w:pPr>
            <w:ins w:id="3205" w:author="만든 이">
              <w:r w:rsidRPr="00063250">
                <w:rPr>
                  <w:bCs/>
                  <w:color w:val="231F20"/>
                </w:rPr>
                <w:t xml:space="preserve">Répétez les </w:t>
              </w:r>
              <w:r w:rsidRPr="00063250">
                <w:rPr>
                  <w:b/>
                  <w:color w:val="231F20"/>
                </w:rPr>
                <w:t>Étapes 1</w:t>
              </w:r>
              <w:r w:rsidRPr="00063250">
                <w:rPr>
                  <w:bCs/>
                  <w:color w:val="231F20"/>
                </w:rPr>
                <w:t xml:space="preserve"> à </w:t>
              </w:r>
              <w:r w:rsidRPr="00063250">
                <w:rPr>
                  <w:b/>
                  <w:color w:val="231F20"/>
                </w:rPr>
                <w:t>14</w:t>
              </w:r>
              <w:r w:rsidRPr="00063250">
                <w:rPr>
                  <w:bCs/>
                  <w:color w:val="231F20"/>
                </w:rPr>
                <w:t xml:space="preserve"> pour l’injection suivante avec une nouvelle seringue préremplie.</w:t>
              </w:r>
            </w:ins>
          </w:p>
          <w:p w14:paraId="567F0F5A" w14:textId="77777777" w:rsidR="00D87848" w:rsidRPr="00063250" w:rsidRDefault="00D87848" w:rsidP="00D87848">
            <w:pPr>
              <w:keepNext/>
              <w:keepLines/>
              <w:numPr>
                <w:ilvl w:val="0"/>
                <w:numId w:val="57"/>
              </w:numPr>
              <w:adjustRightInd w:val="0"/>
              <w:spacing w:after="120"/>
              <w:ind w:left="828" w:hanging="403"/>
              <w:outlineLvl w:val="0"/>
              <w:rPr>
                <w:ins w:id="3206" w:author="만든 이"/>
                <w:bCs/>
              </w:rPr>
            </w:pPr>
            <w:ins w:id="3207" w:author="만든 이">
              <w:r w:rsidRPr="00063250">
                <w:rPr>
                  <w:bCs/>
                </w:rPr>
                <w:t>Assurez-vous que chaque nouvelle injection est effectuée à une distance d’</w:t>
              </w:r>
              <w:r w:rsidRPr="00063250">
                <w:rPr>
                  <w:b/>
                </w:rPr>
                <w:t>au moins 2 cm</w:t>
              </w:r>
              <w:r w:rsidRPr="00063250">
                <w:rPr>
                  <w:bCs/>
                </w:rPr>
                <w:t xml:space="preserve"> les unes des autres.</w:t>
              </w:r>
            </w:ins>
          </w:p>
          <w:p w14:paraId="637CD5AC" w14:textId="77777777" w:rsidR="00D87848" w:rsidRPr="00063250" w:rsidRDefault="00D87848" w:rsidP="00D87848">
            <w:pPr>
              <w:keepNext/>
              <w:keepLines/>
              <w:numPr>
                <w:ilvl w:val="0"/>
                <w:numId w:val="57"/>
              </w:numPr>
              <w:adjustRightInd w:val="0"/>
              <w:spacing w:after="120"/>
              <w:ind w:left="828" w:hanging="403"/>
              <w:outlineLvl w:val="0"/>
              <w:rPr>
                <w:ins w:id="3208" w:author="만든 이"/>
                <w:bCs/>
              </w:rPr>
            </w:pPr>
            <w:ins w:id="3209" w:author="만든 이">
              <w:r w:rsidRPr="00063250">
                <w:rPr>
                  <w:bCs/>
                  <w:color w:val="231F20"/>
                </w:rPr>
                <w:t>Effectuez toutes les injections nécessaires à l’administration de la dose prescrite, immédiatement les unes après les autres.</w:t>
              </w:r>
            </w:ins>
          </w:p>
          <w:p w14:paraId="471E097E" w14:textId="77777777" w:rsidR="00D87848" w:rsidRPr="00063250" w:rsidRDefault="00D87848" w:rsidP="00D87848">
            <w:pPr>
              <w:keepNext/>
              <w:keepLines/>
              <w:numPr>
                <w:ilvl w:val="0"/>
                <w:numId w:val="57"/>
              </w:numPr>
              <w:adjustRightInd w:val="0"/>
              <w:ind w:left="828" w:hanging="403"/>
              <w:outlineLvl w:val="0"/>
              <w:rPr>
                <w:ins w:id="3210" w:author="만든 이"/>
              </w:rPr>
            </w:pPr>
            <w:ins w:id="3211" w:author="만든 이">
              <w:r w:rsidRPr="00063250">
                <w:rPr>
                  <w:bCs/>
                </w:rPr>
                <w:t>Contactez votre médecin si vous avez des questions.</w:t>
              </w:r>
            </w:ins>
          </w:p>
        </w:tc>
      </w:tr>
    </w:tbl>
    <w:p w14:paraId="6E8CC20D" w14:textId="77777777" w:rsidR="00B77F88" w:rsidRPr="00063250" w:rsidRDefault="00B77F88">
      <w:pPr>
        <w:rPr>
          <w:ins w:id="3212" w:author="만든 이"/>
        </w:rPr>
      </w:pPr>
      <w:ins w:id="3213" w:author="만든 이">
        <w:r w:rsidRPr="00063250">
          <w:br w:type="page"/>
        </w:r>
      </w:ins>
    </w:p>
    <w:tbl>
      <w:tblPr>
        <w:tblStyle w:val="Standard2"/>
        <w:tblW w:w="5000" w:type="pct"/>
        <w:tblLayout w:type="fixed"/>
        <w:tblLook w:val="04A0" w:firstRow="1" w:lastRow="0" w:firstColumn="1" w:lastColumn="0" w:noHBand="0" w:noVBand="1"/>
      </w:tblPr>
      <w:tblGrid>
        <w:gridCol w:w="4531"/>
        <w:gridCol w:w="4532"/>
      </w:tblGrid>
      <w:tr w:rsidR="00D87848" w:rsidRPr="00063250" w14:paraId="0DB34053" w14:textId="77777777" w:rsidTr="00601834">
        <w:trPr>
          <w:trHeight w:val="118"/>
          <w:ins w:id="3214" w:author="만든 이"/>
        </w:trPr>
        <w:tc>
          <w:tcPr>
            <w:tcW w:w="9061" w:type="dxa"/>
            <w:gridSpan w:val="2"/>
            <w:tcBorders>
              <w:top w:val="single" w:sz="4" w:space="0" w:color="auto"/>
              <w:bottom w:val="nil"/>
            </w:tcBorders>
            <w:vAlign w:val="center"/>
          </w:tcPr>
          <w:p w14:paraId="6345F41F" w14:textId="4F258C86" w:rsidR="00D87848" w:rsidRPr="00063250" w:rsidRDefault="00D87848" w:rsidP="00601834">
            <w:pPr>
              <w:keepNext/>
              <w:keepLines/>
              <w:ind w:left="567" w:hanging="567"/>
              <w:outlineLvl w:val="0"/>
              <w:rPr>
                <w:ins w:id="3215" w:author="만든 이"/>
                <w:b/>
                <w:bCs/>
              </w:rPr>
            </w:pPr>
            <w:ins w:id="3216" w:author="만든 이">
              <w:r w:rsidRPr="00063250">
                <w:rPr>
                  <w:b/>
                  <w:bCs/>
                </w:rPr>
                <w:lastRenderedPageBreak/>
                <w:t>Après l’injection</w:t>
              </w:r>
            </w:ins>
          </w:p>
        </w:tc>
      </w:tr>
      <w:tr w:rsidR="00D87848" w:rsidRPr="00063250" w14:paraId="4DE60EE2" w14:textId="77777777" w:rsidTr="00601834">
        <w:trPr>
          <w:trHeight w:val="3893"/>
          <w:ins w:id="3217" w:author="만든 이"/>
        </w:trPr>
        <w:tc>
          <w:tcPr>
            <w:tcW w:w="4530" w:type="dxa"/>
            <w:tcBorders>
              <w:top w:val="nil"/>
              <w:bottom w:val="single" w:sz="4" w:space="0" w:color="auto"/>
              <w:right w:val="nil"/>
            </w:tcBorders>
            <w:vAlign w:val="center"/>
          </w:tcPr>
          <w:p w14:paraId="30B77BAE" w14:textId="77777777" w:rsidR="00D87848" w:rsidRPr="00063250" w:rsidRDefault="00D87848" w:rsidP="00601834">
            <w:pPr>
              <w:keepNext/>
              <w:keepLines/>
              <w:adjustRightInd w:val="0"/>
              <w:ind w:leftChars="100" w:left="787" w:hanging="567"/>
              <w:outlineLvl w:val="0"/>
              <w:rPr>
                <w:ins w:id="3218" w:author="만든 이"/>
                <w:rFonts w:eastAsia="맑은 고딕"/>
                <w:b/>
              </w:rPr>
            </w:pPr>
            <w:ins w:id="3219" w:author="만든 이">
              <w:r w:rsidRPr="00063250">
                <w:rPr>
                  <w:b/>
                  <w:noProof/>
                </w:rPr>
                <w:drawing>
                  <wp:inline distT="0" distB="0" distL="0" distR="0" wp14:anchorId="13EE8DDC" wp14:editId="41C4FAA7">
                    <wp:extent cx="1979295" cy="2158916"/>
                    <wp:effectExtent l="0" t="0" r="1905" b="0"/>
                    <wp:docPr id="1740778035"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77"/>
                            <a:stretch>
                              <a:fillRect/>
                            </a:stretch>
                          </pic:blipFill>
                          <pic:spPr>
                            <a:xfrm>
                              <a:off x="0" y="0"/>
                              <a:ext cx="1983257" cy="2163237"/>
                            </a:xfrm>
                            <a:prstGeom prst="rect">
                              <a:avLst/>
                            </a:prstGeom>
                          </pic:spPr>
                        </pic:pic>
                      </a:graphicData>
                    </a:graphic>
                  </wp:inline>
                </w:drawing>
              </w:r>
            </w:ins>
          </w:p>
          <w:p w14:paraId="0A109FA6" w14:textId="77777777" w:rsidR="00D87848" w:rsidRPr="00063250" w:rsidRDefault="00D87848" w:rsidP="00D64862">
            <w:pPr>
              <w:keepNext/>
              <w:keepLines/>
              <w:spacing w:before="120"/>
              <w:ind w:leftChars="100" w:left="787" w:rightChars="420" w:right="924" w:hanging="567"/>
              <w:jc w:val="right"/>
              <w:outlineLvl w:val="0"/>
              <w:rPr>
                <w:ins w:id="3220" w:author="만든 이"/>
                <w:b/>
                <w:color w:val="000000"/>
              </w:rPr>
            </w:pPr>
            <w:ins w:id="3221" w:author="만든 이">
              <w:r w:rsidRPr="00063250">
                <w:rPr>
                  <w:b/>
                </w:rPr>
                <w:t>Figure Q</w:t>
              </w:r>
            </w:ins>
          </w:p>
        </w:tc>
        <w:tc>
          <w:tcPr>
            <w:tcW w:w="4531" w:type="dxa"/>
            <w:tcBorders>
              <w:top w:val="nil"/>
              <w:left w:val="nil"/>
              <w:bottom w:val="single" w:sz="4" w:space="0" w:color="auto"/>
            </w:tcBorders>
            <w:vAlign w:val="center"/>
          </w:tcPr>
          <w:p w14:paraId="3AC96A30" w14:textId="5D5C006C" w:rsidR="00D87848" w:rsidRPr="00063250" w:rsidRDefault="00D87848" w:rsidP="00D87848">
            <w:pPr>
              <w:keepNext/>
              <w:keepLines/>
              <w:numPr>
                <w:ilvl w:val="0"/>
                <w:numId w:val="66"/>
              </w:numPr>
              <w:adjustRightInd w:val="0"/>
              <w:spacing w:after="120"/>
              <w:ind w:left="357" w:hanging="357"/>
              <w:outlineLvl w:val="0"/>
              <w:rPr>
                <w:ins w:id="3222" w:author="만든 이"/>
                <w:b/>
                <w:bCs/>
              </w:rPr>
            </w:pPr>
            <w:ins w:id="3223" w:author="만든 이">
              <w:r w:rsidRPr="00063250">
                <w:rPr>
                  <w:b/>
                  <w:bCs/>
                </w:rPr>
                <w:t>Éliminez la seringue</w:t>
              </w:r>
              <w:r w:rsidR="00D64862" w:rsidRPr="00063250">
                <w:rPr>
                  <w:rFonts w:eastAsia="맑은 고딕"/>
                  <w:b/>
                  <w:bCs/>
                  <w:lang w:eastAsia="ko-KR"/>
                </w:rPr>
                <w:t xml:space="preserve"> </w:t>
              </w:r>
              <w:r w:rsidR="00D64862" w:rsidRPr="000920D9">
                <w:rPr>
                  <w:b/>
                  <w:bCs/>
                  <w:rPrChange w:id="3224" w:author="만든 이">
                    <w:rPr/>
                  </w:rPrChange>
                </w:rPr>
                <w:t>préremplie</w:t>
              </w:r>
              <w:r w:rsidRPr="00063250">
                <w:rPr>
                  <w:b/>
                  <w:bCs/>
                </w:rPr>
                <w:t>.</w:t>
              </w:r>
            </w:ins>
          </w:p>
          <w:p w14:paraId="5BFB86D5" w14:textId="77777777" w:rsidR="00D87848" w:rsidRPr="00063250" w:rsidRDefault="00D87848" w:rsidP="00D87848">
            <w:pPr>
              <w:keepNext/>
              <w:keepLines/>
              <w:numPr>
                <w:ilvl w:val="0"/>
                <w:numId w:val="73"/>
              </w:numPr>
              <w:adjustRightInd w:val="0"/>
              <w:spacing w:before="120" w:after="120"/>
              <w:outlineLvl w:val="0"/>
              <w:rPr>
                <w:ins w:id="3225" w:author="만든 이"/>
              </w:rPr>
            </w:pPr>
            <w:ins w:id="3226" w:author="만든 이">
              <w:r w:rsidRPr="00063250">
                <w:t xml:space="preserve">Mettez la seringue préremplie usagée dans un collecteur pour objets tranchants immédiatement après utilisation (voir </w:t>
              </w:r>
              <w:r w:rsidRPr="00063250">
                <w:rPr>
                  <w:b/>
                  <w:bCs/>
                </w:rPr>
                <w:t>Figure Q</w:t>
              </w:r>
              <w:r w:rsidRPr="00063250">
                <w:t>).</w:t>
              </w:r>
            </w:ins>
          </w:p>
          <w:p w14:paraId="5B707996" w14:textId="77777777" w:rsidR="00D87848" w:rsidRPr="00063250" w:rsidRDefault="00D87848" w:rsidP="00D87848">
            <w:pPr>
              <w:keepNext/>
              <w:keepLines/>
              <w:numPr>
                <w:ilvl w:val="0"/>
                <w:numId w:val="57"/>
              </w:numPr>
              <w:adjustRightInd w:val="0"/>
              <w:spacing w:before="120"/>
              <w:ind w:left="828" w:hanging="403"/>
              <w:outlineLvl w:val="0"/>
              <w:rPr>
                <w:ins w:id="3227" w:author="만든 이"/>
              </w:rPr>
            </w:pPr>
            <w:ins w:id="3228" w:author="만든 이">
              <w:r w:rsidRPr="00063250">
                <w:t>La seringue préremplie Omlyclo est une seringue à usage unique et ne peut pas être réutilisée.</w:t>
              </w:r>
            </w:ins>
          </w:p>
          <w:p w14:paraId="04F55207" w14:textId="77777777" w:rsidR="00D87848" w:rsidRPr="00063250" w:rsidRDefault="00D87848" w:rsidP="00D87848">
            <w:pPr>
              <w:keepNext/>
              <w:keepLines/>
              <w:numPr>
                <w:ilvl w:val="0"/>
                <w:numId w:val="57"/>
              </w:numPr>
              <w:adjustRightInd w:val="0"/>
              <w:spacing w:before="120"/>
              <w:ind w:left="828" w:hanging="403"/>
              <w:outlineLvl w:val="0"/>
              <w:rPr>
                <w:ins w:id="3229" w:author="만든 이"/>
              </w:rPr>
            </w:pPr>
            <w:ins w:id="3230" w:author="만든 이">
              <w:r w:rsidRPr="00063250">
                <w:rPr>
                  <w:b/>
                  <w:bCs/>
                </w:rPr>
                <w:t>Ne pas</w:t>
              </w:r>
              <w:r w:rsidRPr="00063250">
                <w:t xml:space="preserve"> tenter de replacer le capuchon sur la seringue préremplie.</w:t>
              </w:r>
            </w:ins>
          </w:p>
          <w:p w14:paraId="5258848C" w14:textId="77777777" w:rsidR="00D87848" w:rsidRPr="00063250" w:rsidRDefault="00D87848" w:rsidP="00D87848">
            <w:pPr>
              <w:keepNext/>
              <w:keepLines/>
              <w:numPr>
                <w:ilvl w:val="0"/>
                <w:numId w:val="57"/>
              </w:numPr>
              <w:adjustRightInd w:val="0"/>
              <w:spacing w:before="120"/>
              <w:ind w:left="828" w:hanging="403"/>
              <w:outlineLvl w:val="0"/>
              <w:rPr>
                <w:ins w:id="3231" w:author="만든 이"/>
              </w:rPr>
            </w:pPr>
            <w:ins w:id="3232" w:author="만든 이">
              <w:r w:rsidRPr="00063250">
                <w:rPr>
                  <w:b/>
                  <w:bCs/>
                </w:rPr>
                <w:t>Ne pas</w:t>
              </w:r>
              <w:r w:rsidRPr="00063250">
                <w:t xml:space="preserve"> jeter la seringue préremplie avec les ordures ménagères.</w:t>
              </w:r>
            </w:ins>
          </w:p>
          <w:p w14:paraId="28E1DCEE" w14:textId="77777777" w:rsidR="00D87848" w:rsidRPr="00063250" w:rsidRDefault="00D87848" w:rsidP="00D87848">
            <w:pPr>
              <w:keepNext/>
              <w:keepLines/>
              <w:numPr>
                <w:ilvl w:val="0"/>
                <w:numId w:val="57"/>
              </w:numPr>
              <w:adjustRightInd w:val="0"/>
              <w:spacing w:before="120"/>
              <w:ind w:left="828" w:hanging="403"/>
              <w:outlineLvl w:val="0"/>
              <w:rPr>
                <w:ins w:id="3233" w:author="만든 이"/>
              </w:rPr>
            </w:pPr>
            <w:ins w:id="3234" w:author="만든 이">
              <w:r w:rsidRPr="00063250">
                <w:t>Si vous ne disposez pas d’un collecteur pour objets tranchants, vous pouvez utiliser un conteneur domestique qui se ferme et résiste à la perforation.</w:t>
              </w:r>
            </w:ins>
          </w:p>
          <w:p w14:paraId="7BE569C7" w14:textId="77777777" w:rsidR="00D87848" w:rsidRPr="00063250" w:rsidRDefault="00D87848" w:rsidP="00D87848">
            <w:pPr>
              <w:keepNext/>
              <w:keepLines/>
              <w:numPr>
                <w:ilvl w:val="0"/>
                <w:numId w:val="57"/>
              </w:numPr>
              <w:adjustRightInd w:val="0"/>
              <w:spacing w:before="120"/>
              <w:ind w:left="828" w:hanging="403"/>
              <w:outlineLvl w:val="0"/>
              <w:rPr>
                <w:ins w:id="3235" w:author="만든 이"/>
              </w:rPr>
            </w:pPr>
            <w:ins w:id="3236" w:author="만든 이">
              <w:r w:rsidRPr="00063250">
                <w:t>Adressez-vous à votre médecin ou pharmacien pour connaître les règles d’élimination du collecteur pour objets tranchants.</w:t>
              </w:r>
              <w:r w:rsidRPr="00063250">
                <w:rPr>
                  <w:color w:val="231F20"/>
                </w:rPr>
                <w:t xml:space="preserve"> Il peut y avoir une réglementation locale applicable à l’élimination.</w:t>
              </w:r>
            </w:ins>
          </w:p>
        </w:tc>
      </w:tr>
    </w:tbl>
    <w:p w14:paraId="1201CC97" w14:textId="77777777" w:rsidR="00D87848" w:rsidRPr="00063250" w:rsidRDefault="00D87848">
      <w:pPr>
        <w:suppressAutoHyphens w:val="0"/>
        <w:rPr>
          <w:ins w:id="3237" w:author="만든 이"/>
          <w:rFonts w:eastAsia="맑은 고딕"/>
          <w:lang w:eastAsia="ko-KR"/>
        </w:rPr>
      </w:pPr>
    </w:p>
    <w:p w14:paraId="0517B8B5" w14:textId="742030EC" w:rsidR="00950FBE" w:rsidRPr="00063250" w:rsidRDefault="00950FBE">
      <w:pPr>
        <w:suppressAutoHyphens w:val="0"/>
      </w:pPr>
      <w:r w:rsidRPr="00063250">
        <w:br w:type="page"/>
      </w:r>
    </w:p>
    <w:p w14:paraId="09BFE3CF" w14:textId="77777777" w:rsidR="00674B83" w:rsidRPr="00063250" w:rsidRDefault="00674B83" w:rsidP="00674B83">
      <w:pPr>
        <w:pStyle w:val="aa"/>
        <w:outlineLvl w:val="9"/>
      </w:pPr>
      <w:r w:rsidRPr="00063250">
        <w:lastRenderedPageBreak/>
        <w:t>Notice : Information de l’utilisateur</w:t>
      </w:r>
    </w:p>
    <w:p w14:paraId="21931F58" w14:textId="77777777" w:rsidR="00674B83" w:rsidRPr="00063250" w:rsidRDefault="00674B83" w:rsidP="00674B83">
      <w:pPr>
        <w:pStyle w:val="aa"/>
        <w:outlineLvl w:val="9"/>
      </w:pPr>
    </w:p>
    <w:p w14:paraId="24262DB7" w14:textId="5E82F1D8" w:rsidR="00674B83" w:rsidRPr="00063250" w:rsidRDefault="00674B83" w:rsidP="00674B83">
      <w:pPr>
        <w:pStyle w:val="aa"/>
        <w:outlineLvl w:val="9"/>
      </w:pPr>
      <w:r w:rsidRPr="00063250">
        <w:t>Omlyclo 75 mg solution injectable en stylo prérempli</w:t>
      </w:r>
    </w:p>
    <w:p w14:paraId="13E705C7" w14:textId="77777777" w:rsidR="00674B83" w:rsidRPr="00063250" w:rsidRDefault="00674B83" w:rsidP="00674B83">
      <w:pPr>
        <w:pStyle w:val="NormalCentred"/>
      </w:pPr>
      <w:r w:rsidRPr="00063250">
        <w:t>omalizumab</w:t>
      </w:r>
    </w:p>
    <w:p w14:paraId="20D56F7F" w14:textId="77777777" w:rsidR="00674B83" w:rsidRPr="00063250" w:rsidRDefault="00674B83" w:rsidP="00674B83"/>
    <w:p w14:paraId="37232A90" w14:textId="77777777" w:rsidR="00674B83" w:rsidRPr="00063250" w:rsidRDefault="00674B83" w:rsidP="00674B83">
      <w:r w:rsidRPr="00063250">
        <w:rPr>
          <w:noProof/>
        </w:rPr>
        <w:drawing>
          <wp:inline distT="0" distB="0" distL="0" distR="0" wp14:anchorId="18DF840D" wp14:editId="51D9ABA8">
            <wp:extent cx="219075" cy="180975"/>
            <wp:effectExtent l="0" t="0" r="0" b="0"/>
            <wp:docPr id="4893777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063250">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5B249E78" w14:textId="77777777" w:rsidR="00674B83" w:rsidRPr="00063250" w:rsidRDefault="00674B83" w:rsidP="00674B83">
      <w:pPr>
        <w:pStyle w:val="NormalKeep"/>
      </w:pPr>
    </w:p>
    <w:p w14:paraId="26E0385D" w14:textId="77777777" w:rsidR="00674B83" w:rsidRPr="00063250" w:rsidRDefault="00674B83" w:rsidP="00674B83">
      <w:pPr>
        <w:pStyle w:val="HeadingStrong"/>
      </w:pPr>
      <w:r w:rsidRPr="00063250">
        <w:t>Veuillez lire attentivement cette notice avant d’utiliser ce médicament car elle contient des informations importantes pour vous.</w:t>
      </w:r>
    </w:p>
    <w:p w14:paraId="02DF084D" w14:textId="77777777" w:rsidR="00674B83" w:rsidRPr="00063250" w:rsidRDefault="00674B83" w:rsidP="006D4008">
      <w:pPr>
        <w:pStyle w:val="NormalKeep"/>
      </w:pPr>
    </w:p>
    <w:p w14:paraId="414E3482" w14:textId="77777777" w:rsidR="00674B83" w:rsidRPr="00063250" w:rsidRDefault="00674B83" w:rsidP="00674B83">
      <w:pPr>
        <w:pStyle w:val="Bullet-"/>
        <w:keepNext/>
        <w:numPr>
          <w:ilvl w:val="0"/>
          <w:numId w:val="0"/>
        </w:numPr>
        <w:ind w:left="567" w:hanging="567"/>
      </w:pPr>
      <w:r w:rsidRPr="00063250">
        <w:t>-</w:t>
      </w:r>
      <w:r w:rsidRPr="00063250">
        <w:tab/>
        <w:t>Gardez cette notice. Vous pourriez avoir besoin de la relire.</w:t>
      </w:r>
    </w:p>
    <w:p w14:paraId="70414474" w14:textId="77777777" w:rsidR="00674B83" w:rsidRPr="00063250" w:rsidRDefault="00674B83" w:rsidP="00674B83">
      <w:pPr>
        <w:pStyle w:val="Bullet-"/>
        <w:keepNext/>
        <w:numPr>
          <w:ilvl w:val="0"/>
          <w:numId w:val="0"/>
        </w:numPr>
        <w:ind w:left="567" w:hanging="567"/>
      </w:pPr>
      <w:r w:rsidRPr="00063250">
        <w:t>-</w:t>
      </w:r>
      <w:r w:rsidRPr="00063250">
        <w:tab/>
        <w:t>Si vous avez d’autres questions, interrogez votre médecin, votre pharmacien ou votre infirmier/ère.</w:t>
      </w:r>
    </w:p>
    <w:p w14:paraId="12EC1632" w14:textId="77777777" w:rsidR="00674B83" w:rsidRPr="00063250" w:rsidRDefault="00674B83" w:rsidP="00674B83">
      <w:pPr>
        <w:pStyle w:val="Bullet-"/>
        <w:keepNext/>
        <w:numPr>
          <w:ilvl w:val="0"/>
          <w:numId w:val="0"/>
        </w:numPr>
        <w:ind w:left="567" w:hanging="567"/>
      </w:pPr>
      <w:r w:rsidRPr="00063250">
        <w:t>-</w:t>
      </w:r>
      <w:r w:rsidRPr="00063250">
        <w:tab/>
        <w:t>Ce médicament vous a été personnellement prescrit. Ne le donnez pas à d’autres personnes. Il pourrait leur être nocif, même si les signes de leur maladie sont identiques aux vôtres.</w:t>
      </w:r>
    </w:p>
    <w:p w14:paraId="061C3FFA" w14:textId="77777777" w:rsidR="00674B83" w:rsidRPr="00063250" w:rsidRDefault="00674B83" w:rsidP="00674B83">
      <w:pPr>
        <w:pStyle w:val="Bullet-"/>
        <w:keepNext/>
        <w:numPr>
          <w:ilvl w:val="0"/>
          <w:numId w:val="0"/>
        </w:numPr>
        <w:ind w:left="567" w:hanging="567"/>
      </w:pPr>
      <w:r w:rsidRPr="00063250">
        <w:t>-</w:t>
      </w:r>
      <w:r w:rsidRPr="00063250">
        <w:tab/>
        <w:t>Si vous ressentez un quelconque effet indésirable, parlez-en à votre médecin, votre pharmacien ou votre infirmier/ère. Ceci s’applique aussi à tout effet indésirable qui ne serait pas mentionné dans cette notice. Voir rubrique 4.</w:t>
      </w:r>
    </w:p>
    <w:p w14:paraId="04CF1C10" w14:textId="77777777" w:rsidR="00674B83" w:rsidRPr="00063250" w:rsidRDefault="00674B83" w:rsidP="00674B83"/>
    <w:p w14:paraId="187434CF" w14:textId="77777777" w:rsidR="00674B83" w:rsidRPr="00063250" w:rsidRDefault="00674B83" w:rsidP="00674B83">
      <w:pPr>
        <w:pStyle w:val="HeadingStrong"/>
      </w:pPr>
      <w:r w:rsidRPr="00063250">
        <w:t>Que contient cette notice ?</w:t>
      </w:r>
    </w:p>
    <w:p w14:paraId="3D1A9602" w14:textId="77777777" w:rsidR="00674B83" w:rsidRPr="00063250" w:rsidRDefault="00674B83" w:rsidP="00674B83">
      <w:pPr>
        <w:pStyle w:val="NormalKeep"/>
      </w:pPr>
    </w:p>
    <w:p w14:paraId="3FF99608" w14:textId="77777777" w:rsidR="00674B83" w:rsidRPr="00063250" w:rsidRDefault="00674B83" w:rsidP="00674B83">
      <w:pPr>
        <w:pStyle w:val="NormalHanging"/>
      </w:pPr>
      <w:r w:rsidRPr="00063250">
        <w:t>1.</w:t>
      </w:r>
      <w:r w:rsidRPr="00063250">
        <w:tab/>
        <w:t>Qu’est-ce que Omlyclo et dans quels cas est-il utilisé</w:t>
      </w:r>
    </w:p>
    <w:p w14:paraId="64FD796F" w14:textId="77777777" w:rsidR="00674B83" w:rsidRPr="00063250" w:rsidRDefault="00674B83" w:rsidP="00674B83">
      <w:pPr>
        <w:pStyle w:val="NormalHanging"/>
      </w:pPr>
      <w:r w:rsidRPr="00063250">
        <w:t>2.</w:t>
      </w:r>
      <w:r w:rsidRPr="00063250">
        <w:tab/>
        <w:t>Quelles sont les informations à connaître avant d’utiliser Omlyclo</w:t>
      </w:r>
    </w:p>
    <w:p w14:paraId="6B2890EE" w14:textId="77777777" w:rsidR="00674B83" w:rsidRPr="00063250" w:rsidRDefault="00674B83" w:rsidP="00674B83">
      <w:pPr>
        <w:pStyle w:val="NormalHanging"/>
      </w:pPr>
      <w:r w:rsidRPr="00063250">
        <w:t>3.</w:t>
      </w:r>
      <w:r w:rsidRPr="00063250">
        <w:tab/>
        <w:t>Comment utiliser Omlyclo</w:t>
      </w:r>
    </w:p>
    <w:p w14:paraId="0E4CF319" w14:textId="77777777" w:rsidR="00674B83" w:rsidRPr="00063250" w:rsidRDefault="00674B83" w:rsidP="00674B83">
      <w:pPr>
        <w:pStyle w:val="NormalHanging"/>
      </w:pPr>
      <w:r w:rsidRPr="00063250">
        <w:t>4.</w:t>
      </w:r>
      <w:r w:rsidRPr="00063250">
        <w:tab/>
        <w:t>Quels sont les effets indésirables éventuels ?</w:t>
      </w:r>
    </w:p>
    <w:p w14:paraId="3916CAA4" w14:textId="77777777" w:rsidR="00674B83" w:rsidRPr="00063250" w:rsidRDefault="00674B83" w:rsidP="00674B83">
      <w:pPr>
        <w:pStyle w:val="NormalHanging"/>
      </w:pPr>
      <w:r w:rsidRPr="00063250">
        <w:t>5.</w:t>
      </w:r>
      <w:r w:rsidRPr="00063250">
        <w:tab/>
        <w:t>Comment conserver Omlyclo</w:t>
      </w:r>
    </w:p>
    <w:p w14:paraId="3A68D723" w14:textId="77777777" w:rsidR="00674B83" w:rsidRPr="00063250" w:rsidRDefault="00674B83" w:rsidP="00674B83">
      <w:pPr>
        <w:pStyle w:val="NormalHanging"/>
      </w:pPr>
      <w:r w:rsidRPr="00063250">
        <w:t>6.</w:t>
      </w:r>
      <w:r w:rsidRPr="00063250">
        <w:tab/>
        <w:t>Contenu de l’emballage et autres informations</w:t>
      </w:r>
    </w:p>
    <w:p w14:paraId="63122038" w14:textId="77777777" w:rsidR="00674B83" w:rsidRPr="00063250" w:rsidRDefault="00674B83" w:rsidP="00674B83"/>
    <w:p w14:paraId="496B01A0" w14:textId="77777777" w:rsidR="00674B83" w:rsidRPr="00063250" w:rsidRDefault="00674B83" w:rsidP="00674B83"/>
    <w:p w14:paraId="292A2594" w14:textId="77777777" w:rsidR="00674B83" w:rsidRPr="00063250" w:rsidRDefault="00674B83" w:rsidP="00674B83">
      <w:pPr>
        <w:pStyle w:val="Style2"/>
        <w:keepNext/>
      </w:pPr>
      <w:r w:rsidRPr="00063250">
        <w:t>1.</w:t>
      </w:r>
      <w:r w:rsidRPr="00063250">
        <w:tab/>
        <w:t>Qu’est-ce que Omlyclo et dans quels cas est-il utilisé</w:t>
      </w:r>
    </w:p>
    <w:p w14:paraId="50F0590F" w14:textId="77777777" w:rsidR="00674B83" w:rsidRPr="00063250" w:rsidRDefault="00674B83" w:rsidP="00674B83">
      <w:pPr>
        <w:pStyle w:val="NormalKeep"/>
      </w:pPr>
    </w:p>
    <w:p w14:paraId="2F957A6E" w14:textId="77777777" w:rsidR="00674B83" w:rsidRPr="00063250" w:rsidRDefault="00674B83" w:rsidP="00674B83">
      <w:pPr>
        <w:pStyle w:val="NormalKeep"/>
      </w:pPr>
      <w:r w:rsidRPr="00063250">
        <w:t>Omlyclo contient la substance active omalizumab. L’omalizumab est une protéine de synthèse qui est similaire aux protéines naturelles produites par l’organisme. Il appartient à une classe de médicaments appelés anticorps monoclonaux.</w:t>
      </w:r>
    </w:p>
    <w:p w14:paraId="1486899B" w14:textId="77777777" w:rsidR="00674B83" w:rsidRPr="00063250" w:rsidRDefault="00674B83" w:rsidP="00674B83">
      <w:pPr>
        <w:pStyle w:val="NormalKeep"/>
      </w:pPr>
    </w:p>
    <w:p w14:paraId="0859C944" w14:textId="77777777" w:rsidR="00674B83" w:rsidRPr="00063250" w:rsidRDefault="00674B83" w:rsidP="00674B83">
      <w:pPr>
        <w:pStyle w:val="NormalKeep"/>
      </w:pPr>
      <w:r w:rsidRPr="00063250">
        <w:t>Omlyclo est utilisé pour le traitement de :</w:t>
      </w:r>
    </w:p>
    <w:p w14:paraId="778AF3E4" w14:textId="77777777" w:rsidR="00674B83" w:rsidRPr="00063250" w:rsidRDefault="00674B83" w:rsidP="00674B83">
      <w:pPr>
        <w:pStyle w:val="Bullet-"/>
        <w:keepNext/>
        <w:numPr>
          <w:ilvl w:val="0"/>
          <w:numId w:val="0"/>
        </w:numPr>
      </w:pPr>
      <w:r w:rsidRPr="00063250">
        <w:t>-</w:t>
      </w:r>
      <w:r w:rsidRPr="00063250">
        <w:tab/>
        <w:t>l’asthme allergique</w:t>
      </w:r>
    </w:p>
    <w:p w14:paraId="28BB68E4" w14:textId="77777777" w:rsidR="00674B83" w:rsidRPr="00063250" w:rsidRDefault="00674B83" w:rsidP="00674B83">
      <w:pPr>
        <w:pStyle w:val="Bullet-"/>
        <w:keepNext/>
        <w:numPr>
          <w:ilvl w:val="0"/>
          <w:numId w:val="0"/>
        </w:numPr>
        <w:ind w:left="567" w:hanging="567"/>
      </w:pPr>
      <w:r w:rsidRPr="00063250">
        <w:t>-</w:t>
      </w:r>
      <w:r w:rsidRPr="00063250">
        <w:tab/>
        <w:t>la polypose naso-sinusienne (polypes nasaux liés à une inflammation chronique des fosses nasales et des sinus)</w:t>
      </w:r>
    </w:p>
    <w:p w14:paraId="38B3BE6E" w14:textId="77777777" w:rsidR="00674B83" w:rsidRPr="00063250" w:rsidRDefault="00674B83" w:rsidP="00674B83"/>
    <w:p w14:paraId="629D665D" w14:textId="77777777" w:rsidR="00674B83" w:rsidRPr="00063250" w:rsidRDefault="00674B83" w:rsidP="00674B83">
      <w:pPr>
        <w:pStyle w:val="HeadingUnderlined"/>
      </w:pPr>
      <w:r w:rsidRPr="00063250">
        <w:t>Asthme allergique</w:t>
      </w:r>
    </w:p>
    <w:p w14:paraId="4B6CE6E9" w14:textId="77777777" w:rsidR="00674B83" w:rsidRPr="00063250" w:rsidRDefault="00674B83" w:rsidP="00674B83">
      <w:r w:rsidRPr="00063250">
        <w:t>Ce médicament est utilisé pour empêcher l’asthme de s’aggraver en contrôlant les symptômes de l’asthme allergique sévère chez les adultes, les adolescents et les enfants (à partir de 6 ans) qui reçoivent déjà un traitement de l’asthme, mais dont les symptômes sont insuffisamment contrôlés par des médicaments tels que des corticoïdes inhalés à fortes doses et des bêta2-agonistes inhalés.</w:t>
      </w:r>
    </w:p>
    <w:p w14:paraId="2BE34C6A" w14:textId="77777777" w:rsidR="00674B83" w:rsidRPr="00063250" w:rsidRDefault="00674B83" w:rsidP="00674B83"/>
    <w:p w14:paraId="49F75B32" w14:textId="77777777" w:rsidR="00674B83" w:rsidRPr="00063250" w:rsidRDefault="00674B83" w:rsidP="00674B83">
      <w:pPr>
        <w:pStyle w:val="HeadingUnderlined"/>
      </w:pPr>
      <w:r w:rsidRPr="00063250">
        <w:t>Polypose naso-sinusienne</w:t>
      </w:r>
    </w:p>
    <w:p w14:paraId="31725B17" w14:textId="77777777" w:rsidR="00674B83" w:rsidRPr="00063250" w:rsidRDefault="00674B83" w:rsidP="00674B83">
      <w:r w:rsidRPr="00063250">
        <w:t>Ce médicament est utilisé pour traiter la polypose naso-sinusienne chez les adultes (à partir de 18 ans) qui reçoivent déjà des corticoïdes intranasaux (corticoïdes en pulvérisation nasale), mais dont les symptômes sont insuffisamment contrôlés par ces médicaments. Les polypes nasaux sont de petites excroissances situées sur la muqueuse du nez. Omlyclo aide à réduire la taille des polypes et améliore les symptômes tels que la congestion nasale, la perte d’odorat, l’écoulement de mucus dans l’arrière gorge et le nez qui coule.</w:t>
      </w:r>
    </w:p>
    <w:p w14:paraId="0B1D579A" w14:textId="77777777" w:rsidR="00674B83" w:rsidRPr="00063250" w:rsidRDefault="00674B83" w:rsidP="00674B83"/>
    <w:p w14:paraId="7FB6650A" w14:textId="77777777" w:rsidR="00674B83" w:rsidRPr="00063250" w:rsidRDefault="00674B83" w:rsidP="00674B83">
      <w:r w:rsidRPr="00063250">
        <w:lastRenderedPageBreak/>
        <w:t>Omlyclo agit en bloquant une substance appelée immunoglobuline E (IgE), qui est produite par l’organisme. L’IgE contribue à un type d’inflammation qui joue un rôle essentiel dans le déclenchement de l’asthme allergique et de la polypose naso-sinusienne.</w:t>
      </w:r>
    </w:p>
    <w:p w14:paraId="134F3662" w14:textId="77777777" w:rsidR="00674B83" w:rsidRPr="00063250" w:rsidRDefault="00674B83" w:rsidP="00674B83"/>
    <w:p w14:paraId="60E609EB" w14:textId="77777777" w:rsidR="00674B83" w:rsidRPr="00063250" w:rsidRDefault="00674B83" w:rsidP="00674B83"/>
    <w:p w14:paraId="74175EAD" w14:textId="77777777" w:rsidR="00674B83" w:rsidRPr="00063250" w:rsidRDefault="00674B83" w:rsidP="00674B83">
      <w:pPr>
        <w:pStyle w:val="Style2"/>
        <w:keepNext/>
      </w:pPr>
      <w:r w:rsidRPr="00063250">
        <w:t>2.</w:t>
      </w:r>
      <w:r w:rsidRPr="00063250">
        <w:tab/>
        <w:t>Quelles sont les informations à connaître avant d’utiliser Omlyclo</w:t>
      </w:r>
    </w:p>
    <w:p w14:paraId="3F97F8AD" w14:textId="77777777" w:rsidR="00674B83" w:rsidRPr="00063250" w:rsidRDefault="00674B83" w:rsidP="00674B83">
      <w:pPr>
        <w:pStyle w:val="NormalKeep"/>
      </w:pPr>
    </w:p>
    <w:p w14:paraId="442BD8FE" w14:textId="77777777" w:rsidR="00674B83" w:rsidRPr="00063250" w:rsidRDefault="00674B83" w:rsidP="00674B83">
      <w:pPr>
        <w:pStyle w:val="HeadingStrong"/>
      </w:pPr>
      <w:r w:rsidRPr="00063250">
        <w:t>N’utilisez jamais Omlyclo :</w:t>
      </w:r>
    </w:p>
    <w:p w14:paraId="61306170" w14:textId="77777777" w:rsidR="00674B83" w:rsidRPr="00063250" w:rsidRDefault="00674B83" w:rsidP="00674B83">
      <w:pPr>
        <w:pStyle w:val="Bullet-"/>
        <w:keepNext/>
        <w:numPr>
          <w:ilvl w:val="0"/>
          <w:numId w:val="0"/>
        </w:numPr>
        <w:ind w:left="567" w:hanging="567"/>
      </w:pPr>
      <w:r w:rsidRPr="00063250">
        <w:t>-</w:t>
      </w:r>
      <w:r w:rsidRPr="00063250">
        <w:tab/>
        <w:t>si vous êtes allergique à l’omalizumab ou à l’un des autres composants contenus dans ce médicament (mentionnés dans la rubrique 6). (Voir les mises en garde spéciales sous le sous-titre « Omlyclo contient du polysorbate » à la fin de la présente rubrique)</w:t>
      </w:r>
    </w:p>
    <w:p w14:paraId="1816E560" w14:textId="77777777" w:rsidR="00674B83" w:rsidRPr="00063250" w:rsidRDefault="00674B83" w:rsidP="00674B83">
      <w:pPr>
        <w:pStyle w:val="Bullet-"/>
        <w:keepNext/>
        <w:numPr>
          <w:ilvl w:val="0"/>
          <w:numId w:val="0"/>
        </w:numPr>
      </w:pPr>
      <w:r w:rsidRPr="00063250">
        <w:t>Si vous pensez que vous pouvez être allergique à un des composants, prévenez votre médecin car vous ne devez pas utiliser Omlyclo.</w:t>
      </w:r>
    </w:p>
    <w:p w14:paraId="416A45A1" w14:textId="77777777" w:rsidR="00674B83" w:rsidRPr="00063250" w:rsidRDefault="00674B83" w:rsidP="00674B83"/>
    <w:p w14:paraId="24FDFC58" w14:textId="77777777" w:rsidR="00674B83" w:rsidRPr="00063250" w:rsidRDefault="00674B83" w:rsidP="00674B83">
      <w:pPr>
        <w:pStyle w:val="HeadingStrong"/>
      </w:pPr>
      <w:r w:rsidRPr="00063250">
        <w:t>Avertissements et précautions</w:t>
      </w:r>
    </w:p>
    <w:p w14:paraId="3EC6810E" w14:textId="77777777" w:rsidR="00674B83" w:rsidRPr="00063250" w:rsidRDefault="00674B83" w:rsidP="00674B83">
      <w:pPr>
        <w:pStyle w:val="NormalKeep"/>
      </w:pPr>
      <w:r w:rsidRPr="00063250">
        <w:t>Adressez-vous à votre médecin avant d’utiliser Omlyclo :</w:t>
      </w:r>
    </w:p>
    <w:p w14:paraId="6051BBB1" w14:textId="77777777" w:rsidR="00674B83" w:rsidRPr="00063250" w:rsidRDefault="00674B83" w:rsidP="00674B83">
      <w:pPr>
        <w:pStyle w:val="Bullet-"/>
        <w:numPr>
          <w:ilvl w:val="0"/>
          <w:numId w:val="0"/>
        </w:numPr>
        <w:ind w:left="567" w:hanging="567"/>
      </w:pPr>
      <w:r w:rsidRPr="00063250">
        <w:t>-</w:t>
      </w:r>
      <w:r w:rsidRPr="00063250">
        <w:tab/>
        <w:t>si vous avez une affection des reins ou du foie.</w:t>
      </w:r>
    </w:p>
    <w:p w14:paraId="3A9A6BB0" w14:textId="77777777" w:rsidR="00674B83" w:rsidRPr="00063250" w:rsidRDefault="00674B83" w:rsidP="00674B83">
      <w:pPr>
        <w:pStyle w:val="Bullet-"/>
        <w:numPr>
          <w:ilvl w:val="0"/>
          <w:numId w:val="0"/>
        </w:numPr>
        <w:ind w:left="567" w:hanging="567"/>
      </w:pPr>
      <w:r w:rsidRPr="00063250">
        <w:t>-</w:t>
      </w:r>
      <w:r w:rsidRPr="00063250">
        <w:tab/>
        <w:t>si vous avez un trouble au cours duquel votre propre système immunitaire attaque des parties de votre propre corps (maladie auto-immune).</w:t>
      </w:r>
    </w:p>
    <w:p w14:paraId="5122187A" w14:textId="77777777" w:rsidR="00674B83" w:rsidRPr="00063250" w:rsidRDefault="00674B83" w:rsidP="00674B83">
      <w:pPr>
        <w:pStyle w:val="Bullet-"/>
        <w:numPr>
          <w:ilvl w:val="0"/>
          <w:numId w:val="0"/>
        </w:numPr>
        <w:ind w:left="567" w:hanging="567"/>
      </w:pPr>
      <w:r w:rsidRPr="00063250">
        <w:t>-</w:t>
      </w:r>
      <w:r w:rsidRPr="00063250">
        <w:tab/>
        <w:t>si vous vous rendez dans des régions où les infections parasitaires sont fréquentes - Omlyclo peut diminuer votre résistance à ces infections.</w:t>
      </w:r>
    </w:p>
    <w:p w14:paraId="2411DC7C" w14:textId="77777777" w:rsidR="00674B83" w:rsidRPr="00063250" w:rsidRDefault="00674B83" w:rsidP="00674B83">
      <w:pPr>
        <w:pStyle w:val="Bullet-"/>
        <w:numPr>
          <w:ilvl w:val="0"/>
          <w:numId w:val="0"/>
        </w:numPr>
        <w:ind w:left="567" w:hanging="567"/>
      </w:pPr>
      <w:r w:rsidRPr="00063250">
        <w:t>-</w:t>
      </w:r>
      <w:r w:rsidRPr="00063250">
        <w:tab/>
        <w:t>si vous avez des antécédents de réaction allergique grave (anaphylaxie), par exemple, suite à la prise d’un médicament, une piqûre d’insecte ou un aliment.</w:t>
      </w:r>
    </w:p>
    <w:p w14:paraId="5C44448E" w14:textId="77777777" w:rsidR="00674B83" w:rsidRPr="00063250" w:rsidRDefault="00674B83" w:rsidP="00674B83"/>
    <w:p w14:paraId="4206EEAD" w14:textId="77777777" w:rsidR="00674B83" w:rsidRPr="00063250" w:rsidRDefault="00674B83" w:rsidP="00674B83">
      <w:r w:rsidRPr="00063250">
        <w:t>Omlyclo ne traite pas les symptômes aigus d’asthme, tels qu’une crise d’asthme soudaine. Par conséquent, Omlyclo ne doit pas être utilisé pour traiter ces symptômes.</w:t>
      </w:r>
    </w:p>
    <w:p w14:paraId="1EFF3CB0" w14:textId="77777777" w:rsidR="00674B83" w:rsidRPr="00063250" w:rsidRDefault="00674B83" w:rsidP="00674B83"/>
    <w:p w14:paraId="40C7FD9C" w14:textId="77777777" w:rsidR="00674B83" w:rsidRPr="00063250" w:rsidRDefault="00674B83" w:rsidP="00674B83">
      <w:r w:rsidRPr="00063250">
        <w:t>Omlyclo n’est pas destiné à prévenir ou à traiter d’autres affections de type allergique telles que les réactions allergiques soudaines, le syndrome d’hyperimmunoglobulinémie E (une affection immunitaire héréditaire), l’aspergillose (une maladie pulmonaire causée par un champignon), les allergies alimentaires, l’eczéma ou le rhume des foins car Omlyclo n’a pas été étudié dans ces affections.</w:t>
      </w:r>
    </w:p>
    <w:p w14:paraId="5359230F" w14:textId="77777777" w:rsidR="00674B83" w:rsidRPr="00063250" w:rsidRDefault="00674B83" w:rsidP="00674B83"/>
    <w:p w14:paraId="1DA2EB0A" w14:textId="77777777" w:rsidR="00674B83" w:rsidRPr="00063250" w:rsidRDefault="00674B83" w:rsidP="00674B83">
      <w:pPr>
        <w:pStyle w:val="HeadingStrong"/>
      </w:pPr>
      <w:r w:rsidRPr="00063250">
        <w:t>Soyez attentif aux signes de réactions allergiques et autres effets indésirables graves</w:t>
      </w:r>
    </w:p>
    <w:p w14:paraId="0E1FAA64" w14:textId="77777777" w:rsidR="00674B83" w:rsidRPr="00063250" w:rsidRDefault="00674B83" w:rsidP="00674B83">
      <w:r w:rsidRPr="00063250">
        <w:t>Omlyclo peut potentiellement induire des effets indésirables graves. Vous devez être attentif à la survenue de signes annonciateurs de ces effets lors de l’utilisation d’Omlyclo. Consultez immédiatement un médecin si vous remarquez tout signe indiquant une réaction allergique grave ou d’autres effets indésirables graves. Ces signes sont listés sous « Effets indésirables graves » à la rubrique 4.</w:t>
      </w:r>
    </w:p>
    <w:p w14:paraId="6FD863F1" w14:textId="77777777" w:rsidR="00674B83" w:rsidRPr="00063250" w:rsidRDefault="00674B83" w:rsidP="00674B83"/>
    <w:p w14:paraId="5B7EF56F" w14:textId="77777777" w:rsidR="00674B83" w:rsidRPr="00063250" w:rsidRDefault="00674B83" w:rsidP="00674B83">
      <w:r w:rsidRPr="00063250">
        <w:t>Il est important que votre médecin vous informe soigneusement sur la façon de reconnaître les premiers symptômes d’une réaction allergique grave et sur la conduite à tenir si ces réactions surviennent, avant que vous vous injectiez vous-même Omlyclo ou avant qu’une personne qui n’est pas un professionnel de santé vous administre une injection d’Omlyclo (voir rubrique 3, « Comment utiliser Omlyclo »). La majorité des réactions allergiques graves surviennent avec les 3 premières doses d’Omlyclo.</w:t>
      </w:r>
    </w:p>
    <w:p w14:paraId="309A77EB" w14:textId="77777777" w:rsidR="00674B83" w:rsidRPr="00063250" w:rsidRDefault="00674B83" w:rsidP="00674B83"/>
    <w:p w14:paraId="30F74EFC" w14:textId="77777777" w:rsidR="00674B83" w:rsidRPr="00063250" w:rsidRDefault="00674B83" w:rsidP="00674B83">
      <w:pPr>
        <w:pStyle w:val="HeadingStrong"/>
      </w:pPr>
      <w:r w:rsidRPr="00063250">
        <w:t>Enfants et adolescents</w:t>
      </w:r>
    </w:p>
    <w:p w14:paraId="1A9DE082" w14:textId="77777777" w:rsidR="00674B83" w:rsidRPr="00063250" w:rsidRDefault="00674B83" w:rsidP="00674B83">
      <w:pPr>
        <w:pStyle w:val="HeadingUnderlined"/>
      </w:pPr>
      <w:r w:rsidRPr="00063250">
        <w:t>Asthme allergique</w:t>
      </w:r>
    </w:p>
    <w:p w14:paraId="35BA8F3A" w14:textId="77777777" w:rsidR="00674B83" w:rsidRPr="00063250" w:rsidRDefault="00674B83" w:rsidP="00674B83">
      <w:r w:rsidRPr="00063250">
        <w:t>Omlyclo n’est pas recommandé chez les enfants de moins de 6 ans. Son utilisation chez les enfants de moins de 6 ans n’a pas été étudiée.</w:t>
      </w:r>
    </w:p>
    <w:p w14:paraId="51158028" w14:textId="77777777" w:rsidR="00674B83" w:rsidRPr="00063250" w:rsidRDefault="00674B83" w:rsidP="00674B83"/>
    <w:p w14:paraId="40E26170" w14:textId="77777777" w:rsidR="00674B83" w:rsidRPr="00063250" w:rsidRDefault="00674B83" w:rsidP="00674B83">
      <w:pPr>
        <w:pStyle w:val="HeadingUnderlined"/>
      </w:pPr>
      <w:r w:rsidRPr="00063250">
        <w:t>Polypose naso-sinusienne</w:t>
      </w:r>
    </w:p>
    <w:p w14:paraId="47C0D689" w14:textId="77777777" w:rsidR="00674B83" w:rsidRPr="00063250" w:rsidRDefault="00674B83" w:rsidP="00674B83">
      <w:r w:rsidRPr="00063250">
        <w:t>Omlyclo n’est pas recommandé chez les enfants et les adolescents de moins de 18 ans. Son utilisation chez les patients de moins de 18 ans n’a pas été étudiée.</w:t>
      </w:r>
    </w:p>
    <w:p w14:paraId="4BF31F3C" w14:textId="77777777" w:rsidR="00674B83" w:rsidRPr="00063250" w:rsidRDefault="00674B83" w:rsidP="00674B83"/>
    <w:p w14:paraId="490215FD" w14:textId="77777777" w:rsidR="00674B83" w:rsidRPr="00063250" w:rsidRDefault="00674B83" w:rsidP="00674B83">
      <w:pPr>
        <w:pStyle w:val="HeadingStrong"/>
      </w:pPr>
      <w:r w:rsidRPr="00063250">
        <w:lastRenderedPageBreak/>
        <w:t>Autres médicaments et Omlyclo</w:t>
      </w:r>
    </w:p>
    <w:p w14:paraId="701278E7" w14:textId="77777777" w:rsidR="00674B83" w:rsidRPr="00063250" w:rsidRDefault="00674B83" w:rsidP="00674B83">
      <w:r w:rsidRPr="00063250">
        <w:t>Informez votre médecin, pharmacien ou infirmier/ère si vous prenez, avez récemment pris ou pourriez prendre tout autre médicament.</w:t>
      </w:r>
    </w:p>
    <w:p w14:paraId="0FB528A3" w14:textId="77777777" w:rsidR="00674B83" w:rsidRPr="00063250" w:rsidRDefault="00674B83" w:rsidP="00674B83"/>
    <w:p w14:paraId="33E4AC4A" w14:textId="77777777" w:rsidR="00674B83" w:rsidRPr="00063250" w:rsidRDefault="00674B83" w:rsidP="00674B83">
      <w:pPr>
        <w:pStyle w:val="NormalKeep"/>
      </w:pPr>
      <w:r w:rsidRPr="00063250">
        <w:t>Ceci est particulièrement important si vous prenez :</w:t>
      </w:r>
    </w:p>
    <w:p w14:paraId="66B259C3" w14:textId="77777777" w:rsidR="00674B83" w:rsidRPr="00063250" w:rsidRDefault="00674B83" w:rsidP="00674B83">
      <w:pPr>
        <w:pStyle w:val="Bullet-"/>
        <w:numPr>
          <w:ilvl w:val="0"/>
          <w:numId w:val="0"/>
        </w:numPr>
        <w:ind w:left="567" w:hanging="567"/>
      </w:pPr>
      <w:r w:rsidRPr="00063250">
        <w:t>-</w:t>
      </w:r>
      <w:r w:rsidRPr="00063250">
        <w:tab/>
        <w:t>des médicaments utilisés pour traiter une infection parasitaire, car Omlyclo peut diminuer l’effet de vos médicaments.</w:t>
      </w:r>
    </w:p>
    <w:p w14:paraId="632A8799" w14:textId="77777777" w:rsidR="00674B83" w:rsidRPr="00063250" w:rsidRDefault="00674B83" w:rsidP="00674B83">
      <w:pPr>
        <w:pStyle w:val="Bullet-"/>
        <w:numPr>
          <w:ilvl w:val="0"/>
          <w:numId w:val="0"/>
        </w:numPr>
        <w:ind w:left="567" w:hanging="567"/>
      </w:pPr>
      <w:r w:rsidRPr="00063250">
        <w:t>-</w:t>
      </w:r>
      <w:r w:rsidRPr="00063250">
        <w:tab/>
        <w:t>des corticoïdes inhalés et d’autres médicaments utilisés dans le traitement de l’asthme allergique.</w:t>
      </w:r>
    </w:p>
    <w:p w14:paraId="71A0D8CA" w14:textId="77777777" w:rsidR="00674B83" w:rsidRPr="00063250" w:rsidRDefault="00674B83" w:rsidP="00674B83"/>
    <w:p w14:paraId="42A99FEA" w14:textId="77777777" w:rsidR="00674B83" w:rsidRPr="00063250" w:rsidRDefault="00674B83" w:rsidP="00674B83">
      <w:pPr>
        <w:pStyle w:val="HeadingStrong"/>
      </w:pPr>
      <w:r w:rsidRPr="00063250">
        <w:t>Grossesse et allaitement</w:t>
      </w:r>
    </w:p>
    <w:p w14:paraId="0068A875" w14:textId="77777777" w:rsidR="00674B83" w:rsidRPr="00063250" w:rsidRDefault="00674B83" w:rsidP="00674B83">
      <w:r w:rsidRPr="00063250">
        <w:t>Si vous êtes enceinte, si vous pensez être enceinte ou planifiez une grossesse, demandez conseil à votre médecin avant de prendre ce médicament. Votre médecin discutera avec vous des bénéfices et risques potentiels associés à l’administration de ce médicament au cours de la grossesse.</w:t>
      </w:r>
    </w:p>
    <w:p w14:paraId="4A1338D1" w14:textId="77777777" w:rsidR="00674B83" w:rsidRPr="00063250" w:rsidRDefault="00674B83" w:rsidP="00674B83"/>
    <w:p w14:paraId="5E777920" w14:textId="77777777" w:rsidR="00674B83" w:rsidRPr="00063250" w:rsidRDefault="00674B83" w:rsidP="00674B83">
      <w:r w:rsidRPr="00063250">
        <w:t>Si vous êtes enceinte au cours du traitement par Omlyclo, informez-en immédiatement votre médecin.</w:t>
      </w:r>
    </w:p>
    <w:p w14:paraId="286EA8A1" w14:textId="77777777" w:rsidR="00674B83" w:rsidRPr="00063250" w:rsidRDefault="00674B83" w:rsidP="00674B83"/>
    <w:p w14:paraId="3847E076" w14:textId="77777777" w:rsidR="00674B83" w:rsidRPr="00063250" w:rsidRDefault="00674B83" w:rsidP="00674B83">
      <w:r w:rsidRPr="00063250">
        <w:t>Omlyclo peut passer dans le lait maternel. Si vous allaitez ou si vous envisagez d’allaiter, demandez conseil à votre médecin avant de débuter un traitement par Omlyclo.</w:t>
      </w:r>
    </w:p>
    <w:p w14:paraId="387ADCA5" w14:textId="77777777" w:rsidR="00674B83" w:rsidRPr="00063250" w:rsidRDefault="00674B83" w:rsidP="00674B83"/>
    <w:p w14:paraId="5C6F6E3F" w14:textId="77777777" w:rsidR="00674B83" w:rsidRPr="00063250" w:rsidRDefault="00674B83" w:rsidP="00674B83">
      <w:pPr>
        <w:pStyle w:val="HeadingStrong"/>
      </w:pPr>
      <w:r w:rsidRPr="00063250">
        <w:t>Conduite de véhicules et utilisation de machines</w:t>
      </w:r>
    </w:p>
    <w:p w14:paraId="39E54B97" w14:textId="77777777" w:rsidR="00674B83" w:rsidRPr="00063250" w:rsidRDefault="00674B83" w:rsidP="00674B83">
      <w:r w:rsidRPr="00063250">
        <w:t>Il est peu probable qu’Omlyclo ait un effet sur l’aptitude à conduire et utiliser des machines.</w:t>
      </w:r>
    </w:p>
    <w:p w14:paraId="2C91BE7E" w14:textId="77777777" w:rsidR="00674B83" w:rsidRPr="00063250" w:rsidRDefault="00674B83" w:rsidP="00674B83"/>
    <w:p w14:paraId="6E45AB0E" w14:textId="77777777" w:rsidR="00674B83" w:rsidRPr="00063250" w:rsidRDefault="00674B83" w:rsidP="00674B83">
      <w:pPr>
        <w:rPr>
          <w:b/>
        </w:rPr>
      </w:pPr>
      <w:r w:rsidRPr="00063250">
        <w:rPr>
          <w:b/>
        </w:rPr>
        <w:t>Omlyclo contient du polysorbate</w:t>
      </w:r>
    </w:p>
    <w:p w14:paraId="01C03CA3" w14:textId="77777777" w:rsidR="00674B83" w:rsidRPr="00063250" w:rsidRDefault="00674B83" w:rsidP="00674B83">
      <w:pPr>
        <w:rPr>
          <w:b/>
        </w:rPr>
      </w:pPr>
      <w:r w:rsidRPr="00063250">
        <w:t>Ce médicament contient 0,20 mg de polysorbate 20 par stylo prérempli, équivalent à 0,40 mg/ml. Les polysorbates peuvent provoquer des réactions allergiques. Informez votre médecin si vous avez déjà présenté/votre enfant a déjà présenté une allergie.</w:t>
      </w:r>
    </w:p>
    <w:p w14:paraId="46E2F921" w14:textId="77777777" w:rsidR="00674B83" w:rsidRPr="00063250" w:rsidRDefault="00674B83" w:rsidP="00674B83"/>
    <w:p w14:paraId="0C7C3E83" w14:textId="77777777" w:rsidR="00674B83" w:rsidRPr="00063250" w:rsidRDefault="00674B83" w:rsidP="00674B83"/>
    <w:p w14:paraId="1576D1B4" w14:textId="77777777" w:rsidR="00674B83" w:rsidRPr="00063250" w:rsidRDefault="00674B83" w:rsidP="00674B83">
      <w:pPr>
        <w:pStyle w:val="Style2"/>
        <w:keepNext/>
      </w:pPr>
      <w:r w:rsidRPr="00063250">
        <w:t>3.</w:t>
      </w:r>
      <w:r w:rsidRPr="00063250">
        <w:tab/>
        <w:t>Comment utiliser Omlyclo</w:t>
      </w:r>
    </w:p>
    <w:p w14:paraId="0A579D04" w14:textId="77777777" w:rsidR="00674B83" w:rsidRPr="00063250" w:rsidRDefault="00674B83" w:rsidP="00674B83">
      <w:pPr>
        <w:pStyle w:val="NormalKeep"/>
      </w:pPr>
    </w:p>
    <w:p w14:paraId="5E2F65E3" w14:textId="77777777" w:rsidR="00674B83" w:rsidRPr="00063250" w:rsidRDefault="00674B83" w:rsidP="00674B83">
      <w:r w:rsidRPr="00063250">
        <w:t>Veillez à toujours utiliser ce médicament en suivant exactement les indications de votre médecin. Vérifiez auprès de votre médecin, infirmier/ère ou pharmacien en cas de doute.</w:t>
      </w:r>
    </w:p>
    <w:p w14:paraId="5B64A196" w14:textId="77777777" w:rsidR="00674B83" w:rsidRPr="00063250" w:rsidRDefault="00674B83" w:rsidP="00674B83"/>
    <w:p w14:paraId="3E97D574" w14:textId="77777777" w:rsidR="00674B83" w:rsidRPr="00063250" w:rsidRDefault="00674B83" w:rsidP="00674B83">
      <w:pPr>
        <w:pStyle w:val="HeadingStrong"/>
      </w:pPr>
      <w:r w:rsidRPr="00063250">
        <w:t>Comment Omlyclo est utilisé</w:t>
      </w:r>
    </w:p>
    <w:p w14:paraId="61E49470" w14:textId="77777777" w:rsidR="00674B83" w:rsidRPr="00063250" w:rsidRDefault="00674B83" w:rsidP="00674B83">
      <w:r w:rsidRPr="00063250">
        <w:t>Omlyclo est utilisé sous forme d’une injection sous la peau (appelée injection sous-cutanée).</w:t>
      </w:r>
    </w:p>
    <w:p w14:paraId="191F699A" w14:textId="77777777" w:rsidR="00674B83" w:rsidRPr="00063250" w:rsidRDefault="00674B83" w:rsidP="00674B83"/>
    <w:p w14:paraId="6522F569" w14:textId="77777777" w:rsidR="00674B83" w:rsidRPr="00063250" w:rsidRDefault="00674B83" w:rsidP="00674B83">
      <w:pPr>
        <w:pStyle w:val="HeadingUnderlined"/>
      </w:pPr>
      <w:r w:rsidRPr="00063250">
        <w:t>Injection d’Omlyclo</w:t>
      </w:r>
    </w:p>
    <w:p w14:paraId="092DAD64" w14:textId="77777777" w:rsidR="00674B83" w:rsidRPr="00063250" w:rsidRDefault="00674B83" w:rsidP="00674B83">
      <w:pPr>
        <w:pStyle w:val="Bullet-"/>
        <w:numPr>
          <w:ilvl w:val="0"/>
          <w:numId w:val="0"/>
        </w:numPr>
        <w:ind w:left="567" w:hanging="567"/>
      </w:pPr>
      <w:r w:rsidRPr="00063250">
        <w:t>-</w:t>
      </w:r>
      <w:r w:rsidRPr="00063250">
        <w:tab/>
        <w:t>Vous-même et votre médecin déciderez si vous pouvez vous injecter vous-même Omlyclo. Les 3 premières doses sont toujours administrées par un professionnel de santé ou sous sa surveillance (voir rubrique 2).</w:t>
      </w:r>
    </w:p>
    <w:p w14:paraId="38618C8D" w14:textId="77777777" w:rsidR="00674B83" w:rsidRPr="00063250" w:rsidRDefault="00674B83" w:rsidP="00674B83">
      <w:pPr>
        <w:pStyle w:val="Bullet-"/>
        <w:numPr>
          <w:ilvl w:val="0"/>
          <w:numId w:val="0"/>
        </w:numPr>
        <w:ind w:left="567" w:hanging="567"/>
      </w:pPr>
      <w:r w:rsidRPr="00063250">
        <w:t>-</w:t>
      </w:r>
      <w:r w:rsidRPr="00063250">
        <w:tab/>
        <w:t>Il est important d’être correctement formé à la façon d’injecter le médicament avant de vous faire une auto-injection.</w:t>
      </w:r>
    </w:p>
    <w:p w14:paraId="1159D20B" w14:textId="77777777" w:rsidR="00674B83" w:rsidRPr="00063250" w:rsidRDefault="00674B83" w:rsidP="00674B83">
      <w:pPr>
        <w:pStyle w:val="Bullet-"/>
        <w:numPr>
          <w:ilvl w:val="0"/>
          <w:numId w:val="0"/>
        </w:numPr>
        <w:ind w:left="567" w:hanging="567"/>
      </w:pPr>
      <w:r w:rsidRPr="00063250">
        <w:t>-</w:t>
      </w:r>
      <w:r w:rsidRPr="00063250">
        <w:tab/>
        <w:t>Un aidant (par exemple, un parent) peut également vous faire l'injection d’Omlyclo après avoir reçu une formation adaptée.</w:t>
      </w:r>
    </w:p>
    <w:p w14:paraId="3DDBBB26" w14:textId="77777777" w:rsidR="00674B83" w:rsidRPr="00063250" w:rsidRDefault="00674B83" w:rsidP="00674B83"/>
    <w:p w14:paraId="31A781C3" w14:textId="0ECAE9C5" w:rsidR="00674B83" w:rsidRPr="00063250" w:rsidRDefault="00674B83" w:rsidP="00674B83">
      <w:r w:rsidRPr="00063250">
        <w:t>Pour des instructions détaillées sur la façon d’injecter Omlyclo, voir « Instructions pour l’utilisation du stylo prérempli d’Omlyclo » à la fin de cette notice.</w:t>
      </w:r>
    </w:p>
    <w:p w14:paraId="0229F155" w14:textId="77777777" w:rsidR="00674B83" w:rsidRPr="00063250" w:rsidRDefault="00674B83" w:rsidP="00674B83"/>
    <w:p w14:paraId="1E1BF50A" w14:textId="77777777" w:rsidR="00674B83" w:rsidRPr="00063250" w:rsidRDefault="00674B83" w:rsidP="00674B83">
      <w:pPr>
        <w:pStyle w:val="HeadingUnderlined"/>
      </w:pPr>
      <w:r w:rsidRPr="00063250">
        <w:t>Formation à la reconnaissance des réactions allergiques graves</w:t>
      </w:r>
    </w:p>
    <w:p w14:paraId="31944C17" w14:textId="77777777" w:rsidR="00674B83" w:rsidRPr="00063250" w:rsidRDefault="00674B83" w:rsidP="00674B83">
      <w:r w:rsidRPr="00063250">
        <w:t>Il est également important que vous ne vous injectiez pas vous-même Omlyclo avant d’avoir reçu une formation par votre médecin ou votre infirmier/ère sur :</w:t>
      </w:r>
    </w:p>
    <w:p w14:paraId="2137D577" w14:textId="77777777" w:rsidR="00674B83" w:rsidRPr="00063250" w:rsidRDefault="00674B83" w:rsidP="00674B83">
      <w:pPr>
        <w:ind w:left="567" w:hanging="567"/>
      </w:pPr>
      <w:r w:rsidRPr="00063250">
        <w:t>-</w:t>
      </w:r>
      <w:r w:rsidRPr="00063250">
        <w:tab/>
        <w:t>la façon de reconnaître les premiers signes et symptômes d’une réaction allergique grave.</w:t>
      </w:r>
    </w:p>
    <w:p w14:paraId="7604F82A" w14:textId="77777777" w:rsidR="00674B83" w:rsidRPr="00063250" w:rsidRDefault="00674B83" w:rsidP="00674B83">
      <w:pPr>
        <w:ind w:left="567" w:hanging="567"/>
      </w:pPr>
      <w:r w:rsidRPr="00063250">
        <w:t>-</w:t>
      </w:r>
      <w:r w:rsidRPr="00063250">
        <w:tab/>
        <w:t>ce qu’il faut faire en cas de survenue de ces symptômes.</w:t>
      </w:r>
    </w:p>
    <w:p w14:paraId="37B15D77" w14:textId="77777777" w:rsidR="00674B83" w:rsidRPr="00063250" w:rsidRDefault="00674B83" w:rsidP="00674B83">
      <w:r w:rsidRPr="00063250">
        <w:t>Pour plus d’informations sur les premiers signes et symptômes d’une réaction allergique grave, voir la rubrique 4.</w:t>
      </w:r>
    </w:p>
    <w:p w14:paraId="2A5B81F6" w14:textId="77777777" w:rsidR="00674B83" w:rsidRPr="00063250" w:rsidRDefault="00674B83" w:rsidP="00674B83"/>
    <w:p w14:paraId="13958B25" w14:textId="77777777" w:rsidR="00674B83" w:rsidRPr="00063250" w:rsidRDefault="00674B83" w:rsidP="00674B83">
      <w:pPr>
        <w:pStyle w:val="HeadingStrong"/>
      </w:pPr>
      <w:r w:rsidRPr="00063250">
        <w:lastRenderedPageBreak/>
        <w:t>Quelle quantité d’Omlyclo utiliser</w:t>
      </w:r>
    </w:p>
    <w:p w14:paraId="6B07B692" w14:textId="77777777" w:rsidR="00674B83" w:rsidRPr="00063250" w:rsidRDefault="00674B83" w:rsidP="00674B83">
      <w:r w:rsidRPr="00063250">
        <w:t>Votre médecin déterminera la quantité d’Omlyclo dont vous avez besoin et de la fréquence des administrations. Cela dépend de votre poids et des résultats d’un examen de sang pratiqué avant le début du traitement afin de mesurer la quantité d’IgE dans votre sang.</w:t>
      </w:r>
    </w:p>
    <w:p w14:paraId="21F3FEB8" w14:textId="77777777" w:rsidR="00674B83" w:rsidRPr="00063250" w:rsidRDefault="00674B83" w:rsidP="00674B83"/>
    <w:p w14:paraId="287FA01A" w14:textId="77777777" w:rsidR="00674B83" w:rsidRPr="00063250" w:rsidRDefault="00674B83" w:rsidP="00674B83">
      <w:r w:rsidRPr="00063250">
        <w:t>Vous aurez besoin de 1 à 4 injections en une seule fois. Vous aurez besoin des injections soit toutes les deux semaines, soit toutes les quatre semaines.</w:t>
      </w:r>
    </w:p>
    <w:p w14:paraId="432DD552" w14:textId="77777777" w:rsidR="00674B83" w:rsidRPr="00063250" w:rsidRDefault="00674B83" w:rsidP="00674B83"/>
    <w:p w14:paraId="505D7664" w14:textId="77777777" w:rsidR="00674B83" w:rsidRPr="00063250" w:rsidRDefault="00674B83" w:rsidP="00674B83">
      <w:r w:rsidRPr="00063250">
        <w:t>Continuez à prendre vos médicaments antiasthmatiques et/ou pour les polypes nasaux en cours lors du traitement par Omlyclo. N’arrêtez pas vos médicaments antiasthmatiques et/ou ceux utilisés pour les polypes nasaux sans en parler à votre médecin.</w:t>
      </w:r>
    </w:p>
    <w:p w14:paraId="2C93BEBC" w14:textId="77777777" w:rsidR="00674B83" w:rsidRPr="00063250" w:rsidRDefault="00674B83" w:rsidP="00674B83"/>
    <w:p w14:paraId="3B08F50F" w14:textId="77777777" w:rsidR="00674B83" w:rsidRPr="00063250" w:rsidRDefault="00674B83" w:rsidP="00674B83">
      <w:r w:rsidRPr="00063250">
        <w:t>Il se peut que vous ne remarquiez pas d’amélioration immédiate après le début du traitement par Omlyclo. Chez les patients présentant des polypes nasaux, des effets ont été observés 4 semaines après le début du traitement. Chez les patients asthmatiques, il faut habituellement entre 12 et 16 semaines pour bénéficier du plein effet du traitement.</w:t>
      </w:r>
    </w:p>
    <w:p w14:paraId="61AE1438" w14:textId="77777777" w:rsidR="00674B83" w:rsidRPr="00063250" w:rsidRDefault="00674B83" w:rsidP="00674B83"/>
    <w:p w14:paraId="6E4A8507" w14:textId="77777777" w:rsidR="00674B83" w:rsidRPr="00063250" w:rsidRDefault="00674B83" w:rsidP="00674B83">
      <w:pPr>
        <w:pStyle w:val="HeadingStrong"/>
      </w:pPr>
      <w:r w:rsidRPr="00063250">
        <w:t>Utilisation chez les enfants et les adolescents</w:t>
      </w:r>
    </w:p>
    <w:p w14:paraId="3BDE51D5" w14:textId="77777777" w:rsidR="00674B83" w:rsidRPr="00063250" w:rsidRDefault="00674B83" w:rsidP="00674B83">
      <w:pPr>
        <w:pStyle w:val="HeadingUnderlined"/>
      </w:pPr>
      <w:r w:rsidRPr="00063250">
        <w:t>Asthme allergique</w:t>
      </w:r>
    </w:p>
    <w:p w14:paraId="5AF62E9F" w14:textId="77777777" w:rsidR="00674B83" w:rsidRPr="00063250" w:rsidRDefault="00674B83" w:rsidP="00674B83">
      <w:r w:rsidRPr="00063250">
        <w:t>Omlyclo peut être utilisé chez les enfants et chez les adolescents âgés de 6 ans et plus, qui reçoivent déjà un traitement antiasthmatique mais dont les symptômes de l’asthme ne sont pas bien contrôlés par des médicaments tels que les corticoïdes inhalés à forte dose et les bêta2-agonistes inhalés. Votre médecin déterminera la dose d’Omlyclo dont votre enfant a besoin et la fréquence à laquelle le médicament doit être administré. Ceci va dépendre du poids de votre enfant et des résultats d’un examen de sang pratiqué avant le début du traitement pour mesurer la quantité d’IgE dans son sang.</w:t>
      </w:r>
    </w:p>
    <w:p w14:paraId="31676639" w14:textId="77777777" w:rsidR="00674B83" w:rsidRPr="00063250" w:rsidRDefault="00674B83" w:rsidP="00674B83"/>
    <w:p w14:paraId="66C97817" w14:textId="6F6911B2" w:rsidR="00674B83" w:rsidRPr="00063250" w:rsidRDefault="00674B83" w:rsidP="00674B83">
      <w:r w:rsidRPr="00063250">
        <w:t>Les enfants (âgés de 6 à 11 ans) ne doivent pas s’auto-administrer Omlyclo. Toutefois, si leur médecin le juge possible, un aidant pourra leur administrer les injections d’Omlyclo après une formation adaptée.</w:t>
      </w:r>
    </w:p>
    <w:p w14:paraId="5A10ECF6" w14:textId="77777777" w:rsidR="00674B83" w:rsidRPr="00063250" w:rsidRDefault="00674B83" w:rsidP="00674B83"/>
    <w:p w14:paraId="565F74B4" w14:textId="0AB8A8A1" w:rsidR="00674B83" w:rsidRPr="00063250" w:rsidRDefault="00674B83" w:rsidP="00674B83">
      <w:r w:rsidRPr="00063250">
        <w:t>Les stylos préremplis d’Omlyclo ne sont pas destinés à être utilisés chez les enfants âgés de moins de 12 ans. Les seringues préremplies d’Omlyclo 75 mg et d’Omlyclo 150 mg peuvent être utilisées chez les enfants âgés de 6 à 11 ans présentant un asthme allergique.</w:t>
      </w:r>
    </w:p>
    <w:p w14:paraId="270D0757" w14:textId="77777777" w:rsidR="00674B83" w:rsidRPr="00063250" w:rsidRDefault="00674B83" w:rsidP="00674B83"/>
    <w:p w14:paraId="39DF684D" w14:textId="77777777" w:rsidR="00674B83" w:rsidRPr="00063250" w:rsidRDefault="00674B83" w:rsidP="00674B83">
      <w:pPr>
        <w:pStyle w:val="HeadingUnderlined"/>
      </w:pPr>
      <w:r w:rsidRPr="00063250">
        <w:t>Polypose naso-sinusienne</w:t>
      </w:r>
    </w:p>
    <w:p w14:paraId="4AB127B1" w14:textId="77777777" w:rsidR="00674B83" w:rsidRPr="00063250" w:rsidRDefault="00674B83" w:rsidP="00674B83">
      <w:r w:rsidRPr="00063250">
        <w:t>Omlyclo ne doit pas être utilisé chez les enfants et adolescents de moins de 18 ans.</w:t>
      </w:r>
    </w:p>
    <w:p w14:paraId="094C835A" w14:textId="77777777" w:rsidR="00674B83" w:rsidRPr="00063250" w:rsidRDefault="00674B83" w:rsidP="00674B83"/>
    <w:p w14:paraId="5757C333" w14:textId="77777777" w:rsidR="00674B83" w:rsidRPr="00063250" w:rsidRDefault="00674B83" w:rsidP="00674B83">
      <w:pPr>
        <w:pStyle w:val="HeadingStrong"/>
      </w:pPr>
      <w:r w:rsidRPr="00063250">
        <w:t>Si une dose d’Omlyclo est oubliée</w:t>
      </w:r>
    </w:p>
    <w:p w14:paraId="5CE85B82" w14:textId="77777777" w:rsidR="00674B83" w:rsidRPr="00063250" w:rsidRDefault="00674B83" w:rsidP="00674B83">
      <w:r w:rsidRPr="00063250">
        <w:t>Si vous avez manqué un rendez-vous, contactez votre médecin ou l’hôpital le plus rapidement possible afin de le reprogrammer.</w:t>
      </w:r>
    </w:p>
    <w:p w14:paraId="590B7E37" w14:textId="77777777" w:rsidR="00674B83" w:rsidRPr="00063250" w:rsidRDefault="00674B83" w:rsidP="00674B83"/>
    <w:p w14:paraId="28F5E4B7" w14:textId="77777777" w:rsidR="00674B83" w:rsidRPr="00063250" w:rsidRDefault="00674B83" w:rsidP="00674B83">
      <w:r w:rsidRPr="00063250">
        <w:t>Si vous avez oublié de vous administrer une dose d’Omlyclo, injectez la dose dès que vous vous apercevez de l’oubli. Puis, contactez votre médecin afin qu’il détermine le moment où vous devrez vous injecter la dose suivante.</w:t>
      </w:r>
    </w:p>
    <w:p w14:paraId="7C54070F" w14:textId="77777777" w:rsidR="00674B83" w:rsidRPr="00063250" w:rsidRDefault="00674B83" w:rsidP="00674B83"/>
    <w:p w14:paraId="3E9FCEB3" w14:textId="77777777" w:rsidR="00674B83" w:rsidRPr="00063250" w:rsidRDefault="00674B83" w:rsidP="00674B83">
      <w:pPr>
        <w:pStyle w:val="HeadingStrong"/>
      </w:pPr>
      <w:r w:rsidRPr="00063250">
        <w:t>Si vous arrêtez le traitement par Omlyclo</w:t>
      </w:r>
    </w:p>
    <w:p w14:paraId="13C9736F" w14:textId="77777777" w:rsidR="00674B83" w:rsidRPr="00063250" w:rsidRDefault="00674B83" w:rsidP="00674B83">
      <w:r w:rsidRPr="00063250">
        <w:t>Vous ne devez pas arrêter le traitement par Omlyclo sauf si votre médecin vous le demande. L’interruption ou l’arrêt du traitement par Omlyclo peut se traduire par la réapparition de vos symptômes.</w:t>
      </w:r>
    </w:p>
    <w:p w14:paraId="325E2AF6" w14:textId="77777777" w:rsidR="00674B83" w:rsidRPr="00063250" w:rsidRDefault="00674B83" w:rsidP="00674B83"/>
    <w:p w14:paraId="61A2FDB3" w14:textId="77777777" w:rsidR="00674B83" w:rsidRPr="00063250" w:rsidRDefault="00674B83" w:rsidP="00674B83">
      <w:r w:rsidRPr="00063250">
        <w:t>Si vous avez d’autres questions sur l’utilisation de ce médicament, demandez plus d’informations à votre médecin, à votre pharmacien ou à votre infirmier/ère.</w:t>
      </w:r>
    </w:p>
    <w:p w14:paraId="44EBB02B" w14:textId="77777777" w:rsidR="00674B83" w:rsidRPr="00063250" w:rsidRDefault="00674B83" w:rsidP="00674B83"/>
    <w:p w14:paraId="20D229EE" w14:textId="77777777" w:rsidR="00674B83" w:rsidRPr="00063250" w:rsidRDefault="00674B83" w:rsidP="00674B83"/>
    <w:p w14:paraId="399F4DCD" w14:textId="77777777" w:rsidR="00674B83" w:rsidRPr="00063250" w:rsidRDefault="00674B83" w:rsidP="00674B83">
      <w:pPr>
        <w:pStyle w:val="Style2"/>
        <w:keepNext/>
      </w:pPr>
      <w:r w:rsidRPr="00063250">
        <w:lastRenderedPageBreak/>
        <w:t>4.</w:t>
      </w:r>
      <w:r w:rsidRPr="00063250">
        <w:tab/>
        <w:t>Quels sont les effets indésirables éventuels ?</w:t>
      </w:r>
    </w:p>
    <w:p w14:paraId="2F78901C" w14:textId="77777777" w:rsidR="00674B83" w:rsidRPr="00063250" w:rsidRDefault="00674B83" w:rsidP="00674B83">
      <w:pPr>
        <w:pStyle w:val="NormalKeep"/>
      </w:pPr>
    </w:p>
    <w:p w14:paraId="3F3D4575" w14:textId="77777777" w:rsidR="00674B83" w:rsidRPr="00063250" w:rsidRDefault="00674B83" w:rsidP="00674B83">
      <w:r w:rsidRPr="00063250">
        <w:t>Comme tous les médicaments, ce médicament peut provoquer des effets indésirables, mais ils ne surviennent pas systématiquement chez tout le monde. Les effets indésirables provoqués par Omlyclo sont habituellement d’intensité légère à modérée mais peuvent occasionnellement devenir sérieux.</w:t>
      </w:r>
    </w:p>
    <w:p w14:paraId="2C9E77B1" w14:textId="77777777" w:rsidR="00674B83" w:rsidRPr="00063250" w:rsidRDefault="00674B83" w:rsidP="00674B83"/>
    <w:p w14:paraId="56628123" w14:textId="77777777" w:rsidR="00674B83" w:rsidRPr="00063250" w:rsidRDefault="00674B83" w:rsidP="00674B83">
      <w:pPr>
        <w:pStyle w:val="HeadingUnderlined"/>
      </w:pPr>
      <w:r w:rsidRPr="00063250">
        <w:t>Effets indésirables graves :</w:t>
      </w:r>
    </w:p>
    <w:p w14:paraId="1C0112A1" w14:textId="77777777" w:rsidR="00674B83" w:rsidRPr="00063250" w:rsidRDefault="00674B83" w:rsidP="00674B83">
      <w:pPr>
        <w:pStyle w:val="NormalKeep"/>
      </w:pPr>
      <w:r w:rsidRPr="00063250">
        <w:t>Consultez immédiatement un médecin si vous remarquez tout signe de l’un des effets indésirables suivants :</w:t>
      </w:r>
    </w:p>
    <w:p w14:paraId="70346814" w14:textId="77777777" w:rsidR="00674B83" w:rsidRPr="00063250" w:rsidRDefault="00674B83" w:rsidP="00674B83">
      <w:pPr>
        <w:pStyle w:val="NormalKeep"/>
      </w:pPr>
      <w:r w:rsidRPr="00063250">
        <w:t>Rares (pouvant affecter jusqu’à une personne sur 1 000)</w:t>
      </w:r>
    </w:p>
    <w:p w14:paraId="2589ACF2" w14:textId="77777777" w:rsidR="00674B83" w:rsidRPr="00063250" w:rsidRDefault="00674B83" w:rsidP="00674B83">
      <w:pPr>
        <w:pStyle w:val="Bullet-"/>
        <w:keepNext/>
        <w:keepLines/>
        <w:numPr>
          <w:ilvl w:val="0"/>
          <w:numId w:val="0"/>
        </w:numPr>
        <w:ind w:left="567" w:hanging="567"/>
      </w:pPr>
      <w:r w:rsidRPr="00063250">
        <w:t>-</w:t>
      </w:r>
      <w:r w:rsidRPr="00063250">
        <w:tab/>
        <w:t>Réactions allergiques graves (incluant anaphylaxie). Les symptômes peuvent comprendre une éruption cutanée, des démangeaisons ou une urticaire sur la peau, un gonflement du visage, des lèvres, de la langue, du larynx (qui contient les cordes vocales), de la trachée ou d’autres parties du corps, une accélération du rythme cardiaque, des sensations vertigineuses ou ébrieuses, une confusion, un souffle court, une respiration sifflante ou des difficultés à respirer, une coloration bleutée de la peau ou des lèvres, un collapsus et une perte de connaissance. Si vous avez eu par le passé des réactions allergiques graves (anaphylaxie) non liées à Omlyclo, le risque de développer une réaction allergique grave suite à l’utilisation d’Omlyclo pourra être plus important.</w:t>
      </w:r>
    </w:p>
    <w:p w14:paraId="2DBC8620" w14:textId="77777777" w:rsidR="00674B83" w:rsidRPr="00063250" w:rsidRDefault="00674B83" w:rsidP="00674B83">
      <w:pPr>
        <w:pStyle w:val="Bullet-"/>
        <w:numPr>
          <w:ilvl w:val="0"/>
          <w:numId w:val="0"/>
        </w:numPr>
        <w:ind w:left="567" w:hanging="567"/>
      </w:pPr>
      <w:r w:rsidRPr="00063250">
        <w:t>-</w:t>
      </w:r>
      <w:r w:rsidRPr="00063250">
        <w:tab/>
        <w:t>Lupus érythémateux disséminé (LED). Les symptômes peuvent comprendre des douleurs musculaires et articulaires, des gonflements des articulations, une éruption cutanée, une fièvre, une perte de poids et une fatigue.</w:t>
      </w:r>
    </w:p>
    <w:p w14:paraId="347234AB" w14:textId="77777777" w:rsidR="00674B83" w:rsidRPr="00063250" w:rsidRDefault="00674B83" w:rsidP="00674B83">
      <w:pPr>
        <w:pStyle w:val="Bullet-"/>
        <w:numPr>
          <w:ilvl w:val="0"/>
          <w:numId w:val="0"/>
        </w:numPr>
        <w:ind w:left="567" w:hanging="567"/>
      </w:pPr>
    </w:p>
    <w:p w14:paraId="1C5B630F" w14:textId="77777777" w:rsidR="00674B83" w:rsidRPr="00063250" w:rsidRDefault="00674B83" w:rsidP="00674B83">
      <w:pPr>
        <w:pStyle w:val="Bullet-"/>
        <w:keepNext/>
        <w:numPr>
          <w:ilvl w:val="0"/>
          <w:numId w:val="0"/>
        </w:numPr>
      </w:pPr>
      <w:r w:rsidRPr="00063250">
        <w:t>Fréquence indéterminée (fréquence de survenue ne pouvant être estimée sur la base des données disponibles)</w:t>
      </w:r>
    </w:p>
    <w:p w14:paraId="78F3EF3E" w14:textId="77777777" w:rsidR="00674B83" w:rsidRPr="00063250" w:rsidRDefault="00674B83" w:rsidP="00674B83">
      <w:pPr>
        <w:pStyle w:val="Bullet-"/>
        <w:keepNext/>
        <w:keepLines/>
        <w:numPr>
          <w:ilvl w:val="0"/>
          <w:numId w:val="0"/>
        </w:numPr>
        <w:ind w:left="567" w:hanging="567"/>
      </w:pPr>
      <w:r w:rsidRPr="00063250">
        <w:t>-</w:t>
      </w:r>
      <w:r w:rsidRPr="00063250">
        <w:tab/>
        <w:t>Syndrome de Churg-Strauss ou syndrome hyperéosinophilique. Les symptômes peuvent comprendre un ou plusieurs des symptômes suivants : gonflement, douleur ou inflammation des vaisseaux sanguins ou lymphatiques, taux élevé d’un type particulier de globules blancs (éosinophilie importante), aggravation des problèmes respiratoires, congestion nasale, problèmes cardiaques, douleur, engourdissement, fourmillements dans les bras et les jambes.</w:t>
      </w:r>
    </w:p>
    <w:p w14:paraId="412E1196" w14:textId="77777777" w:rsidR="00674B83" w:rsidRPr="00063250" w:rsidRDefault="00674B83" w:rsidP="00674B83">
      <w:pPr>
        <w:pStyle w:val="Bullet-"/>
        <w:numPr>
          <w:ilvl w:val="0"/>
          <w:numId w:val="0"/>
        </w:numPr>
        <w:ind w:left="567" w:hanging="567"/>
      </w:pPr>
      <w:r w:rsidRPr="00063250">
        <w:t>-</w:t>
      </w:r>
      <w:r w:rsidRPr="00063250">
        <w:tab/>
        <w:t>Diminution du nombre de plaquettes avec des symptômes tels que saignements ou contusions (bleus) apparaissant plus facilement que la normale.</w:t>
      </w:r>
    </w:p>
    <w:p w14:paraId="1F658F45" w14:textId="77777777" w:rsidR="00674B83" w:rsidRPr="00063250" w:rsidRDefault="00674B83" w:rsidP="00674B83">
      <w:pPr>
        <w:pStyle w:val="Bullet-"/>
        <w:numPr>
          <w:ilvl w:val="0"/>
          <w:numId w:val="0"/>
        </w:numPr>
        <w:ind w:left="567" w:hanging="567"/>
      </w:pPr>
      <w:r w:rsidRPr="00063250">
        <w:t>-</w:t>
      </w:r>
      <w:r w:rsidRPr="00063250">
        <w:tab/>
        <w:t>Maladie sérique. Les symptômes peuvent comprendre un ou plusieurs des symptômes suivants : douleurs articulaires avec ou sans gonflement des articulations ou raideur, éruption cutanée, fièvre, gonflement des ganglions lymphatiques, douleurs musculaires.</w:t>
      </w:r>
    </w:p>
    <w:p w14:paraId="16361380" w14:textId="77777777" w:rsidR="00674B83" w:rsidRPr="00063250" w:rsidRDefault="00674B83" w:rsidP="00674B83"/>
    <w:p w14:paraId="3396C947" w14:textId="77777777" w:rsidR="00674B83" w:rsidRPr="00063250" w:rsidRDefault="00674B83" w:rsidP="00674B83">
      <w:pPr>
        <w:pStyle w:val="HeadingUnderlined"/>
      </w:pPr>
      <w:r w:rsidRPr="00063250">
        <w:t>Les autres effets indésirables incluent :</w:t>
      </w:r>
    </w:p>
    <w:p w14:paraId="3AB46FFA" w14:textId="77777777" w:rsidR="00674B83" w:rsidRPr="00063250" w:rsidRDefault="00674B83" w:rsidP="00674B83">
      <w:pPr>
        <w:pStyle w:val="NormalKeep"/>
      </w:pPr>
      <w:r w:rsidRPr="00063250">
        <w:t>Très fréquents (pouvant affecter plus d’une personne sur 10)</w:t>
      </w:r>
    </w:p>
    <w:p w14:paraId="373892BA" w14:textId="77777777" w:rsidR="00674B83" w:rsidRPr="00063250" w:rsidRDefault="00674B83" w:rsidP="00674B83">
      <w:pPr>
        <w:pStyle w:val="Bullet-"/>
        <w:numPr>
          <w:ilvl w:val="0"/>
          <w:numId w:val="0"/>
        </w:numPr>
        <w:ind w:left="567" w:hanging="567"/>
      </w:pPr>
      <w:r w:rsidRPr="00063250">
        <w:t>-</w:t>
      </w:r>
      <w:r w:rsidRPr="00063250">
        <w:tab/>
        <w:t>fièvre (chez les enfants)</w:t>
      </w:r>
    </w:p>
    <w:p w14:paraId="1061B94C" w14:textId="77777777" w:rsidR="00674B83" w:rsidRPr="00063250" w:rsidRDefault="00674B83" w:rsidP="00674B83"/>
    <w:p w14:paraId="100E5647" w14:textId="77777777" w:rsidR="00674B83" w:rsidRPr="00063250" w:rsidRDefault="00674B83" w:rsidP="00674B83">
      <w:pPr>
        <w:pStyle w:val="NormalKeep"/>
      </w:pPr>
      <w:r w:rsidRPr="00063250">
        <w:t>Fréquents (pouvant affecter jusqu’à une personne sur 10)</w:t>
      </w:r>
    </w:p>
    <w:p w14:paraId="1110A814" w14:textId="77777777" w:rsidR="00674B83" w:rsidRPr="00063250" w:rsidRDefault="00674B83" w:rsidP="00674B83">
      <w:pPr>
        <w:pStyle w:val="Bullet-"/>
        <w:numPr>
          <w:ilvl w:val="0"/>
          <w:numId w:val="0"/>
        </w:numPr>
      </w:pPr>
      <w:r w:rsidRPr="00063250">
        <w:t>-</w:t>
      </w:r>
      <w:r w:rsidRPr="00063250">
        <w:tab/>
        <w:t>réactions au site d’injection, y compris douleur, gonflement, démangeaisons et rougeur</w:t>
      </w:r>
    </w:p>
    <w:p w14:paraId="470CC947" w14:textId="77777777" w:rsidR="00674B83" w:rsidRPr="00063250" w:rsidRDefault="00674B83" w:rsidP="00674B83">
      <w:pPr>
        <w:pStyle w:val="Bullet-"/>
        <w:numPr>
          <w:ilvl w:val="0"/>
          <w:numId w:val="0"/>
        </w:numPr>
      </w:pPr>
      <w:r w:rsidRPr="00063250">
        <w:t>-</w:t>
      </w:r>
      <w:r w:rsidRPr="00063250">
        <w:tab/>
        <w:t>douleurs dans la partie supérieure du ventre</w:t>
      </w:r>
    </w:p>
    <w:p w14:paraId="5092839B" w14:textId="77777777" w:rsidR="00674B83" w:rsidRPr="00063250" w:rsidRDefault="00674B83" w:rsidP="00674B83">
      <w:pPr>
        <w:pStyle w:val="Bullet-"/>
        <w:numPr>
          <w:ilvl w:val="0"/>
          <w:numId w:val="0"/>
        </w:numPr>
      </w:pPr>
      <w:r w:rsidRPr="00063250">
        <w:t>-</w:t>
      </w:r>
      <w:r w:rsidRPr="00063250">
        <w:tab/>
        <w:t>maux de tête (très fréquent chez les enfants)</w:t>
      </w:r>
    </w:p>
    <w:p w14:paraId="1FCFB0D8" w14:textId="77777777" w:rsidR="00674B83" w:rsidRPr="00063250" w:rsidRDefault="00674B83" w:rsidP="00674B83">
      <w:pPr>
        <w:pStyle w:val="Bullet-"/>
        <w:numPr>
          <w:ilvl w:val="0"/>
          <w:numId w:val="0"/>
        </w:numPr>
      </w:pPr>
      <w:r w:rsidRPr="00063250">
        <w:t>-</w:t>
      </w:r>
      <w:r w:rsidRPr="00063250">
        <w:tab/>
        <w:t>sensation d’étourdissements</w:t>
      </w:r>
    </w:p>
    <w:p w14:paraId="7DC018A5" w14:textId="77777777" w:rsidR="00674B83" w:rsidRPr="00063250" w:rsidRDefault="00674B83" w:rsidP="00674B83">
      <w:pPr>
        <w:pStyle w:val="Bullet-"/>
        <w:numPr>
          <w:ilvl w:val="0"/>
          <w:numId w:val="0"/>
        </w:numPr>
        <w:ind w:left="567" w:hanging="567"/>
      </w:pPr>
      <w:r w:rsidRPr="00063250">
        <w:t>-</w:t>
      </w:r>
      <w:r w:rsidRPr="00063250">
        <w:tab/>
        <w:t>douleurs dans les articulations (arthralgie)</w:t>
      </w:r>
    </w:p>
    <w:p w14:paraId="4D7E6B66" w14:textId="77777777" w:rsidR="00674B83" w:rsidRPr="00063250" w:rsidRDefault="00674B83" w:rsidP="00674B83"/>
    <w:p w14:paraId="05EB12D5" w14:textId="77777777" w:rsidR="00674B83" w:rsidRPr="00063250" w:rsidRDefault="00674B83" w:rsidP="00674B83">
      <w:pPr>
        <w:pStyle w:val="NormalKeep"/>
      </w:pPr>
      <w:r w:rsidRPr="00063250">
        <w:t>Peu fréquents (pouvant affecter jusqu’à une personne sur 100)</w:t>
      </w:r>
    </w:p>
    <w:p w14:paraId="263E22A3" w14:textId="77777777" w:rsidR="00674B83" w:rsidRPr="00063250" w:rsidRDefault="00674B83" w:rsidP="00674B83">
      <w:pPr>
        <w:pStyle w:val="Bullet-"/>
        <w:numPr>
          <w:ilvl w:val="0"/>
          <w:numId w:val="0"/>
        </w:numPr>
        <w:ind w:left="567" w:hanging="567"/>
      </w:pPr>
      <w:r w:rsidRPr="00063250">
        <w:t>-</w:t>
      </w:r>
      <w:r w:rsidRPr="00063250">
        <w:tab/>
        <w:t>sensation de somnolence ou de fatigue</w:t>
      </w:r>
    </w:p>
    <w:p w14:paraId="38C395F7" w14:textId="77777777" w:rsidR="00674B83" w:rsidRPr="00063250" w:rsidRDefault="00674B83" w:rsidP="00674B83">
      <w:pPr>
        <w:pStyle w:val="Bullet-"/>
        <w:numPr>
          <w:ilvl w:val="0"/>
          <w:numId w:val="0"/>
        </w:numPr>
        <w:ind w:left="567" w:hanging="567"/>
      </w:pPr>
      <w:r w:rsidRPr="00063250">
        <w:t>-</w:t>
      </w:r>
      <w:r w:rsidRPr="00063250">
        <w:tab/>
        <w:t>picotements ou engourdissement des mains ou des pieds</w:t>
      </w:r>
    </w:p>
    <w:p w14:paraId="425CFAE6" w14:textId="77777777" w:rsidR="00674B83" w:rsidRPr="00063250" w:rsidRDefault="00674B83" w:rsidP="00674B83">
      <w:pPr>
        <w:pStyle w:val="Bullet-"/>
        <w:numPr>
          <w:ilvl w:val="0"/>
          <w:numId w:val="0"/>
        </w:numPr>
        <w:ind w:left="567" w:hanging="567"/>
      </w:pPr>
      <w:r w:rsidRPr="00063250">
        <w:t>-</w:t>
      </w:r>
      <w:r w:rsidRPr="00063250">
        <w:tab/>
        <w:t>faiblesse, baisse de la pression artérielle lorsque vous êtes assis ou debout (hypotension orthostatique), bouffées de chaleur</w:t>
      </w:r>
    </w:p>
    <w:p w14:paraId="04121F0D" w14:textId="77777777" w:rsidR="00674B83" w:rsidRPr="00063250" w:rsidRDefault="00674B83" w:rsidP="00674B83">
      <w:pPr>
        <w:pStyle w:val="Bullet-"/>
        <w:numPr>
          <w:ilvl w:val="0"/>
          <w:numId w:val="0"/>
        </w:numPr>
        <w:ind w:left="567" w:hanging="567"/>
      </w:pPr>
      <w:r w:rsidRPr="00063250">
        <w:t>-</w:t>
      </w:r>
      <w:r w:rsidRPr="00063250">
        <w:tab/>
        <w:t>maux de gorge, toux, troubles respiratoires aigus</w:t>
      </w:r>
    </w:p>
    <w:p w14:paraId="463DF2DD" w14:textId="77777777" w:rsidR="00674B83" w:rsidRPr="00063250" w:rsidRDefault="00674B83" w:rsidP="00674B83">
      <w:pPr>
        <w:pStyle w:val="Bullet-"/>
        <w:numPr>
          <w:ilvl w:val="0"/>
          <w:numId w:val="0"/>
        </w:numPr>
        <w:ind w:left="567" w:hanging="567"/>
      </w:pPr>
      <w:r w:rsidRPr="00063250">
        <w:t>-</w:t>
      </w:r>
      <w:r w:rsidRPr="00063250">
        <w:tab/>
        <w:t>mal au cœur (nausées), diarrhées, troubles digestifs</w:t>
      </w:r>
    </w:p>
    <w:p w14:paraId="519AEA84" w14:textId="77777777" w:rsidR="00674B83" w:rsidRPr="00063250" w:rsidRDefault="00674B83" w:rsidP="00674B83">
      <w:pPr>
        <w:pStyle w:val="Bullet-"/>
        <w:numPr>
          <w:ilvl w:val="0"/>
          <w:numId w:val="0"/>
        </w:numPr>
        <w:ind w:left="567" w:hanging="567"/>
      </w:pPr>
      <w:r w:rsidRPr="00063250">
        <w:t>-</w:t>
      </w:r>
      <w:r w:rsidRPr="00063250">
        <w:tab/>
        <w:t>démangeaisons, urticaire, éruption cutanée, augmentation de la sensibilité de la peau lors de l’exposition au soleil</w:t>
      </w:r>
    </w:p>
    <w:p w14:paraId="3F23A8D0" w14:textId="77777777" w:rsidR="00674B83" w:rsidRPr="00063250" w:rsidRDefault="00674B83" w:rsidP="00674B83">
      <w:pPr>
        <w:pStyle w:val="Bullet-"/>
        <w:numPr>
          <w:ilvl w:val="0"/>
          <w:numId w:val="0"/>
        </w:numPr>
        <w:ind w:left="567" w:hanging="567"/>
      </w:pPr>
      <w:r w:rsidRPr="00063250">
        <w:t>-</w:t>
      </w:r>
      <w:r w:rsidRPr="00063250">
        <w:tab/>
        <w:t>prise de poids</w:t>
      </w:r>
    </w:p>
    <w:p w14:paraId="56100BC1" w14:textId="77777777" w:rsidR="00674B83" w:rsidRPr="00063250" w:rsidRDefault="00674B83" w:rsidP="00674B83">
      <w:pPr>
        <w:pStyle w:val="Bullet-"/>
        <w:numPr>
          <w:ilvl w:val="0"/>
          <w:numId w:val="0"/>
        </w:numPr>
        <w:ind w:left="567" w:hanging="567"/>
      </w:pPr>
      <w:r w:rsidRPr="00063250">
        <w:t>-</w:t>
      </w:r>
      <w:r w:rsidRPr="00063250">
        <w:tab/>
        <w:t>symptômes pseudo-grippaux</w:t>
      </w:r>
    </w:p>
    <w:p w14:paraId="409FBCEF" w14:textId="77777777" w:rsidR="00674B83" w:rsidRPr="00063250" w:rsidRDefault="00674B83" w:rsidP="00674B83">
      <w:pPr>
        <w:pStyle w:val="Bullet-"/>
        <w:numPr>
          <w:ilvl w:val="0"/>
          <w:numId w:val="0"/>
        </w:numPr>
        <w:ind w:left="567" w:hanging="567"/>
      </w:pPr>
      <w:r w:rsidRPr="00063250">
        <w:lastRenderedPageBreak/>
        <w:t>-</w:t>
      </w:r>
      <w:r w:rsidRPr="00063250">
        <w:tab/>
        <w:t>gonflement des bras</w:t>
      </w:r>
    </w:p>
    <w:p w14:paraId="4B200426" w14:textId="77777777" w:rsidR="00674B83" w:rsidRPr="00063250" w:rsidRDefault="00674B83" w:rsidP="00674B83"/>
    <w:p w14:paraId="264C1227" w14:textId="77777777" w:rsidR="00674B83" w:rsidRPr="00063250" w:rsidRDefault="00674B83" w:rsidP="00674B83">
      <w:pPr>
        <w:pStyle w:val="NormalKeep"/>
      </w:pPr>
      <w:r w:rsidRPr="00063250">
        <w:t>Rares (pouvant affecter jusqu’à une personne sur 1 000)</w:t>
      </w:r>
    </w:p>
    <w:p w14:paraId="4F612EAB" w14:textId="77777777" w:rsidR="00674B83" w:rsidRPr="00063250" w:rsidRDefault="00674B83" w:rsidP="00674B83">
      <w:pPr>
        <w:pStyle w:val="Bullet-"/>
        <w:numPr>
          <w:ilvl w:val="0"/>
          <w:numId w:val="0"/>
        </w:numPr>
        <w:ind w:left="567" w:hanging="567"/>
      </w:pPr>
      <w:r w:rsidRPr="00063250">
        <w:t>-</w:t>
      </w:r>
      <w:r w:rsidRPr="00063250">
        <w:tab/>
        <w:t>infection parasitaire</w:t>
      </w:r>
    </w:p>
    <w:p w14:paraId="5E48416B" w14:textId="77777777" w:rsidR="00674B83" w:rsidRPr="00063250" w:rsidRDefault="00674B83" w:rsidP="00674B83"/>
    <w:p w14:paraId="150283E9" w14:textId="77777777" w:rsidR="00674B83" w:rsidRPr="00063250" w:rsidRDefault="00674B83" w:rsidP="00674B83">
      <w:pPr>
        <w:pStyle w:val="NormalKeep"/>
      </w:pPr>
      <w:r w:rsidRPr="00063250">
        <w:t>Fréquence indéterminée (fréquence de survenue ne pouvant être estimée sur la base des données disponibles)</w:t>
      </w:r>
    </w:p>
    <w:p w14:paraId="1C8B338D" w14:textId="77777777" w:rsidR="00674B83" w:rsidRPr="00063250" w:rsidRDefault="00674B83" w:rsidP="00674B83">
      <w:pPr>
        <w:pStyle w:val="Bullet-"/>
        <w:numPr>
          <w:ilvl w:val="0"/>
          <w:numId w:val="0"/>
        </w:numPr>
      </w:pPr>
      <w:r w:rsidRPr="00063250">
        <w:t>-</w:t>
      </w:r>
      <w:r w:rsidRPr="00063250">
        <w:tab/>
        <w:t>douleurs musculaires et gonflement des articulations</w:t>
      </w:r>
    </w:p>
    <w:p w14:paraId="23455AA7" w14:textId="77777777" w:rsidR="00674B83" w:rsidRPr="00063250" w:rsidRDefault="00674B83" w:rsidP="00674B83">
      <w:pPr>
        <w:pStyle w:val="Bullet-"/>
        <w:numPr>
          <w:ilvl w:val="0"/>
          <w:numId w:val="0"/>
        </w:numPr>
        <w:ind w:left="567" w:hanging="567"/>
      </w:pPr>
      <w:r w:rsidRPr="00063250">
        <w:t>-</w:t>
      </w:r>
      <w:r w:rsidRPr="00063250">
        <w:tab/>
        <w:t>chute de cheveux</w:t>
      </w:r>
    </w:p>
    <w:p w14:paraId="36B37583" w14:textId="77777777" w:rsidR="00674B83" w:rsidRPr="00063250" w:rsidRDefault="00674B83" w:rsidP="00674B83"/>
    <w:p w14:paraId="1DAFE8F3" w14:textId="77777777" w:rsidR="00674B83" w:rsidRPr="00063250" w:rsidRDefault="00674B83" w:rsidP="00674B83">
      <w:pPr>
        <w:pStyle w:val="HeadingStrong"/>
      </w:pPr>
      <w:r w:rsidRPr="00063250">
        <w:t>Déclaration des effets secondaires</w:t>
      </w:r>
    </w:p>
    <w:p w14:paraId="00887B43" w14:textId="77777777" w:rsidR="00674B83" w:rsidRPr="00063250" w:rsidRDefault="00674B83" w:rsidP="00674B83">
      <w:r w:rsidRPr="00063250">
        <w:t xml:space="preserve">Si vous ressentez un quelconque effet indésirable, parlez-en à votre médecin, votre pharmacien ou à votre infirmier/ère. Ceci s’applique aussi à tout effet indésirable qui ne serait pas mentionné dans cette notice. Vous pouvez également déclarer les effets indésirables directement via </w:t>
      </w:r>
      <w:r w:rsidRPr="00063250">
        <w:rPr>
          <w:rStyle w:val="Highlight"/>
          <w:highlight w:val="lightGray"/>
          <w:shd w:val="clear" w:color="auto" w:fill="auto"/>
        </w:rPr>
        <w:t xml:space="preserve">le système national de déclaration décrit en </w:t>
      </w:r>
      <w:hyperlink r:id="rId78" w:history="1">
        <w:r w:rsidRPr="00063250">
          <w:rPr>
            <w:rStyle w:val="ab"/>
            <w:highlight w:val="lightGray"/>
          </w:rPr>
          <w:t>Annexe V</w:t>
        </w:r>
      </w:hyperlink>
      <w:r w:rsidRPr="00063250">
        <w:t>. En signalant les effets indésirables, vous contribuez à fournir davantage d’informations sur la sécurité du médicament.</w:t>
      </w:r>
    </w:p>
    <w:p w14:paraId="0EED69AC" w14:textId="77777777" w:rsidR="00674B83" w:rsidRPr="00063250" w:rsidRDefault="00674B83" w:rsidP="00674B83"/>
    <w:p w14:paraId="44FBA508" w14:textId="77777777" w:rsidR="00674B83" w:rsidRPr="00063250" w:rsidRDefault="00674B83" w:rsidP="00674B83"/>
    <w:p w14:paraId="04F6F612" w14:textId="77777777" w:rsidR="00674B83" w:rsidRPr="00063250" w:rsidRDefault="00674B83" w:rsidP="00674B83">
      <w:pPr>
        <w:pStyle w:val="Style2"/>
        <w:keepNext/>
      </w:pPr>
      <w:r w:rsidRPr="00063250">
        <w:t>5.</w:t>
      </w:r>
      <w:r w:rsidRPr="00063250">
        <w:tab/>
        <w:t>Comment conserver Omlyclo</w:t>
      </w:r>
    </w:p>
    <w:p w14:paraId="114AB75B" w14:textId="77777777" w:rsidR="00674B83" w:rsidRPr="00063250" w:rsidRDefault="00674B83" w:rsidP="00674B83">
      <w:pPr>
        <w:pStyle w:val="NormalKeep"/>
      </w:pPr>
    </w:p>
    <w:p w14:paraId="7A68D4FA" w14:textId="77777777" w:rsidR="00674B83" w:rsidRPr="00063250" w:rsidRDefault="00674B83" w:rsidP="00674B83">
      <w:pPr>
        <w:pStyle w:val="Bullet-"/>
        <w:numPr>
          <w:ilvl w:val="0"/>
          <w:numId w:val="0"/>
        </w:numPr>
      </w:pPr>
      <w:r w:rsidRPr="00063250">
        <w:t>-</w:t>
      </w:r>
      <w:r w:rsidRPr="00063250">
        <w:tab/>
        <w:t>Tenir ce médicament hors de la vue et de la portée des enfants.</w:t>
      </w:r>
    </w:p>
    <w:p w14:paraId="22BF807F" w14:textId="252F2288" w:rsidR="00674B83" w:rsidRPr="00063250" w:rsidRDefault="00674B83" w:rsidP="00674B83">
      <w:pPr>
        <w:pStyle w:val="Bullet-"/>
        <w:numPr>
          <w:ilvl w:val="0"/>
          <w:numId w:val="0"/>
        </w:numPr>
        <w:ind w:left="567" w:hanging="567"/>
      </w:pPr>
      <w:r w:rsidRPr="00063250">
        <w:t>-</w:t>
      </w:r>
      <w:r w:rsidRPr="00063250">
        <w:tab/>
        <w:t>N’utilisez pas ce médicament après la date de péremption indiquée sur l’étiquette après EXP. La date de péremption fait référence au dernier jour de ce mois. La boîte contenant le stylo prérempli peut être conservée pendant un total de 7 jours à température ambiante (25°C) avant utilisation.</w:t>
      </w:r>
    </w:p>
    <w:p w14:paraId="27B13D6A" w14:textId="77777777" w:rsidR="00674B83" w:rsidRPr="00063250" w:rsidRDefault="00674B83" w:rsidP="00674B83">
      <w:pPr>
        <w:pStyle w:val="Bullet-"/>
        <w:numPr>
          <w:ilvl w:val="0"/>
          <w:numId w:val="0"/>
        </w:numPr>
      </w:pPr>
      <w:r w:rsidRPr="00063250">
        <w:t>-</w:t>
      </w:r>
      <w:r w:rsidRPr="00063250">
        <w:tab/>
        <w:t>A conserver dans l’emballage extérieur d’origine à l’abri de la lumière.</w:t>
      </w:r>
    </w:p>
    <w:p w14:paraId="558DC49A" w14:textId="77777777" w:rsidR="00674B83" w:rsidRPr="00063250" w:rsidRDefault="00674B83" w:rsidP="00674B83">
      <w:pPr>
        <w:pStyle w:val="Bullet-"/>
        <w:numPr>
          <w:ilvl w:val="0"/>
          <w:numId w:val="0"/>
        </w:numPr>
      </w:pPr>
      <w:r w:rsidRPr="00063250">
        <w:t>-</w:t>
      </w:r>
      <w:r w:rsidRPr="00063250">
        <w:tab/>
        <w:t>A conserver au réfrigérateur (entre 2°C et 8°C). Ne pas congeler.</w:t>
      </w:r>
    </w:p>
    <w:p w14:paraId="3ABC3185" w14:textId="77777777" w:rsidR="00674B83" w:rsidRPr="00063250" w:rsidRDefault="00674B83" w:rsidP="00674B83">
      <w:pPr>
        <w:pStyle w:val="Bullet-"/>
        <w:numPr>
          <w:ilvl w:val="0"/>
          <w:numId w:val="0"/>
        </w:numPr>
        <w:ind w:left="567" w:hanging="567"/>
      </w:pPr>
      <w:r w:rsidRPr="00063250">
        <w:t>-</w:t>
      </w:r>
      <w:r w:rsidRPr="00063250">
        <w:tab/>
        <w:t>Ne pas utiliser une boîte dont l’emballage est endommagé ou a été ouvert.</w:t>
      </w:r>
    </w:p>
    <w:p w14:paraId="60C49288" w14:textId="77777777" w:rsidR="00674B83" w:rsidRPr="00063250" w:rsidRDefault="00674B83" w:rsidP="00674B83"/>
    <w:p w14:paraId="703655BA" w14:textId="77777777" w:rsidR="00674B83" w:rsidRPr="00063250" w:rsidRDefault="00674B83" w:rsidP="00674B83"/>
    <w:p w14:paraId="6F83B71B" w14:textId="77777777" w:rsidR="00674B83" w:rsidRPr="00063250" w:rsidRDefault="00674B83" w:rsidP="00674B83">
      <w:pPr>
        <w:pStyle w:val="Style2"/>
        <w:keepNext/>
      </w:pPr>
      <w:r w:rsidRPr="00063250">
        <w:t>6.</w:t>
      </w:r>
      <w:r w:rsidRPr="00063250">
        <w:tab/>
        <w:t xml:space="preserve">Contenu de l’emballage et autres informations </w:t>
      </w:r>
    </w:p>
    <w:p w14:paraId="2B146E70" w14:textId="77777777" w:rsidR="00674B83" w:rsidRPr="00063250" w:rsidRDefault="00674B83" w:rsidP="00674B83">
      <w:pPr>
        <w:pStyle w:val="NormalKeep"/>
      </w:pPr>
    </w:p>
    <w:p w14:paraId="49DD7A41" w14:textId="77777777" w:rsidR="00674B83" w:rsidRPr="00063250" w:rsidRDefault="00674B83" w:rsidP="00674B83">
      <w:pPr>
        <w:pStyle w:val="HeadingStrong"/>
      </w:pPr>
      <w:r w:rsidRPr="00063250">
        <w:t>Ce que contient Omlyclo</w:t>
      </w:r>
    </w:p>
    <w:p w14:paraId="50A7F8F6" w14:textId="1387ED0B" w:rsidR="00674B83" w:rsidRPr="00063250" w:rsidRDefault="00674B83" w:rsidP="00674B83">
      <w:pPr>
        <w:pStyle w:val="Bullet-"/>
        <w:numPr>
          <w:ilvl w:val="0"/>
          <w:numId w:val="0"/>
        </w:numPr>
        <w:ind w:left="567" w:hanging="567"/>
      </w:pPr>
      <w:r w:rsidRPr="00063250">
        <w:t>-</w:t>
      </w:r>
      <w:r w:rsidRPr="00063250">
        <w:tab/>
        <w:t>La substance active est l’omalizumab. Un stylo de 0,5 ml de solution contient 75 mg d’omalizumab.</w:t>
      </w:r>
    </w:p>
    <w:p w14:paraId="5706DE0A" w14:textId="77777777" w:rsidR="00674B83" w:rsidRPr="00063250" w:rsidRDefault="00674B83" w:rsidP="00674B83">
      <w:pPr>
        <w:pStyle w:val="Bullet-"/>
        <w:numPr>
          <w:ilvl w:val="0"/>
          <w:numId w:val="0"/>
        </w:numPr>
        <w:ind w:left="567" w:hanging="567"/>
      </w:pPr>
      <w:r w:rsidRPr="00063250">
        <w:t>-</w:t>
      </w:r>
      <w:r w:rsidRPr="00063250">
        <w:tab/>
        <w:t>Les autres composants sont chlorhydrate de L-arginine, chlorhydrate de L-histidine monohydraté, L-histidine, Polysorbate 20 (E 432) et eau pour préparations injectables.</w:t>
      </w:r>
    </w:p>
    <w:p w14:paraId="3D811C52" w14:textId="77777777" w:rsidR="00674B83" w:rsidRPr="00063250" w:rsidRDefault="00674B83" w:rsidP="00674B83"/>
    <w:p w14:paraId="1D2844D7" w14:textId="77777777" w:rsidR="00674B83" w:rsidRPr="00063250" w:rsidRDefault="00674B83" w:rsidP="00674B83">
      <w:pPr>
        <w:pStyle w:val="HeadingStrong"/>
      </w:pPr>
      <w:r w:rsidRPr="00063250">
        <w:t>Comment se présente Omlyclo et contenu de l’emballage extérieur</w:t>
      </w:r>
    </w:p>
    <w:p w14:paraId="2CE5B7C9" w14:textId="4F4BF6C4" w:rsidR="00674B83" w:rsidRPr="00063250" w:rsidRDefault="00674B83" w:rsidP="00674B83">
      <w:r w:rsidRPr="00063250">
        <w:t>Omlyclo solution injectable, se présente sous forme d’une solution claire à légèrement trouble, incolore à légèrement jaune brunâtre pâle dans un stylo prérempli.</w:t>
      </w:r>
    </w:p>
    <w:p w14:paraId="03C85F08" w14:textId="77777777" w:rsidR="00674B83" w:rsidRPr="00063250" w:rsidRDefault="00674B83" w:rsidP="00674B83"/>
    <w:p w14:paraId="277143F6" w14:textId="1B8AD327" w:rsidR="00AD1D6A" w:rsidRPr="00063250" w:rsidRDefault="00AD1D6A" w:rsidP="00AD1D6A">
      <w:pPr>
        <w:rPr>
          <w:color w:val="000000"/>
        </w:rPr>
      </w:pPr>
      <w:r w:rsidRPr="00063250">
        <w:t xml:space="preserve">Omlyclo 75 mg solution injectable se présente en conditionnement contenant 1 stylo prérempli et en conditionnement multiple contenant </w:t>
      </w:r>
      <w:r w:rsidRPr="00063250">
        <w:rPr>
          <w:color w:val="000000"/>
        </w:rPr>
        <w:t xml:space="preserve">3 (3 x 1) </w:t>
      </w:r>
      <w:r w:rsidRPr="000920D9">
        <w:rPr>
          <w:rPrChange w:id="3238" w:author="만든 이">
            <w:rPr>
              <w:spacing w:val="-1"/>
            </w:rPr>
          </w:rPrChange>
        </w:rPr>
        <w:t>stylos préremplis.</w:t>
      </w:r>
    </w:p>
    <w:p w14:paraId="2121C073" w14:textId="77777777" w:rsidR="00AD1D6A" w:rsidRPr="00063250" w:rsidRDefault="00AD1D6A" w:rsidP="00AD1D6A"/>
    <w:p w14:paraId="7382E607" w14:textId="77777777" w:rsidR="00AD1D6A" w:rsidRPr="00063250" w:rsidRDefault="00AD1D6A" w:rsidP="00AD1D6A">
      <w:r w:rsidRPr="00063250">
        <w:t>Toutes les présentations peuvent ne pas être commercialisées dans votre pays.</w:t>
      </w:r>
    </w:p>
    <w:p w14:paraId="486DF301" w14:textId="77777777" w:rsidR="00674B83" w:rsidRPr="00063250" w:rsidRDefault="00674B83" w:rsidP="00674B83"/>
    <w:p w14:paraId="3D104687" w14:textId="77777777" w:rsidR="00674B83" w:rsidRPr="00063250" w:rsidRDefault="00674B83" w:rsidP="00674B83">
      <w:pPr>
        <w:pStyle w:val="HeadingStrong"/>
      </w:pPr>
      <w:r w:rsidRPr="00063250">
        <w:t>Titulaire de l’Autorisation de mise sur le marché</w:t>
      </w:r>
    </w:p>
    <w:p w14:paraId="346E88BA" w14:textId="77777777" w:rsidR="00674B83" w:rsidRPr="00063250" w:rsidRDefault="00674B83" w:rsidP="00674B83">
      <w:pPr>
        <w:rPr>
          <w:lang w:val="en-GB"/>
        </w:rPr>
      </w:pPr>
      <w:r w:rsidRPr="00063250">
        <w:rPr>
          <w:lang w:val="en-GB"/>
        </w:rPr>
        <w:t xml:space="preserve">Celltrion Healthcare Hungary Kft. </w:t>
      </w:r>
    </w:p>
    <w:p w14:paraId="0F801FB0" w14:textId="77777777" w:rsidR="00674B83" w:rsidRPr="00063250" w:rsidRDefault="00674B83" w:rsidP="00674B83">
      <w:pPr>
        <w:rPr>
          <w:lang w:val="en-GB"/>
        </w:rPr>
      </w:pPr>
      <w:r w:rsidRPr="00063250">
        <w:rPr>
          <w:lang w:val="en-GB"/>
        </w:rPr>
        <w:t>1062 Budapest,</w:t>
      </w:r>
    </w:p>
    <w:p w14:paraId="414C6DCB" w14:textId="77777777" w:rsidR="00674B83" w:rsidRPr="00063250" w:rsidRDefault="00674B83" w:rsidP="00674B83">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2C1CC9D5" w14:textId="77777777" w:rsidR="00674B83" w:rsidRPr="00063250" w:rsidRDefault="00674B83" w:rsidP="00674B83">
      <w:r w:rsidRPr="00063250">
        <w:t>Hongrie</w:t>
      </w:r>
    </w:p>
    <w:p w14:paraId="6777B5FC" w14:textId="77777777" w:rsidR="00674B83" w:rsidRPr="00063250" w:rsidRDefault="00674B83" w:rsidP="00674B83"/>
    <w:p w14:paraId="768D7AEE" w14:textId="77777777" w:rsidR="00674B83" w:rsidRPr="00063250" w:rsidRDefault="00674B83" w:rsidP="00674B83">
      <w:pPr>
        <w:pStyle w:val="HeadingStrong"/>
      </w:pPr>
      <w:r w:rsidRPr="00063250">
        <w:t>Fabricant</w:t>
      </w:r>
    </w:p>
    <w:p w14:paraId="2CB1FC5D" w14:textId="77777777" w:rsidR="00674B83" w:rsidRPr="00063250" w:rsidRDefault="00674B83" w:rsidP="00674B83">
      <w:r w:rsidRPr="00063250">
        <w:t>Nuvisan France SARL</w:t>
      </w:r>
    </w:p>
    <w:p w14:paraId="432B5806" w14:textId="77777777" w:rsidR="00674B83" w:rsidRPr="00063250" w:rsidRDefault="00674B83" w:rsidP="00674B83">
      <w:r w:rsidRPr="00063250">
        <w:t xml:space="preserve">2400, Route des Colles, </w:t>
      </w:r>
    </w:p>
    <w:p w14:paraId="70DCA8A8" w14:textId="77777777" w:rsidR="00674B83" w:rsidRPr="00063250" w:rsidRDefault="00674B83" w:rsidP="00674B83">
      <w:pPr>
        <w:rPr>
          <w:lang w:val="de-DE"/>
        </w:rPr>
      </w:pPr>
      <w:r w:rsidRPr="00063250">
        <w:rPr>
          <w:lang w:val="de-DE"/>
        </w:rPr>
        <w:t xml:space="preserve">06410, Biot, </w:t>
      </w:r>
    </w:p>
    <w:p w14:paraId="5C3F2400" w14:textId="77777777" w:rsidR="00674B83" w:rsidRPr="00063250" w:rsidRDefault="00674B83" w:rsidP="00674B83">
      <w:pPr>
        <w:rPr>
          <w:lang w:val="de-DE"/>
        </w:rPr>
      </w:pPr>
      <w:r w:rsidRPr="00063250">
        <w:rPr>
          <w:lang w:val="de-DE"/>
        </w:rPr>
        <w:t>France</w:t>
      </w:r>
    </w:p>
    <w:p w14:paraId="7D54EE49" w14:textId="77777777" w:rsidR="00674B83" w:rsidRPr="00063250" w:rsidRDefault="00674B83" w:rsidP="00674B83">
      <w:pPr>
        <w:rPr>
          <w:lang w:val="de-DE"/>
        </w:rPr>
      </w:pPr>
    </w:p>
    <w:p w14:paraId="3E466200" w14:textId="77777777" w:rsidR="00674B83" w:rsidRPr="00063250" w:rsidRDefault="00674B83" w:rsidP="00674B83">
      <w:pPr>
        <w:rPr>
          <w:lang w:val="de-DE"/>
        </w:rPr>
      </w:pPr>
      <w:r w:rsidRPr="00063250">
        <w:rPr>
          <w:lang w:val="de-DE"/>
        </w:rPr>
        <w:t>MIDAS Pharma GmbH</w:t>
      </w:r>
    </w:p>
    <w:p w14:paraId="2D2A8107" w14:textId="77777777" w:rsidR="00674B83" w:rsidRPr="00063250" w:rsidRDefault="00674B83" w:rsidP="00674B83">
      <w:pPr>
        <w:rPr>
          <w:lang w:val="de-DE"/>
        </w:rPr>
      </w:pPr>
      <w:r w:rsidRPr="00063250">
        <w:rPr>
          <w:lang w:val="de-DE"/>
        </w:rPr>
        <w:t>Rheinstrasse 49</w:t>
      </w:r>
    </w:p>
    <w:p w14:paraId="52A4BA04" w14:textId="77777777" w:rsidR="00674B83" w:rsidRPr="00063250" w:rsidRDefault="00674B83" w:rsidP="00674B83">
      <w:pPr>
        <w:rPr>
          <w:lang w:val="de-DE"/>
        </w:rPr>
      </w:pPr>
      <w:r w:rsidRPr="00063250">
        <w:rPr>
          <w:lang w:val="de-DE"/>
        </w:rPr>
        <w:t>55218 West Ingelheim Am Rhein</w:t>
      </w:r>
    </w:p>
    <w:p w14:paraId="14810871" w14:textId="77777777" w:rsidR="00674B83" w:rsidRPr="00063250" w:rsidRDefault="00674B83" w:rsidP="00674B83">
      <w:pPr>
        <w:rPr>
          <w:lang w:val="de-DE"/>
        </w:rPr>
      </w:pPr>
      <w:r w:rsidRPr="00063250">
        <w:rPr>
          <w:lang w:val="de-DE"/>
        </w:rPr>
        <w:t>Rhineland-Palatinate</w:t>
      </w:r>
    </w:p>
    <w:p w14:paraId="352D9A7D" w14:textId="77777777" w:rsidR="00674B83" w:rsidRPr="00063250" w:rsidRDefault="00674B83" w:rsidP="00674B83">
      <w:r w:rsidRPr="00063250">
        <w:t>Allemagne</w:t>
      </w:r>
    </w:p>
    <w:p w14:paraId="318C732B" w14:textId="77777777" w:rsidR="00674B83" w:rsidRPr="00063250" w:rsidRDefault="00674B83" w:rsidP="00674B83">
      <w:pPr>
        <w:widowControl w:val="0"/>
        <w:suppressAutoHyphens w:val="0"/>
        <w:wordWrap w:val="0"/>
        <w:autoSpaceDE w:val="0"/>
        <w:autoSpaceDN w:val="0"/>
      </w:pPr>
    </w:p>
    <w:p w14:paraId="742B1694" w14:textId="77777777" w:rsidR="00674B83" w:rsidRPr="00063250" w:rsidRDefault="00674B83" w:rsidP="00674B83">
      <w:pPr>
        <w:widowControl w:val="0"/>
        <w:suppressAutoHyphens w:val="0"/>
        <w:wordWrap w:val="0"/>
        <w:autoSpaceDE w:val="0"/>
        <w:autoSpaceDN w:val="0"/>
      </w:pPr>
      <w:r w:rsidRPr="00063250">
        <w:t>Kymos S.L.</w:t>
      </w:r>
    </w:p>
    <w:p w14:paraId="340E236D" w14:textId="77777777" w:rsidR="00674B83" w:rsidRPr="00063250" w:rsidRDefault="00674B83" w:rsidP="00674B83">
      <w:pPr>
        <w:widowControl w:val="0"/>
        <w:suppressAutoHyphens w:val="0"/>
        <w:wordWrap w:val="0"/>
        <w:autoSpaceDE w:val="0"/>
        <w:autoSpaceDN w:val="0"/>
      </w:pPr>
      <w:r w:rsidRPr="00063250">
        <w:t>Ronda de Can Fatjó 7B</w:t>
      </w:r>
    </w:p>
    <w:p w14:paraId="1D71E996" w14:textId="77777777" w:rsidR="00674B83" w:rsidRPr="00063250" w:rsidRDefault="00674B83" w:rsidP="00674B83">
      <w:pPr>
        <w:widowControl w:val="0"/>
        <w:suppressAutoHyphens w:val="0"/>
        <w:wordWrap w:val="0"/>
        <w:autoSpaceDE w:val="0"/>
        <w:autoSpaceDN w:val="0"/>
        <w:rPr>
          <w:lang w:val="es-ES"/>
        </w:rPr>
      </w:pPr>
      <w:r w:rsidRPr="00063250">
        <w:rPr>
          <w:lang w:val="es-ES"/>
        </w:rPr>
        <w:t>Parc Tecnològic del Vallès</w:t>
      </w:r>
    </w:p>
    <w:p w14:paraId="361AE2EE" w14:textId="77777777" w:rsidR="00674B83" w:rsidRPr="00063250" w:rsidRDefault="00674B83" w:rsidP="00674B83">
      <w:pPr>
        <w:widowControl w:val="0"/>
        <w:suppressAutoHyphens w:val="0"/>
        <w:wordWrap w:val="0"/>
        <w:autoSpaceDE w:val="0"/>
        <w:autoSpaceDN w:val="0"/>
        <w:rPr>
          <w:lang w:val="es-ES"/>
        </w:rPr>
      </w:pPr>
      <w:r w:rsidRPr="00063250">
        <w:rPr>
          <w:lang w:val="es-ES"/>
        </w:rPr>
        <w:t>08290 Cerdanyola Del Valles</w:t>
      </w:r>
    </w:p>
    <w:p w14:paraId="40808A38" w14:textId="77777777" w:rsidR="00674B83" w:rsidRPr="00063250" w:rsidRDefault="00674B83" w:rsidP="00674B83">
      <w:pPr>
        <w:rPr>
          <w:lang w:val="es-ES"/>
        </w:rPr>
      </w:pPr>
      <w:r w:rsidRPr="00063250">
        <w:rPr>
          <w:lang w:val="es-ES"/>
        </w:rPr>
        <w:t>Barcelona</w:t>
      </w:r>
    </w:p>
    <w:p w14:paraId="1E43644E" w14:textId="77777777" w:rsidR="00674B83" w:rsidRPr="00063250" w:rsidRDefault="00674B83" w:rsidP="00674B83">
      <w:r w:rsidRPr="00063250">
        <w:t>Espagne</w:t>
      </w:r>
    </w:p>
    <w:p w14:paraId="35EF84C3" w14:textId="77777777" w:rsidR="00674B83" w:rsidRPr="00063250" w:rsidRDefault="00674B83" w:rsidP="00674B83"/>
    <w:p w14:paraId="40C50FAC" w14:textId="77777777" w:rsidR="00674B83" w:rsidRPr="00063250" w:rsidRDefault="00674B83" w:rsidP="00674B83">
      <w:pPr>
        <w:pStyle w:val="NormalKeep"/>
      </w:pPr>
      <w:r w:rsidRPr="00063250">
        <w:t>Pour toute information complémentaire concernant ce médicament, veuillez prendre contact avec le représentant local du titulaire de l’autorisation de mise sur le marché :</w:t>
      </w:r>
    </w:p>
    <w:p w14:paraId="62F7035D" w14:textId="77777777" w:rsidR="00674B83" w:rsidRPr="00063250" w:rsidRDefault="00674B83" w:rsidP="00674B83">
      <w:pPr>
        <w:pStyle w:val="NormalKeep"/>
      </w:pPr>
    </w:p>
    <w:tbl>
      <w:tblPr>
        <w:tblW w:w="5000" w:type="pct"/>
        <w:tblLook w:val="04A0" w:firstRow="1" w:lastRow="0" w:firstColumn="1" w:lastColumn="0" w:noHBand="0" w:noVBand="1"/>
      </w:tblPr>
      <w:tblGrid>
        <w:gridCol w:w="4536"/>
        <w:gridCol w:w="4537"/>
      </w:tblGrid>
      <w:tr w:rsidR="00674B83" w:rsidRPr="00063250" w14:paraId="2BE0F293" w14:textId="77777777" w:rsidTr="00D95DBB">
        <w:tc>
          <w:tcPr>
            <w:tcW w:w="2500" w:type="pct"/>
            <w:hideMark/>
          </w:tcPr>
          <w:p w14:paraId="3948E45F" w14:textId="77777777" w:rsidR="00674B83" w:rsidRPr="00063250" w:rsidRDefault="00674B83" w:rsidP="00D95DBB">
            <w:pPr>
              <w:rPr>
                <w:b/>
              </w:rPr>
            </w:pPr>
            <w:r w:rsidRPr="00063250">
              <w:rPr>
                <w:b/>
              </w:rPr>
              <w:t>België/Belgique/Belgien</w:t>
            </w:r>
          </w:p>
          <w:p w14:paraId="3C6DE555" w14:textId="77777777" w:rsidR="00674B83" w:rsidRPr="00063250" w:rsidRDefault="00674B83" w:rsidP="00D95DBB">
            <w:r w:rsidRPr="00063250">
              <w:t>Celltrion Healthcare Belgium BVBA</w:t>
            </w:r>
          </w:p>
          <w:p w14:paraId="5F03B908" w14:textId="77777777" w:rsidR="00674B83" w:rsidRPr="00063250" w:rsidRDefault="00674B83" w:rsidP="00D95DBB">
            <w:pPr>
              <w:tabs>
                <w:tab w:val="left" w:pos="-720"/>
              </w:tabs>
            </w:pPr>
            <w:r w:rsidRPr="00063250">
              <w:t>Tél/Tel: + 32 1 528 7418</w:t>
            </w:r>
          </w:p>
          <w:p w14:paraId="2CDE48DD" w14:textId="77777777" w:rsidR="00674B83" w:rsidRPr="00063250" w:rsidRDefault="00674B83" w:rsidP="00D95DBB">
            <w:hyperlink r:id="rId79" w:history="1">
              <w:r w:rsidRPr="00063250">
                <w:rPr>
                  <w:rStyle w:val="ab"/>
                </w:rPr>
                <w:t>BEinfo@celltrionhc.com</w:t>
              </w:r>
            </w:hyperlink>
          </w:p>
          <w:p w14:paraId="669E21C5" w14:textId="77777777" w:rsidR="00674B83" w:rsidRPr="00063250" w:rsidRDefault="00674B83" w:rsidP="00D95DBB"/>
        </w:tc>
        <w:tc>
          <w:tcPr>
            <w:tcW w:w="2500" w:type="pct"/>
          </w:tcPr>
          <w:p w14:paraId="5B827A73" w14:textId="77777777" w:rsidR="00674B83" w:rsidRPr="00063250" w:rsidRDefault="00674B83" w:rsidP="00D95DBB">
            <w:pPr>
              <w:tabs>
                <w:tab w:val="left" w:pos="-720"/>
              </w:tabs>
              <w:rPr>
                <w:b/>
                <w:lang w:val="en-GB"/>
              </w:rPr>
            </w:pPr>
            <w:r w:rsidRPr="00063250">
              <w:rPr>
                <w:b/>
                <w:lang w:val="en-GB"/>
              </w:rPr>
              <w:t>Lietuva</w:t>
            </w:r>
          </w:p>
          <w:p w14:paraId="37A07F98" w14:textId="77777777" w:rsidR="00674B83" w:rsidRPr="00063250" w:rsidRDefault="00674B83" w:rsidP="00D95DBB">
            <w:pPr>
              <w:tabs>
                <w:tab w:val="left" w:pos="-720"/>
              </w:tabs>
              <w:rPr>
                <w:lang w:val="en-GB"/>
              </w:rPr>
            </w:pPr>
            <w:r w:rsidRPr="00063250">
              <w:rPr>
                <w:lang w:val="en-GB"/>
              </w:rPr>
              <w:t>Celltrion Healthcare Hungary Kft.</w:t>
            </w:r>
          </w:p>
          <w:p w14:paraId="234BC0B0" w14:textId="77777777" w:rsidR="00674B83" w:rsidRPr="00063250" w:rsidRDefault="00674B83" w:rsidP="00D95DBB">
            <w:r w:rsidRPr="00063250">
              <w:t>Tel.: +36 1 231 0493</w:t>
            </w:r>
          </w:p>
          <w:p w14:paraId="2C2BEAF1" w14:textId="77777777" w:rsidR="00674B83" w:rsidRPr="00063250" w:rsidRDefault="00674B83" w:rsidP="00D95DBB"/>
        </w:tc>
      </w:tr>
      <w:tr w:rsidR="00674B83" w:rsidRPr="00063250" w14:paraId="43F70276" w14:textId="77777777" w:rsidTr="00D95DBB">
        <w:trPr>
          <w:trHeight w:val="619"/>
        </w:trPr>
        <w:tc>
          <w:tcPr>
            <w:tcW w:w="2500" w:type="pct"/>
          </w:tcPr>
          <w:p w14:paraId="6FC6AEC4" w14:textId="77777777" w:rsidR="00674B83" w:rsidRPr="00063250" w:rsidRDefault="00674B83" w:rsidP="00D95DBB">
            <w:pPr>
              <w:rPr>
                <w:b/>
              </w:rPr>
            </w:pPr>
          </w:p>
          <w:p w14:paraId="342B8C57" w14:textId="77777777" w:rsidR="00674B83" w:rsidRPr="00063250" w:rsidRDefault="00674B83" w:rsidP="00D95DBB">
            <w:pPr>
              <w:rPr>
                <w:b/>
              </w:rPr>
            </w:pPr>
            <w:r w:rsidRPr="00063250">
              <w:rPr>
                <w:b/>
              </w:rPr>
              <w:t>България</w:t>
            </w:r>
          </w:p>
          <w:p w14:paraId="05B3B841" w14:textId="77777777" w:rsidR="00674B83" w:rsidRPr="00063250" w:rsidRDefault="00674B83" w:rsidP="00D95DBB">
            <w:pPr>
              <w:tabs>
                <w:tab w:val="left" w:pos="-720"/>
              </w:tabs>
            </w:pPr>
            <w:r w:rsidRPr="00063250">
              <w:t>Celltrion Healthcare Hungary Kft.</w:t>
            </w:r>
          </w:p>
          <w:p w14:paraId="5AB05680" w14:textId="77777777" w:rsidR="00674B83" w:rsidRPr="00063250" w:rsidRDefault="00674B83" w:rsidP="00D95DBB">
            <w:r w:rsidRPr="00063250">
              <w:t>Teл.: +36 1 231 0493</w:t>
            </w:r>
          </w:p>
          <w:p w14:paraId="39F351E1" w14:textId="77777777" w:rsidR="00674B83" w:rsidRPr="00063250" w:rsidRDefault="00674B83" w:rsidP="00D95DBB"/>
        </w:tc>
        <w:tc>
          <w:tcPr>
            <w:tcW w:w="2500" w:type="pct"/>
            <w:hideMark/>
          </w:tcPr>
          <w:p w14:paraId="4698F55C" w14:textId="77777777" w:rsidR="00674B83" w:rsidRPr="00063250" w:rsidRDefault="00674B83" w:rsidP="00D95DBB">
            <w:pPr>
              <w:tabs>
                <w:tab w:val="left" w:pos="-720"/>
              </w:tabs>
              <w:rPr>
                <w:lang w:val="de-DE"/>
              </w:rPr>
            </w:pPr>
            <w:r w:rsidRPr="00063250">
              <w:rPr>
                <w:b/>
                <w:lang w:val="de-DE"/>
              </w:rPr>
              <w:t>Luxembourg/Luxemburg</w:t>
            </w:r>
          </w:p>
          <w:p w14:paraId="7509B557" w14:textId="77777777" w:rsidR="00674B83" w:rsidRPr="00063250" w:rsidRDefault="00674B83" w:rsidP="00D95DBB">
            <w:pPr>
              <w:tabs>
                <w:tab w:val="left" w:pos="-720"/>
              </w:tabs>
              <w:rPr>
                <w:lang w:val="de-DE"/>
              </w:rPr>
            </w:pPr>
            <w:r w:rsidRPr="00063250">
              <w:rPr>
                <w:lang w:val="de-DE"/>
              </w:rPr>
              <w:t>Celltrion Healthcare Belgium BVBA</w:t>
            </w:r>
          </w:p>
          <w:p w14:paraId="107ED287" w14:textId="77777777" w:rsidR="00674B83" w:rsidRPr="00063250" w:rsidRDefault="00674B83" w:rsidP="00D95DBB">
            <w:pPr>
              <w:tabs>
                <w:tab w:val="left" w:pos="-720"/>
              </w:tabs>
            </w:pPr>
            <w:r w:rsidRPr="00063250">
              <w:t>Tél/Tel: + 32 1 528 7418</w:t>
            </w:r>
          </w:p>
          <w:p w14:paraId="6C5F4BB3" w14:textId="77777777" w:rsidR="00674B83" w:rsidRPr="00063250" w:rsidRDefault="00674B83" w:rsidP="00D95DBB">
            <w:pPr>
              <w:tabs>
                <w:tab w:val="left" w:pos="-720"/>
              </w:tabs>
            </w:pPr>
            <w:hyperlink r:id="rId80" w:history="1">
              <w:r w:rsidRPr="00063250">
                <w:rPr>
                  <w:rStyle w:val="ab"/>
                </w:rPr>
                <w:t>BEinfo@celltrionhc.com</w:t>
              </w:r>
            </w:hyperlink>
          </w:p>
          <w:p w14:paraId="1EE7F6E2" w14:textId="77777777" w:rsidR="00674B83" w:rsidRPr="00063250" w:rsidRDefault="00674B83" w:rsidP="00D95DBB">
            <w:pPr>
              <w:tabs>
                <w:tab w:val="left" w:pos="-720"/>
              </w:tabs>
            </w:pPr>
          </w:p>
        </w:tc>
      </w:tr>
      <w:tr w:rsidR="00674B83" w:rsidRPr="00063250" w14:paraId="31BF37E7" w14:textId="77777777" w:rsidTr="00D95DBB">
        <w:tc>
          <w:tcPr>
            <w:tcW w:w="2500" w:type="pct"/>
            <w:hideMark/>
          </w:tcPr>
          <w:p w14:paraId="762631D8" w14:textId="77777777" w:rsidR="00674B83" w:rsidRPr="00063250" w:rsidRDefault="00674B83" w:rsidP="00D95DBB">
            <w:pPr>
              <w:tabs>
                <w:tab w:val="left" w:pos="-720"/>
              </w:tabs>
              <w:rPr>
                <w:b/>
              </w:rPr>
            </w:pPr>
            <w:r w:rsidRPr="00063250">
              <w:rPr>
                <w:b/>
              </w:rPr>
              <w:t>Česká republika</w:t>
            </w:r>
          </w:p>
          <w:p w14:paraId="32532886" w14:textId="77777777" w:rsidR="00674B83" w:rsidRPr="00063250" w:rsidRDefault="00674B83" w:rsidP="00D95DBB">
            <w:pPr>
              <w:tabs>
                <w:tab w:val="left" w:pos="-720"/>
              </w:tabs>
            </w:pPr>
            <w:r w:rsidRPr="00063250">
              <w:t>Celltrion Healthcare Hungary Kft.</w:t>
            </w:r>
          </w:p>
          <w:p w14:paraId="3B467CAA" w14:textId="77777777" w:rsidR="00674B83" w:rsidRPr="00063250" w:rsidRDefault="00674B83" w:rsidP="00D95DBB">
            <w:pPr>
              <w:tabs>
                <w:tab w:val="left" w:pos="-720"/>
              </w:tabs>
            </w:pPr>
            <w:r w:rsidRPr="00063250">
              <w:t>Tel: +36 1 231 0493</w:t>
            </w:r>
          </w:p>
          <w:p w14:paraId="1A295363" w14:textId="77777777" w:rsidR="00674B83" w:rsidRPr="00063250" w:rsidRDefault="00674B83" w:rsidP="00D95DBB">
            <w:pPr>
              <w:tabs>
                <w:tab w:val="left" w:pos="-720"/>
              </w:tabs>
            </w:pPr>
          </w:p>
        </w:tc>
        <w:tc>
          <w:tcPr>
            <w:tcW w:w="2500" w:type="pct"/>
          </w:tcPr>
          <w:p w14:paraId="3E70B756" w14:textId="77777777" w:rsidR="00674B83" w:rsidRPr="00063250" w:rsidRDefault="00674B83" w:rsidP="00D95DBB">
            <w:pPr>
              <w:rPr>
                <w:b/>
              </w:rPr>
            </w:pPr>
            <w:r w:rsidRPr="00063250">
              <w:rPr>
                <w:b/>
              </w:rPr>
              <w:t>Magyarország</w:t>
            </w:r>
          </w:p>
          <w:p w14:paraId="053624D4" w14:textId="77777777" w:rsidR="00674B83" w:rsidRPr="00063250" w:rsidRDefault="00674B83" w:rsidP="00D95DBB">
            <w:pPr>
              <w:tabs>
                <w:tab w:val="left" w:pos="-720"/>
              </w:tabs>
            </w:pPr>
            <w:r w:rsidRPr="00063250">
              <w:t>Celltrion Healthcare Hungary Kft.</w:t>
            </w:r>
          </w:p>
          <w:p w14:paraId="092F908B" w14:textId="77777777" w:rsidR="00674B83" w:rsidRPr="00063250" w:rsidRDefault="00674B83" w:rsidP="00D95DBB">
            <w:r w:rsidRPr="00063250">
              <w:t>Tel.: +36 1 231 0493</w:t>
            </w:r>
          </w:p>
          <w:p w14:paraId="00C8C877" w14:textId="77777777" w:rsidR="00674B83" w:rsidRPr="00063250" w:rsidRDefault="00674B83" w:rsidP="00D95DBB"/>
        </w:tc>
      </w:tr>
      <w:tr w:rsidR="00674B83" w:rsidRPr="00063250" w14:paraId="1F2CDE8E" w14:textId="77777777" w:rsidTr="00D95DBB">
        <w:tc>
          <w:tcPr>
            <w:tcW w:w="2500" w:type="pct"/>
            <w:hideMark/>
          </w:tcPr>
          <w:p w14:paraId="0FD05504" w14:textId="77777777" w:rsidR="00674B83" w:rsidRPr="00063250" w:rsidRDefault="00674B83" w:rsidP="00D95DBB">
            <w:pPr>
              <w:tabs>
                <w:tab w:val="left" w:pos="-720"/>
              </w:tabs>
              <w:rPr>
                <w:b/>
                <w:i/>
              </w:rPr>
            </w:pPr>
            <w:r w:rsidRPr="00063250">
              <w:rPr>
                <w:b/>
              </w:rPr>
              <w:t>Danmark</w:t>
            </w:r>
          </w:p>
          <w:p w14:paraId="465A2CFE" w14:textId="77777777" w:rsidR="00674B83" w:rsidRPr="00063250" w:rsidRDefault="00674B83" w:rsidP="00D95DBB">
            <w:pPr>
              <w:tabs>
                <w:tab w:val="left" w:pos="-720"/>
              </w:tabs>
            </w:pPr>
            <w:r w:rsidRPr="00063250">
              <w:t>Celltrion Healthcare Denmark ApS</w:t>
            </w:r>
          </w:p>
          <w:p w14:paraId="0C7CE6C1" w14:textId="77777777" w:rsidR="00674B83" w:rsidRPr="00063250" w:rsidRDefault="00674B83" w:rsidP="00D95DBB">
            <w:pPr>
              <w:tabs>
                <w:tab w:val="left" w:pos="-720"/>
              </w:tabs>
            </w:pPr>
            <w:hyperlink r:id="rId81" w:history="1">
              <w:r w:rsidRPr="00063250">
                <w:rPr>
                  <w:rStyle w:val="ab"/>
                </w:rPr>
                <w:t>Contact_dk@celltrionhc.com</w:t>
              </w:r>
            </w:hyperlink>
          </w:p>
          <w:p w14:paraId="2EAD2712" w14:textId="77777777" w:rsidR="00674B83" w:rsidRPr="00063250" w:rsidRDefault="00674B83" w:rsidP="00D95DBB">
            <w:pPr>
              <w:tabs>
                <w:tab w:val="left" w:pos="-720"/>
              </w:tabs>
            </w:pPr>
            <w:r w:rsidRPr="00063250">
              <w:t>Tlf: +45 3535 2989</w:t>
            </w:r>
          </w:p>
          <w:p w14:paraId="43C0B6C7" w14:textId="77777777" w:rsidR="00674B83" w:rsidRPr="00063250" w:rsidRDefault="00674B83" w:rsidP="00D95DBB">
            <w:pPr>
              <w:tabs>
                <w:tab w:val="left" w:pos="-720"/>
              </w:tabs>
            </w:pPr>
          </w:p>
        </w:tc>
        <w:tc>
          <w:tcPr>
            <w:tcW w:w="2500" w:type="pct"/>
          </w:tcPr>
          <w:p w14:paraId="5330D6F2" w14:textId="77777777" w:rsidR="00674B83" w:rsidRPr="00063250" w:rsidRDefault="00674B83" w:rsidP="00D95DBB">
            <w:pPr>
              <w:rPr>
                <w:lang w:val="en-GB"/>
              </w:rPr>
            </w:pPr>
            <w:r w:rsidRPr="00063250">
              <w:rPr>
                <w:b/>
                <w:lang w:val="en-GB"/>
              </w:rPr>
              <w:t>Malta</w:t>
            </w:r>
          </w:p>
          <w:p w14:paraId="13B2D5E9" w14:textId="77777777" w:rsidR="00674B83" w:rsidRPr="00063250" w:rsidRDefault="00674B83" w:rsidP="00D95DBB">
            <w:pPr>
              <w:tabs>
                <w:tab w:val="left" w:pos="-720"/>
              </w:tabs>
              <w:rPr>
                <w:lang w:val="en-GB"/>
              </w:rPr>
            </w:pPr>
            <w:r w:rsidRPr="00063250">
              <w:rPr>
                <w:lang w:val="en-GB"/>
              </w:rPr>
              <w:t>Mint Health Ltd.</w:t>
            </w:r>
          </w:p>
          <w:p w14:paraId="4EC516DF" w14:textId="77777777" w:rsidR="00674B83" w:rsidRPr="00063250" w:rsidRDefault="00674B83" w:rsidP="00D95DBB">
            <w:pPr>
              <w:rPr>
                <w:lang w:val="en-GB"/>
              </w:rPr>
            </w:pPr>
            <w:r w:rsidRPr="00063250">
              <w:rPr>
                <w:lang w:val="en-GB"/>
              </w:rPr>
              <w:t>Tel: +356 2093 9800</w:t>
            </w:r>
          </w:p>
          <w:p w14:paraId="7A0B50EF" w14:textId="77777777" w:rsidR="00674B83" w:rsidRPr="00063250" w:rsidRDefault="00674B83" w:rsidP="00D95DBB">
            <w:pPr>
              <w:rPr>
                <w:lang w:val="en-GB"/>
              </w:rPr>
            </w:pPr>
          </w:p>
        </w:tc>
      </w:tr>
      <w:tr w:rsidR="00674B83" w:rsidRPr="00063250" w:rsidDel="00832465" w14:paraId="3E5695D4" w14:textId="5646140B" w:rsidTr="00D95DBB">
        <w:trPr>
          <w:del w:id="3239" w:author="만든 이"/>
        </w:trPr>
        <w:tc>
          <w:tcPr>
            <w:tcW w:w="2500" w:type="pct"/>
          </w:tcPr>
          <w:p w14:paraId="1762BFA3" w14:textId="24BEBC46" w:rsidR="00674B83" w:rsidRPr="00063250" w:rsidDel="00832465" w:rsidRDefault="00674B83" w:rsidP="00D95DBB">
            <w:pPr>
              <w:tabs>
                <w:tab w:val="left" w:pos="-720"/>
              </w:tabs>
              <w:rPr>
                <w:del w:id="3240" w:author="만든 이"/>
                <w:b/>
                <w:lang w:val="en-GB"/>
              </w:rPr>
            </w:pPr>
          </w:p>
        </w:tc>
        <w:tc>
          <w:tcPr>
            <w:tcW w:w="2500" w:type="pct"/>
          </w:tcPr>
          <w:p w14:paraId="425E7FB8" w14:textId="44499781" w:rsidR="00674B83" w:rsidRPr="00063250" w:rsidDel="00832465" w:rsidRDefault="00674B83" w:rsidP="00D95DBB">
            <w:pPr>
              <w:rPr>
                <w:del w:id="3241" w:author="만든 이"/>
                <w:b/>
                <w:lang w:val="en-GB"/>
              </w:rPr>
            </w:pPr>
          </w:p>
        </w:tc>
      </w:tr>
      <w:tr w:rsidR="00674B83" w:rsidRPr="00063250" w14:paraId="55254E00" w14:textId="77777777" w:rsidTr="00D95DBB">
        <w:tc>
          <w:tcPr>
            <w:tcW w:w="2500" w:type="pct"/>
            <w:hideMark/>
          </w:tcPr>
          <w:p w14:paraId="1ABEB3A5" w14:textId="77777777" w:rsidR="00674B83" w:rsidRPr="00063250" w:rsidRDefault="00674B83" w:rsidP="00D95DBB">
            <w:pPr>
              <w:rPr>
                <w:b/>
                <w:lang w:val="de-DE"/>
              </w:rPr>
            </w:pPr>
            <w:r w:rsidRPr="00063250">
              <w:rPr>
                <w:b/>
                <w:lang w:val="de-DE"/>
              </w:rPr>
              <w:t>Deutschland</w:t>
            </w:r>
          </w:p>
          <w:p w14:paraId="20FE7B50" w14:textId="77777777" w:rsidR="00674B83" w:rsidRPr="00063250" w:rsidRDefault="00674B83" w:rsidP="00D95DBB">
            <w:pPr>
              <w:rPr>
                <w:lang w:val="de-DE"/>
              </w:rPr>
            </w:pPr>
            <w:r w:rsidRPr="00063250">
              <w:rPr>
                <w:lang w:val="de-DE"/>
              </w:rPr>
              <w:t>Celltrion Healthcare Deutschland GmbH</w:t>
            </w:r>
          </w:p>
          <w:p w14:paraId="5DCD72A5" w14:textId="77777777" w:rsidR="00674B83" w:rsidRPr="000920D9" w:rsidRDefault="00674B83" w:rsidP="00D95DBB">
            <w:pPr>
              <w:tabs>
                <w:tab w:val="left" w:pos="-720"/>
              </w:tabs>
              <w:rPr>
                <w:lang w:val="de-DE"/>
                <w:rPrChange w:id="3242" w:author="만든 이">
                  <w:rPr>
                    <w:sz w:val="20"/>
                    <w:lang w:val="de-DE"/>
                  </w:rPr>
                </w:rPrChange>
              </w:rPr>
            </w:pPr>
            <w:r w:rsidRPr="00063250">
              <w:rPr>
                <w:lang w:val="de-DE"/>
              </w:rPr>
              <w:t xml:space="preserve">Tel: +49 303 464 941 50 </w:t>
            </w:r>
            <w:hyperlink r:id="rId82" w:history="1">
              <w:r w:rsidRPr="00063250">
                <w:rPr>
                  <w:rStyle w:val="ab"/>
                  <w:lang w:val="de-DE"/>
                </w:rPr>
                <w:t>infoDE@celltrionhc.com</w:t>
              </w:r>
            </w:hyperlink>
          </w:p>
          <w:p w14:paraId="2DB401D4" w14:textId="77777777" w:rsidR="00674B83" w:rsidRPr="00063250" w:rsidRDefault="00674B83" w:rsidP="00D95DBB">
            <w:pPr>
              <w:tabs>
                <w:tab w:val="left" w:pos="-720"/>
              </w:tabs>
              <w:rPr>
                <w:lang w:val="de-DE"/>
              </w:rPr>
            </w:pPr>
          </w:p>
        </w:tc>
        <w:tc>
          <w:tcPr>
            <w:tcW w:w="2500" w:type="pct"/>
          </w:tcPr>
          <w:p w14:paraId="6DB6EC58" w14:textId="77777777" w:rsidR="00674B83" w:rsidRPr="00063250" w:rsidRDefault="00674B83" w:rsidP="00D95DBB">
            <w:pPr>
              <w:rPr>
                <w:lang w:val="en-GB"/>
              </w:rPr>
            </w:pPr>
            <w:r w:rsidRPr="00063250">
              <w:rPr>
                <w:b/>
                <w:lang w:val="en-GB"/>
              </w:rPr>
              <w:t>Nederland</w:t>
            </w:r>
          </w:p>
          <w:p w14:paraId="1D95CD01" w14:textId="77777777" w:rsidR="00674B83" w:rsidRPr="00063250" w:rsidRDefault="00674B83" w:rsidP="00D95DBB">
            <w:pPr>
              <w:rPr>
                <w:lang w:val="en-GB"/>
              </w:rPr>
            </w:pPr>
            <w:r w:rsidRPr="00063250">
              <w:rPr>
                <w:lang w:val="en-GB"/>
              </w:rPr>
              <w:t>Celltrion Healthcare Netherlands B.V.</w:t>
            </w:r>
          </w:p>
          <w:p w14:paraId="16E65B89" w14:textId="77777777" w:rsidR="00674B83" w:rsidRPr="00063250" w:rsidRDefault="00674B83" w:rsidP="00D95DBB">
            <w:r w:rsidRPr="00063250">
              <w:t>Tel: + 31 20 888 7300</w:t>
            </w:r>
          </w:p>
          <w:p w14:paraId="1E5244C7" w14:textId="77777777" w:rsidR="00674B83" w:rsidRPr="00063250" w:rsidRDefault="00674B83" w:rsidP="00D95DBB">
            <w:hyperlink r:id="rId83" w:history="1">
              <w:r w:rsidRPr="00063250">
                <w:rPr>
                  <w:rStyle w:val="ab"/>
                </w:rPr>
                <w:t>NLinfo@celltrionhc.com</w:t>
              </w:r>
            </w:hyperlink>
          </w:p>
        </w:tc>
      </w:tr>
      <w:tr w:rsidR="00674B83" w:rsidRPr="00063250" w14:paraId="61EEFB9F" w14:textId="77777777" w:rsidTr="00D95DBB">
        <w:tc>
          <w:tcPr>
            <w:tcW w:w="2500" w:type="pct"/>
            <w:hideMark/>
          </w:tcPr>
          <w:p w14:paraId="132E2953" w14:textId="77777777" w:rsidR="00674B83" w:rsidRPr="00063250" w:rsidRDefault="00674B83" w:rsidP="00D95DBB">
            <w:pPr>
              <w:tabs>
                <w:tab w:val="left" w:pos="-720"/>
                <w:tab w:val="left" w:pos="4536"/>
              </w:tabs>
              <w:rPr>
                <w:b/>
                <w:lang w:val="en-GB"/>
              </w:rPr>
            </w:pPr>
          </w:p>
          <w:p w14:paraId="6CF40807" w14:textId="77777777" w:rsidR="00674B83" w:rsidRPr="00063250" w:rsidRDefault="00674B83" w:rsidP="00D95DBB">
            <w:pPr>
              <w:tabs>
                <w:tab w:val="left" w:pos="-720"/>
                <w:tab w:val="left" w:pos="4536"/>
              </w:tabs>
              <w:rPr>
                <w:b/>
                <w:lang w:val="en-GB"/>
              </w:rPr>
            </w:pPr>
            <w:proofErr w:type="spellStart"/>
            <w:r w:rsidRPr="00063250">
              <w:rPr>
                <w:b/>
                <w:lang w:val="en-GB"/>
              </w:rPr>
              <w:t>Eesti</w:t>
            </w:r>
            <w:proofErr w:type="spellEnd"/>
          </w:p>
          <w:p w14:paraId="68E4DB31" w14:textId="77777777" w:rsidR="00674B83" w:rsidRPr="00063250" w:rsidRDefault="00674B83" w:rsidP="00D95DBB">
            <w:pPr>
              <w:rPr>
                <w:lang w:val="en-GB"/>
              </w:rPr>
            </w:pPr>
            <w:r w:rsidRPr="00063250">
              <w:rPr>
                <w:lang w:val="en-GB"/>
              </w:rPr>
              <w:t>Celltrion Healthcare Hungary Kft.</w:t>
            </w:r>
          </w:p>
          <w:p w14:paraId="2EB9E14F" w14:textId="77777777" w:rsidR="00674B83" w:rsidRPr="00063250" w:rsidRDefault="00674B83" w:rsidP="00D95DBB">
            <w:pPr>
              <w:tabs>
                <w:tab w:val="left" w:pos="-720"/>
              </w:tabs>
            </w:pPr>
            <w:r w:rsidRPr="00063250">
              <w:t>Tel: +36 1 231 0493</w:t>
            </w:r>
          </w:p>
          <w:p w14:paraId="2C056CDE" w14:textId="77777777" w:rsidR="00674B83" w:rsidRPr="00063250" w:rsidRDefault="00674B83" w:rsidP="00D95DBB">
            <w:pPr>
              <w:tabs>
                <w:tab w:val="left" w:pos="-720"/>
              </w:tabs>
            </w:pPr>
            <w:hyperlink r:id="rId84" w:history="1">
              <w:r w:rsidRPr="00063250">
                <w:rPr>
                  <w:rStyle w:val="ab"/>
                </w:rPr>
                <w:t>contact_fi@celltrionhc.com</w:t>
              </w:r>
            </w:hyperlink>
          </w:p>
          <w:p w14:paraId="672E39F7" w14:textId="77777777" w:rsidR="00674B83" w:rsidRPr="00063250" w:rsidRDefault="00674B83" w:rsidP="00D95DBB">
            <w:pPr>
              <w:tabs>
                <w:tab w:val="left" w:pos="-720"/>
              </w:tabs>
            </w:pPr>
          </w:p>
          <w:p w14:paraId="7372B735" w14:textId="77777777" w:rsidR="00674B83" w:rsidRPr="00063250" w:rsidRDefault="00674B83" w:rsidP="00D95DBB">
            <w:pPr>
              <w:tabs>
                <w:tab w:val="left" w:pos="-720"/>
              </w:tabs>
            </w:pPr>
          </w:p>
        </w:tc>
        <w:tc>
          <w:tcPr>
            <w:tcW w:w="2500" w:type="pct"/>
          </w:tcPr>
          <w:p w14:paraId="12EB5D79" w14:textId="77777777" w:rsidR="00674B83" w:rsidRPr="00063250" w:rsidRDefault="00674B83" w:rsidP="00D95DBB">
            <w:pPr>
              <w:tabs>
                <w:tab w:val="left" w:pos="-720"/>
              </w:tabs>
              <w:rPr>
                <w:b/>
                <w:lang w:val="en-GB"/>
              </w:rPr>
            </w:pPr>
          </w:p>
          <w:p w14:paraId="6A6DB01D" w14:textId="77777777" w:rsidR="00674B83" w:rsidRPr="00063250" w:rsidRDefault="00674B83" w:rsidP="00D95DBB">
            <w:pPr>
              <w:tabs>
                <w:tab w:val="left" w:pos="-720"/>
              </w:tabs>
              <w:rPr>
                <w:lang w:val="en-GB"/>
              </w:rPr>
            </w:pPr>
            <w:r w:rsidRPr="00063250">
              <w:rPr>
                <w:b/>
                <w:lang w:val="en-GB"/>
              </w:rPr>
              <w:t>Norge</w:t>
            </w:r>
          </w:p>
          <w:p w14:paraId="0D0A3B7B" w14:textId="77777777" w:rsidR="00674B83" w:rsidRPr="00063250" w:rsidRDefault="00674B83" w:rsidP="00D95DBB">
            <w:pPr>
              <w:tabs>
                <w:tab w:val="left" w:pos="-720"/>
              </w:tabs>
              <w:rPr>
                <w:lang w:val="en-GB"/>
              </w:rPr>
            </w:pPr>
            <w:r w:rsidRPr="00063250">
              <w:rPr>
                <w:lang w:val="en-GB"/>
              </w:rPr>
              <w:t>Celltrion Healthcare Norway AS</w:t>
            </w:r>
          </w:p>
          <w:p w14:paraId="5C988339" w14:textId="77777777" w:rsidR="00674B83" w:rsidRPr="00063250" w:rsidRDefault="00674B83" w:rsidP="00D95DBB">
            <w:pPr>
              <w:tabs>
                <w:tab w:val="left" w:pos="-720"/>
              </w:tabs>
              <w:rPr>
                <w:lang w:val="en-GB"/>
              </w:rPr>
            </w:pPr>
            <w:hyperlink r:id="rId85" w:history="1">
              <w:r w:rsidRPr="00063250">
                <w:rPr>
                  <w:rStyle w:val="ab"/>
                  <w:lang w:val="en-GB"/>
                </w:rPr>
                <w:t>Contact_no@celltrionhc.com</w:t>
              </w:r>
            </w:hyperlink>
          </w:p>
        </w:tc>
      </w:tr>
      <w:tr w:rsidR="00674B83" w:rsidRPr="00063250" w14:paraId="4963F08B" w14:textId="77777777" w:rsidTr="00D95DBB">
        <w:tc>
          <w:tcPr>
            <w:tcW w:w="2500" w:type="pct"/>
            <w:hideMark/>
          </w:tcPr>
          <w:p w14:paraId="2837DB67" w14:textId="77777777" w:rsidR="00674B83" w:rsidRPr="00063250" w:rsidRDefault="00674B83" w:rsidP="00D95DBB">
            <w:pPr>
              <w:rPr>
                <w:lang w:val="es-ES"/>
              </w:rPr>
            </w:pPr>
            <w:r w:rsidRPr="00063250">
              <w:rPr>
                <w:b/>
                <w:lang w:val="es-ES"/>
              </w:rPr>
              <w:t>España</w:t>
            </w:r>
          </w:p>
          <w:p w14:paraId="01E8D3B1" w14:textId="77777777" w:rsidR="00674B83" w:rsidRPr="00063250" w:rsidRDefault="00674B83" w:rsidP="00D95DBB">
            <w:pPr>
              <w:tabs>
                <w:tab w:val="left" w:pos="-720"/>
              </w:tabs>
              <w:rPr>
                <w:lang w:val="es-ES"/>
              </w:rPr>
            </w:pPr>
            <w:r w:rsidRPr="00063250">
              <w:rPr>
                <w:lang w:val="es-ES"/>
              </w:rPr>
              <w:t>CELLTRION FARMACEUTICA (ESPAÑA) S.L.</w:t>
            </w:r>
          </w:p>
          <w:p w14:paraId="5C0DD589" w14:textId="77777777" w:rsidR="00674B83" w:rsidRPr="00063250" w:rsidRDefault="00674B83" w:rsidP="00D95DBB">
            <w:pPr>
              <w:tabs>
                <w:tab w:val="left" w:pos="-720"/>
              </w:tabs>
            </w:pPr>
            <w:r w:rsidRPr="00063250">
              <w:t>Tel: +34 910 498 478</w:t>
            </w:r>
          </w:p>
          <w:p w14:paraId="19C5D75E" w14:textId="77777777" w:rsidR="00674B83" w:rsidRPr="00063250" w:rsidRDefault="00674B83" w:rsidP="00D95DBB">
            <w:pPr>
              <w:tabs>
                <w:tab w:val="left" w:pos="-720"/>
              </w:tabs>
            </w:pPr>
            <w:hyperlink r:id="rId86" w:history="1">
              <w:r w:rsidRPr="00063250">
                <w:rPr>
                  <w:rStyle w:val="ab"/>
                </w:rPr>
                <w:t>contact_es@celltrion.com</w:t>
              </w:r>
            </w:hyperlink>
          </w:p>
          <w:p w14:paraId="55E3FF86" w14:textId="77777777" w:rsidR="00674B83" w:rsidRPr="00063250" w:rsidRDefault="00674B83" w:rsidP="00D95DBB">
            <w:pPr>
              <w:rPr>
                <w:b/>
              </w:rPr>
            </w:pPr>
          </w:p>
        </w:tc>
        <w:tc>
          <w:tcPr>
            <w:tcW w:w="2500" w:type="pct"/>
          </w:tcPr>
          <w:p w14:paraId="26CE915F" w14:textId="77777777" w:rsidR="00674B83" w:rsidRPr="00063250" w:rsidRDefault="00674B83" w:rsidP="00D95DBB">
            <w:pPr>
              <w:rPr>
                <w:lang w:val="de-DE"/>
              </w:rPr>
            </w:pPr>
            <w:r w:rsidRPr="00063250">
              <w:rPr>
                <w:b/>
                <w:lang w:val="de-DE"/>
              </w:rPr>
              <w:t>Österreich</w:t>
            </w:r>
          </w:p>
          <w:p w14:paraId="5DABAD3F" w14:textId="77777777" w:rsidR="00674B83" w:rsidRPr="00063250" w:rsidRDefault="00674B83" w:rsidP="00D95DBB">
            <w:pPr>
              <w:rPr>
                <w:lang w:val="de-DE"/>
              </w:rPr>
            </w:pPr>
            <w:r w:rsidRPr="00063250">
              <w:rPr>
                <w:lang w:val="de-DE"/>
              </w:rPr>
              <w:t>Astro-Pharma GmbH</w:t>
            </w:r>
          </w:p>
          <w:p w14:paraId="1E222B85" w14:textId="77777777" w:rsidR="00674B83" w:rsidRPr="00063250" w:rsidRDefault="00674B83" w:rsidP="00D95DBB">
            <w:pPr>
              <w:tabs>
                <w:tab w:val="left" w:pos="-720"/>
              </w:tabs>
              <w:rPr>
                <w:lang w:val="de-DE"/>
              </w:rPr>
            </w:pPr>
            <w:r w:rsidRPr="00063250">
              <w:rPr>
                <w:lang w:val="de-DE"/>
              </w:rPr>
              <w:t>Tel: +43 1 97 99 860</w:t>
            </w:r>
          </w:p>
          <w:p w14:paraId="1FEC5ACB" w14:textId="77777777" w:rsidR="00674B83" w:rsidRPr="00063250" w:rsidRDefault="00674B83" w:rsidP="00D95DBB">
            <w:pPr>
              <w:tabs>
                <w:tab w:val="left" w:pos="-720"/>
              </w:tabs>
              <w:rPr>
                <w:lang w:val="de-DE"/>
              </w:rPr>
            </w:pPr>
          </w:p>
        </w:tc>
      </w:tr>
      <w:tr w:rsidR="00674B83" w:rsidRPr="00063250" w:rsidDel="00832465" w14:paraId="412ACE78" w14:textId="68C90732" w:rsidTr="00D95DBB">
        <w:trPr>
          <w:del w:id="3243" w:author="만든 이"/>
        </w:trPr>
        <w:tc>
          <w:tcPr>
            <w:tcW w:w="2500" w:type="pct"/>
          </w:tcPr>
          <w:p w14:paraId="1A0FD353" w14:textId="47EAEFEE" w:rsidR="00674B83" w:rsidRPr="00063250" w:rsidDel="00832465" w:rsidRDefault="00674B83" w:rsidP="00D95DBB">
            <w:pPr>
              <w:rPr>
                <w:del w:id="3244" w:author="만든 이"/>
                <w:b/>
                <w:lang w:val="de-DE"/>
              </w:rPr>
            </w:pPr>
          </w:p>
        </w:tc>
        <w:tc>
          <w:tcPr>
            <w:tcW w:w="2500" w:type="pct"/>
          </w:tcPr>
          <w:p w14:paraId="6C2ACDEC" w14:textId="1B034DB6" w:rsidR="00674B83" w:rsidRPr="00063250" w:rsidDel="00832465" w:rsidRDefault="00674B83" w:rsidP="00D95DBB">
            <w:pPr>
              <w:rPr>
                <w:del w:id="3245" w:author="만든 이"/>
                <w:b/>
                <w:lang w:val="de-DE"/>
              </w:rPr>
            </w:pPr>
          </w:p>
        </w:tc>
      </w:tr>
      <w:tr w:rsidR="00674B83" w:rsidRPr="00063250" w14:paraId="579C7FB4" w14:textId="77777777" w:rsidTr="006D4008">
        <w:trPr>
          <w:cantSplit/>
        </w:trPr>
        <w:tc>
          <w:tcPr>
            <w:tcW w:w="2500" w:type="pct"/>
          </w:tcPr>
          <w:p w14:paraId="223FB5A0" w14:textId="77777777" w:rsidR="00674B83" w:rsidRPr="00063250" w:rsidRDefault="00674B83" w:rsidP="00D95DBB">
            <w:pPr>
              <w:rPr>
                <w:b/>
                <w:lang w:val="de-DE"/>
              </w:rPr>
            </w:pPr>
            <w:r w:rsidRPr="00063250">
              <w:rPr>
                <w:b/>
              </w:rPr>
              <w:t>Ελλάδα</w:t>
            </w:r>
          </w:p>
          <w:p w14:paraId="01278169" w14:textId="77777777" w:rsidR="00674B83" w:rsidRPr="00063250" w:rsidRDefault="00674B83" w:rsidP="00D95DBB">
            <w:pPr>
              <w:rPr>
                <w:lang w:val="de-DE"/>
              </w:rPr>
            </w:pPr>
            <w:r w:rsidRPr="00063250">
              <w:t>ΒΙΑΝΕΞ</w:t>
            </w:r>
            <w:r w:rsidRPr="00063250">
              <w:rPr>
                <w:lang w:val="de-DE"/>
              </w:rPr>
              <w:t xml:space="preserve"> </w:t>
            </w:r>
            <w:r w:rsidRPr="00063250">
              <w:t>Α</w:t>
            </w:r>
            <w:r w:rsidRPr="00063250">
              <w:rPr>
                <w:lang w:val="de-DE"/>
              </w:rPr>
              <w:t>.</w:t>
            </w:r>
            <w:r w:rsidRPr="00063250">
              <w:t>Ε</w:t>
            </w:r>
            <w:r w:rsidRPr="00063250">
              <w:rPr>
                <w:lang w:val="de-DE"/>
              </w:rPr>
              <w:t>.</w:t>
            </w:r>
          </w:p>
          <w:p w14:paraId="639C5B28" w14:textId="77777777" w:rsidR="00674B83" w:rsidRPr="00063250" w:rsidRDefault="00674B83" w:rsidP="00D95DBB">
            <w:pPr>
              <w:rPr>
                <w:lang w:val="de-DE"/>
              </w:rPr>
            </w:pPr>
            <w:r w:rsidRPr="00063250">
              <w:t>Τηλ</w:t>
            </w:r>
            <w:r w:rsidRPr="00063250">
              <w:rPr>
                <w:lang w:val="de-DE"/>
              </w:rPr>
              <w:t>: +30 210 8009111 - 120</w:t>
            </w:r>
          </w:p>
          <w:p w14:paraId="0061E85A" w14:textId="77777777" w:rsidR="00674B83" w:rsidRPr="00063250" w:rsidRDefault="00674B83" w:rsidP="00D95DBB">
            <w:pPr>
              <w:rPr>
                <w:lang w:val="de-DE"/>
              </w:rPr>
            </w:pPr>
          </w:p>
        </w:tc>
        <w:tc>
          <w:tcPr>
            <w:tcW w:w="2500" w:type="pct"/>
          </w:tcPr>
          <w:p w14:paraId="471B62F7" w14:textId="77777777" w:rsidR="00674B83" w:rsidRPr="00063250" w:rsidRDefault="00674B83" w:rsidP="00D95DBB">
            <w:pPr>
              <w:rPr>
                <w:b/>
                <w:lang w:val="en-GB"/>
              </w:rPr>
            </w:pPr>
            <w:r w:rsidRPr="00063250">
              <w:rPr>
                <w:b/>
                <w:lang w:val="en-GB"/>
              </w:rPr>
              <w:t>Polska</w:t>
            </w:r>
          </w:p>
          <w:p w14:paraId="00B08643" w14:textId="77777777" w:rsidR="00674B83" w:rsidRPr="00063250" w:rsidRDefault="00674B83" w:rsidP="00D95DBB">
            <w:pPr>
              <w:tabs>
                <w:tab w:val="left" w:pos="-720"/>
              </w:tabs>
              <w:rPr>
                <w:lang w:val="en-GB"/>
              </w:rPr>
            </w:pPr>
            <w:r w:rsidRPr="00063250">
              <w:rPr>
                <w:lang w:val="en-GB"/>
              </w:rPr>
              <w:t>Celltrion Healthcare Hungary Kft.</w:t>
            </w:r>
          </w:p>
          <w:p w14:paraId="0F1B62C1" w14:textId="77777777" w:rsidR="00674B83" w:rsidRPr="00063250" w:rsidRDefault="00674B83" w:rsidP="00D95DBB">
            <w:r w:rsidRPr="00063250">
              <w:t>Tel.: +36 1 231 0493</w:t>
            </w:r>
          </w:p>
          <w:p w14:paraId="28A83240" w14:textId="77777777" w:rsidR="00674B83" w:rsidRPr="00063250" w:rsidRDefault="00674B83" w:rsidP="00D95DBB">
            <w:pPr>
              <w:rPr>
                <w:b/>
              </w:rPr>
            </w:pPr>
          </w:p>
        </w:tc>
      </w:tr>
      <w:tr w:rsidR="00674B83" w:rsidRPr="00063250" w14:paraId="66BEDEC4" w14:textId="77777777" w:rsidTr="00D95DBB">
        <w:tc>
          <w:tcPr>
            <w:tcW w:w="2500" w:type="pct"/>
          </w:tcPr>
          <w:p w14:paraId="29DBF24C" w14:textId="77777777" w:rsidR="00674B83" w:rsidRPr="00063250" w:rsidRDefault="00674B83" w:rsidP="00D95DBB">
            <w:pPr>
              <w:rPr>
                <w:b/>
              </w:rPr>
            </w:pPr>
            <w:r w:rsidRPr="00063250">
              <w:rPr>
                <w:b/>
              </w:rPr>
              <w:t>France</w:t>
            </w:r>
          </w:p>
          <w:p w14:paraId="75EB1DEE" w14:textId="77777777" w:rsidR="00674B83" w:rsidRPr="00063250" w:rsidRDefault="00674B83" w:rsidP="00D95DBB">
            <w:r w:rsidRPr="00063250">
              <w:t>Celltrion Healthcare France SAS</w:t>
            </w:r>
          </w:p>
          <w:p w14:paraId="57E828DF" w14:textId="77777777" w:rsidR="00674B83" w:rsidRPr="00063250" w:rsidRDefault="00674B83" w:rsidP="00D95DBB">
            <w:r w:rsidRPr="00063250">
              <w:t>Tél.: +33 (0)1 71 25 27 00</w:t>
            </w:r>
          </w:p>
        </w:tc>
        <w:tc>
          <w:tcPr>
            <w:tcW w:w="2500" w:type="pct"/>
          </w:tcPr>
          <w:p w14:paraId="0074E522" w14:textId="77777777" w:rsidR="00674B83" w:rsidRPr="00063250" w:rsidRDefault="00674B83" w:rsidP="00D95DBB">
            <w:r w:rsidRPr="00063250">
              <w:rPr>
                <w:b/>
              </w:rPr>
              <w:t>Portugal</w:t>
            </w:r>
          </w:p>
          <w:p w14:paraId="1F86EEF8" w14:textId="77777777" w:rsidR="00674B83" w:rsidRPr="00063250" w:rsidRDefault="00674B83" w:rsidP="00D95DBB">
            <w:pPr>
              <w:tabs>
                <w:tab w:val="left" w:pos="-720"/>
              </w:tabs>
            </w:pPr>
            <w:r w:rsidRPr="00063250">
              <w:t>CELLTRION PORTUGAL, UNIPESSOAL LDA</w:t>
            </w:r>
          </w:p>
          <w:p w14:paraId="168A5A9E" w14:textId="77777777" w:rsidR="00674B83" w:rsidRPr="00063250" w:rsidRDefault="00674B83" w:rsidP="00D95DBB">
            <w:pPr>
              <w:tabs>
                <w:tab w:val="left" w:pos="-720"/>
              </w:tabs>
            </w:pPr>
            <w:r w:rsidRPr="00063250">
              <w:t>Tel: +351 21 936 8542</w:t>
            </w:r>
          </w:p>
          <w:p w14:paraId="54C3190E" w14:textId="77777777" w:rsidR="00674B83" w:rsidRPr="00063250" w:rsidRDefault="00674B83" w:rsidP="00D95DBB">
            <w:pPr>
              <w:tabs>
                <w:tab w:val="left" w:pos="-720"/>
              </w:tabs>
            </w:pPr>
            <w:hyperlink r:id="rId87" w:history="1">
              <w:r w:rsidRPr="00063250">
                <w:rPr>
                  <w:rStyle w:val="ab"/>
                </w:rPr>
                <w:t>contact_pt@celltrion.com</w:t>
              </w:r>
            </w:hyperlink>
          </w:p>
          <w:p w14:paraId="5BA51260" w14:textId="77777777" w:rsidR="00674B83" w:rsidRPr="00063250" w:rsidRDefault="00674B83" w:rsidP="00D95DBB">
            <w:pPr>
              <w:rPr>
                <w:b/>
              </w:rPr>
            </w:pPr>
          </w:p>
        </w:tc>
      </w:tr>
      <w:tr w:rsidR="00674B83" w:rsidRPr="00063250" w14:paraId="3060AB9F" w14:textId="77777777" w:rsidTr="00D95DBB">
        <w:tc>
          <w:tcPr>
            <w:tcW w:w="2500" w:type="pct"/>
          </w:tcPr>
          <w:p w14:paraId="4374E2A4" w14:textId="77777777" w:rsidR="00674B83" w:rsidRPr="00063250" w:rsidRDefault="00674B83" w:rsidP="00D95DBB">
            <w:pPr>
              <w:rPr>
                <w:b/>
              </w:rPr>
            </w:pPr>
            <w:r w:rsidRPr="00063250">
              <w:rPr>
                <w:b/>
              </w:rPr>
              <w:t>Hrvatska</w:t>
            </w:r>
          </w:p>
          <w:p w14:paraId="76277475" w14:textId="77777777" w:rsidR="00674B83" w:rsidRPr="00063250" w:rsidRDefault="00674B83" w:rsidP="00D95DBB">
            <w:r w:rsidRPr="00063250">
              <w:t>Oktal Pharma d.o.o.</w:t>
            </w:r>
          </w:p>
          <w:p w14:paraId="62ABA643" w14:textId="77777777" w:rsidR="00674B83" w:rsidRPr="00063250" w:rsidRDefault="00674B83" w:rsidP="00D95DBB">
            <w:r w:rsidRPr="00063250">
              <w:t>Tel: +385 1 6595 777</w:t>
            </w:r>
          </w:p>
          <w:p w14:paraId="6E16389F" w14:textId="77777777" w:rsidR="00674B83" w:rsidRPr="00063250" w:rsidRDefault="00674B83" w:rsidP="00D95DBB"/>
        </w:tc>
        <w:tc>
          <w:tcPr>
            <w:tcW w:w="2500" w:type="pct"/>
          </w:tcPr>
          <w:p w14:paraId="65871542" w14:textId="77777777" w:rsidR="00674B83" w:rsidRPr="00063250" w:rsidRDefault="00674B83" w:rsidP="00D95DBB">
            <w:pPr>
              <w:tabs>
                <w:tab w:val="left" w:pos="-720"/>
              </w:tabs>
              <w:rPr>
                <w:b/>
              </w:rPr>
            </w:pPr>
            <w:r w:rsidRPr="00063250">
              <w:rPr>
                <w:b/>
              </w:rPr>
              <w:t>România</w:t>
            </w:r>
          </w:p>
          <w:p w14:paraId="0A477B97" w14:textId="77777777" w:rsidR="00674B83" w:rsidRPr="00063250" w:rsidRDefault="00674B83" w:rsidP="00D95DBB">
            <w:pPr>
              <w:tabs>
                <w:tab w:val="left" w:pos="-720"/>
              </w:tabs>
            </w:pPr>
            <w:r w:rsidRPr="00063250">
              <w:t>Celltrion Healthcare Hungary Kft.</w:t>
            </w:r>
          </w:p>
          <w:p w14:paraId="735D17EF" w14:textId="77777777" w:rsidR="00674B83" w:rsidRPr="00063250" w:rsidRDefault="00674B83" w:rsidP="00D95DBB">
            <w:r w:rsidRPr="00063250">
              <w:t>Tel: +36 1 231 0493</w:t>
            </w:r>
          </w:p>
          <w:p w14:paraId="556C21FC" w14:textId="77777777" w:rsidR="00674B83" w:rsidRPr="00063250" w:rsidRDefault="00674B83" w:rsidP="00D95DBB">
            <w:pPr>
              <w:rPr>
                <w:b/>
              </w:rPr>
            </w:pPr>
          </w:p>
        </w:tc>
      </w:tr>
      <w:tr w:rsidR="00674B83" w:rsidRPr="00063250" w14:paraId="0EB88DDC" w14:textId="77777777" w:rsidTr="00D95DBB">
        <w:tc>
          <w:tcPr>
            <w:tcW w:w="2500" w:type="pct"/>
          </w:tcPr>
          <w:p w14:paraId="07A4BBE5" w14:textId="77777777" w:rsidR="00674B83" w:rsidRPr="00063250" w:rsidRDefault="00674B83" w:rsidP="00D95DBB">
            <w:pPr>
              <w:tabs>
                <w:tab w:val="left" w:pos="-720"/>
              </w:tabs>
              <w:rPr>
                <w:lang w:val="en-GB"/>
              </w:rPr>
            </w:pPr>
            <w:r w:rsidRPr="00063250">
              <w:rPr>
                <w:b/>
                <w:lang w:val="en-GB"/>
              </w:rPr>
              <w:t>Ireland</w:t>
            </w:r>
          </w:p>
          <w:p w14:paraId="55C8FE75" w14:textId="77777777" w:rsidR="00674B83" w:rsidRPr="00063250" w:rsidRDefault="00674B83" w:rsidP="00D95DBB">
            <w:pPr>
              <w:rPr>
                <w:lang w:val="en-GB"/>
              </w:rPr>
            </w:pPr>
            <w:r w:rsidRPr="00063250">
              <w:rPr>
                <w:lang w:val="en-GB"/>
              </w:rPr>
              <w:t>Celltrion Healthcare Ireland Limited</w:t>
            </w:r>
          </w:p>
          <w:p w14:paraId="1AD6A62C" w14:textId="77777777" w:rsidR="00674B83" w:rsidRPr="00063250" w:rsidRDefault="00674B83" w:rsidP="00D95DBB">
            <w:pPr>
              <w:rPr>
                <w:lang w:val="en-GB"/>
              </w:rPr>
            </w:pPr>
            <w:r w:rsidRPr="00063250">
              <w:rPr>
                <w:lang w:val="en-GB"/>
              </w:rPr>
              <w:t>Tel: +353 1 223 4026</w:t>
            </w:r>
          </w:p>
          <w:p w14:paraId="37B1AD64" w14:textId="77777777" w:rsidR="00674B83" w:rsidRPr="000920D9" w:rsidRDefault="00674B83" w:rsidP="00D95DBB">
            <w:pPr>
              <w:rPr>
                <w:rPrChange w:id="3246" w:author="만든 이">
                  <w:rPr>
                    <w:sz w:val="20"/>
                  </w:rPr>
                </w:rPrChange>
              </w:rPr>
            </w:pPr>
            <w:hyperlink r:id="rId88" w:history="1">
              <w:r w:rsidRPr="00063250">
                <w:rPr>
                  <w:rStyle w:val="ab"/>
                </w:rPr>
                <w:t>enquiry_ie@celltrionhc.com</w:t>
              </w:r>
            </w:hyperlink>
          </w:p>
          <w:p w14:paraId="3655B324" w14:textId="77777777" w:rsidR="00674B83" w:rsidRPr="00063250" w:rsidRDefault="00674B83" w:rsidP="00D95DBB"/>
        </w:tc>
        <w:tc>
          <w:tcPr>
            <w:tcW w:w="2500" w:type="pct"/>
          </w:tcPr>
          <w:p w14:paraId="10C62F71" w14:textId="77777777" w:rsidR="00674B83" w:rsidRPr="00063250" w:rsidRDefault="00674B83" w:rsidP="00D95DBB">
            <w:pPr>
              <w:rPr>
                <w:b/>
              </w:rPr>
            </w:pPr>
            <w:r w:rsidRPr="00063250">
              <w:rPr>
                <w:b/>
              </w:rPr>
              <w:t>Slovenija</w:t>
            </w:r>
          </w:p>
          <w:p w14:paraId="1E16C0D8" w14:textId="77777777" w:rsidR="00674B83" w:rsidRPr="00063250" w:rsidRDefault="00674B83" w:rsidP="00D95DBB">
            <w:r w:rsidRPr="00063250">
              <w:t>OPH Oktal Pharma d.o.o.</w:t>
            </w:r>
          </w:p>
          <w:p w14:paraId="69F0DA2F" w14:textId="77777777" w:rsidR="00674B83" w:rsidRPr="00063250" w:rsidRDefault="00674B83" w:rsidP="00D95DBB">
            <w:r w:rsidRPr="00063250">
              <w:t>Tel.: +386 1 519 29 22</w:t>
            </w:r>
          </w:p>
          <w:p w14:paraId="57EF345C" w14:textId="77777777" w:rsidR="00674B83" w:rsidRPr="00063250" w:rsidRDefault="00674B83" w:rsidP="00D95DBB">
            <w:pPr>
              <w:rPr>
                <w:b/>
              </w:rPr>
            </w:pPr>
          </w:p>
        </w:tc>
      </w:tr>
      <w:tr w:rsidR="00674B83" w:rsidRPr="00063250" w14:paraId="4DDA1DE4" w14:textId="77777777" w:rsidTr="00D95DBB">
        <w:tc>
          <w:tcPr>
            <w:tcW w:w="2500" w:type="pct"/>
          </w:tcPr>
          <w:p w14:paraId="5926DBA1" w14:textId="77777777" w:rsidR="00674B83" w:rsidRPr="00063250" w:rsidRDefault="00674B83" w:rsidP="00D95DBB">
            <w:pPr>
              <w:rPr>
                <w:lang w:val="en-GB"/>
              </w:rPr>
            </w:pPr>
            <w:proofErr w:type="spellStart"/>
            <w:r w:rsidRPr="00063250">
              <w:rPr>
                <w:b/>
                <w:lang w:val="en-GB"/>
              </w:rPr>
              <w:t>Ísland</w:t>
            </w:r>
            <w:proofErr w:type="spellEnd"/>
          </w:p>
          <w:p w14:paraId="42C49DDC" w14:textId="77777777" w:rsidR="00674B83" w:rsidRPr="00063250" w:rsidRDefault="00674B83" w:rsidP="00D95DBB">
            <w:pPr>
              <w:rPr>
                <w:lang w:val="en-GB"/>
              </w:rPr>
            </w:pPr>
            <w:r w:rsidRPr="00063250">
              <w:rPr>
                <w:lang w:val="en-GB"/>
              </w:rPr>
              <w:t>Celltrion Healthcare Hungary Kft.</w:t>
            </w:r>
          </w:p>
          <w:p w14:paraId="0BE8C9C1" w14:textId="77777777" w:rsidR="00674B83" w:rsidRPr="00063250" w:rsidRDefault="00674B83" w:rsidP="00D95DBB">
            <w:r w:rsidRPr="00063250">
              <w:t>Sími: +36 1 231 0493</w:t>
            </w:r>
          </w:p>
          <w:p w14:paraId="7C90B9DE" w14:textId="77777777" w:rsidR="00674B83" w:rsidRPr="00063250" w:rsidRDefault="00674B83" w:rsidP="00D95DBB">
            <w:pPr>
              <w:tabs>
                <w:tab w:val="left" w:pos="-720"/>
              </w:tabs>
            </w:pPr>
            <w:hyperlink r:id="rId89" w:history="1">
              <w:r w:rsidRPr="00063250">
                <w:rPr>
                  <w:rStyle w:val="ab"/>
                </w:rPr>
                <w:t>contact_fi@celltrionhc.com</w:t>
              </w:r>
            </w:hyperlink>
          </w:p>
          <w:p w14:paraId="573761CC" w14:textId="77777777" w:rsidR="00674B83" w:rsidRPr="00063250" w:rsidRDefault="00674B83" w:rsidP="00D95DBB"/>
        </w:tc>
        <w:tc>
          <w:tcPr>
            <w:tcW w:w="2500" w:type="pct"/>
          </w:tcPr>
          <w:p w14:paraId="02AFBB89" w14:textId="77777777" w:rsidR="00674B83" w:rsidRPr="00063250" w:rsidRDefault="00674B83" w:rsidP="00D95DBB">
            <w:pPr>
              <w:rPr>
                <w:b/>
              </w:rPr>
            </w:pPr>
            <w:r w:rsidRPr="00063250">
              <w:rPr>
                <w:b/>
              </w:rPr>
              <w:t>Slovenská republika</w:t>
            </w:r>
          </w:p>
          <w:p w14:paraId="2ABA23E1" w14:textId="77777777" w:rsidR="00674B83" w:rsidRPr="00063250" w:rsidRDefault="00674B83" w:rsidP="00D95DBB">
            <w:pPr>
              <w:tabs>
                <w:tab w:val="left" w:pos="-720"/>
              </w:tabs>
            </w:pPr>
            <w:r w:rsidRPr="00063250">
              <w:t>Celltrion Healthcare Hungary Kft.</w:t>
            </w:r>
          </w:p>
          <w:p w14:paraId="41FF2F8E" w14:textId="77777777" w:rsidR="00674B83" w:rsidRPr="00063250" w:rsidRDefault="00674B83" w:rsidP="00D95DBB">
            <w:r w:rsidRPr="00063250">
              <w:t>Tel: +36 1 231 0493</w:t>
            </w:r>
          </w:p>
          <w:p w14:paraId="75D029A2" w14:textId="77777777" w:rsidR="00674B83" w:rsidRPr="00063250" w:rsidRDefault="00674B83" w:rsidP="00D95DBB">
            <w:pPr>
              <w:rPr>
                <w:b/>
              </w:rPr>
            </w:pPr>
          </w:p>
        </w:tc>
      </w:tr>
      <w:tr w:rsidR="00674B83" w:rsidRPr="00063250" w14:paraId="0B7C0755" w14:textId="77777777" w:rsidTr="00D95DBB">
        <w:tc>
          <w:tcPr>
            <w:tcW w:w="2500" w:type="pct"/>
          </w:tcPr>
          <w:p w14:paraId="43B99F5A" w14:textId="77777777" w:rsidR="00674B83" w:rsidRPr="00063250" w:rsidRDefault="00674B83" w:rsidP="00D95DBB">
            <w:r w:rsidRPr="00063250">
              <w:rPr>
                <w:b/>
              </w:rPr>
              <w:t>Italia</w:t>
            </w:r>
          </w:p>
          <w:p w14:paraId="43230C46" w14:textId="77777777" w:rsidR="00674B83" w:rsidRPr="00063250" w:rsidRDefault="00674B83" w:rsidP="00D95DBB">
            <w:r w:rsidRPr="00063250">
              <w:t>Celltrion Healthcare Italy S.R.L.</w:t>
            </w:r>
          </w:p>
          <w:p w14:paraId="329AA555" w14:textId="77777777" w:rsidR="00674B83" w:rsidRPr="00063250" w:rsidRDefault="00674B83" w:rsidP="00D95DBB">
            <w:r w:rsidRPr="00063250">
              <w:t>Tel: +39 0247927040</w:t>
            </w:r>
          </w:p>
          <w:p w14:paraId="71C587CA" w14:textId="77777777" w:rsidR="00674B83" w:rsidRPr="00063250" w:rsidRDefault="00674B83" w:rsidP="00D95DBB">
            <w:hyperlink r:id="rId90" w:history="1">
              <w:r w:rsidRPr="00063250">
                <w:rPr>
                  <w:rStyle w:val="ab"/>
                </w:rPr>
                <w:t>celltrionhealthcare_italy@legalmail.it</w:t>
              </w:r>
            </w:hyperlink>
          </w:p>
          <w:p w14:paraId="41F74F63" w14:textId="77777777" w:rsidR="00674B83" w:rsidRPr="00063250" w:rsidRDefault="00674B83" w:rsidP="00D95DBB"/>
        </w:tc>
        <w:tc>
          <w:tcPr>
            <w:tcW w:w="2500" w:type="pct"/>
          </w:tcPr>
          <w:p w14:paraId="47AD5E4F" w14:textId="77777777" w:rsidR="00674B83" w:rsidRPr="00063250" w:rsidRDefault="00674B83" w:rsidP="00D95DBB">
            <w:r w:rsidRPr="00063250">
              <w:rPr>
                <w:b/>
              </w:rPr>
              <w:t>Suomi/Finland</w:t>
            </w:r>
          </w:p>
          <w:p w14:paraId="6107D244" w14:textId="77777777" w:rsidR="00674B83" w:rsidRPr="00063250" w:rsidRDefault="00674B83" w:rsidP="00D95DBB">
            <w:pPr>
              <w:tabs>
                <w:tab w:val="left" w:pos="-720"/>
              </w:tabs>
            </w:pPr>
            <w:r w:rsidRPr="00063250">
              <w:t>Celltrion Healthcare Finland Oy.</w:t>
            </w:r>
          </w:p>
          <w:p w14:paraId="041A652E" w14:textId="77777777" w:rsidR="00674B83" w:rsidRPr="00063250" w:rsidRDefault="00674B83" w:rsidP="00D95DBB">
            <w:r w:rsidRPr="00063250">
              <w:t>Puh/Tel: +358 29 170 7755</w:t>
            </w:r>
          </w:p>
          <w:p w14:paraId="03A84D76" w14:textId="77777777" w:rsidR="00674B83" w:rsidRPr="00063250" w:rsidRDefault="00674B83" w:rsidP="00D95DBB">
            <w:pPr>
              <w:tabs>
                <w:tab w:val="left" w:pos="-720"/>
              </w:tabs>
            </w:pPr>
            <w:hyperlink r:id="rId91" w:history="1">
              <w:r w:rsidRPr="00063250">
                <w:rPr>
                  <w:rStyle w:val="ab"/>
                </w:rPr>
                <w:t>contact_fi@celltrionhc.com</w:t>
              </w:r>
            </w:hyperlink>
          </w:p>
          <w:p w14:paraId="6AB060BC" w14:textId="77777777" w:rsidR="00674B83" w:rsidRPr="00063250" w:rsidRDefault="00674B83" w:rsidP="00D95DBB"/>
        </w:tc>
      </w:tr>
      <w:tr w:rsidR="00674B83" w:rsidRPr="00063250" w14:paraId="33AAA294" w14:textId="77777777" w:rsidTr="00D95DBB">
        <w:tc>
          <w:tcPr>
            <w:tcW w:w="2500" w:type="pct"/>
          </w:tcPr>
          <w:p w14:paraId="30320519" w14:textId="77777777" w:rsidR="00674B83" w:rsidRPr="00063250" w:rsidRDefault="00674B83" w:rsidP="00D95DBB">
            <w:pPr>
              <w:tabs>
                <w:tab w:val="left" w:pos="-720"/>
              </w:tabs>
              <w:rPr>
                <w:b/>
              </w:rPr>
            </w:pPr>
            <w:r w:rsidRPr="00063250">
              <w:rPr>
                <w:b/>
              </w:rPr>
              <w:t>Κύπρος</w:t>
            </w:r>
          </w:p>
          <w:p w14:paraId="09FA52EC" w14:textId="77777777" w:rsidR="00674B83" w:rsidRPr="00063250" w:rsidRDefault="00674B83" w:rsidP="00D95DBB">
            <w:pPr>
              <w:tabs>
                <w:tab w:val="left" w:pos="-720"/>
              </w:tabs>
            </w:pPr>
            <w:r w:rsidRPr="00063250">
              <w:t>C.A. Papaellinas Ltd</w:t>
            </w:r>
          </w:p>
          <w:p w14:paraId="634BDC1C" w14:textId="77777777" w:rsidR="00674B83" w:rsidRPr="00063250" w:rsidRDefault="00674B83" w:rsidP="00D95DBB">
            <w:pPr>
              <w:rPr>
                <w:b/>
              </w:rPr>
            </w:pPr>
            <w:r w:rsidRPr="00063250">
              <w:t>Τηλ: +357 22741741</w:t>
            </w:r>
          </w:p>
          <w:p w14:paraId="7047F6BC" w14:textId="77777777" w:rsidR="00674B83" w:rsidRPr="00063250" w:rsidRDefault="00674B83" w:rsidP="00D95DBB">
            <w:pPr>
              <w:rPr>
                <w:b/>
              </w:rPr>
            </w:pPr>
          </w:p>
        </w:tc>
        <w:tc>
          <w:tcPr>
            <w:tcW w:w="2500" w:type="pct"/>
          </w:tcPr>
          <w:p w14:paraId="13D17EF7" w14:textId="77777777" w:rsidR="00674B83" w:rsidRPr="00063250" w:rsidRDefault="00674B83" w:rsidP="00D95DBB">
            <w:pPr>
              <w:tabs>
                <w:tab w:val="left" w:pos="-720"/>
              </w:tabs>
              <w:rPr>
                <w:b/>
                <w:lang w:val="de-DE"/>
              </w:rPr>
            </w:pPr>
            <w:r w:rsidRPr="00063250">
              <w:rPr>
                <w:b/>
                <w:lang w:val="de-DE"/>
              </w:rPr>
              <w:t>Sverige</w:t>
            </w:r>
          </w:p>
          <w:p w14:paraId="67007629" w14:textId="77777777" w:rsidR="00674B83" w:rsidRPr="00063250" w:rsidRDefault="00674B83" w:rsidP="00D95DBB">
            <w:pPr>
              <w:tabs>
                <w:tab w:val="left" w:pos="-720"/>
              </w:tabs>
              <w:rPr>
                <w:lang w:val="de-DE"/>
              </w:rPr>
            </w:pPr>
            <w:r w:rsidRPr="00063250">
              <w:rPr>
                <w:lang w:val="de-DE"/>
              </w:rPr>
              <w:t>Celltrion Sweden AB</w:t>
            </w:r>
          </w:p>
          <w:p w14:paraId="29E67380" w14:textId="2F1D2222" w:rsidR="00035AC9" w:rsidRPr="00063250" w:rsidRDefault="00035AC9" w:rsidP="00D95DBB">
            <w:pPr>
              <w:tabs>
                <w:tab w:val="left" w:pos="-720"/>
              </w:tabs>
              <w:rPr>
                <w:lang w:val="de-DE"/>
              </w:rPr>
            </w:pPr>
            <w:r w:rsidRPr="00063250">
              <w:rPr>
                <w:lang w:val="de-DE"/>
              </w:rPr>
              <w:t>Tel: +46 8 80 11 77</w:t>
            </w:r>
          </w:p>
          <w:p w14:paraId="74C16CB0" w14:textId="77777777" w:rsidR="00AD1D6A" w:rsidRPr="00063250" w:rsidRDefault="00AD1D6A" w:rsidP="00AD1D6A">
            <w:pPr>
              <w:tabs>
                <w:tab w:val="left" w:pos="-720"/>
              </w:tabs>
              <w:rPr>
                <w:rStyle w:val="ab"/>
              </w:rPr>
            </w:pPr>
            <w:r w:rsidRPr="00063250">
              <w:rPr>
                <w:rPrChange w:id="3247" w:author="만든 이">
                  <w:rPr>
                    <w:color w:val="0000FF"/>
                    <w:u w:val="single"/>
                  </w:rPr>
                </w:rPrChange>
              </w:rPr>
              <w:fldChar w:fldCharType="begin"/>
            </w:r>
            <w:r w:rsidRPr="00063250">
              <w:instrText>HYPERLINK "mailto:Contact_se@celltrionhc.com"</w:instrText>
            </w:r>
            <w:r w:rsidRPr="00063250">
              <w:fldChar w:fldCharType="separate"/>
            </w:r>
            <w:r w:rsidRPr="00063250">
              <w:rPr>
                <w:rStyle w:val="ab"/>
              </w:rPr>
              <w:t>Contact_se@celltrionhc.com</w:t>
            </w:r>
            <w:r w:rsidRPr="00063250">
              <w:fldChar w:fldCharType="end"/>
            </w:r>
          </w:p>
          <w:p w14:paraId="07571AC5" w14:textId="77777777" w:rsidR="00674B83" w:rsidRPr="00063250" w:rsidRDefault="00674B83" w:rsidP="00D95DBB">
            <w:pPr>
              <w:tabs>
                <w:tab w:val="left" w:pos="-720"/>
              </w:tabs>
              <w:rPr>
                <w:b/>
              </w:rPr>
            </w:pPr>
          </w:p>
        </w:tc>
      </w:tr>
      <w:tr w:rsidR="00674B83" w:rsidRPr="00063250" w14:paraId="1F4ED9C3" w14:textId="77777777" w:rsidTr="00D95DBB">
        <w:tc>
          <w:tcPr>
            <w:tcW w:w="2500" w:type="pct"/>
          </w:tcPr>
          <w:p w14:paraId="342BC548" w14:textId="77777777" w:rsidR="00674B83" w:rsidRPr="00063250" w:rsidRDefault="00674B83" w:rsidP="00D95DBB">
            <w:pPr>
              <w:rPr>
                <w:b/>
              </w:rPr>
            </w:pPr>
            <w:r w:rsidRPr="00063250">
              <w:rPr>
                <w:b/>
              </w:rPr>
              <w:t>Latvija</w:t>
            </w:r>
          </w:p>
          <w:p w14:paraId="0E3C39DE" w14:textId="77777777" w:rsidR="00674B83" w:rsidRPr="00063250" w:rsidRDefault="00674B83" w:rsidP="00D95DBB">
            <w:pPr>
              <w:tabs>
                <w:tab w:val="left" w:pos="-720"/>
              </w:tabs>
            </w:pPr>
            <w:r w:rsidRPr="00063250">
              <w:t>Celltrion Healthcare Hungary Kft.</w:t>
            </w:r>
          </w:p>
          <w:p w14:paraId="3784C3E7" w14:textId="77777777" w:rsidR="00674B83" w:rsidRPr="00063250" w:rsidRDefault="00674B83" w:rsidP="00D95DBB">
            <w:r w:rsidRPr="00063250">
              <w:t>Tālr.: +36 1 231 0493</w:t>
            </w:r>
          </w:p>
        </w:tc>
        <w:tc>
          <w:tcPr>
            <w:tcW w:w="2500" w:type="pct"/>
          </w:tcPr>
          <w:p w14:paraId="7B5C4EFA" w14:textId="77777777" w:rsidR="00674B83" w:rsidRPr="000920D9" w:rsidRDefault="00674B83" w:rsidP="00D95DBB">
            <w:pPr>
              <w:tabs>
                <w:tab w:val="left" w:pos="-720"/>
              </w:tabs>
              <w:rPr>
                <w:rPrChange w:id="3248" w:author="만든 이">
                  <w:rPr>
                    <w:sz w:val="20"/>
                  </w:rPr>
                </w:rPrChange>
              </w:rPr>
            </w:pPr>
          </w:p>
        </w:tc>
      </w:tr>
    </w:tbl>
    <w:p w14:paraId="2F04DAF1" w14:textId="77777777" w:rsidR="00674B83" w:rsidRPr="00063250" w:rsidRDefault="00674B83" w:rsidP="00674B83">
      <w:pPr>
        <w:pStyle w:val="NormalKeep"/>
      </w:pPr>
    </w:p>
    <w:p w14:paraId="685025DE" w14:textId="77777777" w:rsidR="00674B83" w:rsidRPr="00063250" w:rsidRDefault="00674B83" w:rsidP="00674B83"/>
    <w:p w14:paraId="65C99914" w14:textId="77777777" w:rsidR="00674B83" w:rsidRPr="00063250" w:rsidRDefault="00674B83" w:rsidP="00674B83">
      <w:pPr>
        <w:keepNext/>
        <w:rPr>
          <w:rStyle w:val="a9"/>
        </w:rPr>
      </w:pPr>
      <w:r w:rsidRPr="00063250">
        <w:rPr>
          <w:rStyle w:val="a9"/>
        </w:rPr>
        <w:t xml:space="preserve">La dernière date à laquelle cette notice a été révisée est </w:t>
      </w:r>
    </w:p>
    <w:p w14:paraId="02026F88" w14:textId="77777777" w:rsidR="00674B83" w:rsidRPr="00063250" w:rsidRDefault="00674B83" w:rsidP="00674B83">
      <w:pPr>
        <w:keepNext/>
        <w:rPr>
          <w:rStyle w:val="a9"/>
        </w:rPr>
      </w:pPr>
    </w:p>
    <w:p w14:paraId="327D7106" w14:textId="77777777" w:rsidR="00674B83" w:rsidRPr="00063250" w:rsidRDefault="00674B83" w:rsidP="00674B83">
      <w:pPr>
        <w:keepNext/>
        <w:rPr>
          <w:rStyle w:val="a9"/>
        </w:rPr>
      </w:pPr>
      <w:r w:rsidRPr="00063250">
        <w:rPr>
          <w:rStyle w:val="a9"/>
        </w:rPr>
        <w:t>Autres sources d’informations</w:t>
      </w:r>
    </w:p>
    <w:p w14:paraId="1165CB00" w14:textId="77777777" w:rsidR="00674B83" w:rsidRPr="00063250" w:rsidRDefault="00674B83" w:rsidP="00674B83">
      <w:pPr>
        <w:pStyle w:val="NormalKeep"/>
      </w:pPr>
      <w:r w:rsidRPr="00063250">
        <w:t xml:space="preserve">Des informations détaillées sur ce médicament sont disponibles sur le site internet de l’Agence européenne des médicaments </w:t>
      </w:r>
      <w:r>
        <w:fldChar w:fldCharType="begin"/>
      </w:r>
      <w:r>
        <w:instrText>HYPERLINK "http://www.ema.europa.eu"</w:instrText>
      </w:r>
      <w:r>
        <w:fldChar w:fldCharType="separate"/>
      </w:r>
      <w:r w:rsidRPr="00063250">
        <w:rPr>
          <w:rStyle w:val="ab"/>
        </w:rPr>
        <w:t>http://www.ema.europa.eu</w:t>
      </w:r>
      <w:r>
        <w:fldChar w:fldCharType="end"/>
      </w:r>
    </w:p>
    <w:p w14:paraId="73FABCFD" w14:textId="1BDB50CE" w:rsidR="00A63B6F" w:rsidRPr="00063250" w:rsidRDefault="00A63B6F">
      <w:pPr>
        <w:suppressAutoHyphens w:val="0"/>
      </w:pPr>
      <w:r w:rsidRPr="00063250">
        <w:br w:type="page"/>
      </w:r>
    </w:p>
    <w:p w14:paraId="6B50AD32" w14:textId="77777777" w:rsidR="00BE271E" w:rsidRPr="00063250" w:rsidRDefault="00BE271E" w:rsidP="00BE271E">
      <w:pPr>
        <w:suppressAutoHyphens w:val="0"/>
        <w:rPr>
          <w:b/>
        </w:rPr>
      </w:pPr>
      <w:r w:rsidRPr="00063250">
        <w:rPr>
          <w:b/>
        </w:rPr>
        <w:t>MODE D’EMPLOI DU STYLO PRÉREMPLI OMLYCLO</w:t>
      </w:r>
    </w:p>
    <w:p w14:paraId="11114948" w14:textId="77777777" w:rsidR="00BE271E" w:rsidRPr="00063250" w:rsidRDefault="00BE271E" w:rsidP="00BE271E">
      <w:pPr>
        <w:suppressAutoHyphens w:val="0"/>
      </w:pPr>
      <w:bookmarkStart w:id="3249" w:name="_Hlk192516401"/>
    </w:p>
    <w:p w14:paraId="5F351B35" w14:textId="6FFF6D98" w:rsidR="00BE271E" w:rsidRPr="00063250" w:rsidRDefault="00BE271E" w:rsidP="00BE271E">
      <w:pPr>
        <w:suppressAutoHyphens w:val="0"/>
      </w:pPr>
      <w:r w:rsidRPr="00063250">
        <w:t>Veuillez lire et suivre le mode d’emploi fourni avec votre stylo prérempli Omlyclo avant de commencer à l’utiliser et à chaque fois que vous recevez un renouvellement. Des informations nouvelles peuvent y être ajoutées. Avant d’utiliser Omlyclo, assurez-vous d’avoir été formé(e) à son utilisation correcte par votre professionnel de santé.</w:t>
      </w:r>
    </w:p>
    <w:p w14:paraId="1361A81C" w14:textId="77777777" w:rsidR="00BE271E" w:rsidRPr="00063250" w:rsidRDefault="00BE271E" w:rsidP="00BE271E">
      <w:pPr>
        <w:suppressAutoHyphens w:val="0"/>
      </w:pPr>
    </w:p>
    <w:p w14:paraId="247AE435" w14:textId="4CAF92CC" w:rsidR="00BE271E" w:rsidRPr="00063250" w:rsidRDefault="0051185D" w:rsidP="00BE271E">
      <w:pPr>
        <w:suppressAutoHyphens w:val="0"/>
      </w:pPr>
      <w:r w:rsidRPr="00063250">
        <w:t>Adolescents âgés de 12 ans et plus : le stylo prérempli Omlyclo peut être auto-administré sous la surveillance d’un adulte. Les stylos préremplis Omlyclo (toutes doses) sont uniquement destinés à une utilisation chez les adultes et les adolescents âgés de 12 ans et plus.</w:t>
      </w:r>
    </w:p>
    <w:p w14:paraId="4E5C7BFB" w14:textId="77777777" w:rsidR="00893269" w:rsidRPr="00063250" w:rsidRDefault="00893269">
      <w:pPr>
        <w:rPr>
          <w:rFonts w:eastAsia="맑은 고딕"/>
        </w:rPr>
        <w:pPrChange w:id="3250" w:author="만든 이">
          <w:pPr>
            <w:suppressAutoHyphens w:val="0"/>
          </w:pPr>
        </w:pPrChange>
      </w:pPr>
      <w:bookmarkStart w:id="3251" w:name="_Hlk192246752"/>
    </w:p>
    <w:p w14:paraId="4D0D2187" w14:textId="77777777" w:rsidR="00893269" w:rsidRPr="00063250" w:rsidRDefault="00893269" w:rsidP="00893269">
      <w:pPr>
        <w:pStyle w:val="af0"/>
        <w:kinsoku w:val="0"/>
        <w:overflowPunct w:val="0"/>
        <w:spacing w:before="1"/>
        <w:ind w:right="313"/>
        <w:rPr>
          <w:rFonts w:eastAsia="맑은 고딕"/>
          <w:b/>
          <w:bCs/>
        </w:rPr>
      </w:pPr>
      <w:r w:rsidRPr="00063250">
        <w:rPr>
          <w:b/>
        </w:rPr>
        <w:t>Éléments du stylo prérempli (voir Figure A)</w:t>
      </w:r>
    </w:p>
    <w:p w14:paraId="19919B46" w14:textId="77777777" w:rsidR="00BE271E" w:rsidRPr="00063250" w:rsidRDefault="00BE271E" w:rsidP="00BE271E">
      <w:pPr>
        <w:suppressAutoHyphens w:val="0"/>
      </w:pPr>
    </w:p>
    <w:tbl>
      <w:tblPr>
        <w:tblW w:w="3810" w:type="pct"/>
        <w:jc w:val="center"/>
        <w:tblLayout w:type="fixed"/>
        <w:tblCellMar>
          <w:top w:w="28" w:type="dxa"/>
          <w:bottom w:w="28" w:type="dxa"/>
        </w:tblCellMar>
        <w:tblLook w:val="04A0" w:firstRow="1" w:lastRow="0" w:firstColumn="1" w:lastColumn="0" w:noHBand="0" w:noVBand="1"/>
      </w:tblPr>
      <w:tblGrid>
        <w:gridCol w:w="108"/>
        <w:gridCol w:w="6806"/>
      </w:tblGrid>
      <w:tr w:rsidR="00F614A5" w:rsidRPr="00063250" w14:paraId="744B1F39" w14:textId="77777777" w:rsidTr="00F614A5">
        <w:trPr>
          <w:cantSplit/>
          <w:jc w:val="center"/>
        </w:trPr>
        <w:tc>
          <w:tcPr>
            <w:tcW w:w="6913" w:type="dxa"/>
            <w:gridSpan w:val="2"/>
          </w:tcPr>
          <w:p w14:paraId="32DA1B03" w14:textId="11F0512B" w:rsidR="00F614A5" w:rsidRPr="00063250" w:rsidRDefault="00F614A5" w:rsidP="00ED6CDD">
            <w:pPr>
              <w:suppressAutoHyphens w:val="0"/>
            </w:pPr>
            <w:r w:rsidRPr="00063250">
              <w:rPr>
                <w:noProof/>
              </w:rPr>
              <mc:AlternateContent>
                <mc:Choice Requires="wps">
                  <w:drawing>
                    <wp:anchor distT="0" distB="0" distL="114300" distR="114300" simplePos="0" relativeHeight="251659264" behindDoc="0" locked="0" layoutInCell="1" allowOverlap="1" wp14:anchorId="00F9C572" wp14:editId="09186415">
                      <wp:simplePos x="0" y="0"/>
                      <wp:positionH relativeFrom="column">
                        <wp:posOffset>73025</wp:posOffset>
                      </wp:positionH>
                      <wp:positionV relativeFrom="paragraph">
                        <wp:posOffset>123190</wp:posOffset>
                      </wp:positionV>
                      <wp:extent cx="2024344" cy="520065"/>
                      <wp:effectExtent l="0" t="0" r="0" b="13335"/>
                      <wp:wrapNone/>
                      <wp:docPr id="1637945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44"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6C73F" w14:textId="4CBFC25B" w:rsidR="00F614A5" w:rsidRPr="000C275E" w:rsidRDefault="00F614A5" w:rsidP="00F614A5">
                                  <w:pPr>
                                    <w:spacing w:line="280" w:lineRule="exact"/>
                                    <w:jc w:val="center"/>
                                    <w:rPr>
                                      <w:rFonts w:ascii="Arial" w:hAnsi="Arial" w:cs="Arial"/>
                                      <w:b/>
                                      <w:bCs/>
                                      <w:sz w:val="28"/>
                                      <w:szCs w:val="28"/>
                                    </w:rPr>
                                  </w:pPr>
                                  <w:r>
                                    <w:rPr>
                                      <w:rFonts w:ascii="Arial" w:hAnsi="Arial"/>
                                      <w:b/>
                                      <w:sz w:val="28"/>
                                    </w:rPr>
                                    <w:t>Avant utilisation</w:t>
                                  </w:r>
                                </w:p>
                                <w:p w14:paraId="3C8B9483" w14:textId="4BB69DD1" w:rsidR="00F614A5" w:rsidRPr="000C275E" w:rsidRDefault="00F614A5" w:rsidP="00F614A5">
                                  <w:pPr>
                                    <w:spacing w:line="280" w:lineRule="exact"/>
                                    <w:jc w:val="center"/>
                                    <w:rPr>
                                      <w:rFonts w:ascii="Arial" w:hAnsi="Arial" w:cs="Arial"/>
                                      <w:b/>
                                      <w:bCs/>
                                      <w:sz w:val="28"/>
                                      <w:szCs w:val="28"/>
                                    </w:rPr>
                                  </w:pP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w14:anchorId="00F9C572" id="_x0000_s1162" type="#_x0000_t202" style="position:absolute;margin-left:5.75pt;margin-top:9.7pt;width:159.4pt;height:40.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" filled="f" stroked="f">
                      <v:textbox inset=",0,,0">
                        <w:txbxContent>
                          <w:p w14:paraId="5526C73F" w14:textId="4CBFC25B" w:rsidR="00F614A5" w:rsidRPr="000C275E" w:rsidRDefault="00F614A5" w:rsidP="00F614A5">
                            <w:pPr>
                              <w:spacing w:line="280" w:lineRule="exact"/>
                              <w:jc w:val="center"/>
                              <w:rPr>
                                <w:rFonts w:ascii="Arial" w:hAnsi="Arial" w:cs="Arial"/>
                                <w:b/>
                                <w:bCs/>
                                <w:sz w:val="28"/>
                                <w:szCs w:val="28"/>
                              </w:rPr>
                            </w:pPr>
                            <w:r>
                              <w:rPr>
                                <w:rFonts w:ascii="Arial" w:hAnsi="Arial"/>
                                <w:b/>
                                <w:sz w:val="28"/>
                              </w:rPr>
                              <w:t>Avant utilisation</w:t>
                            </w:r>
                          </w:p>
                          <w:p w14:paraId="3C8B9483" w14:textId="4BB69DD1" w:rsidR="00F614A5" w:rsidRPr="000C275E" w:rsidRDefault="00F614A5" w:rsidP="00F614A5">
                            <w:pPr>
                              <w:spacing w:line="280" w:lineRule="exact"/>
                              <w:jc w:val="center"/>
                              <w:rPr>
                                <w:rFonts w:ascii="Arial" w:hAnsi="Arial" w:cs="Arial"/>
                                <w:b/>
                                <w:bCs/>
                                <w:sz w:val="28"/>
                                <w:szCs w:val="28"/>
                              </w:rPr>
                            </w:pPr>
                          </w:p>
                        </w:txbxContent>
                      </v:textbox>
                    </v:shape>
                  </w:pict>
                </mc:Fallback>
              </mc:AlternateContent>
            </w:r>
            <w:r w:rsidRPr="00063250">
              <w:rPr>
                <w:noProof/>
              </w:rPr>
              <mc:AlternateContent>
                <mc:Choice Requires="wpg">
                  <w:drawing>
                    <wp:inline distT="0" distB="0" distL="0" distR="0" wp14:anchorId="07C43FEB" wp14:editId="4B6693E5">
                      <wp:extent cx="4567064" cy="4239260"/>
                      <wp:effectExtent l="0" t="0" r="0" b="8890"/>
                      <wp:docPr id="362990762"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7064" cy="4239260"/>
                                <a:chOff x="2589" y="3685"/>
                                <a:chExt cx="7188" cy="6676"/>
                              </a:xfrm>
                            </wpg:grpSpPr>
                            <pic:pic xmlns:pic="http://schemas.openxmlformats.org/drawingml/2006/picture">
                              <pic:nvPicPr>
                                <pic:cNvPr id="1272228113" name="Picture 4" descr="텍스트, 스크린샷, 도표, 평행이(가) 표시된 사진&#10;&#10;자동 생성된 설명"/>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589" y="3685"/>
                                  <a:ext cx="6803" cy="6676"/>
                                </a:xfrm>
                                <a:prstGeom prst="rect">
                                  <a:avLst/>
                                </a:prstGeom>
                                <a:noFill/>
                                <a:extLst>
                                  <a:ext uri="{909E8E84-426E-40DD-AFC4-6F175D3DCCD1}">
                                    <a14:hiddenFill xmlns:a14="http://schemas.microsoft.com/office/drawing/2010/main">
                                      <a:solidFill>
                                        <a:srgbClr val="FFFFFF"/>
                                      </a:solidFill>
                                    </a14:hiddenFill>
                                  </a:ext>
                                </a:extLst>
                              </pic:spPr>
                            </pic:pic>
                            <wps:wsp>
                              <wps:cNvPr id="1778696511" name="Text Box 2"/>
                              <wps:cNvSpPr txBox="1">
                                <a:spLocks noChangeArrowheads="1"/>
                              </wps:cNvSpPr>
                              <wps:spPr bwMode="auto">
                                <a:xfrm>
                                  <a:off x="2950" y="3879"/>
                                  <a:ext cx="2732"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D4B6B" w14:textId="77777777" w:rsidR="00F614A5" w:rsidRPr="000C275E" w:rsidRDefault="00F614A5" w:rsidP="00F614A5">
                                    <w:pPr>
                                      <w:jc w:val="center"/>
                                      <w:rPr>
                                        <w:ins w:id="3252" w:author="만든 이"/>
                                        <w:rFonts w:ascii="Arial" w:hAnsi="Arial" w:cs="Arial"/>
                                        <w:b/>
                                        <w:bCs/>
                                        <w:sz w:val="28"/>
                                        <w:szCs w:val="28"/>
                                      </w:rPr>
                                    </w:pPr>
                                  </w:p>
                                </w:txbxContent>
                              </wps:txbx>
                              <wps:bodyPr rot="0" vert="horz" wrap="square" lIns="91440" tIns="45720" rIns="91440" bIns="45720" anchor="t" anchorCtr="0" upright="1">
                                <a:noAutofit/>
                              </wps:bodyPr>
                            </wps:wsp>
                            <wps:wsp>
                              <wps:cNvPr id="130191790" name="Text Box 2"/>
                              <wps:cNvSpPr txBox="1">
                                <a:spLocks noChangeArrowheads="1"/>
                              </wps:cNvSpPr>
                              <wps:spPr bwMode="auto">
                                <a:xfrm>
                                  <a:off x="7131" y="3785"/>
                                  <a:ext cx="2646"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9F088" w14:textId="77777777" w:rsidR="00F614A5" w:rsidRPr="000920D9" w:rsidRDefault="00F614A5" w:rsidP="00F614A5">
                                    <w:pPr>
                                      <w:spacing w:line="280" w:lineRule="exact"/>
                                      <w:jc w:val="center"/>
                                      <w:rPr>
                                        <w:rFonts w:ascii="Arial" w:eastAsia="맑은 고딕" w:hAnsi="Arial"/>
                                        <w:b/>
                                        <w:color w:val="000000" w:themeColor="text1"/>
                                        <w:sz w:val="28"/>
                                        <w:rPrChange w:id="3253" w:author="만든 이">
                                          <w:rPr>
                                            <w:rFonts w:ascii="Arial" w:eastAsia="맑은 고딕" w:hAnsi="Arial"/>
                                            <w:b/>
                                            <w:sz w:val="28"/>
                                          </w:rPr>
                                        </w:rPrChange>
                                      </w:rPr>
                                    </w:pPr>
                                    <w:r w:rsidRPr="000920D9">
                                      <w:rPr>
                                        <w:rFonts w:ascii="Arial" w:hAnsi="Arial"/>
                                        <w:b/>
                                        <w:color w:val="000000" w:themeColor="text1"/>
                                        <w:sz w:val="28"/>
                                        <w:rPrChange w:id="3254" w:author="만든 이">
                                          <w:rPr>
                                            <w:rFonts w:ascii="Arial" w:hAnsi="Arial"/>
                                            <w:b/>
                                            <w:sz w:val="28"/>
                                          </w:rPr>
                                        </w:rPrChange>
                                      </w:rPr>
                                      <w:t xml:space="preserve">Après </w:t>
                                    </w:r>
                                  </w:p>
                                  <w:p w14:paraId="4BD31BF1" w14:textId="12334565" w:rsidR="00F614A5" w:rsidRPr="000920D9" w:rsidRDefault="00F614A5" w:rsidP="00F614A5">
                                    <w:pPr>
                                      <w:spacing w:line="280" w:lineRule="exact"/>
                                      <w:jc w:val="center"/>
                                      <w:rPr>
                                        <w:rFonts w:ascii="Arial" w:eastAsia="맑은 고딕" w:hAnsi="Arial" w:cs="Arial"/>
                                        <w:b/>
                                        <w:bCs/>
                                        <w:color w:val="000000" w:themeColor="text1"/>
                                        <w:sz w:val="28"/>
                                        <w:szCs w:val="28"/>
                                        <w:rPrChange w:id="3255" w:author="만든 이">
                                          <w:rPr>
                                            <w:rFonts w:ascii="Arial" w:eastAsia="맑은 고딕" w:hAnsi="Arial" w:cs="Arial"/>
                                            <w:b/>
                                            <w:bCs/>
                                            <w:sz w:val="28"/>
                                            <w:szCs w:val="28"/>
                                          </w:rPr>
                                        </w:rPrChange>
                                      </w:rPr>
                                    </w:pPr>
                                    <w:r w:rsidRPr="000920D9">
                                      <w:rPr>
                                        <w:rFonts w:ascii="Arial" w:hAnsi="Arial"/>
                                        <w:b/>
                                        <w:color w:val="000000" w:themeColor="text1"/>
                                        <w:sz w:val="28"/>
                                        <w:rPrChange w:id="3256" w:author="만든 이">
                                          <w:rPr>
                                            <w:rFonts w:ascii="Arial" w:hAnsi="Arial"/>
                                            <w:b/>
                                            <w:sz w:val="28"/>
                                          </w:rPr>
                                        </w:rPrChange>
                                      </w:rPr>
                                      <w:t>utilisation</w:t>
                                    </w:r>
                                  </w:p>
                                </w:txbxContent>
                              </wps:txbx>
                              <wps:bodyPr rot="0" vert="horz" wrap="square" lIns="91440" tIns="0" rIns="91440" bIns="0" anchor="t" anchorCtr="0" upright="1">
                                <a:noAutofit/>
                              </wps:bodyPr>
                            </wps:wsp>
                            <wps:wsp>
                              <wps:cNvPr id="24650389" name="Text Box 2"/>
                              <wps:cNvSpPr txBox="1">
                                <a:spLocks noChangeArrowheads="1"/>
                              </wps:cNvSpPr>
                              <wps:spPr bwMode="auto">
                                <a:xfrm>
                                  <a:off x="6126" y="5371"/>
                                  <a:ext cx="14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C6FB9" w14:textId="77777777" w:rsidR="00F614A5" w:rsidRPr="000920D9" w:rsidRDefault="00F614A5" w:rsidP="00F614A5">
                                    <w:pPr>
                                      <w:jc w:val="center"/>
                                      <w:rPr>
                                        <w:rFonts w:ascii="Arial" w:hAnsi="Arial" w:cs="Arial"/>
                                        <w:color w:val="000000" w:themeColor="text1"/>
                                        <w:sz w:val="20"/>
                                        <w:szCs w:val="20"/>
                                        <w:rPrChange w:id="3257" w:author="만든 이">
                                          <w:rPr>
                                            <w:rFonts w:ascii="Arial" w:hAnsi="Arial" w:cs="Arial"/>
                                            <w:sz w:val="20"/>
                                            <w:szCs w:val="20"/>
                                          </w:rPr>
                                        </w:rPrChange>
                                      </w:rPr>
                                    </w:pPr>
                                    <w:r w:rsidRPr="000920D9">
                                      <w:rPr>
                                        <w:rFonts w:ascii="Arial" w:hAnsi="Arial"/>
                                        <w:color w:val="000000" w:themeColor="text1"/>
                                        <w:sz w:val="20"/>
                                        <w:rPrChange w:id="3258" w:author="만든 이">
                                          <w:rPr>
                                            <w:rFonts w:ascii="Arial" w:hAnsi="Arial"/>
                                            <w:sz w:val="20"/>
                                          </w:rPr>
                                        </w:rPrChange>
                                      </w:rPr>
                                      <w:t>Date de péremption</w:t>
                                    </w:r>
                                  </w:p>
                                  <w:p w14:paraId="7CE3BEBE" w14:textId="6209DAB4" w:rsidR="00F614A5" w:rsidRPr="000920D9" w:rsidRDefault="00F614A5" w:rsidP="00F614A5">
                                    <w:pPr>
                                      <w:jc w:val="center"/>
                                      <w:rPr>
                                        <w:ins w:id="3259" w:author="만든 이"/>
                                        <w:rFonts w:ascii="Arial" w:hAnsi="Arial" w:cs="Arial"/>
                                        <w:color w:val="000000" w:themeColor="text1"/>
                                        <w:sz w:val="20"/>
                                        <w:szCs w:val="20"/>
                                        <w:rPrChange w:id="3260" w:author="만든 이">
                                          <w:rPr>
                                            <w:ins w:id="3261" w:author="만든 이"/>
                                            <w:rFonts w:ascii="Arial" w:hAnsi="Arial" w:cs="Arial"/>
                                            <w:sz w:val="20"/>
                                            <w:szCs w:val="20"/>
                                          </w:rPr>
                                        </w:rPrChange>
                                      </w:rPr>
                                    </w:pPr>
                                  </w:p>
                                </w:txbxContent>
                              </wps:txbx>
                              <wps:bodyPr rot="0" vert="horz" wrap="square" lIns="91440" tIns="45720" rIns="91440" bIns="45720" anchor="t" anchorCtr="0" upright="1">
                                <a:noAutofit/>
                              </wps:bodyPr>
                            </wps:wsp>
                            <wps:wsp>
                              <wps:cNvPr id="602819459" name="Text Box 2"/>
                              <wps:cNvSpPr txBox="1">
                                <a:spLocks noChangeArrowheads="1"/>
                              </wps:cNvSpPr>
                              <wps:spPr bwMode="auto">
                                <a:xfrm>
                                  <a:off x="4021" y="6048"/>
                                  <a:ext cx="80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CD232" w14:textId="77777777" w:rsidR="00F614A5" w:rsidRPr="000920D9" w:rsidRDefault="00F614A5" w:rsidP="00F614A5">
                                    <w:pPr>
                                      <w:jc w:val="center"/>
                                      <w:rPr>
                                        <w:rFonts w:ascii="Arial" w:hAnsi="Arial" w:cs="Arial"/>
                                        <w:color w:val="000000" w:themeColor="text1"/>
                                        <w:sz w:val="20"/>
                                        <w:szCs w:val="20"/>
                                        <w:rPrChange w:id="3262" w:author="만든 이">
                                          <w:rPr>
                                            <w:rFonts w:ascii="Arial" w:hAnsi="Arial" w:cs="Arial"/>
                                            <w:sz w:val="20"/>
                                            <w:szCs w:val="20"/>
                                          </w:rPr>
                                        </w:rPrChange>
                                      </w:rPr>
                                    </w:pPr>
                                    <w:r w:rsidRPr="000920D9">
                                      <w:rPr>
                                        <w:rFonts w:ascii="Arial" w:hAnsi="Arial"/>
                                        <w:color w:val="000000" w:themeColor="text1"/>
                                        <w:sz w:val="20"/>
                                        <w:rPrChange w:id="3263" w:author="만든 이">
                                          <w:rPr>
                                            <w:rFonts w:ascii="Arial" w:hAnsi="Arial"/>
                                            <w:sz w:val="20"/>
                                          </w:rPr>
                                        </w:rPrChange>
                                      </w:rPr>
                                      <w:t>Corps</w:t>
                                    </w:r>
                                  </w:p>
                                  <w:p w14:paraId="48198931" w14:textId="56B17530" w:rsidR="00F614A5" w:rsidRPr="000920D9" w:rsidRDefault="00F614A5" w:rsidP="00F614A5">
                                    <w:pPr>
                                      <w:jc w:val="center"/>
                                      <w:rPr>
                                        <w:rFonts w:ascii="Arial" w:hAnsi="Arial" w:cs="Arial"/>
                                        <w:color w:val="000000" w:themeColor="text1"/>
                                        <w:sz w:val="20"/>
                                        <w:szCs w:val="20"/>
                                        <w:rPrChange w:id="3264" w:author="만든 이">
                                          <w:rPr>
                                            <w:rFonts w:ascii="Arial" w:hAnsi="Arial" w:cs="Arial"/>
                                            <w:sz w:val="20"/>
                                            <w:szCs w:val="20"/>
                                          </w:rPr>
                                        </w:rPrChange>
                                      </w:rPr>
                                    </w:pPr>
                                  </w:p>
                                </w:txbxContent>
                              </wps:txbx>
                              <wps:bodyPr rot="0" vert="horz" wrap="square" lIns="0" tIns="0" rIns="0" bIns="0" anchor="t" anchorCtr="0" upright="1">
                                <a:noAutofit/>
                              </wps:bodyPr>
                            </wps:wsp>
                            <wps:wsp>
                              <wps:cNvPr id="1602831242" name="Text Box 2"/>
                              <wps:cNvSpPr txBox="1">
                                <a:spLocks noChangeArrowheads="1"/>
                              </wps:cNvSpPr>
                              <wps:spPr bwMode="auto">
                                <a:xfrm>
                                  <a:off x="6220" y="6263"/>
                                  <a:ext cx="2080"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0EF8E" w14:textId="77777777" w:rsidR="00F614A5" w:rsidRPr="000920D9" w:rsidRDefault="00F614A5" w:rsidP="00F614A5">
                                    <w:pPr>
                                      <w:jc w:val="center"/>
                                      <w:rPr>
                                        <w:rFonts w:ascii="Arial" w:hAnsi="Arial" w:cs="Arial"/>
                                        <w:b/>
                                        <w:bCs/>
                                        <w:color w:val="000000" w:themeColor="text1"/>
                                        <w:sz w:val="20"/>
                                        <w:szCs w:val="20"/>
                                        <w:rPrChange w:id="3265" w:author="만든 이">
                                          <w:rPr>
                                            <w:rFonts w:ascii="Arial" w:hAnsi="Arial" w:cs="Arial"/>
                                            <w:b/>
                                            <w:bCs/>
                                            <w:sz w:val="20"/>
                                            <w:szCs w:val="20"/>
                                          </w:rPr>
                                        </w:rPrChange>
                                      </w:rPr>
                                    </w:pPr>
                                    <w:r w:rsidRPr="000920D9">
                                      <w:rPr>
                                        <w:rFonts w:ascii="Arial" w:hAnsi="Arial"/>
                                        <w:color w:val="000000" w:themeColor="text1"/>
                                        <w:sz w:val="20"/>
                                        <w:rPrChange w:id="3266" w:author="만든 이">
                                          <w:rPr>
                                            <w:rFonts w:ascii="Arial" w:hAnsi="Arial"/>
                                            <w:sz w:val="20"/>
                                          </w:rPr>
                                        </w:rPrChange>
                                      </w:rPr>
                                      <w:t xml:space="preserve">Indicateur jaune </w:t>
                                    </w:r>
                                    <w:r w:rsidRPr="000920D9">
                                      <w:rPr>
                                        <w:rFonts w:ascii="Arial" w:hAnsi="Arial"/>
                                        <w:b/>
                                        <w:color w:val="000000" w:themeColor="text1"/>
                                        <w:sz w:val="20"/>
                                        <w:rPrChange w:id="3267" w:author="만든 이">
                                          <w:rPr>
                                            <w:rFonts w:ascii="Arial" w:hAnsi="Arial"/>
                                            <w:b/>
                                            <w:sz w:val="20"/>
                                          </w:rPr>
                                        </w:rPrChange>
                                      </w:rPr>
                                      <w:t>« injection complète »</w:t>
                                    </w:r>
                                  </w:p>
                                  <w:p w14:paraId="16B0F48B" w14:textId="50D5C18D" w:rsidR="00F614A5" w:rsidRPr="000920D9" w:rsidRDefault="00F614A5" w:rsidP="00F614A5">
                                    <w:pPr>
                                      <w:jc w:val="center"/>
                                      <w:rPr>
                                        <w:rFonts w:ascii="Arial" w:hAnsi="Arial" w:cs="Arial"/>
                                        <w:b/>
                                        <w:bCs/>
                                        <w:color w:val="000000" w:themeColor="text1"/>
                                        <w:sz w:val="20"/>
                                        <w:szCs w:val="20"/>
                                        <w:rPrChange w:id="3268" w:author="만든 이">
                                          <w:rPr>
                                            <w:rFonts w:ascii="Arial" w:hAnsi="Arial" w:cs="Arial"/>
                                            <w:b/>
                                            <w:bCs/>
                                            <w:sz w:val="20"/>
                                            <w:szCs w:val="20"/>
                                          </w:rPr>
                                        </w:rPrChange>
                                      </w:rPr>
                                    </w:pPr>
                                  </w:p>
                                </w:txbxContent>
                              </wps:txbx>
                              <wps:bodyPr rot="0" vert="horz" wrap="square" lIns="91440" tIns="45720" rIns="91440" bIns="45720" anchor="t" anchorCtr="0" upright="1">
                                <a:noAutofit/>
                              </wps:bodyPr>
                            </wps:wsp>
                            <wps:wsp>
                              <wps:cNvPr id="1850479886" name="Text Box 2"/>
                              <wps:cNvSpPr txBox="1">
                                <a:spLocks noChangeArrowheads="1"/>
                              </wps:cNvSpPr>
                              <wps:spPr bwMode="auto">
                                <a:xfrm>
                                  <a:off x="3694" y="6805"/>
                                  <a:ext cx="144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60330" w14:textId="77777777" w:rsidR="00F614A5" w:rsidRPr="000920D9" w:rsidRDefault="00F614A5" w:rsidP="00F614A5">
                                    <w:pPr>
                                      <w:jc w:val="center"/>
                                      <w:rPr>
                                        <w:rFonts w:ascii="Arial" w:hAnsi="Arial" w:cs="Arial"/>
                                        <w:color w:val="000000" w:themeColor="text1"/>
                                        <w:sz w:val="20"/>
                                        <w:szCs w:val="20"/>
                                        <w:rPrChange w:id="3269" w:author="만든 이">
                                          <w:rPr>
                                            <w:rFonts w:ascii="Arial" w:hAnsi="Arial" w:cs="Arial"/>
                                            <w:sz w:val="20"/>
                                            <w:szCs w:val="20"/>
                                          </w:rPr>
                                        </w:rPrChange>
                                      </w:rPr>
                                    </w:pPr>
                                    <w:r w:rsidRPr="000920D9">
                                      <w:rPr>
                                        <w:rFonts w:ascii="Arial" w:hAnsi="Arial"/>
                                        <w:color w:val="000000" w:themeColor="text1"/>
                                        <w:sz w:val="20"/>
                                        <w:rPrChange w:id="3270" w:author="만든 이">
                                          <w:rPr>
                                            <w:rFonts w:ascii="Arial" w:hAnsi="Arial"/>
                                            <w:sz w:val="20"/>
                                          </w:rPr>
                                        </w:rPrChange>
                                      </w:rPr>
                                      <w:t>Fenêtre d’inspection</w:t>
                                    </w:r>
                                  </w:p>
                                  <w:p w14:paraId="1DA246E0" w14:textId="335CD2A8" w:rsidR="00F614A5" w:rsidRPr="000920D9" w:rsidRDefault="00F614A5" w:rsidP="00F614A5">
                                    <w:pPr>
                                      <w:jc w:val="center"/>
                                      <w:rPr>
                                        <w:rFonts w:ascii="Arial" w:hAnsi="Arial" w:cs="Arial"/>
                                        <w:color w:val="000000" w:themeColor="text1"/>
                                        <w:sz w:val="20"/>
                                        <w:szCs w:val="20"/>
                                        <w:rPrChange w:id="3271" w:author="만든 이">
                                          <w:rPr>
                                            <w:rFonts w:ascii="Arial" w:hAnsi="Arial" w:cs="Arial"/>
                                            <w:sz w:val="20"/>
                                            <w:szCs w:val="20"/>
                                          </w:rPr>
                                        </w:rPrChange>
                                      </w:rPr>
                                    </w:pPr>
                                  </w:p>
                                </w:txbxContent>
                              </wps:txbx>
                              <wps:bodyPr rot="0" vert="horz" wrap="square" lIns="91440" tIns="45720" rIns="91440" bIns="45720" anchor="t" anchorCtr="0" upright="1">
                                <a:noAutofit/>
                              </wps:bodyPr>
                            </wps:wsp>
                            <wps:wsp>
                              <wps:cNvPr id="268195507" name="Text Box 2"/>
                              <wps:cNvSpPr txBox="1">
                                <a:spLocks noChangeArrowheads="1"/>
                              </wps:cNvSpPr>
                              <wps:spPr bwMode="auto">
                                <a:xfrm>
                                  <a:off x="3694" y="7826"/>
                                  <a:ext cx="1440"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D066D" w14:textId="77777777" w:rsidR="00F614A5" w:rsidRPr="000920D9" w:rsidRDefault="00F614A5" w:rsidP="00F614A5">
                                    <w:pPr>
                                      <w:jc w:val="center"/>
                                      <w:rPr>
                                        <w:rFonts w:ascii="Arial" w:hAnsi="Arial" w:cs="Arial"/>
                                        <w:color w:val="000000" w:themeColor="text1"/>
                                        <w:sz w:val="20"/>
                                        <w:szCs w:val="20"/>
                                        <w:rPrChange w:id="3272" w:author="만든 이">
                                          <w:rPr>
                                            <w:rFonts w:ascii="Arial" w:hAnsi="Arial" w:cs="Arial"/>
                                            <w:sz w:val="20"/>
                                            <w:szCs w:val="20"/>
                                          </w:rPr>
                                        </w:rPrChange>
                                      </w:rPr>
                                    </w:pPr>
                                    <w:r w:rsidRPr="000920D9">
                                      <w:rPr>
                                        <w:rFonts w:ascii="Arial" w:hAnsi="Arial"/>
                                        <w:color w:val="000000" w:themeColor="text1"/>
                                        <w:sz w:val="20"/>
                                        <w:rPrChange w:id="3273" w:author="만든 이">
                                          <w:rPr>
                                            <w:rFonts w:ascii="Arial" w:hAnsi="Arial"/>
                                            <w:sz w:val="20"/>
                                          </w:rPr>
                                        </w:rPrChange>
                                      </w:rPr>
                                      <w:t>Protège-aiguille rouge</w:t>
                                    </w:r>
                                  </w:p>
                                  <w:p w14:paraId="7585B2B3" w14:textId="4AFFFF85" w:rsidR="00F614A5" w:rsidRPr="000920D9" w:rsidRDefault="00F614A5" w:rsidP="00F614A5">
                                    <w:pPr>
                                      <w:jc w:val="center"/>
                                      <w:rPr>
                                        <w:rFonts w:ascii="Arial" w:hAnsi="Arial" w:cs="Arial"/>
                                        <w:color w:val="000000" w:themeColor="text1"/>
                                        <w:sz w:val="20"/>
                                        <w:szCs w:val="20"/>
                                        <w:rPrChange w:id="3274" w:author="만든 이">
                                          <w:rPr>
                                            <w:rFonts w:ascii="Arial" w:hAnsi="Arial" w:cs="Arial"/>
                                            <w:sz w:val="20"/>
                                            <w:szCs w:val="20"/>
                                          </w:rPr>
                                        </w:rPrChange>
                                      </w:rPr>
                                    </w:pPr>
                                  </w:p>
                                </w:txbxContent>
                              </wps:txbx>
                              <wps:bodyPr rot="0" vert="horz" wrap="square" lIns="91440" tIns="45720" rIns="91440" bIns="45720" anchor="t" anchorCtr="0" upright="1">
                                <a:noAutofit/>
                              </wps:bodyPr>
                            </wps:wsp>
                            <wps:wsp>
                              <wps:cNvPr id="1149590426" name="Text Box 2"/>
                              <wps:cNvSpPr txBox="1">
                                <a:spLocks noChangeArrowheads="1"/>
                              </wps:cNvSpPr>
                              <wps:spPr bwMode="auto">
                                <a:xfrm>
                                  <a:off x="5895" y="7908"/>
                                  <a:ext cx="2009"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41D70" w14:textId="77777777" w:rsidR="00F614A5" w:rsidRPr="000920D9" w:rsidRDefault="00F614A5" w:rsidP="00F614A5">
                                    <w:pPr>
                                      <w:jc w:val="center"/>
                                      <w:rPr>
                                        <w:rFonts w:ascii="Arial" w:hAnsi="Arial" w:cs="Arial"/>
                                        <w:color w:val="000000" w:themeColor="text1"/>
                                        <w:sz w:val="20"/>
                                        <w:szCs w:val="20"/>
                                        <w:rPrChange w:id="3275" w:author="만든 이">
                                          <w:rPr>
                                            <w:rFonts w:ascii="Arial" w:hAnsi="Arial" w:cs="Arial"/>
                                            <w:sz w:val="20"/>
                                            <w:szCs w:val="20"/>
                                          </w:rPr>
                                        </w:rPrChange>
                                      </w:rPr>
                                    </w:pPr>
                                    <w:r w:rsidRPr="000920D9">
                                      <w:rPr>
                                        <w:rFonts w:ascii="Arial" w:hAnsi="Arial"/>
                                        <w:color w:val="000000" w:themeColor="text1"/>
                                        <w:sz w:val="20"/>
                                        <w:rPrChange w:id="3276" w:author="만든 이">
                                          <w:rPr>
                                            <w:rFonts w:ascii="Arial" w:hAnsi="Arial"/>
                                            <w:sz w:val="20"/>
                                          </w:rPr>
                                        </w:rPrChange>
                                      </w:rPr>
                                      <w:t>Protège-aiguille rouge (aiguille protégée à l’intérieur)</w:t>
                                    </w:r>
                                  </w:p>
                                  <w:p w14:paraId="25256721" w14:textId="175B4A6E" w:rsidR="00F614A5" w:rsidRPr="000920D9" w:rsidRDefault="00F614A5" w:rsidP="00F614A5">
                                    <w:pPr>
                                      <w:jc w:val="center"/>
                                      <w:rPr>
                                        <w:rFonts w:ascii="Arial" w:hAnsi="Arial" w:cs="Arial"/>
                                        <w:color w:val="000000" w:themeColor="text1"/>
                                        <w:sz w:val="20"/>
                                        <w:szCs w:val="20"/>
                                        <w:rPrChange w:id="3277" w:author="만든 이">
                                          <w:rPr>
                                            <w:rFonts w:ascii="Arial" w:hAnsi="Arial" w:cs="Arial"/>
                                            <w:sz w:val="20"/>
                                            <w:szCs w:val="20"/>
                                          </w:rPr>
                                        </w:rPrChange>
                                      </w:rPr>
                                    </w:pPr>
                                  </w:p>
                                </w:txbxContent>
                              </wps:txbx>
                              <wps:bodyPr rot="0" vert="horz" wrap="square" lIns="91440" tIns="45720" rIns="91440" bIns="45720" anchor="t" anchorCtr="0" upright="1">
                                <a:noAutofit/>
                              </wps:bodyPr>
                            </wps:wsp>
                            <wps:wsp>
                              <wps:cNvPr id="1305148548" name="Text Box 2"/>
                              <wps:cNvSpPr txBox="1">
                                <a:spLocks noChangeArrowheads="1"/>
                              </wps:cNvSpPr>
                              <wps:spPr bwMode="auto">
                                <a:xfrm>
                                  <a:off x="3994" y="9293"/>
                                  <a:ext cx="924"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E09AC" w14:textId="77777777" w:rsidR="00F614A5" w:rsidRPr="000920D9" w:rsidRDefault="00F614A5" w:rsidP="00F614A5">
                                    <w:pPr>
                                      <w:jc w:val="center"/>
                                      <w:rPr>
                                        <w:rFonts w:ascii="Arial" w:hAnsi="Arial" w:cs="Arial"/>
                                        <w:color w:val="000000" w:themeColor="text1"/>
                                        <w:sz w:val="20"/>
                                        <w:szCs w:val="20"/>
                                        <w:rPrChange w:id="3278" w:author="만든 이">
                                          <w:rPr>
                                            <w:rFonts w:ascii="Arial" w:hAnsi="Arial" w:cs="Arial"/>
                                            <w:sz w:val="20"/>
                                            <w:szCs w:val="20"/>
                                          </w:rPr>
                                        </w:rPrChange>
                                      </w:rPr>
                                    </w:pPr>
                                    <w:r w:rsidRPr="000920D9">
                                      <w:rPr>
                                        <w:rFonts w:ascii="Arial" w:hAnsi="Arial"/>
                                        <w:color w:val="000000" w:themeColor="text1"/>
                                        <w:sz w:val="20"/>
                                        <w:rPrChange w:id="3279" w:author="만든 이">
                                          <w:rPr>
                                            <w:rFonts w:ascii="Arial" w:hAnsi="Arial"/>
                                            <w:sz w:val="20"/>
                                          </w:rPr>
                                        </w:rPrChange>
                                      </w:rPr>
                                      <w:t>Capuchon jaune</w:t>
                                    </w:r>
                                  </w:p>
                                  <w:p w14:paraId="26F21842" w14:textId="4578878B" w:rsidR="00F614A5" w:rsidRPr="000920D9" w:rsidRDefault="00F614A5" w:rsidP="00F614A5">
                                    <w:pPr>
                                      <w:jc w:val="center"/>
                                      <w:rPr>
                                        <w:rFonts w:ascii="Arial" w:hAnsi="Arial" w:cs="Arial"/>
                                        <w:color w:val="000000" w:themeColor="text1"/>
                                        <w:sz w:val="20"/>
                                        <w:szCs w:val="20"/>
                                        <w:rPrChange w:id="3280" w:author="만든 이">
                                          <w:rPr>
                                            <w:rFonts w:ascii="Arial" w:hAnsi="Arial" w:cs="Arial"/>
                                            <w:sz w:val="20"/>
                                            <w:szCs w:val="20"/>
                                          </w:rPr>
                                        </w:rPrChange>
                                      </w:rPr>
                                    </w:pPr>
                                  </w:p>
                                </w:txbxContent>
                              </wps:txbx>
                              <wps:bodyPr rot="0" vert="horz" wrap="square" lIns="0" tIns="0" rIns="0" bIns="0" anchor="t" anchorCtr="0" upright="1">
                                <a:noAutofit/>
                              </wps:bodyPr>
                            </wps:wsp>
                            <wps:wsp>
                              <wps:cNvPr id="1569186879" name="Text Box 2"/>
                              <wps:cNvSpPr txBox="1">
                                <a:spLocks noChangeArrowheads="1"/>
                              </wps:cNvSpPr>
                              <wps:spPr bwMode="auto">
                                <a:xfrm>
                                  <a:off x="6592" y="9295"/>
                                  <a:ext cx="1050"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4668F" w14:textId="77777777" w:rsidR="00F614A5" w:rsidRPr="000920D9" w:rsidRDefault="00F614A5" w:rsidP="00F614A5">
                                    <w:pPr>
                                      <w:jc w:val="center"/>
                                      <w:rPr>
                                        <w:rFonts w:ascii="Arial" w:hAnsi="Arial" w:cs="Arial"/>
                                        <w:color w:val="000000" w:themeColor="text1"/>
                                        <w:sz w:val="20"/>
                                        <w:szCs w:val="20"/>
                                        <w:rPrChange w:id="3281" w:author="만든 이">
                                          <w:rPr>
                                            <w:rFonts w:ascii="Arial" w:hAnsi="Arial" w:cs="Arial"/>
                                            <w:sz w:val="20"/>
                                            <w:szCs w:val="20"/>
                                          </w:rPr>
                                        </w:rPrChange>
                                      </w:rPr>
                                    </w:pPr>
                                    <w:r w:rsidRPr="000920D9">
                                      <w:rPr>
                                        <w:rFonts w:ascii="Arial" w:hAnsi="Arial"/>
                                        <w:color w:val="000000" w:themeColor="text1"/>
                                        <w:sz w:val="20"/>
                                        <w:rPrChange w:id="3282" w:author="만든 이">
                                          <w:rPr>
                                            <w:rFonts w:ascii="Arial" w:hAnsi="Arial"/>
                                            <w:sz w:val="20"/>
                                          </w:rPr>
                                        </w:rPrChange>
                                      </w:rPr>
                                      <w:t>Capuchon jaune</w:t>
                                    </w:r>
                                  </w:p>
                                  <w:p w14:paraId="30996974" w14:textId="54563732" w:rsidR="00F614A5" w:rsidRPr="000920D9" w:rsidRDefault="00F614A5" w:rsidP="00F614A5">
                                    <w:pPr>
                                      <w:jc w:val="center"/>
                                      <w:rPr>
                                        <w:rFonts w:ascii="Arial" w:hAnsi="Arial" w:cs="Arial"/>
                                        <w:color w:val="000000" w:themeColor="text1"/>
                                        <w:sz w:val="20"/>
                                        <w:szCs w:val="20"/>
                                        <w:rPrChange w:id="3283" w:author="만든 이">
                                          <w:rPr>
                                            <w:rFonts w:ascii="Arial" w:hAnsi="Arial" w:cs="Arial"/>
                                            <w:sz w:val="20"/>
                                            <w:szCs w:val="20"/>
                                          </w:rPr>
                                        </w:rPrChange>
                                      </w:rPr>
                                    </w:pPr>
                                  </w:p>
                                </w:txbxContent>
                              </wps:txbx>
                              <wps:bodyPr rot="0" vert="horz" wrap="square" lIns="0" tIns="0" rIns="0" bIns="0" anchor="t" anchorCtr="0" upright="1">
                                <a:noAutofit/>
                              </wps:bodyPr>
                            </wps:wsp>
                          </wpg:wgp>
                        </a:graphicData>
                      </a:graphic>
                    </wp:inline>
                  </w:drawing>
                </mc:Choice>
                <mc:Fallback>
                  <w:pict>
                    <v:group w14:anchorId="07C43FEB" id="Group 279" o:spid="_x0000_s1163" style="width:359.6pt;height:333.8pt;mso-position-horizontal-relative:char;mso-position-vertical-relative:line" coordorigin="2589,3685" coordsize="7188,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">
                      <v:shape id="Picture 4" o:spid="_x0000_s1164" type="#_x0000_t75" alt="텍스트, 스크린샷, 도표, 평행이(가) 표시된 사진&#10;&#10;자동 생성된 설명" style="position:absolute;left:2589;top:3685;width:6803;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">
                        <v:imagedata r:id="rId93" o:title="텍스트, 스크린샷, 도표, 평행이(가) 표시된 사진&#10;&#10;자동 생성된 설명"/>
                      </v:shape>
                      <v:shape id="_x0000_s1165" type="#_x0000_t202" style="position:absolute;left:2950;top:3879;width:273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" filled="f" stroked="f">
                        <v:textbox>
                          <w:txbxContent>
                            <w:p w14:paraId="51CD4B6B" w14:textId="77777777" w:rsidR="00F614A5" w:rsidRPr="000C275E" w:rsidRDefault="00F614A5" w:rsidP="00F614A5">
                              <w:pPr>
                                <w:jc w:val="center"/>
                                <w:rPr>
                                  <w:ins w:id="3284" w:author="만든 이"/>
                                  <w:rFonts w:ascii="Arial" w:hAnsi="Arial" w:cs="Arial"/>
                                  <w:b/>
                                  <w:bCs/>
                                  <w:sz w:val="28"/>
                                  <w:szCs w:val="28"/>
                                </w:rPr>
                              </w:pPr>
                            </w:p>
                          </w:txbxContent>
                        </v:textbox>
                      </v:shape>
                      <v:shape id="_x0000_s1166" type="#_x0000_t202" style="position:absolute;left:7131;top:3785;width:264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" filled="f" stroked="f">
                        <v:textbox inset=",0,,0">
                          <w:txbxContent>
                            <w:p w14:paraId="53F9F088" w14:textId="77777777" w:rsidR="00F614A5" w:rsidRPr="000920D9" w:rsidRDefault="00F614A5" w:rsidP="00F614A5">
                              <w:pPr>
                                <w:spacing w:line="280" w:lineRule="exact"/>
                                <w:jc w:val="center"/>
                                <w:rPr>
                                  <w:rFonts w:ascii="Arial" w:eastAsia="맑은 고딕" w:hAnsi="Arial"/>
                                  <w:b/>
                                  <w:color w:val="000000" w:themeColor="text1"/>
                                  <w:sz w:val="28"/>
                                  <w:rPrChange w:id="3285" w:author="만든 이">
                                    <w:rPr>
                                      <w:rFonts w:ascii="Arial" w:eastAsia="맑은 고딕" w:hAnsi="Arial"/>
                                      <w:b/>
                                      <w:sz w:val="28"/>
                                    </w:rPr>
                                  </w:rPrChange>
                                </w:rPr>
                              </w:pPr>
                              <w:r w:rsidRPr="000920D9">
                                <w:rPr>
                                  <w:rFonts w:ascii="Arial" w:hAnsi="Arial"/>
                                  <w:b/>
                                  <w:color w:val="000000" w:themeColor="text1"/>
                                  <w:sz w:val="28"/>
                                  <w:rPrChange w:id="3286" w:author="만든 이">
                                    <w:rPr>
                                      <w:rFonts w:ascii="Arial" w:hAnsi="Arial"/>
                                      <w:b/>
                                      <w:sz w:val="28"/>
                                    </w:rPr>
                                  </w:rPrChange>
                                </w:rPr>
                                <w:t xml:space="preserve">Après </w:t>
                              </w:r>
                            </w:p>
                            <w:p w14:paraId="4BD31BF1" w14:textId="12334565" w:rsidR="00F614A5" w:rsidRPr="000920D9" w:rsidRDefault="00F614A5" w:rsidP="00F614A5">
                              <w:pPr>
                                <w:spacing w:line="280" w:lineRule="exact"/>
                                <w:jc w:val="center"/>
                                <w:rPr>
                                  <w:rFonts w:ascii="Arial" w:eastAsia="맑은 고딕" w:hAnsi="Arial" w:cs="Arial"/>
                                  <w:b/>
                                  <w:bCs/>
                                  <w:color w:val="000000" w:themeColor="text1"/>
                                  <w:sz w:val="28"/>
                                  <w:szCs w:val="28"/>
                                  <w:rPrChange w:id="3287" w:author="만든 이">
                                    <w:rPr>
                                      <w:rFonts w:ascii="Arial" w:eastAsia="맑은 고딕" w:hAnsi="Arial" w:cs="Arial"/>
                                      <w:b/>
                                      <w:bCs/>
                                      <w:sz w:val="28"/>
                                      <w:szCs w:val="28"/>
                                    </w:rPr>
                                  </w:rPrChange>
                                </w:rPr>
                              </w:pPr>
                              <w:r w:rsidRPr="000920D9">
                                <w:rPr>
                                  <w:rFonts w:ascii="Arial" w:hAnsi="Arial"/>
                                  <w:b/>
                                  <w:color w:val="000000" w:themeColor="text1"/>
                                  <w:sz w:val="28"/>
                                  <w:rPrChange w:id="3288" w:author="만든 이">
                                    <w:rPr>
                                      <w:rFonts w:ascii="Arial" w:hAnsi="Arial"/>
                                      <w:b/>
                                      <w:sz w:val="28"/>
                                    </w:rPr>
                                  </w:rPrChange>
                                </w:rPr>
                                <w:t>utilisation</w:t>
                              </w:r>
                            </w:p>
                          </w:txbxContent>
                        </v:textbox>
                      </v:shape>
                      <v:shape id="_x0000_s1167" type="#_x0000_t202" style="position:absolute;left:6126;top:5371;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" filled="f" stroked="f">
                        <v:textbox>
                          <w:txbxContent>
                            <w:p w14:paraId="6E2C6FB9" w14:textId="77777777" w:rsidR="00F614A5" w:rsidRPr="000920D9" w:rsidRDefault="00F614A5" w:rsidP="00F614A5">
                              <w:pPr>
                                <w:jc w:val="center"/>
                                <w:rPr>
                                  <w:rFonts w:ascii="Arial" w:hAnsi="Arial" w:cs="Arial"/>
                                  <w:color w:val="000000" w:themeColor="text1"/>
                                  <w:sz w:val="20"/>
                                  <w:szCs w:val="20"/>
                                  <w:rPrChange w:id="3289" w:author="만든 이">
                                    <w:rPr>
                                      <w:rFonts w:ascii="Arial" w:hAnsi="Arial" w:cs="Arial"/>
                                      <w:sz w:val="20"/>
                                      <w:szCs w:val="20"/>
                                    </w:rPr>
                                  </w:rPrChange>
                                </w:rPr>
                              </w:pPr>
                              <w:r w:rsidRPr="000920D9">
                                <w:rPr>
                                  <w:rFonts w:ascii="Arial" w:hAnsi="Arial"/>
                                  <w:color w:val="000000" w:themeColor="text1"/>
                                  <w:sz w:val="20"/>
                                  <w:rPrChange w:id="3290" w:author="만든 이">
                                    <w:rPr>
                                      <w:rFonts w:ascii="Arial" w:hAnsi="Arial"/>
                                      <w:sz w:val="20"/>
                                    </w:rPr>
                                  </w:rPrChange>
                                </w:rPr>
                                <w:t>Date de péremption</w:t>
                              </w:r>
                            </w:p>
                            <w:p w14:paraId="7CE3BEBE" w14:textId="6209DAB4" w:rsidR="00F614A5" w:rsidRPr="000920D9" w:rsidRDefault="00F614A5" w:rsidP="00F614A5">
                              <w:pPr>
                                <w:jc w:val="center"/>
                                <w:rPr>
                                  <w:ins w:id="3291" w:author="만든 이"/>
                                  <w:rFonts w:ascii="Arial" w:hAnsi="Arial" w:cs="Arial"/>
                                  <w:color w:val="000000" w:themeColor="text1"/>
                                  <w:sz w:val="20"/>
                                  <w:szCs w:val="20"/>
                                  <w:rPrChange w:id="3292" w:author="만든 이">
                                    <w:rPr>
                                      <w:ins w:id="3293" w:author="만든 이"/>
                                      <w:rFonts w:ascii="Arial" w:hAnsi="Arial" w:cs="Arial"/>
                                      <w:sz w:val="20"/>
                                      <w:szCs w:val="20"/>
                                    </w:rPr>
                                  </w:rPrChange>
                                </w:rPr>
                              </w:pPr>
                            </w:p>
                          </w:txbxContent>
                        </v:textbox>
                      </v:shape>
                      <v:shape id="_x0000_s1168" type="#_x0000_t202" style="position:absolute;left:4021;top:6048;width:80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" stroked="f">
                        <v:textbox inset="0,0,0,0">
                          <w:txbxContent>
                            <w:p w14:paraId="3E2CD232" w14:textId="77777777" w:rsidR="00F614A5" w:rsidRPr="000920D9" w:rsidRDefault="00F614A5" w:rsidP="00F614A5">
                              <w:pPr>
                                <w:jc w:val="center"/>
                                <w:rPr>
                                  <w:rFonts w:ascii="Arial" w:hAnsi="Arial" w:cs="Arial"/>
                                  <w:color w:val="000000" w:themeColor="text1"/>
                                  <w:sz w:val="20"/>
                                  <w:szCs w:val="20"/>
                                  <w:rPrChange w:id="3294" w:author="만든 이">
                                    <w:rPr>
                                      <w:rFonts w:ascii="Arial" w:hAnsi="Arial" w:cs="Arial"/>
                                      <w:sz w:val="20"/>
                                      <w:szCs w:val="20"/>
                                    </w:rPr>
                                  </w:rPrChange>
                                </w:rPr>
                              </w:pPr>
                              <w:r w:rsidRPr="000920D9">
                                <w:rPr>
                                  <w:rFonts w:ascii="Arial" w:hAnsi="Arial"/>
                                  <w:color w:val="000000" w:themeColor="text1"/>
                                  <w:sz w:val="20"/>
                                  <w:rPrChange w:id="3295" w:author="만든 이">
                                    <w:rPr>
                                      <w:rFonts w:ascii="Arial" w:hAnsi="Arial"/>
                                      <w:sz w:val="20"/>
                                    </w:rPr>
                                  </w:rPrChange>
                                </w:rPr>
                                <w:t>Corps</w:t>
                              </w:r>
                            </w:p>
                            <w:p w14:paraId="48198931" w14:textId="56B17530" w:rsidR="00F614A5" w:rsidRPr="000920D9" w:rsidRDefault="00F614A5" w:rsidP="00F614A5">
                              <w:pPr>
                                <w:jc w:val="center"/>
                                <w:rPr>
                                  <w:rFonts w:ascii="Arial" w:hAnsi="Arial" w:cs="Arial"/>
                                  <w:color w:val="000000" w:themeColor="text1"/>
                                  <w:sz w:val="20"/>
                                  <w:szCs w:val="20"/>
                                  <w:rPrChange w:id="3296" w:author="만든 이">
                                    <w:rPr>
                                      <w:rFonts w:ascii="Arial" w:hAnsi="Arial" w:cs="Arial"/>
                                      <w:sz w:val="20"/>
                                      <w:szCs w:val="20"/>
                                    </w:rPr>
                                  </w:rPrChange>
                                </w:rPr>
                              </w:pPr>
                            </w:p>
                          </w:txbxContent>
                        </v:textbox>
                      </v:shape>
                      <v:shape id="_x0000_s1169" type="#_x0000_t202" style="position:absolute;left:6220;top:6263;width:208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" filled="f" stroked="f">
                        <v:textbox>
                          <w:txbxContent>
                            <w:p w14:paraId="4F20EF8E" w14:textId="77777777" w:rsidR="00F614A5" w:rsidRPr="000920D9" w:rsidRDefault="00F614A5" w:rsidP="00F614A5">
                              <w:pPr>
                                <w:jc w:val="center"/>
                                <w:rPr>
                                  <w:rFonts w:ascii="Arial" w:hAnsi="Arial" w:cs="Arial"/>
                                  <w:b/>
                                  <w:bCs/>
                                  <w:color w:val="000000" w:themeColor="text1"/>
                                  <w:sz w:val="20"/>
                                  <w:szCs w:val="20"/>
                                  <w:rPrChange w:id="3297" w:author="만든 이">
                                    <w:rPr>
                                      <w:rFonts w:ascii="Arial" w:hAnsi="Arial" w:cs="Arial"/>
                                      <w:b/>
                                      <w:bCs/>
                                      <w:sz w:val="20"/>
                                      <w:szCs w:val="20"/>
                                    </w:rPr>
                                  </w:rPrChange>
                                </w:rPr>
                              </w:pPr>
                              <w:r w:rsidRPr="000920D9">
                                <w:rPr>
                                  <w:rFonts w:ascii="Arial" w:hAnsi="Arial"/>
                                  <w:color w:val="000000" w:themeColor="text1"/>
                                  <w:sz w:val="20"/>
                                  <w:rPrChange w:id="3298" w:author="만든 이">
                                    <w:rPr>
                                      <w:rFonts w:ascii="Arial" w:hAnsi="Arial"/>
                                      <w:sz w:val="20"/>
                                    </w:rPr>
                                  </w:rPrChange>
                                </w:rPr>
                                <w:t xml:space="preserve">Indicateur jaune </w:t>
                              </w:r>
                              <w:r w:rsidRPr="000920D9">
                                <w:rPr>
                                  <w:rFonts w:ascii="Arial" w:hAnsi="Arial"/>
                                  <w:b/>
                                  <w:color w:val="000000" w:themeColor="text1"/>
                                  <w:sz w:val="20"/>
                                  <w:rPrChange w:id="3299" w:author="만든 이">
                                    <w:rPr>
                                      <w:rFonts w:ascii="Arial" w:hAnsi="Arial"/>
                                      <w:b/>
                                      <w:sz w:val="20"/>
                                    </w:rPr>
                                  </w:rPrChange>
                                </w:rPr>
                                <w:t>« injection complète »</w:t>
                              </w:r>
                            </w:p>
                            <w:p w14:paraId="16B0F48B" w14:textId="50D5C18D" w:rsidR="00F614A5" w:rsidRPr="000920D9" w:rsidRDefault="00F614A5" w:rsidP="00F614A5">
                              <w:pPr>
                                <w:jc w:val="center"/>
                                <w:rPr>
                                  <w:rFonts w:ascii="Arial" w:hAnsi="Arial" w:cs="Arial"/>
                                  <w:b/>
                                  <w:bCs/>
                                  <w:color w:val="000000" w:themeColor="text1"/>
                                  <w:sz w:val="20"/>
                                  <w:szCs w:val="20"/>
                                  <w:rPrChange w:id="3300" w:author="만든 이">
                                    <w:rPr>
                                      <w:rFonts w:ascii="Arial" w:hAnsi="Arial" w:cs="Arial"/>
                                      <w:b/>
                                      <w:bCs/>
                                      <w:sz w:val="20"/>
                                      <w:szCs w:val="20"/>
                                    </w:rPr>
                                  </w:rPrChange>
                                </w:rPr>
                              </w:pPr>
                            </w:p>
                          </w:txbxContent>
                        </v:textbox>
                      </v:shape>
                      <v:shape id="_x0000_s1170" type="#_x0000_t202" style="position:absolute;left:3694;top:6805;width:1440;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" filled="f" stroked="f">
                        <v:textbox>
                          <w:txbxContent>
                            <w:p w14:paraId="28E60330" w14:textId="77777777" w:rsidR="00F614A5" w:rsidRPr="000920D9" w:rsidRDefault="00F614A5" w:rsidP="00F614A5">
                              <w:pPr>
                                <w:jc w:val="center"/>
                                <w:rPr>
                                  <w:rFonts w:ascii="Arial" w:hAnsi="Arial" w:cs="Arial"/>
                                  <w:color w:val="000000" w:themeColor="text1"/>
                                  <w:sz w:val="20"/>
                                  <w:szCs w:val="20"/>
                                  <w:rPrChange w:id="3301" w:author="만든 이">
                                    <w:rPr>
                                      <w:rFonts w:ascii="Arial" w:hAnsi="Arial" w:cs="Arial"/>
                                      <w:sz w:val="20"/>
                                      <w:szCs w:val="20"/>
                                    </w:rPr>
                                  </w:rPrChange>
                                </w:rPr>
                              </w:pPr>
                              <w:r w:rsidRPr="000920D9">
                                <w:rPr>
                                  <w:rFonts w:ascii="Arial" w:hAnsi="Arial"/>
                                  <w:color w:val="000000" w:themeColor="text1"/>
                                  <w:sz w:val="20"/>
                                  <w:rPrChange w:id="3302" w:author="만든 이">
                                    <w:rPr>
                                      <w:rFonts w:ascii="Arial" w:hAnsi="Arial"/>
                                      <w:sz w:val="20"/>
                                    </w:rPr>
                                  </w:rPrChange>
                                </w:rPr>
                                <w:t>Fenêtre d’inspection</w:t>
                              </w:r>
                            </w:p>
                            <w:p w14:paraId="1DA246E0" w14:textId="335CD2A8" w:rsidR="00F614A5" w:rsidRPr="000920D9" w:rsidRDefault="00F614A5" w:rsidP="00F614A5">
                              <w:pPr>
                                <w:jc w:val="center"/>
                                <w:rPr>
                                  <w:rFonts w:ascii="Arial" w:hAnsi="Arial" w:cs="Arial"/>
                                  <w:color w:val="000000" w:themeColor="text1"/>
                                  <w:sz w:val="20"/>
                                  <w:szCs w:val="20"/>
                                  <w:rPrChange w:id="3303" w:author="만든 이">
                                    <w:rPr>
                                      <w:rFonts w:ascii="Arial" w:hAnsi="Arial" w:cs="Arial"/>
                                      <w:sz w:val="20"/>
                                      <w:szCs w:val="20"/>
                                    </w:rPr>
                                  </w:rPrChange>
                                </w:rPr>
                              </w:pPr>
                            </w:p>
                          </w:txbxContent>
                        </v:textbox>
                      </v:shape>
                      <v:shape id="_x0000_s1171" type="#_x0000_t202" style="position:absolute;left:3694;top:7826;width:144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" filled="f" stroked="f">
                        <v:textbox>
                          <w:txbxContent>
                            <w:p w14:paraId="63AD066D" w14:textId="77777777" w:rsidR="00F614A5" w:rsidRPr="000920D9" w:rsidRDefault="00F614A5" w:rsidP="00F614A5">
                              <w:pPr>
                                <w:jc w:val="center"/>
                                <w:rPr>
                                  <w:rFonts w:ascii="Arial" w:hAnsi="Arial" w:cs="Arial"/>
                                  <w:color w:val="000000" w:themeColor="text1"/>
                                  <w:sz w:val="20"/>
                                  <w:szCs w:val="20"/>
                                  <w:rPrChange w:id="3304" w:author="만든 이">
                                    <w:rPr>
                                      <w:rFonts w:ascii="Arial" w:hAnsi="Arial" w:cs="Arial"/>
                                      <w:sz w:val="20"/>
                                      <w:szCs w:val="20"/>
                                    </w:rPr>
                                  </w:rPrChange>
                                </w:rPr>
                              </w:pPr>
                              <w:r w:rsidRPr="000920D9">
                                <w:rPr>
                                  <w:rFonts w:ascii="Arial" w:hAnsi="Arial"/>
                                  <w:color w:val="000000" w:themeColor="text1"/>
                                  <w:sz w:val="20"/>
                                  <w:rPrChange w:id="3305" w:author="만든 이">
                                    <w:rPr>
                                      <w:rFonts w:ascii="Arial" w:hAnsi="Arial"/>
                                      <w:sz w:val="20"/>
                                    </w:rPr>
                                  </w:rPrChange>
                                </w:rPr>
                                <w:t>Protège-aiguille rouge</w:t>
                              </w:r>
                            </w:p>
                            <w:p w14:paraId="7585B2B3" w14:textId="4AFFFF85" w:rsidR="00F614A5" w:rsidRPr="000920D9" w:rsidRDefault="00F614A5" w:rsidP="00F614A5">
                              <w:pPr>
                                <w:jc w:val="center"/>
                                <w:rPr>
                                  <w:rFonts w:ascii="Arial" w:hAnsi="Arial" w:cs="Arial"/>
                                  <w:color w:val="000000" w:themeColor="text1"/>
                                  <w:sz w:val="20"/>
                                  <w:szCs w:val="20"/>
                                  <w:rPrChange w:id="3306" w:author="만든 이">
                                    <w:rPr>
                                      <w:rFonts w:ascii="Arial" w:hAnsi="Arial" w:cs="Arial"/>
                                      <w:sz w:val="20"/>
                                      <w:szCs w:val="20"/>
                                    </w:rPr>
                                  </w:rPrChange>
                                </w:rPr>
                              </w:pPr>
                            </w:p>
                          </w:txbxContent>
                        </v:textbox>
                      </v:shape>
                      <v:shape id="_x0000_s1172" type="#_x0000_t202" style="position:absolute;left:5895;top:7908;width:2009;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" filled="f" stroked="f">
                        <v:textbox>
                          <w:txbxContent>
                            <w:p w14:paraId="23041D70" w14:textId="77777777" w:rsidR="00F614A5" w:rsidRPr="000920D9" w:rsidRDefault="00F614A5" w:rsidP="00F614A5">
                              <w:pPr>
                                <w:jc w:val="center"/>
                                <w:rPr>
                                  <w:rFonts w:ascii="Arial" w:hAnsi="Arial" w:cs="Arial"/>
                                  <w:color w:val="000000" w:themeColor="text1"/>
                                  <w:sz w:val="20"/>
                                  <w:szCs w:val="20"/>
                                  <w:rPrChange w:id="3307" w:author="만든 이">
                                    <w:rPr>
                                      <w:rFonts w:ascii="Arial" w:hAnsi="Arial" w:cs="Arial"/>
                                      <w:sz w:val="20"/>
                                      <w:szCs w:val="20"/>
                                    </w:rPr>
                                  </w:rPrChange>
                                </w:rPr>
                              </w:pPr>
                              <w:r w:rsidRPr="000920D9">
                                <w:rPr>
                                  <w:rFonts w:ascii="Arial" w:hAnsi="Arial"/>
                                  <w:color w:val="000000" w:themeColor="text1"/>
                                  <w:sz w:val="20"/>
                                  <w:rPrChange w:id="3308" w:author="만든 이">
                                    <w:rPr>
                                      <w:rFonts w:ascii="Arial" w:hAnsi="Arial"/>
                                      <w:sz w:val="20"/>
                                    </w:rPr>
                                  </w:rPrChange>
                                </w:rPr>
                                <w:t>Protège-aiguille rouge (aiguille protégée à l’intérieur)</w:t>
                              </w:r>
                            </w:p>
                            <w:p w14:paraId="25256721" w14:textId="175B4A6E" w:rsidR="00F614A5" w:rsidRPr="000920D9" w:rsidRDefault="00F614A5" w:rsidP="00F614A5">
                              <w:pPr>
                                <w:jc w:val="center"/>
                                <w:rPr>
                                  <w:rFonts w:ascii="Arial" w:hAnsi="Arial" w:cs="Arial"/>
                                  <w:color w:val="000000" w:themeColor="text1"/>
                                  <w:sz w:val="20"/>
                                  <w:szCs w:val="20"/>
                                  <w:rPrChange w:id="3309" w:author="만든 이">
                                    <w:rPr>
                                      <w:rFonts w:ascii="Arial" w:hAnsi="Arial" w:cs="Arial"/>
                                      <w:sz w:val="20"/>
                                      <w:szCs w:val="20"/>
                                    </w:rPr>
                                  </w:rPrChange>
                                </w:rPr>
                              </w:pPr>
                            </w:p>
                          </w:txbxContent>
                        </v:textbox>
                      </v:shape>
                      <v:shape id="_x0000_s1173" type="#_x0000_t202" style="position:absolute;left:3994;top:9293;width:924;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" stroked="f">
                        <v:textbox inset="0,0,0,0">
                          <w:txbxContent>
                            <w:p w14:paraId="031E09AC" w14:textId="77777777" w:rsidR="00F614A5" w:rsidRPr="000920D9" w:rsidRDefault="00F614A5" w:rsidP="00F614A5">
                              <w:pPr>
                                <w:jc w:val="center"/>
                                <w:rPr>
                                  <w:rFonts w:ascii="Arial" w:hAnsi="Arial" w:cs="Arial"/>
                                  <w:color w:val="000000" w:themeColor="text1"/>
                                  <w:sz w:val="20"/>
                                  <w:szCs w:val="20"/>
                                  <w:rPrChange w:id="3310" w:author="만든 이">
                                    <w:rPr>
                                      <w:rFonts w:ascii="Arial" w:hAnsi="Arial" w:cs="Arial"/>
                                      <w:sz w:val="20"/>
                                      <w:szCs w:val="20"/>
                                    </w:rPr>
                                  </w:rPrChange>
                                </w:rPr>
                              </w:pPr>
                              <w:r w:rsidRPr="000920D9">
                                <w:rPr>
                                  <w:rFonts w:ascii="Arial" w:hAnsi="Arial"/>
                                  <w:color w:val="000000" w:themeColor="text1"/>
                                  <w:sz w:val="20"/>
                                  <w:rPrChange w:id="3311" w:author="만든 이">
                                    <w:rPr>
                                      <w:rFonts w:ascii="Arial" w:hAnsi="Arial"/>
                                      <w:sz w:val="20"/>
                                    </w:rPr>
                                  </w:rPrChange>
                                </w:rPr>
                                <w:t>Capuchon jaune</w:t>
                              </w:r>
                            </w:p>
                            <w:p w14:paraId="26F21842" w14:textId="4578878B" w:rsidR="00F614A5" w:rsidRPr="000920D9" w:rsidRDefault="00F614A5" w:rsidP="00F614A5">
                              <w:pPr>
                                <w:jc w:val="center"/>
                                <w:rPr>
                                  <w:rFonts w:ascii="Arial" w:hAnsi="Arial" w:cs="Arial"/>
                                  <w:color w:val="000000" w:themeColor="text1"/>
                                  <w:sz w:val="20"/>
                                  <w:szCs w:val="20"/>
                                  <w:rPrChange w:id="3312" w:author="만든 이">
                                    <w:rPr>
                                      <w:rFonts w:ascii="Arial" w:hAnsi="Arial" w:cs="Arial"/>
                                      <w:sz w:val="20"/>
                                      <w:szCs w:val="20"/>
                                    </w:rPr>
                                  </w:rPrChange>
                                </w:rPr>
                              </w:pPr>
                            </w:p>
                          </w:txbxContent>
                        </v:textbox>
                      </v:shape>
                      <v:shape id="_x0000_s1174" type="#_x0000_t202" style="position:absolute;left:6592;top:9295;width:1050;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" stroked="f">
                        <v:textbox inset="0,0,0,0">
                          <w:txbxContent>
                            <w:p w14:paraId="7D14668F" w14:textId="77777777" w:rsidR="00F614A5" w:rsidRPr="000920D9" w:rsidRDefault="00F614A5" w:rsidP="00F614A5">
                              <w:pPr>
                                <w:jc w:val="center"/>
                                <w:rPr>
                                  <w:rFonts w:ascii="Arial" w:hAnsi="Arial" w:cs="Arial"/>
                                  <w:color w:val="000000" w:themeColor="text1"/>
                                  <w:sz w:val="20"/>
                                  <w:szCs w:val="20"/>
                                  <w:rPrChange w:id="3313" w:author="만든 이">
                                    <w:rPr>
                                      <w:rFonts w:ascii="Arial" w:hAnsi="Arial" w:cs="Arial"/>
                                      <w:sz w:val="20"/>
                                      <w:szCs w:val="20"/>
                                    </w:rPr>
                                  </w:rPrChange>
                                </w:rPr>
                              </w:pPr>
                              <w:r w:rsidRPr="000920D9">
                                <w:rPr>
                                  <w:rFonts w:ascii="Arial" w:hAnsi="Arial"/>
                                  <w:color w:val="000000" w:themeColor="text1"/>
                                  <w:sz w:val="20"/>
                                  <w:rPrChange w:id="3314" w:author="만든 이">
                                    <w:rPr>
                                      <w:rFonts w:ascii="Arial" w:hAnsi="Arial"/>
                                      <w:sz w:val="20"/>
                                    </w:rPr>
                                  </w:rPrChange>
                                </w:rPr>
                                <w:t>Capuchon jaune</w:t>
                              </w:r>
                            </w:p>
                            <w:p w14:paraId="30996974" w14:textId="54563732" w:rsidR="00F614A5" w:rsidRPr="000920D9" w:rsidRDefault="00F614A5" w:rsidP="00F614A5">
                              <w:pPr>
                                <w:jc w:val="center"/>
                                <w:rPr>
                                  <w:rFonts w:ascii="Arial" w:hAnsi="Arial" w:cs="Arial"/>
                                  <w:color w:val="000000" w:themeColor="text1"/>
                                  <w:sz w:val="20"/>
                                  <w:szCs w:val="20"/>
                                  <w:rPrChange w:id="3315" w:author="만든 이">
                                    <w:rPr>
                                      <w:rFonts w:ascii="Arial" w:hAnsi="Arial" w:cs="Arial"/>
                                      <w:sz w:val="20"/>
                                      <w:szCs w:val="20"/>
                                    </w:rPr>
                                  </w:rPrChange>
                                </w:rPr>
                              </w:pPr>
                            </w:p>
                          </w:txbxContent>
                        </v:textbox>
                      </v:shape>
                      <w10:anchorlock/>
                    </v:group>
                  </w:pict>
                </mc:Fallback>
              </mc:AlternateContent>
            </w:r>
          </w:p>
        </w:tc>
      </w:tr>
      <w:tr w:rsidR="00BE271E" w:rsidRPr="00063250" w14:paraId="742F0879" w14:textId="77777777" w:rsidTr="00F614A5">
        <w:trPr>
          <w:gridBefore w:val="1"/>
          <w:wBefore w:w="108" w:type="dxa"/>
          <w:cantSplit/>
          <w:jc w:val="center"/>
        </w:trPr>
        <w:tc>
          <w:tcPr>
            <w:tcW w:w="6805" w:type="dxa"/>
          </w:tcPr>
          <w:p w14:paraId="32E41CBB" w14:textId="515925B6" w:rsidR="00BE271E" w:rsidRPr="00063250" w:rsidRDefault="00BE271E" w:rsidP="006D4008">
            <w:pPr>
              <w:suppressAutoHyphens w:val="0"/>
              <w:jc w:val="right"/>
              <w:rPr>
                <w:b/>
              </w:rPr>
            </w:pPr>
            <w:r w:rsidRPr="00063250">
              <w:rPr>
                <w:b/>
              </w:rPr>
              <w:t>Figure A</w:t>
            </w:r>
          </w:p>
        </w:tc>
      </w:tr>
      <w:bookmarkEnd w:id="3251"/>
    </w:tbl>
    <w:p w14:paraId="4B65024B" w14:textId="77777777" w:rsidR="00BE271E" w:rsidRPr="00063250" w:rsidRDefault="00BE271E" w:rsidP="00BE271E">
      <w:pPr>
        <w:suppressAutoHyphens w:val="0"/>
      </w:pPr>
    </w:p>
    <w:p w14:paraId="7D15C624" w14:textId="0E4C2F03" w:rsidR="00BE271E" w:rsidRPr="00063250" w:rsidRDefault="00BE271E" w:rsidP="006D4008">
      <w:pPr>
        <w:keepNext/>
        <w:suppressAutoHyphens w:val="0"/>
        <w:rPr>
          <w:b/>
        </w:rPr>
      </w:pPr>
      <w:bookmarkStart w:id="3316" w:name="_Hlk192516419"/>
      <w:bookmarkEnd w:id="3249"/>
      <w:r w:rsidRPr="00063250">
        <w:rPr>
          <w:b/>
        </w:rPr>
        <w:t xml:space="preserve">Choisissez le stylo prérempli ou la combinaison de stylos préremplis dont vous avez besoin </w:t>
      </w:r>
    </w:p>
    <w:p w14:paraId="475F5D8C" w14:textId="77777777" w:rsidR="00BE271E" w:rsidRPr="00063250" w:rsidRDefault="00BE271E" w:rsidP="006D4008">
      <w:pPr>
        <w:keepNext/>
        <w:suppressAutoHyphens w:val="0"/>
      </w:pPr>
    </w:p>
    <w:p w14:paraId="3094911D" w14:textId="21412EDA" w:rsidR="00BE271E" w:rsidRPr="00063250" w:rsidRDefault="00BE271E" w:rsidP="006D4008">
      <w:pPr>
        <w:keepNext/>
        <w:suppressAutoHyphens w:val="0"/>
      </w:pPr>
      <w:r w:rsidRPr="00063250">
        <w:t xml:space="preserve">Les stylos préremplis Omlyclo sont disponibles en 2 dosages (voir </w:t>
      </w:r>
      <w:r w:rsidRPr="00063250">
        <w:rPr>
          <w:b/>
        </w:rPr>
        <w:t>Figure B</w:t>
      </w:r>
      <w:r w:rsidRPr="00063250">
        <w:t>). Les instructions fournies ici sont destinées à l’utilisation des deux dosages.</w:t>
      </w:r>
    </w:p>
    <w:p w14:paraId="4E8FC36D" w14:textId="77777777" w:rsidR="00BE271E" w:rsidRPr="00063250" w:rsidRDefault="00BE271E" w:rsidP="006D4008">
      <w:pPr>
        <w:keepNext/>
        <w:suppressAutoHyphens w:val="0"/>
      </w:pPr>
      <w:bookmarkStart w:id="3317" w:name="_Hlk192249358"/>
      <w:bookmarkStart w:id="3318" w:name="_Hlk192249380"/>
    </w:p>
    <w:tbl>
      <w:tblPr>
        <w:tblW w:w="0" w:type="auto"/>
        <w:jc w:val="center"/>
        <w:tblLayout w:type="fixed"/>
        <w:tblCellMar>
          <w:top w:w="28" w:type="dxa"/>
          <w:bottom w:w="28" w:type="dxa"/>
        </w:tblCellMar>
        <w:tblLook w:val="04A0" w:firstRow="1" w:lastRow="0" w:firstColumn="1" w:lastColumn="0" w:noHBand="0" w:noVBand="1"/>
      </w:tblPr>
      <w:tblGrid>
        <w:gridCol w:w="7162"/>
        <w:gridCol w:w="16"/>
      </w:tblGrid>
      <w:tr w:rsidR="00BE271E" w:rsidRPr="00063250" w14:paraId="18BC8609" w14:textId="77777777" w:rsidTr="0034105A">
        <w:trPr>
          <w:gridAfter w:val="1"/>
          <w:wAfter w:w="16" w:type="dxa"/>
          <w:cantSplit/>
          <w:jc w:val="center"/>
        </w:trPr>
        <w:tc>
          <w:tcPr>
            <w:tcW w:w="7162" w:type="dxa"/>
          </w:tcPr>
          <w:p w14:paraId="7C4907C8" w14:textId="70A01892" w:rsidR="00BE271E" w:rsidRPr="00063250" w:rsidRDefault="00F8278B" w:rsidP="006D4008">
            <w:pPr>
              <w:keepNext/>
              <w:suppressAutoHyphens w:val="0"/>
              <w:rPr>
                <w:b/>
              </w:rPr>
            </w:pPr>
            <w:ins w:id="3319" w:author="만든 이">
              <w:r w:rsidRPr="00063250">
                <w:rPr>
                  <w:noProof/>
                </w:rPr>
                <mc:AlternateContent>
                  <mc:Choice Requires="wpg">
                    <w:drawing>
                      <wp:inline distT="0" distB="0" distL="0" distR="0" wp14:anchorId="69F085CF" wp14:editId="48DB8B4E">
                        <wp:extent cx="4345940" cy="1958340"/>
                        <wp:effectExtent l="0" t="0" r="0" b="5715"/>
                        <wp:docPr id="2142335645"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940" cy="1958340"/>
                                  <a:chOff x="0" y="0"/>
                                  <a:chExt cx="43459" cy="19583"/>
                                </a:xfrm>
                              </wpg:grpSpPr>
                              <pic:pic xmlns:pic="http://schemas.openxmlformats.org/drawingml/2006/picture">
                                <pic:nvPicPr>
                                  <pic:cNvPr id="272247827" name="Picture 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459" cy="19583"/>
                                  </a:xfrm>
                                  <a:prstGeom prst="rect">
                                    <a:avLst/>
                                  </a:prstGeom>
                                  <a:noFill/>
                                  <a:extLst>
                                    <a:ext uri="{909E8E84-426E-40DD-AFC4-6F175D3DCCD1}">
                                      <a14:hiddenFill xmlns:a14="http://schemas.microsoft.com/office/drawing/2010/main">
                                        <a:solidFill>
                                          <a:srgbClr val="FFFFFF"/>
                                        </a:solidFill>
                                      </a14:hiddenFill>
                                    </a:ext>
                                  </a:extLst>
                                </pic:spPr>
                              </pic:pic>
                              <wps:wsp>
                                <wps:cNvPr id="1416026928" name="Text Box 2"/>
                                <wps:cNvSpPr txBox="1">
                                  <a:spLocks noChangeArrowheads="1"/>
                                </wps:cNvSpPr>
                                <wps:spPr bwMode="auto">
                                  <a:xfrm>
                                    <a:off x="2846" y="1293"/>
                                    <a:ext cx="18720"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2C643" w14:textId="77777777" w:rsidR="00F614A5" w:rsidRPr="000C275E" w:rsidRDefault="00F614A5" w:rsidP="00F614A5">
                                      <w:pPr>
                                        <w:rPr>
                                          <w:rFonts w:ascii="Arial" w:hAnsi="Arial" w:cs="Arial"/>
                                          <w:b/>
                                          <w:bCs/>
                                          <w:sz w:val="23"/>
                                          <w:szCs w:val="23"/>
                                        </w:rPr>
                                      </w:pPr>
                                      <w:r>
                                        <w:rPr>
                                          <w:rFonts w:ascii="Arial" w:hAnsi="Arial"/>
                                          <w:b/>
                                          <w:sz w:val="23"/>
                                        </w:rPr>
                                        <w:t>Ce dosage :</w:t>
                                      </w:r>
                                    </w:p>
                                    <w:p w14:paraId="476CC930" w14:textId="77777777" w:rsidR="00F614A5" w:rsidRPr="000C275E" w:rsidRDefault="00F614A5" w:rsidP="00F614A5">
                                      <w:pPr>
                                        <w:spacing w:before="100"/>
                                        <w:rPr>
                                          <w:rFonts w:ascii="Arial" w:hAnsi="Arial" w:cs="Arial"/>
                                          <w:b/>
                                          <w:bCs/>
                                          <w:sz w:val="28"/>
                                          <w:szCs w:val="28"/>
                                        </w:rPr>
                                      </w:pPr>
                                      <w:r>
                                        <w:rPr>
                                          <w:rFonts w:ascii="Arial" w:hAnsi="Arial"/>
                                          <w:b/>
                                          <w:sz w:val="28"/>
                                        </w:rPr>
                                        <w:t>75 mg/0,5 ml</w:t>
                                      </w:r>
                                    </w:p>
                                    <w:p w14:paraId="336F0FE7" w14:textId="77777777" w:rsidR="00F614A5" w:rsidRPr="000C275E" w:rsidRDefault="00F614A5" w:rsidP="00F614A5">
                                      <w:pPr>
                                        <w:rPr>
                                          <w:rFonts w:ascii="Arial" w:hAnsi="Arial" w:cs="Arial"/>
                                          <w:sz w:val="23"/>
                                          <w:szCs w:val="23"/>
                                        </w:rPr>
                                      </w:pPr>
                                      <w:r>
                                        <w:rPr>
                                          <w:rFonts w:ascii="Arial" w:hAnsi="Arial"/>
                                          <w:sz w:val="23"/>
                                        </w:rPr>
                                        <w:t>(Capuchon jaune)</w:t>
                                      </w:r>
                                    </w:p>
                                    <w:p w14:paraId="1E91F0F5" w14:textId="494E52CC" w:rsidR="00BE271E" w:rsidRPr="000C275E" w:rsidRDefault="00BE271E" w:rsidP="00BE271E">
                                      <w:pPr>
                                        <w:rPr>
                                          <w:rFonts w:ascii="Arial" w:hAnsi="Arial" w:cs="Arial"/>
                                          <w:sz w:val="23"/>
                                          <w:szCs w:val="23"/>
                                        </w:rPr>
                                      </w:pPr>
                                    </w:p>
                                  </w:txbxContent>
                                </wps:txbx>
                                <wps:bodyPr rot="0" vert="horz" wrap="square" lIns="91440" tIns="45720" rIns="91440" bIns="45720" anchor="t" anchorCtr="0" upright="1">
                                  <a:noAutofit/>
                                </wps:bodyPr>
                              </wps:wsp>
                              <wps:wsp>
                                <wps:cNvPr id="1586467255" name="Text Box 2"/>
                                <wps:cNvSpPr txBox="1">
                                  <a:spLocks noChangeArrowheads="1"/>
                                </wps:cNvSpPr>
                                <wps:spPr bwMode="auto">
                                  <a:xfrm>
                                    <a:off x="28553" y="1466"/>
                                    <a:ext cx="12336"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03817" w14:textId="77777777" w:rsidR="00F614A5" w:rsidRPr="000C275E" w:rsidRDefault="00F614A5" w:rsidP="00F614A5">
                                      <w:pPr>
                                        <w:rPr>
                                          <w:rFonts w:ascii="Arial" w:hAnsi="Arial" w:cs="Arial"/>
                                          <w:b/>
                                          <w:bCs/>
                                          <w:sz w:val="19"/>
                                          <w:szCs w:val="19"/>
                                        </w:rPr>
                                      </w:pPr>
                                      <w:r>
                                        <w:rPr>
                                          <w:rFonts w:ascii="Arial" w:hAnsi="Arial"/>
                                          <w:b/>
                                          <w:sz w:val="19"/>
                                        </w:rPr>
                                        <w:t>Autre dosage :</w:t>
                                      </w:r>
                                    </w:p>
                                    <w:p w14:paraId="02A48F5E" w14:textId="77777777" w:rsidR="00F614A5" w:rsidRPr="000C275E" w:rsidRDefault="00F614A5" w:rsidP="00F614A5">
                                      <w:pPr>
                                        <w:spacing w:before="100"/>
                                        <w:rPr>
                                          <w:rFonts w:ascii="Arial" w:hAnsi="Arial" w:cs="Arial"/>
                                          <w:b/>
                                          <w:bCs/>
                                        </w:rPr>
                                      </w:pPr>
                                      <w:r>
                                        <w:rPr>
                                          <w:rFonts w:ascii="Arial" w:hAnsi="Arial"/>
                                          <w:b/>
                                        </w:rPr>
                                        <w:t>150 mg/1 ml</w:t>
                                      </w:r>
                                    </w:p>
                                    <w:p w14:paraId="7E1CC7C9" w14:textId="77777777" w:rsidR="00F614A5" w:rsidRPr="000C275E" w:rsidRDefault="00F614A5" w:rsidP="00F614A5">
                                      <w:pPr>
                                        <w:rPr>
                                          <w:rFonts w:ascii="Arial" w:hAnsi="Arial" w:cs="Arial"/>
                                          <w:sz w:val="18"/>
                                          <w:szCs w:val="18"/>
                                        </w:rPr>
                                      </w:pPr>
                                      <w:r>
                                        <w:rPr>
                                          <w:rFonts w:ascii="Arial" w:hAnsi="Arial"/>
                                          <w:sz w:val="18"/>
                                        </w:rPr>
                                        <w:t>(Capuchon bleu)</w:t>
                                      </w:r>
                                    </w:p>
                                    <w:p w14:paraId="0EC4DCF2" w14:textId="69C6C0B2" w:rsidR="00BE271E" w:rsidRPr="00F614A5" w:rsidRDefault="00BE271E" w:rsidP="00BE271E">
                                      <w:pPr>
                                        <w:rPr>
                                          <w:rFonts w:ascii="Arial" w:eastAsia="맑은 고딕" w:hAnsi="Arial" w:cs="Arial"/>
                                          <w:sz w:val="18"/>
                                          <w:szCs w:val="18"/>
                                          <w:lang w:eastAsia="ko-KR"/>
                                        </w:rPr>
                                      </w:pPr>
                                    </w:p>
                                  </w:txbxContent>
                                </wps:txbx>
                                <wps:bodyPr rot="0" vert="horz" wrap="square" lIns="91440" tIns="45720" rIns="91440" bIns="45720" anchor="t" anchorCtr="0" upright="1">
                                  <a:noAutofit/>
                                </wps:bodyPr>
                              </wps:wsp>
                            </wpg:wgp>
                          </a:graphicData>
                        </a:graphic>
                      </wp:inline>
                    </w:drawing>
                  </mc:Choice>
                  <mc:Fallback>
                    <w:pict>
                      <v:group w14:anchorId="69F085CF" id="Group 267" o:spid="_x0000_s1175" style="width:342.2pt;height:154.2pt;mso-position-horizontal-relative:char;mso-position-vertical-relative:line" coordsize="43459,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">
                        <v:shape id="Picture 76" o:spid="_x0000_s1176" type="#_x0000_t75" style="position:absolute;width:43459;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">
                          <v:imagedata r:id="rId95" o:title=""/>
                        </v:shape>
                        <v:shape id="_x0000_s1177" type="#_x0000_t202" style="position:absolute;left:2846;top:1293;width:18720;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" filled="f" stroked="f">
                          <v:textbox>
                            <w:txbxContent>
                              <w:p w14:paraId="4AB2C643" w14:textId="77777777" w:rsidR="00F614A5" w:rsidRPr="000C275E" w:rsidRDefault="00F614A5" w:rsidP="00F614A5">
                                <w:pPr>
                                  <w:rPr>
                                    <w:rFonts w:ascii="Arial" w:hAnsi="Arial" w:cs="Arial"/>
                                    <w:b/>
                                    <w:bCs/>
                                    <w:sz w:val="23"/>
                                    <w:szCs w:val="23"/>
                                  </w:rPr>
                                </w:pPr>
                                <w:r>
                                  <w:rPr>
                                    <w:rFonts w:ascii="Arial" w:hAnsi="Arial"/>
                                    <w:b/>
                                    <w:sz w:val="23"/>
                                  </w:rPr>
                                  <w:t>Ce dosage :</w:t>
                                </w:r>
                              </w:p>
                              <w:p w14:paraId="476CC930" w14:textId="77777777" w:rsidR="00F614A5" w:rsidRPr="000C275E" w:rsidRDefault="00F614A5" w:rsidP="00F614A5">
                                <w:pPr>
                                  <w:spacing w:before="100"/>
                                  <w:rPr>
                                    <w:rFonts w:ascii="Arial" w:hAnsi="Arial" w:cs="Arial"/>
                                    <w:b/>
                                    <w:bCs/>
                                    <w:sz w:val="28"/>
                                    <w:szCs w:val="28"/>
                                  </w:rPr>
                                </w:pPr>
                                <w:r>
                                  <w:rPr>
                                    <w:rFonts w:ascii="Arial" w:hAnsi="Arial"/>
                                    <w:b/>
                                    <w:sz w:val="28"/>
                                  </w:rPr>
                                  <w:t>75 mg/0,5 ml</w:t>
                                </w:r>
                              </w:p>
                              <w:p w14:paraId="336F0FE7" w14:textId="77777777" w:rsidR="00F614A5" w:rsidRPr="000C275E" w:rsidRDefault="00F614A5" w:rsidP="00F614A5">
                                <w:pPr>
                                  <w:rPr>
                                    <w:rFonts w:ascii="Arial" w:hAnsi="Arial" w:cs="Arial"/>
                                    <w:sz w:val="23"/>
                                    <w:szCs w:val="23"/>
                                  </w:rPr>
                                </w:pPr>
                                <w:r>
                                  <w:rPr>
                                    <w:rFonts w:ascii="Arial" w:hAnsi="Arial"/>
                                    <w:sz w:val="23"/>
                                  </w:rPr>
                                  <w:t>(Capuchon jaune)</w:t>
                                </w:r>
                              </w:p>
                              <w:p w14:paraId="1E91F0F5" w14:textId="494E52CC" w:rsidR="00BE271E" w:rsidRPr="000C275E" w:rsidRDefault="00BE271E" w:rsidP="00BE271E">
                                <w:pPr>
                                  <w:rPr>
                                    <w:rFonts w:ascii="Arial" w:hAnsi="Arial" w:cs="Arial"/>
                                    <w:sz w:val="23"/>
                                    <w:szCs w:val="23"/>
                                  </w:rPr>
                                </w:pPr>
                              </w:p>
                            </w:txbxContent>
                          </v:textbox>
                        </v:shape>
                        <v:shape id="_x0000_s1178" type="#_x0000_t202" style="position:absolute;left:28553;top:1466;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" filled="f" stroked="f">
                          <v:textbox>
                            <w:txbxContent>
                              <w:p w14:paraId="08F03817" w14:textId="77777777" w:rsidR="00F614A5" w:rsidRPr="000C275E" w:rsidRDefault="00F614A5" w:rsidP="00F614A5">
                                <w:pPr>
                                  <w:rPr>
                                    <w:rFonts w:ascii="Arial" w:hAnsi="Arial" w:cs="Arial"/>
                                    <w:b/>
                                    <w:bCs/>
                                    <w:sz w:val="19"/>
                                    <w:szCs w:val="19"/>
                                  </w:rPr>
                                </w:pPr>
                                <w:r>
                                  <w:rPr>
                                    <w:rFonts w:ascii="Arial" w:hAnsi="Arial"/>
                                    <w:b/>
                                    <w:sz w:val="19"/>
                                  </w:rPr>
                                  <w:t>Autre dosage :</w:t>
                                </w:r>
                              </w:p>
                              <w:p w14:paraId="02A48F5E" w14:textId="77777777" w:rsidR="00F614A5" w:rsidRPr="000C275E" w:rsidRDefault="00F614A5" w:rsidP="00F614A5">
                                <w:pPr>
                                  <w:spacing w:before="100"/>
                                  <w:rPr>
                                    <w:rFonts w:ascii="Arial" w:hAnsi="Arial" w:cs="Arial"/>
                                    <w:b/>
                                    <w:bCs/>
                                  </w:rPr>
                                </w:pPr>
                                <w:r>
                                  <w:rPr>
                                    <w:rFonts w:ascii="Arial" w:hAnsi="Arial"/>
                                    <w:b/>
                                  </w:rPr>
                                  <w:t>150 mg/1 ml</w:t>
                                </w:r>
                              </w:p>
                              <w:p w14:paraId="7E1CC7C9" w14:textId="77777777" w:rsidR="00F614A5" w:rsidRPr="000C275E" w:rsidRDefault="00F614A5" w:rsidP="00F614A5">
                                <w:pPr>
                                  <w:rPr>
                                    <w:rFonts w:ascii="Arial" w:hAnsi="Arial" w:cs="Arial"/>
                                    <w:sz w:val="18"/>
                                    <w:szCs w:val="18"/>
                                  </w:rPr>
                                </w:pPr>
                                <w:r>
                                  <w:rPr>
                                    <w:rFonts w:ascii="Arial" w:hAnsi="Arial"/>
                                    <w:sz w:val="18"/>
                                  </w:rPr>
                                  <w:t>(Capuchon bleu)</w:t>
                                </w:r>
                              </w:p>
                              <w:p w14:paraId="0EC4DCF2" w14:textId="69C6C0B2" w:rsidR="00BE271E" w:rsidRPr="00F614A5" w:rsidRDefault="00BE271E" w:rsidP="00BE271E">
                                <w:pPr>
                                  <w:rPr>
                                    <w:rFonts w:ascii="Arial" w:eastAsia="맑은 고딕" w:hAnsi="Arial" w:cs="Arial"/>
                                    <w:sz w:val="18"/>
                                    <w:szCs w:val="18"/>
                                    <w:lang w:eastAsia="ko-KR"/>
                                  </w:rPr>
                                </w:pPr>
                              </w:p>
                            </w:txbxContent>
                          </v:textbox>
                        </v:shape>
                        <w10:anchorlock/>
                      </v:group>
                    </w:pict>
                  </mc:Fallback>
                </mc:AlternateContent>
              </w:r>
            </w:ins>
          </w:p>
        </w:tc>
      </w:tr>
      <w:tr w:rsidR="00BE271E" w:rsidRPr="00063250" w14:paraId="1A4F7F71" w14:textId="77777777" w:rsidTr="0034105A">
        <w:trPr>
          <w:cantSplit/>
          <w:jc w:val="center"/>
        </w:trPr>
        <w:tc>
          <w:tcPr>
            <w:tcW w:w="7178" w:type="dxa"/>
            <w:gridSpan w:val="2"/>
          </w:tcPr>
          <w:p w14:paraId="136EBCD9" w14:textId="77777777" w:rsidR="00BE271E" w:rsidRPr="00063250" w:rsidRDefault="00BE271E" w:rsidP="006D4008">
            <w:pPr>
              <w:keepNext/>
              <w:suppressAutoHyphens w:val="0"/>
              <w:jc w:val="right"/>
            </w:pPr>
            <w:r w:rsidRPr="00063250">
              <w:rPr>
                <w:b/>
              </w:rPr>
              <w:t>Figure B</w:t>
            </w:r>
          </w:p>
        </w:tc>
      </w:tr>
      <w:bookmarkEnd w:id="3317"/>
    </w:tbl>
    <w:p w14:paraId="76D8C4C6" w14:textId="77777777" w:rsidR="00BE271E" w:rsidRPr="00063250" w:rsidRDefault="00BE271E" w:rsidP="006D4008">
      <w:pPr>
        <w:keepNext/>
        <w:suppressAutoHyphens w:val="0"/>
      </w:pPr>
    </w:p>
    <w:bookmarkEnd w:id="3318"/>
    <w:p w14:paraId="7501DF01" w14:textId="57EB40A8" w:rsidR="00BE271E" w:rsidRPr="00063250" w:rsidRDefault="00BE271E" w:rsidP="00BE271E">
      <w:pPr>
        <w:suppressAutoHyphens w:val="0"/>
      </w:pPr>
      <w:r w:rsidRPr="00063250">
        <w:t>Plusieurs injections peuvent être nécessaires pour l’administration de la dose qui vous a été prescrite. Le tableau de dosage (</w:t>
      </w:r>
      <w:r w:rsidRPr="00063250">
        <w:rPr>
          <w:b/>
        </w:rPr>
        <w:t>Figure C</w:t>
      </w:r>
      <w:r w:rsidRPr="00063250">
        <w:t>) ci-dessous indique la combinaison de stylos préremplis nécessaire pour administrer la dose complète. Vérifiez l’étiquette sur la boîte Omlyclo pour vous assurer que vous avez reçu le stylo prérempli ou la combinaison de stylos préremplis correct(e) pour administrer la dose prescrite. Si vous avez besoin de plus d’une injection pour administrer votre dose, procédez à toutes les injections dont vous avez besoin pour administrer la dose prescrite, immédiatement les unes après les autres. Contactez votre médecin si vous avez des questions.</w:t>
      </w:r>
    </w:p>
    <w:p w14:paraId="63D52BF6" w14:textId="77777777" w:rsidR="00BE271E" w:rsidRPr="00063250" w:rsidRDefault="00BE271E" w:rsidP="00BE271E">
      <w:pPr>
        <w:suppressAutoHyphens w:val="0"/>
      </w:pPr>
    </w:p>
    <w:p w14:paraId="04046D4A" w14:textId="77777777" w:rsidR="00BE271E" w:rsidRPr="00063250" w:rsidRDefault="00BE271E" w:rsidP="00BE271E">
      <w:pPr>
        <w:suppressAutoHyphens w:val="0"/>
        <w:rPr>
          <w:b/>
        </w:rPr>
      </w:pPr>
      <w:r w:rsidRPr="00063250">
        <w:rPr>
          <w:b/>
        </w:rPr>
        <w:t>Tableau de dosage</w:t>
      </w:r>
    </w:p>
    <w:p w14:paraId="38E15918" w14:textId="77777777" w:rsidR="00BE271E" w:rsidRPr="00063250" w:rsidRDefault="00BE271E" w:rsidP="00BE271E">
      <w:pPr>
        <w:suppressAutoHyphens w:val="0"/>
      </w:pPr>
      <w:bookmarkStart w:id="3320" w:name="_Hlk192250054"/>
    </w:p>
    <w:tbl>
      <w:tblPr>
        <w:tblW w:w="0" w:type="auto"/>
        <w:jc w:val="center"/>
        <w:tblLook w:val="04A0" w:firstRow="1" w:lastRow="0" w:firstColumn="1" w:lastColumn="0" w:noHBand="0" w:noVBand="1"/>
      </w:tblPr>
      <w:tblGrid>
        <w:gridCol w:w="7503"/>
        <w:gridCol w:w="176"/>
      </w:tblGrid>
      <w:tr w:rsidR="00BE271E" w:rsidRPr="00063250" w14:paraId="4F1BD116" w14:textId="77777777" w:rsidTr="0034105A">
        <w:trPr>
          <w:jc w:val="center"/>
        </w:trPr>
        <w:tc>
          <w:tcPr>
            <w:tcW w:w="7514" w:type="dxa"/>
            <w:gridSpan w:val="2"/>
          </w:tcPr>
          <w:p w14:paraId="3823C3D0" w14:textId="11D30598" w:rsidR="00BE271E" w:rsidRPr="00063250" w:rsidRDefault="00F8278B" w:rsidP="00BE271E">
            <w:pPr>
              <w:suppressAutoHyphens w:val="0"/>
              <w:rPr>
                <w:b/>
              </w:rPr>
            </w:pPr>
            <w:ins w:id="3321" w:author="만든 이">
              <w:r w:rsidRPr="00063250">
                <w:rPr>
                  <w:noProof/>
                </w:rPr>
                <mc:AlternateContent>
                  <mc:Choice Requires="wpg">
                    <w:drawing>
                      <wp:inline distT="0" distB="0" distL="0" distR="0" wp14:anchorId="41A59E63" wp14:editId="678A495F">
                        <wp:extent cx="4735830" cy="3588385"/>
                        <wp:effectExtent l="3175" t="0" r="0" b="4445"/>
                        <wp:docPr id="24350044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816995024" name="Picture 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1104640376"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0569A" w14:textId="77777777" w:rsidR="00F614A5" w:rsidRPr="000C275E" w:rsidRDefault="00F614A5" w:rsidP="00F614A5">
                                      <w:pPr>
                                        <w:jc w:val="center"/>
                                        <w:rPr>
                                          <w:rFonts w:ascii="Arial" w:hAnsi="Arial" w:cs="Arial"/>
                                          <w:sz w:val="21"/>
                                          <w:szCs w:val="21"/>
                                        </w:rPr>
                                      </w:pPr>
                                      <w:r>
                                        <w:rPr>
                                          <w:rFonts w:ascii="Arial" w:hAnsi="Arial"/>
                                          <w:b/>
                                          <w:sz w:val="21"/>
                                        </w:rPr>
                                        <w:t>Dose (mg)</w:t>
                                      </w:r>
                                    </w:p>
                                    <w:p w14:paraId="55F92911" w14:textId="2DDD1DA1" w:rsidR="00BE271E" w:rsidRPr="000C275E" w:rsidRDefault="00BE271E" w:rsidP="00BE271E">
                                      <w:pPr>
                                        <w:jc w:val="center"/>
                                        <w:rPr>
                                          <w:rFonts w:ascii="Arial" w:hAnsi="Arial" w:cs="Arial"/>
                                          <w:sz w:val="21"/>
                                          <w:szCs w:val="21"/>
                                        </w:rPr>
                                      </w:pPr>
                                    </w:p>
                                  </w:txbxContent>
                                </wps:txbx>
                                <wps:bodyPr rot="0" vert="horz" wrap="square" lIns="91440" tIns="45720" rIns="91440" bIns="0" anchor="t" anchorCtr="0" upright="1">
                                  <a:noAutofit/>
                                </wps:bodyPr>
                              </wps:wsp>
                              <wps:wsp>
                                <wps:cNvPr id="864071572"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A8AE2" w14:textId="77777777" w:rsidR="00F614A5" w:rsidRPr="000C275E" w:rsidRDefault="00F614A5" w:rsidP="00F614A5">
                                      <w:pPr>
                                        <w:jc w:val="center"/>
                                        <w:rPr>
                                          <w:rFonts w:ascii="Arial" w:hAnsi="Arial" w:cs="Arial"/>
                                          <w:sz w:val="21"/>
                                          <w:szCs w:val="21"/>
                                        </w:rPr>
                                      </w:pPr>
                                      <w:r>
                                        <w:rPr>
                                          <w:rFonts w:ascii="Arial" w:hAnsi="Arial"/>
                                          <w:b/>
                                          <w:sz w:val="21"/>
                                        </w:rPr>
                                        <w:t>Stylos préremplis nécessaires</w:t>
                                      </w:r>
                                    </w:p>
                                    <w:p w14:paraId="4273785A" w14:textId="1993B244" w:rsidR="00BE271E" w:rsidRPr="000C275E" w:rsidRDefault="00BE271E" w:rsidP="00BE271E">
                                      <w:pPr>
                                        <w:jc w:val="center"/>
                                        <w:rPr>
                                          <w:rFonts w:ascii="Arial" w:hAnsi="Arial" w:cs="Arial"/>
                                          <w:sz w:val="21"/>
                                          <w:szCs w:val="21"/>
                                        </w:rPr>
                                      </w:pPr>
                                    </w:p>
                                  </w:txbxContent>
                                </wps:txbx>
                                <wps:bodyPr rot="0" vert="horz" wrap="square" lIns="91440" tIns="45720" rIns="91440" bIns="0" anchor="t" anchorCtr="0" upright="1">
                                  <a:noAutofit/>
                                </wps:bodyPr>
                              </wps:wsp>
                              <wps:wsp>
                                <wps:cNvPr id="1665923585"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29ED3" w14:textId="77777777" w:rsidR="00F614A5" w:rsidRPr="000C275E" w:rsidRDefault="00F614A5" w:rsidP="00F614A5">
                                      <w:pPr>
                                        <w:jc w:val="center"/>
                                        <w:rPr>
                                          <w:rFonts w:ascii="Arial" w:hAnsi="Arial" w:cs="Arial"/>
                                          <w:sz w:val="21"/>
                                          <w:szCs w:val="21"/>
                                        </w:rPr>
                                      </w:pPr>
                                      <w:r>
                                        <w:rPr>
                                          <w:rFonts w:ascii="Arial" w:hAnsi="Arial"/>
                                          <w:b/>
                                          <w:sz w:val="21"/>
                                        </w:rPr>
                                        <w:t>Jaune (75 mg/0,5 ml)</w:t>
                                      </w:r>
                                    </w:p>
                                    <w:p w14:paraId="4F985C60" w14:textId="5E70C7E5" w:rsidR="00BE271E" w:rsidRPr="000C275E" w:rsidRDefault="00BE271E" w:rsidP="00BE271E">
                                      <w:pPr>
                                        <w:jc w:val="center"/>
                                        <w:rPr>
                                          <w:rFonts w:ascii="Arial" w:hAnsi="Arial" w:cs="Arial"/>
                                          <w:sz w:val="21"/>
                                          <w:szCs w:val="21"/>
                                        </w:rPr>
                                      </w:pPr>
                                    </w:p>
                                  </w:txbxContent>
                                </wps:txbx>
                                <wps:bodyPr rot="0" vert="horz" wrap="square" lIns="91440" tIns="45720" rIns="91440" bIns="0" anchor="t" anchorCtr="0" upright="1">
                                  <a:noAutofit/>
                                </wps:bodyPr>
                              </wps:wsp>
                              <wps:wsp>
                                <wps:cNvPr id="250151380"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C868" w14:textId="77777777" w:rsidR="00F614A5" w:rsidRPr="000C275E" w:rsidRDefault="00F614A5" w:rsidP="00F614A5">
                                      <w:pPr>
                                        <w:jc w:val="center"/>
                                        <w:rPr>
                                          <w:rFonts w:ascii="Arial" w:hAnsi="Arial" w:cs="Arial"/>
                                          <w:sz w:val="21"/>
                                          <w:szCs w:val="21"/>
                                        </w:rPr>
                                      </w:pPr>
                                      <w:r>
                                        <w:rPr>
                                          <w:rFonts w:ascii="Arial" w:hAnsi="Arial"/>
                                          <w:b/>
                                          <w:sz w:val="21"/>
                                        </w:rPr>
                                        <w:t>Bleu (150 mg/1 ml)</w:t>
                                      </w:r>
                                    </w:p>
                                    <w:p w14:paraId="1BF49800" w14:textId="5520EC18" w:rsidR="00BE271E" w:rsidRPr="000C275E" w:rsidRDefault="00BE271E" w:rsidP="00BE271E">
                                      <w:pPr>
                                        <w:jc w:val="center"/>
                                        <w:rPr>
                                          <w:rFonts w:ascii="Arial" w:hAnsi="Arial" w:cs="Arial"/>
                                          <w:sz w:val="21"/>
                                          <w:szCs w:val="21"/>
                                        </w:rPr>
                                      </w:pPr>
                                    </w:p>
                                  </w:txbxContent>
                                </wps:txbx>
                                <wps:bodyPr rot="0" vert="horz" wrap="square" lIns="91440" tIns="45720" rIns="91440" bIns="0" anchor="t" anchorCtr="0" upright="1">
                                  <a:noAutofit/>
                                </wps:bodyPr>
                              </wps:wsp>
                            </wpg:wgp>
                          </a:graphicData>
                        </a:graphic>
                      </wp:inline>
                    </w:drawing>
                  </mc:Choice>
                  <mc:Fallback>
                    <w:pict>
                      <v:group w14:anchorId="41A59E63" id="Group 263" o:spid="_x0000_s1179"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">
                        <v:shape id="Picture 79" o:spid="_x0000_s1180"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">
                          <v:imagedata r:id="rId97" o:title=""/>
                        </v:shape>
                        <v:shape id="_x0000_s1181"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" filled="f" stroked="f">
                          <v:textbox inset=",,,0">
                            <w:txbxContent>
                              <w:p w14:paraId="1C80569A" w14:textId="77777777" w:rsidR="00F614A5" w:rsidRPr="000C275E" w:rsidRDefault="00F614A5" w:rsidP="00F614A5">
                                <w:pPr>
                                  <w:jc w:val="center"/>
                                  <w:rPr>
                                    <w:rFonts w:ascii="Arial" w:hAnsi="Arial" w:cs="Arial"/>
                                    <w:sz w:val="21"/>
                                    <w:szCs w:val="21"/>
                                  </w:rPr>
                                </w:pPr>
                                <w:r>
                                  <w:rPr>
                                    <w:rFonts w:ascii="Arial" w:hAnsi="Arial"/>
                                    <w:b/>
                                    <w:sz w:val="21"/>
                                  </w:rPr>
                                  <w:t>Dose (mg)</w:t>
                                </w:r>
                              </w:p>
                              <w:p w14:paraId="55F92911" w14:textId="2DDD1DA1" w:rsidR="00BE271E" w:rsidRPr="000C275E" w:rsidRDefault="00BE271E" w:rsidP="00BE271E">
                                <w:pPr>
                                  <w:jc w:val="center"/>
                                  <w:rPr>
                                    <w:rFonts w:ascii="Arial" w:hAnsi="Arial" w:cs="Arial"/>
                                    <w:sz w:val="21"/>
                                    <w:szCs w:val="21"/>
                                  </w:rPr>
                                </w:pPr>
                              </w:p>
                            </w:txbxContent>
                          </v:textbox>
                        </v:shape>
                        <v:shape id="_x0000_s1182"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" filled="f" stroked="f">
                          <v:textbox inset=",,,0">
                            <w:txbxContent>
                              <w:p w14:paraId="43BA8AE2" w14:textId="77777777" w:rsidR="00F614A5" w:rsidRPr="000C275E" w:rsidRDefault="00F614A5" w:rsidP="00F614A5">
                                <w:pPr>
                                  <w:jc w:val="center"/>
                                  <w:rPr>
                                    <w:rFonts w:ascii="Arial" w:hAnsi="Arial" w:cs="Arial"/>
                                    <w:sz w:val="21"/>
                                    <w:szCs w:val="21"/>
                                  </w:rPr>
                                </w:pPr>
                                <w:r>
                                  <w:rPr>
                                    <w:rFonts w:ascii="Arial" w:hAnsi="Arial"/>
                                    <w:b/>
                                    <w:sz w:val="21"/>
                                  </w:rPr>
                                  <w:t>Stylos préremplis nécessaires</w:t>
                                </w:r>
                              </w:p>
                              <w:p w14:paraId="4273785A" w14:textId="1993B244" w:rsidR="00BE271E" w:rsidRPr="000C275E" w:rsidRDefault="00BE271E" w:rsidP="00BE271E">
                                <w:pPr>
                                  <w:jc w:val="center"/>
                                  <w:rPr>
                                    <w:rFonts w:ascii="Arial" w:hAnsi="Arial" w:cs="Arial"/>
                                    <w:sz w:val="21"/>
                                    <w:szCs w:val="21"/>
                                  </w:rPr>
                                </w:pPr>
                              </w:p>
                            </w:txbxContent>
                          </v:textbox>
                        </v:shape>
                        <v:shape id="_x0000_s1183"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" filled="f" stroked="f">
                          <v:textbox inset=",,,0">
                            <w:txbxContent>
                              <w:p w14:paraId="73129ED3" w14:textId="77777777" w:rsidR="00F614A5" w:rsidRPr="000C275E" w:rsidRDefault="00F614A5" w:rsidP="00F614A5">
                                <w:pPr>
                                  <w:jc w:val="center"/>
                                  <w:rPr>
                                    <w:rFonts w:ascii="Arial" w:hAnsi="Arial" w:cs="Arial"/>
                                    <w:sz w:val="21"/>
                                    <w:szCs w:val="21"/>
                                  </w:rPr>
                                </w:pPr>
                                <w:r>
                                  <w:rPr>
                                    <w:rFonts w:ascii="Arial" w:hAnsi="Arial"/>
                                    <w:b/>
                                    <w:sz w:val="21"/>
                                  </w:rPr>
                                  <w:t>Jaune (75 mg/0,5 ml)</w:t>
                                </w:r>
                              </w:p>
                              <w:p w14:paraId="4F985C60" w14:textId="5E70C7E5" w:rsidR="00BE271E" w:rsidRPr="000C275E" w:rsidRDefault="00BE271E" w:rsidP="00BE271E">
                                <w:pPr>
                                  <w:jc w:val="center"/>
                                  <w:rPr>
                                    <w:rFonts w:ascii="Arial" w:hAnsi="Arial" w:cs="Arial"/>
                                    <w:sz w:val="21"/>
                                    <w:szCs w:val="21"/>
                                  </w:rPr>
                                </w:pPr>
                              </w:p>
                            </w:txbxContent>
                          </v:textbox>
                        </v:shape>
                        <v:shape id="_x0000_s1184"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" filled="f" stroked="f">
                          <v:textbox inset=",,,0">
                            <w:txbxContent>
                              <w:p w14:paraId="4D55C868" w14:textId="77777777" w:rsidR="00F614A5" w:rsidRPr="000C275E" w:rsidRDefault="00F614A5" w:rsidP="00F614A5">
                                <w:pPr>
                                  <w:jc w:val="center"/>
                                  <w:rPr>
                                    <w:rFonts w:ascii="Arial" w:hAnsi="Arial" w:cs="Arial"/>
                                    <w:sz w:val="21"/>
                                    <w:szCs w:val="21"/>
                                  </w:rPr>
                                </w:pPr>
                                <w:r>
                                  <w:rPr>
                                    <w:rFonts w:ascii="Arial" w:hAnsi="Arial"/>
                                    <w:b/>
                                    <w:sz w:val="21"/>
                                  </w:rPr>
                                  <w:t>Bleu (150 mg/1 ml)</w:t>
                                </w:r>
                              </w:p>
                              <w:p w14:paraId="1BF49800" w14:textId="5520EC18" w:rsidR="00BE271E" w:rsidRPr="000C275E" w:rsidRDefault="00BE271E" w:rsidP="00BE271E">
                                <w:pPr>
                                  <w:jc w:val="center"/>
                                  <w:rPr>
                                    <w:rFonts w:ascii="Arial" w:hAnsi="Arial" w:cs="Arial"/>
                                    <w:sz w:val="21"/>
                                    <w:szCs w:val="21"/>
                                  </w:rPr>
                                </w:pPr>
                              </w:p>
                            </w:txbxContent>
                          </v:textbox>
                        </v:shape>
                        <w10:anchorlock/>
                      </v:group>
                    </w:pict>
                  </mc:Fallback>
                </mc:AlternateContent>
              </w:r>
            </w:ins>
          </w:p>
        </w:tc>
      </w:tr>
      <w:tr w:rsidR="00BE271E" w:rsidRPr="00063250" w14:paraId="6CBD2F41" w14:textId="77777777" w:rsidTr="0034105A">
        <w:trPr>
          <w:gridAfter w:val="1"/>
          <w:wAfter w:w="176" w:type="dxa"/>
          <w:jc w:val="center"/>
        </w:trPr>
        <w:tc>
          <w:tcPr>
            <w:tcW w:w="7503" w:type="dxa"/>
          </w:tcPr>
          <w:p w14:paraId="7931209D" w14:textId="77777777" w:rsidR="00BE271E" w:rsidRPr="00063250" w:rsidRDefault="00BE271E" w:rsidP="006D4008">
            <w:pPr>
              <w:suppressAutoHyphens w:val="0"/>
              <w:jc w:val="right"/>
              <w:rPr>
                <w:i/>
                <w:iCs/>
              </w:rPr>
            </w:pPr>
            <w:r w:rsidRPr="00063250">
              <w:rPr>
                <w:b/>
              </w:rPr>
              <w:t>Figure C</w:t>
            </w:r>
          </w:p>
        </w:tc>
      </w:tr>
    </w:tbl>
    <w:p w14:paraId="30CAB2FF" w14:textId="77777777" w:rsidR="00BE271E" w:rsidRPr="00063250" w:rsidRDefault="00BE271E" w:rsidP="006D4008">
      <w:pPr>
        <w:suppressAutoHyphens w:val="0"/>
        <w:rPr>
          <w:b/>
          <w:bCs/>
        </w:rPr>
      </w:pPr>
    </w:p>
    <w:bookmarkEnd w:id="3320"/>
    <w:p w14:paraId="6B41A724" w14:textId="24ECEBCF" w:rsidR="00BE271E" w:rsidRPr="00063250" w:rsidRDefault="00BE271E" w:rsidP="00BE271E">
      <w:pPr>
        <w:suppressAutoHyphens w:val="0"/>
        <w:rPr>
          <w:b/>
          <w:bCs/>
        </w:rPr>
      </w:pPr>
      <w:r w:rsidRPr="00063250">
        <w:rPr>
          <w:i/>
        </w:rPr>
        <w:t>Remarque :</w:t>
      </w:r>
      <w:r w:rsidRPr="00063250">
        <w:t xml:space="preserve"> Votre médecin peut vous prescrire une combinaison différente de stylos préremplis pour administrer votre dose complète.</w:t>
      </w:r>
    </w:p>
    <w:p w14:paraId="50B60D5C" w14:textId="77777777" w:rsidR="00BE271E" w:rsidRPr="00063250" w:rsidRDefault="00BE271E" w:rsidP="00BE271E">
      <w:pPr>
        <w:suppressAutoHyphens w:val="0"/>
      </w:pPr>
    </w:p>
    <w:bookmarkEnd w:id="3316"/>
    <w:p w14:paraId="732B50DE" w14:textId="77777777" w:rsidR="00BE271E" w:rsidRPr="00063250" w:rsidRDefault="00BE271E" w:rsidP="00BE271E">
      <w:pPr>
        <w:suppressAutoHyphens w:val="0"/>
        <w:rPr>
          <w:b/>
          <w:bCs/>
        </w:rPr>
      </w:pPr>
      <w:r w:rsidRPr="00063250">
        <w:rPr>
          <w:b/>
        </w:rPr>
        <w:t>Comment conserver Omlyclo ?</w:t>
      </w:r>
    </w:p>
    <w:p w14:paraId="5FCA5BAB" w14:textId="77777777" w:rsidR="00BE271E" w:rsidRPr="00063250" w:rsidRDefault="00BE271E" w:rsidP="006D4008">
      <w:pPr>
        <w:pStyle w:val="aff2"/>
        <w:numPr>
          <w:ilvl w:val="0"/>
          <w:numId w:val="40"/>
        </w:numPr>
        <w:suppressAutoHyphens w:val="0"/>
        <w:ind w:left="567" w:hanging="567"/>
      </w:pPr>
      <w:r w:rsidRPr="00063250">
        <w:t>Conserver le stylo prérempli non utilisé dans son emballage d’origine dans un réfrigérateur à une température comprise entre 2 °C et 8 ºC.</w:t>
      </w:r>
    </w:p>
    <w:p w14:paraId="712B9519" w14:textId="582472F1" w:rsidR="00BE271E" w:rsidRPr="00063250" w:rsidRDefault="00BE271E" w:rsidP="006D4008">
      <w:pPr>
        <w:pStyle w:val="aff2"/>
        <w:numPr>
          <w:ilvl w:val="0"/>
          <w:numId w:val="40"/>
        </w:numPr>
        <w:suppressAutoHyphens w:val="0"/>
        <w:ind w:left="567" w:hanging="567"/>
      </w:pPr>
      <w:r w:rsidRPr="00063250">
        <w:t xml:space="preserve">Avant d’administrer l’injection, la boîte peut être sortie du réfrigérateur et y être replacée si nécessaire. La durée totale combinée hors du réfrigérateur ne doit pas dépasser 7 jours. Si Omlyclo est exposé à des températures supérieures à 25 °C, </w:t>
      </w:r>
      <w:r w:rsidRPr="00063250">
        <w:rPr>
          <w:b/>
        </w:rPr>
        <w:t xml:space="preserve">ne pas </w:t>
      </w:r>
      <w:r w:rsidRPr="00063250">
        <w:t>utiliser Omlyclo et le jeter dans un collecteur pour objets tranchants.</w:t>
      </w:r>
    </w:p>
    <w:p w14:paraId="3003C217" w14:textId="77777777" w:rsidR="00BE271E" w:rsidRPr="00063250" w:rsidRDefault="00BE271E" w:rsidP="006D4008">
      <w:pPr>
        <w:pStyle w:val="aff2"/>
        <w:numPr>
          <w:ilvl w:val="0"/>
          <w:numId w:val="40"/>
        </w:numPr>
        <w:suppressAutoHyphens w:val="0"/>
        <w:ind w:left="567" w:hanging="567"/>
      </w:pPr>
      <w:r w:rsidRPr="00063250">
        <w:rPr>
          <w:b/>
        </w:rPr>
        <w:t xml:space="preserve">Ne pas </w:t>
      </w:r>
      <w:r w:rsidRPr="00063250">
        <w:t>sortir le stylo prérempli de son emballage d’origine pendant sa conservation.</w:t>
      </w:r>
    </w:p>
    <w:p w14:paraId="1B39B650" w14:textId="77777777" w:rsidR="00BE271E" w:rsidRPr="00063250" w:rsidRDefault="00BE271E" w:rsidP="006D4008">
      <w:pPr>
        <w:pStyle w:val="aff2"/>
        <w:numPr>
          <w:ilvl w:val="0"/>
          <w:numId w:val="40"/>
        </w:numPr>
        <w:suppressAutoHyphens w:val="0"/>
        <w:ind w:left="567" w:hanging="567"/>
      </w:pPr>
      <w:r w:rsidRPr="00063250">
        <w:t>Garder le stylo prérempli à l’abri de la lumière directe du soleil.</w:t>
      </w:r>
    </w:p>
    <w:p w14:paraId="1013D942" w14:textId="77777777" w:rsidR="00BE271E" w:rsidRPr="00063250" w:rsidRDefault="00BE271E" w:rsidP="006D4008">
      <w:pPr>
        <w:pStyle w:val="aff2"/>
        <w:numPr>
          <w:ilvl w:val="0"/>
          <w:numId w:val="40"/>
        </w:numPr>
        <w:suppressAutoHyphens w:val="0"/>
        <w:ind w:left="567" w:hanging="567"/>
      </w:pPr>
      <w:r w:rsidRPr="00063250">
        <w:rPr>
          <w:b/>
        </w:rPr>
        <w:t>Ne pas</w:t>
      </w:r>
      <w:r w:rsidRPr="00063250">
        <w:t xml:space="preserve"> congeler. </w:t>
      </w:r>
      <w:r w:rsidRPr="00063250">
        <w:rPr>
          <w:b/>
        </w:rPr>
        <w:t xml:space="preserve">Ne pas </w:t>
      </w:r>
      <w:r w:rsidRPr="00063250">
        <w:t>utiliser si le stylo prérempli a été congelé.</w:t>
      </w:r>
    </w:p>
    <w:p w14:paraId="6482634F" w14:textId="77777777" w:rsidR="00BE271E" w:rsidRPr="00063250" w:rsidRDefault="00BE271E" w:rsidP="006D4008">
      <w:pPr>
        <w:pStyle w:val="aff2"/>
        <w:numPr>
          <w:ilvl w:val="0"/>
          <w:numId w:val="40"/>
        </w:numPr>
        <w:suppressAutoHyphens w:val="0"/>
        <w:ind w:left="567" w:hanging="567"/>
        <w:rPr>
          <w:b/>
          <w:bCs/>
        </w:rPr>
      </w:pPr>
      <w:r w:rsidRPr="00063250">
        <w:rPr>
          <w:b/>
        </w:rPr>
        <w:t>Conserver le stylo prérempli, le collecteur pour objets tranchants et tous les médicaments hors de vue et de portée des enfants.</w:t>
      </w:r>
    </w:p>
    <w:p w14:paraId="7928BF96" w14:textId="77777777" w:rsidR="00BE271E" w:rsidRPr="00063250" w:rsidRDefault="00BE271E" w:rsidP="00BE271E">
      <w:pPr>
        <w:suppressAutoHyphens w:val="0"/>
        <w:rPr>
          <w:ins w:id="3322" w:author="만든 이"/>
        </w:rPr>
      </w:pPr>
    </w:p>
    <w:p w14:paraId="2B4AE14B" w14:textId="77777777" w:rsidR="00BE271E" w:rsidRPr="00063250" w:rsidRDefault="00BE271E" w:rsidP="00BE271E">
      <w:pPr>
        <w:suppressAutoHyphens w:val="0"/>
        <w:rPr>
          <w:b/>
          <w:bCs/>
        </w:rPr>
      </w:pPr>
      <w:r w:rsidRPr="00063250">
        <w:rPr>
          <w:b/>
        </w:rPr>
        <w:t>Informations importantes</w:t>
      </w:r>
    </w:p>
    <w:p w14:paraId="72B1C133" w14:textId="77777777" w:rsidR="00BE271E" w:rsidRPr="00063250" w:rsidRDefault="00BE271E" w:rsidP="006D4008">
      <w:pPr>
        <w:pStyle w:val="aff2"/>
        <w:numPr>
          <w:ilvl w:val="0"/>
          <w:numId w:val="41"/>
        </w:numPr>
        <w:suppressAutoHyphens w:val="0"/>
        <w:ind w:left="567" w:hanging="567"/>
      </w:pPr>
      <w:r w:rsidRPr="00063250">
        <w:rPr>
          <w:b/>
        </w:rPr>
        <w:t xml:space="preserve">Ne pas </w:t>
      </w:r>
      <w:r w:rsidRPr="00063250">
        <w:t>utiliser si la boîte est endommagée ou semble être altérée.</w:t>
      </w:r>
    </w:p>
    <w:p w14:paraId="284DC242" w14:textId="1A643B8C" w:rsidR="00BE271E" w:rsidRPr="00063250" w:rsidRDefault="00BE271E" w:rsidP="006D4008">
      <w:pPr>
        <w:pStyle w:val="aff2"/>
        <w:numPr>
          <w:ilvl w:val="0"/>
          <w:numId w:val="41"/>
        </w:numPr>
        <w:suppressAutoHyphens w:val="0"/>
        <w:ind w:left="567" w:hanging="567"/>
      </w:pPr>
      <w:r w:rsidRPr="00063250">
        <w:rPr>
          <w:b/>
        </w:rPr>
        <w:t xml:space="preserve">Ne pas </w:t>
      </w:r>
      <w:r w:rsidRPr="00063250">
        <w:t>ouvrir la boîte avant d’être prêt(e) à procéder à l’injection.</w:t>
      </w:r>
    </w:p>
    <w:p w14:paraId="4A2213B3" w14:textId="77777777" w:rsidR="00BE271E" w:rsidRPr="00063250" w:rsidRDefault="00BE271E" w:rsidP="006D4008">
      <w:pPr>
        <w:pStyle w:val="aff2"/>
        <w:numPr>
          <w:ilvl w:val="0"/>
          <w:numId w:val="41"/>
        </w:numPr>
        <w:suppressAutoHyphens w:val="0"/>
        <w:ind w:left="567" w:hanging="567"/>
      </w:pPr>
      <w:r w:rsidRPr="00063250">
        <w:rPr>
          <w:b/>
        </w:rPr>
        <w:t>Ne pas</w:t>
      </w:r>
      <w:r w:rsidRPr="00063250">
        <w:t xml:space="preserve"> utiliser le stylo prérempli s’il est endommagé ou semble être altéré.</w:t>
      </w:r>
    </w:p>
    <w:p w14:paraId="185A9CEF" w14:textId="47E4536D" w:rsidR="00BE271E" w:rsidRPr="00063250" w:rsidRDefault="00BE271E" w:rsidP="006D4008">
      <w:pPr>
        <w:pStyle w:val="aff2"/>
        <w:numPr>
          <w:ilvl w:val="0"/>
          <w:numId w:val="41"/>
        </w:numPr>
        <w:suppressAutoHyphens w:val="0"/>
        <w:ind w:left="567" w:hanging="567"/>
      </w:pPr>
      <w:r w:rsidRPr="00063250">
        <w:rPr>
          <w:b/>
        </w:rPr>
        <w:t xml:space="preserve">Ne pas </w:t>
      </w:r>
      <w:r w:rsidRPr="00063250">
        <w:t>retirer le capuchon du stylo prérempli avant d’être prêt(e) à procéder à l’injection d’Omlyclo.</w:t>
      </w:r>
    </w:p>
    <w:p w14:paraId="67434DAB" w14:textId="77777777" w:rsidR="00BE271E" w:rsidRPr="00063250" w:rsidRDefault="00BE271E" w:rsidP="006D4008">
      <w:pPr>
        <w:pStyle w:val="aff2"/>
        <w:numPr>
          <w:ilvl w:val="0"/>
          <w:numId w:val="41"/>
        </w:numPr>
        <w:suppressAutoHyphens w:val="0"/>
        <w:ind w:left="567" w:hanging="567"/>
      </w:pPr>
      <w:r w:rsidRPr="00063250">
        <w:rPr>
          <w:b/>
        </w:rPr>
        <w:t>Ne pas</w:t>
      </w:r>
      <w:r w:rsidRPr="00063250">
        <w:t xml:space="preserve"> utiliser le stylo prérempli s’il est tombé sur une surface dure ou s’il est tombé après avoir retiré le capuchon.</w:t>
      </w:r>
    </w:p>
    <w:p w14:paraId="1C0798F4" w14:textId="01721E46" w:rsidR="00BE271E" w:rsidRPr="00063250" w:rsidRDefault="00BE271E" w:rsidP="006D4008">
      <w:pPr>
        <w:pStyle w:val="aff2"/>
        <w:numPr>
          <w:ilvl w:val="0"/>
          <w:numId w:val="41"/>
        </w:numPr>
        <w:suppressAutoHyphens w:val="0"/>
        <w:ind w:left="567" w:hanging="567"/>
      </w:pPr>
      <w:r w:rsidRPr="00063250">
        <w:rPr>
          <w:b/>
        </w:rPr>
        <w:t xml:space="preserve">Ne pas </w:t>
      </w:r>
      <w:r w:rsidRPr="00063250">
        <w:t>essayer de démonter le stylo prérempli à quelque moment que ce soit.</w:t>
      </w:r>
    </w:p>
    <w:p w14:paraId="6A837778" w14:textId="77777777" w:rsidR="00BE271E" w:rsidRPr="00063250" w:rsidRDefault="00BE271E" w:rsidP="006D4008">
      <w:pPr>
        <w:pStyle w:val="aff2"/>
        <w:numPr>
          <w:ilvl w:val="0"/>
          <w:numId w:val="41"/>
        </w:numPr>
        <w:suppressAutoHyphens w:val="0"/>
        <w:ind w:left="567" w:hanging="567"/>
      </w:pPr>
      <w:r w:rsidRPr="00063250">
        <w:rPr>
          <w:b/>
        </w:rPr>
        <w:t xml:space="preserve">Ne pas </w:t>
      </w:r>
      <w:r w:rsidRPr="00063250">
        <w:t>nettoyer ou toucher le protège-aiguille.</w:t>
      </w:r>
    </w:p>
    <w:p w14:paraId="25849536" w14:textId="77777777" w:rsidR="000F2937" w:rsidRPr="00063250" w:rsidRDefault="000F2937" w:rsidP="00BE271E">
      <w:pPr>
        <w:suppressAutoHyphens w:val="0"/>
        <w:rPr>
          <w:rFonts w:eastAsia="맑은 고딕"/>
          <w:lang w:eastAsia="ko-KR"/>
        </w:rPr>
      </w:pPr>
    </w:p>
    <w:tbl>
      <w:tblPr>
        <w:tblW w:w="493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6"/>
        <w:gridCol w:w="4863"/>
      </w:tblGrid>
      <w:tr w:rsidR="000F2937" w:rsidRPr="00063250" w14:paraId="5717F598" w14:textId="77777777" w:rsidTr="00E51084">
        <w:trPr>
          <w:cantSplit/>
        </w:trPr>
        <w:tc>
          <w:tcPr>
            <w:tcW w:w="8943" w:type="dxa"/>
            <w:gridSpan w:val="2"/>
            <w:tcBorders>
              <w:bottom w:val="nil"/>
            </w:tcBorders>
          </w:tcPr>
          <w:p w14:paraId="091A7570" w14:textId="77777777" w:rsidR="000F2937" w:rsidRPr="00063250" w:rsidRDefault="000F2937" w:rsidP="00601834">
            <w:pPr>
              <w:suppressAutoHyphens w:val="0"/>
              <w:rPr>
                <w:b/>
                <w:bCs/>
              </w:rPr>
            </w:pPr>
            <w:r w:rsidRPr="00063250">
              <w:rPr>
                <w:b/>
              </w:rPr>
              <w:t>Préparation de l’injection</w:t>
            </w:r>
          </w:p>
        </w:tc>
      </w:tr>
      <w:tr w:rsidR="000F2937" w:rsidRPr="00063250" w14:paraId="6E90EBB7" w14:textId="77777777" w:rsidTr="00E51084">
        <w:trPr>
          <w:cantSplit/>
        </w:trPr>
        <w:tc>
          <w:tcPr>
            <w:tcW w:w="8943" w:type="dxa"/>
            <w:gridSpan w:val="2"/>
            <w:tcBorders>
              <w:top w:val="nil"/>
              <w:bottom w:val="single" w:sz="4" w:space="0" w:color="auto"/>
            </w:tcBorders>
          </w:tcPr>
          <w:p w14:paraId="4D35B2FE" w14:textId="77777777" w:rsidR="000F2937" w:rsidRPr="00063250" w:rsidRDefault="000F2937" w:rsidP="000F2937">
            <w:pPr>
              <w:numPr>
                <w:ilvl w:val="0"/>
                <w:numId w:val="38"/>
              </w:numPr>
              <w:suppressAutoHyphens w:val="0"/>
              <w:ind w:left="567" w:hanging="567"/>
              <w:rPr>
                <w:b/>
                <w:bCs/>
              </w:rPr>
            </w:pPr>
            <w:r w:rsidRPr="00063250">
              <w:rPr>
                <w:b/>
              </w:rPr>
              <w:t xml:space="preserve">Sortez du réfrigérateur la boîte contenant le stylo prérempli. </w:t>
            </w:r>
          </w:p>
          <w:p w14:paraId="20208DE5" w14:textId="77777777" w:rsidR="000F2937" w:rsidRPr="00063250" w:rsidRDefault="000F2937" w:rsidP="00601834">
            <w:pPr>
              <w:suppressAutoHyphens w:val="0"/>
              <w:rPr>
                <w:b/>
                <w:bCs/>
              </w:rPr>
            </w:pPr>
            <w:r w:rsidRPr="00063250">
              <w:t xml:space="preserve">1a. Si vous avez besoin de plus d’un stylo prérempli pour délivrer la dose prescrite (voir </w:t>
            </w:r>
            <w:r w:rsidRPr="00063250">
              <w:rPr>
                <w:b/>
              </w:rPr>
              <w:t>Figure C</w:t>
            </w:r>
            <w:r w:rsidRPr="00063250">
              <w:t xml:space="preserve">), sortez du réfrigérateur toutes les boîtes au même moment (chaque boîte contient 1 stylo prérempli). Les étapes suivantes doivent être suivies pour chaque stylo prérempli. </w:t>
            </w:r>
          </w:p>
          <w:p w14:paraId="1BF058F2" w14:textId="77777777" w:rsidR="000F2937" w:rsidRPr="00063250" w:rsidRDefault="000F2937" w:rsidP="00601834">
            <w:pPr>
              <w:suppressAutoHyphens w:val="0"/>
            </w:pPr>
          </w:p>
        </w:tc>
      </w:tr>
      <w:tr w:rsidR="000F2937" w:rsidRPr="00063250" w14:paraId="3820A116" w14:textId="77777777" w:rsidTr="00E51084">
        <w:trPr>
          <w:cantSplit/>
        </w:trPr>
        <w:tc>
          <w:tcPr>
            <w:tcW w:w="4081" w:type="dxa"/>
            <w:tcBorders>
              <w:right w:val="nil"/>
            </w:tcBorders>
          </w:tcPr>
          <w:p w14:paraId="48AFC756" w14:textId="77777777" w:rsidR="000F2937" w:rsidRPr="00063250" w:rsidRDefault="000F2937" w:rsidP="00601834">
            <w:pPr>
              <w:suppressAutoHyphens w:val="0"/>
              <w:ind w:firstLine="284"/>
              <w:rPr>
                <w:b/>
                <w:bCs/>
              </w:rPr>
            </w:pPr>
            <w:r w:rsidRPr="00063250">
              <w:rPr>
                <w:noProof/>
              </w:rPr>
              <mc:AlternateContent>
                <mc:Choice Requires="wpg">
                  <w:drawing>
                    <wp:inline distT="0" distB="0" distL="0" distR="0" wp14:anchorId="62B1FA7D" wp14:editId="36304816">
                      <wp:extent cx="2052955" cy="3324860"/>
                      <wp:effectExtent l="0" t="0" r="4445" b="8890"/>
                      <wp:docPr id="143933792"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55" cy="3324860"/>
                                <a:chOff x="0" y="0"/>
                                <a:chExt cx="20529" cy="33250"/>
                              </a:xfrm>
                            </wpg:grpSpPr>
                            <pic:pic xmlns:pic="http://schemas.openxmlformats.org/drawingml/2006/picture">
                              <pic:nvPicPr>
                                <pic:cNvPr id="793748466" name="Picture 81"/>
                                <pic:cNvPicPr>
                                  <a:picLocks noChangeAspect="1" noChangeArrowheads="1"/>
                                </pic:cNvPicPr>
                              </pic:nvPicPr>
                              <pic:blipFill>
                                <a:blip r:embed="rId98">
                                  <a:extLst>
                                    <a:ext uri="{28A0092B-C50C-407E-A947-70E740481C1C}">
                                      <a14:useLocalDpi xmlns:a14="http://schemas.microsoft.com/office/drawing/2010/main" val="0"/>
                                    </a:ext>
                                  </a:extLst>
                                </a:blip>
                                <a:srcRect b="-779"/>
                                <a:stretch>
                                  <a:fillRect/>
                                </a:stretch>
                              </pic:blipFill>
                              <pic:spPr bwMode="auto">
                                <a:xfrm>
                                  <a:off x="0" y="0"/>
                                  <a:ext cx="20529" cy="33250"/>
                                </a:xfrm>
                                <a:prstGeom prst="rect">
                                  <a:avLst/>
                                </a:prstGeom>
                                <a:noFill/>
                                <a:extLst>
                                  <a:ext uri="{909E8E84-426E-40DD-AFC4-6F175D3DCCD1}">
                                    <a14:hiddenFill xmlns:a14="http://schemas.microsoft.com/office/drawing/2010/main">
                                      <a:solidFill>
                                        <a:srgbClr val="FFFFFF"/>
                                      </a:solidFill>
                                    </a14:hiddenFill>
                                  </a:ext>
                                </a:extLst>
                              </pic:spPr>
                            </pic:pic>
                            <wps:wsp>
                              <wps:cNvPr id="841320555" name="Text Box 2"/>
                              <wps:cNvSpPr txBox="1">
                                <a:spLocks noChangeArrowheads="1"/>
                              </wps:cNvSpPr>
                              <wps:spPr bwMode="auto">
                                <a:xfrm>
                                  <a:off x="10190" y="1567"/>
                                  <a:ext cx="10006"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C86FB" w14:textId="77777777" w:rsidR="000F2937" w:rsidRPr="000C275E" w:rsidRDefault="000F2937" w:rsidP="000F2937">
                                    <w:pPr>
                                      <w:rPr>
                                        <w:rFonts w:ascii="Arial" w:hAnsi="Arial" w:cs="Arial"/>
                                        <w:sz w:val="21"/>
                                        <w:szCs w:val="21"/>
                                      </w:rPr>
                                    </w:pPr>
                                    <w:r w:rsidRPr="000C275E">
                                      <w:rPr>
                                        <w:rFonts w:ascii="Arial" w:hAnsi="Arial"/>
                                        <w:sz w:val="21"/>
                                      </w:rPr>
                                      <w:t>Boîte contenant l’auto-injecteur</w:t>
                                    </w:r>
                                  </w:p>
                                  <w:p w14:paraId="2BA340E6" w14:textId="77777777" w:rsidR="000F2937" w:rsidRPr="000C275E" w:rsidRDefault="000F2937" w:rsidP="000F2937">
                                    <w:pPr>
                                      <w:rPr>
                                        <w:rFonts w:ascii="Arial" w:hAnsi="Arial" w:cs="Arial"/>
                                        <w:sz w:val="21"/>
                                        <w:szCs w:val="21"/>
                                      </w:rPr>
                                    </w:pPr>
                                  </w:p>
                                </w:txbxContent>
                              </wps:txbx>
                              <wps:bodyPr rot="0" vert="horz" wrap="square" lIns="91440" tIns="0" rIns="91440" bIns="0" anchor="ctr" anchorCtr="0" upright="1">
                                <a:noAutofit/>
                              </wps:bodyPr>
                            </wps:wsp>
                            <wps:wsp>
                              <wps:cNvPr id="1352866115" name="Text Box 2"/>
                              <wps:cNvSpPr txBox="1">
                                <a:spLocks noChangeArrowheads="1"/>
                              </wps:cNvSpPr>
                              <wps:spPr bwMode="auto">
                                <a:xfrm>
                                  <a:off x="10187" y="7256"/>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D78D2" w14:textId="77777777" w:rsidR="000F2937" w:rsidRPr="000C275E" w:rsidRDefault="000F2937" w:rsidP="000F2937">
                                    <w:pPr>
                                      <w:rPr>
                                        <w:rFonts w:ascii="Arial" w:hAnsi="Arial" w:cs="Arial"/>
                                        <w:sz w:val="21"/>
                                        <w:szCs w:val="21"/>
                                      </w:rPr>
                                    </w:pPr>
                                    <w:r w:rsidRPr="000C275E">
                                      <w:rPr>
                                        <w:rFonts w:ascii="Arial" w:hAnsi="Arial"/>
                                        <w:sz w:val="21"/>
                                      </w:rPr>
                                      <w:t>Tampon imbibé d’alcool</w:t>
                                    </w:r>
                                  </w:p>
                                  <w:p w14:paraId="0710CBC9" w14:textId="77777777" w:rsidR="000F2937" w:rsidRPr="000C275E" w:rsidRDefault="000F2937" w:rsidP="000F2937">
                                    <w:pPr>
                                      <w:rPr>
                                        <w:rFonts w:ascii="Arial" w:hAnsi="Arial" w:cs="Arial"/>
                                        <w:sz w:val="21"/>
                                        <w:szCs w:val="21"/>
                                      </w:rPr>
                                    </w:pPr>
                                  </w:p>
                                </w:txbxContent>
                              </wps:txbx>
                              <wps:bodyPr rot="0" vert="horz" wrap="square" lIns="91440" tIns="82800" rIns="91440" bIns="45720" anchor="ctr" anchorCtr="0" upright="1">
                                <a:noAutofit/>
                              </wps:bodyPr>
                            </wps:wsp>
                            <wps:wsp>
                              <wps:cNvPr id="286462917" name="Text Box 2"/>
                              <wps:cNvSpPr txBox="1">
                                <a:spLocks noChangeArrowheads="1"/>
                              </wps:cNvSpPr>
                              <wps:spPr bwMode="auto">
                                <a:xfrm>
                                  <a:off x="10190" y="12509"/>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69A0A" w14:textId="77777777" w:rsidR="000F2937" w:rsidRPr="000C275E" w:rsidRDefault="000F2937" w:rsidP="000F2937">
                                    <w:pPr>
                                      <w:rPr>
                                        <w:rFonts w:ascii="Arial" w:hAnsi="Arial" w:cs="Arial"/>
                                        <w:sz w:val="21"/>
                                        <w:szCs w:val="21"/>
                                      </w:rPr>
                                    </w:pPr>
                                    <w:r w:rsidRPr="000C275E">
                                      <w:rPr>
                                        <w:rFonts w:ascii="Arial" w:hAnsi="Arial"/>
                                        <w:sz w:val="21"/>
                                      </w:rPr>
                                      <w:t>Boule de coton ou gaze</w:t>
                                    </w:r>
                                  </w:p>
                                  <w:p w14:paraId="3D303811" w14:textId="77777777" w:rsidR="000F2937" w:rsidRPr="000C275E" w:rsidRDefault="000F2937" w:rsidP="000F2937">
                                    <w:pPr>
                                      <w:rPr>
                                        <w:rFonts w:ascii="Arial" w:hAnsi="Arial" w:cs="Arial"/>
                                        <w:sz w:val="21"/>
                                        <w:szCs w:val="21"/>
                                      </w:rPr>
                                    </w:pPr>
                                  </w:p>
                                </w:txbxContent>
                              </wps:txbx>
                              <wps:bodyPr rot="0" vert="horz" wrap="square" lIns="91440" tIns="82800" rIns="91440" bIns="45720" anchor="ctr" anchorCtr="0" upright="1">
                                <a:noAutofit/>
                              </wps:bodyPr>
                            </wps:wsp>
                            <wps:wsp>
                              <wps:cNvPr id="761729648" name="Text Box 2"/>
                              <wps:cNvSpPr txBox="1">
                                <a:spLocks noChangeArrowheads="1"/>
                              </wps:cNvSpPr>
                              <wps:spPr bwMode="auto">
                                <a:xfrm>
                                  <a:off x="10189" y="17539"/>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3B41F" w14:textId="77777777" w:rsidR="000F2937" w:rsidRPr="00F614A5" w:rsidRDefault="000F2937" w:rsidP="000F2937">
                                    <w:pPr>
                                      <w:rPr>
                                        <w:rFonts w:ascii="Arial" w:eastAsia="맑은 고딕" w:hAnsi="Arial" w:cs="Arial"/>
                                        <w:sz w:val="21"/>
                                        <w:szCs w:val="21"/>
                                        <w:lang w:eastAsia="ko-KR"/>
                                      </w:rPr>
                                    </w:pPr>
                                    <w:r w:rsidRPr="000C275E">
                                      <w:rPr>
                                        <w:rFonts w:ascii="Arial" w:hAnsi="Arial"/>
                                        <w:sz w:val="21"/>
                                      </w:rPr>
                                      <w:t>Pansement adhésif</w:t>
                                    </w:r>
                                  </w:p>
                                </w:txbxContent>
                              </wps:txbx>
                              <wps:bodyPr rot="0" vert="horz" wrap="square" lIns="91440" tIns="154800" rIns="91440" bIns="45720" anchor="ctr" anchorCtr="0" upright="1">
                                <a:noAutofit/>
                              </wps:bodyPr>
                            </wps:wsp>
                            <wps:wsp>
                              <wps:cNvPr id="1227509642" name="Text Box 2"/>
                              <wps:cNvSpPr txBox="1">
                                <a:spLocks noChangeArrowheads="1"/>
                              </wps:cNvSpPr>
                              <wps:spPr bwMode="auto">
                                <a:xfrm>
                                  <a:off x="10186" y="25294"/>
                                  <a:ext cx="8799" cy="6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20233" w14:textId="77777777" w:rsidR="000F2937" w:rsidRPr="000C275E" w:rsidRDefault="000F2937" w:rsidP="000F2937">
                                    <w:pPr>
                                      <w:rPr>
                                        <w:rFonts w:ascii="Arial" w:hAnsi="Arial" w:cs="Arial"/>
                                        <w:sz w:val="21"/>
                                        <w:szCs w:val="21"/>
                                      </w:rPr>
                                    </w:pPr>
                                    <w:r w:rsidRPr="000C275E">
                                      <w:rPr>
                                        <w:rFonts w:ascii="Arial" w:hAnsi="Arial"/>
                                        <w:sz w:val="21"/>
                                      </w:rPr>
                                      <w:t>Collecteur pour objets tranchants</w:t>
                                    </w:r>
                                  </w:p>
                                  <w:p w14:paraId="4D9B1899" w14:textId="77777777" w:rsidR="000F2937" w:rsidRPr="000C275E" w:rsidRDefault="000F2937" w:rsidP="000F2937">
                                    <w:pPr>
                                      <w:rPr>
                                        <w:rFonts w:ascii="Arial" w:hAnsi="Arial" w:cs="Arial"/>
                                        <w:sz w:val="21"/>
                                        <w:szCs w:val="21"/>
                                      </w:rPr>
                                    </w:pPr>
                                  </w:p>
                                </w:txbxContent>
                              </wps:txbx>
                              <wps:bodyPr rot="0" vert="horz" wrap="square" lIns="91440" tIns="45720" rIns="91440" bIns="45720" anchor="ctr" anchorCtr="0" upright="1">
                                <a:noAutofit/>
                              </wps:bodyPr>
                            </wps:wsp>
                            <wps:wsp>
                              <wps:cNvPr id="442882345" name="Text Box 2"/>
                              <wps:cNvSpPr txBox="1">
                                <a:spLocks noChangeArrowheads="1"/>
                              </wps:cNvSpPr>
                              <wps:spPr bwMode="auto">
                                <a:xfrm rot="20879471">
                                  <a:off x="3510" y="9137"/>
                                  <a:ext cx="5428" cy="3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B76A7" w14:textId="77777777" w:rsidR="000F2937" w:rsidRPr="000C275E" w:rsidRDefault="000F2937" w:rsidP="000F2937">
                                    <w:pPr>
                                      <w:jc w:val="center"/>
                                      <w:rPr>
                                        <w:rFonts w:ascii="Arial" w:hAnsi="Arial" w:cs="Arial"/>
                                        <w:sz w:val="8"/>
                                        <w:szCs w:val="8"/>
                                      </w:rPr>
                                    </w:pPr>
                                    <w:r w:rsidRPr="000C275E">
                                      <w:rPr>
                                        <w:rFonts w:ascii="Arial" w:hAnsi="Arial"/>
                                        <w:sz w:val="8"/>
                                      </w:rPr>
                                      <w:t>Compresse d’alcool</w:t>
                                    </w:r>
                                  </w:p>
                                </w:txbxContent>
                              </wps:txbx>
                              <wps:bodyPr rot="0" vert="horz" wrap="square" lIns="91440" tIns="45720" rIns="91440" bIns="45720" anchor="t" anchorCtr="0">
                                <a:noAutofit/>
                              </wps:bodyPr>
                            </wps:wsp>
                          </wpg:wgp>
                        </a:graphicData>
                      </a:graphic>
                    </wp:inline>
                  </w:drawing>
                </mc:Choice>
                <mc:Fallback>
                  <w:pict>
                    <v:group w14:anchorId="62B1FA7D" id="Group 257" o:spid="_x0000_s1185"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">
                      <v:shape id="Picture 81" o:spid="_x0000_s1186"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">
                        <v:imagedata r:id="rId99" o:title="" cropbottom="-511f"/>
                      </v:shape>
                      <v:shape id="_x0000_s1187"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" filled="f" stroked="f">
                        <v:textbox inset=",0,,0">
                          <w:txbxContent>
                            <w:p w14:paraId="700C86FB" w14:textId="77777777" w:rsidR="000F2937" w:rsidRPr="000C275E" w:rsidRDefault="000F2937" w:rsidP="000F2937">
                              <w:pPr>
                                <w:rPr>
                                  <w:rFonts w:ascii="Arial" w:hAnsi="Arial" w:cs="Arial"/>
                                  <w:sz w:val="21"/>
                                  <w:szCs w:val="21"/>
                                </w:rPr>
                              </w:pPr>
                              <w:r w:rsidRPr="000C275E">
                                <w:rPr>
                                  <w:rFonts w:ascii="Arial" w:hAnsi="Arial"/>
                                  <w:sz w:val="21"/>
                                </w:rPr>
                                <w:t>Boîte contenant l’auto-injecteur</w:t>
                              </w:r>
                            </w:p>
                            <w:p w14:paraId="2BA340E6" w14:textId="77777777" w:rsidR="000F2937" w:rsidRPr="000C275E" w:rsidRDefault="000F2937" w:rsidP="000F2937">
                              <w:pPr>
                                <w:rPr>
                                  <w:rFonts w:ascii="Arial" w:hAnsi="Arial" w:cs="Arial"/>
                                  <w:sz w:val="21"/>
                                  <w:szCs w:val="21"/>
                                </w:rPr>
                              </w:pPr>
                            </w:p>
                          </w:txbxContent>
                        </v:textbox>
                      </v:shape>
                      <v:shape id="_x0000_s1188"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" filled="f" stroked="f">
                        <v:textbox inset=",2.3mm">
                          <w:txbxContent>
                            <w:p w14:paraId="30FD78D2" w14:textId="77777777" w:rsidR="000F2937" w:rsidRPr="000C275E" w:rsidRDefault="000F2937" w:rsidP="000F2937">
                              <w:pPr>
                                <w:rPr>
                                  <w:rFonts w:ascii="Arial" w:hAnsi="Arial" w:cs="Arial"/>
                                  <w:sz w:val="21"/>
                                  <w:szCs w:val="21"/>
                                </w:rPr>
                              </w:pPr>
                              <w:r w:rsidRPr="000C275E">
                                <w:rPr>
                                  <w:rFonts w:ascii="Arial" w:hAnsi="Arial"/>
                                  <w:sz w:val="21"/>
                                </w:rPr>
                                <w:t>Tampon imbibé d’alcool</w:t>
                              </w:r>
                            </w:p>
                            <w:p w14:paraId="0710CBC9" w14:textId="77777777" w:rsidR="000F2937" w:rsidRPr="000C275E" w:rsidRDefault="000F2937" w:rsidP="000F2937">
                              <w:pPr>
                                <w:rPr>
                                  <w:rFonts w:ascii="Arial" w:hAnsi="Arial" w:cs="Arial"/>
                                  <w:sz w:val="21"/>
                                  <w:szCs w:val="21"/>
                                </w:rPr>
                              </w:pPr>
                            </w:p>
                          </w:txbxContent>
                        </v:textbox>
                      </v:shape>
                      <v:shape id="_x0000_s1189"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" filled="f" stroked="f">
                        <v:textbox inset=",2.3mm">
                          <w:txbxContent>
                            <w:p w14:paraId="2A669A0A" w14:textId="77777777" w:rsidR="000F2937" w:rsidRPr="000C275E" w:rsidRDefault="000F2937" w:rsidP="000F2937">
                              <w:pPr>
                                <w:rPr>
                                  <w:rFonts w:ascii="Arial" w:hAnsi="Arial" w:cs="Arial"/>
                                  <w:sz w:val="21"/>
                                  <w:szCs w:val="21"/>
                                </w:rPr>
                              </w:pPr>
                              <w:r w:rsidRPr="000C275E">
                                <w:rPr>
                                  <w:rFonts w:ascii="Arial" w:hAnsi="Arial"/>
                                  <w:sz w:val="21"/>
                                </w:rPr>
                                <w:t>Boule de coton ou gaze</w:t>
                              </w:r>
                            </w:p>
                            <w:p w14:paraId="3D303811" w14:textId="77777777" w:rsidR="000F2937" w:rsidRPr="000C275E" w:rsidRDefault="000F2937" w:rsidP="000F2937">
                              <w:pPr>
                                <w:rPr>
                                  <w:rFonts w:ascii="Arial" w:hAnsi="Arial" w:cs="Arial"/>
                                  <w:sz w:val="21"/>
                                  <w:szCs w:val="21"/>
                                </w:rPr>
                              </w:pPr>
                            </w:p>
                          </w:txbxContent>
                        </v:textbox>
                      </v:shape>
                      <v:shape id="_x0000_s1190"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" filled="f" stroked="f">
                        <v:textbox inset=",4.3mm">
                          <w:txbxContent>
                            <w:p w14:paraId="7DE3B41F" w14:textId="77777777" w:rsidR="000F2937" w:rsidRPr="00F614A5" w:rsidRDefault="000F2937" w:rsidP="000F2937">
                              <w:pPr>
                                <w:rPr>
                                  <w:rFonts w:ascii="Arial" w:eastAsia="맑은 고딕" w:hAnsi="Arial" w:cs="Arial"/>
                                  <w:sz w:val="21"/>
                                  <w:szCs w:val="21"/>
                                  <w:lang w:eastAsia="ko-KR"/>
                                </w:rPr>
                              </w:pPr>
                              <w:r w:rsidRPr="000C275E">
                                <w:rPr>
                                  <w:rFonts w:ascii="Arial" w:hAnsi="Arial"/>
                                  <w:sz w:val="21"/>
                                </w:rPr>
                                <w:t>Pansement adhésif</w:t>
                              </w:r>
                            </w:p>
                          </w:txbxContent>
                        </v:textbox>
                      </v:shape>
                      <v:shape id="_x0000_s1191" type="#_x0000_t202" style="position:absolute;left:10186;top:25294;width:87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" filled="f" stroked="f">
                        <v:textbox>
                          <w:txbxContent>
                            <w:p w14:paraId="23820233" w14:textId="77777777" w:rsidR="000F2937" w:rsidRPr="000C275E" w:rsidRDefault="000F2937" w:rsidP="000F2937">
                              <w:pPr>
                                <w:rPr>
                                  <w:rFonts w:ascii="Arial" w:hAnsi="Arial" w:cs="Arial"/>
                                  <w:sz w:val="21"/>
                                  <w:szCs w:val="21"/>
                                </w:rPr>
                              </w:pPr>
                              <w:r w:rsidRPr="000C275E">
                                <w:rPr>
                                  <w:rFonts w:ascii="Arial" w:hAnsi="Arial"/>
                                  <w:sz w:val="21"/>
                                </w:rPr>
                                <w:t>Collecteur pour objets tranchants</w:t>
                              </w:r>
                            </w:p>
                            <w:p w14:paraId="4D9B1899" w14:textId="77777777" w:rsidR="000F2937" w:rsidRPr="000C275E" w:rsidRDefault="000F2937" w:rsidP="000F2937">
                              <w:pPr>
                                <w:rPr>
                                  <w:rFonts w:ascii="Arial" w:hAnsi="Arial" w:cs="Arial"/>
                                  <w:sz w:val="21"/>
                                  <w:szCs w:val="21"/>
                                </w:rPr>
                              </w:pPr>
                            </w:p>
                          </w:txbxContent>
                        </v:textbox>
                      </v:shape>
                      <v:shape id="_x0000_s1192" type="#_x0000_t202" style="position:absolute;left:3510;top:9137;width:5428;height:3356;rotation:-7870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" filled="f" stroked="f">
                        <v:textbox>
                          <w:txbxContent>
                            <w:p w14:paraId="520B76A7" w14:textId="77777777" w:rsidR="000F2937" w:rsidRPr="000C275E" w:rsidRDefault="000F2937" w:rsidP="000F2937">
                              <w:pPr>
                                <w:jc w:val="center"/>
                                <w:rPr>
                                  <w:rFonts w:ascii="Arial" w:hAnsi="Arial" w:cs="Arial"/>
                                  <w:sz w:val="8"/>
                                  <w:szCs w:val="8"/>
                                </w:rPr>
                              </w:pPr>
                              <w:r w:rsidRPr="000C275E">
                                <w:rPr>
                                  <w:rFonts w:ascii="Arial" w:hAnsi="Arial"/>
                                  <w:sz w:val="8"/>
                                </w:rPr>
                                <w:t>Compresse d’alcool</w:t>
                              </w:r>
                            </w:p>
                          </w:txbxContent>
                        </v:textbox>
                      </v:shape>
                      <w10:anchorlock/>
                    </v:group>
                  </w:pict>
                </mc:Fallback>
              </mc:AlternateContent>
            </w:r>
          </w:p>
          <w:p w14:paraId="1A7F11D3" w14:textId="77777777" w:rsidR="000F2937" w:rsidRPr="00063250" w:rsidRDefault="000F2937" w:rsidP="00601834">
            <w:pPr>
              <w:suppressAutoHyphens w:val="0"/>
              <w:ind w:right="274"/>
              <w:jc w:val="right"/>
              <w:rPr>
                <w:b/>
                <w:bCs/>
              </w:rPr>
            </w:pPr>
            <w:r w:rsidRPr="00063250">
              <w:rPr>
                <w:b/>
              </w:rPr>
              <w:t>Figure D</w:t>
            </w:r>
            <w:r w:rsidRPr="00063250">
              <w:rPr>
                <w:b/>
              </w:rPr>
              <w:fldChar w:fldCharType="begin"/>
            </w:r>
            <w:r w:rsidRPr="00063250">
              <w:rPr>
                <w:b/>
              </w:rPr>
              <w:instrText xml:space="preserve"> </w:instrText>
            </w:r>
            <w:r w:rsidRPr="00063250">
              <w:rPr>
                <w:b/>
              </w:rPr>
              <w:fldChar w:fldCharType="begin"/>
            </w:r>
            <w:r w:rsidRPr="00063250">
              <w:rPr>
                <w:b/>
              </w:rPr>
              <w:instrText xml:space="preserve"> SEQ Figure \* ALPHABETIC </w:instrText>
            </w:r>
            <w:r w:rsidRPr="00063250">
              <w:rPr>
                <w:b/>
                <w:rPrChange w:id="3323" w:author="만든 이">
                  <w:rPr/>
                </w:rPrChange>
              </w:rPr>
              <w:fldChar w:fldCharType="separate"/>
            </w:r>
            <w:r w:rsidRPr="00063250">
              <w:rPr>
                <w:b/>
                <w:noProof/>
              </w:rPr>
              <w:instrText>A</w:instrText>
            </w:r>
            <w:r w:rsidRPr="00063250">
              <w:fldChar w:fldCharType="end"/>
            </w:r>
            <w:r w:rsidRPr="00063250">
              <w:rPr>
                <w:b/>
              </w:rPr>
              <w:instrText xml:space="preserve"> </w:instrText>
            </w:r>
            <w:r w:rsidRPr="00063250">
              <w:rPr>
                <w:b/>
                <w:rPrChange w:id="3324" w:author="만든 이">
                  <w:rPr/>
                </w:rPrChange>
              </w:rPr>
              <w:fldChar w:fldCharType="separate"/>
            </w:r>
            <w:r w:rsidRPr="00063250">
              <w:fldChar w:fldCharType="end"/>
            </w:r>
          </w:p>
        </w:tc>
        <w:tc>
          <w:tcPr>
            <w:tcW w:w="4862" w:type="dxa"/>
            <w:tcBorders>
              <w:left w:val="nil"/>
            </w:tcBorders>
          </w:tcPr>
          <w:p w14:paraId="17DB8E7E" w14:textId="77777777" w:rsidR="000F2937" w:rsidRPr="00063250" w:rsidRDefault="000F2937" w:rsidP="000F2937">
            <w:pPr>
              <w:numPr>
                <w:ilvl w:val="0"/>
                <w:numId w:val="38"/>
              </w:numPr>
              <w:suppressAutoHyphens w:val="0"/>
              <w:ind w:left="567" w:hanging="567"/>
              <w:rPr>
                <w:b/>
                <w:bCs/>
              </w:rPr>
            </w:pPr>
            <w:r w:rsidRPr="00063250">
              <w:rPr>
                <w:b/>
              </w:rPr>
              <w:t>Rassemblez les éléments nécessaires à l’administration de votre injection (voir Figure D).</w:t>
            </w:r>
          </w:p>
          <w:p w14:paraId="5CF62C26" w14:textId="77777777" w:rsidR="000F2937" w:rsidRPr="00063250" w:rsidRDefault="000F2937" w:rsidP="00601834">
            <w:pPr>
              <w:suppressAutoHyphens w:val="0"/>
            </w:pPr>
            <w:r w:rsidRPr="00063250">
              <w:t>2a. Boîte contenant le stylo prérempli Omlyclo</w:t>
            </w:r>
          </w:p>
          <w:p w14:paraId="6B08865E" w14:textId="77777777" w:rsidR="000F2937" w:rsidRPr="00063250" w:rsidRDefault="000F2937" w:rsidP="00601834">
            <w:pPr>
              <w:suppressAutoHyphens w:val="0"/>
            </w:pPr>
          </w:p>
          <w:p w14:paraId="4117B8D0" w14:textId="77777777" w:rsidR="000F2937" w:rsidRPr="00063250" w:rsidRDefault="000F2937" w:rsidP="00601834">
            <w:pPr>
              <w:suppressAutoHyphens w:val="0"/>
              <w:ind w:left="284"/>
            </w:pPr>
            <w:r w:rsidRPr="00063250">
              <w:t>Non inclus dans la boîte :</w:t>
            </w:r>
          </w:p>
          <w:p w14:paraId="4619D65C" w14:textId="77777777" w:rsidR="000F2937" w:rsidRPr="00063250" w:rsidRDefault="000F2937" w:rsidP="000F2937">
            <w:pPr>
              <w:pStyle w:val="aff2"/>
              <w:numPr>
                <w:ilvl w:val="0"/>
                <w:numId w:val="42"/>
              </w:numPr>
              <w:tabs>
                <w:tab w:val="left" w:pos="851"/>
              </w:tabs>
              <w:suppressAutoHyphens w:val="0"/>
              <w:ind w:left="1061" w:hanging="777"/>
            </w:pPr>
            <w:r w:rsidRPr="00063250">
              <w:t>Tampon imbibé d’alcool</w:t>
            </w:r>
          </w:p>
          <w:p w14:paraId="6841563F" w14:textId="77777777" w:rsidR="000F2937" w:rsidRPr="00063250" w:rsidRDefault="000F2937" w:rsidP="000F2937">
            <w:pPr>
              <w:pStyle w:val="aff2"/>
              <w:numPr>
                <w:ilvl w:val="0"/>
                <w:numId w:val="42"/>
              </w:numPr>
              <w:tabs>
                <w:tab w:val="left" w:pos="851"/>
              </w:tabs>
              <w:suppressAutoHyphens w:val="0"/>
              <w:ind w:left="1061" w:hanging="777"/>
            </w:pPr>
            <w:r w:rsidRPr="00063250">
              <w:t>Boule de coton ou gaze</w:t>
            </w:r>
          </w:p>
          <w:p w14:paraId="2D968C06" w14:textId="77777777" w:rsidR="000F2937" w:rsidRPr="00063250" w:rsidRDefault="000F2937" w:rsidP="000F2937">
            <w:pPr>
              <w:pStyle w:val="aff2"/>
              <w:numPr>
                <w:ilvl w:val="0"/>
                <w:numId w:val="42"/>
              </w:numPr>
              <w:tabs>
                <w:tab w:val="left" w:pos="851"/>
              </w:tabs>
              <w:suppressAutoHyphens w:val="0"/>
              <w:ind w:left="1061" w:hanging="777"/>
            </w:pPr>
            <w:r w:rsidRPr="00063250">
              <w:t>Pansement adhésif</w:t>
            </w:r>
          </w:p>
          <w:p w14:paraId="0386938E" w14:textId="77777777" w:rsidR="000F2937" w:rsidRPr="00063250" w:rsidRDefault="000F2937" w:rsidP="000F2937">
            <w:pPr>
              <w:pStyle w:val="aff2"/>
              <w:numPr>
                <w:ilvl w:val="0"/>
                <w:numId w:val="42"/>
              </w:numPr>
              <w:tabs>
                <w:tab w:val="left" w:pos="851"/>
              </w:tabs>
              <w:suppressAutoHyphens w:val="0"/>
              <w:ind w:left="1061" w:hanging="777"/>
            </w:pPr>
            <w:r w:rsidRPr="00063250">
              <w:t>Collecteur pour objets tranchants</w:t>
            </w:r>
          </w:p>
          <w:p w14:paraId="5CD76C1A" w14:textId="77777777" w:rsidR="000F2937" w:rsidRPr="00063250" w:rsidRDefault="000F2937" w:rsidP="00601834">
            <w:pPr>
              <w:suppressAutoHyphens w:val="0"/>
            </w:pPr>
          </w:p>
          <w:p w14:paraId="4F5B0027" w14:textId="77777777" w:rsidR="000F2937" w:rsidRPr="00063250" w:rsidRDefault="000F2937" w:rsidP="00601834">
            <w:pPr>
              <w:suppressAutoHyphens w:val="0"/>
            </w:pPr>
            <w:r w:rsidRPr="00063250">
              <w:rPr>
                <w:i/>
              </w:rPr>
              <w:t>Remarque</w:t>
            </w:r>
            <w:r w:rsidRPr="00063250">
              <w:t> : Il est possible que vous ayez</w:t>
            </w:r>
            <w:r w:rsidRPr="00063250" w:rsidDel="00355411">
              <w:t xml:space="preserve"> </w:t>
            </w:r>
            <w:r w:rsidRPr="00063250">
              <w:t>besoin de plus d’un stylo prérempli Omlyclo pour administrer la dose prescrite. Voir le Tableau de dosage (</w:t>
            </w:r>
            <w:r w:rsidRPr="00063250">
              <w:rPr>
                <w:b/>
              </w:rPr>
              <w:t>Figure C</w:t>
            </w:r>
            <w:r w:rsidRPr="00063250">
              <w:t>) pour plus d’informations. Chaque boîte Omlyclo contient 1 stylo prérempli.</w:t>
            </w:r>
          </w:p>
          <w:p w14:paraId="7121C8C8" w14:textId="77777777" w:rsidR="000F2937" w:rsidRPr="00063250" w:rsidRDefault="000F2937" w:rsidP="00601834">
            <w:pPr>
              <w:suppressAutoHyphens w:val="0"/>
            </w:pPr>
          </w:p>
        </w:tc>
      </w:tr>
      <w:tr w:rsidR="000F2937" w:rsidRPr="00063250" w14:paraId="0799CA89" w14:textId="77777777" w:rsidTr="00E51084">
        <w:trPr>
          <w:cantSplit/>
        </w:trPr>
        <w:tc>
          <w:tcPr>
            <w:tcW w:w="4081" w:type="dxa"/>
            <w:tcBorders>
              <w:right w:val="nil"/>
            </w:tcBorders>
            <w:vAlign w:val="center"/>
          </w:tcPr>
          <w:p w14:paraId="56D0895B" w14:textId="77777777" w:rsidR="000F2937" w:rsidRPr="00063250" w:rsidRDefault="000F2937" w:rsidP="00601834">
            <w:pPr>
              <w:ind w:right="283"/>
            </w:pPr>
            <w:r w:rsidRPr="00063250">
              <w:rPr>
                <w:noProof/>
              </w:rPr>
              <mc:AlternateContent>
                <mc:Choice Requires="wpg">
                  <w:drawing>
                    <wp:inline distT="0" distB="0" distL="0" distR="0" wp14:anchorId="0ECBF620" wp14:editId="41ADD5FC">
                      <wp:extent cx="2054360" cy="2505710"/>
                      <wp:effectExtent l="0" t="0" r="3175" b="8890"/>
                      <wp:docPr id="204122926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4360" cy="2505710"/>
                                <a:chOff x="0" y="4382"/>
                                <a:chExt cx="2054225" cy="2496945"/>
                              </a:xfrm>
                            </wpg:grpSpPr>
                            <pic:pic xmlns:pic="http://schemas.openxmlformats.org/drawingml/2006/picture">
                              <pic:nvPicPr>
                                <pic:cNvPr id="623774795" name="Picture 84"/>
                                <pic:cNvPicPr>
                                  <a:picLocks noChangeAspect="1"/>
                                </pic:cNvPicPr>
                              </pic:nvPicPr>
                              <pic:blipFill>
                                <a:blip r:embed="rId100"/>
                                <a:srcRect/>
                                <a:stretch/>
                              </pic:blipFill>
                              <pic:spPr bwMode="auto">
                                <a:xfrm>
                                  <a:off x="0" y="4382"/>
                                  <a:ext cx="2054225" cy="2496945"/>
                                </a:xfrm>
                                <a:prstGeom prst="rect">
                                  <a:avLst/>
                                </a:prstGeom>
                                <a:noFill/>
                                <a:ln>
                                  <a:noFill/>
                                </a:ln>
                              </pic:spPr>
                            </pic:pic>
                            <wps:wsp>
                              <wps:cNvPr id="1198754150" name="Text Box 2"/>
                              <wps:cNvSpPr txBox="1">
                                <a:spLocks noChangeArrowheads="1"/>
                              </wps:cNvSpPr>
                              <wps:spPr bwMode="auto">
                                <a:xfrm rot="21204985">
                                  <a:off x="867651" y="842547"/>
                                  <a:ext cx="1085215" cy="335280"/>
                                </a:xfrm>
                                <a:prstGeom prst="rect">
                                  <a:avLst/>
                                </a:prstGeom>
                                <a:noFill/>
                                <a:ln w="9525">
                                  <a:noFill/>
                                  <a:miter lim="800000"/>
                                  <a:headEnd/>
                                  <a:tailEnd/>
                                </a:ln>
                              </wps:spPr>
                              <wps:txbx>
                                <w:txbxContent>
                                  <w:p w14:paraId="1CD3D30A" w14:textId="77777777" w:rsidR="000F2937" w:rsidRPr="00A234CE" w:rsidRDefault="000F2937" w:rsidP="000F2937">
                                    <w:pPr>
                                      <w:rPr>
                                        <w:rFonts w:ascii="Arial" w:hAnsi="Arial" w:cs="Arial"/>
                                        <w:b/>
                                        <w:bCs/>
                                        <w:sz w:val="15"/>
                                        <w:szCs w:val="15"/>
                                        <w:lang w:val="en-US"/>
                                      </w:rPr>
                                    </w:pPr>
                                    <w:r w:rsidRPr="00A234CE">
                                      <w:rPr>
                                        <w:rFonts w:ascii="Arial" w:hAnsi="Arial" w:cs="Arial"/>
                                        <w:b/>
                                        <w:bCs/>
                                        <w:sz w:val="15"/>
                                        <w:szCs w:val="15"/>
                                      </w:rPr>
                                      <w:t>EXP : MOIS ANNÉE</w:t>
                                    </w:r>
                                  </w:p>
                                  <w:p w14:paraId="0553EF78" w14:textId="77777777" w:rsidR="000F2937" w:rsidRPr="00235FD1" w:rsidRDefault="000F2937" w:rsidP="000F2937">
                                    <w:pPr>
                                      <w:rPr>
                                        <w:rFonts w:ascii="Arial" w:hAnsi="Arial" w:cs="Arial"/>
                                        <w:b/>
                                        <w:bCs/>
                                        <w:sz w:val="15"/>
                                        <w:szCs w:val="15"/>
                                        <w:lang w:val="es-ES"/>
                                      </w:rPr>
                                    </w:pPr>
                                  </w:p>
                                </w:txbxContent>
                              </wps:txbx>
                              <wps:bodyPr rot="0" vert="horz" wrap="square" lIns="91440" tIns="45720" rIns="91440" bIns="45720" anchor="t" anchorCtr="0">
                                <a:noAutofit/>
                              </wps:bodyPr>
                            </wps:wsp>
                            <wps:wsp>
                              <wps:cNvPr id="1904053354" name="Text Box 2"/>
                              <wps:cNvSpPr txBox="1">
                                <a:spLocks noChangeArrowheads="1"/>
                              </wps:cNvSpPr>
                              <wps:spPr bwMode="auto">
                                <a:xfrm rot="21078164">
                                  <a:off x="1190302" y="1831400"/>
                                  <a:ext cx="807421" cy="335280"/>
                                </a:xfrm>
                                <a:prstGeom prst="rect">
                                  <a:avLst/>
                                </a:prstGeom>
                                <a:noFill/>
                                <a:ln w="9525">
                                  <a:noFill/>
                                  <a:miter lim="800000"/>
                                  <a:headEnd/>
                                  <a:tailEnd/>
                                </a:ln>
                              </wps:spPr>
                              <wps:txbx>
                                <w:txbxContent>
                                  <w:p w14:paraId="001670FD" w14:textId="77777777" w:rsidR="000F2937" w:rsidRPr="006D4008" w:rsidRDefault="000F2937" w:rsidP="000F2937">
                                    <w:pPr>
                                      <w:rPr>
                                        <w:rFonts w:ascii="Arial" w:hAnsi="Arial" w:cs="Arial"/>
                                        <w:b/>
                                        <w:bCs/>
                                        <w:sz w:val="9"/>
                                        <w:szCs w:val="9"/>
                                        <w:lang w:val="en-US"/>
                                      </w:rPr>
                                    </w:pPr>
                                    <w:r w:rsidRPr="006D4008">
                                      <w:rPr>
                                        <w:rFonts w:ascii="Arial" w:hAnsi="Arial" w:cs="Arial"/>
                                        <w:b/>
                                        <w:bCs/>
                                        <w:sz w:val="9"/>
                                        <w:szCs w:val="9"/>
                                      </w:rPr>
                                      <w:t>EXP : MOIS ANNÉE</w:t>
                                    </w:r>
                                  </w:p>
                                  <w:p w14:paraId="77F95BB2" w14:textId="77777777" w:rsidR="000F2937" w:rsidRPr="00A234CE" w:rsidRDefault="000F2937" w:rsidP="000F2937">
                                    <w:pPr>
                                      <w:rPr>
                                        <w:rFonts w:ascii="Arial" w:eastAsia="맑은 고딕" w:hAnsi="Arial" w:cs="Arial"/>
                                        <w:b/>
                                        <w:bCs/>
                                        <w:sz w:val="10"/>
                                        <w:szCs w:val="10"/>
                                        <w:lang w:val="en-US" w:eastAsia="ko-KR"/>
                                      </w:rPr>
                                    </w:pPr>
                                  </w:p>
                                </w:txbxContent>
                              </wps:txbx>
                              <wps:bodyPr rot="0" vert="horz" wrap="square" lIns="91440" tIns="45720" rIns="91440" bIns="45720" anchor="t" anchorCtr="0">
                                <a:noAutofit/>
                              </wps:bodyPr>
                            </wps:wsp>
                          </wpg:wgp>
                        </a:graphicData>
                      </a:graphic>
                    </wp:inline>
                  </w:drawing>
                </mc:Choice>
                <mc:Fallback>
                  <w:pict>
                    <v:group w14:anchorId="0ECBF620" id="Group 27" o:spid="_x0000_s1193" style="width:161.75pt;height:197.3pt;mso-position-horizontal-relative:char;mso-position-vertical-relative:line" coordorigin=",43" coordsize="20542,2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">
                      <v:shape id="Picture 84" o:spid="_x0000_s1194" type="#_x0000_t75" style="position:absolute;top:43;width:20542;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">
                        <v:imagedata r:id="rId101" o:title=""/>
                      </v:shape>
                      <v:shape id="_x0000_s1195" type="#_x0000_t202" style="position:absolute;left:8676;top:8425;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" filled="f" stroked="f">
                        <v:textbox>
                          <w:txbxContent>
                            <w:p w14:paraId="1CD3D30A" w14:textId="77777777" w:rsidR="000F2937" w:rsidRPr="00A234CE" w:rsidRDefault="000F2937" w:rsidP="000F2937">
                              <w:pPr>
                                <w:rPr>
                                  <w:rFonts w:ascii="Arial" w:hAnsi="Arial" w:cs="Arial"/>
                                  <w:b/>
                                  <w:bCs/>
                                  <w:sz w:val="15"/>
                                  <w:szCs w:val="15"/>
                                  <w:lang w:val="en-US"/>
                                </w:rPr>
                              </w:pPr>
                              <w:r w:rsidRPr="00A234CE">
                                <w:rPr>
                                  <w:rFonts w:ascii="Arial" w:hAnsi="Arial" w:cs="Arial"/>
                                  <w:b/>
                                  <w:bCs/>
                                  <w:sz w:val="15"/>
                                  <w:szCs w:val="15"/>
                                </w:rPr>
                                <w:t>EXP : MOIS ANNÉE</w:t>
                              </w:r>
                            </w:p>
                            <w:p w14:paraId="0553EF78" w14:textId="77777777" w:rsidR="000F2937" w:rsidRPr="00235FD1" w:rsidRDefault="000F2937" w:rsidP="000F2937">
                              <w:pPr>
                                <w:rPr>
                                  <w:rFonts w:ascii="Arial" w:hAnsi="Arial" w:cs="Arial"/>
                                  <w:b/>
                                  <w:bCs/>
                                  <w:sz w:val="15"/>
                                  <w:szCs w:val="15"/>
                                  <w:lang w:val="es-ES"/>
                                </w:rPr>
                              </w:pPr>
                            </w:p>
                          </w:txbxContent>
                        </v:textbox>
                      </v:shape>
                      <v:shape id="_x0000_s1196" type="#_x0000_t202" style="position:absolute;left:11903;top:18314;width:8074;height:3352;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" filled="f" stroked="f">
                        <v:textbox>
                          <w:txbxContent>
                            <w:p w14:paraId="001670FD" w14:textId="77777777" w:rsidR="000F2937" w:rsidRPr="006D4008" w:rsidRDefault="000F2937" w:rsidP="000F2937">
                              <w:pPr>
                                <w:rPr>
                                  <w:rFonts w:ascii="Arial" w:hAnsi="Arial" w:cs="Arial"/>
                                  <w:b/>
                                  <w:bCs/>
                                  <w:sz w:val="9"/>
                                  <w:szCs w:val="9"/>
                                  <w:lang w:val="en-US"/>
                                </w:rPr>
                              </w:pPr>
                              <w:r w:rsidRPr="006D4008">
                                <w:rPr>
                                  <w:rFonts w:ascii="Arial" w:hAnsi="Arial" w:cs="Arial"/>
                                  <w:b/>
                                  <w:bCs/>
                                  <w:sz w:val="9"/>
                                  <w:szCs w:val="9"/>
                                </w:rPr>
                                <w:t>EXP : MOIS ANNÉE</w:t>
                              </w:r>
                            </w:p>
                            <w:p w14:paraId="77F95BB2" w14:textId="77777777" w:rsidR="000F2937" w:rsidRPr="00A234CE" w:rsidRDefault="000F2937" w:rsidP="000F2937">
                              <w:pPr>
                                <w:rPr>
                                  <w:rFonts w:ascii="Arial" w:eastAsia="맑은 고딕" w:hAnsi="Arial" w:cs="Arial"/>
                                  <w:b/>
                                  <w:bCs/>
                                  <w:sz w:val="10"/>
                                  <w:szCs w:val="10"/>
                                  <w:lang w:val="en-US" w:eastAsia="ko-KR"/>
                                </w:rPr>
                              </w:pPr>
                            </w:p>
                          </w:txbxContent>
                        </v:textbox>
                      </v:shape>
                      <w10:anchorlock/>
                    </v:group>
                  </w:pict>
                </mc:Fallback>
              </mc:AlternateContent>
            </w:r>
          </w:p>
          <w:p w14:paraId="19324306" w14:textId="77777777" w:rsidR="000F2937" w:rsidRPr="00063250" w:rsidRDefault="000F2937" w:rsidP="00601834">
            <w:pPr>
              <w:suppressAutoHyphens w:val="0"/>
              <w:ind w:right="576"/>
              <w:jc w:val="right"/>
            </w:pPr>
            <w:r w:rsidRPr="00063250">
              <w:rPr>
                <w:b/>
                <w:bCs/>
                <w:lang w:eastAsia="en-US"/>
              </w:rPr>
              <w:t>Figure E</w:t>
            </w:r>
          </w:p>
        </w:tc>
        <w:tc>
          <w:tcPr>
            <w:tcW w:w="4862" w:type="dxa"/>
            <w:tcBorders>
              <w:left w:val="nil"/>
            </w:tcBorders>
          </w:tcPr>
          <w:p w14:paraId="3842044A" w14:textId="77777777" w:rsidR="000F2937" w:rsidRPr="00063250" w:rsidRDefault="000F2937" w:rsidP="000F2937">
            <w:pPr>
              <w:numPr>
                <w:ilvl w:val="0"/>
                <w:numId w:val="38"/>
              </w:numPr>
              <w:suppressAutoHyphens w:val="0"/>
              <w:ind w:left="567" w:hanging="567"/>
              <w:rPr>
                <w:b/>
                <w:bCs/>
              </w:rPr>
            </w:pPr>
            <w:r w:rsidRPr="00063250">
              <w:rPr>
                <w:b/>
              </w:rPr>
              <w:t>Vérifiez la date de péremption sur la boîte (voir Figure E).</w:t>
            </w:r>
          </w:p>
          <w:p w14:paraId="57AB4CD2" w14:textId="77777777" w:rsidR="000F2937" w:rsidRPr="00063250" w:rsidRDefault="000F2937" w:rsidP="000F2937">
            <w:pPr>
              <w:pStyle w:val="aff2"/>
              <w:numPr>
                <w:ilvl w:val="0"/>
                <w:numId w:val="43"/>
              </w:numPr>
              <w:suppressAutoHyphens w:val="0"/>
              <w:ind w:left="567" w:hanging="567"/>
            </w:pPr>
            <w:r w:rsidRPr="00063250">
              <w:rPr>
                <w:b/>
              </w:rPr>
              <w:t xml:space="preserve">Ne pas </w:t>
            </w:r>
            <w:r w:rsidRPr="00063250">
              <w:t>utiliser le stylo prérempli si la date de péremption est dépassée.</w:t>
            </w:r>
          </w:p>
          <w:p w14:paraId="61AEE822" w14:textId="77777777" w:rsidR="000F2937" w:rsidRPr="00063250" w:rsidRDefault="000F2937" w:rsidP="000F2937">
            <w:pPr>
              <w:pStyle w:val="aff2"/>
              <w:numPr>
                <w:ilvl w:val="0"/>
                <w:numId w:val="43"/>
              </w:numPr>
              <w:suppressAutoHyphens w:val="0"/>
              <w:ind w:left="567" w:hanging="567"/>
            </w:pPr>
            <w:r w:rsidRPr="00063250">
              <w:t xml:space="preserve">Si la date de péremption est dépassée, jetez le stylo prérempli dans un collecteur pour objets tranchants (voir </w:t>
            </w:r>
            <w:r w:rsidRPr="00063250">
              <w:rPr>
                <w:b/>
              </w:rPr>
              <w:t>Étape 17</w:t>
            </w:r>
            <w:r w:rsidRPr="00063250">
              <w:t>) et contactez votre médecin.</w:t>
            </w:r>
          </w:p>
          <w:p w14:paraId="0E0C4402" w14:textId="77777777" w:rsidR="000F2937" w:rsidRPr="00063250" w:rsidRDefault="000F2937" w:rsidP="00601834">
            <w:pPr>
              <w:suppressAutoHyphens w:val="0"/>
            </w:pPr>
          </w:p>
        </w:tc>
      </w:tr>
      <w:tr w:rsidR="000F2937" w:rsidRPr="00063250" w14:paraId="5E4237BD" w14:textId="77777777" w:rsidTr="00E51084">
        <w:trPr>
          <w:cantSplit/>
        </w:trPr>
        <w:tc>
          <w:tcPr>
            <w:tcW w:w="4081" w:type="dxa"/>
            <w:tcBorders>
              <w:right w:val="nil"/>
            </w:tcBorders>
            <w:vAlign w:val="center"/>
          </w:tcPr>
          <w:p w14:paraId="31FB9A06" w14:textId="77777777" w:rsidR="000F2937" w:rsidRPr="00063250" w:rsidRDefault="000F2937" w:rsidP="00601834">
            <w:pPr>
              <w:suppressAutoHyphens w:val="0"/>
            </w:pPr>
            <w:r w:rsidRPr="00063250">
              <w:rPr>
                <w:noProof/>
              </w:rPr>
              <mc:AlternateContent>
                <mc:Choice Requires="wpg">
                  <w:drawing>
                    <wp:inline distT="0" distB="0" distL="0" distR="0" wp14:anchorId="44F6EC67" wp14:editId="2215B793">
                      <wp:extent cx="2009775" cy="1971351"/>
                      <wp:effectExtent l="19050" t="19050" r="28575" b="10160"/>
                      <wp:docPr id="46336449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1971351"/>
                                <a:chOff x="479" y="1895"/>
                                <a:chExt cx="14323" cy="19713"/>
                              </a:xfrm>
                            </wpg:grpSpPr>
                            <pic:pic xmlns:pic="http://schemas.openxmlformats.org/drawingml/2006/picture">
                              <pic:nvPicPr>
                                <pic:cNvPr id="1573994627" name="Picture 33"/>
                                <pic:cNvPicPr>
                                  <a:picLocks noChangeAspect="1" noChangeArrowheads="1"/>
                                </pic:cNvPicPr>
                              </pic:nvPicPr>
                              <pic:blipFill rotWithShape="1">
                                <a:blip r:embed="rId102">
                                  <a:extLst>
                                    <a:ext uri="{28A0092B-C50C-407E-A947-70E740481C1C}">
                                      <a14:useLocalDpi xmlns:a14="http://schemas.microsoft.com/office/drawing/2010/main" val="0"/>
                                    </a:ext>
                                  </a:extLst>
                                </a:blip>
                                <a:srcRect l="2409" t="4135" r="2220" b="2112"/>
                                <a:stretch/>
                              </pic:blipFill>
                              <pic:spPr bwMode="auto">
                                <a:xfrm>
                                  <a:off x="479" y="1895"/>
                                  <a:ext cx="14323" cy="19713"/>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843542535" name="Text Box 2"/>
                              <wps:cNvSpPr txBox="1">
                                <a:spLocks noChangeArrowheads="1"/>
                              </wps:cNvSpPr>
                              <wps:spPr bwMode="auto">
                                <a:xfrm>
                                  <a:off x="897" y="4086"/>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FA7F0" w14:textId="77777777" w:rsidR="000F2937" w:rsidRPr="000C275E" w:rsidRDefault="000F2937" w:rsidP="000F2937">
                                    <w:pPr>
                                      <w:jc w:val="center"/>
                                      <w:rPr>
                                        <w:rFonts w:ascii="Arial" w:hAnsi="Arial" w:cs="Arial"/>
                                        <w:b/>
                                        <w:bCs/>
                                        <w:sz w:val="21"/>
                                        <w:szCs w:val="21"/>
                                      </w:rPr>
                                    </w:pPr>
                                    <w:r w:rsidRPr="000C275E">
                                      <w:rPr>
                                        <w:rFonts w:ascii="Arial" w:hAnsi="Arial"/>
                                        <w:b/>
                                        <w:sz w:val="36"/>
                                      </w:rPr>
                                      <w:t>30</w:t>
                                    </w:r>
                                    <w:r w:rsidRPr="000C275E">
                                      <w:rPr>
                                        <w:rFonts w:ascii="Arial" w:hAnsi="Arial"/>
                                        <w:b/>
                                        <w:sz w:val="36"/>
                                      </w:rPr>
                                      <w:noBreakHyphen/>
                                      <w:t xml:space="preserve">45 </w:t>
                                    </w:r>
                                    <w:r w:rsidRPr="000C275E">
                                      <w:rPr>
                                        <w:rFonts w:ascii="Arial" w:hAnsi="Arial"/>
                                        <w:b/>
                                        <w:sz w:val="36"/>
                                      </w:rPr>
                                      <w:br/>
                                    </w:r>
                                    <w:r w:rsidRPr="000C275E">
                                      <w:rPr>
                                        <w:rFonts w:ascii="Arial" w:hAnsi="Arial"/>
                                        <w:b/>
                                      </w:rPr>
                                      <w:t>minutes</w:t>
                                    </w:r>
                                  </w:p>
                                </w:txbxContent>
                              </wps:txbx>
                              <wps:bodyPr rot="0" vert="horz" wrap="square" lIns="91440" tIns="45720" rIns="91440" bIns="45720" anchor="ctr" anchorCtr="0" upright="1">
                                <a:noAutofit/>
                              </wps:bodyPr>
                            </wps:wsp>
                          </wpg:wgp>
                        </a:graphicData>
                      </a:graphic>
                    </wp:inline>
                  </w:drawing>
                </mc:Choice>
                <mc:Fallback>
                  <w:pict>
                    <v:group w14:anchorId="44F6EC67" id="Group 245" o:spid="_x0000_s1197" style="width:158.25pt;height:155.2pt;mso-position-horizontal-relative:char;mso-position-vertical-relative:line" coordorigin="479,1895" coordsize="14323,19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">
                      <v:shape id="Picture 33" o:spid="_x0000_s1198" type="#_x0000_t75" style="position:absolute;left:479;top:1895;width:14323;height:19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" stroked="t" strokecolor="black [3213]">
                        <v:imagedata r:id="rId103" o:title="" croptop="2710f" cropbottom="1384f" cropleft="1579f" cropright="1455f"/>
                      </v:shape>
                      <v:shape id="_x0000_s1199" type="#_x0000_t202" style="position:absolute;left:897;top:4086;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" filled="f" stroked="f">
                        <v:textbox>
                          <w:txbxContent>
                            <w:p w14:paraId="343FA7F0" w14:textId="77777777" w:rsidR="000F2937" w:rsidRPr="000C275E" w:rsidRDefault="000F2937" w:rsidP="000F2937">
                              <w:pPr>
                                <w:jc w:val="center"/>
                                <w:rPr>
                                  <w:rFonts w:ascii="Arial" w:hAnsi="Arial" w:cs="Arial"/>
                                  <w:b/>
                                  <w:bCs/>
                                  <w:sz w:val="21"/>
                                  <w:szCs w:val="21"/>
                                </w:rPr>
                              </w:pPr>
                              <w:r w:rsidRPr="000C275E">
                                <w:rPr>
                                  <w:rFonts w:ascii="Arial" w:hAnsi="Arial"/>
                                  <w:b/>
                                  <w:sz w:val="36"/>
                                </w:rPr>
                                <w:t>30</w:t>
                              </w:r>
                              <w:r w:rsidRPr="000C275E">
                                <w:rPr>
                                  <w:rFonts w:ascii="Arial" w:hAnsi="Arial"/>
                                  <w:b/>
                                  <w:sz w:val="36"/>
                                </w:rPr>
                                <w:noBreakHyphen/>
                                <w:t xml:space="preserve">45 </w:t>
                              </w:r>
                              <w:r w:rsidRPr="000C275E">
                                <w:rPr>
                                  <w:rFonts w:ascii="Arial" w:hAnsi="Arial"/>
                                  <w:b/>
                                  <w:sz w:val="36"/>
                                </w:rPr>
                                <w:br/>
                              </w:r>
                              <w:r w:rsidRPr="000C275E">
                                <w:rPr>
                                  <w:rFonts w:ascii="Arial" w:hAnsi="Arial"/>
                                  <w:b/>
                                </w:rPr>
                                <w:t>minutes</w:t>
                              </w:r>
                            </w:p>
                          </w:txbxContent>
                        </v:textbox>
                      </v:shape>
                      <w10:anchorlock/>
                    </v:group>
                  </w:pict>
                </mc:Fallback>
              </mc:AlternateContent>
            </w:r>
          </w:p>
          <w:p w14:paraId="1C50B11F" w14:textId="77777777" w:rsidR="000F2937" w:rsidRPr="00063250" w:rsidRDefault="000F2937" w:rsidP="00601834">
            <w:pPr>
              <w:suppressAutoHyphens w:val="0"/>
              <w:ind w:right="576"/>
              <w:jc w:val="right"/>
            </w:pPr>
            <w:r w:rsidRPr="00063250">
              <w:rPr>
                <w:b/>
              </w:rPr>
              <w:t>Figure F</w:t>
            </w:r>
          </w:p>
        </w:tc>
        <w:tc>
          <w:tcPr>
            <w:tcW w:w="4862" w:type="dxa"/>
            <w:tcBorders>
              <w:left w:val="nil"/>
            </w:tcBorders>
          </w:tcPr>
          <w:p w14:paraId="5EA7BD0A" w14:textId="77777777" w:rsidR="000F2937" w:rsidRPr="00063250" w:rsidRDefault="000F2937" w:rsidP="000F2937">
            <w:pPr>
              <w:numPr>
                <w:ilvl w:val="0"/>
                <w:numId w:val="38"/>
              </w:numPr>
              <w:suppressAutoHyphens w:val="0"/>
              <w:ind w:left="567" w:hanging="567"/>
              <w:rPr>
                <w:b/>
                <w:bCs/>
              </w:rPr>
            </w:pPr>
            <w:r w:rsidRPr="00063250">
              <w:rPr>
                <w:b/>
              </w:rPr>
              <w:t>Laissez le stylo prérempli atteindre la température ambiante.</w:t>
            </w:r>
          </w:p>
          <w:p w14:paraId="640C0D1C" w14:textId="77777777" w:rsidR="000F2937" w:rsidRPr="00063250" w:rsidRDefault="000F2937" w:rsidP="00601834">
            <w:pPr>
              <w:suppressAutoHyphens w:val="0"/>
            </w:pPr>
            <w:r w:rsidRPr="00063250">
              <w:t xml:space="preserve">4a. Laissez la boîte sur une surface plane et propre pendant 30 à 45 minutes à température ambiante pour que le stylo prérempli se réchauffe. Laissez le stylo prérempli dans sa boîte à l’abri de la lumière (voir </w:t>
            </w:r>
            <w:r w:rsidRPr="00063250">
              <w:rPr>
                <w:b/>
              </w:rPr>
              <w:t>Figure F</w:t>
            </w:r>
            <w:r w:rsidRPr="00063250">
              <w:t>).</w:t>
            </w:r>
          </w:p>
          <w:p w14:paraId="3D5FDB44" w14:textId="77777777" w:rsidR="000F2937" w:rsidRPr="00063250" w:rsidRDefault="000F2937" w:rsidP="00601834">
            <w:pPr>
              <w:suppressAutoHyphens w:val="0"/>
              <w:rPr>
                <w:b/>
                <w:bCs/>
              </w:rPr>
            </w:pPr>
          </w:p>
          <w:p w14:paraId="216B8F5B" w14:textId="77777777" w:rsidR="000F2937" w:rsidRPr="00063250" w:rsidRDefault="000F2937" w:rsidP="000F2937">
            <w:pPr>
              <w:pStyle w:val="aff2"/>
              <w:numPr>
                <w:ilvl w:val="0"/>
                <w:numId w:val="44"/>
              </w:numPr>
              <w:suppressAutoHyphens w:val="0"/>
              <w:ind w:left="567" w:hanging="567"/>
            </w:pPr>
            <w:r w:rsidRPr="00063250">
              <w:t>Si le stylo prérempli n’atteint pas la température ambiante, l’injection risque d’être inconfortable.</w:t>
            </w:r>
          </w:p>
          <w:p w14:paraId="36674CC2" w14:textId="77777777" w:rsidR="000F2937" w:rsidRPr="00063250" w:rsidRDefault="000F2937" w:rsidP="000F2937">
            <w:pPr>
              <w:pStyle w:val="aff2"/>
              <w:numPr>
                <w:ilvl w:val="0"/>
                <w:numId w:val="44"/>
              </w:numPr>
              <w:suppressAutoHyphens w:val="0"/>
              <w:ind w:left="567" w:hanging="567"/>
            </w:pPr>
            <w:r w:rsidRPr="00063250">
              <w:rPr>
                <w:b/>
              </w:rPr>
              <w:t xml:space="preserve">Ne pas </w:t>
            </w:r>
            <w:r w:rsidRPr="00063250">
              <w:t>réchauffer le stylo prérempli en utilisant des sources de chaleur telles que de l’eau chaude ou un micro-ondes.</w:t>
            </w:r>
          </w:p>
          <w:p w14:paraId="33F878E2" w14:textId="77777777" w:rsidR="000F2937" w:rsidRPr="00063250" w:rsidRDefault="000F2937" w:rsidP="00601834">
            <w:pPr>
              <w:suppressAutoHyphens w:val="0"/>
            </w:pPr>
          </w:p>
        </w:tc>
      </w:tr>
      <w:tr w:rsidR="000F2937" w:rsidRPr="00063250" w14:paraId="453022C0" w14:textId="77777777" w:rsidTr="00E51084">
        <w:trPr>
          <w:cantSplit/>
        </w:trPr>
        <w:tc>
          <w:tcPr>
            <w:tcW w:w="4081" w:type="dxa"/>
            <w:tcBorders>
              <w:right w:val="nil"/>
            </w:tcBorders>
            <w:vAlign w:val="center"/>
          </w:tcPr>
          <w:p w14:paraId="2D612BFF" w14:textId="77777777" w:rsidR="000F2937" w:rsidRPr="00063250" w:rsidRDefault="000F2937" w:rsidP="00601834">
            <w:pPr>
              <w:suppressAutoHyphens w:val="0"/>
            </w:pPr>
            <w:r w:rsidRPr="00063250">
              <w:rPr>
                <w:noProof/>
              </w:rPr>
              <w:drawing>
                <wp:inline distT="0" distB="0" distL="0" distR="0" wp14:anchorId="2E6B19D9" wp14:editId="5DCB5ADE">
                  <wp:extent cx="2047875" cy="2505075"/>
                  <wp:effectExtent l="0" t="0" r="0" b="0"/>
                  <wp:docPr id="57" name="Picture 32" descr="스케치, 그림, 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스케치, 그림, 클립아트, 디자인이(가) 표시된 사진&#10;&#10;자동 생성된 설명"/>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47875" cy="2505075"/>
                          </a:xfrm>
                          <a:prstGeom prst="rect">
                            <a:avLst/>
                          </a:prstGeom>
                          <a:noFill/>
                          <a:ln>
                            <a:noFill/>
                          </a:ln>
                        </pic:spPr>
                      </pic:pic>
                    </a:graphicData>
                  </a:graphic>
                </wp:inline>
              </w:drawing>
            </w:r>
          </w:p>
          <w:p w14:paraId="03E1A36B" w14:textId="77777777" w:rsidR="000F2937" w:rsidRPr="00063250" w:rsidRDefault="000F2937" w:rsidP="00601834">
            <w:pPr>
              <w:suppressAutoHyphens w:val="0"/>
              <w:ind w:right="576"/>
              <w:jc w:val="right"/>
              <w:rPr>
                <w:b/>
                <w:bCs/>
              </w:rPr>
            </w:pPr>
            <w:r w:rsidRPr="00063250">
              <w:rPr>
                <w:b/>
              </w:rPr>
              <w:t>Figure G</w:t>
            </w:r>
          </w:p>
        </w:tc>
        <w:tc>
          <w:tcPr>
            <w:tcW w:w="4862" w:type="dxa"/>
            <w:tcBorders>
              <w:left w:val="nil"/>
            </w:tcBorders>
          </w:tcPr>
          <w:p w14:paraId="0246E1D1" w14:textId="77777777" w:rsidR="000F2937" w:rsidRPr="00063250" w:rsidRDefault="000F2937" w:rsidP="000F2937">
            <w:pPr>
              <w:numPr>
                <w:ilvl w:val="0"/>
                <w:numId w:val="38"/>
              </w:numPr>
              <w:suppressAutoHyphens w:val="0"/>
              <w:ind w:left="567" w:hanging="567"/>
              <w:rPr>
                <w:b/>
                <w:bCs/>
              </w:rPr>
            </w:pPr>
            <w:r w:rsidRPr="00063250">
              <w:rPr>
                <w:b/>
              </w:rPr>
              <w:t>Ouvrez la boîte.</w:t>
            </w:r>
          </w:p>
          <w:p w14:paraId="7451CD43" w14:textId="77777777" w:rsidR="000F2937" w:rsidRPr="00063250" w:rsidRDefault="000F2937" w:rsidP="00601834">
            <w:pPr>
              <w:suppressAutoHyphens w:val="0"/>
            </w:pPr>
            <w:r w:rsidRPr="00063250">
              <w:t>5a. Lavez-vous les mains à l’eau et au savon.</w:t>
            </w:r>
          </w:p>
          <w:p w14:paraId="013C8858" w14:textId="77777777" w:rsidR="000F2937" w:rsidRPr="00063250" w:rsidRDefault="000F2937" w:rsidP="00601834">
            <w:pPr>
              <w:suppressAutoHyphens w:val="0"/>
            </w:pPr>
          </w:p>
          <w:p w14:paraId="0A474BE6" w14:textId="77777777" w:rsidR="000F2937" w:rsidRPr="00063250" w:rsidRDefault="000F2937" w:rsidP="00601834">
            <w:pPr>
              <w:suppressAutoHyphens w:val="0"/>
            </w:pPr>
            <w:r w:rsidRPr="00063250">
              <w:t xml:space="preserve">5b. Retirez le stylo prérempli de sa boîte en le tenant par le milieu (voir </w:t>
            </w:r>
            <w:r w:rsidRPr="00063250">
              <w:rPr>
                <w:b/>
              </w:rPr>
              <w:t>Figure G</w:t>
            </w:r>
            <w:r w:rsidRPr="00063250">
              <w:t>).</w:t>
            </w:r>
          </w:p>
          <w:p w14:paraId="6C37654F" w14:textId="77777777" w:rsidR="000F2937" w:rsidRPr="00063250" w:rsidRDefault="000F2937" w:rsidP="00601834">
            <w:pPr>
              <w:suppressAutoHyphens w:val="0"/>
            </w:pPr>
          </w:p>
          <w:p w14:paraId="24367A3B" w14:textId="77777777" w:rsidR="000F2937" w:rsidRPr="00063250" w:rsidRDefault="000F2937" w:rsidP="000F2937">
            <w:pPr>
              <w:pStyle w:val="aff2"/>
              <w:numPr>
                <w:ilvl w:val="0"/>
                <w:numId w:val="45"/>
              </w:numPr>
              <w:suppressAutoHyphens w:val="0"/>
              <w:ind w:left="567" w:hanging="567"/>
            </w:pPr>
            <w:r w:rsidRPr="00063250">
              <w:rPr>
                <w:b/>
              </w:rPr>
              <w:t xml:space="preserve">Ne pas </w:t>
            </w:r>
            <w:r w:rsidRPr="00063250">
              <w:t>retourner la boîte pour sortir le stylo prérempli afin de ne pas l’endommager.</w:t>
            </w:r>
          </w:p>
          <w:p w14:paraId="58FBE24E" w14:textId="77777777" w:rsidR="000F2937" w:rsidRPr="00063250" w:rsidRDefault="000F2937" w:rsidP="000F2937">
            <w:pPr>
              <w:pStyle w:val="aff2"/>
              <w:numPr>
                <w:ilvl w:val="0"/>
                <w:numId w:val="45"/>
              </w:numPr>
              <w:suppressAutoHyphens w:val="0"/>
              <w:ind w:left="567" w:hanging="567"/>
            </w:pPr>
            <w:r w:rsidRPr="00063250">
              <w:rPr>
                <w:b/>
                <w:bCs/>
              </w:rPr>
              <w:t xml:space="preserve">Ne pas </w:t>
            </w:r>
            <w:r w:rsidRPr="00063250">
              <w:t>tenir le stylo prérempli par le capuchon.</w:t>
            </w:r>
          </w:p>
          <w:p w14:paraId="52259F01" w14:textId="77777777" w:rsidR="000F2937" w:rsidRPr="00063250" w:rsidRDefault="000F2937" w:rsidP="000F2937">
            <w:pPr>
              <w:pStyle w:val="aff2"/>
              <w:numPr>
                <w:ilvl w:val="0"/>
                <w:numId w:val="45"/>
              </w:numPr>
              <w:suppressAutoHyphens w:val="0"/>
              <w:ind w:left="567" w:hanging="567"/>
            </w:pPr>
            <w:r w:rsidRPr="00063250">
              <w:rPr>
                <w:b/>
              </w:rPr>
              <w:t xml:space="preserve">Ne pas </w:t>
            </w:r>
            <w:r w:rsidRPr="00063250">
              <w:t>retirer le capuchon avant d’être prêt(e) à procéder à l’injection.</w:t>
            </w:r>
          </w:p>
          <w:p w14:paraId="0851CCF2" w14:textId="77777777" w:rsidR="000F2937" w:rsidRPr="00063250" w:rsidRDefault="000F2937" w:rsidP="00601834">
            <w:pPr>
              <w:suppressAutoHyphens w:val="0"/>
            </w:pPr>
          </w:p>
        </w:tc>
      </w:tr>
      <w:tr w:rsidR="000F2937" w:rsidRPr="00063250" w14:paraId="5735E2B4" w14:textId="77777777" w:rsidTr="00E51084">
        <w:trPr>
          <w:cantSplit/>
        </w:trPr>
        <w:tc>
          <w:tcPr>
            <w:tcW w:w="4081" w:type="dxa"/>
            <w:tcBorders>
              <w:top w:val="single" w:sz="4" w:space="0" w:color="auto"/>
              <w:left w:val="single" w:sz="4" w:space="0" w:color="auto"/>
              <w:bottom w:val="single" w:sz="4" w:space="0" w:color="auto"/>
              <w:right w:val="nil"/>
            </w:tcBorders>
            <w:vAlign w:val="center"/>
          </w:tcPr>
          <w:p w14:paraId="16BFF456" w14:textId="77777777" w:rsidR="000F2937" w:rsidRPr="00063250" w:rsidRDefault="000F2937" w:rsidP="00601834">
            <w:pPr>
              <w:suppressAutoHyphens w:val="0"/>
              <w:rPr>
                <w:b/>
                <w:bCs/>
                <w:noProof/>
              </w:rPr>
            </w:pPr>
            <w:r w:rsidRPr="00063250">
              <w:rPr>
                <w:b/>
                <w:bCs/>
                <w:noProof/>
              </w:rPr>
              <mc:AlternateContent>
                <mc:Choice Requires="wpg">
                  <w:drawing>
                    <wp:inline distT="0" distB="0" distL="0" distR="0" wp14:anchorId="1C06F687" wp14:editId="522C6671">
                      <wp:extent cx="2051685" cy="2472690"/>
                      <wp:effectExtent l="0" t="2540" r="635" b="1270"/>
                      <wp:docPr id="73631034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72690"/>
                                <a:chOff x="0" y="0"/>
                                <a:chExt cx="20514" cy="24726"/>
                              </a:xfrm>
                            </wpg:grpSpPr>
                            <pic:pic xmlns:pic="http://schemas.openxmlformats.org/drawingml/2006/picture">
                              <pic:nvPicPr>
                                <pic:cNvPr id="89506707" name="Picture 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485" cy="24726"/>
                                </a:xfrm>
                                <a:prstGeom prst="rect">
                                  <a:avLst/>
                                </a:prstGeom>
                                <a:noFill/>
                                <a:extLst>
                                  <a:ext uri="{909E8E84-426E-40DD-AFC4-6F175D3DCCD1}">
                                    <a14:hiddenFill xmlns:a14="http://schemas.microsoft.com/office/drawing/2010/main">
                                      <a:solidFill>
                                        <a:srgbClr val="FFFFFF"/>
                                      </a:solidFill>
                                    </a14:hiddenFill>
                                  </a:ext>
                                </a:extLst>
                              </pic:spPr>
                            </pic:pic>
                            <wps:wsp>
                              <wps:cNvPr id="1348066661"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3449" w14:textId="77777777" w:rsidR="000F2937" w:rsidRPr="006D4008" w:rsidRDefault="000F2937" w:rsidP="000F2937">
                                    <w:pPr>
                                      <w:rPr>
                                        <w:rFonts w:ascii="Arial" w:hAnsi="Arial"/>
                                        <w:b/>
                                        <w:sz w:val="15"/>
                                        <w:lang w:val="en-US"/>
                                      </w:rPr>
                                    </w:pPr>
                                    <w:r w:rsidRPr="000C275E">
                                      <w:rPr>
                                        <w:rFonts w:ascii="Arial" w:hAnsi="Arial"/>
                                        <w:b/>
                                        <w:sz w:val="15"/>
                                      </w:rPr>
                                      <w:t xml:space="preserve">Vérifiez la date de péremption </w:t>
                                    </w:r>
                                    <w:r w:rsidRPr="000C275E">
                                      <w:rPr>
                                        <w:rFonts w:ascii="Arial" w:hAnsi="Arial"/>
                                        <w:b/>
                                        <w:sz w:val="15"/>
                                      </w:rPr>
                                      <w:br/>
                                    </w:r>
                                    <w:r>
                                      <w:rPr>
                                        <w:rFonts w:ascii="Arial" w:eastAsia="맑은 고딕" w:hAnsi="Arial" w:hint="eastAsia"/>
                                        <w:b/>
                                        <w:sz w:val="15"/>
                                        <w:lang w:eastAsia="ko-KR"/>
                                      </w:rPr>
                                      <w:t>(</w:t>
                                    </w:r>
                                    <w:r w:rsidRPr="00A234CE">
                                      <w:rPr>
                                        <w:rFonts w:ascii="Arial" w:hAnsi="Arial"/>
                                        <w:b/>
                                        <w:sz w:val="15"/>
                                      </w:rPr>
                                      <w:t>EXP : MOIS ANNÉE</w:t>
                                    </w:r>
                                    <w:r w:rsidRPr="000C275E">
                                      <w:rPr>
                                        <w:rFonts w:ascii="Arial" w:hAnsi="Arial"/>
                                        <w:b/>
                                        <w:sz w:val="15"/>
                                      </w:rPr>
                                      <w:t>)</w:t>
                                    </w:r>
                                  </w:p>
                                  <w:p w14:paraId="704F987A" w14:textId="77777777" w:rsidR="000F2937" w:rsidRPr="006D4008" w:rsidRDefault="000F2937" w:rsidP="000F2937">
                                    <w:pPr>
                                      <w:rPr>
                                        <w:rFonts w:ascii="Arial" w:hAnsi="Arial"/>
                                        <w:b/>
                                        <w:sz w:val="15"/>
                                        <w:lang w:val="en-US"/>
                                      </w:rPr>
                                    </w:pPr>
                                  </w:p>
                                </w:txbxContent>
                              </wps:txbx>
                              <wps:bodyPr rot="0" vert="horz" wrap="square" lIns="91440" tIns="45720" rIns="91440" bIns="45720" anchor="ctr" anchorCtr="0" upright="1">
                                <a:noAutofit/>
                              </wps:bodyPr>
                            </wps:wsp>
                            <wps:wsp>
                              <wps:cNvPr id="561672197" name="Text Box 2"/>
                              <wps:cNvSpPr txBox="1">
                                <a:spLocks noChangeArrowheads="1"/>
                              </wps:cNvSpPr>
                              <wps:spPr bwMode="auto">
                                <a:xfrm>
                                  <a:off x="7712" y="10257"/>
                                  <a:ext cx="12802" cy="6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976DC" w14:textId="77777777" w:rsidR="000F2937" w:rsidRPr="000C275E" w:rsidRDefault="000F2937" w:rsidP="000F2937">
                                    <w:pPr>
                                      <w:rPr>
                                        <w:rFonts w:ascii="Arial" w:hAnsi="Arial" w:cs="Arial"/>
                                        <w:b/>
                                        <w:bCs/>
                                        <w:sz w:val="15"/>
                                        <w:szCs w:val="15"/>
                                      </w:rPr>
                                    </w:pPr>
                                    <w:r w:rsidRPr="000C275E">
                                      <w:rPr>
                                        <w:rFonts w:ascii="Arial" w:hAnsi="Arial"/>
                                        <w:b/>
                                        <w:sz w:val="15"/>
                                      </w:rPr>
                                      <w:t>Inspectez le médicament</w:t>
                                    </w:r>
                                  </w:p>
                                  <w:p w14:paraId="7271972F" w14:textId="77777777" w:rsidR="000F2937" w:rsidRPr="000C275E" w:rsidRDefault="000F2937" w:rsidP="000F2937">
                                    <w:pPr>
                                      <w:rPr>
                                        <w:rFonts w:ascii="Arial" w:hAnsi="Arial" w:cs="Arial"/>
                                        <w:b/>
                                        <w:bCs/>
                                        <w:sz w:val="15"/>
                                        <w:szCs w:val="15"/>
                                      </w:rPr>
                                    </w:pPr>
                                  </w:p>
                                </w:txbxContent>
                              </wps:txbx>
                              <wps:bodyPr rot="0" vert="horz" wrap="square" lIns="91440" tIns="226800" rIns="91440" bIns="45720" anchor="ctr" anchorCtr="0" upright="1">
                                <a:noAutofit/>
                              </wps:bodyPr>
                            </wps:wsp>
                          </wpg:wgp>
                        </a:graphicData>
                      </a:graphic>
                    </wp:inline>
                  </w:drawing>
                </mc:Choice>
                <mc:Fallback>
                  <w:pict>
                    <v:group w14:anchorId="1C06F687" id="Group 242" o:spid="_x0000_s1200" style="width:161.55pt;height:194.7pt;mso-position-horizontal-relative:char;mso-position-vertical-relative:line" coordsize="20514,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">
                      <v:shape id="Picture 31" o:spid="_x0000_s1201" type="#_x0000_t75" style="position:absolute;width:20485;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">
                        <v:imagedata r:id="rId106" o:title=""/>
                      </v:shape>
                      <v:shape id="_x0000_s1202"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" filled="f" stroked="f">
                        <v:textbox>
                          <w:txbxContent>
                            <w:p w14:paraId="32513449" w14:textId="77777777" w:rsidR="000F2937" w:rsidRPr="006D4008" w:rsidRDefault="000F2937" w:rsidP="000F2937">
                              <w:pPr>
                                <w:rPr>
                                  <w:rFonts w:ascii="Arial" w:hAnsi="Arial"/>
                                  <w:b/>
                                  <w:sz w:val="15"/>
                                  <w:lang w:val="en-US"/>
                                </w:rPr>
                              </w:pPr>
                              <w:r w:rsidRPr="000C275E">
                                <w:rPr>
                                  <w:rFonts w:ascii="Arial" w:hAnsi="Arial"/>
                                  <w:b/>
                                  <w:sz w:val="15"/>
                                </w:rPr>
                                <w:t xml:space="preserve">Vérifiez la date de péremption </w:t>
                              </w:r>
                              <w:r w:rsidRPr="000C275E">
                                <w:rPr>
                                  <w:rFonts w:ascii="Arial" w:hAnsi="Arial"/>
                                  <w:b/>
                                  <w:sz w:val="15"/>
                                </w:rPr>
                                <w:br/>
                              </w:r>
                              <w:r>
                                <w:rPr>
                                  <w:rFonts w:ascii="Arial" w:eastAsia="맑은 고딕" w:hAnsi="Arial" w:hint="eastAsia"/>
                                  <w:b/>
                                  <w:sz w:val="15"/>
                                  <w:lang w:eastAsia="ko-KR"/>
                                </w:rPr>
                                <w:t>(</w:t>
                              </w:r>
                              <w:r w:rsidRPr="00A234CE">
                                <w:rPr>
                                  <w:rFonts w:ascii="Arial" w:hAnsi="Arial"/>
                                  <w:b/>
                                  <w:sz w:val="15"/>
                                </w:rPr>
                                <w:t>EXP : MOIS ANNÉE</w:t>
                              </w:r>
                              <w:r w:rsidRPr="000C275E">
                                <w:rPr>
                                  <w:rFonts w:ascii="Arial" w:hAnsi="Arial"/>
                                  <w:b/>
                                  <w:sz w:val="15"/>
                                </w:rPr>
                                <w:t>)</w:t>
                              </w:r>
                            </w:p>
                            <w:p w14:paraId="704F987A" w14:textId="77777777" w:rsidR="000F2937" w:rsidRPr="006D4008" w:rsidRDefault="000F2937" w:rsidP="000F2937">
                              <w:pPr>
                                <w:rPr>
                                  <w:rFonts w:ascii="Arial" w:hAnsi="Arial"/>
                                  <w:b/>
                                  <w:sz w:val="15"/>
                                  <w:lang w:val="en-US"/>
                                </w:rPr>
                              </w:pPr>
                            </w:p>
                          </w:txbxContent>
                        </v:textbox>
                      </v:shape>
                      <v:shape id="_x0000_s1203" type="#_x0000_t202" style="position:absolute;left:7712;top:10257;width:128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" filled="f" stroked="f">
                        <v:textbox inset=",6.3mm">
                          <w:txbxContent>
                            <w:p w14:paraId="389976DC" w14:textId="77777777" w:rsidR="000F2937" w:rsidRPr="000C275E" w:rsidRDefault="000F2937" w:rsidP="000F2937">
                              <w:pPr>
                                <w:rPr>
                                  <w:rFonts w:ascii="Arial" w:hAnsi="Arial" w:cs="Arial"/>
                                  <w:b/>
                                  <w:bCs/>
                                  <w:sz w:val="15"/>
                                  <w:szCs w:val="15"/>
                                </w:rPr>
                              </w:pPr>
                              <w:r w:rsidRPr="000C275E">
                                <w:rPr>
                                  <w:rFonts w:ascii="Arial" w:hAnsi="Arial"/>
                                  <w:b/>
                                  <w:sz w:val="15"/>
                                </w:rPr>
                                <w:t>Inspectez le médicament</w:t>
                              </w:r>
                            </w:p>
                            <w:p w14:paraId="7271972F" w14:textId="77777777" w:rsidR="000F2937" w:rsidRPr="000C275E" w:rsidRDefault="000F2937" w:rsidP="000F2937">
                              <w:pPr>
                                <w:rPr>
                                  <w:rFonts w:ascii="Arial" w:hAnsi="Arial" w:cs="Arial"/>
                                  <w:b/>
                                  <w:bCs/>
                                  <w:sz w:val="15"/>
                                  <w:szCs w:val="15"/>
                                </w:rPr>
                              </w:pPr>
                            </w:p>
                          </w:txbxContent>
                        </v:textbox>
                      </v:shape>
                      <w10:anchorlock/>
                    </v:group>
                  </w:pict>
                </mc:Fallback>
              </mc:AlternateContent>
            </w:r>
          </w:p>
          <w:p w14:paraId="5D0D4DE6" w14:textId="77777777" w:rsidR="000F2937" w:rsidRPr="00063250" w:rsidRDefault="000F2937" w:rsidP="000F2937">
            <w:pPr>
              <w:suppressAutoHyphens w:val="0"/>
              <w:ind w:firstLineChars="590" w:firstLine="1303"/>
              <w:jc w:val="center"/>
              <w:rPr>
                <w:b/>
                <w:bCs/>
                <w:noProof/>
              </w:rPr>
            </w:pPr>
            <w:r w:rsidRPr="00063250">
              <w:rPr>
                <w:b/>
                <w:bCs/>
                <w:noProof/>
              </w:rPr>
              <w:t>Figure H</w:t>
            </w:r>
          </w:p>
        </w:tc>
        <w:tc>
          <w:tcPr>
            <w:tcW w:w="4862" w:type="dxa"/>
            <w:tcBorders>
              <w:top w:val="single" w:sz="4" w:space="0" w:color="auto"/>
              <w:left w:val="nil"/>
              <w:bottom w:val="single" w:sz="4" w:space="0" w:color="auto"/>
              <w:right w:val="single" w:sz="4" w:space="0" w:color="auto"/>
            </w:tcBorders>
          </w:tcPr>
          <w:p w14:paraId="62725568" w14:textId="77777777" w:rsidR="000F2937" w:rsidRPr="00063250" w:rsidRDefault="000F2937" w:rsidP="000F2937">
            <w:pPr>
              <w:numPr>
                <w:ilvl w:val="0"/>
                <w:numId w:val="38"/>
              </w:numPr>
              <w:suppressAutoHyphens w:val="0"/>
              <w:rPr>
                <w:b/>
              </w:rPr>
            </w:pPr>
            <w:r w:rsidRPr="00063250">
              <w:rPr>
                <w:b/>
              </w:rPr>
              <w:t>Inspectez le stylo prérempli</w:t>
            </w:r>
          </w:p>
          <w:p w14:paraId="5743635A" w14:textId="77777777" w:rsidR="000F2937" w:rsidRPr="00063250" w:rsidRDefault="000F2937" w:rsidP="000F2937">
            <w:pPr>
              <w:suppressAutoHyphens w:val="0"/>
              <w:rPr>
                <w:bCs/>
              </w:rPr>
            </w:pPr>
            <w:r w:rsidRPr="00063250">
              <w:rPr>
                <w:bCs/>
              </w:rPr>
              <w:t xml:space="preserve">6a. Examinez le stylo prérempli à travers la fenêtre d’inspection pour vérifier que le liquide est clair à légèrement trouble, incolore à jaune brunâtre pâle et qu’il ne contient pas de particules ou de flocons. Vous pouvez remarquer des bulles d’air dans le liquide, ce qui est normal. (voir </w:t>
            </w:r>
            <w:r w:rsidRPr="00063250">
              <w:rPr>
                <w:b/>
              </w:rPr>
              <w:t>Figure H</w:t>
            </w:r>
            <w:r w:rsidRPr="00063250">
              <w:rPr>
                <w:bCs/>
              </w:rPr>
              <w:t>).</w:t>
            </w:r>
          </w:p>
          <w:p w14:paraId="4F47551A" w14:textId="77777777" w:rsidR="000F2937" w:rsidRPr="00063250" w:rsidRDefault="000F2937" w:rsidP="000F2937">
            <w:pPr>
              <w:suppressAutoHyphens w:val="0"/>
              <w:ind w:left="567" w:hanging="567"/>
              <w:rPr>
                <w:bCs/>
              </w:rPr>
            </w:pPr>
          </w:p>
          <w:p w14:paraId="7E98A560" w14:textId="77777777" w:rsidR="000F2937" w:rsidRPr="00063250" w:rsidRDefault="000F2937" w:rsidP="000F2937">
            <w:pPr>
              <w:pStyle w:val="aff2"/>
              <w:numPr>
                <w:ilvl w:val="0"/>
                <w:numId w:val="46"/>
              </w:numPr>
              <w:suppressAutoHyphens w:val="0"/>
              <w:ind w:left="567" w:hanging="567"/>
              <w:rPr>
                <w:bCs/>
              </w:rPr>
            </w:pPr>
            <w:r w:rsidRPr="00063250">
              <w:rPr>
                <w:b/>
              </w:rPr>
              <w:t>Ne pas</w:t>
            </w:r>
            <w:r w:rsidRPr="00063250">
              <w:rPr>
                <w:bCs/>
              </w:rPr>
              <w:t xml:space="preserve"> utiliser le stylo prérempli si le liquide est décoloré, fortement trouble ou s’il contient des particules ou des flocons.</w:t>
            </w:r>
          </w:p>
          <w:p w14:paraId="410D5966" w14:textId="77777777" w:rsidR="000F2937" w:rsidRPr="00063250" w:rsidRDefault="000F2937" w:rsidP="000F2937">
            <w:pPr>
              <w:suppressAutoHyphens w:val="0"/>
              <w:ind w:left="567" w:hanging="567"/>
              <w:rPr>
                <w:bCs/>
              </w:rPr>
            </w:pPr>
          </w:p>
          <w:p w14:paraId="382B6BE8" w14:textId="77777777" w:rsidR="000F2937" w:rsidRPr="00063250" w:rsidRDefault="000F2937" w:rsidP="000F2937">
            <w:pPr>
              <w:suppressAutoHyphens w:val="0"/>
              <w:ind w:left="61" w:hanging="61"/>
              <w:rPr>
                <w:bCs/>
              </w:rPr>
            </w:pPr>
            <w:r w:rsidRPr="00063250">
              <w:rPr>
                <w:bCs/>
              </w:rPr>
              <w:t>6b. Vérifiez la date de péremption sur le stylo prérempli.</w:t>
            </w:r>
          </w:p>
          <w:p w14:paraId="74D7728D" w14:textId="77777777" w:rsidR="000F2937" w:rsidRPr="00063250" w:rsidRDefault="000F2937" w:rsidP="000F2937">
            <w:pPr>
              <w:suppressAutoHyphens w:val="0"/>
              <w:ind w:left="567" w:hanging="567"/>
              <w:rPr>
                <w:bCs/>
              </w:rPr>
            </w:pPr>
          </w:p>
          <w:p w14:paraId="0852922C" w14:textId="77777777" w:rsidR="000F2937" w:rsidRPr="00063250" w:rsidRDefault="000F2937" w:rsidP="000F2937">
            <w:pPr>
              <w:pStyle w:val="aff2"/>
              <w:numPr>
                <w:ilvl w:val="0"/>
                <w:numId w:val="46"/>
              </w:numPr>
              <w:suppressAutoHyphens w:val="0"/>
              <w:ind w:left="567" w:hanging="567"/>
              <w:rPr>
                <w:bCs/>
              </w:rPr>
            </w:pPr>
            <w:r w:rsidRPr="00063250">
              <w:rPr>
                <w:b/>
              </w:rPr>
              <w:t>Ne pas</w:t>
            </w:r>
            <w:r w:rsidRPr="00063250">
              <w:rPr>
                <w:bCs/>
              </w:rPr>
              <w:t xml:space="preserve"> utiliser le stylo prérempli si la date de péremption est dépassée.</w:t>
            </w:r>
          </w:p>
          <w:p w14:paraId="62BE5AB4" w14:textId="77777777" w:rsidR="000F2937" w:rsidRPr="00063250" w:rsidRDefault="000F2937" w:rsidP="000F2937">
            <w:pPr>
              <w:suppressAutoHyphens w:val="0"/>
              <w:ind w:left="567" w:hanging="567"/>
              <w:rPr>
                <w:bCs/>
              </w:rPr>
            </w:pPr>
          </w:p>
          <w:p w14:paraId="3BAA987D" w14:textId="77777777" w:rsidR="000F2937" w:rsidRPr="00063250" w:rsidRDefault="000F2937" w:rsidP="000F2937">
            <w:pPr>
              <w:suppressAutoHyphens w:val="0"/>
              <w:ind w:left="61" w:hanging="61"/>
              <w:rPr>
                <w:bCs/>
              </w:rPr>
            </w:pPr>
            <w:r w:rsidRPr="00063250">
              <w:rPr>
                <w:bCs/>
              </w:rPr>
              <w:t>6c. Inspectez le stylo prérempli pour déceler des signes de dommages ou s’il semble altéré.</w:t>
            </w:r>
          </w:p>
          <w:p w14:paraId="1AA8B8DF" w14:textId="77777777" w:rsidR="000F2937" w:rsidRPr="00063250" w:rsidRDefault="000F2937" w:rsidP="000F2937">
            <w:pPr>
              <w:suppressAutoHyphens w:val="0"/>
              <w:ind w:left="567" w:hanging="567"/>
              <w:rPr>
                <w:bCs/>
              </w:rPr>
            </w:pPr>
          </w:p>
          <w:p w14:paraId="55C90519" w14:textId="77777777" w:rsidR="000F2937" w:rsidRPr="00063250" w:rsidRDefault="000F2937" w:rsidP="000F2937">
            <w:pPr>
              <w:pStyle w:val="aff2"/>
              <w:numPr>
                <w:ilvl w:val="0"/>
                <w:numId w:val="46"/>
              </w:numPr>
              <w:suppressAutoHyphens w:val="0"/>
              <w:ind w:left="567" w:hanging="567"/>
              <w:rPr>
                <w:bCs/>
              </w:rPr>
            </w:pPr>
            <w:r w:rsidRPr="00063250">
              <w:rPr>
                <w:b/>
              </w:rPr>
              <w:t>Ne pas</w:t>
            </w:r>
            <w:r w:rsidRPr="00063250">
              <w:rPr>
                <w:bCs/>
              </w:rPr>
              <w:t xml:space="preserve"> utiliser le stylo prérempli s’il semble endommagé ou altéré.</w:t>
            </w:r>
          </w:p>
          <w:p w14:paraId="1BD571DE" w14:textId="77777777" w:rsidR="000F2937" w:rsidRPr="00063250" w:rsidRDefault="000F2937" w:rsidP="000F2937">
            <w:pPr>
              <w:suppressAutoHyphens w:val="0"/>
              <w:ind w:left="567" w:hanging="567"/>
              <w:rPr>
                <w:bCs/>
              </w:rPr>
            </w:pPr>
          </w:p>
          <w:p w14:paraId="667E06B2" w14:textId="77777777" w:rsidR="000F2937" w:rsidRPr="00063250" w:rsidRDefault="000F2937" w:rsidP="000F2937">
            <w:pPr>
              <w:suppressAutoHyphens w:val="0"/>
              <w:ind w:left="61" w:hanging="61"/>
              <w:rPr>
                <w:bCs/>
              </w:rPr>
            </w:pPr>
            <w:r w:rsidRPr="00063250">
              <w:rPr>
                <w:bCs/>
              </w:rPr>
              <w:t>6d. Si le stylo prérempli ne correspond pas à la description ou si la date de péremption est dépassée, jetez le stylo prérempli dans un collecteur pour objets tranchants (voir Étape 17) et contactez votre médecin.</w:t>
            </w:r>
          </w:p>
          <w:p w14:paraId="0BD3CB96" w14:textId="77777777" w:rsidR="000F2937" w:rsidRPr="00063250" w:rsidRDefault="000F2937" w:rsidP="000F2937">
            <w:pPr>
              <w:suppressAutoHyphens w:val="0"/>
              <w:ind w:left="567" w:hanging="567"/>
              <w:rPr>
                <w:b/>
              </w:rPr>
            </w:pPr>
          </w:p>
        </w:tc>
      </w:tr>
      <w:tr w:rsidR="000F2937" w:rsidRPr="00063250" w14:paraId="3836A541" w14:textId="77777777" w:rsidTr="00E51084">
        <w:trPr>
          <w:cantSplit/>
        </w:trPr>
        <w:tc>
          <w:tcPr>
            <w:tcW w:w="4081" w:type="dxa"/>
            <w:tcBorders>
              <w:top w:val="single" w:sz="4" w:space="0" w:color="auto"/>
              <w:left w:val="single" w:sz="4" w:space="0" w:color="auto"/>
              <w:bottom w:val="single" w:sz="4" w:space="0" w:color="auto"/>
              <w:right w:val="nil"/>
            </w:tcBorders>
            <w:vAlign w:val="center"/>
          </w:tcPr>
          <w:p w14:paraId="4946E97C" w14:textId="77777777" w:rsidR="000F2937" w:rsidRPr="00063250" w:rsidRDefault="000F2937" w:rsidP="00601834">
            <w:pPr>
              <w:suppressAutoHyphens w:val="0"/>
              <w:rPr>
                <w:noProof/>
              </w:rPr>
            </w:pPr>
            <w:r w:rsidRPr="00063250">
              <w:rPr>
                <w:noProof/>
              </w:rPr>
              <mc:AlternateContent>
                <mc:Choice Requires="wpg">
                  <w:drawing>
                    <wp:inline distT="0" distB="0" distL="0" distR="0" wp14:anchorId="0C62EF3F" wp14:editId="6D32A8E0">
                      <wp:extent cx="2051685" cy="3495768"/>
                      <wp:effectExtent l="19050" t="19050" r="24765" b="28575"/>
                      <wp:docPr id="84475978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495768"/>
                                <a:chOff x="0" y="7"/>
                                <a:chExt cx="20516" cy="37755"/>
                              </a:xfrm>
                            </wpg:grpSpPr>
                            <pic:pic xmlns:pic="http://schemas.openxmlformats.org/drawingml/2006/picture">
                              <pic:nvPicPr>
                                <pic:cNvPr id="2032144474" name="Picture 30"/>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37765854" name="Text Box 2"/>
                              <wps:cNvSpPr txBox="1">
                                <a:spLocks noChangeArrowheads="1"/>
                              </wps:cNvSpPr>
                              <wps:spPr bwMode="auto">
                                <a:xfrm>
                                  <a:off x="5454" y="25017"/>
                                  <a:ext cx="13989" cy="5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1C7EF" w14:textId="77777777" w:rsidR="000F2937" w:rsidRPr="00FA19C3" w:rsidRDefault="000F2937" w:rsidP="000F2937">
                                    <w:pPr>
                                      <w:rPr>
                                        <w:sz w:val="20"/>
                                        <w:szCs w:val="20"/>
                                      </w:rPr>
                                    </w:pPr>
                                    <w:r w:rsidRPr="00FA19C3">
                                      <w:rPr>
                                        <w:rFonts w:ascii="Arial" w:hAnsi="Arial"/>
                                        <w:b/>
                                        <w:sz w:val="24"/>
                                        <w:szCs w:val="20"/>
                                      </w:rPr>
                                      <w:t>Aidant et PdS UNIQUEMENT</w:t>
                                    </w:r>
                                  </w:p>
                                  <w:p w14:paraId="471FD7FE" w14:textId="77777777" w:rsidR="000F2937" w:rsidRPr="000C275E" w:rsidRDefault="000F2937" w:rsidP="000F2937"/>
                                  <w:p w14:paraId="2BADFFA5" w14:textId="77777777" w:rsidR="000F2937" w:rsidRPr="000C275E" w:rsidRDefault="000F2937" w:rsidP="000F2937"/>
                                </w:txbxContent>
                              </wps:txbx>
                              <wps:bodyPr rot="0" vert="horz" wrap="square" lIns="91440" tIns="45720" rIns="91440" bIns="45720" anchor="t" anchorCtr="0" upright="1">
                                <a:noAutofit/>
                              </wps:bodyPr>
                            </wps:wsp>
                            <wps:wsp>
                              <wps:cNvPr id="248624708" name="Text Box 2"/>
                              <wps:cNvSpPr txBox="1">
                                <a:spLocks noChangeArrowheads="1"/>
                              </wps:cNvSpPr>
                              <wps:spPr bwMode="auto">
                                <a:xfrm>
                                  <a:off x="5349" y="29809"/>
                                  <a:ext cx="14872" cy="7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524A6" w14:textId="77777777" w:rsidR="000F2937" w:rsidRPr="00FA19C3" w:rsidRDefault="000F2937" w:rsidP="000F2937">
                                    <w:pPr>
                                      <w:rPr>
                                        <w:sz w:val="20"/>
                                        <w:szCs w:val="20"/>
                                      </w:rPr>
                                    </w:pPr>
                                    <w:r w:rsidRPr="00FA19C3">
                                      <w:rPr>
                                        <w:rFonts w:ascii="Arial" w:hAnsi="Arial"/>
                                        <w:b/>
                                        <w:sz w:val="24"/>
                                        <w:szCs w:val="20"/>
                                      </w:rPr>
                                      <w:t>Auto-injection, aidant et PdS</w:t>
                                    </w:r>
                                  </w:p>
                                  <w:p w14:paraId="0ACBC7A1" w14:textId="77777777" w:rsidR="000F2937" w:rsidRPr="000C275E" w:rsidRDefault="000F2937" w:rsidP="000F2937"/>
                                </w:txbxContent>
                              </wps:txbx>
                              <wps:bodyPr rot="0" vert="horz" wrap="square" lIns="91440" tIns="45720" rIns="91440" bIns="45720" anchor="t" anchorCtr="0" upright="1">
                                <a:noAutofit/>
                              </wps:bodyPr>
                            </wps:wsp>
                          </wpg:wgp>
                        </a:graphicData>
                      </a:graphic>
                    </wp:inline>
                  </w:drawing>
                </mc:Choice>
                <mc:Fallback>
                  <w:pict>
                    <v:group w14:anchorId="0C62EF3F" id="Group 238" o:spid="_x0000_s1204" style="width:161.55pt;height:275.25pt;mso-position-horizontal-relative:char;mso-position-vertical-relative:line" coordorigin=",7" coordsize="20516,3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">
                      <v:shape id="Picture 30" o:spid="_x0000_s1205"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" stroked="t">
                        <v:imagedata r:id="rId108" o:title=""/>
                        <v:path arrowok="t"/>
                      </v:shape>
                      <v:shape id="_x0000_s1206" type="#_x0000_t202" style="position:absolute;left:5454;top:25017;width:1398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" filled="f" stroked="f">
                        <v:textbox>
                          <w:txbxContent>
                            <w:p w14:paraId="0AC1C7EF" w14:textId="77777777" w:rsidR="000F2937" w:rsidRPr="00FA19C3" w:rsidRDefault="000F2937" w:rsidP="000F2937">
                              <w:pPr>
                                <w:rPr>
                                  <w:sz w:val="20"/>
                                  <w:szCs w:val="20"/>
                                </w:rPr>
                              </w:pPr>
                              <w:r w:rsidRPr="00FA19C3">
                                <w:rPr>
                                  <w:rFonts w:ascii="Arial" w:hAnsi="Arial"/>
                                  <w:b/>
                                  <w:sz w:val="24"/>
                                  <w:szCs w:val="20"/>
                                </w:rPr>
                                <w:t>Aidant et PdS UNIQUEMENT</w:t>
                              </w:r>
                            </w:p>
                            <w:p w14:paraId="471FD7FE" w14:textId="77777777" w:rsidR="000F2937" w:rsidRPr="000C275E" w:rsidRDefault="000F2937" w:rsidP="000F2937"/>
                            <w:p w14:paraId="2BADFFA5" w14:textId="77777777" w:rsidR="000F2937" w:rsidRPr="000C275E" w:rsidRDefault="000F2937" w:rsidP="000F2937"/>
                          </w:txbxContent>
                        </v:textbox>
                      </v:shape>
                      <v:shape id="_x0000_s1207" type="#_x0000_t202" style="position:absolute;left:5349;top:29809;width:14872;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" filled="f" stroked="f">
                        <v:textbox>
                          <w:txbxContent>
                            <w:p w14:paraId="4D3524A6" w14:textId="77777777" w:rsidR="000F2937" w:rsidRPr="00FA19C3" w:rsidRDefault="000F2937" w:rsidP="000F2937">
                              <w:pPr>
                                <w:rPr>
                                  <w:sz w:val="20"/>
                                  <w:szCs w:val="20"/>
                                </w:rPr>
                              </w:pPr>
                              <w:r w:rsidRPr="00FA19C3">
                                <w:rPr>
                                  <w:rFonts w:ascii="Arial" w:hAnsi="Arial"/>
                                  <w:b/>
                                  <w:sz w:val="24"/>
                                  <w:szCs w:val="20"/>
                                </w:rPr>
                                <w:t>Auto-injection, aidant et PdS</w:t>
                              </w:r>
                            </w:p>
                            <w:p w14:paraId="0ACBC7A1" w14:textId="77777777" w:rsidR="000F2937" w:rsidRPr="000C275E" w:rsidRDefault="000F2937" w:rsidP="000F2937"/>
                          </w:txbxContent>
                        </v:textbox>
                      </v:shape>
                      <w10:anchorlock/>
                    </v:group>
                  </w:pict>
                </mc:Fallback>
              </mc:AlternateContent>
            </w:r>
          </w:p>
          <w:p w14:paraId="40780892" w14:textId="77777777" w:rsidR="000F2937" w:rsidRPr="00063250" w:rsidRDefault="000F2937" w:rsidP="00E51084">
            <w:pPr>
              <w:suppressAutoHyphens w:val="0"/>
              <w:ind w:firstLineChars="1103" w:firstLine="2436"/>
              <w:rPr>
                <w:b/>
                <w:bCs/>
                <w:noProof/>
              </w:rPr>
            </w:pPr>
            <w:r w:rsidRPr="00063250">
              <w:rPr>
                <w:b/>
                <w:bCs/>
                <w:noProof/>
              </w:rPr>
              <w:t>Figure I</w:t>
            </w:r>
          </w:p>
        </w:tc>
        <w:tc>
          <w:tcPr>
            <w:tcW w:w="4862" w:type="dxa"/>
            <w:tcBorders>
              <w:top w:val="single" w:sz="4" w:space="0" w:color="auto"/>
              <w:left w:val="nil"/>
              <w:bottom w:val="single" w:sz="4" w:space="0" w:color="auto"/>
              <w:right w:val="single" w:sz="4" w:space="0" w:color="auto"/>
            </w:tcBorders>
          </w:tcPr>
          <w:p w14:paraId="57EDB0AA" w14:textId="77777777" w:rsidR="000F2937" w:rsidRPr="00063250" w:rsidRDefault="000F2937" w:rsidP="000F2937">
            <w:pPr>
              <w:numPr>
                <w:ilvl w:val="0"/>
                <w:numId w:val="38"/>
              </w:numPr>
              <w:suppressAutoHyphens w:val="0"/>
              <w:ind w:left="567" w:hanging="567"/>
              <w:rPr>
                <w:b/>
              </w:rPr>
            </w:pPr>
            <w:r w:rsidRPr="00063250">
              <w:rPr>
                <w:b/>
              </w:rPr>
              <w:t>Choisissez un site d’injection approprié (voir Figure I).</w:t>
            </w:r>
          </w:p>
          <w:p w14:paraId="549F4B9D" w14:textId="77777777" w:rsidR="000F2937" w:rsidRPr="00063250" w:rsidRDefault="000F2937" w:rsidP="000F2937">
            <w:pPr>
              <w:suppressAutoHyphens w:val="0"/>
              <w:ind w:left="567" w:hanging="567"/>
              <w:rPr>
                <w:bCs/>
              </w:rPr>
            </w:pPr>
            <w:r w:rsidRPr="00063250">
              <w:rPr>
                <w:bCs/>
              </w:rPr>
              <w:t>7a. Le site recommandé est :</w:t>
            </w:r>
          </w:p>
          <w:p w14:paraId="7E24A86A" w14:textId="77777777" w:rsidR="000F2937" w:rsidRPr="00063250" w:rsidRDefault="000F2937" w:rsidP="000F2937">
            <w:pPr>
              <w:numPr>
                <w:ilvl w:val="1"/>
                <w:numId w:val="2"/>
              </w:numPr>
              <w:tabs>
                <w:tab w:val="left" w:pos="851"/>
              </w:tabs>
              <w:suppressAutoHyphens w:val="0"/>
              <w:ind w:left="851" w:hanging="567"/>
              <w:rPr>
                <w:bCs/>
              </w:rPr>
            </w:pPr>
            <w:r w:rsidRPr="00063250">
              <w:rPr>
                <w:bCs/>
              </w:rPr>
              <w:t xml:space="preserve">l’avant des cuisses. Vous pouvez également utiliser le bas de l’abdomen, mais </w:t>
            </w:r>
            <w:r w:rsidRPr="00063250">
              <w:rPr>
                <w:b/>
              </w:rPr>
              <w:t>pas</w:t>
            </w:r>
            <w:r w:rsidRPr="00063250">
              <w:rPr>
                <w:bCs/>
              </w:rPr>
              <w:t xml:space="preserve"> la zone de 5 cm autour du nombril.</w:t>
            </w:r>
          </w:p>
          <w:p w14:paraId="5F5DD74D" w14:textId="77777777" w:rsidR="000F2937" w:rsidRPr="00063250" w:rsidRDefault="000F2937" w:rsidP="000F2937">
            <w:pPr>
              <w:numPr>
                <w:ilvl w:val="1"/>
                <w:numId w:val="2"/>
              </w:numPr>
              <w:tabs>
                <w:tab w:val="left" w:pos="851"/>
              </w:tabs>
              <w:suppressAutoHyphens w:val="0"/>
              <w:ind w:left="851" w:hanging="567"/>
              <w:rPr>
                <w:bCs/>
              </w:rPr>
            </w:pPr>
            <w:r w:rsidRPr="00063250">
              <w:rPr>
                <w:bCs/>
              </w:rPr>
              <w:t>La partie externe du bras (seulement si vous êtes un aidant ou un professionnel de santé (PdS)).</w:t>
            </w:r>
          </w:p>
          <w:p w14:paraId="2E199B49" w14:textId="77777777" w:rsidR="000F2937" w:rsidRPr="00063250" w:rsidRDefault="000F2937" w:rsidP="000F2937">
            <w:pPr>
              <w:suppressAutoHyphens w:val="0"/>
              <w:ind w:left="567" w:hanging="567"/>
              <w:rPr>
                <w:bCs/>
              </w:rPr>
            </w:pPr>
          </w:p>
          <w:p w14:paraId="27671218" w14:textId="77777777" w:rsidR="000F2937" w:rsidRPr="00063250" w:rsidRDefault="000F2937" w:rsidP="000F2937">
            <w:pPr>
              <w:pStyle w:val="aff2"/>
              <w:numPr>
                <w:ilvl w:val="0"/>
                <w:numId w:val="46"/>
              </w:numPr>
              <w:suppressAutoHyphens w:val="0"/>
              <w:ind w:left="567" w:hanging="567"/>
              <w:rPr>
                <w:bCs/>
              </w:rPr>
            </w:pPr>
            <w:r w:rsidRPr="00063250">
              <w:rPr>
                <w:b/>
              </w:rPr>
              <w:t>Ne pas</w:t>
            </w:r>
            <w:r w:rsidRPr="00063250">
              <w:rPr>
                <w:bCs/>
              </w:rPr>
              <w:t xml:space="preserve"> injecter vous-même dans le bras.</w:t>
            </w:r>
          </w:p>
          <w:p w14:paraId="382DDCA4" w14:textId="77777777" w:rsidR="000F2937" w:rsidRPr="00063250" w:rsidRDefault="000F2937" w:rsidP="000F2937">
            <w:pPr>
              <w:pStyle w:val="aff2"/>
              <w:numPr>
                <w:ilvl w:val="0"/>
                <w:numId w:val="46"/>
              </w:numPr>
              <w:suppressAutoHyphens w:val="0"/>
              <w:ind w:left="567" w:hanging="567"/>
              <w:rPr>
                <w:bCs/>
              </w:rPr>
            </w:pPr>
            <w:r w:rsidRPr="00063250">
              <w:rPr>
                <w:b/>
              </w:rPr>
              <w:t>Ne pas</w:t>
            </w:r>
            <w:r w:rsidRPr="00063250">
              <w:rPr>
                <w:bCs/>
              </w:rPr>
              <w:t xml:space="preserve"> injecter dans les grains de beauté, sur des cicatrices, des ecchymoses ou des zones où la peau est sensible, rouge ou dure, ou présente des déchirures.</w:t>
            </w:r>
          </w:p>
          <w:p w14:paraId="527642B7" w14:textId="77777777" w:rsidR="000F2937" w:rsidRPr="00063250" w:rsidRDefault="000F2937" w:rsidP="000F2937">
            <w:pPr>
              <w:pStyle w:val="aff2"/>
              <w:numPr>
                <w:ilvl w:val="0"/>
                <w:numId w:val="46"/>
              </w:numPr>
              <w:suppressAutoHyphens w:val="0"/>
              <w:ind w:left="567" w:hanging="567"/>
              <w:rPr>
                <w:bCs/>
              </w:rPr>
            </w:pPr>
            <w:r w:rsidRPr="00063250">
              <w:rPr>
                <w:b/>
              </w:rPr>
              <w:t>Ne pas</w:t>
            </w:r>
            <w:r w:rsidRPr="00063250">
              <w:rPr>
                <w:bCs/>
              </w:rPr>
              <w:t xml:space="preserve"> faire l’injection à travers vos vêtements. Le site d’injection doit être sur la peau propre et découverte.</w:t>
            </w:r>
          </w:p>
          <w:p w14:paraId="1DEA36BB" w14:textId="77777777" w:rsidR="000F2937" w:rsidRPr="00063250" w:rsidRDefault="000F2937" w:rsidP="000F2937">
            <w:pPr>
              <w:pStyle w:val="aff2"/>
              <w:numPr>
                <w:ilvl w:val="0"/>
                <w:numId w:val="46"/>
              </w:numPr>
              <w:suppressAutoHyphens w:val="0"/>
              <w:ind w:left="567" w:hanging="567"/>
              <w:rPr>
                <w:bCs/>
              </w:rPr>
            </w:pPr>
            <w:r w:rsidRPr="00063250">
              <w:rPr>
                <w:bCs/>
              </w:rPr>
              <w:t>Si l’administration de la dose prescrite nécessite plus d'une injection, assurez-vous que vos injections sont effectuées à une distance d’au moins 2 cm les unes des autres.</w:t>
            </w:r>
          </w:p>
          <w:p w14:paraId="3D426C04" w14:textId="77777777" w:rsidR="000F2937" w:rsidRPr="00063250" w:rsidRDefault="000F2937" w:rsidP="000F2937">
            <w:pPr>
              <w:suppressAutoHyphens w:val="0"/>
              <w:ind w:left="567" w:hanging="567"/>
              <w:rPr>
                <w:b/>
              </w:rPr>
            </w:pPr>
          </w:p>
        </w:tc>
      </w:tr>
      <w:tr w:rsidR="000F2937" w:rsidRPr="00063250" w14:paraId="0DF34F77" w14:textId="77777777" w:rsidTr="00E51084">
        <w:trPr>
          <w:cantSplit/>
        </w:trPr>
        <w:tc>
          <w:tcPr>
            <w:tcW w:w="4081" w:type="dxa"/>
            <w:tcBorders>
              <w:top w:val="single" w:sz="4" w:space="0" w:color="auto"/>
              <w:left w:val="single" w:sz="4" w:space="0" w:color="auto"/>
              <w:bottom w:val="single" w:sz="4" w:space="0" w:color="auto"/>
              <w:right w:val="nil"/>
            </w:tcBorders>
            <w:vAlign w:val="center"/>
          </w:tcPr>
          <w:p w14:paraId="236E7340" w14:textId="77777777" w:rsidR="000F2937" w:rsidRPr="00063250" w:rsidRDefault="000F2937" w:rsidP="00601834">
            <w:pPr>
              <w:suppressAutoHyphens w:val="0"/>
              <w:rPr>
                <w:noProof/>
              </w:rPr>
            </w:pPr>
            <w:r w:rsidRPr="00063250">
              <w:rPr>
                <w:noProof/>
              </w:rPr>
              <w:drawing>
                <wp:inline distT="0" distB="0" distL="0" distR="0" wp14:anchorId="4F96085B" wp14:editId="3EECEB90">
                  <wp:extent cx="2057400" cy="1933575"/>
                  <wp:effectExtent l="19050" t="19050" r="0" b="9525"/>
                  <wp:docPr id="60" name="Picture 1"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스케치, 라인 아트, 클립아트, 그림이(가) 표시된 사진&#10;&#10;자동 생성된 설명"/>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57400" cy="1933575"/>
                          </a:xfrm>
                          <a:prstGeom prst="rect">
                            <a:avLst/>
                          </a:prstGeom>
                          <a:noFill/>
                          <a:ln w="9525" cmpd="sng">
                            <a:solidFill>
                              <a:srgbClr val="000000"/>
                            </a:solidFill>
                            <a:miter lim="800000"/>
                            <a:headEnd/>
                            <a:tailEnd/>
                          </a:ln>
                          <a:effectLst/>
                        </pic:spPr>
                      </pic:pic>
                    </a:graphicData>
                  </a:graphic>
                </wp:inline>
              </w:drawing>
            </w:r>
          </w:p>
          <w:p w14:paraId="5F482069" w14:textId="77777777" w:rsidR="000F2937" w:rsidRPr="00063250" w:rsidRDefault="000F2937" w:rsidP="00E51084">
            <w:pPr>
              <w:suppressAutoHyphens w:val="0"/>
              <w:ind w:firstLineChars="1103" w:firstLine="2436"/>
              <w:rPr>
                <w:b/>
                <w:bCs/>
                <w:noProof/>
              </w:rPr>
            </w:pPr>
            <w:r w:rsidRPr="00063250">
              <w:rPr>
                <w:b/>
                <w:bCs/>
                <w:noProof/>
              </w:rPr>
              <w:t>Figure J</w:t>
            </w:r>
          </w:p>
        </w:tc>
        <w:tc>
          <w:tcPr>
            <w:tcW w:w="4862" w:type="dxa"/>
            <w:tcBorders>
              <w:top w:val="single" w:sz="4" w:space="0" w:color="auto"/>
              <w:left w:val="nil"/>
              <w:bottom w:val="single" w:sz="4" w:space="0" w:color="auto"/>
              <w:right w:val="single" w:sz="4" w:space="0" w:color="auto"/>
            </w:tcBorders>
          </w:tcPr>
          <w:p w14:paraId="6D1044E4" w14:textId="77777777" w:rsidR="000F2937" w:rsidRPr="00063250" w:rsidRDefault="000F2937" w:rsidP="000F2937">
            <w:pPr>
              <w:numPr>
                <w:ilvl w:val="0"/>
                <w:numId w:val="38"/>
              </w:numPr>
              <w:suppressAutoHyphens w:val="0"/>
              <w:ind w:left="567" w:hanging="567"/>
              <w:rPr>
                <w:b/>
              </w:rPr>
            </w:pPr>
            <w:r w:rsidRPr="00063250">
              <w:rPr>
                <w:b/>
              </w:rPr>
              <w:t>Nettoyez le site d’injection.</w:t>
            </w:r>
          </w:p>
          <w:p w14:paraId="242FDC7C" w14:textId="77777777" w:rsidR="000F2937" w:rsidRPr="00063250" w:rsidRDefault="000F2937" w:rsidP="000F2937">
            <w:pPr>
              <w:suppressAutoHyphens w:val="0"/>
              <w:ind w:left="567" w:hanging="567"/>
              <w:rPr>
                <w:bCs/>
              </w:rPr>
            </w:pPr>
            <w:r w:rsidRPr="00063250">
              <w:rPr>
                <w:bCs/>
              </w:rPr>
              <w:t xml:space="preserve">8a. Nettoyez le site d’injection avec un tampon imbibé d’alcool en faisant des mouvements circulaires et laissez-le sécher pendant 10 secondes (voir </w:t>
            </w:r>
            <w:r w:rsidRPr="00063250">
              <w:rPr>
                <w:b/>
              </w:rPr>
              <w:t>Figure J</w:t>
            </w:r>
            <w:r w:rsidRPr="00063250">
              <w:rPr>
                <w:bCs/>
              </w:rPr>
              <w:t>).</w:t>
            </w:r>
          </w:p>
          <w:p w14:paraId="5B2A4C0C" w14:textId="77777777" w:rsidR="000F2937" w:rsidRPr="00063250" w:rsidRDefault="000F2937" w:rsidP="000F2937">
            <w:pPr>
              <w:suppressAutoHyphens w:val="0"/>
              <w:ind w:left="567" w:hanging="567"/>
              <w:rPr>
                <w:bCs/>
              </w:rPr>
            </w:pPr>
          </w:p>
          <w:p w14:paraId="00B461BF" w14:textId="77777777" w:rsidR="000F2937" w:rsidRPr="00063250" w:rsidRDefault="000F2937" w:rsidP="000F2937">
            <w:pPr>
              <w:pStyle w:val="aff2"/>
              <w:numPr>
                <w:ilvl w:val="0"/>
                <w:numId w:val="47"/>
              </w:numPr>
              <w:suppressAutoHyphens w:val="0"/>
              <w:ind w:left="567" w:hanging="567"/>
              <w:rPr>
                <w:bCs/>
              </w:rPr>
            </w:pPr>
            <w:r w:rsidRPr="00063250">
              <w:rPr>
                <w:b/>
              </w:rPr>
              <w:t>Ne pas</w:t>
            </w:r>
            <w:r w:rsidRPr="00063250">
              <w:rPr>
                <w:bCs/>
              </w:rPr>
              <w:t xml:space="preserve"> toucher à nouveau le site d’injection avant de procéder à l’injection.</w:t>
            </w:r>
          </w:p>
          <w:p w14:paraId="231699C1" w14:textId="77777777" w:rsidR="000F2937" w:rsidRPr="00063250" w:rsidRDefault="000F2937" w:rsidP="000F2937">
            <w:pPr>
              <w:pStyle w:val="aff2"/>
              <w:numPr>
                <w:ilvl w:val="0"/>
                <w:numId w:val="47"/>
              </w:numPr>
              <w:suppressAutoHyphens w:val="0"/>
              <w:ind w:left="567" w:hanging="567"/>
              <w:rPr>
                <w:bCs/>
              </w:rPr>
            </w:pPr>
            <w:r w:rsidRPr="00063250">
              <w:rPr>
                <w:b/>
              </w:rPr>
              <w:t>Ne pas</w:t>
            </w:r>
            <w:r w:rsidRPr="00063250">
              <w:rPr>
                <w:bCs/>
              </w:rPr>
              <w:t xml:space="preserve"> éventer la zone propre ou souffler dessus. </w:t>
            </w:r>
          </w:p>
          <w:p w14:paraId="351551E3" w14:textId="77777777" w:rsidR="000F2937" w:rsidRPr="00063250" w:rsidRDefault="000F2937" w:rsidP="000F2937">
            <w:pPr>
              <w:suppressAutoHyphens w:val="0"/>
              <w:ind w:left="567" w:hanging="567"/>
              <w:rPr>
                <w:b/>
              </w:rPr>
            </w:pPr>
          </w:p>
        </w:tc>
      </w:tr>
      <w:tr w:rsidR="000F2937" w:rsidRPr="00063250" w14:paraId="05E9380D" w14:textId="77777777" w:rsidTr="00E51084">
        <w:trPr>
          <w:cantSplit/>
        </w:trPr>
        <w:tc>
          <w:tcPr>
            <w:tcW w:w="8948" w:type="dxa"/>
            <w:gridSpan w:val="2"/>
            <w:tcBorders>
              <w:bottom w:val="nil"/>
            </w:tcBorders>
            <w:vAlign w:val="center"/>
          </w:tcPr>
          <w:p w14:paraId="4A3C49D4" w14:textId="77777777" w:rsidR="000F2937" w:rsidRPr="00063250" w:rsidRDefault="000F2937" w:rsidP="00601834">
            <w:pPr>
              <w:suppressAutoHyphens w:val="0"/>
              <w:rPr>
                <w:b/>
                <w:bCs/>
              </w:rPr>
            </w:pPr>
            <w:r w:rsidRPr="00063250">
              <w:rPr>
                <w:b/>
              </w:rPr>
              <w:t>Administration de l’injection</w:t>
            </w:r>
          </w:p>
        </w:tc>
      </w:tr>
      <w:tr w:rsidR="000F2937" w:rsidRPr="00063250" w14:paraId="51465B83" w14:textId="77777777" w:rsidTr="00E51084">
        <w:trPr>
          <w:cantSplit/>
        </w:trPr>
        <w:tc>
          <w:tcPr>
            <w:tcW w:w="4086" w:type="dxa"/>
            <w:tcBorders>
              <w:top w:val="nil"/>
              <w:right w:val="nil"/>
            </w:tcBorders>
            <w:vAlign w:val="center"/>
          </w:tcPr>
          <w:p w14:paraId="5F18076A" w14:textId="77777777" w:rsidR="000F2937" w:rsidRPr="00063250" w:rsidRDefault="000F2937" w:rsidP="00601834">
            <w:pPr>
              <w:suppressAutoHyphens w:val="0"/>
            </w:pPr>
            <w:r w:rsidRPr="00063250">
              <w:rPr>
                <w:noProof/>
              </w:rPr>
              <mc:AlternateContent>
                <mc:Choice Requires="wpg">
                  <w:drawing>
                    <wp:inline distT="0" distB="0" distL="0" distR="0" wp14:anchorId="1A2CE5C4" wp14:editId="477746AD">
                      <wp:extent cx="2059305" cy="2488565"/>
                      <wp:effectExtent l="0" t="2540" r="2540" b="0"/>
                      <wp:docPr id="180014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2488565"/>
                                <a:chOff x="0" y="0"/>
                                <a:chExt cx="20593" cy="24885"/>
                              </a:xfrm>
                            </wpg:grpSpPr>
                            <pic:pic xmlns:pic="http://schemas.openxmlformats.org/drawingml/2006/picture">
                              <pic:nvPicPr>
                                <pic:cNvPr id="506403608" name="Picture 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593" cy="24885"/>
                                </a:xfrm>
                                <a:prstGeom prst="rect">
                                  <a:avLst/>
                                </a:prstGeom>
                                <a:noFill/>
                                <a:extLst>
                                  <a:ext uri="{909E8E84-426E-40DD-AFC4-6F175D3DCCD1}">
                                    <a14:hiddenFill xmlns:a14="http://schemas.microsoft.com/office/drawing/2010/main">
                                      <a:solidFill>
                                        <a:srgbClr val="FFFFFF"/>
                                      </a:solidFill>
                                    </a14:hiddenFill>
                                  </a:ext>
                                </a:extLst>
                              </pic:spPr>
                            </pic:pic>
                            <wps:wsp>
                              <wps:cNvPr id="2046649304" name="Text Box 2"/>
                              <wps:cNvSpPr txBox="1">
                                <a:spLocks noChangeArrowheads="1"/>
                              </wps:cNvSpPr>
                              <wps:spPr bwMode="auto">
                                <a:xfrm>
                                  <a:off x="10177" y="9382"/>
                                  <a:ext cx="10255"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61E5D" w14:textId="77777777" w:rsidR="000F2937" w:rsidRPr="000C275E" w:rsidRDefault="000F2937" w:rsidP="000F2937">
                                    <w:pPr>
                                      <w:rPr>
                                        <w:sz w:val="20"/>
                                        <w:szCs w:val="20"/>
                                      </w:rPr>
                                    </w:pPr>
                                    <w:r w:rsidRPr="000C275E">
                                      <w:rPr>
                                        <w:rFonts w:ascii="Arial" w:hAnsi="Arial"/>
                                        <w:b/>
                                        <w:sz w:val="21"/>
                                      </w:rPr>
                                      <w:t>Protège-aiguille</w:t>
                                    </w:r>
                                  </w:p>
                                </w:txbxContent>
                              </wps:txbx>
                              <wps:bodyPr rot="0" vert="horz" wrap="square" lIns="91440" tIns="0" rIns="91440" bIns="45720" anchor="t" anchorCtr="0" upright="1">
                                <a:noAutofit/>
                              </wps:bodyPr>
                            </wps:wsp>
                          </wpg:wgp>
                        </a:graphicData>
                      </a:graphic>
                    </wp:inline>
                  </w:drawing>
                </mc:Choice>
                <mc:Fallback>
                  <w:pict>
                    <v:group w14:anchorId="1A2CE5C4" id="Group 234" o:spid="_x0000_s1208" style="width:162.15pt;height:195.95pt;mso-position-horizontal-relative:char;mso-position-vertical-relative:line" coordsize="20593,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">
                      <v:shape id="Picture 28" o:spid="_x0000_s1209" type="#_x0000_t75" style="position:absolute;width:20593;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">
                        <v:imagedata r:id="rId111" o:title=""/>
                      </v:shape>
                      <v:shape id="_x0000_s1210" type="#_x0000_t202" style="position:absolute;left:10177;top:9382;width:10255;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" filled="f" stroked="f">
                        <v:textbox inset=",0">
                          <w:txbxContent>
                            <w:p w14:paraId="46B61E5D" w14:textId="77777777" w:rsidR="000F2937" w:rsidRPr="000C275E" w:rsidRDefault="000F2937" w:rsidP="000F2937">
                              <w:pPr>
                                <w:rPr>
                                  <w:sz w:val="20"/>
                                  <w:szCs w:val="20"/>
                                </w:rPr>
                              </w:pPr>
                              <w:r w:rsidRPr="000C275E">
                                <w:rPr>
                                  <w:rFonts w:ascii="Arial" w:hAnsi="Arial"/>
                                  <w:b/>
                                  <w:sz w:val="21"/>
                                </w:rPr>
                                <w:t>Protège-aiguille</w:t>
                              </w:r>
                            </w:p>
                          </w:txbxContent>
                        </v:textbox>
                      </v:shape>
                      <w10:anchorlock/>
                    </v:group>
                  </w:pict>
                </mc:Fallback>
              </mc:AlternateContent>
            </w:r>
          </w:p>
          <w:p w14:paraId="37E14C4B" w14:textId="77777777" w:rsidR="000F2937" w:rsidRPr="00063250" w:rsidRDefault="000F2937" w:rsidP="00601834">
            <w:pPr>
              <w:suppressAutoHyphens w:val="0"/>
              <w:ind w:right="570"/>
              <w:jc w:val="right"/>
            </w:pPr>
            <w:r w:rsidRPr="00063250">
              <w:rPr>
                <w:b/>
              </w:rPr>
              <w:t>Figure K</w:t>
            </w:r>
          </w:p>
        </w:tc>
        <w:tc>
          <w:tcPr>
            <w:tcW w:w="4862" w:type="dxa"/>
            <w:tcBorders>
              <w:top w:val="nil"/>
              <w:left w:val="nil"/>
            </w:tcBorders>
          </w:tcPr>
          <w:p w14:paraId="5938AA78" w14:textId="77777777" w:rsidR="000F2937" w:rsidRPr="00063250" w:rsidRDefault="000F2937" w:rsidP="000F2937">
            <w:pPr>
              <w:numPr>
                <w:ilvl w:val="0"/>
                <w:numId w:val="38"/>
              </w:numPr>
              <w:suppressAutoHyphens w:val="0"/>
              <w:ind w:left="567" w:hanging="567"/>
              <w:rPr>
                <w:b/>
                <w:bCs/>
              </w:rPr>
            </w:pPr>
            <w:r w:rsidRPr="00063250">
              <w:rPr>
                <w:b/>
              </w:rPr>
              <w:t>Retirez le capuchon.</w:t>
            </w:r>
          </w:p>
          <w:p w14:paraId="6DF09389" w14:textId="77777777" w:rsidR="000F2937" w:rsidRPr="00063250" w:rsidRDefault="000F2937" w:rsidP="00601834">
            <w:pPr>
              <w:suppressAutoHyphens w:val="0"/>
            </w:pPr>
            <w:r w:rsidRPr="00063250">
              <w:t xml:space="preserve">9a. Tenez fermement le stylo prérempli d’une main et retirez le capuchon avec l’autre main (voir </w:t>
            </w:r>
            <w:r w:rsidRPr="00063250">
              <w:rPr>
                <w:b/>
              </w:rPr>
              <w:t>Figure K</w:t>
            </w:r>
            <w:r w:rsidRPr="00063250">
              <w:t>).</w:t>
            </w:r>
          </w:p>
          <w:p w14:paraId="4158D5B9" w14:textId="77777777" w:rsidR="000F2937" w:rsidRPr="00063250" w:rsidRDefault="000F2937" w:rsidP="00601834">
            <w:pPr>
              <w:suppressAutoHyphens w:val="0"/>
            </w:pPr>
          </w:p>
          <w:p w14:paraId="080BE3DE" w14:textId="77777777" w:rsidR="000F2937" w:rsidRPr="00063250" w:rsidRDefault="000F2937" w:rsidP="000F2937">
            <w:pPr>
              <w:pStyle w:val="aff2"/>
              <w:numPr>
                <w:ilvl w:val="0"/>
                <w:numId w:val="49"/>
              </w:numPr>
              <w:suppressAutoHyphens w:val="0"/>
              <w:ind w:left="567" w:hanging="567"/>
              <w:rPr>
                <w:b/>
                <w:bCs/>
              </w:rPr>
            </w:pPr>
            <w:r w:rsidRPr="00063250">
              <w:rPr>
                <w:b/>
                <w:bCs/>
              </w:rPr>
              <w:t>Ne pas</w:t>
            </w:r>
            <w:r w:rsidRPr="00063250">
              <w:t xml:space="preserve"> tourner le capuchon.</w:t>
            </w:r>
          </w:p>
          <w:p w14:paraId="4B315DF7" w14:textId="77777777" w:rsidR="000F2937" w:rsidRPr="00063250" w:rsidRDefault="000F2937" w:rsidP="000F2937">
            <w:pPr>
              <w:pStyle w:val="aff2"/>
              <w:numPr>
                <w:ilvl w:val="0"/>
                <w:numId w:val="49"/>
              </w:numPr>
              <w:suppressAutoHyphens w:val="0"/>
              <w:ind w:left="567" w:hanging="567"/>
            </w:pPr>
            <w:r w:rsidRPr="00063250">
              <w:rPr>
                <w:b/>
              </w:rPr>
              <w:t xml:space="preserve">Ne pas </w:t>
            </w:r>
            <w:r w:rsidRPr="00063250">
              <w:t>replacer le capuchon sur le stylo prérempli.</w:t>
            </w:r>
          </w:p>
          <w:p w14:paraId="3FEEADEA" w14:textId="77777777" w:rsidR="000F2937" w:rsidRPr="00063250" w:rsidRDefault="000F2937" w:rsidP="000F2937">
            <w:pPr>
              <w:pStyle w:val="aff2"/>
              <w:numPr>
                <w:ilvl w:val="0"/>
                <w:numId w:val="49"/>
              </w:numPr>
              <w:suppressAutoHyphens w:val="0"/>
              <w:ind w:left="567" w:hanging="567"/>
              <w:rPr>
                <w:b/>
                <w:bCs/>
              </w:rPr>
            </w:pPr>
            <w:r w:rsidRPr="00063250">
              <w:t>Il est possible que quelques gouttes de liquide apparaissent à l’extrémité de l’aiguille. Cela est normal</w:t>
            </w:r>
          </w:p>
          <w:p w14:paraId="4292B40A" w14:textId="77777777" w:rsidR="000F2937" w:rsidRPr="00063250" w:rsidRDefault="000F2937" w:rsidP="00601834">
            <w:pPr>
              <w:suppressAutoHyphens w:val="0"/>
            </w:pPr>
          </w:p>
          <w:p w14:paraId="1111A8CB" w14:textId="77777777" w:rsidR="000F2937" w:rsidRPr="00063250" w:rsidRDefault="000F2937" w:rsidP="00601834">
            <w:pPr>
              <w:suppressAutoHyphens w:val="0"/>
            </w:pPr>
            <w:r w:rsidRPr="00063250">
              <w:t>9b. Jetez le capuchon avec les ordures ménagères.</w:t>
            </w:r>
          </w:p>
          <w:p w14:paraId="6D854052" w14:textId="77777777" w:rsidR="000F2937" w:rsidRPr="00063250" w:rsidRDefault="000F2937" w:rsidP="00601834">
            <w:pPr>
              <w:suppressAutoHyphens w:val="0"/>
            </w:pPr>
          </w:p>
          <w:p w14:paraId="2C017C0E" w14:textId="77777777" w:rsidR="000F2937" w:rsidRPr="00063250" w:rsidRDefault="000F2937" w:rsidP="000F2937">
            <w:pPr>
              <w:pStyle w:val="aff2"/>
              <w:numPr>
                <w:ilvl w:val="0"/>
                <w:numId w:val="50"/>
              </w:numPr>
              <w:suppressAutoHyphens w:val="0"/>
              <w:ind w:left="567" w:hanging="567"/>
            </w:pPr>
            <w:r w:rsidRPr="00063250">
              <w:rPr>
                <w:b/>
                <w:bCs/>
              </w:rPr>
              <w:t>Ne pas</w:t>
            </w:r>
            <w:r w:rsidRPr="00063250">
              <w:t xml:space="preserve"> nettoyer ou toucher le protège-aiguille à l’extrémité du stylo prérempli.</w:t>
            </w:r>
          </w:p>
          <w:p w14:paraId="5000FF13" w14:textId="77777777" w:rsidR="000F2937" w:rsidRPr="00063250" w:rsidRDefault="000F2937" w:rsidP="00601834">
            <w:pPr>
              <w:suppressAutoHyphens w:val="0"/>
            </w:pPr>
          </w:p>
        </w:tc>
      </w:tr>
      <w:tr w:rsidR="000F2937" w:rsidRPr="00063250" w14:paraId="128B46ED" w14:textId="77777777" w:rsidTr="00E51084">
        <w:trPr>
          <w:cantSplit/>
        </w:trPr>
        <w:tc>
          <w:tcPr>
            <w:tcW w:w="4086" w:type="dxa"/>
            <w:tcBorders>
              <w:right w:val="nil"/>
            </w:tcBorders>
            <w:vAlign w:val="center"/>
          </w:tcPr>
          <w:p w14:paraId="133181BE" w14:textId="77777777" w:rsidR="000F2937" w:rsidRPr="00063250" w:rsidRDefault="000F2937" w:rsidP="00601834">
            <w:pPr>
              <w:suppressAutoHyphens w:val="0"/>
            </w:pPr>
            <w:r w:rsidRPr="00063250">
              <w:rPr>
                <w:noProof/>
              </w:rPr>
              <mc:AlternateContent>
                <mc:Choice Requires="wpg">
                  <w:drawing>
                    <wp:inline distT="0" distB="0" distL="0" distR="0" wp14:anchorId="45DF36B6" wp14:editId="3D0333F4">
                      <wp:extent cx="2051685" cy="3784600"/>
                      <wp:effectExtent l="0" t="0" r="635" b="635"/>
                      <wp:docPr id="1037086635"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46" y="0"/>
                                <a:chExt cx="20424" cy="37846"/>
                              </a:xfrm>
                            </wpg:grpSpPr>
                            <pic:pic xmlns:pic="http://schemas.openxmlformats.org/drawingml/2006/picture">
                              <pic:nvPicPr>
                                <pic:cNvPr id="1832125720" name="Picture 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6" y="0"/>
                                  <a:ext cx="20424" cy="37846"/>
                                </a:xfrm>
                                <a:prstGeom prst="rect">
                                  <a:avLst/>
                                </a:prstGeom>
                                <a:noFill/>
                                <a:extLst>
                                  <a:ext uri="{909E8E84-426E-40DD-AFC4-6F175D3DCCD1}">
                                    <a14:hiddenFill xmlns:a14="http://schemas.microsoft.com/office/drawing/2010/main">
                                      <a:solidFill>
                                        <a:srgbClr val="FFFFFF"/>
                                      </a:solidFill>
                                    </a14:hiddenFill>
                                  </a:ext>
                                </a:extLst>
                              </pic:spPr>
                            </pic:pic>
                            <wps:wsp>
                              <wps:cNvPr id="1752798400"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7BC70" w14:textId="77777777" w:rsidR="000F2937" w:rsidRPr="000C275E" w:rsidRDefault="000F2937" w:rsidP="000F2937">
                                    <w:pPr>
                                      <w:jc w:val="right"/>
                                      <w:rPr>
                                        <w:sz w:val="28"/>
                                        <w:szCs w:val="28"/>
                                      </w:rPr>
                                    </w:pPr>
                                    <w:r w:rsidRPr="000C275E">
                                      <w:rPr>
                                        <w:rFonts w:ascii="Arial" w:hAnsi="Arial"/>
                                        <w:b/>
                                        <w:sz w:val="32"/>
                                      </w:rPr>
                                      <w:t>90º</w:t>
                                    </w:r>
                                  </w:p>
                                </w:txbxContent>
                              </wps:txbx>
                              <wps:bodyPr rot="0" vert="horz" wrap="square" lIns="91440" tIns="45720" rIns="91440" bIns="45720" anchor="t" anchorCtr="0" upright="1">
                                <a:noAutofit/>
                              </wps:bodyPr>
                            </wps:wsp>
                            <wps:wsp>
                              <wps:cNvPr id="2137753835"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4E8AF" w14:textId="77777777" w:rsidR="000F2937" w:rsidRPr="000C275E" w:rsidRDefault="000F2937" w:rsidP="000F2937">
                                    <w:pPr>
                                      <w:jc w:val="right"/>
                                      <w:rPr>
                                        <w:sz w:val="28"/>
                                        <w:szCs w:val="28"/>
                                      </w:rPr>
                                    </w:pPr>
                                    <w:r w:rsidRPr="000C275E">
                                      <w:rPr>
                                        <w:rFonts w:ascii="Arial" w:hAnsi="Arial"/>
                                        <w:b/>
                                        <w:sz w:val="32"/>
                                      </w:rPr>
                                      <w:t>90º</w:t>
                                    </w:r>
                                  </w:p>
                                </w:txbxContent>
                              </wps:txbx>
                              <wps:bodyPr rot="0" vert="horz" wrap="square" lIns="91440" tIns="45720" rIns="91440" bIns="45720" anchor="t" anchorCtr="0" upright="1">
                                <a:noAutofit/>
                              </wps:bodyPr>
                            </wps:wsp>
                            <wps:wsp>
                              <wps:cNvPr id="499844178"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F4CCC" w14:textId="77777777" w:rsidR="000F2937" w:rsidRPr="000C275E" w:rsidRDefault="000F2937" w:rsidP="000F2937">
                                    <w:pPr>
                                      <w:jc w:val="center"/>
                                      <w:rPr>
                                        <w:color w:val="FFFFFF"/>
                                      </w:rPr>
                                    </w:pPr>
                                    <w:r w:rsidRPr="000C275E">
                                      <w:rPr>
                                        <w:rFonts w:ascii="Arial" w:hAnsi="Arial"/>
                                        <w:b/>
                                        <w:color w:val="FFFFFF"/>
                                        <w:sz w:val="28"/>
                                      </w:rPr>
                                      <w:t>OU</w:t>
                                    </w:r>
                                  </w:p>
                                </w:txbxContent>
                              </wps:txbx>
                              <wps:bodyPr rot="0" vert="horz" wrap="square" lIns="91440" tIns="45720" rIns="91440" bIns="45720" anchor="t" anchorCtr="0" upright="1">
                                <a:noAutofit/>
                              </wps:bodyPr>
                            </wps:wsp>
                          </wpg:wgp>
                        </a:graphicData>
                      </a:graphic>
                    </wp:inline>
                  </w:drawing>
                </mc:Choice>
                <mc:Fallback>
                  <w:pict>
                    <v:group w14:anchorId="45DF36B6" id="Group 231" o:spid="_x0000_s1211" style="width:161.55pt;height:298pt;mso-position-horizontal-relative:char;mso-position-vertical-relative:line" coordorigin="46" coordsize="20424,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">
                      <v:shape id="Picture 27" o:spid="_x0000_s1212" type="#_x0000_t75" style="position:absolute;left:46;width:20424;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">
                        <v:imagedata r:id="rId113" o:title=""/>
                      </v:shape>
                      <v:shape id="_x0000_s1213"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" filled="f" stroked="f">
                        <v:textbox>
                          <w:txbxContent>
                            <w:p w14:paraId="53B7BC70" w14:textId="77777777" w:rsidR="000F2937" w:rsidRPr="000C275E" w:rsidRDefault="000F2937" w:rsidP="000F2937">
                              <w:pPr>
                                <w:jc w:val="right"/>
                                <w:rPr>
                                  <w:sz w:val="28"/>
                                  <w:szCs w:val="28"/>
                                </w:rPr>
                              </w:pPr>
                              <w:r w:rsidRPr="000C275E">
                                <w:rPr>
                                  <w:rFonts w:ascii="Arial" w:hAnsi="Arial"/>
                                  <w:b/>
                                  <w:sz w:val="32"/>
                                </w:rPr>
                                <w:t>90º</w:t>
                              </w:r>
                            </w:p>
                          </w:txbxContent>
                        </v:textbox>
                      </v:shape>
                      <v:shape id="_x0000_s1214"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" filled="f" stroked="f">
                        <v:textbox>
                          <w:txbxContent>
                            <w:p w14:paraId="4AC4E8AF" w14:textId="77777777" w:rsidR="000F2937" w:rsidRPr="000C275E" w:rsidRDefault="000F2937" w:rsidP="000F2937">
                              <w:pPr>
                                <w:jc w:val="right"/>
                                <w:rPr>
                                  <w:sz w:val="28"/>
                                  <w:szCs w:val="28"/>
                                </w:rPr>
                              </w:pPr>
                              <w:r w:rsidRPr="000C275E">
                                <w:rPr>
                                  <w:rFonts w:ascii="Arial" w:hAnsi="Arial"/>
                                  <w:b/>
                                  <w:sz w:val="32"/>
                                </w:rPr>
                                <w:t>90º</w:t>
                              </w:r>
                            </w:p>
                          </w:txbxContent>
                        </v:textbox>
                      </v:shape>
                      <v:shape id="_x0000_s1215"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" filled="f" stroked="f">
                        <v:textbox>
                          <w:txbxContent>
                            <w:p w14:paraId="7F1F4CCC" w14:textId="77777777" w:rsidR="000F2937" w:rsidRPr="000C275E" w:rsidRDefault="000F2937" w:rsidP="000F2937">
                              <w:pPr>
                                <w:jc w:val="center"/>
                                <w:rPr>
                                  <w:color w:val="FFFFFF"/>
                                </w:rPr>
                              </w:pPr>
                              <w:r w:rsidRPr="000C275E">
                                <w:rPr>
                                  <w:rFonts w:ascii="Arial" w:hAnsi="Arial"/>
                                  <w:b/>
                                  <w:color w:val="FFFFFF"/>
                                  <w:sz w:val="28"/>
                                </w:rPr>
                                <w:t>OU</w:t>
                              </w:r>
                            </w:p>
                          </w:txbxContent>
                        </v:textbox>
                      </v:shape>
                      <w10:anchorlock/>
                    </v:group>
                  </w:pict>
                </mc:Fallback>
              </mc:AlternateContent>
            </w:r>
          </w:p>
          <w:p w14:paraId="6D4AFEA2" w14:textId="77777777" w:rsidR="000F2937" w:rsidRPr="00063250" w:rsidRDefault="000F2937" w:rsidP="00601834">
            <w:pPr>
              <w:suppressAutoHyphens w:val="0"/>
              <w:ind w:right="576"/>
              <w:jc w:val="right"/>
            </w:pPr>
            <w:r w:rsidRPr="00063250">
              <w:rPr>
                <w:b/>
              </w:rPr>
              <w:t>Figure L</w:t>
            </w:r>
          </w:p>
        </w:tc>
        <w:tc>
          <w:tcPr>
            <w:tcW w:w="4862" w:type="dxa"/>
            <w:tcBorders>
              <w:left w:val="nil"/>
            </w:tcBorders>
          </w:tcPr>
          <w:p w14:paraId="711777EC" w14:textId="77777777" w:rsidR="000F2937" w:rsidRPr="00063250" w:rsidRDefault="000F2937" w:rsidP="000F2937">
            <w:pPr>
              <w:numPr>
                <w:ilvl w:val="0"/>
                <w:numId w:val="38"/>
              </w:numPr>
              <w:suppressAutoHyphens w:val="0"/>
              <w:ind w:left="567" w:hanging="567"/>
              <w:rPr>
                <w:b/>
                <w:bCs/>
              </w:rPr>
            </w:pPr>
            <w:r w:rsidRPr="00063250">
              <w:rPr>
                <w:b/>
              </w:rPr>
              <w:t>Positionnez le stylo prérempli.</w:t>
            </w:r>
          </w:p>
          <w:p w14:paraId="2C60884E" w14:textId="77777777" w:rsidR="000F2937" w:rsidRPr="00063250" w:rsidRDefault="000F2937" w:rsidP="00601834">
            <w:pPr>
              <w:suppressAutoHyphens w:val="0"/>
            </w:pPr>
            <w:r w:rsidRPr="00063250">
              <w:t>10a. Tenez confortablement le stylo prérempli avec le protège-aiguille directement contre la peau et positionnez-le de façon à pouvoir voir la fenêtre d’inspection.</w:t>
            </w:r>
          </w:p>
          <w:p w14:paraId="0E59DDA6" w14:textId="77777777" w:rsidR="000F2937" w:rsidRPr="00063250" w:rsidRDefault="000F2937" w:rsidP="00601834">
            <w:pPr>
              <w:suppressAutoHyphens w:val="0"/>
            </w:pPr>
          </w:p>
          <w:p w14:paraId="2898DD75" w14:textId="77777777" w:rsidR="000F2937" w:rsidRPr="00063250" w:rsidRDefault="000F2937" w:rsidP="00601834">
            <w:pPr>
              <w:suppressAutoHyphens w:val="0"/>
            </w:pPr>
            <w:r w:rsidRPr="00063250">
              <w:t xml:space="preserve">10b. Sans pincer ou étirer la peau, placez le stylo prérempli contre la peau à un angle de 90 degrés (voir </w:t>
            </w:r>
            <w:r w:rsidRPr="00063250">
              <w:rPr>
                <w:b/>
              </w:rPr>
              <w:t>Figure L</w:t>
            </w:r>
            <w:r w:rsidRPr="00063250">
              <w:t>).</w:t>
            </w:r>
          </w:p>
          <w:p w14:paraId="0B74952B" w14:textId="77777777" w:rsidR="000F2937" w:rsidRPr="00063250" w:rsidRDefault="000F2937" w:rsidP="00601834">
            <w:pPr>
              <w:suppressAutoHyphens w:val="0"/>
            </w:pPr>
          </w:p>
        </w:tc>
      </w:tr>
      <w:tr w:rsidR="000F2937" w:rsidRPr="00063250" w14:paraId="58599928" w14:textId="77777777" w:rsidTr="00E51084">
        <w:trPr>
          <w:cantSplit/>
        </w:trPr>
        <w:tc>
          <w:tcPr>
            <w:tcW w:w="4086" w:type="dxa"/>
            <w:tcBorders>
              <w:right w:val="nil"/>
            </w:tcBorders>
            <w:vAlign w:val="center"/>
          </w:tcPr>
          <w:p w14:paraId="042C9D56" w14:textId="77777777" w:rsidR="000F2937" w:rsidRPr="00063250" w:rsidRDefault="000F2937" w:rsidP="00601834">
            <w:pPr>
              <w:suppressAutoHyphens w:val="0"/>
            </w:pPr>
            <w:r w:rsidRPr="00063250">
              <w:rPr>
                <w:noProof/>
              </w:rPr>
              <mc:AlternateContent>
                <mc:Choice Requires="wpg">
                  <w:drawing>
                    <wp:inline distT="0" distB="0" distL="0" distR="0" wp14:anchorId="5CB8061C" wp14:editId="1ACF3884">
                      <wp:extent cx="2051685" cy="2576195"/>
                      <wp:effectExtent l="0" t="1270" r="635" b="0"/>
                      <wp:docPr id="183615411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76195"/>
                                <a:chOff x="21" y="0"/>
                                <a:chExt cx="20473" cy="25761"/>
                              </a:xfrm>
                            </wpg:grpSpPr>
                            <pic:pic xmlns:pic="http://schemas.openxmlformats.org/drawingml/2006/picture">
                              <pic:nvPicPr>
                                <pic:cNvPr id="812900845" name="Picture 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1" y="0"/>
                                  <a:ext cx="20474" cy="25761"/>
                                </a:xfrm>
                                <a:prstGeom prst="rect">
                                  <a:avLst/>
                                </a:prstGeom>
                                <a:noFill/>
                                <a:extLst>
                                  <a:ext uri="{909E8E84-426E-40DD-AFC4-6F175D3DCCD1}">
                                    <a14:hiddenFill xmlns:a14="http://schemas.microsoft.com/office/drawing/2010/main">
                                      <a:solidFill>
                                        <a:srgbClr val="FFFFFF"/>
                                      </a:solidFill>
                                    </a14:hiddenFill>
                                  </a:ext>
                                </a:extLst>
                              </pic:spPr>
                            </pic:pic>
                            <wps:wsp>
                              <wps:cNvPr id="194747026" name="Text Box 2"/>
                              <wps:cNvSpPr txBox="1">
                                <a:spLocks noChangeArrowheads="1"/>
                              </wps:cNvSpPr>
                              <wps:spPr bwMode="auto">
                                <a:xfrm>
                                  <a:off x="238" y="12404"/>
                                  <a:ext cx="10090" cy="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23C65" w14:textId="77777777" w:rsidR="000F2937" w:rsidRPr="000C275E" w:rsidRDefault="000F2937" w:rsidP="000F2937">
                                    <w:pPr>
                                      <w:spacing w:line="192" w:lineRule="auto"/>
                                      <w:jc w:val="center"/>
                                      <w:rPr>
                                        <w:color w:val="FFFFFF"/>
                                      </w:rPr>
                                    </w:pPr>
                                    <w:r w:rsidRPr="000C275E">
                                      <w:rPr>
                                        <w:rFonts w:ascii="Arial" w:hAnsi="Arial"/>
                                        <w:b/>
                                        <w:color w:val="FFFFFF"/>
                                        <w:sz w:val="28"/>
                                      </w:rPr>
                                      <w:t>1</w:t>
                                    </w:r>
                                    <w:r w:rsidRPr="000C275E">
                                      <w:rPr>
                                        <w:rFonts w:ascii="Arial" w:hAnsi="Arial"/>
                                        <w:b/>
                                        <w:color w:val="FFFFFF"/>
                                        <w:sz w:val="28"/>
                                        <w:vertAlign w:val="superscript"/>
                                      </w:rPr>
                                      <w:t>er</w:t>
                                    </w:r>
                                    <w:r w:rsidRPr="000C275E">
                                      <w:rPr>
                                        <w:rFonts w:ascii="Arial" w:hAnsi="Arial"/>
                                        <w:b/>
                                        <w:color w:val="FFFFFF"/>
                                        <w:sz w:val="28"/>
                                      </w:rPr>
                                      <w:br/>
                                      <w:t>clic</w:t>
                                    </w:r>
                                  </w:p>
                                  <w:p w14:paraId="1263EC80" w14:textId="77777777" w:rsidR="000F2937" w:rsidRPr="000C275E" w:rsidRDefault="000F2937" w:rsidP="000F2937">
                                    <w:pPr>
                                      <w:spacing w:line="192" w:lineRule="auto"/>
                                      <w:jc w:val="center"/>
                                      <w:rPr>
                                        <w:color w:val="FFFFFF"/>
                                      </w:rPr>
                                    </w:pPr>
                                  </w:p>
                                </w:txbxContent>
                              </wps:txbx>
                              <wps:bodyPr rot="0" vert="horz" wrap="square" lIns="91440" tIns="45720" rIns="91440" bIns="45720" anchor="t" anchorCtr="0" upright="1">
                                <a:noAutofit/>
                              </wps:bodyPr>
                            </wps:wsp>
                          </wpg:wgp>
                        </a:graphicData>
                      </a:graphic>
                    </wp:inline>
                  </w:drawing>
                </mc:Choice>
                <mc:Fallback>
                  <w:pict>
                    <v:group w14:anchorId="5CB8061C" id="Group 226" o:spid="_x0000_s1216" style="width:161.55pt;height:202.85pt;mso-position-horizontal-relative:char;mso-position-vertical-relative:line" coordorigin="21" coordsize="20473,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">
                      <v:shape id="Picture 26" o:spid="_x0000_s1217" type="#_x0000_t75" style="position:absolute;left:21;width:20474;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">
                        <v:imagedata r:id="rId115" o:title=""/>
                      </v:shape>
                      <v:shape id="_x0000_s1218"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" filled="f" stroked="f">
                        <v:textbox>
                          <w:txbxContent>
                            <w:p w14:paraId="6ED23C65" w14:textId="77777777" w:rsidR="000F2937" w:rsidRPr="000C275E" w:rsidRDefault="000F2937" w:rsidP="000F2937">
                              <w:pPr>
                                <w:spacing w:line="192" w:lineRule="auto"/>
                                <w:jc w:val="center"/>
                                <w:rPr>
                                  <w:color w:val="FFFFFF"/>
                                </w:rPr>
                              </w:pPr>
                              <w:r w:rsidRPr="000C275E">
                                <w:rPr>
                                  <w:rFonts w:ascii="Arial" w:hAnsi="Arial"/>
                                  <w:b/>
                                  <w:color w:val="FFFFFF"/>
                                  <w:sz w:val="28"/>
                                </w:rPr>
                                <w:t>1</w:t>
                              </w:r>
                              <w:r w:rsidRPr="000C275E">
                                <w:rPr>
                                  <w:rFonts w:ascii="Arial" w:hAnsi="Arial"/>
                                  <w:b/>
                                  <w:color w:val="FFFFFF"/>
                                  <w:sz w:val="28"/>
                                  <w:vertAlign w:val="superscript"/>
                                </w:rPr>
                                <w:t>er</w:t>
                              </w:r>
                              <w:r w:rsidRPr="000C275E">
                                <w:rPr>
                                  <w:rFonts w:ascii="Arial" w:hAnsi="Arial"/>
                                  <w:b/>
                                  <w:color w:val="FFFFFF"/>
                                  <w:sz w:val="28"/>
                                </w:rPr>
                                <w:br/>
                                <w:t>clic</w:t>
                              </w:r>
                            </w:p>
                            <w:p w14:paraId="1263EC80" w14:textId="77777777" w:rsidR="000F2937" w:rsidRPr="000C275E" w:rsidRDefault="000F2937" w:rsidP="000F2937">
                              <w:pPr>
                                <w:spacing w:line="192" w:lineRule="auto"/>
                                <w:jc w:val="center"/>
                                <w:rPr>
                                  <w:color w:val="FFFFFF"/>
                                </w:rPr>
                              </w:pPr>
                            </w:p>
                          </w:txbxContent>
                        </v:textbox>
                      </v:shape>
                      <w10:anchorlock/>
                    </v:group>
                  </w:pict>
                </mc:Fallback>
              </mc:AlternateContent>
            </w:r>
          </w:p>
          <w:p w14:paraId="3E9C984D" w14:textId="77777777" w:rsidR="000F2937" w:rsidRPr="00063250" w:rsidRDefault="000F2937" w:rsidP="00601834">
            <w:pPr>
              <w:suppressAutoHyphens w:val="0"/>
              <w:ind w:right="576"/>
              <w:jc w:val="right"/>
            </w:pPr>
            <w:r w:rsidRPr="00063250">
              <w:rPr>
                <w:b/>
              </w:rPr>
              <w:t>Figure M</w:t>
            </w:r>
          </w:p>
        </w:tc>
        <w:tc>
          <w:tcPr>
            <w:tcW w:w="4862" w:type="dxa"/>
            <w:tcBorders>
              <w:left w:val="nil"/>
            </w:tcBorders>
          </w:tcPr>
          <w:p w14:paraId="188B9452" w14:textId="77777777" w:rsidR="000F2937" w:rsidRPr="00063250" w:rsidRDefault="000F2937" w:rsidP="000F2937">
            <w:pPr>
              <w:numPr>
                <w:ilvl w:val="0"/>
                <w:numId w:val="38"/>
              </w:numPr>
              <w:suppressAutoHyphens w:val="0"/>
              <w:ind w:left="567" w:hanging="567"/>
            </w:pPr>
            <w:r w:rsidRPr="00063250">
              <w:rPr>
                <w:b/>
              </w:rPr>
              <w:t>Commencez l’injection.</w:t>
            </w:r>
          </w:p>
          <w:p w14:paraId="3DC5D92B" w14:textId="77777777" w:rsidR="000F2937" w:rsidRPr="00063250" w:rsidRDefault="000F2937" w:rsidP="00601834">
            <w:pPr>
              <w:suppressAutoHyphens w:val="0"/>
            </w:pPr>
            <w:r w:rsidRPr="00063250">
              <w:t>11a. Appuyez jusqu’au bout et maintenez fermement le stylo prérempli contre la peau. Le 1</w:t>
            </w:r>
            <w:r w:rsidRPr="00063250">
              <w:rPr>
                <w:vertAlign w:val="superscript"/>
              </w:rPr>
              <w:t>er</w:t>
            </w:r>
            <w:r w:rsidRPr="00063250">
              <w:t xml:space="preserve"> clic indique que l’injection a commencé (voir </w:t>
            </w:r>
            <w:r w:rsidRPr="00063250">
              <w:rPr>
                <w:b/>
              </w:rPr>
              <w:t>Figure M</w:t>
            </w:r>
            <w:r w:rsidRPr="00063250">
              <w:t>).</w:t>
            </w:r>
          </w:p>
          <w:p w14:paraId="6A29161E" w14:textId="77777777" w:rsidR="000F2937" w:rsidRPr="00063250" w:rsidRDefault="000F2937" w:rsidP="00601834">
            <w:pPr>
              <w:suppressAutoHyphens w:val="0"/>
              <w:rPr>
                <w:b/>
                <w:bCs/>
              </w:rPr>
            </w:pPr>
          </w:p>
          <w:p w14:paraId="45427263" w14:textId="77777777" w:rsidR="000F2937" w:rsidRPr="00063250" w:rsidRDefault="000F2937" w:rsidP="00601834">
            <w:pPr>
              <w:suppressAutoHyphens w:val="0"/>
            </w:pPr>
            <w:r w:rsidRPr="00063250">
              <w:t>11b. Tenez le stylo prérempli fermement en place.</w:t>
            </w:r>
          </w:p>
          <w:p w14:paraId="212B129D" w14:textId="77777777" w:rsidR="000F2937" w:rsidRPr="00063250" w:rsidRDefault="000F2937" w:rsidP="00601834">
            <w:pPr>
              <w:suppressAutoHyphens w:val="0"/>
            </w:pPr>
          </w:p>
          <w:p w14:paraId="0C75D1ED" w14:textId="77777777" w:rsidR="000F2937" w:rsidRPr="00063250" w:rsidRDefault="000F2937" w:rsidP="000F2937">
            <w:pPr>
              <w:pStyle w:val="aff2"/>
              <w:numPr>
                <w:ilvl w:val="0"/>
                <w:numId w:val="50"/>
              </w:numPr>
              <w:suppressAutoHyphens w:val="0"/>
              <w:ind w:left="567" w:hanging="567"/>
            </w:pPr>
            <w:r w:rsidRPr="00063250">
              <w:rPr>
                <w:b/>
              </w:rPr>
              <w:t xml:space="preserve">Ne pas </w:t>
            </w:r>
            <w:r w:rsidRPr="00063250">
              <w:t>changer l’angle de l’injection ni retirer le stylo jusqu’à ce que l’injection soit terminée.</w:t>
            </w:r>
          </w:p>
          <w:p w14:paraId="1F03301D" w14:textId="77777777" w:rsidR="000F2937" w:rsidRPr="00063250" w:rsidRDefault="000F2937" w:rsidP="00601834">
            <w:pPr>
              <w:suppressAutoHyphens w:val="0"/>
            </w:pPr>
          </w:p>
        </w:tc>
      </w:tr>
      <w:tr w:rsidR="000F2937" w:rsidRPr="00063250" w14:paraId="7C7F6584" w14:textId="77777777" w:rsidTr="00E51084">
        <w:trPr>
          <w:cantSplit/>
        </w:trPr>
        <w:tc>
          <w:tcPr>
            <w:tcW w:w="4086" w:type="dxa"/>
            <w:tcBorders>
              <w:right w:val="nil"/>
            </w:tcBorders>
            <w:vAlign w:val="center"/>
          </w:tcPr>
          <w:p w14:paraId="00557E75" w14:textId="77777777" w:rsidR="000F2937" w:rsidRPr="00063250" w:rsidRDefault="000F2937" w:rsidP="00601834">
            <w:pPr>
              <w:suppressAutoHyphens w:val="0"/>
            </w:pPr>
            <w:r w:rsidRPr="00063250">
              <w:rPr>
                <w:noProof/>
              </w:rPr>
              <w:drawing>
                <wp:inline distT="0" distB="0" distL="0" distR="0" wp14:anchorId="1AB7D95A" wp14:editId="1A1A0A6B">
                  <wp:extent cx="2047875" cy="2486025"/>
                  <wp:effectExtent l="0" t="0" r="0" b="0"/>
                  <wp:docPr id="64" name="Picture 25" descr="스케치, 클립아트, 라인 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스케치, 클립아트, 라인 아트, 그림이(가) 표시된 사진&#10;&#10;자동 생성된 설명"/>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47875" cy="2486025"/>
                          </a:xfrm>
                          <a:prstGeom prst="rect">
                            <a:avLst/>
                          </a:prstGeom>
                          <a:noFill/>
                          <a:ln>
                            <a:noFill/>
                          </a:ln>
                        </pic:spPr>
                      </pic:pic>
                    </a:graphicData>
                  </a:graphic>
                </wp:inline>
              </w:drawing>
            </w:r>
          </w:p>
          <w:p w14:paraId="6AE109B2" w14:textId="77777777" w:rsidR="000F2937" w:rsidRPr="00063250" w:rsidRDefault="000F2937" w:rsidP="00601834">
            <w:pPr>
              <w:suppressAutoHyphens w:val="0"/>
              <w:ind w:right="576"/>
              <w:jc w:val="right"/>
              <w:rPr>
                <w:b/>
                <w:bCs/>
              </w:rPr>
            </w:pPr>
            <w:r w:rsidRPr="00063250">
              <w:rPr>
                <w:b/>
              </w:rPr>
              <w:t>Figure N</w:t>
            </w:r>
          </w:p>
        </w:tc>
        <w:tc>
          <w:tcPr>
            <w:tcW w:w="4862" w:type="dxa"/>
            <w:tcBorders>
              <w:left w:val="nil"/>
            </w:tcBorders>
          </w:tcPr>
          <w:p w14:paraId="563DDE89" w14:textId="77777777" w:rsidR="000F2937" w:rsidRPr="00063250" w:rsidRDefault="000F2937" w:rsidP="000F2937">
            <w:pPr>
              <w:numPr>
                <w:ilvl w:val="0"/>
                <w:numId w:val="38"/>
              </w:numPr>
              <w:suppressAutoHyphens w:val="0"/>
              <w:ind w:left="567" w:hanging="567"/>
              <w:rPr>
                <w:b/>
                <w:bCs/>
              </w:rPr>
            </w:pPr>
            <w:r w:rsidRPr="00063250">
              <w:rPr>
                <w:b/>
              </w:rPr>
              <w:t>Suivre l’injection à l’aide de l’indicateur jaune.</w:t>
            </w:r>
          </w:p>
          <w:p w14:paraId="1E8F1326" w14:textId="77777777" w:rsidR="000F2937" w:rsidRPr="00063250" w:rsidRDefault="000F2937" w:rsidP="00601834">
            <w:pPr>
              <w:suppressAutoHyphens w:val="0"/>
            </w:pPr>
            <w:r w:rsidRPr="00063250">
              <w:t xml:space="preserve">12a. Maintenez le stylo prérempli contre la peau. L’indicateur jaune se déplacera dans la fenêtre d’inspection (voir </w:t>
            </w:r>
            <w:r w:rsidRPr="00063250">
              <w:rPr>
                <w:b/>
              </w:rPr>
              <w:t>Figure N</w:t>
            </w:r>
            <w:r w:rsidRPr="00063250">
              <w:t>).</w:t>
            </w:r>
          </w:p>
          <w:p w14:paraId="71DE696D" w14:textId="77777777" w:rsidR="000F2937" w:rsidRPr="00063250" w:rsidRDefault="000F2937" w:rsidP="00601834">
            <w:pPr>
              <w:suppressAutoHyphens w:val="0"/>
            </w:pPr>
          </w:p>
        </w:tc>
      </w:tr>
      <w:tr w:rsidR="000F2937" w:rsidRPr="00063250" w14:paraId="679F9811" w14:textId="77777777" w:rsidTr="00E51084">
        <w:trPr>
          <w:cantSplit/>
        </w:trPr>
        <w:tc>
          <w:tcPr>
            <w:tcW w:w="4086" w:type="dxa"/>
            <w:tcBorders>
              <w:right w:val="nil"/>
            </w:tcBorders>
            <w:vAlign w:val="center"/>
          </w:tcPr>
          <w:p w14:paraId="3E6680F3" w14:textId="77777777" w:rsidR="000F2937" w:rsidRPr="00063250" w:rsidRDefault="000F2937" w:rsidP="00601834">
            <w:pPr>
              <w:suppressAutoHyphens w:val="0"/>
            </w:pPr>
            <w:r w:rsidRPr="00063250">
              <w:rPr>
                <w:noProof/>
              </w:rPr>
              <mc:AlternateContent>
                <mc:Choice Requires="wpg">
                  <w:drawing>
                    <wp:inline distT="0" distB="0" distL="0" distR="0" wp14:anchorId="740E719A" wp14:editId="69290CC4">
                      <wp:extent cx="2051685" cy="2480945"/>
                      <wp:effectExtent l="0" t="1270" r="635" b="0"/>
                      <wp:docPr id="172004878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80945"/>
                                <a:chOff x="7" y="0"/>
                                <a:chExt cx="20501" cy="24809"/>
                              </a:xfrm>
                            </wpg:grpSpPr>
                            <pic:pic xmlns:pic="http://schemas.openxmlformats.org/drawingml/2006/picture">
                              <pic:nvPicPr>
                                <pic:cNvPr id="1786979212" name="Picture 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 y="0"/>
                                  <a:ext cx="20502" cy="24809"/>
                                </a:xfrm>
                                <a:prstGeom prst="rect">
                                  <a:avLst/>
                                </a:prstGeom>
                                <a:noFill/>
                                <a:extLst>
                                  <a:ext uri="{909E8E84-426E-40DD-AFC4-6F175D3DCCD1}">
                                    <a14:hiddenFill xmlns:a14="http://schemas.microsoft.com/office/drawing/2010/main">
                                      <a:solidFill>
                                        <a:srgbClr val="FFFFFF"/>
                                      </a:solidFill>
                                    </a14:hiddenFill>
                                  </a:ext>
                                </a:extLst>
                              </pic:spPr>
                            </pic:pic>
                            <wps:wsp>
                              <wps:cNvPr id="1054684395" name="Text Box 2"/>
                              <wps:cNvSpPr txBox="1">
                                <a:spLocks noChangeArrowheads="1"/>
                              </wps:cNvSpPr>
                              <wps:spPr bwMode="auto">
                                <a:xfrm>
                                  <a:off x="318" y="6917"/>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49D14" w14:textId="77777777" w:rsidR="000F2937" w:rsidRPr="000C275E" w:rsidRDefault="000F2937" w:rsidP="000F2937">
                                    <w:pPr>
                                      <w:spacing w:line="192" w:lineRule="auto"/>
                                      <w:jc w:val="center"/>
                                      <w:rPr>
                                        <w:color w:val="FFFFFF"/>
                                        <w:sz w:val="27"/>
                                        <w:szCs w:val="27"/>
                                      </w:rPr>
                                    </w:pPr>
                                    <w:r w:rsidRPr="000C275E">
                                      <w:rPr>
                                        <w:rFonts w:ascii="Arial" w:hAnsi="Arial"/>
                                        <w:b/>
                                        <w:color w:val="FFFFFF"/>
                                        <w:sz w:val="27"/>
                                      </w:rPr>
                                      <w:t>2</w:t>
                                    </w:r>
                                    <w:r w:rsidRPr="000C275E">
                                      <w:rPr>
                                        <w:rFonts w:ascii="Arial" w:hAnsi="Arial"/>
                                        <w:b/>
                                        <w:color w:val="FFFFFF"/>
                                        <w:sz w:val="27"/>
                                        <w:vertAlign w:val="superscript"/>
                                      </w:rPr>
                                      <w:t>e</w:t>
                                    </w:r>
                                    <w:r w:rsidRPr="000C275E">
                                      <w:rPr>
                                        <w:rFonts w:ascii="Arial" w:hAnsi="Arial"/>
                                        <w:b/>
                                        <w:color w:val="FFFFFF"/>
                                        <w:sz w:val="27"/>
                                      </w:rPr>
                                      <w:br/>
                                      <w:t>clic</w:t>
                                    </w:r>
                                  </w:p>
                                  <w:p w14:paraId="7ABAD30A" w14:textId="77777777" w:rsidR="000F2937" w:rsidRPr="000C275E" w:rsidRDefault="000F2937" w:rsidP="000F2937">
                                    <w:pPr>
                                      <w:spacing w:line="192" w:lineRule="auto"/>
                                      <w:jc w:val="center"/>
                                      <w:rPr>
                                        <w:color w:val="FFFFFF"/>
                                        <w:sz w:val="27"/>
                                        <w:szCs w:val="27"/>
                                      </w:rPr>
                                    </w:pPr>
                                  </w:p>
                                </w:txbxContent>
                              </wps:txbx>
                              <wps:bodyPr rot="0" vert="horz" wrap="square" lIns="91440" tIns="45720" rIns="91440" bIns="45720" anchor="t" anchorCtr="0" upright="1">
                                <a:noAutofit/>
                              </wps:bodyPr>
                            </wps:wsp>
                            <wps:wsp>
                              <wps:cNvPr id="1057372715" name="Text Box 2"/>
                              <wps:cNvSpPr txBox="1">
                                <a:spLocks noChangeArrowheads="1"/>
                              </wps:cNvSpPr>
                              <wps:spPr bwMode="auto">
                                <a:xfrm>
                                  <a:off x="318" y="19083"/>
                                  <a:ext cx="18046" cy="5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F3179" w14:textId="77777777" w:rsidR="000F2937" w:rsidRPr="000C275E" w:rsidRDefault="000F2937" w:rsidP="000F2937">
                                    <w:pPr>
                                      <w:jc w:val="center"/>
                                      <w:rPr>
                                        <w:color w:val="FFFFFF"/>
                                        <w:sz w:val="27"/>
                                        <w:szCs w:val="27"/>
                                      </w:rPr>
                                    </w:pPr>
                                    <w:r w:rsidRPr="000C275E">
                                      <w:rPr>
                                        <w:rFonts w:ascii="Arial" w:hAnsi="Arial"/>
                                        <w:b/>
                                        <w:color w:val="FFFFFF"/>
                                        <w:sz w:val="27"/>
                                      </w:rPr>
                                      <w:t>Puis, comptez lentement jusqu’à 5</w:t>
                                    </w:r>
                                  </w:p>
                                  <w:p w14:paraId="4F59DF20" w14:textId="77777777" w:rsidR="000F2937" w:rsidRPr="000C275E" w:rsidRDefault="000F2937" w:rsidP="000F2937">
                                    <w:pPr>
                                      <w:jc w:val="center"/>
                                      <w:rPr>
                                        <w:color w:val="FFFFFF"/>
                                        <w:sz w:val="27"/>
                                        <w:szCs w:val="27"/>
                                      </w:rPr>
                                    </w:pPr>
                                  </w:p>
                                  <w:p w14:paraId="45D1A551" w14:textId="77777777" w:rsidR="000F2937" w:rsidRPr="000C275E" w:rsidRDefault="000F2937" w:rsidP="000F2937">
                                    <w:pPr>
                                      <w:jc w:val="center"/>
                                      <w:rPr>
                                        <w:color w:val="FFFFFF"/>
                                        <w:sz w:val="27"/>
                                        <w:szCs w:val="27"/>
                                      </w:rPr>
                                    </w:pPr>
                                  </w:p>
                                </w:txbxContent>
                              </wps:txbx>
                              <wps:bodyPr rot="0" vert="horz" wrap="square" lIns="91440" tIns="45720" rIns="91440" bIns="45720" anchor="t" anchorCtr="0" upright="1">
                                <a:noAutofit/>
                              </wps:bodyPr>
                            </wps:wsp>
                          </wpg:wgp>
                        </a:graphicData>
                      </a:graphic>
                    </wp:inline>
                  </w:drawing>
                </mc:Choice>
                <mc:Fallback>
                  <w:pict>
                    <v:group w14:anchorId="740E719A" id="Group 223" o:spid="_x0000_s1219" style="width:161.55pt;height:195.35pt;mso-position-horizontal-relative:char;mso-position-vertical-relative:line" coordorigin="7" coordsize="20501,2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">
                      <v:shape id="Picture 24" o:spid="_x0000_s1220" type="#_x0000_t75" style="position:absolute;left:7;width:20502;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">
                        <v:imagedata r:id="rId118" o:title=""/>
                      </v:shape>
                      <v:shape id="_x0000_s1221" type="#_x0000_t202" style="position:absolute;left:318;top:6917;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" filled="f" stroked="f">
                        <v:textbox>
                          <w:txbxContent>
                            <w:p w14:paraId="1E749D14" w14:textId="77777777" w:rsidR="000F2937" w:rsidRPr="000C275E" w:rsidRDefault="000F2937" w:rsidP="000F2937">
                              <w:pPr>
                                <w:spacing w:line="192" w:lineRule="auto"/>
                                <w:jc w:val="center"/>
                                <w:rPr>
                                  <w:color w:val="FFFFFF"/>
                                  <w:sz w:val="27"/>
                                  <w:szCs w:val="27"/>
                                </w:rPr>
                              </w:pPr>
                              <w:r w:rsidRPr="000C275E">
                                <w:rPr>
                                  <w:rFonts w:ascii="Arial" w:hAnsi="Arial"/>
                                  <w:b/>
                                  <w:color w:val="FFFFFF"/>
                                  <w:sz w:val="27"/>
                                </w:rPr>
                                <w:t>2</w:t>
                              </w:r>
                              <w:r w:rsidRPr="000C275E">
                                <w:rPr>
                                  <w:rFonts w:ascii="Arial" w:hAnsi="Arial"/>
                                  <w:b/>
                                  <w:color w:val="FFFFFF"/>
                                  <w:sz w:val="27"/>
                                  <w:vertAlign w:val="superscript"/>
                                </w:rPr>
                                <w:t>e</w:t>
                              </w:r>
                              <w:r w:rsidRPr="000C275E">
                                <w:rPr>
                                  <w:rFonts w:ascii="Arial" w:hAnsi="Arial"/>
                                  <w:b/>
                                  <w:color w:val="FFFFFF"/>
                                  <w:sz w:val="27"/>
                                </w:rPr>
                                <w:br/>
                                <w:t>clic</w:t>
                              </w:r>
                            </w:p>
                            <w:p w14:paraId="7ABAD30A" w14:textId="77777777" w:rsidR="000F2937" w:rsidRPr="000C275E" w:rsidRDefault="000F2937" w:rsidP="000F2937">
                              <w:pPr>
                                <w:spacing w:line="192" w:lineRule="auto"/>
                                <w:jc w:val="center"/>
                                <w:rPr>
                                  <w:color w:val="FFFFFF"/>
                                  <w:sz w:val="27"/>
                                  <w:szCs w:val="27"/>
                                </w:rPr>
                              </w:pPr>
                            </w:p>
                          </w:txbxContent>
                        </v:textbox>
                      </v:shape>
                      <v:shape id="_x0000_s1222" type="#_x0000_t202" style="position:absolute;left:318;top:19083;width:18046;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" filled="f" stroked="f">
                        <v:textbox>
                          <w:txbxContent>
                            <w:p w14:paraId="6C3F3179" w14:textId="77777777" w:rsidR="000F2937" w:rsidRPr="000C275E" w:rsidRDefault="000F2937" w:rsidP="000F2937">
                              <w:pPr>
                                <w:jc w:val="center"/>
                                <w:rPr>
                                  <w:color w:val="FFFFFF"/>
                                  <w:sz w:val="27"/>
                                  <w:szCs w:val="27"/>
                                </w:rPr>
                              </w:pPr>
                              <w:r w:rsidRPr="000C275E">
                                <w:rPr>
                                  <w:rFonts w:ascii="Arial" w:hAnsi="Arial"/>
                                  <w:b/>
                                  <w:color w:val="FFFFFF"/>
                                  <w:sz w:val="27"/>
                                </w:rPr>
                                <w:t>Puis, comptez lentement jusqu’à 5</w:t>
                              </w:r>
                            </w:p>
                            <w:p w14:paraId="4F59DF20" w14:textId="77777777" w:rsidR="000F2937" w:rsidRPr="000C275E" w:rsidRDefault="000F2937" w:rsidP="000F2937">
                              <w:pPr>
                                <w:jc w:val="center"/>
                                <w:rPr>
                                  <w:color w:val="FFFFFF"/>
                                  <w:sz w:val="27"/>
                                  <w:szCs w:val="27"/>
                                </w:rPr>
                              </w:pPr>
                            </w:p>
                            <w:p w14:paraId="45D1A551" w14:textId="77777777" w:rsidR="000F2937" w:rsidRPr="000C275E" w:rsidRDefault="000F2937" w:rsidP="000F2937">
                              <w:pPr>
                                <w:jc w:val="center"/>
                                <w:rPr>
                                  <w:color w:val="FFFFFF"/>
                                  <w:sz w:val="27"/>
                                  <w:szCs w:val="27"/>
                                </w:rPr>
                              </w:pPr>
                            </w:p>
                          </w:txbxContent>
                        </v:textbox>
                      </v:shape>
                      <w10:anchorlock/>
                    </v:group>
                  </w:pict>
                </mc:Fallback>
              </mc:AlternateContent>
            </w:r>
          </w:p>
          <w:p w14:paraId="7D6DB7D3" w14:textId="77777777" w:rsidR="000F2937" w:rsidRPr="00063250" w:rsidRDefault="000F2937" w:rsidP="00601834">
            <w:pPr>
              <w:suppressAutoHyphens w:val="0"/>
              <w:ind w:right="576"/>
              <w:jc w:val="right"/>
              <w:rPr>
                <w:b/>
                <w:bCs/>
              </w:rPr>
            </w:pPr>
            <w:r w:rsidRPr="00063250">
              <w:rPr>
                <w:b/>
              </w:rPr>
              <w:t>Figure O</w:t>
            </w:r>
          </w:p>
        </w:tc>
        <w:tc>
          <w:tcPr>
            <w:tcW w:w="4862" w:type="dxa"/>
            <w:tcBorders>
              <w:left w:val="nil"/>
            </w:tcBorders>
          </w:tcPr>
          <w:p w14:paraId="753219C7" w14:textId="77777777" w:rsidR="000F2937" w:rsidRPr="00063250" w:rsidRDefault="000F2937" w:rsidP="000F2937">
            <w:pPr>
              <w:numPr>
                <w:ilvl w:val="0"/>
                <w:numId w:val="38"/>
              </w:numPr>
              <w:suppressAutoHyphens w:val="0"/>
              <w:ind w:left="567" w:hanging="567"/>
              <w:rPr>
                <w:b/>
                <w:bCs/>
              </w:rPr>
            </w:pPr>
            <w:r w:rsidRPr="00063250">
              <w:rPr>
                <w:b/>
              </w:rPr>
              <w:t>Terminez l’injection.</w:t>
            </w:r>
          </w:p>
          <w:p w14:paraId="1E13D883" w14:textId="77777777" w:rsidR="000F2937" w:rsidRPr="00063250" w:rsidRDefault="000F2937" w:rsidP="00601834">
            <w:pPr>
              <w:suppressAutoHyphens w:val="0"/>
            </w:pPr>
            <w:r w:rsidRPr="00063250">
              <w:t>13a. Attendez le 2</w:t>
            </w:r>
            <w:r w:rsidRPr="00063250">
              <w:rPr>
                <w:vertAlign w:val="superscript"/>
              </w:rPr>
              <w:t>e</w:t>
            </w:r>
            <w:r w:rsidRPr="00063250">
              <w:t xml:space="preserve"> clic. Cela indique que l’injection est presque terminée (voir </w:t>
            </w:r>
            <w:r w:rsidRPr="00063250">
              <w:rPr>
                <w:b/>
              </w:rPr>
              <w:t>Figure O</w:t>
            </w:r>
            <w:r w:rsidRPr="00063250">
              <w:t>).</w:t>
            </w:r>
          </w:p>
          <w:p w14:paraId="7A65DEBF" w14:textId="77777777" w:rsidR="000F2937" w:rsidRPr="00063250" w:rsidRDefault="000F2937" w:rsidP="00601834">
            <w:pPr>
              <w:suppressAutoHyphens w:val="0"/>
            </w:pPr>
          </w:p>
          <w:p w14:paraId="311F3854" w14:textId="77777777" w:rsidR="000F2937" w:rsidRPr="00063250" w:rsidRDefault="000F2937" w:rsidP="00601834">
            <w:pPr>
              <w:suppressAutoHyphens w:val="0"/>
            </w:pPr>
            <w:r w:rsidRPr="00063250">
              <w:t>13b. Après avoir entendu le 2</w:t>
            </w:r>
            <w:r w:rsidRPr="00063250">
              <w:rPr>
                <w:vertAlign w:val="superscript"/>
              </w:rPr>
              <w:t>e</w:t>
            </w:r>
            <w:r w:rsidRPr="00063250">
              <w:t xml:space="preserve"> « clic », continuez à tenir fermement le stylo prérempli contre la peau et </w:t>
            </w:r>
            <w:r w:rsidRPr="00063250">
              <w:rPr>
                <w:b/>
              </w:rPr>
              <w:t xml:space="preserve">comptez lentement jusqu’à 5 </w:t>
            </w:r>
            <w:r w:rsidRPr="00063250">
              <w:t xml:space="preserve">pour vous assurer d’injecter la dose complète (voir </w:t>
            </w:r>
            <w:r w:rsidRPr="00063250">
              <w:rPr>
                <w:b/>
              </w:rPr>
              <w:t>Figure O</w:t>
            </w:r>
            <w:r w:rsidRPr="00063250">
              <w:t>).</w:t>
            </w:r>
          </w:p>
          <w:p w14:paraId="15C0BA92" w14:textId="77777777" w:rsidR="000F2937" w:rsidRPr="00063250" w:rsidRDefault="000F2937" w:rsidP="00601834">
            <w:pPr>
              <w:suppressAutoHyphens w:val="0"/>
            </w:pPr>
          </w:p>
          <w:p w14:paraId="1DC23487" w14:textId="77777777" w:rsidR="000F2937" w:rsidRPr="00063250" w:rsidRDefault="000F2937" w:rsidP="00601834">
            <w:pPr>
              <w:suppressAutoHyphens w:val="0"/>
            </w:pPr>
            <w:r w:rsidRPr="00063250">
              <w:t>13c. Maintenez le stylo prérempli en position jusqu’à ce que l’indicateur jaune ne se déplace plus et qu’il occupe complètement la fenêtre d’inspection pour vous assurer que l’injection est complète.</w:t>
            </w:r>
          </w:p>
          <w:p w14:paraId="3E65EF71" w14:textId="77777777" w:rsidR="000F2937" w:rsidRPr="00063250" w:rsidRDefault="000F2937" w:rsidP="00601834">
            <w:pPr>
              <w:suppressAutoHyphens w:val="0"/>
            </w:pPr>
          </w:p>
        </w:tc>
      </w:tr>
      <w:tr w:rsidR="000F2937" w:rsidRPr="00063250" w14:paraId="37C956D4" w14:textId="77777777" w:rsidTr="00E51084">
        <w:trPr>
          <w:cantSplit/>
        </w:trPr>
        <w:tc>
          <w:tcPr>
            <w:tcW w:w="4086" w:type="dxa"/>
            <w:tcBorders>
              <w:right w:val="nil"/>
            </w:tcBorders>
            <w:vAlign w:val="center"/>
          </w:tcPr>
          <w:p w14:paraId="7099B218" w14:textId="77777777" w:rsidR="000F2937" w:rsidRPr="00063250" w:rsidRDefault="000F2937" w:rsidP="00601834">
            <w:pPr>
              <w:suppressAutoHyphens w:val="0"/>
            </w:pPr>
            <w:r w:rsidRPr="00063250">
              <w:rPr>
                <w:noProof/>
              </w:rPr>
              <w:drawing>
                <wp:inline distT="0" distB="0" distL="0" distR="0" wp14:anchorId="66DBA3BA" wp14:editId="1324FF53">
                  <wp:extent cx="2057400" cy="2562225"/>
                  <wp:effectExtent l="0" t="0" r="0" b="0"/>
                  <wp:docPr id="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r="2029"/>
                          <a:stretch>
                            <a:fillRect/>
                          </a:stretch>
                        </pic:blipFill>
                        <pic:spPr bwMode="auto">
                          <a:xfrm>
                            <a:off x="0" y="0"/>
                            <a:ext cx="2057400" cy="2562225"/>
                          </a:xfrm>
                          <a:prstGeom prst="rect">
                            <a:avLst/>
                          </a:prstGeom>
                          <a:noFill/>
                          <a:ln>
                            <a:noFill/>
                          </a:ln>
                        </pic:spPr>
                      </pic:pic>
                    </a:graphicData>
                  </a:graphic>
                </wp:inline>
              </w:drawing>
            </w:r>
          </w:p>
          <w:p w14:paraId="53522E77" w14:textId="77777777" w:rsidR="000F2937" w:rsidRPr="00063250" w:rsidRDefault="000F2937" w:rsidP="00601834">
            <w:pPr>
              <w:suppressAutoHyphens w:val="0"/>
              <w:ind w:right="576"/>
              <w:jc w:val="right"/>
            </w:pPr>
            <w:r w:rsidRPr="00063250">
              <w:rPr>
                <w:b/>
              </w:rPr>
              <w:t>Figure P</w:t>
            </w:r>
          </w:p>
        </w:tc>
        <w:tc>
          <w:tcPr>
            <w:tcW w:w="4862" w:type="dxa"/>
            <w:tcBorders>
              <w:left w:val="nil"/>
            </w:tcBorders>
          </w:tcPr>
          <w:p w14:paraId="12CD6CDD" w14:textId="77777777" w:rsidR="000F2937" w:rsidRPr="00063250" w:rsidRDefault="000F2937" w:rsidP="000F2937">
            <w:pPr>
              <w:numPr>
                <w:ilvl w:val="0"/>
                <w:numId w:val="38"/>
              </w:numPr>
              <w:suppressAutoHyphens w:val="0"/>
              <w:ind w:left="567" w:hanging="567"/>
              <w:rPr>
                <w:b/>
                <w:bCs/>
              </w:rPr>
            </w:pPr>
            <w:r w:rsidRPr="00063250">
              <w:rPr>
                <w:b/>
              </w:rPr>
              <w:t>Retirez le stylo prérempli de la peau et vérifiez l’indicateur jaune (voir Figure P).</w:t>
            </w:r>
          </w:p>
          <w:p w14:paraId="6DD627C2" w14:textId="77777777" w:rsidR="000F2937" w:rsidRPr="00063250" w:rsidRDefault="000F2937" w:rsidP="00601834">
            <w:pPr>
              <w:suppressAutoHyphens w:val="0"/>
            </w:pPr>
            <w:r w:rsidRPr="00063250">
              <w:t>14a. Après que l’indicateur jaune a arrêté de se déplacer et qu’il a complètement rempli la fenêtre d’inspection, retirez verticalement le stylo prérempli de la peau. Le protège-aiguille se déploiera automatiquement pour recouvrir l’aiguille.</w:t>
            </w:r>
          </w:p>
          <w:p w14:paraId="4BC036A3" w14:textId="77777777" w:rsidR="000F2937" w:rsidRPr="00063250" w:rsidRDefault="000F2937" w:rsidP="00601834">
            <w:pPr>
              <w:suppressAutoHyphens w:val="0"/>
            </w:pPr>
          </w:p>
          <w:p w14:paraId="27FCDA1E" w14:textId="77777777" w:rsidR="000F2937" w:rsidRPr="00063250" w:rsidRDefault="000F2937" w:rsidP="000F2937">
            <w:pPr>
              <w:pStyle w:val="aff2"/>
              <w:numPr>
                <w:ilvl w:val="0"/>
                <w:numId w:val="50"/>
              </w:numPr>
              <w:suppressAutoHyphens w:val="0"/>
              <w:ind w:left="567" w:hanging="567"/>
            </w:pPr>
            <w:r w:rsidRPr="00063250">
              <w:t>Si l’indicateur jaune ne remplit pas complètement la fenêtre d’inspection, contactez votre professionnel de santé ou votre pharmacien.</w:t>
            </w:r>
          </w:p>
          <w:p w14:paraId="2A486EA4" w14:textId="77777777" w:rsidR="000F2937" w:rsidRPr="00063250" w:rsidRDefault="000F2937" w:rsidP="00601834">
            <w:pPr>
              <w:suppressAutoHyphens w:val="0"/>
            </w:pPr>
          </w:p>
        </w:tc>
      </w:tr>
      <w:tr w:rsidR="000F2937" w:rsidRPr="00063250" w14:paraId="77D0C4AE" w14:textId="77777777" w:rsidTr="00E51084">
        <w:trPr>
          <w:cantSplit/>
        </w:trPr>
        <w:tc>
          <w:tcPr>
            <w:tcW w:w="8948" w:type="dxa"/>
            <w:gridSpan w:val="2"/>
            <w:vAlign w:val="center"/>
          </w:tcPr>
          <w:p w14:paraId="4214E745" w14:textId="77777777" w:rsidR="000F2937" w:rsidRPr="00063250" w:rsidRDefault="000F2937" w:rsidP="000F2937">
            <w:pPr>
              <w:numPr>
                <w:ilvl w:val="0"/>
                <w:numId w:val="38"/>
              </w:numPr>
              <w:suppressAutoHyphens w:val="0"/>
              <w:ind w:left="567" w:hanging="567"/>
            </w:pPr>
            <w:r w:rsidRPr="00063250">
              <w:rPr>
                <w:b/>
              </w:rPr>
              <w:t>Soin du site d’injection.</w:t>
            </w:r>
          </w:p>
          <w:p w14:paraId="36F91D41" w14:textId="77777777" w:rsidR="000F2937" w:rsidRPr="00063250" w:rsidRDefault="000F2937" w:rsidP="00601834">
            <w:pPr>
              <w:suppressAutoHyphens w:val="0"/>
            </w:pPr>
            <w:r w:rsidRPr="00063250">
              <w:t>15a. En cas de faible saignement ou de présence d’une goutte de liquide sur le site d’injection, traitez le site d’injection en pressant doucement, sans frotter, une boule de coton ou une gaze sur le site et appliquez un pansement adhésif si nécessaire.</w:t>
            </w:r>
          </w:p>
          <w:p w14:paraId="0DE422A1" w14:textId="77777777" w:rsidR="000F2937" w:rsidRPr="00063250" w:rsidRDefault="000F2937" w:rsidP="00601834">
            <w:pPr>
              <w:suppressAutoHyphens w:val="0"/>
            </w:pPr>
          </w:p>
          <w:p w14:paraId="04113011" w14:textId="77777777" w:rsidR="000F2937" w:rsidRPr="00063250" w:rsidRDefault="000F2937" w:rsidP="000F2937">
            <w:pPr>
              <w:pStyle w:val="aff2"/>
              <w:numPr>
                <w:ilvl w:val="0"/>
                <w:numId w:val="50"/>
              </w:numPr>
              <w:suppressAutoHyphens w:val="0"/>
              <w:ind w:left="567" w:hanging="567"/>
              <w:rPr>
                <w:b/>
                <w:bCs/>
              </w:rPr>
            </w:pPr>
            <w:r w:rsidRPr="00063250">
              <w:rPr>
                <w:b/>
              </w:rPr>
              <w:t xml:space="preserve">Ne pas </w:t>
            </w:r>
            <w:r w:rsidRPr="00063250">
              <w:rPr>
                <w:b/>
                <w:bCs/>
              </w:rPr>
              <w:t xml:space="preserve">frotter </w:t>
            </w:r>
            <w:r w:rsidRPr="00063250">
              <w:rPr>
                <w:b/>
              </w:rPr>
              <w:t>le site d'injection.</w:t>
            </w:r>
          </w:p>
          <w:p w14:paraId="226DAAC9" w14:textId="77777777" w:rsidR="000F2937" w:rsidRPr="00063250" w:rsidRDefault="000F2937" w:rsidP="00601834">
            <w:pPr>
              <w:suppressAutoHyphens w:val="0"/>
              <w:rPr>
                <w:b/>
                <w:bCs/>
              </w:rPr>
            </w:pPr>
          </w:p>
          <w:p w14:paraId="643D93BE" w14:textId="77777777" w:rsidR="000F2937" w:rsidRPr="00063250" w:rsidRDefault="000F2937" w:rsidP="00601834">
            <w:pPr>
              <w:suppressAutoHyphens w:val="0"/>
            </w:pPr>
            <w:r w:rsidRPr="00063250">
              <w:t>15b. Si le médicament entre en contact avec la peau, rincez immédiatement la zone touchée à l’eau.</w:t>
            </w:r>
          </w:p>
          <w:p w14:paraId="2959DF1B" w14:textId="77777777" w:rsidR="000F2937" w:rsidRPr="00063250" w:rsidRDefault="000F2937" w:rsidP="00601834">
            <w:pPr>
              <w:suppressAutoHyphens w:val="0"/>
            </w:pPr>
          </w:p>
        </w:tc>
      </w:tr>
      <w:tr w:rsidR="000F2937" w:rsidRPr="00063250" w14:paraId="4B2B3192" w14:textId="77777777" w:rsidTr="00E51084">
        <w:trPr>
          <w:cantSplit/>
        </w:trPr>
        <w:tc>
          <w:tcPr>
            <w:tcW w:w="8948" w:type="dxa"/>
            <w:gridSpan w:val="2"/>
            <w:tcBorders>
              <w:bottom w:val="single" w:sz="4" w:space="0" w:color="auto"/>
            </w:tcBorders>
            <w:vAlign w:val="center"/>
          </w:tcPr>
          <w:p w14:paraId="1F16380E" w14:textId="77777777" w:rsidR="000F2937" w:rsidRPr="00063250" w:rsidRDefault="000F2937" w:rsidP="000F2937">
            <w:pPr>
              <w:numPr>
                <w:ilvl w:val="0"/>
                <w:numId w:val="38"/>
              </w:numPr>
              <w:suppressAutoHyphens w:val="0"/>
              <w:ind w:left="567" w:hanging="567"/>
              <w:rPr>
                <w:b/>
                <w:bCs/>
              </w:rPr>
            </w:pPr>
            <w:r w:rsidRPr="00063250">
              <w:rPr>
                <w:b/>
              </w:rPr>
              <w:t>Si plus d’une injection est nécessaire pour administrer la dose prescrite :</w:t>
            </w:r>
          </w:p>
          <w:p w14:paraId="327139D8" w14:textId="77777777" w:rsidR="000F2937" w:rsidRPr="00063250" w:rsidRDefault="000F2937" w:rsidP="00601834">
            <w:pPr>
              <w:suppressAutoHyphens w:val="0"/>
            </w:pPr>
            <w:r w:rsidRPr="00063250">
              <w:t>16a. Jetez le stylo prérempli usagé comme décrit à l’</w:t>
            </w:r>
            <w:r w:rsidRPr="00063250">
              <w:rPr>
                <w:b/>
              </w:rPr>
              <w:t xml:space="preserve">Étape 17 </w:t>
            </w:r>
            <w:r w:rsidRPr="00063250">
              <w:t xml:space="preserve">et à la </w:t>
            </w:r>
            <w:r w:rsidRPr="00063250">
              <w:rPr>
                <w:b/>
              </w:rPr>
              <w:t>Figure Q</w:t>
            </w:r>
            <w:r w:rsidRPr="00063250">
              <w:t>.</w:t>
            </w:r>
          </w:p>
          <w:p w14:paraId="3CC4D542" w14:textId="77777777" w:rsidR="000F2937" w:rsidRPr="00063250" w:rsidRDefault="000F2937" w:rsidP="00601834">
            <w:pPr>
              <w:suppressAutoHyphens w:val="0"/>
            </w:pPr>
          </w:p>
          <w:p w14:paraId="66360AE2" w14:textId="77777777" w:rsidR="000F2937" w:rsidRPr="00063250" w:rsidRDefault="000F2937" w:rsidP="00601834">
            <w:pPr>
              <w:suppressAutoHyphens w:val="0"/>
            </w:pPr>
            <w:r w:rsidRPr="00063250">
              <w:t xml:space="preserve">16b. Répétez les </w:t>
            </w:r>
            <w:r w:rsidRPr="00063250">
              <w:rPr>
                <w:b/>
              </w:rPr>
              <w:t xml:space="preserve">Étapes 2 à 15 </w:t>
            </w:r>
            <w:r w:rsidRPr="00063250">
              <w:t>pour l’injection suivante avec un nouveau stylo prérempli.</w:t>
            </w:r>
          </w:p>
          <w:p w14:paraId="424C6C00" w14:textId="77777777" w:rsidR="000F2937" w:rsidRPr="00063250" w:rsidRDefault="000F2937" w:rsidP="00601834">
            <w:pPr>
              <w:suppressAutoHyphens w:val="0"/>
            </w:pPr>
          </w:p>
          <w:p w14:paraId="08D8050F" w14:textId="77777777" w:rsidR="000F2937" w:rsidRPr="00063250" w:rsidRDefault="000F2937" w:rsidP="00601834">
            <w:pPr>
              <w:suppressAutoHyphens w:val="0"/>
            </w:pPr>
            <w:r w:rsidRPr="00063250">
              <w:t>16c. Choisissez un site d’injection différent pour chaque nouvelle injection à une distance d’</w:t>
            </w:r>
            <w:r w:rsidRPr="00063250">
              <w:rPr>
                <w:b/>
                <w:bCs/>
              </w:rPr>
              <w:t xml:space="preserve">au moins 2 cm </w:t>
            </w:r>
            <w:r w:rsidRPr="00063250">
              <w:t>des autres sites d’injection.</w:t>
            </w:r>
          </w:p>
          <w:p w14:paraId="6246C7BF" w14:textId="77777777" w:rsidR="000F2937" w:rsidRPr="00063250" w:rsidRDefault="000F2937" w:rsidP="00601834">
            <w:pPr>
              <w:suppressAutoHyphens w:val="0"/>
            </w:pPr>
          </w:p>
          <w:p w14:paraId="5069C62C" w14:textId="77777777" w:rsidR="000F2937" w:rsidRPr="00063250" w:rsidRDefault="000F2937" w:rsidP="00601834">
            <w:pPr>
              <w:suppressAutoHyphens w:val="0"/>
            </w:pPr>
            <w:r w:rsidRPr="00063250">
              <w:t>16d. Effectuez toutes les injections nécessaires à l’administration de la dose prescrite, immédiatement les unes après les autres. Contactez votre médecin si vous avez des questions.</w:t>
            </w:r>
          </w:p>
          <w:p w14:paraId="04E47362" w14:textId="77777777" w:rsidR="000F2937" w:rsidRPr="00063250" w:rsidRDefault="000F2937" w:rsidP="00601834">
            <w:pPr>
              <w:suppressAutoHyphens w:val="0"/>
            </w:pPr>
          </w:p>
        </w:tc>
      </w:tr>
      <w:tr w:rsidR="000F2937" w:rsidRPr="00063250" w14:paraId="1536B7A5" w14:textId="77777777" w:rsidTr="00E51084">
        <w:trPr>
          <w:cantSplit/>
        </w:trPr>
        <w:tc>
          <w:tcPr>
            <w:tcW w:w="8948" w:type="dxa"/>
            <w:gridSpan w:val="2"/>
            <w:tcBorders>
              <w:bottom w:val="nil"/>
            </w:tcBorders>
            <w:vAlign w:val="center"/>
          </w:tcPr>
          <w:p w14:paraId="53198601" w14:textId="77777777" w:rsidR="000F2937" w:rsidRPr="00063250" w:rsidRDefault="000F2937" w:rsidP="00601834">
            <w:pPr>
              <w:keepNext/>
              <w:suppressAutoHyphens w:val="0"/>
              <w:rPr>
                <w:b/>
                <w:bCs/>
              </w:rPr>
            </w:pPr>
            <w:r w:rsidRPr="00063250">
              <w:rPr>
                <w:b/>
              </w:rPr>
              <w:t xml:space="preserve">Après l’injection </w:t>
            </w:r>
          </w:p>
        </w:tc>
      </w:tr>
      <w:tr w:rsidR="000F2937" w:rsidRPr="00063250" w14:paraId="4C7ABF3A" w14:textId="77777777" w:rsidTr="00E51084">
        <w:trPr>
          <w:cantSplit/>
        </w:trPr>
        <w:tc>
          <w:tcPr>
            <w:tcW w:w="4086" w:type="dxa"/>
            <w:tcBorders>
              <w:top w:val="nil"/>
              <w:right w:val="nil"/>
            </w:tcBorders>
            <w:vAlign w:val="center"/>
          </w:tcPr>
          <w:p w14:paraId="6F300244" w14:textId="77777777" w:rsidR="000F2937" w:rsidRPr="00063250" w:rsidRDefault="000F2937" w:rsidP="00601834">
            <w:pPr>
              <w:suppressAutoHyphens w:val="0"/>
              <w:rPr>
                <w:b/>
                <w:bCs/>
              </w:rPr>
            </w:pPr>
            <w:r w:rsidRPr="00063250">
              <w:rPr>
                <w:b/>
                <w:noProof/>
              </w:rPr>
              <w:drawing>
                <wp:inline distT="0" distB="0" distL="0" distR="0" wp14:anchorId="0D63C415" wp14:editId="4766248F">
                  <wp:extent cx="2047875" cy="2486025"/>
                  <wp:effectExtent l="0" t="0" r="0" b="0"/>
                  <wp:docPr id="67" name="Picture 22" descr="스케치, 그림, 사무용품,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스케치, 그림, 사무용품, 일러스트레이션이(가) 표시된 사진&#10;&#10;자동 생성된 설명"/>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47875" cy="2486025"/>
                          </a:xfrm>
                          <a:prstGeom prst="rect">
                            <a:avLst/>
                          </a:prstGeom>
                          <a:noFill/>
                          <a:ln>
                            <a:noFill/>
                          </a:ln>
                        </pic:spPr>
                      </pic:pic>
                    </a:graphicData>
                  </a:graphic>
                </wp:inline>
              </w:drawing>
            </w:r>
          </w:p>
          <w:p w14:paraId="1FD3D5EE" w14:textId="77777777" w:rsidR="000F2937" w:rsidRPr="00063250" w:rsidRDefault="000F2937" w:rsidP="00601834">
            <w:pPr>
              <w:suppressAutoHyphens w:val="0"/>
              <w:ind w:right="576"/>
              <w:jc w:val="right"/>
              <w:rPr>
                <w:b/>
                <w:bCs/>
              </w:rPr>
            </w:pPr>
            <w:r w:rsidRPr="00063250">
              <w:rPr>
                <w:b/>
              </w:rPr>
              <w:t>Figure Q</w:t>
            </w:r>
          </w:p>
        </w:tc>
        <w:tc>
          <w:tcPr>
            <w:tcW w:w="4862" w:type="dxa"/>
            <w:tcBorders>
              <w:top w:val="nil"/>
              <w:left w:val="nil"/>
            </w:tcBorders>
            <w:vAlign w:val="center"/>
          </w:tcPr>
          <w:p w14:paraId="1CC2BC3E" w14:textId="77777777" w:rsidR="000F2937" w:rsidRPr="00063250" w:rsidRDefault="000F2937" w:rsidP="000F2937">
            <w:pPr>
              <w:numPr>
                <w:ilvl w:val="0"/>
                <w:numId w:val="38"/>
              </w:numPr>
              <w:suppressAutoHyphens w:val="0"/>
              <w:ind w:left="567" w:hanging="567"/>
              <w:rPr>
                <w:b/>
                <w:bCs/>
              </w:rPr>
            </w:pPr>
            <w:r w:rsidRPr="00063250">
              <w:rPr>
                <w:b/>
              </w:rPr>
              <w:t>Jetez (éliminez) le stylo prérempli</w:t>
            </w:r>
          </w:p>
          <w:p w14:paraId="75BC5383" w14:textId="77777777" w:rsidR="000F2937" w:rsidRPr="00063250" w:rsidRDefault="000F2937" w:rsidP="00601834">
            <w:pPr>
              <w:suppressAutoHyphens w:val="0"/>
            </w:pPr>
            <w:r w:rsidRPr="00063250">
              <w:t xml:space="preserve">17a. Mettez le stylo prérempli usagé et les autres éléments dans un collecteur pour objets tranchants immédiatement après utilisation (voir </w:t>
            </w:r>
            <w:r w:rsidRPr="00063250">
              <w:rPr>
                <w:b/>
              </w:rPr>
              <w:t>Figure Q</w:t>
            </w:r>
            <w:r w:rsidRPr="00063250">
              <w:t>).</w:t>
            </w:r>
          </w:p>
          <w:p w14:paraId="54DCC33F" w14:textId="77777777" w:rsidR="000F2937" w:rsidRPr="00063250" w:rsidRDefault="000F2937" w:rsidP="00601834">
            <w:pPr>
              <w:suppressAutoHyphens w:val="0"/>
            </w:pPr>
          </w:p>
          <w:p w14:paraId="343B2F10" w14:textId="77777777" w:rsidR="000F2937" w:rsidRPr="00063250" w:rsidRDefault="000F2937" w:rsidP="000F2937">
            <w:pPr>
              <w:pStyle w:val="aff2"/>
              <w:numPr>
                <w:ilvl w:val="0"/>
                <w:numId w:val="50"/>
              </w:numPr>
              <w:suppressAutoHyphens w:val="0"/>
              <w:ind w:left="567" w:hanging="567"/>
            </w:pPr>
            <w:r w:rsidRPr="00063250">
              <w:rPr>
                <w:b/>
              </w:rPr>
              <w:t xml:space="preserve">Ne pas </w:t>
            </w:r>
            <w:r w:rsidRPr="00063250">
              <w:t>réutiliser le stylo prérempli.</w:t>
            </w:r>
          </w:p>
          <w:p w14:paraId="5D895738" w14:textId="77777777" w:rsidR="000F2937" w:rsidRPr="00063250" w:rsidRDefault="000F2937" w:rsidP="000F2937">
            <w:pPr>
              <w:pStyle w:val="aff2"/>
              <w:numPr>
                <w:ilvl w:val="0"/>
                <w:numId w:val="50"/>
              </w:numPr>
              <w:suppressAutoHyphens w:val="0"/>
              <w:ind w:left="567" w:hanging="567"/>
            </w:pPr>
            <w:r w:rsidRPr="00063250">
              <w:rPr>
                <w:b/>
              </w:rPr>
              <w:t xml:space="preserve">Ne pas </w:t>
            </w:r>
            <w:r w:rsidRPr="00063250">
              <w:t>replacer le capuchon sur le stylo prérempli.</w:t>
            </w:r>
          </w:p>
          <w:p w14:paraId="78E3FA73" w14:textId="77777777" w:rsidR="000F2937" w:rsidRPr="00063250" w:rsidRDefault="000F2937" w:rsidP="000F2937">
            <w:pPr>
              <w:pStyle w:val="aff2"/>
              <w:numPr>
                <w:ilvl w:val="0"/>
                <w:numId w:val="50"/>
              </w:numPr>
              <w:suppressAutoHyphens w:val="0"/>
              <w:ind w:left="567" w:hanging="567"/>
            </w:pPr>
            <w:r w:rsidRPr="00063250">
              <w:rPr>
                <w:b/>
              </w:rPr>
              <w:t xml:space="preserve">Ne pas </w:t>
            </w:r>
            <w:r w:rsidRPr="00063250">
              <w:t>jeter le collecteur pour objets tranchants usagés avec les ordures ménagères sauf si les recommandations locales l’autorisent.</w:t>
            </w:r>
          </w:p>
          <w:p w14:paraId="5D0BF853" w14:textId="77777777" w:rsidR="000F2937" w:rsidRPr="00063250" w:rsidRDefault="000F2937" w:rsidP="000F2937">
            <w:pPr>
              <w:pStyle w:val="aff2"/>
              <w:numPr>
                <w:ilvl w:val="0"/>
                <w:numId w:val="50"/>
              </w:numPr>
              <w:suppressAutoHyphens w:val="0"/>
              <w:ind w:left="567" w:hanging="567"/>
            </w:pPr>
            <w:r w:rsidRPr="00063250">
              <w:rPr>
                <w:b/>
                <w:bCs/>
              </w:rPr>
              <w:t>Ne pas</w:t>
            </w:r>
            <w:r w:rsidRPr="00063250">
              <w:t xml:space="preserve"> recycler votre collecteur pour objets tranchants usagés.</w:t>
            </w:r>
          </w:p>
          <w:p w14:paraId="2F426D62" w14:textId="77777777" w:rsidR="000F2937" w:rsidRPr="00063250" w:rsidRDefault="000F2937" w:rsidP="00601834">
            <w:pPr>
              <w:suppressAutoHyphens w:val="0"/>
            </w:pPr>
          </w:p>
          <w:p w14:paraId="226B0B4A" w14:textId="77777777" w:rsidR="000F2937" w:rsidRPr="00063250" w:rsidRDefault="000F2937" w:rsidP="00601834">
            <w:pPr>
              <w:suppressAutoHyphens w:val="0"/>
            </w:pPr>
            <w:r w:rsidRPr="00063250">
              <w:t>Si vous ne disposez pas d’un collecteur pour objets tranchants, vous pouvez utiliser un conteneur domestique qui :</w:t>
            </w:r>
          </w:p>
          <w:p w14:paraId="7F9CE2AE" w14:textId="77777777" w:rsidR="000F2937" w:rsidRPr="00063250" w:rsidRDefault="000F2937" w:rsidP="000F2937">
            <w:pPr>
              <w:pStyle w:val="aff2"/>
              <w:numPr>
                <w:ilvl w:val="0"/>
                <w:numId w:val="51"/>
              </w:numPr>
              <w:tabs>
                <w:tab w:val="left" w:pos="851"/>
              </w:tabs>
              <w:suppressAutoHyphens w:val="0"/>
              <w:ind w:left="851" w:hanging="567"/>
            </w:pPr>
            <w:r w:rsidRPr="00063250">
              <w:t>est fabriqué en plastique résistant,</w:t>
            </w:r>
          </w:p>
          <w:p w14:paraId="40B13462" w14:textId="77777777" w:rsidR="000F2937" w:rsidRPr="00063250" w:rsidRDefault="000F2937" w:rsidP="000F2937">
            <w:pPr>
              <w:pStyle w:val="aff2"/>
              <w:numPr>
                <w:ilvl w:val="0"/>
                <w:numId w:val="51"/>
              </w:numPr>
              <w:tabs>
                <w:tab w:val="left" w:pos="851"/>
              </w:tabs>
              <w:suppressAutoHyphens w:val="0"/>
              <w:ind w:left="851" w:hanging="567"/>
            </w:pPr>
            <w:r w:rsidRPr="00063250">
              <w:t>peut être fermé avec un couvercle hermétique, résistant à la perforation pour que les objets tranchants ne puissent pas sortir,</w:t>
            </w:r>
          </w:p>
          <w:p w14:paraId="69336126" w14:textId="77777777" w:rsidR="000F2937" w:rsidRPr="00063250" w:rsidRDefault="000F2937" w:rsidP="000F2937">
            <w:pPr>
              <w:pStyle w:val="aff2"/>
              <w:numPr>
                <w:ilvl w:val="0"/>
                <w:numId w:val="51"/>
              </w:numPr>
              <w:tabs>
                <w:tab w:val="left" w:pos="851"/>
              </w:tabs>
              <w:suppressAutoHyphens w:val="0"/>
              <w:ind w:left="851" w:hanging="567"/>
            </w:pPr>
            <w:r w:rsidRPr="00063250">
              <w:t>est à la verticale et stable pendant son utilisation,</w:t>
            </w:r>
          </w:p>
          <w:p w14:paraId="7322EEEE" w14:textId="77777777" w:rsidR="000F2937" w:rsidRPr="00063250" w:rsidRDefault="000F2937" w:rsidP="000F2937">
            <w:pPr>
              <w:pStyle w:val="aff2"/>
              <w:numPr>
                <w:ilvl w:val="0"/>
                <w:numId w:val="51"/>
              </w:numPr>
              <w:tabs>
                <w:tab w:val="left" w:pos="851"/>
              </w:tabs>
              <w:suppressAutoHyphens w:val="0"/>
              <w:ind w:left="851" w:hanging="567"/>
            </w:pPr>
            <w:r w:rsidRPr="00063250">
              <w:t>est résistant aux fuites, et</w:t>
            </w:r>
          </w:p>
          <w:p w14:paraId="1E351188" w14:textId="77777777" w:rsidR="000F2937" w:rsidRPr="00063250" w:rsidRDefault="000F2937" w:rsidP="000F2937">
            <w:pPr>
              <w:pStyle w:val="aff2"/>
              <w:numPr>
                <w:ilvl w:val="0"/>
                <w:numId w:val="51"/>
              </w:numPr>
              <w:tabs>
                <w:tab w:val="left" w:pos="851"/>
              </w:tabs>
              <w:suppressAutoHyphens w:val="0"/>
              <w:ind w:left="851" w:hanging="567"/>
            </w:pPr>
            <w:r w:rsidRPr="00063250">
              <w:t>est correctement étiqueté pour avertir de la présence de déchets dangereux dans le conteneur.</w:t>
            </w:r>
          </w:p>
          <w:p w14:paraId="74EE45A0" w14:textId="77777777" w:rsidR="000F2937" w:rsidRPr="00063250" w:rsidRDefault="000F2937" w:rsidP="00601834">
            <w:pPr>
              <w:suppressAutoHyphens w:val="0"/>
            </w:pPr>
          </w:p>
          <w:p w14:paraId="73F2064E" w14:textId="77777777" w:rsidR="000F2937" w:rsidRPr="00063250" w:rsidRDefault="000F2937" w:rsidP="00601834">
            <w:pPr>
              <w:suppressAutoHyphens w:val="0"/>
            </w:pPr>
            <w:r w:rsidRPr="00063250">
              <w:t>Adressez-vous à votre médecin ou pharmacien pour connaître les règles d’élimination du collecteur pour objets tranchants Il peut y avoir une réglementation locale applicable à l’élimination.</w:t>
            </w:r>
          </w:p>
          <w:p w14:paraId="26E8CFDB" w14:textId="77777777" w:rsidR="000F2937" w:rsidRPr="00063250" w:rsidRDefault="000F2937" w:rsidP="00601834">
            <w:pPr>
              <w:suppressAutoHyphens w:val="0"/>
            </w:pPr>
          </w:p>
        </w:tc>
      </w:tr>
    </w:tbl>
    <w:p w14:paraId="60CB78A6" w14:textId="77777777" w:rsidR="000F2937" w:rsidRPr="00063250" w:rsidRDefault="000F2937" w:rsidP="00BE271E">
      <w:pPr>
        <w:suppressAutoHyphens w:val="0"/>
        <w:rPr>
          <w:rFonts w:eastAsia="맑은 고딕"/>
          <w:lang w:eastAsia="ko-KR"/>
        </w:rPr>
      </w:pPr>
    </w:p>
    <w:p w14:paraId="5E134DBE" w14:textId="66B0BE62" w:rsidR="00BE271E" w:rsidRPr="00063250" w:rsidRDefault="00BE271E" w:rsidP="00BE271E">
      <w:pPr>
        <w:suppressAutoHyphens w:val="0"/>
      </w:pPr>
      <w:r w:rsidRPr="00063250">
        <w:br w:type="page"/>
      </w:r>
    </w:p>
    <w:p w14:paraId="427C8567" w14:textId="77777777" w:rsidR="00BE271E" w:rsidRPr="00063250" w:rsidRDefault="00BE271E">
      <w:pPr>
        <w:suppressAutoHyphens w:val="0"/>
      </w:pPr>
    </w:p>
    <w:p w14:paraId="27624A13" w14:textId="720DF64B" w:rsidR="007B0CDF" w:rsidRPr="00063250" w:rsidRDefault="00BA59A0" w:rsidP="00642A2F">
      <w:pPr>
        <w:pStyle w:val="aa"/>
        <w:outlineLvl w:val="9"/>
      </w:pPr>
      <w:r w:rsidRPr="00063250">
        <w:t>Notice : Information de l’utilisateur</w:t>
      </w:r>
    </w:p>
    <w:p w14:paraId="00C0872F" w14:textId="77777777" w:rsidR="007B0CDF" w:rsidRPr="00063250" w:rsidRDefault="007B0CDF" w:rsidP="00642A2F">
      <w:pPr>
        <w:pStyle w:val="NormalKeep"/>
      </w:pPr>
    </w:p>
    <w:p w14:paraId="750EC61A" w14:textId="622F36A7" w:rsidR="007B0CDF" w:rsidRPr="00063250" w:rsidRDefault="00E35083" w:rsidP="00642A2F">
      <w:pPr>
        <w:pStyle w:val="aa"/>
        <w:outlineLvl w:val="9"/>
      </w:pPr>
      <w:r w:rsidRPr="00063250">
        <w:t xml:space="preserve">Omlyclo 150 </w:t>
      </w:r>
      <w:ins w:id="3325" w:author="만든 이">
        <w:r w:rsidR="006B5A3F" w:rsidRPr="00063250">
          <w:t>mg solution injectable en seringue préremplie</w:t>
        </w:r>
      </w:ins>
    </w:p>
    <w:p w14:paraId="7B13DF89" w14:textId="77777777" w:rsidR="00893269" w:rsidRPr="00063250" w:rsidRDefault="00893269" w:rsidP="00893269">
      <w:pPr>
        <w:pStyle w:val="aa"/>
        <w:rPr>
          <w:ins w:id="3326" w:author="만든 이"/>
          <w:rFonts w:eastAsia="맑은 고딕"/>
        </w:rPr>
      </w:pPr>
      <w:ins w:id="3327" w:author="만든 이">
        <w:r w:rsidRPr="00063250">
          <w:t>Omlyclo 300 mg solution injectable en seringue préremplie</w:t>
        </w:r>
      </w:ins>
    </w:p>
    <w:p w14:paraId="79C9EA25" w14:textId="6C8C029F" w:rsidR="007B0CDF" w:rsidRPr="00063250" w:rsidRDefault="00BA59A0" w:rsidP="00642A2F">
      <w:pPr>
        <w:pStyle w:val="NormalCentred"/>
      </w:pPr>
      <w:r w:rsidRPr="00063250">
        <w:t>omalizumab</w:t>
      </w:r>
    </w:p>
    <w:p w14:paraId="13FBCBD0" w14:textId="77777777" w:rsidR="00E35083" w:rsidRPr="00063250" w:rsidRDefault="00E35083" w:rsidP="00642A2F"/>
    <w:p w14:paraId="5228961C" w14:textId="64D13E13" w:rsidR="007B0CDF" w:rsidRPr="00063250" w:rsidRDefault="00F8278B" w:rsidP="00642A2F">
      <w:r w:rsidRPr="00063250">
        <w:rPr>
          <w:noProof/>
        </w:rPr>
        <w:drawing>
          <wp:inline distT="0" distB="0" distL="0" distR="0" wp14:anchorId="0A0594FB" wp14:editId="463C4C97">
            <wp:extent cx="219075" cy="180975"/>
            <wp:effectExtent l="0" t="0" r="0" b="0"/>
            <wp:docPr id="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063250">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792948F9" w14:textId="77777777" w:rsidR="00E35083" w:rsidRPr="00063250" w:rsidRDefault="00E35083" w:rsidP="00642A2F"/>
    <w:p w14:paraId="7A1395FF" w14:textId="2B325CFF" w:rsidR="008A7AC6" w:rsidRPr="00063250" w:rsidRDefault="00BA59A0" w:rsidP="00642A2F">
      <w:pPr>
        <w:pStyle w:val="HeadingStrong"/>
      </w:pPr>
      <w:r w:rsidRPr="00063250">
        <w:t>Veuillez lire attentivement cette notice avant d’utiliser ce médicament car elle contient des informations importantes pour vous.</w:t>
      </w:r>
    </w:p>
    <w:p w14:paraId="4D76761D" w14:textId="77777777" w:rsidR="00BA59A0" w:rsidRPr="00063250" w:rsidRDefault="00BA59A0" w:rsidP="00642A2F">
      <w:pPr>
        <w:pStyle w:val="Bullet-"/>
        <w:numPr>
          <w:ilvl w:val="0"/>
          <w:numId w:val="0"/>
        </w:numPr>
        <w:ind w:left="567" w:hanging="567"/>
      </w:pPr>
      <w:r w:rsidRPr="00063250">
        <w:t>-</w:t>
      </w:r>
      <w:r w:rsidRPr="00063250">
        <w:tab/>
        <w:t>Gardez cette notice. Vous pourriez avoir besoin de la relire.</w:t>
      </w:r>
    </w:p>
    <w:p w14:paraId="549E1C70" w14:textId="77777777" w:rsidR="00BA59A0" w:rsidRPr="00063250" w:rsidRDefault="00BA59A0" w:rsidP="00642A2F">
      <w:pPr>
        <w:pStyle w:val="Bullet-"/>
        <w:numPr>
          <w:ilvl w:val="0"/>
          <w:numId w:val="0"/>
        </w:numPr>
        <w:ind w:left="567" w:hanging="567"/>
      </w:pPr>
      <w:r w:rsidRPr="00063250">
        <w:t>-</w:t>
      </w:r>
      <w:r w:rsidRPr="00063250">
        <w:tab/>
        <w:t>Si vous avez d’autres questions, interrogez votre médecin, votre pharmacien ou votre infirmier/ère.</w:t>
      </w:r>
    </w:p>
    <w:p w14:paraId="50B5CFBA" w14:textId="77777777" w:rsidR="00BA59A0" w:rsidRPr="00063250" w:rsidRDefault="00BA59A0" w:rsidP="00642A2F">
      <w:pPr>
        <w:pStyle w:val="Bullet-"/>
        <w:numPr>
          <w:ilvl w:val="0"/>
          <w:numId w:val="0"/>
        </w:numPr>
        <w:ind w:left="567" w:hanging="567"/>
      </w:pPr>
      <w:r w:rsidRPr="00063250">
        <w:t>-</w:t>
      </w:r>
      <w:r w:rsidRPr="00063250">
        <w:tab/>
        <w:t>Ce médicament vous a été personnellement prescrit. Ne le donnez pas à d’autres personnes. Il pourrait leur être nocif, même si les signes de leur maladie sont identiques aux vôtres.</w:t>
      </w:r>
    </w:p>
    <w:p w14:paraId="31C29EF8" w14:textId="69EEE0A5" w:rsidR="007B0CDF" w:rsidRPr="00063250" w:rsidRDefault="00BA59A0" w:rsidP="00642A2F">
      <w:pPr>
        <w:pStyle w:val="Bullet-"/>
        <w:numPr>
          <w:ilvl w:val="0"/>
          <w:numId w:val="0"/>
        </w:numPr>
        <w:ind w:left="567" w:hanging="567"/>
      </w:pPr>
      <w:r w:rsidRPr="00063250">
        <w:t>-</w:t>
      </w:r>
      <w:r w:rsidRPr="00063250">
        <w:tab/>
        <w:t>Si vous ressentez un quelconque effet indésirable, parlez-en à votre médecin, votre pharmacien ou votre infirmier/ère. Ceci s’applique aussi à tout effet indésirable qui ne serait pas mentionné dans cette notice. Voir rubrique 4.</w:t>
      </w:r>
    </w:p>
    <w:p w14:paraId="12595F4C" w14:textId="77777777" w:rsidR="007B0CDF" w:rsidRPr="00063250" w:rsidRDefault="007B0CDF" w:rsidP="00642A2F"/>
    <w:p w14:paraId="09A999DD" w14:textId="28608AEF" w:rsidR="007B0CDF" w:rsidRPr="00063250" w:rsidRDefault="00BA59A0" w:rsidP="00642A2F">
      <w:pPr>
        <w:pStyle w:val="HeadingStrong"/>
      </w:pPr>
      <w:r w:rsidRPr="00063250">
        <w:t>Que contient cette notice ?</w:t>
      </w:r>
    </w:p>
    <w:p w14:paraId="4A80700D" w14:textId="77777777" w:rsidR="007B0CDF" w:rsidRPr="00063250" w:rsidRDefault="007B0CDF" w:rsidP="00642A2F">
      <w:pPr>
        <w:pStyle w:val="NormalKeep"/>
      </w:pPr>
    </w:p>
    <w:p w14:paraId="57E5C07A" w14:textId="34C1AB79" w:rsidR="00BA59A0" w:rsidRPr="00063250" w:rsidRDefault="00BA59A0" w:rsidP="00642A2F">
      <w:pPr>
        <w:pStyle w:val="NormalHanging"/>
      </w:pPr>
      <w:r w:rsidRPr="00063250">
        <w:t>1.</w:t>
      </w:r>
      <w:r w:rsidRPr="00063250">
        <w:tab/>
        <w:t>Qu’est-ce que Omlyclo et dans quels cas est-il utilisé</w:t>
      </w:r>
    </w:p>
    <w:p w14:paraId="2415E502" w14:textId="04DC0046" w:rsidR="00BA59A0" w:rsidRPr="00063250" w:rsidRDefault="00BA59A0" w:rsidP="00642A2F">
      <w:pPr>
        <w:pStyle w:val="NormalHanging"/>
      </w:pPr>
      <w:r w:rsidRPr="00063250">
        <w:t>2.</w:t>
      </w:r>
      <w:r w:rsidRPr="00063250">
        <w:tab/>
        <w:t>Quelles sont les informations à connaître avant d’utiliser Omlyclo</w:t>
      </w:r>
    </w:p>
    <w:p w14:paraId="76FF4BA6" w14:textId="660E0F0F" w:rsidR="00BA59A0" w:rsidRPr="00063250" w:rsidRDefault="00BA59A0" w:rsidP="00642A2F">
      <w:pPr>
        <w:pStyle w:val="NormalHanging"/>
      </w:pPr>
      <w:r w:rsidRPr="00063250">
        <w:t>3.</w:t>
      </w:r>
      <w:r w:rsidRPr="00063250">
        <w:tab/>
        <w:t xml:space="preserve">Comment utiliser </w:t>
      </w:r>
      <w:bookmarkStart w:id="3328" w:name="_Hlk159947108"/>
      <w:r w:rsidRPr="00063250">
        <w:t>Omlyclo</w:t>
      </w:r>
      <w:bookmarkEnd w:id="3328"/>
    </w:p>
    <w:p w14:paraId="3B061BE9" w14:textId="77777777" w:rsidR="00BA59A0" w:rsidRPr="00063250" w:rsidRDefault="00BA59A0" w:rsidP="00642A2F">
      <w:pPr>
        <w:pStyle w:val="NormalHanging"/>
      </w:pPr>
      <w:r w:rsidRPr="00063250">
        <w:t>4.</w:t>
      </w:r>
      <w:r w:rsidRPr="00063250">
        <w:tab/>
        <w:t>Quels sont les effets indésirables éventuels ?</w:t>
      </w:r>
    </w:p>
    <w:p w14:paraId="7469962E" w14:textId="44648F5C" w:rsidR="00BA59A0" w:rsidRPr="00063250" w:rsidRDefault="00BA59A0" w:rsidP="00642A2F">
      <w:pPr>
        <w:pStyle w:val="NormalHanging"/>
      </w:pPr>
      <w:r w:rsidRPr="00063250">
        <w:t>5.</w:t>
      </w:r>
      <w:r w:rsidRPr="00063250">
        <w:tab/>
        <w:t>Comment conserver Omlyclo</w:t>
      </w:r>
    </w:p>
    <w:p w14:paraId="2B379471" w14:textId="11B34911" w:rsidR="007B0CDF" w:rsidRPr="00063250" w:rsidRDefault="00BA59A0" w:rsidP="00642A2F">
      <w:pPr>
        <w:pStyle w:val="NormalHanging"/>
      </w:pPr>
      <w:r w:rsidRPr="00063250">
        <w:t>6.</w:t>
      </w:r>
      <w:r w:rsidRPr="00063250">
        <w:tab/>
        <w:t>Contenu de l’emballage et autres informations</w:t>
      </w:r>
    </w:p>
    <w:p w14:paraId="0E468ADF" w14:textId="77777777" w:rsidR="007B0CDF" w:rsidRPr="00063250" w:rsidRDefault="007B0CDF" w:rsidP="00642A2F"/>
    <w:p w14:paraId="434A3BFE" w14:textId="77777777" w:rsidR="007B0CDF" w:rsidRPr="00063250" w:rsidRDefault="007B0CDF" w:rsidP="00642A2F"/>
    <w:p w14:paraId="11EC54D8" w14:textId="60DC9F40" w:rsidR="00612AC6" w:rsidRPr="00063250" w:rsidRDefault="00BA59A0" w:rsidP="00473FE7">
      <w:pPr>
        <w:pStyle w:val="Style2"/>
        <w:keepNext/>
      </w:pPr>
      <w:r w:rsidRPr="00063250">
        <w:t>1.</w:t>
      </w:r>
      <w:r w:rsidRPr="00063250">
        <w:tab/>
        <w:t>Qu’est-ce que Omlyclo et dans quels cas est-il utilisé</w:t>
      </w:r>
    </w:p>
    <w:p w14:paraId="327FA694" w14:textId="77777777" w:rsidR="007B0CDF" w:rsidRPr="00063250" w:rsidRDefault="007B0CDF" w:rsidP="00642A2F">
      <w:pPr>
        <w:pStyle w:val="NormalKeep"/>
      </w:pPr>
    </w:p>
    <w:p w14:paraId="58528995" w14:textId="0AD64A7F" w:rsidR="00BA59A0" w:rsidRPr="00063250" w:rsidRDefault="00E35083" w:rsidP="00642A2F">
      <w:pPr>
        <w:pStyle w:val="NormalKeep"/>
      </w:pPr>
      <w:r w:rsidRPr="00063250">
        <w:t>Omlyclo contient la substance active omalizumab. L’omalizumab est une protéine de synthèse qui est similaire aux protéines naturelles produites par l’organisme. Il appartient à une classe de médicaments appelés anticorps monoclonaux.</w:t>
      </w:r>
    </w:p>
    <w:p w14:paraId="324B9B38" w14:textId="77777777" w:rsidR="00BA59A0" w:rsidRPr="00063250" w:rsidRDefault="00BA59A0" w:rsidP="00642A2F">
      <w:pPr>
        <w:pStyle w:val="NormalKeep"/>
      </w:pPr>
    </w:p>
    <w:p w14:paraId="4A73C657" w14:textId="59F4A15C" w:rsidR="008A7AC6" w:rsidRPr="00063250" w:rsidRDefault="00E35083" w:rsidP="00642A2F">
      <w:pPr>
        <w:pStyle w:val="NormalKeep"/>
      </w:pPr>
      <w:r w:rsidRPr="00063250">
        <w:t>Omlyclo est utilisé pour le traitement de :</w:t>
      </w:r>
    </w:p>
    <w:p w14:paraId="2AD29E17" w14:textId="77777777" w:rsidR="005654CB" w:rsidRPr="00063250" w:rsidRDefault="005654CB" w:rsidP="00642A2F">
      <w:pPr>
        <w:pStyle w:val="Bullet-"/>
        <w:numPr>
          <w:ilvl w:val="0"/>
          <w:numId w:val="0"/>
        </w:numPr>
        <w:ind w:left="567" w:hanging="567"/>
      </w:pPr>
      <w:r w:rsidRPr="00063250">
        <w:t>-</w:t>
      </w:r>
      <w:r w:rsidRPr="00063250">
        <w:tab/>
        <w:t>l’asthme allergique</w:t>
      </w:r>
    </w:p>
    <w:p w14:paraId="6D079BDD" w14:textId="77777777" w:rsidR="005654CB" w:rsidRPr="00063250" w:rsidRDefault="005654CB" w:rsidP="00642A2F">
      <w:pPr>
        <w:pStyle w:val="Bullet-"/>
        <w:numPr>
          <w:ilvl w:val="0"/>
          <w:numId w:val="0"/>
        </w:numPr>
        <w:ind w:left="567" w:hanging="567"/>
      </w:pPr>
      <w:r w:rsidRPr="00063250">
        <w:t>-</w:t>
      </w:r>
      <w:r w:rsidRPr="00063250">
        <w:tab/>
        <w:t>la polypose naso-sinusienne (polypes nasaux liés à une inflammation chronique des fosses nasales et des sinus)</w:t>
      </w:r>
    </w:p>
    <w:p w14:paraId="3ED5EF2B" w14:textId="57F36060" w:rsidR="007B0CDF" w:rsidRPr="00063250" w:rsidRDefault="005654CB" w:rsidP="00642A2F">
      <w:pPr>
        <w:pStyle w:val="Bullet-"/>
        <w:numPr>
          <w:ilvl w:val="0"/>
          <w:numId w:val="0"/>
        </w:numPr>
        <w:ind w:left="567" w:hanging="567"/>
      </w:pPr>
      <w:r w:rsidRPr="00063250">
        <w:t>-</w:t>
      </w:r>
      <w:r w:rsidRPr="00063250">
        <w:tab/>
        <w:t>l’urticaire chronique spontanée</w:t>
      </w:r>
    </w:p>
    <w:p w14:paraId="30451D43" w14:textId="77777777" w:rsidR="007B0CDF" w:rsidRPr="00063250" w:rsidRDefault="007B0CDF" w:rsidP="00642A2F"/>
    <w:p w14:paraId="6680689B" w14:textId="4CD1DB89" w:rsidR="007B0CDF" w:rsidRPr="00063250" w:rsidRDefault="005654CB" w:rsidP="00642A2F">
      <w:pPr>
        <w:pStyle w:val="HeadingUnderlined"/>
      </w:pPr>
      <w:r w:rsidRPr="00063250">
        <w:t>Asthme allergique</w:t>
      </w:r>
    </w:p>
    <w:p w14:paraId="6739F745" w14:textId="6C183902" w:rsidR="007B0CDF" w:rsidRPr="00063250" w:rsidRDefault="005654CB" w:rsidP="00642A2F">
      <w:r w:rsidRPr="00063250">
        <w:t>Ce médicament est utilisé pour empêcher l’asthme de s’aggraver en contrôlant les symptômes de l’asthme allergique sévère chez les adultes, les adolescents et les enfants (à partir de 6 ans) qui reçoivent déjà un traitement de l’asthme, mais dont les symptômes sont insuffisamment contrôlés par des médicaments tels que des corticoïdes inhalés à fortes doses et des bêta2-agonistes inhalés.</w:t>
      </w:r>
    </w:p>
    <w:p w14:paraId="35D000A9" w14:textId="77777777" w:rsidR="007B0CDF" w:rsidRPr="00063250" w:rsidRDefault="007B0CDF" w:rsidP="00642A2F"/>
    <w:p w14:paraId="07B63122" w14:textId="0FDADC23" w:rsidR="007B0CDF" w:rsidRPr="00063250" w:rsidRDefault="005654CB" w:rsidP="00642A2F">
      <w:pPr>
        <w:pStyle w:val="HeadingUnderlined"/>
      </w:pPr>
      <w:r w:rsidRPr="00063250">
        <w:t>Polypose naso-sinusienne</w:t>
      </w:r>
    </w:p>
    <w:p w14:paraId="7387A1BE" w14:textId="18DF1B3E" w:rsidR="007B0CDF" w:rsidRPr="00063250" w:rsidRDefault="005654CB" w:rsidP="00642A2F">
      <w:r w:rsidRPr="00063250">
        <w:t>Ce médicament est utilisé pour traiter la polypose naso-sinusienne chez les adultes (à partir de 18 ans) qui reçoivent déjà des corticoïdes intranasaux (corticoïdes en pulvérisation nasale), mais dont les symptômes sont insuffisamment contrôlés par ces médicaments. Les polypes nasaux sont de petites excroissances situées sur la muqueuse du nez. Omlyclo aide à réduire la taille des polypes et améliore les symptômes tels que la congestion nasale, la perte d’odorat, l’écoulement de mucus dans l’arrière gorge et le nez qui coule.</w:t>
      </w:r>
    </w:p>
    <w:p w14:paraId="3554DF4C" w14:textId="77777777" w:rsidR="007B0CDF" w:rsidRPr="00063250" w:rsidRDefault="007B0CDF" w:rsidP="00642A2F"/>
    <w:p w14:paraId="14074865" w14:textId="6156C70A" w:rsidR="007B0CDF" w:rsidRPr="00063250" w:rsidRDefault="005654CB" w:rsidP="00642A2F">
      <w:pPr>
        <w:pStyle w:val="HeadingUnderlined"/>
      </w:pPr>
      <w:r w:rsidRPr="00063250">
        <w:t>Urticaire chronique spontanée</w:t>
      </w:r>
    </w:p>
    <w:p w14:paraId="7670FFBD" w14:textId="1B75F0DA" w:rsidR="007B0CDF" w:rsidRPr="00063250" w:rsidRDefault="005654CB" w:rsidP="00642A2F">
      <w:r w:rsidRPr="00063250">
        <w:t>Ce médicament est utilisé pour traiter l’urticaire chronique spontanée chez les adultes et adolescents (à partir de 12 ans) qui reçoivent déjà des antihistaminiques mais dont les symptômes de l’urticaire chronique spontanée sont insuffisamment contrôlés par ces médicaments.</w:t>
      </w:r>
    </w:p>
    <w:p w14:paraId="680FE693" w14:textId="77777777" w:rsidR="007B0CDF" w:rsidRPr="00063250" w:rsidRDefault="007B0CDF" w:rsidP="00642A2F"/>
    <w:p w14:paraId="450D8B6A" w14:textId="4224E4AD" w:rsidR="007B0CDF" w:rsidRPr="00063250" w:rsidRDefault="005364BD" w:rsidP="00642A2F">
      <w:r w:rsidRPr="00063250">
        <w:t>Omlyclo agit en bloquant une substance appelée immunoglobuline E (IgE), qui est produite par l’organisme. L’IgE contribue à un type d’inflammation qui joue un rôle essentiel dans le déclenchement de l’asthme allergique, de la polypose naso-sinusienne et de l’urticaire chronique spontanée.</w:t>
      </w:r>
    </w:p>
    <w:p w14:paraId="33AA3E92" w14:textId="77777777" w:rsidR="008A7AC6" w:rsidRPr="00063250" w:rsidRDefault="008A7AC6" w:rsidP="00642A2F"/>
    <w:p w14:paraId="252F3172" w14:textId="77777777" w:rsidR="00647DDE" w:rsidRPr="00063250" w:rsidRDefault="00647DDE" w:rsidP="00642A2F"/>
    <w:p w14:paraId="1E88A40E" w14:textId="54824E4D" w:rsidR="00612AC6" w:rsidRPr="00063250" w:rsidRDefault="00612AC6" w:rsidP="00473FE7">
      <w:pPr>
        <w:pStyle w:val="Style2"/>
        <w:keepNext/>
      </w:pPr>
      <w:r w:rsidRPr="00063250">
        <w:t>2.</w:t>
      </w:r>
      <w:r w:rsidRPr="00063250">
        <w:tab/>
        <w:t>Quelles sont les informations à connaître avant d’utiliser Omlyclo</w:t>
      </w:r>
    </w:p>
    <w:p w14:paraId="7B0A650E" w14:textId="77777777" w:rsidR="007B0CDF" w:rsidRPr="00063250" w:rsidRDefault="007B0CDF" w:rsidP="00642A2F">
      <w:pPr>
        <w:pStyle w:val="NormalKeep"/>
      </w:pPr>
    </w:p>
    <w:p w14:paraId="58D3BE39" w14:textId="1C65A1CF" w:rsidR="008A7AC6" w:rsidRPr="00063250" w:rsidRDefault="00B35000" w:rsidP="00642A2F">
      <w:pPr>
        <w:pStyle w:val="HeadingStrong"/>
      </w:pPr>
      <w:r w:rsidRPr="00063250">
        <w:t>N’utilisez jamais Omlyclo :</w:t>
      </w:r>
    </w:p>
    <w:p w14:paraId="4E357F87" w14:textId="51C3D19D" w:rsidR="007B0CDF" w:rsidRPr="00063250" w:rsidDel="005E43C0" w:rsidRDefault="006A7B38" w:rsidP="00642A2F">
      <w:pPr>
        <w:pStyle w:val="Bullet-"/>
        <w:keepNext/>
        <w:numPr>
          <w:ilvl w:val="0"/>
          <w:numId w:val="0"/>
        </w:numPr>
        <w:ind w:left="567" w:hanging="567"/>
        <w:rPr>
          <w:del w:id="3329" w:author="만든 이"/>
          <w:rFonts w:eastAsia="맑은 고딕"/>
          <w:lang w:eastAsia="ko-KR"/>
        </w:rPr>
      </w:pPr>
      <w:r w:rsidRPr="00063250">
        <w:t>-</w:t>
      </w:r>
      <w:r w:rsidRPr="00063250">
        <w:tab/>
        <w:t>si vous êtes allergique à l’omalizumab ou à l’un des autres composants contenus dans ce médicament (mentionnés dans la rubrique 6). (Voir les mises en garde spéciales sous le sous-titre « Omlyclo contient du polysorbate » à la fin de la présente rubrique)</w:t>
      </w:r>
    </w:p>
    <w:p w14:paraId="55FEC134" w14:textId="77777777" w:rsidR="005E43C0" w:rsidRPr="000920D9" w:rsidRDefault="005E43C0" w:rsidP="00642A2F">
      <w:pPr>
        <w:pStyle w:val="Bullet-"/>
        <w:keepNext/>
        <w:numPr>
          <w:ilvl w:val="0"/>
          <w:numId w:val="0"/>
        </w:numPr>
        <w:ind w:left="567" w:hanging="567"/>
        <w:rPr>
          <w:ins w:id="3330" w:author="만든 이"/>
          <w:rFonts w:eastAsia="맑은 고딕"/>
          <w:lang w:eastAsia="ko-KR"/>
          <w:rPrChange w:id="3331" w:author="만든 이">
            <w:rPr>
              <w:ins w:id="3332" w:author="만든 이"/>
            </w:rPr>
          </w:rPrChange>
        </w:rPr>
      </w:pPr>
    </w:p>
    <w:p w14:paraId="756A2A51" w14:textId="167B972A" w:rsidR="007B0CDF" w:rsidRPr="00063250" w:rsidRDefault="005654CB">
      <w:pPr>
        <w:pStyle w:val="Bullet-"/>
        <w:keepNext/>
        <w:numPr>
          <w:ilvl w:val="0"/>
          <w:numId w:val="59"/>
        </w:numPr>
        <w:ind w:left="567" w:hanging="567"/>
        <w:pPrChange w:id="3333" w:author="만든 이">
          <w:pPr/>
        </w:pPrChange>
      </w:pPr>
      <w:del w:id="3334" w:author="만든 이">
        <w:r w:rsidRPr="00063250" w:rsidDel="005E43C0">
          <w:delText>S</w:delText>
        </w:r>
      </w:del>
      <w:ins w:id="3335" w:author="만든 이">
        <w:r w:rsidR="005E43C0" w:rsidRPr="00063250">
          <w:rPr>
            <w:rFonts w:eastAsia="맑은 고딕"/>
            <w:lang w:eastAsia="ko-KR"/>
          </w:rPr>
          <w:t>s</w:t>
        </w:r>
      </w:ins>
      <w:r w:rsidRPr="00063250">
        <w:t>i vous pensez que vous pouvez être allergique à un des composants, prévenez votre médecin car vous ne devez pas utiliser Omlyclo.</w:t>
      </w:r>
    </w:p>
    <w:p w14:paraId="04E6622F" w14:textId="77777777" w:rsidR="007B0CDF" w:rsidRPr="00063250" w:rsidRDefault="007B0CDF" w:rsidP="00642A2F"/>
    <w:p w14:paraId="15516930" w14:textId="494BD794" w:rsidR="007B0CDF" w:rsidRPr="00063250" w:rsidRDefault="005654CB" w:rsidP="00642A2F">
      <w:pPr>
        <w:pStyle w:val="HeadingStrong"/>
      </w:pPr>
      <w:r w:rsidRPr="00063250">
        <w:t>Avertissements et précautions</w:t>
      </w:r>
    </w:p>
    <w:p w14:paraId="6F3D0E2E" w14:textId="6A403CAC" w:rsidR="008A7AC6" w:rsidRPr="00063250" w:rsidRDefault="005654CB" w:rsidP="00642A2F">
      <w:pPr>
        <w:pStyle w:val="NormalKeep"/>
      </w:pPr>
      <w:r w:rsidRPr="00063250">
        <w:t>Adressez-vous à votre médecin avant d’utiliser Omlyclo :</w:t>
      </w:r>
    </w:p>
    <w:p w14:paraId="2E1E3EDB" w14:textId="77777777" w:rsidR="005654CB" w:rsidRPr="00063250" w:rsidRDefault="005654CB" w:rsidP="00642A2F">
      <w:pPr>
        <w:pStyle w:val="Bullet-"/>
        <w:numPr>
          <w:ilvl w:val="0"/>
          <w:numId w:val="0"/>
        </w:numPr>
        <w:ind w:left="567" w:hanging="567"/>
      </w:pPr>
      <w:r w:rsidRPr="00063250">
        <w:t>-</w:t>
      </w:r>
      <w:r w:rsidRPr="00063250">
        <w:tab/>
        <w:t>si vous avez une affection des reins ou du foie.</w:t>
      </w:r>
    </w:p>
    <w:p w14:paraId="595E31D9" w14:textId="77777777" w:rsidR="005654CB" w:rsidRPr="00063250" w:rsidRDefault="005654CB" w:rsidP="00642A2F">
      <w:pPr>
        <w:pStyle w:val="Bullet-"/>
        <w:numPr>
          <w:ilvl w:val="0"/>
          <w:numId w:val="0"/>
        </w:numPr>
        <w:ind w:left="567" w:hanging="567"/>
      </w:pPr>
      <w:r w:rsidRPr="00063250">
        <w:t>-</w:t>
      </w:r>
      <w:r w:rsidRPr="00063250">
        <w:tab/>
        <w:t>si vous avez un trouble au cours duquel votre propre système immunitaire attaque des parties de votre propre corps (maladie auto-immune).</w:t>
      </w:r>
    </w:p>
    <w:p w14:paraId="0DAB26F4" w14:textId="3D64844E" w:rsidR="005654CB" w:rsidRPr="00063250" w:rsidRDefault="005654CB" w:rsidP="00642A2F">
      <w:pPr>
        <w:pStyle w:val="Bullet-"/>
        <w:numPr>
          <w:ilvl w:val="0"/>
          <w:numId w:val="0"/>
        </w:numPr>
        <w:ind w:left="567" w:hanging="567"/>
      </w:pPr>
      <w:r w:rsidRPr="00063250">
        <w:t>-</w:t>
      </w:r>
      <w:r w:rsidRPr="00063250">
        <w:tab/>
        <w:t>si vous vous rendez dans des régions où les infections parasitaires sont fréquentes - Omlyclo peut diminuer votre résistance à ces infections.</w:t>
      </w:r>
    </w:p>
    <w:p w14:paraId="7A021F4D" w14:textId="77777777" w:rsidR="005654CB" w:rsidRPr="00063250" w:rsidRDefault="005654CB" w:rsidP="00642A2F">
      <w:pPr>
        <w:pStyle w:val="Bullet-"/>
        <w:numPr>
          <w:ilvl w:val="0"/>
          <w:numId w:val="0"/>
        </w:numPr>
        <w:ind w:left="567" w:hanging="567"/>
      </w:pPr>
      <w:r w:rsidRPr="00063250">
        <w:t>-</w:t>
      </w:r>
      <w:r w:rsidRPr="00063250">
        <w:tab/>
        <w:t>si vous avez des antécédents de réaction allergique grave (anaphylaxie), par exemple, suite à la prise d’un médicament, une piqûre d’insecte ou un aliment.</w:t>
      </w:r>
    </w:p>
    <w:p w14:paraId="2DA8C046" w14:textId="77777777" w:rsidR="007B0CDF" w:rsidRPr="00063250" w:rsidRDefault="007B0CDF" w:rsidP="00642A2F"/>
    <w:p w14:paraId="3855FA29" w14:textId="08026E8B" w:rsidR="005654CB" w:rsidRPr="00063250" w:rsidRDefault="005364BD" w:rsidP="00642A2F">
      <w:r w:rsidRPr="00063250">
        <w:t>Omlyclo ne traite pas les symptômes aigus d’asthme, tels qu’une crise d’asthme soudaine. Par conséquent, Omlyclo ne doit pas être utilisé pour traiter ces symptômes.</w:t>
      </w:r>
    </w:p>
    <w:p w14:paraId="7C60DEC7" w14:textId="77777777" w:rsidR="005654CB" w:rsidRPr="00063250" w:rsidRDefault="005654CB" w:rsidP="00642A2F"/>
    <w:p w14:paraId="68A3B9D8" w14:textId="1903FA10" w:rsidR="007B0CDF" w:rsidRPr="00063250" w:rsidRDefault="005364BD" w:rsidP="00642A2F">
      <w:r w:rsidRPr="00063250">
        <w:t>Omlyclo n’est pas destiné à prévenir ou à traiter d’autres affections de type allergique telles que les réactions allergiques soudaines, le syndrome d’hyperimmunoglobulinémie E (une affection immunitaire héréditaire), l’aspergillose (une maladie pulmonaire causée par un champignon), les allergies alimentaires, l’eczéma ou le rhume des foins car Omlyclo n’a pas été étudié dans ces affections.</w:t>
      </w:r>
    </w:p>
    <w:p w14:paraId="6C1D8129" w14:textId="77777777" w:rsidR="007B0CDF" w:rsidRPr="00063250" w:rsidRDefault="007B0CDF" w:rsidP="00642A2F"/>
    <w:p w14:paraId="42F0FF1A" w14:textId="12EE4D14" w:rsidR="007B0CDF" w:rsidRPr="00063250" w:rsidRDefault="005654CB" w:rsidP="00642A2F">
      <w:pPr>
        <w:pStyle w:val="HeadingStrong"/>
      </w:pPr>
      <w:r w:rsidRPr="00063250">
        <w:t>Soyez attentif aux signes de réactions allergiques et autres effets indésirables graves</w:t>
      </w:r>
    </w:p>
    <w:p w14:paraId="2DAA8797" w14:textId="7A0062B0" w:rsidR="005654CB" w:rsidRPr="00063250" w:rsidRDefault="005364BD" w:rsidP="00642A2F">
      <w:r w:rsidRPr="00063250">
        <w:t>Omlyclo peut potentiellement induire des effets indésirables graves. Vous devez être attentif à la survenue de signes annonciateurs de ces effets lors de l’utilisation d’Omlyclo. Consultez immédiatement un médecin si vous remarquez tout signe indiquant une réaction allergique grave ou d’autres effets indésirables graves. Ces signes sont listés sous « Effets indésirables graves » à la rubrique 4.</w:t>
      </w:r>
    </w:p>
    <w:p w14:paraId="5118575B" w14:textId="77777777" w:rsidR="005654CB" w:rsidRPr="00063250" w:rsidRDefault="005654CB" w:rsidP="00642A2F"/>
    <w:p w14:paraId="3F7AAFDE" w14:textId="36624710" w:rsidR="007B0CDF" w:rsidRPr="00063250" w:rsidRDefault="005654CB" w:rsidP="00642A2F">
      <w:r w:rsidRPr="00063250">
        <w:t>Il est important que votre médecin vous informe soigneusement sur la façon de reconnaître les premiers symptômes d’une réaction allergique grave et sur la conduite à tenir si ces réactions surviennent, avant que vous vous injectiez vous-même Omlyclo ou avant qu’une personne qui n’est pas un professionnel de santé vous administre une injection d’Omlyclo (voir rubrique 3, « Comment utiliser Omlyclo »). La majorité des réactions allergiques graves surviennent avec les 3 premières doses d’Omlyclo.</w:t>
      </w:r>
    </w:p>
    <w:p w14:paraId="60B9BD8D" w14:textId="77777777" w:rsidR="007B0CDF" w:rsidRPr="00063250" w:rsidRDefault="007B0CDF" w:rsidP="00642A2F"/>
    <w:p w14:paraId="50A9A543" w14:textId="37725830" w:rsidR="007B0CDF" w:rsidRPr="00063250" w:rsidRDefault="005654CB" w:rsidP="00642A2F">
      <w:pPr>
        <w:pStyle w:val="HeadingStrong"/>
      </w:pPr>
      <w:r w:rsidRPr="00063250">
        <w:t>Enfants et adolescents</w:t>
      </w:r>
    </w:p>
    <w:p w14:paraId="1735C96B" w14:textId="7B8A2CD0" w:rsidR="007B0CDF" w:rsidRPr="00063250" w:rsidRDefault="002D0F27" w:rsidP="00642A2F">
      <w:pPr>
        <w:pStyle w:val="HeadingUnderlined"/>
      </w:pPr>
      <w:r w:rsidRPr="00063250">
        <w:t>Asthme allergique</w:t>
      </w:r>
    </w:p>
    <w:p w14:paraId="057CCBB1" w14:textId="734D082D" w:rsidR="007B0CDF" w:rsidRPr="00063250" w:rsidRDefault="005364BD" w:rsidP="00642A2F">
      <w:r w:rsidRPr="00063250">
        <w:t>Omlyclo n’est pas recommandé chez les enfants de moins de 6 ans. Son utilisation chez les enfants de moins de 6 ans n’a pas été étudiée.</w:t>
      </w:r>
    </w:p>
    <w:p w14:paraId="1F9EF329" w14:textId="77777777" w:rsidR="007B0CDF" w:rsidRPr="00063250" w:rsidRDefault="007B0CDF" w:rsidP="00642A2F"/>
    <w:p w14:paraId="2FE325AA" w14:textId="682BA1DC" w:rsidR="007B0CDF" w:rsidRPr="00063250" w:rsidRDefault="002D0F27" w:rsidP="00642A2F">
      <w:pPr>
        <w:pStyle w:val="HeadingUnderlined"/>
      </w:pPr>
      <w:r w:rsidRPr="00063250">
        <w:t>Polypose naso-sinusienne</w:t>
      </w:r>
    </w:p>
    <w:p w14:paraId="3828C652" w14:textId="6D3F9E9B" w:rsidR="007B0CDF" w:rsidRPr="00063250" w:rsidRDefault="005364BD" w:rsidP="00642A2F">
      <w:r w:rsidRPr="00063250">
        <w:t>Omlyclo n’est pas recommandé chez les enfants et les adolescents de moins de 18 ans. Son utilisation chez les patients de moins de 18 ans n’a pas été étudiée.</w:t>
      </w:r>
    </w:p>
    <w:p w14:paraId="0F4D1048" w14:textId="77777777" w:rsidR="007B0CDF" w:rsidRPr="00063250" w:rsidRDefault="007B0CDF" w:rsidP="00642A2F"/>
    <w:p w14:paraId="1A76617E" w14:textId="17325E0E" w:rsidR="007B0CDF" w:rsidRPr="00063250" w:rsidRDefault="002D0F27" w:rsidP="00642A2F">
      <w:pPr>
        <w:pStyle w:val="HeadingUnderlined"/>
      </w:pPr>
      <w:r w:rsidRPr="00063250">
        <w:t>Urticaire chronique spontanée</w:t>
      </w:r>
    </w:p>
    <w:p w14:paraId="4A86CF40" w14:textId="3CB48EAE" w:rsidR="007B0CDF" w:rsidRPr="00063250" w:rsidRDefault="005364BD" w:rsidP="00642A2F">
      <w:r w:rsidRPr="00063250">
        <w:t>Omlyclo n’est pas recommandé chez les enfants de moins de 12 ans. Son utilisation chez les enfants de moins de 12 ans n’a pas été étudiée.</w:t>
      </w:r>
    </w:p>
    <w:p w14:paraId="30C9B819" w14:textId="77777777" w:rsidR="008A7AC6" w:rsidRPr="00063250" w:rsidRDefault="008A7AC6" w:rsidP="00642A2F"/>
    <w:p w14:paraId="45A8557F" w14:textId="75D2721D" w:rsidR="007B0CDF" w:rsidRPr="00063250" w:rsidRDefault="002D0F27" w:rsidP="00642A2F">
      <w:pPr>
        <w:pStyle w:val="HeadingStrong"/>
      </w:pPr>
      <w:r w:rsidRPr="00063250">
        <w:t>Autres médicaments et Omlyclo</w:t>
      </w:r>
    </w:p>
    <w:p w14:paraId="394B40CD" w14:textId="77777777" w:rsidR="002D0F27" w:rsidRPr="00063250" w:rsidRDefault="002D0F27" w:rsidP="00642A2F">
      <w:pPr>
        <w:pStyle w:val="NormalKeep"/>
      </w:pPr>
      <w:r w:rsidRPr="00063250">
        <w:t>Informez votre médecin, pharmacien ou infirmier/ère si vous prenez, avez récemment pris ou pourriez prendre tout autre médicament.</w:t>
      </w:r>
    </w:p>
    <w:p w14:paraId="398F9406" w14:textId="77777777" w:rsidR="002D0F27" w:rsidRPr="00063250" w:rsidRDefault="002D0F27" w:rsidP="00642A2F">
      <w:pPr>
        <w:pStyle w:val="NormalKeep"/>
      </w:pPr>
    </w:p>
    <w:p w14:paraId="361925FF" w14:textId="1701C281" w:rsidR="008A7AC6" w:rsidRPr="00063250" w:rsidRDefault="002D0F27" w:rsidP="00642A2F">
      <w:pPr>
        <w:pStyle w:val="NormalKeep"/>
      </w:pPr>
      <w:r w:rsidRPr="00063250">
        <w:t>Ceci est particulièrement important si vous prenez :</w:t>
      </w:r>
    </w:p>
    <w:p w14:paraId="3DEB0F25" w14:textId="2570B8A0" w:rsidR="002D0F27" w:rsidRPr="00063250" w:rsidRDefault="002D0F27" w:rsidP="00642A2F">
      <w:pPr>
        <w:pStyle w:val="Bullet-"/>
        <w:numPr>
          <w:ilvl w:val="0"/>
          <w:numId w:val="0"/>
        </w:numPr>
        <w:ind w:left="567" w:hanging="567"/>
      </w:pPr>
      <w:r w:rsidRPr="00063250">
        <w:t>-</w:t>
      </w:r>
      <w:r w:rsidRPr="00063250">
        <w:tab/>
        <w:t>des médicaments utilisés pour traiter une infection parasitaire, car Omlyclo peut diminuer l’effet de vos médicaments.</w:t>
      </w:r>
    </w:p>
    <w:p w14:paraId="376E27BC" w14:textId="7DB0E53D" w:rsidR="007B0CDF" w:rsidRPr="00063250" w:rsidRDefault="002D0F27" w:rsidP="00642A2F">
      <w:pPr>
        <w:pStyle w:val="Bullet-"/>
        <w:numPr>
          <w:ilvl w:val="0"/>
          <w:numId w:val="0"/>
        </w:numPr>
        <w:ind w:left="567" w:hanging="567"/>
      </w:pPr>
      <w:r w:rsidRPr="00063250">
        <w:t>-</w:t>
      </w:r>
      <w:r w:rsidRPr="00063250">
        <w:tab/>
        <w:t>des corticoïdes inhalés et d’autres médicaments utilisés dans le traitement de l’asthme allergique.</w:t>
      </w:r>
    </w:p>
    <w:p w14:paraId="17F716C4" w14:textId="77777777" w:rsidR="007B0CDF" w:rsidRPr="00063250" w:rsidRDefault="007B0CDF" w:rsidP="00642A2F"/>
    <w:p w14:paraId="7D310AE8" w14:textId="55033750" w:rsidR="007B0CDF" w:rsidRPr="00063250" w:rsidRDefault="002D0F27" w:rsidP="00642A2F">
      <w:pPr>
        <w:pStyle w:val="HeadingStrong"/>
      </w:pPr>
      <w:r w:rsidRPr="00063250">
        <w:t>Grossesse et allaitement</w:t>
      </w:r>
    </w:p>
    <w:p w14:paraId="5E0E7402" w14:textId="77777777" w:rsidR="002D0F27" w:rsidRPr="00063250" w:rsidRDefault="002D0F27" w:rsidP="00642A2F">
      <w:r w:rsidRPr="00063250">
        <w:t>Si vous êtes enceinte, si vous pensez être enceinte ou planifiez une grossesse, demandez conseil à votre médecin avant de prendre ce médicament. Votre médecin discutera avec vous des bénéfices et risques potentiels associés à l’administration de ce médicament au cours de la grossesse.</w:t>
      </w:r>
    </w:p>
    <w:p w14:paraId="6B856264" w14:textId="77777777" w:rsidR="002D0F27" w:rsidRPr="00063250" w:rsidRDefault="002D0F27" w:rsidP="00642A2F"/>
    <w:p w14:paraId="771C8538" w14:textId="70678FCA" w:rsidR="002D0F27" w:rsidRPr="00063250" w:rsidRDefault="002D0F27" w:rsidP="00642A2F">
      <w:r w:rsidRPr="00063250">
        <w:t>Si vous êtes enceinte au cours du traitement par Omlyclo, informez-en immédiatement votre médecin.</w:t>
      </w:r>
    </w:p>
    <w:p w14:paraId="6C5798FC" w14:textId="77777777" w:rsidR="002D0F27" w:rsidRPr="00063250" w:rsidRDefault="002D0F27" w:rsidP="00642A2F"/>
    <w:p w14:paraId="0CD65E80" w14:textId="4A0D6611" w:rsidR="007B0CDF" w:rsidRPr="00063250" w:rsidRDefault="005364BD" w:rsidP="00642A2F">
      <w:r w:rsidRPr="00063250">
        <w:t>Omlyclo peut passer dans le lait maternel. Si vous allaitez ou si vous envisagez d’allaiter, demandez conseil à votre médecin avant de débuter un traitement par Omlyclo.</w:t>
      </w:r>
    </w:p>
    <w:p w14:paraId="16F414B7" w14:textId="77777777" w:rsidR="007B0CDF" w:rsidRPr="00063250" w:rsidRDefault="007B0CDF" w:rsidP="00642A2F"/>
    <w:p w14:paraId="2CCB7D82" w14:textId="6598B9C3" w:rsidR="007B0CDF" w:rsidRPr="00063250" w:rsidRDefault="002D0F27" w:rsidP="00642A2F">
      <w:pPr>
        <w:pStyle w:val="HeadingStrong"/>
      </w:pPr>
      <w:r w:rsidRPr="00063250">
        <w:t>Conduite de véhicules et utilisation de machines</w:t>
      </w:r>
    </w:p>
    <w:p w14:paraId="159AB394" w14:textId="5DD89563" w:rsidR="007B0CDF" w:rsidRPr="00063250" w:rsidRDefault="002D0F27" w:rsidP="00642A2F">
      <w:r w:rsidRPr="00063250">
        <w:t>Il est peu probable qu’Omlyclo ait un effet sur l’aptitude à conduire et utiliser des machines.</w:t>
      </w:r>
    </w:p>
    <w:p w14:paraId="6AE7F5F3" w14:textId="77777777" w:rsidR="007B0CDF" w:rsidRPr="00063250" w:rsidRDefault="007B0CDF" w:rsidP="00642A2F"/>
    <w:p w14:paraId="5AAD025F" w14:textId="77777777" w:rsidR="00AF0000" w:rsidRPr="00063250" w:rsidRDefault="00AF0000" w:rsidP="00AF0000">
      <w:pPr>
        <w:rPr>
          <w:b/>
        </w:rPr>
      </w:pPr>
      <w:r w:rsidRPr="00063250">
        <w:rPr>
          <w:b/>
        </w:rPr>
        <w:t>Omlyclo contient du polysorbate</w:t>
      </w:r>
    </w:p>
    <w:p w14:paraId="3A40E5C8" w14:textId="4B9F45BE" w:rsidR="00AF0000" w:rsidRPr="00063250" w:rsidRDefault="00AF0000" w:rsidP="00AF0000">
      <w:pPr>
        <w:rPr>
          <w:b/>
        </w:rPr>
      </w:pPr>
      <w:del w:id="3336" w:author="만든 이">
        <w:r w:rsidRPr="00063250">
          <w:delText>Ce médicament</w:delText>
        </w:r>
      </w:del>
      <w:ins w:id="3337" w:author="만든 이">
        <w:r w:rsidR="00893269" w:rsidRPr="00063250">
          <w:t>Chaque seringue préremplie de 150 mg</w:t>
        </w:r>
      </w:ins>
      <w:r w:rsidR="00893269" w:rsidRPr="00063250">
        <w:t xml:space="preserve"> contient 0,40 mg de polysorbate 20 </w:t>
      </w:r>
      <w:del w:id="3338" w:author="만든 이">
        <w:r w:rsidRPr="00063250">
          <w:delText>par</w:delText>
        </w:r>
      </w:del>
      <w:ins w:id="3339" w:author="만든 이">
        <w:r w:rsidR="00893269" w:rsidRPr="00063250">
          <w:t>et chaque</w:t>
        </w:r>
      </w:ins>
      <w:r w:rsidR="00893269" w:rsidRPr="00063250">
        <w:t xml:space="preserve"> seringue préremplie</w:t>
      </w:r>
      <w:ins w:id="3340" w:author="만든 이">
        <w:r w:rsidR="00893269" w:rsidRPr="00063250">
          <w:t xml:space="preserve"> de 300 mg contient 0,80 mg de polysorbate 20</w:t>
        </w:r>
      </w:ins>
      <w:r w:rsidR="00893269" w:rsidRPr="00063250">
        <w:t>, équivalent à 0,40 mg/ml.</w:t>
      </w:r>
      <w:del w:id="3341" w:author="만든 이">
        <w:r w:rsidRPr="00063250">
          <w:delText xml:space="preserve"> </w:delText>
        </w:r>
      </w:del>
      <w:r w:rsidR="00893269" w:rsidRPr="00063250">
        <w:t>Les polysorbates peuvent provoquer des réactions allergiques. Informez votre médecin si vous avez déjà présenté/votre enfant a déjà présenté une allergie.</w:t>
      </w:r>
    </w:p>
    <w:p w14:paraId="5FD36C87" w14:textId="77777777" w:rsidR="007B0CDF" w:rsidRPr="00063250" w:rsidRDefault="007B0CDF" w:rsidP="00642A2F"/>
    <w:p w14:paraId="2476760C" w14:textId="77777777" w:rsidR="00AF0000" w:rsidRPr="00063250" w:rsidRDefault="00AF0000" w:rsidP="00642A2F"/>
    <w:p w14:paraId="4CF75D9F" w14:textId="58E7E855" w:rsidR="00612AC6" w:rsidRPr="00063250" w:rsidRDefault="00612AC6" w:rsidP="00473FE7">
      <w:pPr>
        <w:pStyle w:val="Style2"/>
        <w:keepNext/>
      </w:pPr>
      <w:r w:rsidRPr="00063250">
        <w:t>3.</w:t>
      </w:r>
      <w:r w:rsidRPr="00063250">
        <w:tab/>
        <w:t>Comment utiliser Omlyclo</w:t>
      </w:r>
    </w:p>
    <w:p w14:paraId="48CF69CA" w14:textId="77777777" w:rsidR="007B0CDF" w:rsidRPr="00063250" w:rsidRDefault="007B0CDF" w:rsidP="00642A2F">
      <w:pPr>
        <w:pStyle w:val="NormalKeep"/>
      </w:pPr>
    </w:p>
    <w:p w14:paraId="778F3CCA" w14:textId="77777777" w:rsidR="002D0F27" w:rsidRPr="00063250" w:rsidRDefault="002D0F27" w:rsidP="00642A2F">
      <w:r w:rsidRPr="00063250">
        <w:t>Veillez à toujours utiliser ce médicament en suivant exactement les indications de votre médecin. Vérifiez auprès de votre médecin, infirmier/ère ou pharmacien en cas de doute.</w:t>
      </w:r>
    </w:p>
    <w:p w14:paraId="0125A27D" w14:textId="77777777" w:rsidR="007B0CDF" w:rsidRPr="00063250" w:rsidRDefault="007B0CDF" w:rsidP="00642A2F"/>
    <w:p w14:paraId="1BD749F0" w14:textId="53C8D7E6" w:rsidR="007B0CDF" w:rsidRPr="00063250" w:rsidRDefault="002D0F27" w:rsidP="00642A2F">
      <w:pPr>
        <w:pStyle w:val="HeadingStrong"/>
      </w:pPr>
      <w:r w:rsidRPr="00063250">
        <w:t>Comment Omlyclo est utilisé</w:t>
      </w:r>
    </w:p>
    <w:p w14:paraId="2D3C3C54" w14:textId="5B0F7648" w:rsidR="007B0CDF" w:rsidRPr="00063250" w:rsidRDefault="005364BD" w:rsidP="00642A2F">
      <w:r w:rsidRPr="00063250">
        <w:t>Omlyclo est utilisé sous forme d’une injection sous la peau (appelée injection sous-cutanée).</w:t>
      </w:r>
    </w:p>
    <w:p w14:paraId="7AE33412" w14:textId="77777777" w:rsidR="007B0CDF" w:rsidRPr="00063250" w:rsidRDefault="007B0CDF" w:rsidP="00642A2F"/>
    <w:p w14:paraId="79519F05" w14:textId="7B399F4A" w:rsidR="008A7AC6" w:rsidRPr="00063250" w:rsidRDefault="002D0F27" w:rsidP="00642A2F">
      <w:pPr>
        <w:pStyle w:val="HeadingUnderlined"/>
      </w:pPr>
      <w:r w:rsidRPr="00063250">
        <w:t>Injection d’Omlyclo</w:t>
      </w:r>
    </w:p>
    <w:p w14:paraId="5361C380" w14:textId="6CA0D2BD" w:rsidR="002D0F27" w:rsidRPr="00063250" w:rsidRDefault="002D0F27" w:rsidP="00642A2F">
      <w:pPr>
        <w:pStyle w:val="Bullet-"/>
        <w:numPr>
          <w:ilvl w:val="0"/>
          <w:numId w:val="0"/>
        </w:numPr>
        <w:ind w:left="567" w:hanging="567"/>
      </w:pPr>
      <w:r w:rsidRPr="00063250">
        <w:t>-</w:t>
      </w:r>
      <w:r w:rsidRPr="00063250">
        <w:tab/>
        <w:t>Vous-même et votre médecin déciderez si vous pouvez vous injecter vous-même Omlyclo. Les 3 premières doses sont toujours administrées par un professionnel de santé ou sous sa surveillance (voir rubrique 2).</w:t>
      </w:r>
    </w:p>
    <w:p w14:paraId="6895F4FE" w14:textId="77777777" w:rsidR="002D0F27" w:rsidRPr="00063250" w:rsidRDefault="002D0F27" w:rsidP="00642A2F">
      <w:pPr>
        <w:pStyle w:val="Bullet-"/>
        <w:numPr>
          <w:ilvl w:val="0"/>
          <w:numId w:val="0"/>
        </w:numPr>
        <w:ind w:left="567" w:hanging="567"/>
      </w:pPr>
      <w:r w:rsidRPr="00063250">
        <w:t>-</w:t>
      </w:r>
      <w:r w:rsidRPr="00063250">
        <w:tab/>
        <w:t>Il est important d’être correctement formé à la façon d’injecter le médicament avant de vous faire une auto-injection.</w:t>
      </w:r>
    </w:p>
    <w:p w14:paraId="7CBA5088" w14:textId="70C19C69" w:rsidR="007B0CDF" w:rsidRPr="00063250" w:rsidRDefault="002D0F27" w:rsidP="00642A2F">
      <w:pPr>
        <w:pStyle w:val="Bullet-"/>
        <w:numPr>
          <w:ilvl w:val="0"/>
          <w:numId w:val="0"/>
        </w:numPr>
        <w:ind w:left="567" w:hanging="567"/>
      </w:pPr>
      <w:r w:rsidRPr="00063250">
        <w:t>-</w:t>
      </w:r>
      <w:r w:rsidRPr="00063250">
        <w:tab/>
        <w:t>Un aidant (par exemple, un parent) peut également vous faire l’injection d’Omlyclo après avoir reçu une formation adaptée.</w:t>
      </w:r>
    </w:p>
    <w:p w14:paraId="12B05A16" w14:textId="77777777" w:rsidR="007B0CDF" w:rsidRPr="00063250" w:rsidRDefault="007B0CDF" w:rsidP="00642A2F"/>
    <w:p w14:paraId="127CA808" w14:textId="12E74400" w:rsidR="007B0CDF" w:rsidRPr="00063250" w:rsidRDefault="002D0F27" w:rsidP="00642A2F">
      <w:r w:rsidRPr="00063250">
        <w:t>Pour des instructions détaillées sur la façon d’injecter Omlyclo, voir « Instructions pour l’utilisation de la seringue préremplie d’Omlyclo » à la fin de cette notice.</w:t>
      </w:r>
    </w:p>
    <w:p w14:paraId="5346EA8F" w14:textId="77777777" w:rsidR="007B0CDF" w:rsidRPr="00063250" w:rsidRDefault="007B0CDF" w:rsidP="00642A2F"/>
    <w:p w14:paraId="62A15DDE" w14:textId="53050839" w:rsidR="007B0CDF" w:rsidRPr="00063250" w:rsidRDefault="002D0F27" w:rsidP="00642A2F">
      <w:pPr>
        <w:pStyle w:val="HeadingUnderlined"/>
      </w:pPr>
      <w:r w:rsidRPr="00063250">
        <w:t>Formation à la reconnaissance des réactions allergiques graves</w:t>
      </w:r>
    </w:p>
    <w:p w14:paraId="639AF965" w14:textId="4D285C76" w:rsidR="008A7AC6" w:rsidRPr="00063250" w:rsidRDefault="002D0F27" w:rsidP="00642A2F">
      <w:pPr>
        <w:pStyle w:val="NormalKeep"/>
      </w:pPr>
      <w:r w:rsidRPr="00063250">
        <w:t>Il est également important que vous ne vous injectiez pas vous-même Omlyclo avant d’avoir reçu une formation par votre médecin ou votre infirmier/ère sur :</w:t>
      </w:r>
    </w:p>
    <w:p w14:paraId="51625E22" w14:textId="77777777" w:rsidR="002D0F27" w:rsidRPr="00063250" w:rsidRDefault="002D0F27" w:rsidP="00642A2F">
      <w:pPr>
        <w:pStyle w:val="Bullet-"/>
        <w:keepNext/>
        <w:numPr>
          <w:ilvl w:val="0"/>
          <w:numId w:val="0"/>
        </w:numPr>
      </w:pPr>
      <w:r w:rsidRPr="00063250">
        <w:t>-</w:t>
      </w:r>
      <w:r w:rsidRPr="00063250">
        <w:tab/>
        <w:t>la façon de reconnaître les premiers signes et symptômes d’une réaction allergique grave.</w:t>
      </w:r>
    </w:p>
    <w:p w14:paraId="025B72E4" w14:textId="45C219FD" w:rsidR="007B0CDF" w:rsidRPr="00063250" w:rsidRDefault="002D0F27" w:rsidP="00642A2F">
      <w:pPr>
        <w:pStyle w:val="Bullet-"/>
        <w:keepNext/>
        <w:numPr>
          <w:ilvl w:val="0"/>
          <w:numId w:val="0"/>
        </w:numPr>
        <w:ind w:left="567" w:hanging="567"/>
      </w:pPr>
      <w:r w:rsidRPr="00063250">
        <w:t>-</w:t>
      </w:r>
      <w:r w:rsidRPr="00063250">
        <w:tab/>
        <w:t>ce qu’il faut faire en cas de survenue de ces symptômes.</w:t>
      </w:r>
    </w:p>
    <w:p w14:paraId="09534982" w14:textId="4A42B400" w:rsidR="007B0CDF" w:rsidRPr="00063250" w:rsidRDefault="002D0F27" w:rsidP="00642A2F">
      <w:r w:rsidRPr="00063250">
        <w:t>Pour plus d’informations sur les premiers signes et symptômes d’une réaction allergique grave, voir la rubrique 4.</w:t>
      </w:r>
    </w:p>
    <w:p w14:paraId="5B37A7F1" w14:textId="77777777" w:rsidR="007B0CDF" w:rsidRPr="00063250" w:rsidRDefault="007B0CDF" w:rsidP="00642A2F"/>
    <w:p w14:paraId="01329D5D" w14:textId="206FF801" w:rsidR="007B0CDF" w:rsidRPr="00063250" w:rsidRDefault="002D0F27" w:rsidP="00642A2F">
      <w:pPr>
        <w:pStyle w:val="HeadingStrong"/>
      </w:pPr>
      <w:r w:rsidRPr="00063250">
        <w:t>Quelle quantité d’Omlyclo utiliser</w:t>
      </w:r>
    </w:p>
    <w:p w14:paraId="0DCBB4A8" w14:textId="62B83BDC" w:rsidR="007B0CDF" w:rsidRPr="00063250" w:rsidRDefault="002D0F27" w:rsidP="00642A2F">
      <w:pPr>
        <w:pStyle w:val="HeadingUnderlined"/>
      </w:pPr>
      <w:r w:rsidRPr="00063250">
        <w:t>Asthme allergique et polypose naso-sinusienne</w:t>
      </w:r>
    </w:p>
    <w:p w14:paraId="5BB843F9" w14:textId="028A0FBD" w:rsidR="002D0F27" w:rsidRPr="00063250" w:rsidRDefault="002D0F27" w:rsidP="00642A2F">
      <w:r w:rsidRPr="00063250">
        <w:t>Votre médecin décidera de la quantité d’Omlyclo dont vous avez besoin et de la fréquence des administrations. Cela dépend de votre poids et des résultats d’un examen de sang pratiqué avant le début du traitement afin de mesurer la quantité d’IgE dans votre sang.</w:t>
      </w:r>
    </w:p>
    <w:p w14:paraId="47149946" w14:textId="77777777" w:rsidR="002D0F27" w:rsidRPr="00063250" w:rsidRDefault="002D0F27" w:rsidP="00642A2F"/>
    <w:p w14:paraId="7C48E8E5" w14:textId="77777777" w:rsidR="002D0F27" w:rsidRPr="00063250" w:rsidRDefault="002D0F27" w:rsidP="00642A2F">
      <w:r w:rsidRPr="00063250">
        <w:t>Vous aurez besoin de 1 à 4 injections en une seule fois. Vous aurez besoin des injections soit toutes les deux semaines, soit toutes les quatre semaines.</w:t>
      </w:r>
    </w:p>
    <w:p w14:paraId="141B8A90" w14:textId="77777777" w:rsidR="002D0F27" w:rsidRPr="00063250" w:rsidRDefault="002D0F27" w:rsidP="00642A2F"/>
    <w:p w14:paraId="7F9F630B" w14:textId="058A832E" w:rsidR="002D0F27" w:rsidRPr="00063250" w:rsidRDefault="002D0F27" w:rsidP="00642A2F">
      <w:r w:rsidRPr="00063250">
        <w:t>Continuez à prendre vos médicaments antiasthmatiques et/ou pour les polypes nasaux en cours lors du traitement par Omlyclo. N’arrêtez pas vos médicaments antiasthmatiques et/ou ceux utilisés pour les polypes nasaux sans en parler à votre médecin.</w:t>
      </w:r>
    </w:p>
    <w:p w14:paraId="20A787B2" w14:textId="77777777" w:rsidR="002D0F27" w:rsidRPr="00063250" w:rsidRDefault="002D0F27" w:rsidP="00642A2F"/>
    <w:p w14:paraId="75CB2D2F" w14:textId="2DD73410" w:rsidR="007B0CDF" w:rsidRPr="00063250" w:rsidRDefault="002D0F27" w:rsidP="00642A2F">
      <w:r w:rsidRPr="00063250">
        <w:t>Il se peut que vous ne remarquiez pas d’amélioration immédiate après le début du traitement par Omlyclo. Chez les patients présentant des polypes nasaux, des effets ont été observés 4 semaines après le début du traitement. Chez les patients asthmatiques, il faut habituellement entre 12 et 16 semaines pour bénéficier du plein effet du traitement.</w:t>
      </w:r>
    </w:p>
    <w:p w14:paraId="0E916507" w14:textId="77777777" w:rsidR="007B0CDF" w:rsidRPr="00063250" w:rsidRDefault="007B0CDF" w:rsidP="00642A2F"/>
    <w:p w14:paraId="7ADD883E" w14:textId="319C3AD1" w:rsidR="007B0CDF" w:rsidRPr="00063250" w:rsidRDefault="002D0F27" w:rsidP="00642A2F">
      <w:pPr>
        <w:pStyle w:val="HeadingUnderlined"/>
      </w:pPr>
      <w:r w:rsidRPr="00063250">
        <w:t>Urticaire chronique spontanée</w:t>
      </w:r>
    </w:p>
    <w:p w14:paraId="38E2F074" w14:textId="0ADD8E91" w:rsidR="004D6B49" w:rsidRPr="00063250" w:rsidRDefault="004D6B49" w:rsidP="004D6B49">
      <w:r w:rsidRPr="00063250">
        <w:t>Vous aurez besoin de deux injections de 150</w:t>
      </w:r>
      <w:ins w:id="3342" w:author="만든 이">
        <w:r w:rsidRPr="00063250">
          <w:t> </w:t>
        </w:r>
      </w:ins>
      <w:r w:rsidRPr="00063250">
        <w:t xml:space="preserve">mg </w:t>
      </w:r>
      <w:ins w:id="3343" w:author="만든 이">
        <w:r w:rsidR="006B5A3F" w:rsidRPr="00063250">
          <w:t xml:space="preserve">en une seule fois </w:t>
        </w:r>
        <w:r w:rsidRPr="00063250">
          <w:t>ou d’une injection de 300 mg</w:t>
        </w:r>
      </w:ins>
      <w:r w:rsidR="006B5A3F">
        <w:rPr>
          <w:rFonts w:eastAsia="맑은 고딕" w:hint="eastAsia"/>
          <w:lang w:eastAsia="ko-KR"/>
        </w:rPr>
        <w:t xml:space="preserve"> </w:t>
      </w:r>
      <w:del w:id="3344" w:author="만든 이">
        <w:r w:rsidR="006B5A3F" w:rsidRPr="00063250" w:rsidDel="006B5A3F">
          <w:delText>en une seule fois</w:delText>
        </w:r>
        <w:r w:rsidRPr="00063250" w:rsidDel="006B5A3F">
          <w:delText xml:space="preserve"> </w:delText>
        </w:r>
      </w:del>
      <w:r w:rsidRPr="00063250">
        <w:t>toutes les quatre semaines.</w:t>
      </w:r>
    </w:p>
    <w:p w14:paraId="022818E7" w14:textId="77777777" w:rsidR="002D0F27" w:rsidRPr="00063250" w:rsidRDefault="002D0F27" w:rsidP="00642A2F"/>
    <w:p w14:paraId="1E54778F" w14:textId="33F504B3" w:rsidR="007B0CDF" w:rsidRPr="00063250" w:rsidRDefault="002D0F27" w:rsidP="00642A2F">
      <w:r w:rsidRPr="00063250">
        <w:t>Continuez à prendre vos médicaments en cours pour traiter l’urticaire chronique spontanée au cours du traitement par Omlyclo. N’arrêtez pas vos médicaments sans en parler à votre médecin.</w:t>
      </w:r>
    </w:p>
    <w:p w14:paraId="297B632C" w14:textId="77777777" w:rsidR="007B0CDF" w:rsidRPr="00063250" w:rsidRDefault="007B0CDF" w:rsidP="00642A2F"/>
    <w:p w14:paraId="7D9847A0" w14:textId="43AFDF75" w:rsidR="007B0CDF" w:rsidRPr="00063250" w:rsidRDefault="002D0F27" w:rsidP="00642A2F">
      <w:pPr>
        <w:pStyle w:val="HeadingStrong"/>
      </w:pPr>
      <w:r w:rsidRPr="00063250">
        <w:t>Utilisation chez les enfants et les adolescents</w:t>
      </w:r>
    </w:p>
    <w:p w14:paraId="5600D19D" w14:textId="76D3C93B" w:rsidR="007B0CDF" w:rsidRPr="00063250" w:rsidRDefault="002D0F27" w:rsidP="00642A2F">
      <w:pPr>
        <w:pStyle w:val="HeadingUnderlined"/>
      </w:pPr>
      <w:r w:rsidRPr="00063250">
        <w:t>Asthme allergique</w:t>
      </w:r>
    </w:p>
    <w:p w14:paraId="6193AD20" w14:textId="03D78FE7" w:rsidR="002D0F27" w:rsidRPr="00063250" w:rsidRDefault="005364BD" w:rsidP="00642A2F">
      <w:r w:rsidRPr="00063250">
        <w:t>Omlyclo peut être utilisé chez les enfants et chez les adolescents âgés de 6 ans et plus, qui reçoivent déjà un traitement antiasthmatique mais dont les symptômes de l’asthme ne sont pas bien contrôlés par des médicaments tels que les corticoïdes inhalés à forte dose et les bêta2-agonistes inhalés. Votre médecin déterminera la dose d’Omlyclo dont votre enfant a besoin et la fréquence à laquelle le médicament doit être administré. Ceci va dépendre du poids de votre enfant et des résultats d’un examen de sang pratiqué avant le début du traitement pour mesurer la quantité d’IgE dans son sang.</w:t>
      </w:r>
    </w:p>
    <w:p w14:paraId="7965868E" w14:textId="77777777" w:rsidR="002D0F27" w:rsidRPr="00063250" w:rsidRDefault="002D0F27" w:rsidP="00642A2F"/>
    <w:p w14:paraId="3DC08189" w14:textId="094081D7" w:rsidR="007B0CDF" w:rsidRPr="00063250" w:rsidRDefault="00E24B72" w:rsidP="00642A2F">
      <w:r w:rsidRPr="00063250">
        <w:t>Les enfants (âgés de 6 à 11 ans) ne doivent pas s’auto-administrer Omlyclo. Toutefois, si leur médecin le juge possible, un aidant pourra leur administrer les injections d’Omlyclo après une formation adaptée.</w:t>
      </w:r>
    </w:p>
    <w:p w14:paraId="1D363CD0" w14:textId="77777777" w:rsidR="007B0CDF" w:rsidRPr="00063250" w:rsidRDefault="007B0CDF" w:rsidP="00642A2F"/>
    <w:p w14:paraId="6BE39072" w14:textId="77777777" w:rsidR="004D6B49" w:rsidRPr="00063250" w:rsidRDefault="004D6B49" w:rsidP="004D6B49">
      <w:pPr>
        <w:pStyle w:val="af0"/>
        <w:ind w:right="495"/>
        <w:jc w:val="both"/>
        <w:rPr>
          <w:ins w:id="3345" w:author="만든 이"/>
          <w:rFonts w:eastAsia="맑은 고딕"/>
        </w:rPr>
      </w:pPr>
      <w:ins w:id="3346" w:author="만든 이">
        <w:r w:rsidRPr="00063250">
          <w:t>Les seringues préremplies d’Omlyclo 300 mg ne sont pas destinées à être utilisées chez les enfants âgés de moins de 12 ans. Les seringues préremplies d’Omlyclo 75 mg et d’Omlyclo 150 mg peuvent être utilisées chez les enfants âgés de 6 à 11 ans présentant un asthme allergique.</w:t>
        </w:r>
      </w:ins>
    </w:p>
    <w:p w14:paraId="44C7BB73" w14:textId="1029072D" w:rsidR="007B0CDF" w:rsidRPr="00063250" w:rsidRDefault="002D0F27" w:rsidP="00642A2F">
      <w:pPr>
        <w:pStyle w:val="HeadingUnderlined"/>
      </w:pPr>
      <w:r w:rsidRPr="00063250">
        <w:t>Polypose naso-sinusienne</w:t>
      </w:r>
    </w:p>
    <w:p w14:paraId="1AACCBF6" w14:textId="41EF31D4" w:rsidR="002D0F27" w:rsidRPr="00063250" w:rsidRDefault="005364BD" w:rsidP="00642A2F">
      <w:r w:rsidRPr="00063250">
        <w:t>Omlyclo ne doit pas être utilisé chez les enfants et adolescents de moins de 18 ans.</w:t>
      </w:r>
    </w:p>
    <w:p w14:paraId="6492CFC7" w14:textId="77777777" w:rsidR="007B0CDF" w:rsidRPr="00063250" w:rsidRDefault="007B0CDF" w:rsidP="00642A2F"/>
    <w:p w14:paraId="69A4DB7B" w14:textId="77777777" w:rsidR="002D0F27" w:rsidRPr="00063250" w:rsidRDefault="002D0F27" w:rsidP="004A09A8">
      <w:pPr>
        <w:keepNext/>
        <w:rPr>
          <w:u w:val="single"/>
        </w:rPr>
      </w:pPr>
      <w:r w:rsidRPr="00063250">
        <w:rPr>
          <w:u w:val="single"/>
        </w:rPr>
        <w:t>Urticaire chronique spontanée</w:t>
      </w:r>
    </w:p>
    <w:p w14:paraId="1F0035AD" w14:textId="10576C15" w:rsidR="007B0CDF" w:rsidRPr="00063250" w:rsidRDefault="005364BD" w:rsidP="00642A2F">
      <w:r w:rsidRPr="00063250">
        <w:t>Omlyclo peut être utilisé chez les adolescents âgés de 12 ans et plus, qui reçoivent déjà des antihistaminiques mais dont les symptômes de l’urticaire chronique spontanée sont insuffisamment contrôlés par ces médicaments. La dose pour les adolescents âgés de 12 ans et plus est la même que pour les adultes.</w:t>
      </w:r>
    </w:p>
    <w:p w14:paraId="6617E1EC" w14:textId="77777777" w:rsidR="007B0CDF" w:rsidRPr="00063250" w:rsidRDefault="007B0CDF" w:rsidP="00642A2F"/>
    <w:p w14:paraId="3D42FDCA" w14:textId="04DA21D9" w:rsidR="007B0CDF" w:rsidRPr="00063250" w:rsidRDefault="002D0F27" w:rsidP="00642A2F">
      <w:pPr>
        <w:pStyle w:val="HeadingStrong"/>
      </w:pPr>
      <w:r w:rsidRPr="00063250">
        <w:t>Si une dose d’Omlyclo est oubliée</w:t>
      </w:r>
    </w:p>
    <w:p w14:paraId="4E0F0D2B" w14:textId="2DDCB03E" w:rsidR="007B0CDF" w:rsidRPr="00063250" w:rsidRDefault="002D0F27" w:rsidP="00642A2F">
      <w:r w:rsidRPr="00063250">
        <w:t>Si vous avez manqué un rendez-vous, contactez votre médecin ou l’hôpital le plus rapidement possible afin de le reprogrammer.</w:t>
      </w:r>
    </w:p>
    <w:p w14:paraId="3278FBD8" w14:textId="77777777" w:rsidR="007B0CDF" w:rsidRPr="00063250" w:rsidRDefault="007B0CDF" w:rsidP="00642A2F"/>
    <w:p w14:paraId="66626369" w14:textId="3F51287F" w:rsidR="007B0CDF" w:rsidRPr="00063250" w:rsidRDefault="002D0F27" w:rsidP="00642A2F">
      <w:r w:rsidRPr="00063250">
        <w:t>Si vous avez oublié de vous administrer une dose d’Omlyclo, injectez la dose dès que vous vous apercevez de l’oubli. Puis, contactez votre médecin afin qu’il détermine le moment où vous devrez vous injecter la dose suivante.</w:t>
      </w:r>
    </w:p>
    <w:p w14:paraId="678C9A18" w14:textId="77777777" w:rsidR="007B0CDF" w:rsidRPr="00063250" w:rsidRDefault="007B0CDF" w:rsidP="00642A2F"/>
    <w:p w14:paraId="18007A97" w14:textId="278B5F7D" w:rsidR="007B0CDF" w:rsidRPr="00063250" w:rsidRDefault="002D0F27" w:rsidP="00642A2F">
      <w:pPr>
        <w:pStyle w:val="HeadingStrong"/>
      </w:pPr>
      <w:r w:rsidRPr="00063250">
        <w:t>Si vous arrêtez le traitement par Omlyclo</w:t>
      </w:r>
    </w:p>
    <w:p w14:paraId="5709A119" w14:textId="748C6B78" w:rsidR="00EA4629" w:rsidRPr="00063250" w:rsidRDefault="00EA4629" w:rsidP="00642A2F">
      <w:r w:rsidRPr="00063250">
        <w:t>Vous ne devez pas arrêter le traitement par Omlyclo sauf si votre médecin vous le demande. L’interruption ou l’arrêt du traitement par Omlyclo peut se traduire par la réapparition de vos symptômes.</w:t>
      </w:r>
    </w:p>
    <w:p w14:paraId="27762D4D" w14:textId="77777777" w:rsidR="00EA4629" w:rsidRPr="00063250" w:rsidRDefault="00EA4629" w:rsidP="00642A2F"/>
    <w:p w14:paraId="7BB4A80E" w14:textId="4A03C118" w:rsidR="00EA4629" w:rsidRPr="00063250" w:rsidRDefault="00EA4629" w:rsidP="00642A2F">
      <w:r w:rsidRPr="00063250">
        <w:t>Cependant, si vous êtes traités pour une urticaire chronique spontanée, votre médecin pourra arrêter votre traitement par Omlyclo de temps en temps afin que vos symptômes puissent être évalués. Suivez les indications de votre médecin.</w:t>
      </w:r>
    </w:p>
    <w:p w14:paraId="0321C88D" w14:textId="77777777" w:rsidR="00EA4629" w:rsidRPr="00063250" w:rsidRDefault="00EA4629" w:rsidP="00642A2F"/>
    <w:p w14:paraId="2D3AA7B4" w14:textId="5CA00D0E" w:rsidR="007B0CDF" w:rsidRPr="00063250" w:rsidRDefault="00EA4629" w:rsidP="00642A2F">
      <w:r w:rsidRPr="00063250">
        <w:t>Si vous avez d’autres questions sur l’utilisation de ce médicament, demandez plus d’informations à votre médecin, à votre pharmacien ou à votre infirmier/ère.</w:t>
      </w:r>
    </w:p>
    <w:p w14:paraId="3E406B46" w14:textId="77777777" w:rsidR="00647DDE" w:rsidRPr="00063250" w:rsidRDefault="00647DDE" w:rsidP="00642A2F"/>
    <w:p w14:paraId="48602FD3" w14:textId="77777777" w:rsidR="00647DDE" w:rsidRPr="00063250" w:rsidRDefault="00647DDE" w:rsidP="00642A2F"/>
    <w:p w14:paraId="2D1791DD" w14:textId="1DC7F5DC" w:rsidR="00612AC6" w:rsidRPr="00063250" w:rsidRDefault="00612AC6" w:rsidP="00473FE7">
      <w:pPr>
        <w:pStyle w:val="Style2"/>
        <w:keepNext/>
      </w:pPr>
      <w:r w:rsidRPr="00063250">
        <w:t>4.</w:t>
      </w:r>
      <w:r w:rsidRPr="00063250">
        <w:tab/>
        <w:t>Quels sont les effets indésirables éventuels ?</w:t>
      </w:r>
    </w:p>
    <w:p w14:paraId="7C438773" w14:textId="77777777" w:rsidR="007B0CDF" w:rsidRPr="00063250" w:rsidRDefault="007B0CDF" w:rsidP="00642A2F">
      <w:pPr>
        <w:pStyle w:val="NormalKeep"/>
      </w:pPr>
    </w:p>
    <w:p w14:paraId="45B04183" w14:textId="0D13A225" w:rsidR="007B0CDF" w:rsidRPr="00063250" w:rsidRDefault="00EA4629" w:rsidP="00642A2F">
      <w:r w:rsidRPr="00063250">
        <w:t>Comme tous les médicaments, ce médicament peut provoquer des effets indésirables, mais ils ne surviennent pas systématiquement chez tout le monde. Les effets indésirables provoqués par Omlyclo sont habituellement d’intensité légère à modérée mais peuvent occasionnellement devenir sérieux.</w:t>
      </w:r>
    </w:p>
    <w:p w14:paraId="15CE0673" w14:textId="77777777" w:rsidR="007B0CDF" w:rsidRPr="00063250" w:rsidRDefault="007B0CDF" w:rsidP="00642A2F"/>
    <w:p w14:paraId="1BDA24AC" w14:textId="1B83F43B" w:rsidR="007B0CDF" w:rsidRPr="00063250" w:rsidRDefault="00EA4629" w:rsidP="00642A2F">
      <w:pPr>
        <w:pStyle w:val="HeadingUnderlined"/>
      </w:pPr>
      <w:r w:rsidRPr="00063250">
        <w:t>Effets indésirables graves :</w:t>
      </w:r>
    </w:p>
    <w:p w14:paraId="5B823151" w14:textId="77777777" w:rsidR="00EA4629" w:rsidRPr="00063250" w:rsidRDefault="00EA4629" w:rsidP="00642A2F">
      <w:pPr>
        <w:pStyle w:val="NormalKeep"/>
      </w:pPr>
      <w:r w:rsidRPr="00063250">
        <w:t>Consultez immédiatement un médecin si vous remarquez tout signe de l’un des effets indésirables suivants :</w:t>
      </w:r>
    </w:p>
    <w:p w14:paraId="79687515" w14:textId="2CAAE517" w:rsidR="008A7AC6" w:rsidRPr="00063250" w:rsidRDefault="00EA4629" w:rsidP="00642A2F">
      <w:pPr>
        <w:pStyle w:val="NormalKeep"/>
      </w:pPr>
      <w:r w:rsidRPr="00063250">
        <w:t>Rares (pouvant affecter jusqu’à une personne sur 1 000)</w:t>
      </w:r>
    </w:p>
    <w:p w14:paraId="08A9E4C3" w14:textId="46146C09" w:rsidR="00EA4629" w:rsidRPr="00063250" w:rsidRDefault="00EA4629" w:rsidP="00642A2F">
      <w:pPr>
        <w:pStyle w:val="Bullet-"/>
        <w:numPr>
          <w:ilvl w:val="0"/>
          <w:numId w:val="0"/>
        </w:numPr>
        <w:ind w:left="567" w:hanging="567"/>
      </w:pPr>
      <w:r w:rsidRPr="00063250">
        <w:t>-</w:t>
      </w:r>
      <w:r w:rsidRPr="00063250">
        <w:tab/>
        <w:t>Réactions allergiques graves (incluant anaphylaxie). Les symptômes peuvent comprendre une éruption cutanée, des démangeaisons ou une urticaire sur la peau, un gonflement du visage, des lèvres, de la langue, du larynx (qui contient les cordes vocales), de la trachée ou d’autres parties du corps, une accélération du rythme cardiaque, des sensations vertigineuses ou ébrieuses, une confusion, un souffle court, une respiration sifflante ou des difficultés à respirer, une coloration bleutée de la peau ou des lèvres, un collapsus et une perte de connaissance. Si vous avez eu par le passé des réactions allergiques graves (anaphylaxie) non liées à Omlyclo, le risque de développer une réaction allergique grave suite à l’utilisation d’Omlyclo pourra être plus important.</w:t>
      </w:r>
    </w:p>
    <w:p w14:paraId="78B9C0D6" w14:textId="77777777" w:rsidR="00EA4629" w:rsidRPr="00063250" w:rsidRDefault="00EA4629" w:rsidP="00642A2F">
      <w:pPr>
        <w:pStyle w:val="Bullet-"/>
        <w:numPr>
          <w:ilvl w:val="0"/>
          <w:numId w:val="0"/>
        </w:numPr>
        <w:ind w:left="567" w:hanging="567"/>
      </w:pPr>
      <w:r w:rsidRPr="00063250">
        <w:t>-</w:t>
      </w:r>
      <w:r w:rsidRPr="00063250">
        <w:tab/>
        <w:t>Lupus érythémateux disséminé (LED). Les symptômes peuvent comprendre des douleurs musculaires et articulaires, des gonflements des articulations, une éruption cutanée, une fièvre, une perte de poids et une fatigue.</w:t>
      </w:r>
    </w:p>
    <w:p w14:paraId="2A56C0C3" w14:textId="77777777" w:rsidR="00EA4629" w:rsidRPr="00063250" w:rsidRDefault="00EA4629" w:rsidP="00642A2F">
      <w:pPr>
        <w:pStyle w:val="Bullet-"/>
        <w:numPr>
          <w:ilvl w:val="0"/>
          <w:numId w:val="0"/>
        </w:numPr>
        <w:ind w:left="567" w:hanging="567"/>
      </w:pPr>
    </w:p>
    <w:p w14:paraId="0927D432" w14:textId="77777777" w:rsidR="00EA4629" w:rsidRPr="00063250" w:rsidRDefault="00EA4629" w:rsidP="00473FE7">
      <w:pPr>
        <w:pStyle w:val="Bullet-"/>
        <w:keepNext/>
        <w:numPr>
          <w:ilvl w:val="0"/>
          <w:numId w:val="0"/>
        </w:numPr>
      </w:pPr>
      <w:r w:rsidRPr="00063250">
        <w:t>Fréquence indéterminée (fréquence de survenue ne pouvant être estimée sur la base des données disponibles)</w:t>
      </w:r>
    </w:p>
    <w:p w14:paraId="58043EC8" w14:textId="77777777" w:rsidR="00EA4629" w:rsidRPr="00063250" w:rsidRDefault="00EA4629" w:rsidP="00642A2F">
      <w:pPr>
        <w:pStyle w:val="Bullet-"/>
        <w:numPr>
          <w:ilvl w:val="0"/>
          <w:numId w:val="0"/>
        </w:numPr>
        <w:ind w:left="567" w:hanging="567"/>
      </w:pPr>
      <w:r w:rsidRPr="00063250">
        <w:t>-</w:t>
      </w:r>
      <w:r w:rsidRPr="00063250">
        <w:tab/>
        <w:t>Syndrome de Churg-Strauss ou syndrome hyperéosinophilique. Les symptômes peuvent comprendre un ou plusieurs des symptômes suivants : gonflement, douleur ou inflammation des vaisseaux sanguins ou lymphatiques, taux élevé d’un type particulier de globules blancs (éosinophilie importante), aggravation des problèmes respiratoires, congestion nasale, problèmes cardiaques, douleur, engourdissement, fourmillements dans les bras et les jambes.</w:t>
      </w:r>
    </w:p>
    <w:p w14:paraId="35E95679" w14:textId="77777777" w:rsidR="00EA4629" w:rsidRPr="00063250" w:rsidRDefault="00EA4629" w:rsidP="00642A2F">
      <w:pPr>
        <w:pStyle w:val="Bullet-"/>
        <w:numPr>
          <w:ilvl w:val="0"/>
          <w:numId w:val="0"/>
        </w:numPr>
        <w:ind w:left="567" w:hanging="567"/>
      </w:pPr>
      <w:r w:rsidRPr="00063250">
        <w:t>-</w:t>
      </w:r>
      <w:r w:rsidRPr="00063250">
        <w:tab/>
        <w:t>Diminution du nombre de plaquettes avec des symptômes tels que saignements ou contusions (bleus) apparaissant plus facilement que la normale.</w:t>
      </w:r>
    </w:p>
    <w:p w14:paraId="1AEE8B64" w14:textId="53A7354D" w:rsidR="007B0CDF" w:rsidRPr="00063250" w:rsidRDefault="00EA4629" w:rsidP="00642A2F">
      <w:pPr>
        <w:pStyle w:val="Bullet-"/>
        <w:numPr>
          <w:ilvl w:val="0"/>
          <w:numId w:val="0"/>
        </w:numPr>
        <w:ind w:left="567" w:hanging="567"/>
      </w:pPr>
      <w:r w:rsidRPr="00063250">
        <w:t>-</w:t>
      </w:r>
      <w:r w:rsidRPr="00063250">
        <w:tab/>
        <w:t>Maladie sérique. Les symptômes peuvent comprendre un ou plusieurs des symptômes suivants : douleurs articulaires avec ou sans gonflement des articulations ou raideur, éruption cutanée, fièvre, gonflement des ganglions lymphatiques, douleurs musculaires.</w:t>
      </w:r>
    </w:p>
    <w:p w14:paraId="4C662969" w14:textId="77777777" w:rsidR="007B0CDF" w:rsidRPr="00063250" w:rsidRDefault="007B0CDF" w:rsidP="00642A2F"/>
    <w:p w14:paraId="064F6FD3" w14:textId="77D65341" w:rsidR="007B0CDF" w:rsidRPr="00063250" w:rsidRDefault="00EA4629" w:rsidP="00642A2F">
      <w:pPr>
        <w:pStyle w:val="HeadingUnderlined"/>
      </w:pPr>
      <w:r w:rsidRPr="00063250">
        <w:t>Les autres effets indésirables incluent :</w:t>
      </w:r>
    </w:p>
    <w:p w14:paraId="30819A7D" w14:textId="5C94688C" w:rsidR="008A7AC6" w:rsidRPr="00063250" w:rsidRDefault="00EA4629" w:rsidP="00642A2F">
      <w:pPr>
        <w:pStyle w:val="NormalKeep"/>
      </w:pPr>
      <w:r w:rsidRPr="00063250">
        <w:t>Très fréquents (pouvant affecter plus d’une personne sur 10)</w:t>
      </w:r>
    </w:p>
    <w:p w14:paraId="77108705" w14:textId="14F2243A" w:rsidR="007B0CDF" w:rsidRPr="00063250" w:rsidRDefault="006A7B38" w:rsidP="00642A2F">
      <w:pPr>
        <w:pStyle w:val="Bullet-"/>
        <w:numPr>
          <w:ilvl w:val="0"/>
          <w:numId w:val="0"/>
        </w:numPr>
        <w:ind w:left="567" w:hanging="567"/>
      </w:pPr>
      <w:r w:rsidRPr="00063250">
        <w:t>-</w:t>
      </w:r>
      <w:r w:rsidRPr="00063250">
        <w:tab/>
        <w:t>fièvre (chez les enfants)</w:t>
      </w:r>
    </w:p>
    <w:p w14:paraId="5018D44F" w14:textId="77777777" w:rsidR="007B0CDF" w:rsidRPr="00063250" w:rsidRDefault="007B0CDF" w:rsidP="00642A2F"/>
    <w:p w14:paraId="6395C086" w14:textId="0C851374" w:rsidR="008A7AC6" w:rsidRPr="00063250" w:rsidRDefault="00EA4629" w:rsidP="00642A2F">
      <w:pPr>
        <w:pStyle w:val="NormalKeep"/>
      </w:pPr>
      <w:r w:rsidRPr="00063250">
        <w:t>Fréquents (pouvant affecter jusqu’à une personne sur 10)</w:t>
      </w:r>
    </w:p>
    <w:p w14:paraId="26D57FAA" w14:textId="77777777" w:rsidR="00EA4629" w:rsidRPr="00063250" w:rsidRDefault="00EA4629" w:rsidP="00642A2F">
      <w:pPr>
        <w:pStyle w:val="Bullet-"/>
        <w:numPr>
          <w:ilvl w:val="0"/>
          <w:numId w:val="0"/>
        </w:numPr>
        <w:ind w:left="567" w:hanging="567"/>
      </w:pPr>
      <w:r w:rsidRPr="00063250">
        <w:t>-</w:t>
      </w:r>
      <w:r w:rsidRPr="00063250">
        <w:tab/>
        <w:t>réactions au site d’injection, y compris douleur, gonflement, démangeaisons et rougeur</w:t>
      </w:r>
    </w:p>
    <w:p w14:paraId="678F5DCB" w14:textId="77777777" w:rsidR="00EA4629" w:rsidRPr="00063250" w:rsidRDefault="00EA4629" w:rsidP="00642A2F">
      <w:pPr>
        <w:pStyle w:val="Bullet-"/>
        <w:numPr>
          <w:ilvl w:val="0"/>
          <w:numId w:val="0"/>
        </w:numPr>
        <w:ind w:left="567" w:hanging="567"/>
      </w:pPr>
      <w:r w:rsidRPr="00063250">
        <w:t>-</w:t>
      </w:r>
      <w:r w:rsidRPr="00063250">
        <w:tab/>
        <w:t>douleurs dans la partie supérieure du ventre</w:t>
      </w:r>
    </w:p>
    <w:p w14:paraId="020E2811" w14:textId="77777777" w:rsidR="00EA4629" w:rsidRPr="00063250" w:rsidRDefault="00EA4629" w:rsidP="00642A2F">
      <w:pPr>
        <w:pStyle w:val="Bullet-"/>
        <w:numPr>
          <w:ilvl w:val="0"/>
          <w:numId w:val="0"/>
        </w:numPr>
        <w:ind w:left="567" w:hanging="567"/>
      </w:pPr>
      <w:r w:rsidRPr="00063250">
        <w:t>-</w:t>
      </w:r>
      <w:r w:rsidRPr="00063250">
        <w:tab/>
        <w:t>maux de tête (très fréquent chez les enfants)</w:t>
      </w:r>
    </w:p>
    <w:p w14:paraId="7423B631" w14:textId="77777777" w:rsidR="00EA4629" w:rsidRPr="00063250" w:rsidRDefault="00EA4629" w:rsidP="00642A2F">
      <w:pPr>
        <w:pStyle w:val="Bullet-"/>
        <w:numPr>
          <w:ilvl w:val="0"/>
          <w:numId w:val="0"/>
        </w:numPr>
        <w:ind w:left="567" w:hanging="567"/>
      </w:pPr>
      <w:r w:rsidRPr="00063250">
        <w:t>-</w:t>
      </w:r>
      <w:r w:rsidRPr="00063250">
        <w:tab/>
        <w:t>infection des voies respiratoires supérieures, telle qu’inflammation du pharynx et rhume</w:t>
      </w:r>
    </w:p>
    <w:p w14:paraId="1911617A" w14:textId="77777777" w:rsidR="00EA4629" w:rsidRPr="00063250" w:rsidRDefault="00EA4629" w:rsidP="00642A2F">
      <w:pPr>
        <w:pStyle w:val="Bullet-"/>
        <w:numPr>
          <w:ilvl w:val="0"/>
          <w:numId w:val="0"/>
        </w:numPr>
        <w:ind w:left="567" w:hanging="567"/>
      </w:pPr>
      <w:r w:rsidRPr="00063250">
        <w:t>-</w:t>
      </w:r>
      <w:r w:rsidRPr="00063250">
        <w:tab/>
        <w:t>sensation de pression ou de douleur au niveau des joues et du front (sinusite, maux de têtes d’origine sinusienne)</w:t>
      </w:r>
    </w:p>
    <w:p w14:paraId="4AD55079" w14:textId="77777777" w:rsidR="00EA4629" w:rsidRPr="00063250" w:rsidRDefault="00EA4629" w:rsidP="00642A2F">
      <w:pPr>
        <w:pStyle w:val="Bullet-"/>
        <w:numPr>
          <w:ilvl w:val="0"/>
          <w:numId w:val="0"/>
        </w:numPr>
        <w:ind w:left="567" w:hanging="567"/>
      </w:pPr>
      <w:r w:rsidRPr="00063250">
        <w:t>-</w:t>
      </w:r>
      <w:r w:rsidRPr="00063250">
        <w:tab/>
        <w:t>douleurs dans les articulations (arthralgie)</w:t>
      </w:r>
    </w:p>
    <w:p w14:paraId="753ED4AC" w14:textId="747D12E9" w:rsidR="007B0CDF" w:rsidRPr="00063250" w:rsidRDefault="00EA4629" w:rsidP="00642A2F">
      <w:pPr>
        <w:pStyle w:val="Bullet-"/>
        <w:numPr>
          <w:ilvl w:val="0"/>
          <w:numId w:val="0"/>
        </w:numPr>
        <w:ind w:left="567" w:hanging="567"/>
      </w:pPr>
      <w:r w:rsidRPr="00063250">
        <w:t>-</w:t>
      </w:r>
      <w:r w:rsidRPr="00063250">
        <w:tab/>
        <w:t>sensation d’étourdissements</w:t>
      </w:r>
    </w:p>
    <w:p w14:paraId="0671BC28" w14:textId="77777777" w:rsidR="007B0CDF" w:rsidRPr="00063250" w:rsidRDefault="007B0CDF" w:rsidP="00642A2F"/>
    <w:p w14:paraId="544BECC6" w14:textId="4E382B1D" w:rsidR="008A7AC6" w:rsidRPr="00063250" w:rsidRDefault="00EA4629" w:rsidP="00642A2F">
      <w:pPr>
        <w:pStyle w:val="NormalKeep"/>
      </w:pPr>
      <w:r w:rsidRPr="00063250">
        <w:t>Peu fréquents (pouvant affecter jusqu’à une personne sur 100)</w:t>
      </w:r>
    </w:p>
    <w:p w14:paraId="0606E81E" w14:textId="77777777" w:rsidR="00EA4629" w:rsidRPr="00063250" w:rsidRDefault="00EA4629" w:rsidP="00642A2F">
      <w:pPr>
        <w:pStyle w:val="Bullet-"/>
        <w:numPr>
          <w:ilvl w:val="0"/>
          <w:numId w:val="0"/>
        </w:numPr>
        <w:ind w:left="567" w:hanging="567"/>
      </w:pPr>
      <w:r w:rsidRPr="00063250">
        <w:t>-</w:t>
      </w:r>
      <w:r w:rsidRPr="00063250">
        <w:tab/>
        <w:t>sensation de somnolence ou de fatigue</w:t>
      </w:r>
    </w:p>
    <w:p w14:paraId="5203865D" w14:textId="77777777" w:rsidR="00EA4629" w:rsidRPr="00063250" w:rsidRDefault="00EA4629" w:rsidP="00642A2F">
      <w:pPr>
        <w:pStyle w:val="Bullet-"/>
        <w:numPr>
          <w:ilvl w:val="0"/>
          <w:numId w:val="0"/>
        </w:numPr>
        <w:ind w:left="567" w:hanging="567"/>
      </w:pPr>
      <w:r w:rsidRPr="00063250">
        <w:t>-</w:t>
      </w:r>
      <w:r w:rsidRPr="00063250">
        <w:tab/>
        <w:t>picotements ou engourdissement des mains ou des pieds</w:t>
      </w:r>
    </w:p>
    <w:p w14:paraId="6C4671DA" w14:textId="77777777" w:rsidR="00EA4629" w:rsidRPr="00063250" w:rsidRDefault="00EA4629" w:rsidP="00642A2F">
      <w:pPr>
        <w:pStyle w:val="Bullet-"/>
        <w:numPr>
          <w:ilvl w:val="0"/>
          <w:numId w:val="0"/>
        </w:numPr>
        <w:ind w:left="567" w:hanging="567"/>
      </w:pPr>
      <w:r w:rsidRPr="00063250">
        <w:t>-</w:t>
      </w:r>
      <w:r w:rsidRPr="00063250">
        <w:tab/>
        <w:t>faiblesse, baisse de la pression artérielle lorsque vous êtes assis ou debout (hypotension orthostatique), bouffées de chaleur</w:t>
      </w:r>
    </w:p>
    <w:p w14:paraId="658AB0C1" w14:textId="77777777" w:rsidR="00EA4629" w:rsidRPr="00063250" w:rsidRDefault="00EA4629" w:rsidP="00642A2F">
      <w:pPr>
        <w:pStyle w:val="Bullet-"/>
        <w:numPr>
          <w:ilvl w:val="0"/>
          <w:numId w:val="0"/>
        </w:numPr>
        <w:ind w:left="567" w:hanging="567"/>
      </w:pPr>
      <w:r w:rsidRPr="00063250">
        <w:t>-</w:t>
      </w:r>
      <w:r w:rsidRPr="00063250">
        <w:tab/>
        <w:t>maux de gorge, toux, troubles respiratoires aigus</w:t>
      </w:r>
    </w:p>
    <w:p w14:paraId="14ABBFFF" w14:textId="77777777" w:rsidR="00EA4629" w:rsidRPr="00063250" w:rsidRDefault="00EA4629" w:rsidP="00642A2F">
      <w:pPr>
        <w:pStyle w:val="Bullet-"/>
        <w:numPr>
          <w:ilvl w:val="0"/>
          <w:numId w:val="0"/>
        </w:numPr>
        <w:ind w:left="567" w:hanging="567"/>
      </w:pPr>
      <w:r w:rsidRPr="00063250">
        <w:t>-</w:t>
      </w:r>
      <w:r w:rsidRPr="00063250">
        <w:tab/>
        <w:t>mal au cœur (nausées), diarrhées, troubles digestifs</w:t>
      </w:r>
    </w:p>
    <w:p w14:paraId="1BF151FC" w14:textId="77777777" w:rsidR="00EA4629" w:rsidRPr="00063250" w:rsidRDefault="00EA4629" w:rsidP="00642A2F">
      <w:pPr>
        <w:pStyle w:val="Bullet-"/>
        <w:numPr>
          <w:ilvl w:val="0"/>
          <w:numId w:val="0"/>
        </w:numPr>
        <w:ind w:left="567" w:hanging="567"/>
      </w:pPr>
      <w:r w:rsidRPr="00063250">
        <w:t>-</w:t>
      </w:r>
      <w:r w:rsidRPr="00063250">
        <w:tab/>
        <w:t>démangeaisons, urticaire, éruption cutanée, augmentation de la sensibilité de la peau lors de l’exposition au soleil</w:t>
      </w:r>
    </w:p>
    <w:p w14:paraId="13E2FACE" w14:textId="77777777" w:rsidR="00EA4629" w:rsidRPr="00063250" w:rsidRDefault="00EA4629" w:rsidP="00642A2F">
      <w:pPr>
        <w:pStyle w:val="Bullet-"/>
        <w:numPr>
          <w:ilvl w:val="0"/>
          <w:numId w:val="0"/>
        </w:numPr>
        <w:ind w:left="567" w:hanging="567"/>
      </w:pPr>
      <w:r w:rsidRPr="00063250">
        <w:t>-</w:t>
      </w:r>
      <w:r w:rsidRPr="00063250">
        <w:tab/>
        <w:t>prise de poids</w:t>
      </w:r>
    </w:p>
    <w:p w14:paraId="05BC648A" w14:textId="77777777" w:rsidR="00EA4629" w:rsidRPr="00063250" w:rsidRDefault="00EA4629" w:rsidP="00642A2F">
      <w:pPr>
        <w:pStyle w:val="Bullet-"/>
        <w:numPr>
          <w:ilvl w:val="0"/>
          <w:numId w:val="0"/>
        </w:numPr>
        <w:ind w:left="567" w:hanging="567"/>
      </w:pPr>
      <w:r w:rsidRPr="00063250">
        <w:t>-</w:t>
      </w:r>
      <w:r w:rsidRPr="00063250">
        <w:tab/>
        <w:t>symptômes pseudo-grippaux</w:t>
      </w:r>
    </w:p>
    <w:p w14:paraId="55AC92E5" w14:textId="2769C259" w:rsidR="007B0CDF" w:rsidRPr="00063250" w:rsidRDefault="00EA4629" w:rsidP="00642A2F">
      <w:pPr>
        <w:pStyle w:val="Bullet-"/>
        <w:numPr>
          <w:ilvl w:val="0"/>
          <w:numId w:val="0"/>
        </w:numPr>
        <w:ind w:left="567" w:hanging="567"/>
      </w:pPr>
      <w:r w:rsidRPr="00063250">
        <w:t>-</w:t>
      </w:r>
      <w:r w:rsidRPr="00063250">
        <w:tab/>
        <w:t>gonflement des bras</w:t>
      </w:r>
    </w:p>
    <w:p w14:paraId="588C436A" w14:textId="77777777" w:rsidR="007B0CDF" w:rsidRPr="00063250" w:rsidRDefault="007B0CDF" w:rsidP="00642A2F"/>
    <w:p w14:paraId="18032CC0" w14:textId="47C2C771" w:rsidR="008A7AC6" w:rsidRPr="00063250" w:rsidRDefault="00EA4629" w:rsidP="00642A2F">
      <w:pPr>
        <w:pStyle w:val="NormalKeep"/>
      </w:pPr>
      <w:r w:rsidRPr="00063250">
        <w:t>Rares (pouvant affecter jusqu’à une personne sur 1 000)</w:t>
      </w:r>
    </w:p>
    <w:p w14:paraId="4CD88329" w14:textId="304951DA" w:rsidR="007B0CDF" w:rsidRPr="00063250" w:rsidRDefault="006A7B38" w:rsidP="00642A2F">
      <w:pPr>
        <w:pStyle w:val="Bullet-"/>
        <w:numPr>
          <w:ilvl w:val="0"/>
          <w:numId w:val="0"/>
        </w:numPr>
        <w:ind w:left="567" w:hanging="567"/>
      </w:pPr>
      <w:r w:rsidRPr="00063250">
        <w:t>-</w:t>
      </w:r>
      <w:r w:rsidRPr="00063250">
        <w:tab/>
        <w:t>infection parasitaire</w:t>
      </w:r>
    </w:p>
    <w:p w14:paraId="292CABB0" w14:textId="77777777" w:rsidR="007B0CDF" w:rsidRPr="00063250" w:rsidRDefault="007B0CDF" w:rsidP="00642A2F"/>
    <w:p w14:paraId="31C35914" w14:textId="438EC532" w:rsidR="008A7AC6" w:rsidRPr="00063250" w:rsidRDefault="00EA4629" w:rsidP="00642A2F">
      <w:pPr>
        <w:pStyle w:val="NormalKeep"/>
      </w:pPr>
      <w:r w:rsidRPr="00063250">
        <w:t>Fréquence indéterminée (fréquence de survenue ne pouvant être estimée sur la base des données disponibles)</w:t>
      </w:r>
    </w:p>
    <w:p w14:paraId="5EB1A33E" w14:textId="77777777" w:rsidR="00EA4629" w:rsidRPr="00063250" w:rsidRDefault="00EA4629" w:rsidP="00642A2F">
      <w:pPr>
        <w:pStyle w:val="Bullet-"/>
        <w:numPr>
          <w:ilvl w:val="0"/>
          <w:numId w:val="0"/>
        </w:numPr>
      </w:pPr>
      <w:r w:rsidRPr="00063250">
        <w:t>-</w:t>
      </w:r>
      <w:r w:rsidRPr="00063250">
        <w:tab/>
        <w:t>douleurs musculaires et gonflement des articulations</w:t>
      </w:r>
    </w:p>
    <w:p w14:paraId="7952D3AE" w14:textId="5FD06B2C" w:rsidR="007B0CDF" w:rsidRPr="00063250" w:rsidRDefault="00EA4629" w:rsidP="00642A2F">
      <w:pPr>
        <w:pStyle w:val="Bullet-"/>
        <w:numPr>
          <w:ilvl w:val="0"/>
          <w:numId w:val="0"/>
        </w:numPr>
        <w:ind w:left="567" w:hanging="567"/>
      </w:pPr>
      <w:r w:rsidRPr="00063250">
        <w:t>-</w:t>
      </w:r>
      <w:r w:rsidRPr="00063250">
        <w:tab/>
        <w:t>chute de cheveux</w:t>
      </w:r>
    </w:p>
    <w:p w14:paraId="798FB04B" w14:textId="77777777" w:rsidR="008A7AC6" w:rsidRPr="00063250" w:rsidRDefault="008A7AC6" w:rsidP="00642A2F"/>
    <w:p w14:paraId="186B37A4" w14:textId="398F173D" w:rsidR="007B0CDF" w:rsidRPr="00063250" w:rsidRDefault="00EA4629" w:rsidP="00642A2F">
      <w:pPr>
        <w:pStyle w:val="HeadingStrong"/>
      </w:pPr>
      <w:r w:rsidRPr="00063250">
        <w:t>Déclaration des effets secondaires</w:t>
      </w:r>
    </w:p>
    <w:p w14:paraId="134E5CDF" w14:textId="1A764EFC" w:rsidR="00EA4629" w:rsidRPr="00063250" w:rsidRDefault="00EA4629" w:rsidP="00642A2F">
      <w:r w:rsidRPr="00063250">
        <w:t xml:space="preserve">Si vous ressentez un quelconque effet indésirable, parlez-en à votre médecin, votre pharmacien ou à votre infirmier/ère. Ceci s’applique aussi à tout effet indésirable qui ne serait pas mentionné dans cette notice. Vous pouvez également déclarer les effets indésirables directement via </w:t>
      </w:r>
      <w:r w:rsidRPr="00063250">
        <w:rPr>
          <w:highlight w:val="lightGray"/>
        </w:rPr>
        <w:t xml:space="preserve">le système national de déclaration décrit en </w:t>
      </w:r>
      <w:hyperlink r:id="rId121" w:history="1">
        <w:r w:rsidRPr="00063250">
          <w:rPr>
            <w:rStyle w:val="ab"/>
            <w:highlight w:val="lightGray"/>
          </w:rPr>
          <w:t>Annexe V</w:t>
        </w:r>
      </w:hyperlink>
      <w:r w:rsidRPr="00063250">
        <w:t>. En signalant les effets indésirables, vous contribuez à fournir davantage d’informations sur la sécurité du médicament.</w:t>
      </w:r>
    </w:p>
    <w:p w14:paraId="5FC1442B" w14:textId="77777777" w:rsidR="007B0CDF" w:rsidRPr="00063250" w:rsidRDefault="007B0CDF" w:rsidP="00642A2F"/>
    <w:p w14:paraId="1460FC51" w14:textId="77777777" w:rsidR="007B0CDF" w:rsidRPr="00063250" w:rsidRDefault="007B0CDF" w:rsidP="00642A2F"/>
    <w:p w14:paraId="67BC68F8" w14:textId="188173AF" w:rsidR="00612AC6" w:rsidRPr="00063250" w:rsidRDefault="00612AC6" w:rsidP="00473FE7">
      <w:pPr>
        <w:pStyle w:val="Style2"/>
        <w:keepNext/>
      </w:pPr>
      <w:r w:rsidRPr="00063250">
        <w:t>5.</w:t>
      </w:r>
      <w:r w:rsidRPr="00063250">
        <w:tab/>
        <w:t>Comment conserver Omlyclo</w:t>
      </w:r>
    </w:p>
    <w:p w14:paraId="4213DF1D" w14:textId="77777777" w:rsidR="008A7AC6" w:rsidRPr="00063250" w:rsidRDefault="008A7AC6" w:rsidP="00642A2F">
      <w:pPr>
        <w:pStyle w:val="NormalKeep"/>
      </w:pPr>
    </w:p>
    <w:p w14:paraId="0DB1E233" w14:textId="77777777" w:rsidR="00800837" w:rsidRPr="00063250" w:rsidRDefault="00800837" w:rsidP="00642A2F">
      <w:pPr>
        <w:pStyle w:val="Bullet-"/>
        <w:numPr>
          <w:ilvl w:val="0"/>
          <w:numId w:val="0"/>
        </w:numPr>
        <w:ind w:left="567" w:hanging="567"/>
      </w:pPr>
      <w:r w:rsidRPr="00063250">
        <w:t>-</w:t>
      </w:r>
      <w:r w:rsidRPr="00063250">
        <w:tab/>
        <w:t>Tenir ce médicament hors de la vue et de la portée des enfants.</w:t>
      </w:r>
    </w:p>
    <w:p w14:paraId="7C3F7A77" w14:textId="393FAEF5" w:rsidR="00800837" w:rsidRPr="00063250" w:rsidRDefault="00800837" w:rsidP="00642A2F">
      <w:pPr>
        <w:pStyle w:val="Bullet-"/>
        <w:numPr>
          <w:ilvl w:val="0"/>
          <w:numId w:val="0"/>
        </w:numPr>
        <w:ind w:left="567" w:hanging="567"/>
      </w:pPr>
      <w:r w:rsidRPr="00063250">
        <w:t>-</w:t>
      </w:r>
      <w:r w:rsidRPr="00063250">
        <w:tab/>
        <w:t>N’utilisez pas ce médicament après la date de péremption indiquée sur l’étiquette après EXP. La date de péremption fait référence au dernier jour de ce mois. La boîte contenant la seringue préremplie peut être conservée pendant un total de 7 jours à température ambiante (25°C) avant utilisation.</w:t>
      </w:r>
    </w:p>
    <w:p w14:paraId="2A4A336C" w14:textId="77777777" w:rsidR="00800837" w:rsidRPr="00063250" w:rsidRDefault="00800837" w:rsidP="00642A2F">
      <w:pPr>
        <w:pStyle w:val="Bullet-"/>
        <w:numPr>
          <w:ilvl w:val="0"/>
          <w:numId w:val="0"/>
        </w:numPr>
        <w:ind w:left="567" w:hanging="567"/>
      </w:pPr>
      <w:r w:rsidRPr="00063250">
        <w:t>-</w:t>
      </w:r>
      <w:r w:rsidRPr="00063250">
        <w:tab/>
        <w:t>A conserver dans l’emballage extérieur d’origine à l’abri de la lumière.</w:t>
      </w:r>
    </w:p>
    <w:p w14:paraId="7BA38A60" w14:textId="77777777" w:rsidR="00800837" w:rsidRPr="00063250" w:rsidRDefault="00800837" w:rsidP="00642A2F">
      <w:pPr>
        <w:pStyle w:val="Bullet-"/>
        <w:numPr>
          <w:ilvl w:val="0"/>
          <w:numId w:val="0"/>
        </w:numPr>
        <w:ind w:left="567" w:hanging="567"/>
      </w:pPr>
      <w:r w:rsidRPr="00063250">
        <w:t>-</w:t>
      </w:r>
      <w:r w:rsidRPr="00063250">
        <w:tab/>
        <w:t>A conserver au réfrigérateur (entre 2°C et 8°C). Ne pas congeler.</w:t>
      </w:r>
    </w:p>
    <w:p w14:paraId="45282D51" w14:textId="4C008467" w:rsidR="007B0CDF" w:rsidRPr="00063250" w:rsidRDefault="00800837" w:rsidP="00642A2F">
      <w:pPr>
        <w:pStyle w:val="Bullet-"/>
        <w:numPr>
          <w:ilvl w:val="0"/>
          <w:numId w:val="0"/>
        </w:numPr>
        <w:ind w:left="567" w:hanging="567"/>
      </w:pPr>
      <w:r w:rsidRPr="00063250">
        <w:t>-</w:t>
      </w:r>
      <w:r w:rsidRPr="00063250">
        <w:tab/>
        <w:t>Ne pas utiliser une boîte dont l’emballage est endommagé ou a été ouvert.</w:t>
      </w:r>
    </w:p>
    <w:p w14:paraId="315F4A21" w14:textId="77777777" w:rsidR="007B0CDF" w:rsidRPr="00063250" w:rsidRDefault="007B0CDF" w:rsidP="00642A2F"/>
    <w:p w14:paraId="46751006" w14:textId="77777777" w:rsidR="00800837" w:rsidRPr="00063250" w:rsidRDefault="00800837" w:rsidP="00642A2F"/>
    <w:p w14:paraId="2FAB9554" w14:textId="5580BA39" w:rsidR="00612AC6" w:rsidRPr="00063250" w:rsidRDefault="00612AC6" w:rsidP="00473FE7">
      <w:pPr>
        <w:pStyle w:val="Style2"/>
        <w:keepNext/>
      </w:pPr>
      <w:r w:rsidRPr="00063250">
        <w:t>6.</w:t>
      </w:r>
      <w:r w:rsidRPr="00063250">
        <w:tab/>
        <w:t>Contenu de l’emballage et autres informations</w:t>
      </w:r>
    </w:p>
    <w:p w14:paraId="12251473" w14:textId="77777777" w:rsidR="00800837" w:rsidRPr="00063250" w:rsidRDefault="00800837" w:rsidP="00642A2F">
      <w:pPr>
        <w:pStyle w:val="NormalKeep"/>
      </w:pPr>
    </w:p>
    <w:p w14:paraId="2B920DB7" w14:textId="5B27B130" w:rsidR="00800837" w:rsidRPr="00063250" w:rsidRDefault="00800837" w:rsidP="00642A2F">
      <w:pPr>
        <w:pStyle w:val="NormalKeep"/>
        <w:rPr>
          <w:b/>
        </w:rPr>
      </w:pPr>
      <w:r w:rsidRPr="00063250">
        <w:rPr>
          <w:b/>
        </w:rPr>
        <w:t>Ce que contient Omlyclo</w:t>
      </w:r>
    </w:p>
    <w:p w14:paraId="3EE73BCC" w14:textId="0536CF19" w:rsidR="00800837" w:rsidRPr="00063250" w:rsidRDefault="00800837" w:rsidP="00E11187">
      <w:pPr>
        <w:pStyle w:val="Bullet-"/>
        <w:keepNext/>
        <w:numPr>
          <w:ilvl w:val="0"/>
          <w:numId w:val="0"/>
        </w:numPr>
        <w:ind w:left="567" w:hanging="567"/>
      </w:pPr>
      <w:r w:rsidRPr="00063250">
        <w:t>-</w:t>
      </w:r>
      <w:r w:rsidRPr="00063250">
        <w:tab/>
      </w:r>
      <w:ins w:id="3347" w:author="만든 이">
        <w:r w:rsidR="006B5A3F" w:rsidRPr="00063250">
          <w:t xml:space="preserve">La substance active est l’omalizumab. </w:t>
        </w:r>
      </w:ins>
      <w:del w:id="3348" w:author="만든 이">
        <w:r w:rsidRPr="00063250" w:rsidDel="006B5A3F">
          <w:delText xml:space="preserve">La substance active est l’omalizumab. </w:delText>
        </w:r>
        <w:r w:rsidRPr="00063250">
          <w:delText>Une seringue de 1 ml de solution contient 150 mg d’omalizumab.</w:delText>
        </w:r>
      </w:del>
    </w:p>
    <w:p w14:paraId="4FB65A34" w14:textId="77777777" w:rsidR="005C6469" w:rsidRPr="00063250" w:rsidRDefault="005C6469" w:rsidP="005C6469">
      <w:pPr>
        <w:pStyle w:val="af0"/>
        <w:widowControl w:val="0"/>
        <w:numPr>
          <w:ilvl w:val="0"/>
          <w:numId w:val="56"/>
        </w:numPr>
        <w:tabs>
          <w:tab w:val="left" w:pos="1252"/>
        </w:tabs>
        <w:suppressAutoHyphens w:val="0"/>
        <w:spacing w:after="0" w:line="252" w:lineRule="exact"/>
        <w:rPr>
          <w:ins w:id="3349" w:author="만든 이"/>
        </w:rPr>
      </w:pPr>
      <w:ins w:id="3350" w:author="만든 이">
        <w:r w:rsidRPr="00063250">
          <w:t>Une seringue de 1 ml de solution contient 150 mg d’omalizumab.</w:t>
        </w:r>
      </w:ins>
    </w:p>
    <w:p w14:paraId="21AF5070" w14:textId="77777777" w:rsidR="005C6469" w:rsidRPr="00063250" w:rsidRDefault="005C6469" w:rsidP="005C6469">
      <w:pPr>
        <w:pStyle w:val="af0"/>
        <w:widowControl w:val="0"/>
        <w:numPr>
          <w:ilvl w:val="0"/>
          <w:numId w:val="56"/>
        </w:numPr>
        <w:tabs>
          <w:tab w:val="left" w:pos="1252"/>
        </w:tabs>
        <w:suppressAutoHyphens w:val="0"/>
        <w:spacing w:before="1" w:after="0" w:line="252" w:lineRule="exact"/>
        <w:rPr>
          <w:ins w:id="3351" w:author="만든 이"/>
        </w:rPr>
      </w:pPr>
      <w:ins w:id="3352" w:author="만든 이">
        <w:r w:rsidRPr="00063250">
          <w:t>Une seringue de 2 ml de solution contient 300 mg d’omalizumab.</w:t>
        </w:r>
      </w:ins>
    </w:p>
    <w:p w14:paraId="47EDCAFD" w14:textId="604F15B5" w:rsidR="00800837" w:rsidRPr="00063250" w:rsidRDefault="00800837" w:rsidP="00642A2F">
      <w:pPr>
        <w:pStyle w:val="Bullet-"/>
        <w:numPr>
          <w:ilvl w:val="0"/>
          <w:numId w:val="0"/>
        </w:numPr>
        <w:ind w:left="567" w:hanging="567"/>
      </w:pPr>
      <w:r w:rsidRPr="00063250">
        <w:t>-</w:t>
      </w:r>
      <w:r w:rsidRPr="00063250">
        <w:tab/>
        <w:t>Les autres composants sont chlorhydrate de L-arginine, chlorhydrate de L-histidine monohydraté, L-histidine, Polysorbate 20 (E 432) et eau pour préparations injectables.</w:t>
      </w:r>
    </w:p>
    <w:p w14:paraId="2B7A6B31" w14:textId="77777777" w:rsidR="007B0CDF" w:rsidRPr="00063250" w:rsidRDefault="007B0CDF" w:rsidP="00642A2F"/>
    <w:p w14:paraId="126EFBBD" w14:textId="7C2E5337" w:rsidR="007B0CDF" w:rsidRPr="00063250" w:rsidRDefault="00800837" w:rsidP="00642A2F">
      <w:pPr>
        <w:pStyle w:val="HeadingStrong"/>
      </w:pPr>
      <w:r w:rsidRPr="00063250">
        <w:t>Comment se présente Omlyclo et contenu de l’emballage extérieur</w:t>
      </w:r>
    </w:p>
    <w:p w14:paraId="0AFB8C28" w14:textId="7B1AAD83" w:rsidR="00800837" w:rsidRPr="00063250" w:rsidRDefault="005364BD" w:rsidP="00642A2F">
      <w:r w:rsidRPr="00063250">
        <w:t>Omlyclo solution injectable, se présente sous forme d’une solution claire à légèrement trouble, incolore à légèrement jaune brunâtre pâle dans une seringue préremplie.</w:t>
      </w:r>
    </w:p>
    <w:p w14:paraId="1790F3CC" w14:textId="77777777" w:rsidR="00800837" w:rsidRPr="00063250" w:rsidRDefault="00800837" w:rsidP="00642A2F"/>
    <w:p w14:paraId="71418D28" w14:textId="369679F8" w:rsidR="005364BD" w:rsidRPr="00063250" w:rsidRDefault="005364BD" w:rsidP="00642A2F">
      <w:pPr>
        <w:rPr>
          <w:color w:val="000000"/>
        </w:rPr>
      </w:pPr>
      <w:r w:rsidRPr="00063250">
        <w:t xml:space="preserve">Omlyclo 150 mg solution injectable se présente en conditionnement contenant 1 seringue préremplie et en conditionnements multiples contenant </w:t>
      </w:r>
      <w:r w:rsidRPr="00063250">
        <w:rPr>
          <w:color w:val="000000"/>
        </w:rPr>
        <w:t xml:space="preserve">3 (3 x 1), </w:t>
      </w:r>
      <w:r w:rsidRPr="000920D9">
        <w:rPr>
          <w:rPrChange w:id="3353" w:author="만든 이">
            <w:rPr>
              <w:spacing w:val="-1"/>
            </w:rPr>
          </w:rPrChange>
        </w:rPr>
        <w:t>6 (6 x 1) ou 10 (10 x 1) seringues préremplies.</w:t>
      </w:r>
    </w:p>
    <w:p w14:paraId="5E7AA914" w14:textId="77777777" w:rsidR="005C6469" w:rsidRPr="00063250" w:rsidRDefault="005C6469" w:rsidP="005C6469">
      <w:pPr>
        <w:rPr>
          <w:rFonts w:eastAsia="맑은 고딕"/>
          <w:lang w:eastAsia="ko-KR"/>
        </w:rPr>
      </w:pPr>
    </w:p>
    <w:p w14:paraId="22B53FE8" w14:textId="483286CC" w:rsidR="005C6469" w:rsidRPr="00063250" w:rsidRDefault="005C6469" w:rsidP="005C6469">
      <w:pPr>
        <w:pStyle w:val="af0"/>
        <w:spacing w:after="0"/>
        <w:ind w:right="888"/>
        <w:jc w:val="both"/>
        <w:rPr>
          <w:ins w:id="3354" w:author="만든 이"/>
          <w:spacing w:val="-1"/>
        </w:rPr>
      </w:pPr>
      <w:ins w:id="3355" w:author="만든 이">
        <w:r w:rsidRPr="00063250">
          <w:t>Omlyclo 300 mg solution injectable se présente en conditionnement contenant 1 seringue préremplie et en conditionnements multiples contenant 2</w:t>
        </w:r>
        <w:r w:rsidR="00576009" w:rsidRPr="00063250">
          <w:t> </w:t>
        </w:r>
        <w:r w:rsidRPr="00063250">
          <w:t>(2 x 1), 3</w:t>
        </w:r>
        <w:r w:rsidR="00576009" w:rsidRPr="00063250">
          <w:t> </w:t>
        </w:r>
        <w:r w:rsidRPr="00063250">
          <w:t>(3 x 1) ou 6</w:t>
        </w:r>
        <w:r w:rsidR="00576009" w:rsidRPr="00063250">
          <w:t> </w:t>
        </w:r>
        <w:r w:rsidRPr="00063250">
          <w:t>(6 x 1) seringues préremplies.</w:t>
        </w:r>
      </w:ins>
    </w:p>
    <w:p w14:paraId="2EE58CD0" w14:textId="77777777" w:rsidR="00800837" w:rsidRPr="00063250" w:rsidRDefault="00800837" w:rsidP="00642A2F">
      <w:pPr>
        <w:rPr>
          <w:ins w:id="3356" w:author="만든 이"/>
        </w:rPr>
      </w:pPr>
    </w:p>
    <w:p w14:paraId="67C77D2A" w14:textId="57C18E8F" w:rsidR="007B0CDF" w:rsidRPr="00063250" w:rsidRDefault="00800837" w:rsidP="00642A2F">
      <w:r w:rsidRPr="00063250">
        <w:t>Toutes les présentations peuvent ne pas être commercialisées dans votre pays.</w:t>
      </w:r>
    </w:p>
    <w:p w14:paraId="6B19B150" w14:textId="77777777" w:rsidR="008A7AC6" w:rsidRPr="00063250" w:rsidRDefault="008A7AC6" w:rsidP="00642A2F"/>
    <w:p w14:paraId="53B429F8" w14:textId="267C9755" w:rsidR="00647DDE" w:rsidRPr="00063250" w:rsidRDefault="00800837" w:rsidP="00642A2F">
      <w:pPr>
        <w:pStyle w:val="HeadingStrong"/>
      </w:pPr>
      <w:r w:rsidRPr="00063250">
        <w:t>Titulaire de l’Autorisation de mise sur le marché</w:t>
      </w:r>
    </w:p>
    <w:p w14:paraId="049FC136" w14:textId="77777777" w:rsidR="005364BD" w:rsidRPr="00063250" w:rsidRDefault="005364BD" w:rsidP="005364BD">
      <w:pPr>
        <w:rPr>
          <w:lang w:val="en-GB"/>
        </w:rPr>
      </w:pPr>
      <w:r w:rsidRPr="00063250">
        <w:rPr>
          <w:lang w:val="en-GB"/>
        </w:rPr>
        <w:t xml:space="preserve">Celltrion Healthcare Hungary Kft. </w:t>
      </w:r>
    </w:p>
    <w:p w14:paraId="7FC3F9EC" w14:textId="63772CEE" w:rsidR="005364BD" w:rsidRPr="00063250" w:rsidRDefault="005364BD" w:rsidP="005364BD">
      <w:pPr>
        <w:rPr>
          <w:lang w:val="en-GB"/>
        </w:rPr>
      </w:pPr>
      <w:r w:rsidRPr="00063250">
        <w:rPr>
          <w:lang w:val="en-GB"/>
        </w:rPr>
        <w:t>1062 Budapest,</w:t>
      </w:r>
    </w:p>
    <w:p w14:paraId="1C57D39D" w14:textId="77777777" w:rsidR="005364BD" w:rsidRPr="00063250" w:rsidRDefault="005364BD" w:rsidP="005364BD">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705DF1B1" w14:textId="6F005467" w:rsidR="005364BD" w:rsidRPr="00063250" w:rsidRDefault="005364BD" w:rsidP="005364BD">
      <w:r w:rsidRPr="00063250">
        <w:t>Hongrie</w:t>
      </w:r>
    </w:p>
    <w:p w14:paraId="622A0650" w14:textId="77777777" w:rsidR="00647DDE" w:rsidRPr="00063250" w:rsidRDefault="00647DDE" w:rsidP="00642A2F"/>
    <w:p w14:paraId="01411F21" w14:textId="0F63505D" w:rsidR="00647DDE" w:rsidRPr="00063250" w:rsidRDefault="00800837" w:rsidP="00642A2F">
      <w:pPr>
        <w:pStyle w:val="HeadingStrong"/>
      </w:pPr>
      <w:r w:rsidRPr="00063250">
        <w:t>Fabricant</w:t>
      </w:r>
    </w:p>
    <w:p w14:paraId="51D05677" w14:textId="3567F7EF" w:rsidR="005364BD" w:rsidRPr="00063250" w:rsidRDefault="005364BD" w:rsidP="005364BD">
      <w:r w:rsidRPr="00063250">
        <w:t>Nuvisan France SARL</w:t>
      </w:r>
    </w:p>
    <w:p w14:paraId="4091FCF4" w14:textId="13D8A8CC" w:rsidR="005364BD" w:rsidRPr="00063250" w:rsidRDefault="005364BD" w:rsidP="005364BD">
      <w:r w:rsidRPr="00063250">
        <w:t>2400, Route des Colles</w:t>
      </w:r>
      <w:del w:id="3357" w:author="만든 이">
        <w:r w:rsidRPr="00063250">
          <w:delText>,</w:delText>
        </w:r>
      </w:del>
      <w:r w:rsidRPr="00063250">
        <w:t xml:space="preserve"> </w:t>
      </w:r>
    </w:p>
    <w:p w14:paraId="3BA201CB" w14:textId="79D06183" w:rsidR="005364BD" w:rsidRPr="00063250" w:rsidRDefault="005364BD" w:rsidP="005364BD">
      <w:pPr>
        <w:rPr>
          <w:lang w:val="de-DE"/>
        </w:rPr>
      </w:pPr>
      <w:r w:rsidRPr="00063250">
        <w:rPr>
          <w:lang w:val="de-DE"/>
        </w:rPr>
        <w:t>06410, Biot</w:t>
      </w:r>
      <w:del w:id="3358" w:author="만든 이">
        <w:r w:rsidRPr="00063250">
          <w:rPr>
            <w:lang w:val="de-DE"/>
          </w:rPr>
          <w:delText>,</w:delText>
        </w:r>
      </w:del>
      <w:r w:rsidRPr="00063250">
        <w:rPr>
          <w:lang w:val="de-DE"/>
        </w:rPr>
        <w:t xml:space="preserve"> </w:t>
      </w:r>
    </w:p>
    <w:p w14:paraId="512BAAD4" w14:textId="77777777" w:rsidR="005364BD" w:rsidRPr="00063250" w:rsidRDefault="005364BD" w:rsidP="005364BD">
      <w:pPr>
        <w:rPr>
          <w:lang w:val="de-DE"/>
        </w:rPr>
      </w:pPr>
      <w:r w:rsidRPr="00063250">
        <w:rPr>
          <w:lang w:val="de-DE"/>
        </w:rPr>
        <w:t>France</w:t>
      </w:r>
    </w:p>
    <w:p w14:paraId="04F605DD" w14:textId="77777777" w:rsidR="00647DDE" w:rsidRPr="00063250" w:rsidRDefault="00647DDE" w:rsidP="00642A2F">
      <w:pPr>
        <w:rPr>
          <w:lang w:val="de-DE"/>
        </w:rPr>
      </w:pPr>
    </w:p>
    <w:p w14:paraId="1F1799FF" w14:textId="77777777" w:rsidR="005633F8" w:rsidRPr="00063250" w:rsidRDefault="005633F8" w:rsidP="005633F8">
      <w:pPr>
        <w:rPr>
          <w:lang w:val="de-DE"/>
        </w:rPr>
      </w:pPr>
      <w:r w:rsidRPr="00063250">
        <w:rPr>
          <w:lang w:val="de-DE"/>
        </w:rPr>
        <w:t>MIDAS Pharma GmbH</w:t>
      </w:r>
    </w:p>
    <w:p w14:paraId="677B99B6" w14:textId="77777777" w:rsidR="005633F8" w:rsidRPr="00063250" w:rsidRDefault="005633F8" w:rsidP="005633F8">
      <w:pPr>
        <w:rPr>
          <w:lang w:val="de-DE"/>
        </w:rPr>
      </w:pPr>
      <w:r w:rsidRPr="00063250">
        <w:rPr>
          <w:lang w:val="de-DE"/>
        </w:rPr>
        <w:t>Rheinstrasse 49</w:t>
      </w:r>
    </w:p>
    <w:p w14:paraId="0BC4BF4D" w14:textId="77777777" w:rsidR="005633F8" w:rsidRPr="00063250" w:rsidRDefault="005633F8" w:rsidP="005633F8">
      <w:pPr>
        <w:rPr>
          <w:lang w:val="de-DE"/>
        </w:rPr>
      </w:pPr>
      <w:r w:rsidRPr="00063250">
        <w:rPr>
          <w:lang w:val="de-DE"/>
        </w:rPr>
        <w:t>55218 West Ingelheim Am Rhein</w:t>
      </w:r>
    </w:p>
    <w:p w14:paraId="215E4B0B" w14:textId="4533D615" w:rsidR="005633F8" w:rsidRPr="00063250" w:rsidRDefault="005633F8" w:rsidP="005633F8">
      <w:pPr>
        <w:rPr>
          <w:lang w:val="de-DE"/>
        </w:rPr>
      </w:pPr>
      <w:r w:rsidRPr="00063250">
        <w:rPr>
          <w:lang w:val="de-DE"/>
        </w:rPr>
        <w:t>Rhineland-Palatinate</w:t>
      </w:r>
    </w:p>
    <w:p w14:paraId="59D170CF" w14:textId="77777777" w:rsidR="00952024" w:rsidRPr="00063250" w:rsidRDefault="00952024" w:rsidP="00952024">
      <w:r w:rsidRPr="00063250">
        <w:t>Allemagne</w:t>
      </w:r>
    </w:p>
    <w:p w14:paraId="52E1A165" w14:textId="77777777" w:rsidR="00952024" w:rsidRPr="00063250" w:rsidRDefault="00952024" w:rsidP="00952024">
      <w:pPr>
        <w:widowControl w:val="0"/>
        <w:suppressAutoHyphens w:val="0"/>
        <w:wordWrap w:val="0"/>
        <w:autoSpaceDE w:val="0"/>
        <w:autoSpaceDN w:val="0"/>
      </w:pPr>
    </w:p>
    <w:p w14:paraId="07017A24" w14:textId="77777777" w:rsidR="00C41E28" w:rsidRPr="00063250" w:rsidRDefault="00C41E28" w:rsidP="00C41E28">
      <w:pPr>
        <w:widowControl w:val="0"/>
        <w:suppressAutoHyphens w:val="0"/>
        <w:wordWrap w:val="0"/>
        <w:autoSpaceDE w:val="0"/>
        <w:autoSpaceDN w:val="0"/>
      </w:pPr>
      <w:r w:rsidRPr="00063250">
        <w:t>Kymos S.L.</w:t>
      </w:r>
    </w:p>
    <w:p w14:paraId="5EB76289" w14:textId="77777777" w:rsidR="00C41E28" w:rsidRPr="00063250" w:rsidRDefault="00C41E28" w:rsidP="00C41E28">
      <w:pPr>
        <w:widowControl w:val="0"/>
        <w:suppressAutoHyphens w:val="0"/>
        <w:wordWrap w:val="0"/>
        <w:autoSpaceDE w:val="0"/>
        <w:autoSpaceDN w:val="0"/>
      </w:pPr>
      <w:r w:rsidRPr="00063250">
        <w:t>Ronda de Can Fatjó 7B</w:t>
      </w:r>
    </w:p>
    <w:p w14:paraId="3C4C0919" w14:textId="77777777" w:rsidR="00C41E28" w:rsidRPr="00063250" w:rsidRDefault="00C41E28" w:rsidP="00C41E28">
      <w:pPr>
        <w:widowControl w:val="0"/>
        <w:suppressAutoHyphens w:val="0"/>
        <w:wordWrap w:val="0"/>
        <w:autoSpaceDE w:val="0"/>
        <w:autoSpaceDN w:val="0"/>
        <w:rPr>
          <w:lang w:val="es-ES"/>
        </w:rPr>
      </w:pPr>
      <w:r w:rsidRPr="00063250">
        <w:rPr>
          <w:lang w:val="es-ES"/>
        </w:rPr>
        <w:t>Parc Tecnològic del Vallès</w:t>
      </w:r>
    </w:p>
    <w:p w14:paraId="4C05CA11" w14:textId="77777777" w:rsidR="00C41E28" w:rsidRPr="00063250" w:rsidRDefault="00C41E28" w:rsidP="00C41E28">
      <w:pPr>
        <w:widowControl w:val="0"/>
        <w:suppressAutoHyphens w:val="0"/>
        <w:wordWrap w:val="0"/>
        <w:autoSpaceDE w:val="0"/>
        <w:autoSpaceDN w:val="0"/>
        <w:rPr>
          <w:lang w:val="es-ES"/>
        </w:rPr>
      </w:pPr>
      <w:r w:rsidRPr="00063250">
        <w:rPr>
          <w:lang w:val="es-ES"/>
        </w:rPr>
        <w:t>08290 Cerdanyola Del Valles</w:t>
      </w:r>
    </w:p>
    <w:p w14:paraId="5BDB956C" w14:textId="59EA2657" w:rsidR="00C41E28" w:rsidRPr="00063250" w:rsidRDefault="00C41E28" w:rsidP="00C41E28">
      <w:pPr>
        <w:rPr>
          <w:lang w:val="es-ES"/>
        </w:rPr>
      </w:pPr>
      <w:r w:rsidRPr="00063250">
        <w:rPr>
          <w:lang w:val="es-ES"/>
        </w:rPr>
        <w:t>Barcelona</w:t>
      </w:r>
    </w:p>
    <w:p w14:paraId="45FC5505" w14:textId="77777777" w:rsidR="00952024" w:rsidRPr="00063250" w:rsidRDefault="00952024" w:rsidP="00952024">
      <w:r w:rsidRPr="00063250">
        <w:t>Espagne</w:t>
      </w:r>
    </w:p>
    <w:p w14:paraId="4BECB25C" w14:textId="77777777" w:rsidR="00952024" w:rsidRPr="00063250" w:rsidRDefault="00952024" w:rsidP="00642A2F"/>
    <w:p w14:paraId="6D4B920D" w14:textId="77777777" w:rsidR="00647DDE" w:rsidRPr="00063250" w:rsidRDefault="00647DDE" w:rsidP="00642A2F"/>
    <w:p w14:paraId="072EE15B" w14:textId="0E9F482D" w:rsidR="00647DDE" w:rsidRPr="00063250" w:rsidRDefault="00800837" w:rsidP="00642A2F">
      <w:pPr>
        <w:pStyle w:val="NormalKeep"/>
      </w:pPr>
      <w:r w:rsidRPr="00063250">
        <w:t>Pour toute information complémentaire concernant ce médicament, veuillez prendre contact avec le représentant local du titulaire de l’autorisation de mise sur le marché :</w:t>
      </w:r>
    </w:p>
    <w:p w14:paraId="31ABBCD9" w14:textId="77777777" w:rsidR="00E11187" w:rsidRPr="00063250" w:rsidRDefault="00E11187" w:rsidP="00642A2F">
      <w:pPr>
        <w:pStyle w:val="NormalKeep"/>
      </w:pPr>
    </w:p>
    <w:tbl>
      <w:tblPr>
        <w:tblW w:w="5000" w:type="pct"/>
        <w:tblLook w:val="04A0" w:firstRow="1" w:lastRow="0" w:firstColumn="1" w:lastColumn="0" w:noHBand="0" w:noVBand="1"/>
      </w:tblPr>
      <w:tblGrid>
        <w:gridCol w:w="4536"/>
        <w:gridCol w:w="4537"/>
      </w:tblGrid>
      <w:tr w:rsidR="00E11187" w:rsidRPr="00063250" w14:paraId="090BD5C2" w14:textId="77777777" w:rsidTr="00192022">
        <w:tc>
          <w:tcPr>
            <w:tcW w:w="2500" w:type="pct"/>
            <w:hideMark/>
          </w:tcPr>
          <w:p w14:paraId="73A90F68" w14:textId="77777777" w:rsidR="00E11187" w:rsidRPr="00063250" w:rsidRDefault="00E11187" w:rsidP="00192022">
            <w:pPr>
              <w:rPr>
                <w:b/>
              </w:rPr>
            </w:pPr>
            <w:r w:rsidRPr="00063250">
              <w:rPr>
                <w:b/>
              </w:rPr>
              <w:t>België/Belgique/Belgien</w:t>
            </w:r>
          </w:p>
          <w:p w14:paraId="37C107A3" w14:textId="77777777" w:rsidR="00E11187" w:rsidRPr="00063250" w:rsidRDefault="00E11187" w:rsidP="00192022">
            <w:r w:rsidRPr="00063250">
              <w:t>Celltrion Healthcare Belgium BVBA</w:t>
            </w:r>
          </w:p>
          <w:p w14:paraId="034EBFA0" w14:textId="77777777" w:rsidR="00E11187" w:rsidRPr="00063250" w:rsidRDefault="00E11187" w:rsidP="00192022">
            <w:pPr>
              <w:tabs>
                <w:tab w:val="left" w:pos="-720"/>
              </w:tabs>
            </w:pPr>
            <w:r w:rsidRPr="00063250">
              <w:t>Tél/Tel: + 32 1 528 7418</w:t>
            </w:r>
          </w:p>
          <w:p w14:paraId="7F1A1492" w14:textId="77777777" w:rsidR="00E11187" w:rsidRPr="00063250" w:rsidRDefault="00E11187" w:rsidP="00192022">
            <w:hyperlink r:id="rId122" w:history="1">
              <w:r w:rsidRPr="00063250">
                <w:rPr>
                  <w:rStyle w:val="ab"/>
                </w:rPr>
                <w:t>BEinfo@celltrionhc.com</w:t>
              </w:r>
            </w:hyperlink>
          </w:p>
          <w:p w14:paraId="26940EC4" w14:textId="77777777" w:rsidR="00E11187" w:rsidRPr="00063250" w:rsidRDefault="00E11187" w:rsidP="00192022"/>
        </w:tc>
        <w:tc>
          <w:tcPr>
            <w:tcW w:w="2500" w:type="pct"/>
          </w:tcPr>
          <w:p w14:paraId="19074B00" w14:textId="77777777" w:rsidR="00E11187" w:rsidRPr="00063250" w:rsidRDefault="00E11187" w:rsidP="00192022">
            <w:pPr>
              <w:tabs>
                <w:tab w:val="left" w:pos="-720"/>
              </w:tabs>
              <w:rPr>
                <w:b/>
                <w:lang w:val="en-GB"/>
              </w:rPr>
            </w:pPr>
            <w:r w:rsidRPr="00063250">
              <w:rPr>
                <w:b/>
                <w:lang w:val="en-GB"/>
              </w:rPr>
              <w:t>Lietuva</w:t>
            </w:r>
          </w:p>
          <w:p w14:paraId="47D4F1A7" w14:textId="77777777" w:rsidR="00E11187" w:rsidRPr="00063250" w:rsidRDefault="00E11187" w:rsidP="00192022">
            <w:pPr>
              <w:tabs>
                <w:tab w:val="left" w:pos="-720"/>
              </w:tabs>
              <w:rPr>
                <w:lang w:val="en-GB"/>
              </w:rPr>
            </w:pPr>
            <w:r w:rsidRPr="00063250">
              <w:rPr>
                <w:lang w:val="en-GB"/>
              </w:rPr>
              <w:t>Celltrion Healthcare Hungary Kft.</w:t>
            </w:r>
          </w:p>
          <w:p w14:paraId="4F47656A" w14:textId="77777777" w:rsidR="00E11187" w:rsidRPr="00063250" w:rsidRDefault="00E11187" w:rsidP="00192022">
            <w:r w:rsidRPr="00063250">
              <w:t>Tel.: +36 1 231 0493</w:t>
            </w:r>
          </w:p>
          <w:p w14:paraId="010A73DF" w14:textId="77777777" w:rsidR="00E11187" w:rsidRPr="00063250" w:rsidRDefault="00E11187" w:rsidP="00192022"/>
        </w:tc>
      </w:tr>
      <w:tr w:rsidR="00E11187" w:rsidRPr="00063250" w14:paraId="48DF324D" w14:textId="77777777" w:rsidTr="006D4008">
        <w:trPr>
          <w:cantSplit/>
          <w:trHeight w:val="619"/>
        </w:trPr>
        <w:tc>
          <w:tcPr>
            <w:tcW w:w="2500" w:type="pct"/>
          </w:tcPr>
          <w:p w14:paraId="2614193E" w14:textId="12BC24FE" w:rsidR="00E11187" w:rsidRPr="00063250" w:rsidDel="00576009" w:rsidRDefault="00E11187" w:rsidP="00192022">
            <w:pPr>
              <w:rPr>
                <w:del w:id="3359" w:author="만든 이"/>
                <w:b/>
              </w:rPr>
            </w:pPr>
          </w:p>
          <w:p w14:paraId="6C19337A" w14:textId="77777777" w:rsidR="00E11187" w:rsidRPr="00063250" w:rsidRDefault="00E11187" w:rsidP="00192022">
            <w:pPr>
              <w:rPr>
                <w:b/>
              </w:rPr>
            </w:pPr>
            <w:r w:rsidRPr="00063250">
              <w:rPr>
                <w:b/>
              </w:rPr>
              <w:t>България</w:t>
            </w:r>
          </w:p>
          <w:p w14:paraId="1DD8D09D" w14:textId="77777777" w:rsidR="00E11187" w:rsidRPr="00063250" w:rsidRDefault="00E11187" w:rsidP="00192022">
            <w:pPr>
              <w:tabs>
                <w:tab w:val="left" w:pos="-720"/>
              </w:tabs>
            </w:pPr>
            <w:r w:rsidRPr="00063250">
              <w:t>Celltrion Healthcare Hungary Kft.</w:t>
            </w:r>
          </w:p>
          <w:p w14:paraId="21C7C784" w14:textId="77777777" w:rsidR="00E11187" w:rsidRPr="00063250" w:rsidRDefault="00E11187" w:rsidP="00192022">
            <w:r w:rsidRPr="00063250">
              <w:t>Teл.: +36 1 231 0493</w:t>
            </w:r>
          </w:p>
          <w:p w14:paraId="083DDA70" w14:textId="77777777" w:rsidR="00E11187" w:rsidRPr="00063250" w:rsidRDefault="00E11187" w:rsidP="00192022"/>
        </w:tc>
        <w:tc>
          <w:tcPr>
            <w:tcW w:w="2500" w:type="pct"/>
            <w:hideMark/>
          </w:tcPr>
          <w:p w14:paraId="47F1B91A" w14:textId="77777777" w:rsidR="00E11187" w:rsidRPr="00063250" w:rsidRDefault="00E11187" w:rsidP="00192022">
            <w:pPr>
              <w:tabs>
                <w:tab w:val="left" w:pos="-720"/>
              </w:tabs>
              <w:rPr>
                <w:lang w:val="de-DE"/>
              </w:rPr>
            </w:pPr>
            <w:r w:rsidRPr="00063250">
              <w:rPr>
                <w:b/>
                <w:lang w:val="de-DE"/>
              </w:rPr>
              <w:t>Luxembourg/Luxemburg</w:t>
            </w:r>
          </w:p>
          <w:p w14:paraId="1F57000D" w14:textId="77777777" w:rsidR="00E11187" w:rsidRPr="00063250" w:rsidRDefault="00E11187" w:rsidP="00192022">
            <w:pPr>
              <w:tabs>
                <w:tab w:val="left" w:pos="-720"/>
              </w:tabs>
              <w:rPr>
                <w:lang w:val="de-DE"/>
              </w:rPr>
            </w:pPr>
            <w:r w:rsidRPr="00063250">
              <w:rPr>
                <w:lang w:val="de-DE"/>
              </w:rPr>
              <w:t>Celltrion Healthcare Belgium BVBA</w:t>
            </w:r>
          </w:p>
          <w:p w14:paraId="67A9B1E3" w14:textId="77777777" w:rsidR="00E11187" w:rsidRPr="00063250" w:rsidRDefault="00E11187" w:rsidP="00192022">
            <w:pPr>
              <w:tabs>
                <w:tab w:val="left" w:pos="-720"/>
              </w:tabs>
            </w:pPr>
            <w:r w:rsidRPr="00063250">
              <w:t>Tél/Tel: + 32 1 528 7418</w:t>
            </w:r>
          </w:p>
          <w:p w14:paraId="741A3006" w14:textId="77777777" w:rsidR="00E11187" w:rsidRPr="00063250" w:rsidRDefault="00E11187" w:rsidP="00192022">
            <w:pPr>
              <w:tabs>
                <w:tab w:val="left" w:pos="-720"/>
              </w:tabs>
            </w:pPr>
            <w:hyperlink r:id="rId123" w:history="1">
              <w:r w:rsidRPr="00063250">
                <w:rPr>
                  <w:rStyle w:val="ab"/>
                </w:rPr>
                <w:t>BEinfo@celltrionhc.com</w:t>
              </w:r>
            </w:hyperlink>
          </w:p>
          <w:p w14:paraId="2BB138DD" w14:textId="77777777" w:rsidR="00E11187" w:rsidRPr="00063250" w:rsidRDefault="00E11187" w:rsidP="00192022">
            <w:pPr>
              <w:tabs>
                <w:tab w:val="left" w:pos="-720"/>
              </w:tabs>
            </w:pPr>
          </w:p>
        </w:tc>
      </w:tr>
      <w:tr w:rsidR="00E11187" w:rsidRPr="00063250" w14:paraId="44639A8D" w14:textId="77777777" w:rsidTr="00192022">
        <w:tc>
          <w:tcPr>
            <w:tcW w:w="2500" w:type="pct"/>
            <w:hideMark/>
          </w:tcPr>
          <w:p w14:paraId="3599A0C5" w14:textId="77777777" w:rsidR="00E11187" w:rsidRPr="00063250" w:rsidRDefault="00E11187" w:rsidP="006D4008">
            <w:pPr>
              <w:keepNext/>
              <w:tabs>
                <w:tab w:val="left" w:pos="-720"/>
              </w:tabs>
              <w:rPr>
                <w:b/>
              </w:rPr>
            </w:pPr>
            <w:r w:rsidRPr="00063250">
              <w:rPr>
                <w:b/>
              </w:rPr>
              <w:t>Česká republika</w:t>
            </w:r>
          </w:p>
          <w:p w14:paraId="61B97583" w14:textId="77777777" w:rsidR="00E11187" w:rsidRPr="00063250" w:rsidRDefault="00E11187" w:rsidP="006D4008">
            <w:pPr>
              <w:keepNext/>
              <w:tabs>
                <w:tab w:val="left" w:pos="-720"/>
              </w:tabs>
            </w:pPr>
            <w:r w:rsidRPr="00063250">
              <w:t>Celltrion Healthcare Hungary Kft.</w:t>
            </w:r>
          </w:p>
          <w:p w14:paraId="22DE1B87" w14:textId="77777777" w:rsidR="00E11187" w:rsidRPr="00063250" w:rsidRDefault="00E11187" w:rsidP="006D4008">
            <w:pPr>
              <w:keepNext/>
              <w:tabs>
                <w:tab w:val="left" w:pos="-720"/>
              </w:tabs>
            </w:pPr>
            <w:r w:rsidRPr="00063250">
              <w:t>Tel: +36 1 231 0493</w:t>
            </w:r>
          </w:p>
          <w:p w14:paraId="3DD2C3F7" w14:textId="77777777" w:rsidR="00E11187" w:rsidRPr="00063250" w:rsidRDefault="00E11187" w:rsidP="006D4008">
            <w:pPr>
              <w:keepNext/>
              <w:tabs>
                <w:tab w:val="left" w:pos="-720"/>
              </w:tabs>
            </w:pPr>
          </w:p>
        </w:tc>
        <w:tc>
          <w:tcPr>
            <w:tcW w:w="2500" w:type="pct"/>
          </w:tcPr>
          <w:p w14:paraId="59B49DDD" w14:textId="77777777" w:rsidR="00E11187" w:rsidRPr="00063250" w:rsidRDefault="00E11187" w:rsidP="006D4008">
            <w:pPr>
              <w:keepNext/>
              <w:rPr>
                <w:b/>
              </w:rPr>
            </w:pPr>
            <w:r w:rsidRPr="00063250">
              <w:rPr>
                <w:b/>
              </w:rPr>
              <w:t>Magyarország</w:t>
            </w:r>
          </w:p>
          <w:p w14:paraId="01191DE7" w14:textId="77777777" w:rsidR="00E11187" w:rsidRPr="00063250" w:rsidRDefault="00E11187" w:rsidP="006D4008">
            <w:pPr>
              <w:keepNext/>
              <w:tabs>
                <w:tab w:val="left" w:pos="-720"/>
              </w:tabs>
            </w:pPr>
            <w:r w:rsidRPr="00063250">
              <w:t>Celltrion Healthcare Hungary Kft.</w:t>
            </w:r>
          </w:p>
          <w:p w14:paraId="3B9CC8A3" w14:textId="77777777" w:rsidR="00E11187" w:rsidRPr="00063250" w:rsidRDefault="00E11187" w:rsidP="006D4008">
            <w:pPr>
              <w:keepNext/>
            </w:pPr>
            <w:r w:rsidRPr="00063250">
              <w:t>Tel.: +36 1 231 0493</w:t>
            </w:r>
          </w:p>
          <w:p w14:paraId="08C9E505" w14:textId="77777777" w:rsidR="00E11187" w:rsidRPr="00063250" w:rsidRDefault="00E11187" w:rsidP="006D4008">
            <w:pPr>
              <w:keepNext/>
            </w:pPr>
          </w:p>
        </w:tc>
      </w:tr>
      <w:tr w:rsidR="00E11187" w:rsidRPr="00063250" w14:paraId="0132FF3D" w14:textId="77777777" w:rsidTr="00192022">
        <w:tc>
          <w:tcPr>
            <w:tcW w:w="2500" w:type="pct"/>
            <w:hideMark/>
          </w:tcPr>
          <w:p w14:paraId="3C2CF3BB" w14:textId="77777777" w:rsidR="00E11187" w:rsidRPr="00063250" w:rsidRDefault="00E11187" w:rsidP="00192022">
            <w:pPr>
              <w:tabs>
                <w:tab w:val="left" w:pos="-720"/>
              </w:tabs>
              <w:rPr>
                <w:b/>
                <w:i/>
              </w:rPr>
            </w:pPr>
            <w:r w:rsidRPr="00063250">
              <w:rPr>
                <w:b/>
              </w:rPr>
              <w:t>Danmark</w:t>
            </w:r>
          </w:p>
          <w:p w14:paraId="238F24FA" w14:textId="77777777" w:rsidR="00E11187" w:rsidRPr="00063250" w:rsidRDefault="00E11187" w:rsidP="00192022">
            <w:pPr>
              <w:tabs>
                <w:tab w:val="left" w:pos="-720"/>
              </w:tabs>
            </w:pPr>
            <w:r w:rsidRPr="00063250">
              <w:t>Celltrion Healthcare Denmark ApS</w:t>
            </w:r>
          </w:p>
          <w:p w14:paraId="458A4EB5" w14:textId="77777777" w:rsidR="00E11187" w:rsidRPr="00063250" w:rsidRDefault="00E11187" w:rsidP="00192022">
            <w:pPr>
              <w:tabs>
                <w:tab w:val="left" w:pos="-720"/>
              </w:tabs>
            </w:pPr>
            <w:hyperlink r:id="rId124" w:history="1">
              <w:r w:rsidRPr="00063250">
                <w:rPr>
                  <w:rStyle w:val="ab"/>
                </w:rPr>
                <w:t>Contact_dk@celltrionhc.com</w:t>
              </w:r>
            </w:hyperlink>
          </w:p>
          <w:p w14:paraId="65FA3EF5" w14:textId="35CB49AC" w:rsidR="00E11187" w:rsidRPr="00063250" w:rsidRDefault="00E229A2" w:rsidP="00192022">
            <w:pPr>
              <w:tabs>
                <w:tab w:val="left" w:pos="-720"/>
              </w:tabs>
            </w:pPr>
            <w:r w:rsidRPr="00063250">
              <w:t>Tlf: +45 3535 2989</w:t>
            </w:r>
          </w:p>
        </w:tc>
        <w:tc>
          <w:tcPr>
            <w:tcW w:w="2500" w:type="pct"/>
          </w:tcPr>
          <w:p w14:paraId="4C4E289A" w14:textId="77777777" w:rsidR="00E11187" w:rsidRPr="00063250" w:rsidRDefault="00E11187" w:rsidP="00192022">
            <w:pPr>
              <w:rPr>
                <w:lang w:val="en-GB"/>
              </w:rPr>
            </w:pPr>
            <w:r w:rsidRPr="00063250">
              <w:rPr>
                <w:b/>
                <w:lang w:val="en-GB"/>
              </w:rPr>
              <w:t>Malta</w:t>
            </w:r>
          </w:p>
          <w:p w14:paraId="6D786F7D" w14:textId="77777777" w:rsidR="00E11187" w:rsidRPr="00063250" w:rsidRDefault="00E11187" w:rsidP="00192022">
            <w:pPr>
              <w:tabs>
                <w:tab w:val="left" w:pos="-720"/>
              </w:tabs>
              <w:rPr>
                <w:lang w:val="en-GB"/>
              </w:rPr>
            </w:pPr>
            <w:r w:rsidRPr="00063250">
              <w:rPr>
                <w:lang w:val="en-GB"/>
              </w:rPr>
              <w:t>Mint Health Ltd.</w:t>
            </w:r>
          </w:p>
          <w:p w14:paraId="4059FC8E" w14:textId="77777777" w:rsidR="00E11187" w:rsidRPr="00063250" w:rsidRDefault="00E11187" w:rsidP="00192022">
            <w:pPr>
              <w:rPr>
                <w:lang w:val="en-GB"/>
              </w:rPr>
            </w:pPr>
            <w:r w:rsidRPr="00063250">
              <w:rPr>
                <w:lang w:val="en-GB"/>
              </w:rPr>
              <w:t>Tel: +356 2093 9800</w:t>
            </w:r>
          </w:p>
          <w:p w14:paraId="573AAE06" w14:textId="77777777" w:rsidR="00E11187" w:rsidRPr="00063250" w:rsidRDefault="00E11187" w:rsidP="00192022">
            <w:pPr>
              <w:rPr>
                <w:lang w:val="en-GB"/>
              </w:rPr>
            </w:pPr>
          </w:p>
        </w:tc>
      </w:tr>
      <w:tr w:rsidR="008F3B15" w:rsidRPr="00063250" w:rsidDel="00576009" w14:paraId="38CB727E" w14:textId="0CCE6212" w:rsidTr="00192022">
        <w:trPr>
          <w:del w:id="3360" w:author="만든 이"/>
        </w:trPr>
        <w:tc>
          <w:tcPr>
            <w:tcW w:w="2500" w:type="pct"/>
          </w:tcPr>
          <w:p w14:paraId="618105ED" w14:textId="1E984BEC" w:rsidR="008F3B15" w:rsidRPr="00063250" w:rsidDel="00576009" w:rsidRDefault="008F3B15" w:rsidP="00192022">
            <w:pPr>
              <w:tabs>
                <w:tab w:val="left" w:pos="-720"/>
              </w:tabs>
              <w:rPr>
                <w:del w:id="3361" w:author="만든 이"/>
                <w:b/>
                <w:lang w:val="en-GB"/>
              </w:rPr>
            </w:pPr>
          </w:p>
        </w:tc>
        <w:tc>
          <w:tcPr>
            <w:tcW w:w="2500" w:type="pct"/>
          </w:tcPr>
          <w:p w14:paraId="2DCD51E4" w14:textId="53A57034" w:rsidR="008F3B15" w:rsidRPr="00063250" w:rsidDel="00576009" w:rsidRDefault="008F3B15" w:rsidP="00192022">
            <w:pPr>
              <w:rPr>
                <w:del w:id="3362" w:author="만든 이"/>
                <w:b/>
                <w:lang w:val="en-GB"/>
              </w:rPr>
            </w:pPr>
          </w:p>
        </w:tc>
      </w:tr>
      <w:tr w:rsidR="00E11187" w:rsidRPr="00063250" w14:paraId="3D46779E" w14:textId="77777777" w:rsidTr="00192022">
        <w:tc>
          <w:tcPr>
            <w:tcW w:w="2500" w:type="pct"/>
            <w:hideMark/>
          </w:tcPr>
          <w:p w14:paraId="1C767F95" w14:textId="77777777" w:rsidR="00E11187" w:rsidRPr="00063250" w:rsidRDefault="00E11187" w:rsidP="00192022">
            <w:pPr>
              <w:rPr>
                <w:b/>
                <w:lang w:val="de-DE"/>
              </w:rPr>
            </w:pPr>
            <w:r w:rsidRPr="00063250">
              <w:rPr>
                <w:b/>
                <w:lang w:val="de-DE"/>
              </w:rPr>
              <w:t>Deutschland</w:t>
            </w:r>
          </w:p>
          <w:p w14:paraId="0909485B" w14:textId="77777777" w:rsidR="00E11187" w:rsidRPr="00063250" w:rsidRDefault="00E11187" w:rsidP="00192022">
            <w:pPr>
              <w:rPr>
                <w:lang w:val="de-DE"/>
              </w:rPr>
            </w:pPr>
            <w:r w:rsidRPr="00063250">
              <w:rPr>
                <w:lang w:val="de-DE"/>
              </w:rPr>
              <w:t>Celltrion Healthcare Deutschland GmbH</w:t>
            </w:r>
          </w:p>
          <w:p w14:paraId="44298624" w14:textId="77777777" w:rsidR="00E11187" w:rsidRPr="000920D9" w:rsidRDefault="00E11187" w:rsidP="00192022">
            <w:pPr>
              <w:tabs>
                <w:tab w:val="left" w:pos="-720"/>
              </w:tabs>
              <w:rPr>
                <w:lang w:val="de-DE"/>
                <w:rPrChange w:id="3363" w:author="만든 이">
                  <w:rPr>
                    <w:sz w:val="20"/>
                    <w:lang w:val="de-DE"/>
                  </w:rPr>
                </w:rPrChange>
              </w:rPr>
            </w:pPr>
            <w:r w:rsidRPr="00063250">
              <w:rPr>
                <w:lang w:val="de-DE"/>
              </w:rPr>
              <w:t xml:space="preserve">Tel: +49 303 464 941 50 </w:t>
            </w:r>
            <w:hyperlink r:id="rId125" w:history="1">
              <w:r w:rsidRPr="00063250">
                <w:rPr>
                  <w:rStyle w:val="ab"/>
                  <w:lang w:val="de-DE"/>
                </w:rPr>
                <w:t>infoDE@celltrionhc.com</w:t>
              </w:r>
            </w:hyperlink>
          </w:p>
          <w:p w14:paraId="080BE252" w14:textId="77777777" w:rsidR="00E11187" w:rsidRPr="00063250" w:rsidRDefault="00E11187" w:rsidP="00192022">
            <w:pPr>
              <w:tabs>
                <w:tab w:val="left" w:pos="-720"/>
              </w:tabs>
              <w:rPr>
                <w:lang w:val="de-DE"/>
              </w:rPr>
            </w:pPr>
          </w:p>
        </w:tc>
        <w:tc>
          <w:tcPr>
            <w:tcW w:w="2500" w:type="pct"/>
          </w:tcPr>
          <w:p w14:paraId="4AF6074E" w14:textId="77777777" w:rsidR="00E11187" w:rsidRPr="00063250" w:rsidRDefault="00E11187" w:rsidP="00192022">
            <w:pPr>
              <w:rPr>
                <w:lang w:val="en-GB"/>
              </w:rPr>
            </w:pPr>
            <w:r w:rsidRPr="00063250">
              <w:rPr>
                <w:b/>
                <w:lang w:val="en-GB"/>
              </w:rPr>
              <w:t>Nederland</w:t>
            </w:r>
          </w:p>
          <w:p w14:paraId="5B8318EC" w14:textId="77777777" w:rsidR="00E11187" w:rsidRPr="00063250" w:rsidRDefault="00E11187" w:rsidP="00192022">
            <w:pPr>
              <w:rPr>
                <w:lang w:val="en-GB"/>
              </w:rPr>
            </w:pPr>
            <w:r w:rsidRPr="00063250">
              <w:rPr>
                <w:lang w:val="en-GB"/>
              </w:rPr>
              <w:t>Celltrion Healthcare Netherlands B.V.</w:t>
            </w:r>
          </w:p>
          <w:p w14:paraId="4F5FEA8D" w14:textId="77777777" w:rsidR="00E11187" w:rsidRPr="00063250" w:rsidRDefault="00E11187" w:rsidP="00192022">
            <w:r w:rsidRPr="00063250">
              <w:t>Tel: + 31 20 888 7300</w:t>
            </w:r>
          </w:p>
          <w:p w14:paraId="3B075E69" w14:textId="77777777" w:rsidR="00E11187" w:rsidRDefault="00E11187" w:rsidP="00192022">
            <w:pPr>
              <w:rPr>
                <w:ins w:id="3364" w:author="만든 이"/>
                <w:rFonts w:eastAsia="맑은 고딕"/>
                <w:lang w:eastAsia="ko-KR"/>
              </w:rPr>
            </w:pPr>
            <w:hyperlink r:id="rId126" w:history="1">
              <w:r w:rsidRPr="00063250">
                <w:rPr>
                  <w:rStyle w:val="ab"/>
                </w:rPr>
                <w:t>NLinfo@celltrionhc.com</w:t>
              </w:r>
            </w:hyperlink>
          </w:p>
          <w:p w14:paraId="2DB614BE" w14:textId="5B773436" w:rsidR="00576009" w:rsidRPr="000920D9" w:rsidRDefault="00576009" w:rsidP="00192022">
            <w:pPr>
              <w:rPr>
                <w:rFonts w:eastAsia="맑은 고딕"/>
                <w:lang w:eastAsia="ko-KR"/>
                <w:rPrChange w:id="3365" w:author="만든 이">
                  <w:rPr/>
                </w:rPrChange>
              </w:rPr>
            </w:pPr>
          </w:p>
        </w:tc>
      </w:tr>
      <w:tr w:rsidR="00E11187" w:rsidRPr="00063250" w14:paraId="2A9BB7D1" w14:textId="77777777" w:rsidTr="00192022">
        <w:tc>
          <w:tcPr>
            <w:tcW w:w="2500" w:type="pct"/>
            <w:hideMark/>
          </w:tcPr>
          <w:p w14:paraId="5367C3E3" w14:textId="75CC29BE" w:rsidR="00E11187" w:rsidRPr="00063250" w:rsidDel="00576009" w:rsidRDefault="00E11187" w:rsidP="00192022">
            <w:pPr>
              <w:tabs>
                <w:tab w:val="left" w:pos="-720"/>
                <w:tab w:val="left" w:pos="4536"/>
              </w:tabs>
              <w:rPr>
                <w:del w:id="3366" w:author="만든 이"/>
                <w:b/>
                <w:lang w:val="en-GB"/>
              </w:rPr>
            </w:pPr>
          </w:p>
          <w:p w14:paraId="4ED2ACFC" w14:textId="77777777" w:rsidR="00E11187" w:rsidRPr="00063250" w:rsidRDefault="00E11187" w:rsidP="00192022">
            <w:pPr>
              <w:tabs>
                <w:tab w:val="left" w:pos="-720"/>
                <w:tab w:val="left" w:pos="4536"/>
              </w:tabs>
              <w:rPr>
                <w:b/>
                <w:lang w:val="en-GB"/>
              </w:rPr>
            </w:pPr>
            <w:proofErr w:type="spellStart"/>
            <w:r w:rsidRPr="00063250">
              <w:rPr>
                <w:b/>
                <w:lang w:val="en-GB"/>
              </w:rPr>
              <w:t>Eesti</w:t>
            </w:r>
            <w:proofErr w:type="spellEnd"/>
          </w:p>
          <w:p w14:paraId="0343315E" w14:textId="77777777" w:rsidR="00E11187" w:rsidRPr="00063250" w:rsidRDefault="00E11187" w:rsidP="00192022">
            <w:pPr>
              <w:rPr>
                <w:lang w:val="en-GB"/>
              </w:rPr>
            </w:pPr>
            <w:r w:rsidRPr="00063250">
              <w:rPr>
                <w:lang w:val="en-GB"/>
              </w:rPr>
              <w:t>Celltrion Healthcare Hungary Kft.</w:t>
            </w:r>
          </w:p>
          <w:p w14:paraId="43C99341" w14:textId="77777777" w:rsidR="00E11187" w:rsidRPr="00063250" w:rsidRDefault="00E11187" w:rsidP="00192022">
            <w:pPr>
              <w:tabs>
                <w:tab w:val="left" w:pos="-720"/>
              </w:tabs>
            </w:pPr>
            <w:r w:rsidRPr="00063250">
              <w:t>Tel: +36 1 231 0493</w:t>
            </w:r>
          </w:p>
          <w:p w14:paraId="2722EF9F" w14:textId="77777777" w:rsidR="00E11187" w:rsidRPr="00063250" w:rsidRDefault="00E11187" w:rsidP="00192022">
            <w:pPr>
              <w:tabs>
                <w:tab w:val="left" w:pos="-720"/>
              </w:tabs>
            </w:pPr>
            <w:hyperlink r:id="rId127" w:history="1">
              <w:r w:rsidRPr="00063250">
                <w:rPr>
                  <w:rStyle w:val="ab"/>
                </w:rPr>
                <w:t>contact_fi@celltrionhc.com</w:t>
              </w:r>
            </w:hyperlink>
          </w:p>
          <w:p w14:paraId="024F6A6D" w14:textId="77777777" w:rsidR="00E11187" w:rsidRPr="00063250" w:rsidRDefault="00E11187" w:rsidP="00192022">
            <w:pPr>
              <w:tabs>
                <w:tab w:val="left" w:pos="-720"/>
              </w:tabs>
            </w:pPr>
          </w:p>
          <w:p w14:paraId="3BB28BE6" w14:textId="77777777" w:rsidR="00E11187" w:rsidRPr="00063250" w:rsidRDefault="00E11187" w:rsidP="00192022">
            <w:pPr>
              <w:tabs>
                <w:tab w:val="left" w:pos="-720"/>
              </w:tabs>
            </w:pPr>
          </w:p>
        </w:tc>
        <w:tc>
          <w:tcPr>
            <w:tcW w:w="2500" w:type="pct"/>
          </w:tcPr>
          <w:p w14:paraId="4BADC827" w14:textId="5B00781C" w:rsidR="00E11187" w:rsidRPr="00063250" w:rsidDel="00576009" w:rsidRDefault="00E11187" w:rsidP="00192022">
            <w:pPr>
              <w:tabs>
                <w:tab w:val="left" w:pos="-720"/>
              </w:tabs>
              <w:rPr>
                <w:del w:id="3367" w:author="만든 이"/>
                <w:b/>
                <w:lang w:val="en-GB"/>
              </w:rPr>
            </w:pPr>
          </w:p>
          <w:p w14:paraId="64E46997" w14:textId="77777777" w:rsidR="00E11187" w:rsidRPr="00063250" w:rsidRDefault="00E11187" w:rsidP="00192022">
            <w:pPr>
              <w:tabs>
                <w:tab w:val="left" w:pos="-720"/>
              </w:tabs>
              <w:rPr>
                <w:lang w:val="en-GB"/>
              </w:rPr>
            </w:pPr>
            <w:r w:rsidRPr="00063250">
              <w:rPr>
                <w:b/>
                <w:lang w:val="en-GB"/>
              </w:rPr>
              <w:t>Norge</w:t>
            </w:r>
          </w:p>
          <w:p w14:paraId="29B3B580" w14:textId="77777777" w:rsidR="00E11187" w:rsidRPr="00063250" w:rsidRDefault="00E11187" w:rsidP="00192022">
            <w:pPr>
              <w:tabs>
                <w:tab w:val="left" w:pos="-720"/>
              </w:tabs>
              <w:rPr>
                <w:lang w:val="en-GB"/>
              </w:rPr>
            </w:pPr>
            <w:r w:rsidRPr="00063250">
              <w:rPr>
                <w:lang w:val="en-GB"/>
              </w:rPr>
              <w:t>Celltrion Healthcare Norway AS</w:t>
            </w:r>
          </w:p>
          <w:p w14:paraId="6E46BBB3" w14:textId="77777777" w:rsidR="00E11187" w:rsidRPr="00063250" w:rsidRDefault="00E11187" w:rsidP="00192022">
            <w:pPr>
              <w:tabs>
                <w:tab w:val="left" w:pos="-720"/>
              </w:tabs>
              <w:rPr>
                <w:lang w:val="en-GB"/>
              </w:rPr>
            </w:pPr>
            <w:hyperlink r:id="rId128" w:history="1">
              <w:r w:rsidRPr="00063250">
                <w:rPr>
                  <w:rStyle w:val="ab"/>
                  <w:lang w:val="en-GB"/>
                </w:rPr>
                <w:t>Contact_no@celltrionhc.com</w:t>
              </w:r>
            </w:hyperlink>
          </w:p>
        </w:tc>
      </w:tr>
      <w:tr w:rsidR="00E11187" w:rsidRPr="00063250" w14:paraId="75F747AD" w14:textId="77777777" w:rsidTr="00192022">
        <w:tc>
          <w:tcPr>
            <w:tcW w:w="2500" w:type="pct"/>
            <w:hideMark/>
          </w:tcPr>
          <w:p w14:paraId="32E79515" w14:textId="77777777" w:rsidR="00E11187" w:rsidRPr="00063250" w:rsidRDefault="00E11187" w:rsidP="00192022">
            <w:pPr>
              <w:rPr>
                <w:lang w:val="es-ES"/>
              </w:rPr>
            </w:pPr>
            <w:r w:rsidRPr="00063250">
              <w:rPr>
                <w:b/>
                <w:lang w:val="es-ES"/>
              </w:rPr>
              <w:t>España</w:t>
            </w:r>
          </w:p>
          <w:p w14:paraId="5AF101D5" w14:textId="77777777" w:rsidR="004E48FD" w:rsidRPr="00063250" w:rsidRDefault="004E48FD" w:rsidP="004E48FD">
            <w:pPr>
              <w:tabs>
                <w:tab w:val="left" w:pos="-720"/>
              </w:tabs>
              <w:rPr>
                <w:lang w:val="es-ES"/>
              </w:rPr>
            </w:pPr>
            <w:r w:rsidRPr="00063250">
              <w:rPr>
                <w:lang w:val="es-ES"/>
              </w:rPr>
              <w:t>CELLTRION FARMACEUTICA (ESPAÑA) S.L.</w:t>
            </w:r>
          </w:p>
          <w:p w14:paraId="34258ECB" w14:textId="77777777" w:rsidR="008F3B15" w:rsidRPr="00063250" w:rsidRDefault="008F3B15" w:rsidP="008F3B15">
            <w:pPr>
              <w:tabs>
                <w:tab w:val="left" w:pos="-720"/>
              </w:tabs>
            </w:pPr>
            <w:r w:rsidRPr="00063250">
              <w:t>Tel: +34 910 498 478</w:t>
            </w:r>
          </w:p>
          <w:p w14:paraId="7530B969" w14:textId="0DD061F3" w:rsidR="004E48FD" w:rsidRPr="00063250" w:rsidRDefault="004E48FD" w:rsidP="004E48FD">
            <w:pPr>
              <w:tabs>
                <w:tab w:val="left" w:pos="-720"/>
              </w:tabs>
            </w:pPr>
            <w:hyperlink r:id="rId129" w:history="1">
              <w:r w:rsidRPr="00063250">
                <w:rPr>
                  <w:rStyle w:val="ab"/>
                </w:rPr>
                <w:t>contact_es@celltrion.com</w:t>
              </w:r>
            </w:hyperlink>
          </w:p>
          <w:p w14:paraId="682EADA6" w14:textId="77777777" w:rsidR="00E11187" w:rsidRPr="00063250" w:rsidRDefault="00E11187" w:rsidP="00192022">
            <w:pPr>
              <w:rPr>
                <w:b/>
              </w:rPr>
            </w:pPr>
          </w:p>
        </w:tc>
        <w:tc>
          <w:tcPr>
            <w:tcW w:w="2500" w:type="pct"/>
          </w:tcPr>
          <w:p w14:paraId="61C8A593" w14:textId="77777777" w:rsidR="00E11187" w:rsidRPr="00063250" w:rsidRDefault="00E11187" w:rsidP="00192022">
            <w:pPr>
              <w:rPr>
                <w:lang w:val="de-DE"/>
              </w:rPr>
            </w:pPr>
            <w:r w:rsidRPr="00063250">
              <w:rPr>
                <w:b/>
                <w:lang w:val="de-DE"/>
              </w:rPr>
              <w:t>Österreich</w:t>
            </w:r>
          </w:p>
          <w:p w14:paraId="6984E44C" w14:textId="77777777" w:rsidR="00E11187" w:rsidRPr="00063250" w:rsidRDefault="00E11187" w:rsidP="00192022">
            <w:pPr>
              <w:rPr>
                <w:lang w:val="de-DE"/>
              </w:rPr>
            </w:pPr>
            <w:r w:rsidRPr="00063250">
              <w:rPr>
                <w:lang w:val="de-DE"/>
              </w:rPr>
              <w:t>Astro-Pharma GmbH</w:t>
            </w:r>
          </w:p>
          <w:p w14:paraId="2A372708" w14:textId="77777777" w:rsidR="00E11187" w:rsidRPr="00063250" w:rsidRDefault="00E11187" w:rsidP="00192022">
            <w:pPr>
              <w:tabs>
                <w:tab w:val="left" w:pos="-720"/>
              </w:tabs>
              <w:rPr>
                <w:lang w:val="de-DE"/>
              </w:rPr>
            </w:pPr>
            <w:r w:rsidRPr="00063250">
              <w:rPr>
                <w:lang w:val="de-DE"/>
              </w:rPr>
              <w:t>Tel: +43 1 97 99 860</w:t>
            </w:r>
          </w:p>
          <w:p w14:paraId="20E11535" w14:textId="77777777" w:rsidR="00E11187" w:rsidRPr="00063250" w:rsidRDefault="00E11187" w:rsidP="00192022">
            <w:pPr>
              <w:tabs>
                <w:tab w:val="left" w:pos="-720"/>
              </w:tabs>
              <w:rPr>
                <w:lang w:val="de-DE"/>
              </w:rPr>
            </w:pPr>
          </w:p>
        </w:tc>
      </w:tr>
      <w:tr w:rsidR="008F3B15" w:rsidRPr="00063250" w:rsidDel="00576009" w14:paraId="192720A8" w14:textId="30D8D3C9" w:rsidTr="00192022">
        <w:trPr>
          <w:del w:id="3368" w:author="만든 이"/>
        </w:trPr>
        <w:tc>
          <w:tcPr>
            <w:tcW w:w="2500" w:type="pct"/>
          </w:tcPr>
          <w:p w14:paraId="002440B9" w14:textId="31552D77" w:rsidR="008F3B15" w:rsidRPr="00063250" w:rsidDel="00576009" w:rsidRDefault="008F3B15" w:rsidP="00192022">
            <w:pPr>
              <w:rPr>
                <w:del w:id="3369" w:author="만든 이"/>
                <w:b/>
                <w:lang w:val="de-DE"/>
              </w:rPr>
            </w:pPr>
          </w:p>
        </w:tc>
        <w:tc>
          <w:tcPr>
            <w:tcW w:w="2500" w:type="pct"/>
          </w:tcPr>
          <w:p w14:paraId="09D3B082" w14:textId="2BBDF125" w:rsidR="008F3B15" w:rsidRPr="00063250" w:rsidDel="00576009" w:rsidRDefault="008F3B15" w:rsidP="00192022">
            <w:pPr>
              <w:rPr>
                <w:del w:id="3370" w:author="만든 이"/>
                <w:b/>
                <w:lang w:val="de-DE"/>
              </w:rPr>
            </w:pPr>
          </w:p>
        </w:tc>
      </w:tr>
      <w:tr w:rsidR="00E11187" w:rsidRPr="00063250" w14:paraId="2BDE2D59" w14:textId="77777777" w:rsidTr="00192022">
        <w:tc>
          <w:tcPr>
            <w:tcW w:w="2500" w:type="pct"/>
          </w:tcPr>
          <w:p w14:paraId="2A85A53F" w14:textId="77777777" w:rsidR="00E11187" w:rsidRPr="00063250" w:rsidRDefault="00E11187" w:rsidP="00192022">
            <w:pPr>
              <w:rPr>
                <w:b/>
                <w:lang w:val="de-DE"/>
              </w:rPr>
            </w:pPr>
            <w:r w:rsidRPr="00063250">
              <w:rPr>
                <w:b/>
              </w:rPr>
              <w:t>Ελλάδα</w:t>
            </w:r>
          </w:p>
          <w:p w14:paraId="64211CDA" w14:textId="77777777" w:rsidR="00E11187" w:rsidRPr="00063250" w:rsidRDefault="00E11187" w:rsidP="00192022">
            <w:pPr>
              <w:rPr>
                <w:lang w:val="de-DE"/>
              </w:rPr>
            </w:pPr>
            <w:r w:rsidRPr="00063250">
              <w:t>ΒΙΑΝΕΞ</w:t>
            </w:r>
            <w:r w:rsidRPr="00063250">
              <w:rPr>
                <w:lang w:val="de-DE"/>
              </w:rPr>
              <w:t xml:space="preserve"> </w:t>
            </w:r>
            <w:r w:rsidRPr="00063250">
              <w:t>Α</w:t>
            </w:r>
            <w:r w:rsidRPr="00063250">
              <w:rPr>
                <w:lang w:val="de-DE"/>
              </w:rPr>
              <w:t>.</w:t>
            </w:r>
            <w:r w:rsidRPr="00063250">
              <w:t>Ε</w:t>
            </w:r>
            <w:r w:rsidRPr="00063250">
              <w:rPr>
                <w:lang w:val="de-DE"/>
              </w:rPr>
              <w:t>.</w:t>
            </w:r>
          </w:p>
          <w:p w14:paraId="655CD586" w14:textId="77777777" w:rsidR="00E11187" w:rsidRPr="00063250" w:rsidRDefault="00E11187" w:rsidP="00192022">
            <w:pPr>
              <w:rPr>
                <w:lang w:val="de-DE"/>
              </w:rPr>
            </w:pPr>
            <w:r w:rsidRPr="00063250">
              <w:t>Τηλ</w:t>
            </w:r>
            <w:r w:rsidRPr="00063250">
              <w:rPr>
                <w:lang w:val="de-DE"/>
              </w:rPr>
              <w:t>: +30 210 8009111 - 120</w:t>
            </w:r>
          </w:p>
          <w:p w14:paraId="357858F6" w14:textId="77777777" w:rsidR="00E11187" w:rsidRPr="00063250" w:rsidRDefault="00E11187" w:rsidP="00192022">
            <w:pPr>
              <w:rPr>
                <w:lang w:val="de-DE"/>
              </w:rPr>
            </w:pPr>
          </w:p>
        </w:tc>
        <w:tc>
          <w:tcPr>
            <w:tcW w:w="2500" w:type="pct"/>
          </w:tcPr>
          <w:p w14:paraId="64F9A2B1" w14:textId="77777777" w:rsidR="00E11187" w:rsidRPr="00063250" w:rsidRDefault="00E11187" w:rsidP="00192022">
            <w:pPr>
              <w:rPr>
                <w:b/>
                <w:lang w:val="en-GB"/>
              </w:rPr>
            </w:pPr>
            <w:r w:rsidRPr="00063250">
              <w:rPr>
                <w:b/>
                <w:lang w:val="en-GB"/>
              </w:rPr>
              <w:t>Polska</w:t>
            </w:r>
          </w:p>
          <w:p w14:paraId="57E34B86" w14:textId="77777777" w:rsidR="00E11187" w:rsidRPr="00063250" w:rsidRDefault="00E11187" w:rsidP="00192022">
            <w:pPr>
              <w:tabs>
                <w:tab w:val="left" w:pos="-720"/>
              </w:tabs>
              <w:rPr>
                <w:lang w:val="en-GB"/>
              </w:rPr>
            </w:pPr>
            <w:r w:rsidRPr="00063250">
              <w:rPr>
                <w:lang w:val="en-GB"/>
              </w:rPr>
              <w:t>Celltrion Healthcare Hungary Kft.</w:t>
            </w:r>
          </w:p>
          <w:p w14:paraId="45D52ABF" w14:textId="77777777" w:rsidR="00E11187" w:rsidRPr="00063250" w:rsidRDefault="00E11187" w:rsidP="00192022">
            <w:r w:rsidRPr="00063250">
              <w:t>Tel.: +36 1 231 0493</w:t>
            </w:r>
          </w:p>
          <w:p w14:paraId="1DD5BDC7" w14:textId="77777777" w:rsidR="00E11187" w:rsidRPr="00063250" w:rsidRDefault="00E11187" w:rsidP="00192022">
            <w:pPr>
              <w:rPr>
                <w:b/>
              </w:rPr>
            </w:pPr>
          </w:p>
        </w:tc>
      </w:tr>
      <w:tr w:rsidR="00E11187" w:rsidRPr="00063250" w14:paraId="4AD45829" w14:textId="77777777" w:rsidTr="00192022">
        <w:tc>
          <w:tcPr>
            <w:tcW w:w="2500" w:type="pct"/>
          </w:tcPr>
          <w:p w14:paraId="057E6FB3" w14:textId="77777777" w:rsidR="00E11187" w:rsidRPr="00063250" w:rsidRDefault="00E11187" w:rsidP="00192022">
            <w:pPr>
              <w:rPr>
                <w:b/>
              </w:rPr>
            </w:pPr>
            <w:r w:rsidRPr="00063250">
              <w:rPr>
                <w:b/>
              </w:rPr>
              <w:t>France</w:t>
            </w:r>
          </w:p>
          <w:p w14:paraId="5E8FDAA0" w14:textId="77777777" w:rsidR="00E11187" w:rsidRPr="00063250" w:rsidRDefault="00E11187" w:rsidP="00192022">
            <w:r w:rsidRPr="00063250">
              <w:t>Celltrion Healthcare France SAS</w:t>
            </w:r>
          </w:p>
          <w:p w14:paraId="4FC31998" w14:textId="77777777" w:rsidR="00E11187" w:rsidRPr="00063250" w:rsidRDefault="00E11187" w:rsidP="00192022">
            <w:r w:rsidRPr="00063250">
              <w:t>Tél.: +33 (0)1 71 25 27 00</w:t>
            </w:r>
          </w:p>
        </w:tc>
        <w:tc>
          <w:tcPr>
            <w:tcW w:w="2500" w:type="pct"/>
          </w:tcPr>
          <w:p w14:paraId="0AB9C486" w14:textId="77777777" w:rsidR="00E11187" w:rsidRPr="00063250" w:rsidRDefault="00E11187" w:rsidP="00192022">
            <w:r w:rsidRPr="00063250">
              <w:rPr>
                <w:b/>
              </w:rPr>
              <w:t>Portugal</w:t>
            </w:r>
          </w:p>
          <w:p w14:paraId="71DEAD98" w14:textId="77777777" w:rsidR="00783BD6" w:rsidRPr="00063250" w:rsidRDefault="00783BD6" w:rsidP="00783BD6">
            <w:pPr>
              <w:tabs>
                <w:tab w:val="left" w:pos="-720"/>
              </w:tabs>
            </w:pPr>
            <w:r w:rsidRPr="00063250">
              <w:t>CELLTRION PORTUGAL, UNIPESSOAL LDA</w:t>
            </w:r>
          </w:p>
          <w:p w14:paraId="06B68EE4" w14:textId="77777777" w:rsidR="00783BD6" w:rsidRPr="00063250" w:rsidRDefault="00783BD6" w:rsidP="00783BD6">
            <w:pPr>
              <w:tabs>
                <w:tab w:val="left" w:pos="-720"/>
              </w:tabs>
            </w:pPr>
            <w:r w:rsidRPr="00063250">
              <w:t>Tel: +351 21 936 8542</w:t>
            </w:r>
          </w:p>
          <w:p w14:paraId="148D5784" w14:textId="555374FD" w:rsidR="00783BD6" w:rsidRPr="00063250" w:rsidRDefault="00783BD6" w:rsidP="00783BD6">
            <w:pPr>
              <w:tabs>
                <w:tab w:val="left" w:pos="-720"/>
              </w:tabs>
            </w:pPr>
            <w:hyperlink r:id="rId130" w:history="1">
              <w:r w:rsidRPr="00063250">
                <w:rPr>
                  <w:rStyle w:val="ab"/>
                </w:rPr>
                <w:t>contact_pt@celltrion.com</w:t>
              </w:r>
            </w:hyperlink>
          </w:p>
          <w:p w14:paraId="60EEF906" w14:textId="77777777" w:rsidR="00E11187" w:rsidRPr="00063250" w:rsidRDefault="00E11187" w:rsidP="00192022">
            <w:pPr>
              <w:rPr>
                <w:b/>
              </w:rPr>
            </w:pPr>
          </w:p>
        </w:tc>
      </w:tr>
      <w:tr w:rsidR="00E11187" w:rsidRPr="00063250" w14:paraId="478877E2" w14:textId="77777777" w:rsidTr="00192022">
        <w:tc>
          <w:tcPr>
            <w:tcW w:w="2500" w:type="pct"/>
          </w:tcPr>
          <w:p w14:paraId="4F46F5D5" w14:textId="77777777" w:rsidR="00E11187" w:rsidRPr="00063250" w:rsidRDefault="00E11187" w:rsidP="00192022">
            <w:pPr>
              <w:rPr>
                <w:b/>
              </w:rPr>
            </w:pPr>
            <w:r w:rsidRPr="00063250">
              <w:rPr>
                <w:b/>
              </w:rPr>
              <w:t>Hrvatska</w:t>
            </w:r>
          </w:p>
          <w:p w14:paraId="7051DD85" w14:textId="77777777" w:rsidR="00E11187" w:rsidRPr="00063250" w:rsidRDefault="00E11187" w:rsidP="00192022">
            <w:r w:rsidRPr="00063250">
              <w:t>Oktal Pharma d.o.o.</w:t>
            </w:r>
          </w:p>
          <w:p w14:paraId="0FAC1BCC" w14:textId="77777777" w:rsidR="00E11187" w:rsidRPr="00063250" w:rsidRDefault="00E11187" w:rsidP="00192022">
            <w:r w:rsidRPr="00063250">
              <w:t>Tel: +385 1 6595 777</w:t>
            </w:r>
          </w:p>
          <w:p w14:paraId="58B32AEA" w14:textId="77777777" w:rsidR="00E11187" w:rsidRPr="00063250" w:rsidRDefault="00E11187" w:rsidP="00192022"/>
        </w:tc>
        <w:tc>
          <w:tcPr>
            <w:tcW w:w="2500" w:type="pct"/>
          </w:tcPr>
          <w:p w14:paraId="6C82299F" w14:textId="77777777" w:rsidR="00E11187" w:rsidRPr="00063250" w:rsidRDefault="00E11187" w:rsidP="00192022">
            <w:pPr>
              <w:tabs>
                <w:tab w:val="left" w:pos="-720"/>
              </w:tabs>
              <w:rPr>
                <w:b/>
              </w:rPr>
            </w:pPr>
            <w:r w:rsidRPr="00063250">
              <w:rPr>
                <w:b/>
              </w:rPr>
              <w:t>România</w:t>
            </w:r>
          </w:p>
          <w:p w14:paraId="5883B810" w14:textId="77777777" w:rsidR="00E11187" w:rsidRPr="00063250" w:rsidRDefault="00E11187" w:rsidP="00192022">
            <w:pPr>
              <w:tabs>
                <w:tab w:val="left" w:pos="-720"/>
              </w:tabs>
            </w:pPr>
            <w:r w:rsidRPr="00063250">
              <w:t>Celltrion Healthcare Hungary Kft.</w:t>
            </w:r>
          </w:p>
          <w:p w14:paraId="50392F07" w14:textId="77777777" w:rsidR="00E11187" w:rsidRPr="00063250" w:rsidRDefault="00E11187" w:rsidP="00192022">
            <w:r w:rsidRPr="00063250">
              <w:t>Tel: +36 1 231 0493</w:t>
            </w:r>
          </w:p>
          <w:p w14:paraId="3CCE0AFE" w14:textId="77777777" w:rsidR="00E11187" w:rsidRPr="00063250" w:rsidRDefault="00E11187" w:rsidP="00192022">
            <w:pPr>
              <w:rPr>
                <w:b/>
              </w:rPr>
            </w:pPr>
          </w:p>
        </w:tc>
      </w:tr>
      <w:tr w:rsidR="00E11187" w:rsidRPr="00063250" w14:paraId="64B46A12" w14:textId="77777777" w:rsidTr="00192022">
        <w:tc>
          <w:tcPr>
            <w:tcW w:w="2500" w:type="pct"/>
          </w:tcPr>
          <w:p w14:paraId="596BE920" w14:textId="77777777" w:rsidR="00E11187" w:rsidRPr="00063250" w:rsidRDefault="00E11187" w:rsidP="00192022">
            <w:pPr>
              <w:tabs>
                <w:tab w:val="left" w:pos="-720"/>
              </w:tabs>
              <w:rPr>
                <w:lang w:val="en-GB"/>
              </w:rPr>
            </w:pPr>
            <w:r w:rsidRPr="00063250">
              <w:rPr>
                <w:b/>
                <w:lang w:val="en-GB"/>
              </w:rPr>
              <w:t>Ireland</w:t>
            </w:r>
          </w:p>
          <w:p w14:paraId="1BDB4A2B" w14:textId="77777777" w:rsidR="00E11187" w:rsidRPr="00063250" w:rsidRDefault="00E11187" w:rsidP="00192022">
            <w:pPr>
              <w:rPr>
                <w:lang w:val="en-GB"/>
              </w:rPr>
            </w:pPr>
            <w:r w:rsidRPr="00063250">
              <w:rPr>
                <w:lang w:val="en-GB"/>
              </w:rPr>
              <w:t>Celltrion Healthcare Ireland Limited</w:t>
            </w:r>
          </w:p>
          <w:p w14:paraId="46B9096B" w14:textId="77777777" w:rsidR="00E11187" w:rsidRPr="00063250" w:rsidRDefault="00E11187" w:rsidP="00192022">
            <w:pPr>
              <w:rPr>
                <w:lang w:val="en-GB"/>
              </w:rPr>
            </w:pPr>
            <w:r w:rsidRPr="00063250">
              <w:rPr>
                <w:lang w:val="en-GB"/>
              </w:rPr>
              <w:t>Tel: +353 1 223 4026</w:t>
            </w:r>
          </w:p>
          <w:p w14:paraId="43AB37BF" w14:textId="77777777" w:rsidR="00E11187" w:rsidRPr="000920D9" w:rsidRDefault="00E11187" w:rsidP="00192022">
            <w:pPr>
              <w:rPr>
                <w:rPrChange w:id="3371" w:author="만든 이">
                  <w:rPr>
                    <w:sz w:val="20"/>
                  </w:rPr>
                </w:rPrChange>
              </w:rPr>
            </w:pPr>
            <w:hyperlink r:id="rId131" w:history="1">
              <w:r w:rsidRPr="00063250">
                <w:rPr>
                  <w:rStyle w:val="ab"/>
                </w:rPr>
                <w:t>enquiry_ie@celltrionhc.com</w:t>
              </w:r>
            </w:hyperlink>
          </w:p>
          <w:p w14:paraId="1A86671E" w14:textId="77777777" w:rsidR="00E11187" w:rsidRPr="00063250" w:rsidRDefault="00E11187" w:rsidP="00192022"/>
        </w:tc>
        <w:tc>
          <w:tcPr>
            <w:tcW w:w="2500" w:type="pct"/>
          </w:tcPr>
          <w:p w14:paraId="312E9D60" w14:textId="77777777" w:rsidR="00E11187" w:rsidRPr="00063250" w:rsidRDefault="00E11187" w:rsidP="00192022">
            <w:pPr>
              <w:rPr>
                <w:b/>
              </w:rPr>
            </w:pPr>
            <w:r w:rsidRPr="00063250">
              <w:rPr>
                <w:b/>
              </w:rPr>
              <w:t>Slovenija</w:t>
            </w:r>
          </w:p>
          <w:p w14:paraId="64583D8C" w14:textId="77777777" w:rsidR="00E11187" w:rsidRPr="00063250" w:rsidRDefault="00E11187" w:rsidP="00192022">
            <w:r w:rsidRPr="00063250">
              <w:t>OPH Oktal Pharma d.o.o.</w:t>
            </w:r>
          </w:p>
          <w:p w14:paraId="283DFD40" w14:textId="77777777" w:rsidR="00E11187" w:rsidRPr="00063250" w:rsidRDefault="00E11187" w:rsidP="00192022">
            <w:r w:rsidRPr="00063250">
              <w:t>Tel.: +386 1 519 29 22</w:t>
            </w:r>
          </w:p>
          <w:p w14:paraId="6D294E79" w14:textId="77777777" w:rsidR="00E11187" w:rsidRPr="00063250" w:rsidRDefault="00E11187" w:rsidP="00192022">
            <w:pPr>
              <w:rPr>
                <w:b/>
              </w:rPr>
            </w:pPr>
          </w:p>
        </w:tc>
      </w:tr>
      <w:tr w:rsidR="00E11187" w:rsidRPr="00063250" w14:paraId="105547D3" w14:textId="77777777" w:rsidTr="00192022">
        <w:tc>
          <w:tcPr>
            <w:tcW w:w="2500" w:type="pct"/>
          </w:tcPr>
          <w:p w14:paraId="785626F4" w14:textId="77777777" w:rsidR="00E11187" w:rsidRPr="00063250" w:rsidRDefault="00E11187" w:rsidP="00192022">
            <w:pPr>
              <w:rPr>
                <w:lang w:val="en-GB"/>
              </w:rPr>
            </w:pPr>
            <w:proofErr w:type="spellStart"/>
            <w:r w:rsidRPr="00063250">
              <w:rPr>
                <w:b/>
                <w:lang w:val="en-GB"/>
              </w:rPr>
              <w:t>Ísland</w:t>
            </w:r>
            <w:proofErr w:type="spellEnd"/>
          </w:p>
          <w:p w14:paraId="1C21467E" w14:textId="77777777" w:rsidR="00E11187" w:rsidRPr="00063250" w:rsidRDefault="00E11187" w:rsidP="00192022">
            <w:pPr>
              <w:rPr>
                <w:lang w:val="en-GB"/>
              </w:rPr>
            </w:pPr>
            <w:r w:rsidRPr="00063250">
              <w:rPr>
                <w:lang w:val="en-GB"/>
              </w:rPr>
              <w:t>Celltrion Healthcare Hungary Kft.</w:t>
            </w:r>
          </w:p>
          <w:p w14:paraId="439A2052" w14:textId="77777777" w:rsidR="00E11187" w:rsidRPr="00063250" w:rsidRDefault="00E11187" w:rsidP="00192022">
            <w:r w:rsidRPr="00063250">
              <w:t>Sími: +36 1 231 0493</w:t>
            </w:r>
          </w:p>
          <w:p w14:paraId="0AD6CDBF" w14:textId="77777777" w:rsidR="00E11187" w:rsidRPr="00063250" w:rsidRDefault="00E11187" w:rsidP="00192022">
            <w:pPr>
              <w:tabs>
                <w:tab w:val="left" w:pos="-720"/>
              </w:tabs>
            </w:pPr>
            <w:hyperlink r:id="rId132" w:history="1">
              <w:r w:rsidRPr="00063250">
                <w:rPr>
                  <w:rStyle w:val="ab"/>
                </w:rPr>
                <w:t>contact_fi@celltrionhc.com</w:t>
              </w:r>
            </w:hyperlink>
          </w:p>
          <w:p w14:paraId="6D9FD7B3" w14:textId="77777777" w:rsidR="00E11187" w:rsidRPr="00063250" w:rsidRDefault="00E11187" w:rsidP="00192022"/>
        </w:tc>
        <w:tc>
          <w:tcPr>
            <w:tcW w:w="2500" w:type="pct"/>
          </w:tcPr>
          <w:p w14:paraId="2822DA86" w14:textId="77777777" w:rsidR="00E11187" w:rsidRPr="00063250" w:rsidRDefault="00E11187" w:rsidP="00192022">
            <w:pPr>
              <w:rPr>
                <w:b/>
              </w:rPr>
            </w:pPr>
            <w:r w:rsidRPr="00063250">
              <w:rPr>
                <w:b/>
              </w:rPr>
              <w:t>Slovenská republika</w:t>
            </w:r>
          </w:p>
          <w:p w14:paraId="5C26211E" w14:textId="77777777" w:rsidR="00E11187" w:rsidRPr="00063250" w:rsidRDefault="00E11187" w:rsidP="00192022">
            <w:pPr>
              <w:tabs>
                <w:tab w:val="left" w:pos="-720"/>
              </w:tabs>
            </w:pPr>
            <w:r w:rsidRPr="00063250">
              <w:t>Celltrion Healthcare Hungary Kft.</w:t>
            </w:r>
          </w:p>
          <w:p w14:paraId="3DD15EF4" w14:textId="77777777" w:rsidR="00E11187" w:rsidRPr="00063250" w:rsidRDefault="00E11187" w:rsidP="00192022">
            <w:r w:rsidRPr="00063250">
              <w:t>Tel: +36 1 231 0493</w:t>
            </w:r>
          </w:p>
          <w:p w14:paraId="2434956D" w14:textId="77777777" w:rsidR="00E11187" w:rsidRPr="00063250" w:rsidRDefault="00E11187" w:rsidP="00192022">
            <w:pPr>
              <w:rPr>
                <w:b/>
              </w:rPr>
            </w:pPr>
          </w:p>
        </w:tc>
      </w:tr>
      <w:tr w:rsidR="00E11187" w:rsidRPr="00063250" w14:paraId="32187C34" w14:textId="77777777" w:rsidTr="006D4008">
        <w:trPr>
          <w:cantSplit/>
        </w:trPr>
        <w:tc>
          <w:tcPr>
            <w:tcW w:w="2500" w:type="pct"/>
          </w:tcPr>
          <w:p w14:paraId="32B1193C" w14:textId="77777777" w:rsidR="00E11187" w:rsidRPr="00063250" w:rsidRDefault="00E11187" w:rsidP="00192022">
            <w:r w:rsidRPr="00063250">
              <w:rPr>
                <w:b/>
              </w:rPr>
              <w:t>Italia</w:t>
            </w:r>
          </w:p>
          <w:p w14:paraId="4F21D362" w14:textId="77777777" w:rsidR="00E11187" w:rsidRPr="00063250" w:rsidRDefault="00E11187" w:rsidP="00192022">
            <w:r w:rsidRPr="00063250">
              <w:t>Celltrion Healthcare Italy S.R.L.</w:t>
            </w:r>
          </w:p>
          <w:p w14:paraId="5FB74678" w14:textId="18DD2AF0" w:rsidR="00E11187" w:rsidRPr="00063250" w:rsidRDefault="00E11187" w:rsidP="00192022">
            <w:r w:rsidRPr="00063250">
              <w:t>Tel: +39 0247927040</w:t>
            </w:r>
          </w:p>
          <w:p w14:paraId="15174AB4" w14:textId="77777777" w:rsidR="00E11187" w:rsidRPr="00063250" w:rsidRDefault="00E11187" w:rsidP="00192022">
            <w:hyperlink r:id="rId133" w:history="1">
              <w:r w:rsidRPr="00063250">
                <w:rPr>
                  <w:rStyle w:val="ab"/>
                </w:rPr>
                <w:t>celltrionhealthcare_italy@legalmail.it</w:t>
              </w:r>
            </w:hyperlink>
          </w:p>
          <w:p w14:paraId="39999E74" w14:textId="77777777" w:rsidR="00E11187" w:rsidRPr="00063250" w:rsidRDefault="00E11187" w:rsidP="00192022"/>
        </w:tc>
        <w:tc>
          <w:tcPr>
            <w:tcW w:w="2500" w:type="pct"/>
          </w:tcPr>
          <w:p w14:paraId="5560916B" w14:textId="77777777" w:rsidR="00E11187" w:rsidRPr="00063250" w:rsidRDefault="00E11187" w:rsidP="00192022">
            <w:r w:rsidRPr="00063250">
              <w:rPr>
                <w:b/>
              </w:rPr>
              <w:t>Suomi/Finland</w:t>
            </w:r>
          </w:p>
          <w:p w14:paraId="74B7A86F" w14:textId="77777777" w:rsidR="00E11187" w:rsidRPr="00063250" w:rsidRDefault="00E11187" w:rsidP="00192022">
            <w:pPr>
              <w:tabs>
                <w:tab w:val="left" w:pos="-720"/>
              </w:tabs>
            </w:pPr>
            <w:r w:rsidRPr="00063250">
              <w:t>Celltrion Healthcare Finland Oy.</w:t>
            </w:r>
          </w:p>
          <w:p w14:paraId="44C5A01D" w14:textId="77777777" w:rsidR="00E11187" w:rsidRPr="00063250" w:rsidRDefault="00E11187" w:rsidP="00192022">
            <w:r w:rsidRPr="00063250">
              <w:t>Puh/Tel: +358 29 170 7755</w:t>
            </w:r>
          </w:p>
          <w:p w14:paraId="6C9C40B0" w14:textId="77777777" w:rsidR="00E11187" w:rsidRPr="00063250" w:rsidRDefault="00E11187" w:rsidP="00192022">
            <w:pPr>
              <w:tabs>
                <w:tab w:val="left" w:pos="-720"/>
              </w:tabs>
            </w:pPr>
            <w:hyperlink r:id="rId134" w:history="1">
              <w:r w:rsidRPr="00063250">
                <w:rPr>
                  <w:rStyle w:val="ab"/>
                </w:rPr>
                <w:t>contact_fi@celltrionhc.com</w:t>
              </w:r>
            </w:hyperlink>
          </w:p>
          <w:p w14:paraId="416A9D11" w14:textId="77777777" w:rsidR="00E11187" w:rsidRPr="00063250" w:rsidRDefault="00E11187" w:rsidP="00192022"/>
        </w:tc>
      </w:tr>
      <w:tr w:rsidR="00E11187" w:rsidRPr="00063250" w14:paraId="19DB3DA3" w14:textId="77777777" w:rsidTr="006D4008">
        <w:trPr>
          <w:cantSplit/>
        </w:trPr>
        <w:tc>
          <w:tcPr>
            <w:tcW w:w="2500" w:type="pct"/>
          </w:tcPr>
          <w:p w14:paraId="7061A75C" w14:textId="77777777" w:rsidR="00E11187" w:rsidRPr="00063250" w:rsidRDefault="00E11187" w:rsidP="00192022">
            <w:pPr>
              <w:tabs>
                <w:tab w:val="left" w:pos="-720"/>
              </w:tabs>
              <w:rPr>
                <w:b/>
              </w:rPr>
            </w:pPr>
            <w:r w:rsidRPr="00063250">
              <w:rPr>
                <w:b/>
              </w:rPr>
              <w:t>Κύπρος</w:t>
            </w:r>
          </w:p>
          <w:p w14:paraId="6D5E77C5" w14:textId="77777777" w:rsidR="00E11187" w:rsidRPr="00063250" w:rsidRDefault="00E11187" w:rsidP="00192022">
            <w:pPr>
              <w:tabs>
                <w:tab w:val="left" w:pos="-720"/>
              </w:tabs>
            </w:pPr>
            <w:r w:rsidRPr="00063250">
              <w:t>C.A. Papaellinas Ltd</w:t>
            </w:r>
          </w:p>
          <w:p w14:paraId="5C25AA70" w14:textId="77777777" w:rsidR="00E11187" w:rsidRPr="00063250" w:rsidRDefault="00E11187" w:rsidP="00192022">
            <w:pPr>
              <w:rPr>
                <w:b/>
              </w:rPr>
            </w:pPr>
            <w:r w:rsidRPr="00063250">
              <w:t>Τηλ: +357 22741741</w:t>
            </w:r>
          </w:p>
          <w:p w14:paraId="2C087DDB" w14:textId="77777777" w:rsidR="00E11187" w:rsidRPr="00063250" w:rsidRDefault="00E11187" w:rsidP="00192022">
            <w:pPr>
              <w:rPr>
                <w:b/>
              </w:rPr>
            </w:pPr>
          </w:p>
        </w:tc>
        <w:tc>
          <w:tcPr>
            <w:tcW w:w="2500" w:type="pct"/>
          </w:tcPr>
          <w:p w14:paraId="5CD0F500" w14:textId="77777777" w:rsidR="00E11187" w:rsidRPr="00063250" w:rsidRDefault="00E11187" w:rsidP="00192022">
            <w:pPr>
              <w:tabs>
                <w:tab w:val="left" w:pos="-720"/>
              </w:tabs>
              <w:rPr>
                <w:b/>
                <w:lang w:val="de-DE"/>
              </w:rPr>
            </w:pPr>
            <w:r w:rsidRPr="00063250">
              <w:rPr>
                <w:b/>
                <w:lang w:val="de-DE"/>
              </w:rPr>
              <w:t>Sverige</w:t>
            </w:r>
          </w:p>
          <w:p w14:paraId="4AE78EC6" w14:textId="26664EE5" w:rsidR="00E11187" w:rsidRPr="00063250" w:rsidRDefault="00315DE0" w:rsidP="00192022">
            <w:pPr>
              <w:tabs>
                <w:tab w:val="left" w:pos="-720"/>
              </w:tabs>
              <w:rPr>
                <w:lang w:val="de-DE"/>
              </w:rPr>
            </w:pPr>
            <w:r w:rsidRPr="00063250">
              <w:rPr>
                <w:lang w:val="de-DE"/>
              </w:rPr>
              <w:t>Celltrion Sweden AB</w:t>
            </w:r>
          </w:p>
          <w:p w14:paraId="63900E39" w14:textId="10A8C8D1" w:rsidR="00035AC9" w:rsidRPr="00063250" w:rsidRDefault="00035AC9" w:rsidP="00192022">
            <w:pPr>
              <w:tabs>
                <w:tab w:val="left" w:pos="-720"/>
              </w:tabs>
              <w:rPr>
                <w:lang w:val="de-DE"/>
              </w:rPr>
            </w:pPr>
            <w:r w:rsidRPr="00063250">
              <w:rPr>
                <w:lang w:val="de-DE"/>
              </w:rPr>
              <w:t>Tel: +46 8 80 11 77</w:t>
            </w:r>
          </w:p>
          <w:p w14:paraId="19F2A7E0" w14:textId="77777777" w:rsidR="00AD1D6A" w:rsidRPr="00063250" w:rsidRDefault="00AD1D6A" w:rsidP="00AD1D6A">
            <w:pPr>
              <w:tabs>
                <w:tab w:val="left" w:pos="-720"/>
              </w:tabs>
              <w:rPr>
                <w:rStyle w:val="ab"/>
              </w:rPr>
            </w:pPr>
            <w:r w:rsidRPr="00063250">
              <w:rPr>
                <w:rPrChange w:id="3372" w:author="만든 이">
                  <w:rPr>
                    <w:color w:val="0000FF"/>
                    <w:u w:val="single"/>
                  </w:rPr>
                </w:rPrChange>
              </w:rPr>
              <w:fldChar w:fldCharType="begin"/>
            </w:r>
            <w:r w:rsidRPr="00063250">
              <w:instrText>HYPERLINK "mailto:Contact_se@celltrionhc.com"</w:instrText>
            </w:r>
            <w:r w:rsidRPr="00063250">
              <w:fldChar w:fldCharType="separate"/>
            </w:r>
            <w:r w:rsidRPr="00063250">
              <w:rPr>
                <w:rStyle w:val="ab"/>
              </w:rPr>
              <w:t>Contact_se@celltrionhc.com</w:t>
            </w:r>
            <w:r w:rsidRPr="00063250">
              <w:fldChar w:fldCharType="end"/>
            </w:r>
          </w:p>
          <w:p w14:paraId="7CBA805C" w14:textId="77777777" w:rsidR="00E11187" w:rsidRPr="00063250" w:rsidRDefault="00E11187" w:rsidP="00192022">
            <w:pPr>
              <w:tabs>
                <w:tab w:val="left" w:pos="-720"/>
              </w:tabs>
              <w:rPr>
                <w:b/>
              </w:rPr>
            </w:pPr>
          </w:p>
        </w:tc>
      </w:tr>
      <w:tr w:rsidR="00E11187" w:rsidRPr="00063250" w14:paraId="32C84168" w14:textId="77777777" w:rsidTr="00192022">
        <w:tc>
          <w:tcPr>
            <w:tcW w:w="2500" w:type="pct"/>
          </w:tcPr>
          <w:p w14:paraId="0AD86591" w14:textId="77777777" w:rsidR="00E11187" w:rsidRPr="00063250" w:rsidRDefault="00E11187" w:rsidP="00192022">
            <w:pPr>
              <w:rPr>
                <w:b/>
              </w:rPr>
            </w:pPr>
            <w:r w:rsidRPr="00063250">
              <w:rPr>
                <w:b/>
              </w:rPr>
              <w:t>Latvija</w:t>
            </w:r>
          </w:p>
          <w:p w14:paraId="2ABD2CDD" w14:textId="77777777" w:rsidR="00E11187" w:rsidRPr="00063250" w:rsidRDefault="00E11187" w:rsidP="00192022">
            <w:pPr>
              <w:tabs>
                <w:tab w:val="left" w:pos="-720"/>
              </w:tabs>
            </w:pPr>
            <w:r w:rsidRPr="00063250">
              <w:t>Celltrion Healthcare Hungary Kft.</w:t>
            </w:r>
          </w:p>
          <w:p w14:paraId="6DEC3A66" w14:textId="77777777" w:rsidR="00E11187" w:rsidRDefault="00E11187" w:rsidP="00192022">
            <w:pPr>
              <w:rPr>
                <w:ins w:id="3373" w:author="만든 이"/>
                <w:rFonts w:eastAsia="맑은 고딕"/>
                <w:lang w:eastAsia="ko-KR"/>
              </w:rPr>
            </w:pPr>
            <w:r w:rsidRPr="00063250">
              <w:t>Tālr.: +36 1 231 0493</w:t>
            </w:r>
          </w:p>
          <w:p w14:paraId="59C07F7C" w14:textId="69A6207D" w:rsidR="00576009" w:rsidRPr="000920D9" w:rsidRDefault="00576009" w:rsidP="00192022">
            <w:pPr>
              <w:rPr>
                <w:rFonts w:eastAsia="맑은 고딕"/>
                <w:lang w:eastAsia="ko-KR"/>
                <w:rPrChange w:id="3374" w:author="만든 이">
                  <w:rPr/>
                </w:rPrChange>
              </w:rPr>
            </w:pPr>
          </w:p>
        </w:tc>
        <w:tc>
          <w:tcPr>
            <w:tcW w:w="2500" w:type="pct"/>
          </w:tcPr>
          <w:p w14:paraId="40B31F65" w14:textId="12A30E6B" w:rsidR="00E11187" w:rsidRPr="000920D9" w:rsidRDefault="00E11187" w:rsidP="00192022">
            <w:pPr>
              <w:rPr>
                <w:rPrChange w:id="3375" w:author="만든 이">
                  <w:rPr>
                    <w:sz w:val="20"/>
                  </w:rPr>
                </w:rPrChange>
              </w:rPr>
            </w:pPr>
          </w:p>
        </w:tc>
      </w:tr>
    </w:tbl>
    <w:p w14:paraId="0A8930C5" w14:textId="77777777" w:rsidR="00E11187" w:rsidRPr="00063250" w:rsidRDefault="00E11187" w:rsidP="00642A2F">
      <w:pPr>
        <w:pStyle w:val="NormalKeep"/>
      </w:pPr>
    </w:p>
    <w:p w14:paraId="2C881170" w14:textId="77777777" w:rsidR="00647DDE" w:rsidRPr="00063250" w:rsidRDefault="00647DDE" w:rsidP="00642A2F">
      <w:pPr>
        <w:pStyle w:val="NormalKeep"/>
      </w:pPr>
    </w:p>
    <w:p w14:paraId="19D49342" w14:textId="77777777" w:rsidR="00642A2F" w:rsidRPr="00063250" w:rsidRDefault="00642A2F" w:rsidP="00473FE7">
      <w:pPr>
        <w:keepNext/>
        <w:rPr>
          <w:rStyle w:val="a9"/>
        </w:rPr>
      </w:pPr>
      <w:r w:rsidRPr="00063250">
        <w:rPr>
          <w:rStyle w:val="a9"/>
        </w:rPr>
        <w:t xml:space="preserve">La dernière date à laquelle cette notice a été révisée est </w:t>
      </w:r>
    </w:p>
    <w:p w14:paraId="336A8B75" w14:textId="77777777" w:rsidR="00642A2F" w:rsidRPr="00063250" w:rsidRDefault="00642A2F" w:rsidP="00473FE7">
      <w:pPr>
        <w:keepNext/>
        <w:rPr>
          <w:rStyle w:val="a9"/>
        </w:rPr>
      </w:pPr>
    </w:p>
    <w:p w14:paraId="52607D8A" w14:textId="0B2206C6" w:rsidR="00647DDE" w:rsidRPr="00063250" w:rsidRDefault="00642A2F" w:rsidP="00473FE7">
      <w:pPr>
        <w:keepNext/>
        <w:rPr>
          <w:rStyle w:val="a9"/>
        </w:rPr>
      </w:pPr>
      <w:r w:rsidRPr="00063250">
        <w:rPr>
          <w:rStyle w:val="a9"/>
        </w:rPr>
        <w:t>Autres sources d’informations</w:t>
      </w:r>
    </w:p>
    <w:p w14:paraId="1EE54194" w14:textId="27BCEC59" w:rsidR="00691342" w:rsidRPr="00063250" w:rsidRDefault="00642A2F" w:rsidP="00642A2F">
      <w:pPr>
        <w:pStyle w:val="NormalKeep"/>
      </w:pPr>
      <w:r w:rsidRPr="00063250">
        <w:t xml:space="preserve">Des informations détaillées sur ce médicament sont disponibles sur le site internet de l’Agence européenne des médicaments </w:t>
      </w:r>
      <w:r w:rsidR="00647DDE">
        <w:fldChar w:fldCharType="begin"/>
      </w:r>
      <w:r w:rsidR="00647DDE">
        <w:instrText>HYPERLINK "http://www.ema.europa.eu"</w:instrText>
      </w:r>
      <w:r w:rsidR="00647DDE">
        <w:fldChar w:fldCharType="separate"/>
      </w:r>
      <w:r w:rsidR="00647DDE" w:rsidRPr="00063250">
        <w:rPr>
          <w:rStyle w:val="ab"/>
        </w:rPr>
        <w:t>http://www.ema.europa.eu</w:t>
      </w:r>
      <w:r w:rsidR="00647DDE">
        <w:fldChar w:fldCharType="end"/>
      </w:r>
    </w:p>
    <w:p w14:paraId="5C118762" w14:textId="723CD6BD" w:rsidR="001B710A" w:rsidRPr="00063250" w:rsidRDefault="001B710A">
      <w:pPr>
        <w:suppressAutoHyphens w:val="0"/>
      </w:pPr>
      <w:r w:rsidRPr="00063250">
        <w:br w:type="page"/>
      </w:r>
    </w:p>
    <w:p w14:paraId="4FDE252D" w14:textId="12F8643C" w:rsidR="00D87848" w:rsidRPr="00063250" w:rsidDel="00D87848" w:rsidRDefault="00D87848" w:rsidP="00D87848">
      <w:pPr>
        <w:pStyle w:val="HeadingStrong"/>
        <w:rPr>
          <w:del w:id="3376" w:author="만든 이"/>
        </w:rPr>
      </w:pPr>
      <w:del w:id="3377" w:author="만든 이">
        <w:r w:rsidRPr="00063250" w:rsidDel="00D87848">
          <w:rPr>
            <w:b w:val="0"/>
            <w:bCs w:val="0"/>
          </w:rPr>
          <w:delText>MODE D’EMPLOI DE LA SERINGUE PRÉREMPLIE OMLYCLO</w:delText>
        </w:r>
      </w:del>
    </w:p>
    <w:p w14:paraId="18450631" w14:textId="5E2A1861" w:rsidR="00D87848" w:rsidRPr="00063250" w:rsidDel="00D87848" w:rsidRDefault="00D87848" w:rsidP="00D87848">
      <w:pPr>
        <w:pStyle w:val="NormalKeep"/>
        <w:rPr>
          <w:del w:id="3378" w:author="만든 이"/>
        </w:rPr>
      </w:pPr>
    </w:p>
    <w:p w14:paraId="2B0B4D49" w14:textId="7014D8F4" w:rsidR="00D87848" w:rsidRPr="00063250" w:rsidDel="00D87848" w:rsidRDefault="00D87848" w:rsidP="00D87848">
      <w:pPr>
        <w:rPr>
          <w:del w:id="3379" w:author="만든 이"/>
        </w:rPr>
      </w:pPr>
      <w:del w:id="3380" w:author="만든 이">
        <w:r w:rsidRPr="00063250" w:rsidDel="00D87848">
          <w:delText>Veuillez lire et suivre le mode d’emploi fourni avec votre seringue préremplie Omlyclo avant de commencer à l’utiliser et à chaque fois que vous recevez un renouvellement. Des informations nouvelles peuvent y être ajoutées.</w:delText>
        </w:r>
      </w:del>
    </w:p>
    <w:p w14:paraId="6BA0A7EF" w14:textId="006FEDE4" w:rsidR="00D87848" w:rsidRPr="00063250" w:rsidDel="00D87848" w:rsidRDefault="00D87848" w:rsidP="00D87848">
      <w:pPr>
        <w:rPr>
          <w:del w:id="3381" w:author="만든 이"/>
        </w:rPr>
      </w:pPr>
      <w:del w:id="3382" w:author="만든 이">
        <w:r w:rsidRPr="00063250" w:rsidDel="00D87848">
          <w:delText>Ces informations ne doivent pas remplacer une consultation avec votre professionnel de santé pour discuter de votre état de santé ou de votre traitement.</w:delText>
        </w:r>
      </w:del>
    </w:p>
    <w:p w14:paraId="0D57616E" w14:textId="6105FD72" w:rsidR="00D87848" w:rsidRPr="00063250" w:rsidDel="00D87848" w:rsidRDefault="00D87848" w:rsidP="00D87848">
      <w:pPr>
        <w:rPr>
          <w:del w:id="3383" w:author="만든 이"/>
        </w:rPr>
      </w:pPr>
    </w:p>
    <w:p w14:paraId="6C417820" w14:textId="45CFB5AF" w:rsidR="00D87848" w:rsidRPr="00063250" w:rsidDel="00D87848" w:rsidRDefault="00D87848" w:rsidP="00D87848">
      <w:pPr>
        <w:rPr>
          <w:del w:id="3384" w:author="만든 이"/>
        </w:rPr>
      </w:pPr>
      <w:del w:id="3385" w:author="만든 이">
        <w:r w:rsidRPr="00063250" w:rsidDel="00D87848">
          <w:delText>Les enfants (âgés de 6 à 11 ans) ne doivent pas procéder eux-mêmes à l’injection des seringues préremplies Omlyclo. Néanmoins, un aidant peut réaliser cette injection, à condition que cela soit jugé approprié par leur professionnel de santé et après avoir reçu une formation adéquate.</w:delText>
        </w:r>
      </w:del>
    </w:p>
    <w:p w14:paraId="26AA4230" w14:textId="4C79D516" w:rsidR="00D87848" w:rsidRPr="00063250" w:rsidDel="00D87848" w:rsidRDefault="00D87848" w:rsidP="00D87848">
      <w:pPr>
        <w:rPr>
          <w:del w:id="3386" w:author="만든 이"/>
        </w:rPr>
      </w:pPr>
    </w:p>
    <w:p w14:paraId="6CB9E7E7" w14:textId="31A6EDDF" w:rsidR="00D87848" w:rsidRPr="00063250" w:rsidDel="00D87848" w:rsidRDefault="00D87848" w:rsidP="00D87848">
      <w:pPr>
        <w:rPr>
          <w:del w:id="3387" w:author="만든 이"/>
        </w:rPr>
      </w:pPr>
      <w:del w:id="3388" w:author="만든 이">
        <w:r w:rsidRPr="00063250" w:rsidDel="00D87848">
          <w:delText xml:space="preserve">Les seringues préremplies Omlyclo sont disponibles en </w:delText>
        </w:r>
        <w:r w:rsidRPr="00063250" w:rsidDel="00D87848">
          <w:rPr>
            <w:b/>
            <w:bCs/>
          </w:rPr>
          <w:delText>deux dosages</w:delText>
        </w:r>
        <w:r w:rsidRPr="00063250" w:rsidDel="00D87848">
          <w:delText xml:space="preserve"> (voir</w:delText>
        </w:r>
        <w:r w:rsidRPr="00063250" w:rsidDel="00D87848">
          <w:rPr>
            <w:i/>
            <w:iCs/>
          </w:rPr>
          <w:delText xml:space="preserve"> Figure A</w:delText>
        </w:r>
        <w:r w:rsidRPr="00063250" w:rsidDel="00D87848">
          <w:delText xml:space="preserve">). Les instructions fournies ici sont spécifiquement destinées à l’utilisation du dosage 75 mg/0,5 ml. Le type de seringue préremplie que vous recevrez dépendra de la dose prescrite par votre médecin (voir </w:delText>
        </w:r>
        <w:r w:rsidRPr="00063250" w:rsidDel="00D87848">
          <w:rPr>
            <w:i/>
            <w:iCs/>
          </w:rPr>
          <w:delText>Figure C : Tableau des doses</w:delText>
        </w:r>
        <w:r w:rsidRPr="00063250" w:rsidDel="00D87848">
          <w:delText>). Vérifiez l’étiquette sur la boîte et la couleur de la tige du piston pour vous assurer que le dosage est correct.</w:delText>
        </w:r>
      </w:del>
    </w:p>
    <w:p w14:paraId="33027929" w14:textId="6C004605" w:rsidR="00D87848" w:rsidRPr="00063250" w:rsidDel="00D87848" w:rsidRDefault="00D87848" w:rsidP="00D87848">
      <w:pPr>
        <w:rPr>
          <w:del w:id="3389" w:author="만든 이"/>
        </w:rPr>
      </w:pPr>
    </w:p>
    <w:tbl>
      <w:tblPr>
        <w:tblW w:w="3836" w:type="pct"/>
        <w:jc w:val="center"/>
        <w:tblCellMar>
          <w:left w:w="0" w:type="dxa"/>
          <w:right w:w="0" w:type="dxa"/>
        </w:tblCellMar>
        <w:tblLook w:val="04A0" w:firstRow="1" w:lastRow="0" w:firstColumn="1" w:lastColumn="0" w:noHBand="0" w:noVBand="1"/>
      </w:tblPr>
      <w:tblGrid>
        <w:gridCol w:w="7029"/>
      </w:tblGrid>
      <w:tr w:rsidR="00D87848" w:rsidRPr="00063250" w:rsidDel="00D87848" w14:paraId="6A9EBE3E" w14:textId="4D44B8BA" w:rsidTr="00601834">
        <w:trPr>
          <w:cantSplit/>
          <w:jc w:val="center"/>
          <w:del w:id="3390" w:author="만든 이"/>
        </w:trPr>
        <w:tc>
          <w:tcPr>
            <w:tcW w:w="6961" w:type="dxa"/>
          </w:tcPr>
          <w:p w14:paraId="00EEF7A2" w14:textId="5F8A073E" w:rsidR="00D87848" w:rsidRPr="00063250" w:rsidDel="00D87848" w:rsidRDefault="00D87848" w:rsidP="00601834">
            <w:pPr>
              <w:pStyle w:val="NormalCentred"/>
              <w:rPr>
                <w:del w:id="3391" w:author="만든 이"/>
              </w:rPr>
            </w:pPr>
            <w:del w:id="3392" w:author="만든 이">
              <w:r w:rsidRPr="00063250" w:rsidDel="00D87848">
                <w:rPr>
                  <w:noProof/>
                </w:rPr>
                <mc:AlternateContent>
                  <mc:Choice Requires="wpc">
                    <w:drawing>
                      <wp:inline distT="0" distB="0" distL="0" distR="0" wp14:anchorId="4F88D09B" wp14:editId="4EB79875">
                        <wp:extent cx="4444878" cy="2382520"/>
                        <wp:effectExtent l="19050" t="19050" r="0" b="0"/>
                        <wp:docPr id="885900974"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16922000" name="Picture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8880" cy="23470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28719642" name="Text Box 64"/>
                                <wps:cNvSpPr txBox="1">
                                  <a:spLocks noChangeArrowheads="1"/>
                                </wps:cNvSpPr>
                                <wps:spPr bwMode="auto">
                                  <a:xfrm>
                                    <a:off x="114302" y="98401"/>
                                    <a:ext cx="2621248" cy="759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4C2B6C" w14:textId="77777777" w:rsidR="00D87848" w:rsidRPr="000C275E" w:rsidRDefault="00D87848" w:rsidP="00D87848">
                                      <w:pPr>
                                        <w:pStyle w:val="Arial13"/>
                                        <w:rPr>
                                          <w:rStyle w:val="a9"/>
                                        </w:rPr>
                                      </w:pPr>
                                      <w:r w:rsidRPr="000C275E">
                                        <w:rPr>
                                          <w:rStyle w:val="a9"/>
                                        </w:rPr>
                                        <w:t>Ce dosage :</w:t>
                                      </w:r>
                                    </w:p>
                                    <w:p w14:paraId="6E2ABD6D" w14:textId="77777777" w:rsidR="00D87848" w:rsidRPr="000C275E" w:rsidRDefault="00D87848" w:rsidP="00D87848">
                                      <w:pPr>
                                        <w:pStyle w:val="Arial13"/>
                                      </w:pPr>
                                    </w:p>
                                    <w:p w14:paraId="78B1EDB7" w14:textId="77777777" w:rsidR="00D87848" w:rsidRPr="000C275E" w:rsidRDefault="00D87848" w:rsidP="00D87848">
                                      <w:pPr>
                                        <w:pStyle w:val="Arial13"/>
                                        <w:rPr>
                                          <w:rStyle w:val="a9"/>
                                        </w:rPr>
                                      </w:pPr>
                                      <w:r w:rsidRPr="000C275E">
                                        <w:rPr>
                                          <w:rStyle w:val="a9"/>
                                        </w:rPr>
                                        <w:t>75 mg/0,5 ml</w:t>
                                      </w:r>
                                    </w:p>
                                    <w:p w14:paraId="5CF96DB4" w14:textId="77777777" w:rsidR="00D87848" w:rsidRPr="000C275E" w:rsidRDefault="00D87848" w:rsidP="00D87848">
                                      <w:pPr>
                                        <w:pStyle w:val="Arial13"/>
                                      </w:pPr>
                                      <w:r w:rsidRPr="000C275E">
                                        <w:t>(Tige de piston jaune)</w:t>
                                      </w:r>
                                    </w:p>
                                  </w:txbxContent>
                                </wps:txbx>
                                <wps:bodyPr rot="0" vert="horz" wrap="square" lIns="0" tIns="0" rIns="0" bIns="0" anchor="t" anchorCtr="0" upright="1">
                                  <a:spAutoFit/>
                                </wps:bodyPr>
                              </wps:wsp>
                              <wps:wsp>
                                <wps:cNvPr id="462523657" name="Text Box 69"/>
                                <wps:cNvSpPr txBox="1">
                                  <a:spLocks noChangeArrowheads="1"/>
                                </wps:cNvSpPr>
                                <wps:spPr bwMode="auto">
                                  <a:xfrm>
                                    <a:off x="2987054" y="97801"/>
                                    <a:ext cx="1400825" cy="64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F285B4" w14:textId="77777777" w:rsidR="00D87848" w:rsidRPr="000C275E" w:rsidRDefault="00D87848" w:rsidP="00D87848">
                                      <w:pPr>
                                        <w:pStyle w:val="Arial11"/>
                                        <w:rPr>
                                          <w:rStyle w:val="a9"/>
                                        </w:rPr>
                                      </w:pPr>
                                      <w:r w:rsidRPr="000C275E">
                                        <w:rPr>
                                          <w:rStyle w:val="a9"/>
                                        </w:rPr>
                                        <w:t>Autre dosage :</w:t>
                                      </w:r>
                                    </w:p>
                                    <w:p w14:paraId="5E003922" w14:textId="77777777" w:rsidR="00D87848" w:rsidRPr="000C275E" w:rsidRDefault="00D87848" w:rsidP="00D87848">
                                      <w:pPr>
                                        <w:pStyle w:val="Arial11"/>
                                        <w:rPr>
                                          <w:rStyle w:val="a9"/>
                                        </w:rPr>
                                      </w:pPr>
                                    </w:p>
                                    <w:p w14:paraId="499CB906" w14:textId="77777777" w:rsidR="00D87848" w:rsidRPr="000C275E" w:rsidRDefault="00D87848" w:rsidP="00D87848">
                                      <w:pPr>
                                        <w:pStyle w:val="Arial11"/>
                                        <w:rPr>
                                          <w:rStyle w:val="a9"/>
                                        </w:rPr>
                                      </w:pPr>
                                      <w:r w:rsidRPr="000C275E">
                                        <w:rPr>
                                          <w:rStyle w:val="a9"/>
                                        </w:rPr>
                                        <w:t>150 mg/1 ml</w:t>
                                      </w:r>
                                    </w:p>
                                    <w:p w14:paraId="1C72F5B2" w14:textId="77777777" w:rsidR="00D87848" w:rsidRPr="000C275E" w:rsidRDefault="00D87848" w:rsidP="00D87848">
                                      <w:pPr>
                                        <w:pStyle w:val="Arial11"/>
                                      </w:pPr>
                                      <w:r w:rsidRPr="000C275E">
                                        <w:t>(Tige de piston bleue)</w:t>
                                      </w:r>
                                    </w:p>
                                  </w:txbxContent>
                                </wps:txbx>
                                <wps:bodyPr rot="0" vert="horz" wrap="square" lIns="0" tIns="0" rIns="0" bIns="0" anchor="t" anchorCtr="0" upright="1">
                                  <a:spAutoFit/>
                                </wps:bodyPr>
                              </wps:wsp>
                            </wpc:wpc>
                          </a:graphicData>
                        </a:graphic>
                      </wp:inline>
                    </w:drawing>
                  </mc:Choice>
                  <mc:Fallback>
                    <w:pict>
                      <v:group w14:anchorId="4F88D09B" id="_x0000_s1223" editas="canvas" style="width:350pt;height:187.6pt;mso-position-horizontal-relative:char;mso-position-vertical-relative:line" coordsize="44443,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">
                        <v:shape id="_x0000_s1224" type="#_x0000_t75" style="position:absolute;width:44443;height:23825;visibility:visible;mso-wrap-style:square">
                          <v:fill o:detectmouseclick="t"/>
                          <v:path o:connecttype="none"/>
                        </v:shape>
                        <v:shape id="Picture 61" o:spid="_x0000_s1225" type="#_x0000_t75" style="position:absolute;width:44088;height:2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" stroked="t" strokeweight=".25pt">
                          <v:imagedata r:id="rId33" o:title=""/>
                        </v:shape>
                        <v:shape id="Text Box 64" o:spid="_x0000_s1226" type="#_x0000_t202" style="position:absolute;left:1143;top:984;width:26212;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" filled="f" stroked="f" strokeweight=".5pt">
                          <v:textbox style="mso-fit-shape-to-text:t" inset="0,0,0,0">
                            <w:txbxContent>
                              <w:p w14:paraId="7D4C2B6C" w14:textId="77777777" w:rsidR="00D87848" w:rsidRPr="000C275E" w:rsidRDefault="00D87848" w:rsidP="00D87848">
                                <w:pPr>
                                  <w:pStyle w:val="Arial13"/>
                                  <w:rPr>
                                    <w:rStyle w:val="a9"/>
                                  </w:rPr>
                                </w:pPr>
                                <w:r w:rsidRPr="000C275E">
                                  <w:rPr>
                                    <w:rStyle w:val="a9"/>
                                  </w:rPr>
                                  <w:t>Ce dosage :</w:t>
                                </w:r>
                              </w:p>
                              <w:p w14:paraId="6E2ABD6D" w14:textId="77777777" w:rsidR="00D87848" w:rsidRPr="000C275E" w:rsidRDefault="00D87848" w:rsidP="00D87848">
                                <w:pPr>
                                  <w:pStyle w:val="Arial13"/>
                                </w:pPr>
                              </w:p>
                              <w:p w14:paraId="78B1EDB7" w14:textId="77777777" w:rsidR="00D87848" w:rsidRPr="000C275E" w:rsidRDefault="00D87848" w:rsidP="00D87848">
                                <w:pPr>
                                  <w:pStyle w:val="Arial13"/>
                                  <w:rPr>
                                    <w:rStyle w:val="a9"/>
                                  </w:rPr>
                                </w:pPr>
                                <w:r w:rsidRPr="000C275E">
                                  <w:rPr>
                                    <w:rStyle w:val="a9"/>
                                  </w:rPr>
                                  <w:t>75 mg/0,5 ml</w:t>
                                </w:r>
                              </w:p>
                              <w:p w14:paraId="5CF96DB4" w14:textId="77777777" w:rsidR="00D87848" w:rsidRPr="000C275E" w:rsidRDefault="00D87848" w:rsidP="00D87848">
                                <w:pPr>
                                  <w:pStyle w:val="Arial13"/>
                                </w:pPr>
                                <w:r w:rsidRPr="000C275E">
                                  <w:t>(Tige de piston jaune)</w:t>
                                </w:r>
                              </w:p>
                            </w:txbxContent>
                          </v:textbox>
                        </v:shape>
                        <v:shape id="Text Box 69" o:spid="_x0000_s1227" type="#_x0000_t202" style="position:absolute;left:29870;top:978;width:14008;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" filled="f" stroked="f" strokeweight=".5pt">
                          <v:textbox style="mso-fit-shape-to-text:t" inset="0,0,0,0">
                            <w:txbxContent>
                              <w:p w14:paraId="67F285B4" w14:textId="77777777" w:rsidR="00D87848" w:rsidRPr="000C275E" w:rsidRDefault="00D87848" w:rsidP="00D87848">
                                <w:pPr>
                                  <w:pStyle w:val="Arial11"/>
                                  <w:rPr>
                                    <w:rStyle w:val="a9"/>
                                  </w:rPr>
                                </w:pPr>
                                <w:r w:rsidRPr="000C275E">
                                  <w:rPr>
                                    <w:rStyle w:val="a9"/>
                                  </w:rPr>
                                  <w:t>Autre dosage :</w:t>
                                </w:r>
                              </w:p>
                              <w:p w14:paraId="5E003922" w14:textId="77777777" w:rsidR="00D87848" w:rsidRPr="000C275E" w:rsidRDefault="00D87848" w:rsidP="00D87848">
                                <w:pPr>
                                  <w:pStyle w:val="Arial11"/>
                                  <w:rPr>
                                    <w:rStyle w:val="a9"/>
                                  </w:rPr>
                                </w:pPr>
                              </w:p>
                              <w:p w14:paraId="499CB906" w14:textId="77777777" w:rsidR="00D87848" w:rsidRPr="000C275E" w:rsidRDefault="00D87848" w:rsidP="00D87848">
                                <w:pPr>
                                  <w:pStyle w:val="Arial11"/>
                                  <w:rPr>
                                    <w:rStyle w:val="a9"/>
                                  </w:rPr>
                                </w:pPr>
                                <w:r w:rsidRPr="000C275E">
                                  <w:rPr>
                                    <w:rStyle w:val="a9"/>
                                  </w:rPr>
                                  <w:t>150 mg/1 ml</w:t>
                                </w:r>
                              </w:p>
                              <w:p w14:paraId="1C72F5B2" w14:textId="77777777" w:rsidR="00D87848" w:rsidRPr="000C275E" w:rsidRDefault="00D87848" w:rsidP="00D87848">
                                <w:pPr>
                                  <w:pStyle w:val="Arial11"/>
                                </w:pPr>
                                <w:r w:rsidRPr="000C275E">
                                  <w:t>(Tige de piston bleue)</w:t>
                                </w:r>
                              </w:p>
                            </w:txbxContent>
                          </v:textbox>
                        </v:shape>
                        <w10:anchorlock/>
                      </v:group>
                    </w:pict>
                  </mc:Fallback>
                </mc:AlternateContent>
              </w:r>
            </w:del>
          </w:p>
        </w:tc>
      </w:tr>
      <w:tr w:rsidR="00D87848" w:rsidRPr="00063250" w:rsidDel="00D87848" w14:paraId="68B73447" w14:textId="036F79C4" w:rsidTr="00601834">
        <w:trPr>
          <w:cantSplit/>
          <w:jc w:val="center"/>
          <w:del w:id="3393" w:author="만든 이"/>
        </w:trPr>
        <w:tc>
          <w:tcPr>
            <w:tcW w:w="6961" w:type="dxa"/>
          </w:tcPr>
          <w:p w14:paraId="66F539CC" w14:textId="35FE9A3A" w:rsidR="00D87848" w:rsidRPr="00063250" w:rsidDel="00D87848" w:rsidRDefault="00D87848" w:rsidP="00601834">
            <w:pPr>
              <w:pStyle w:val="NormalCentred"/>
              <w:jc w:val="right"/>
              <w:rPr>
                <w:del w:id="3394" w:author="만든 이"/>
                <w:b/>
                <w:bCs/>
              </w:rPr>
            </w:pPr>
            <w:del w:id="3395" w:author="만든 이">
              <w:r w:rsidRPr="00063250" w:rsidDel="00D87848">
                <w:rPr>
                  <w:b/>
                  <w:bCs/>
                </w:rPr>
                <w:delText>Figure A</w:delText>
              </w:r>
            </w:del>
          </w:p>
        </w:tc>
      </w:tr>
    </w:tbl>
    <w:p w14:paraId="575D7A95" w14:textId="669F0DBF" w:rsidR="00D87848" w:rsidRPr="00063250" w:rsidDel="00D87848" w:rsidRDefault="00D87848" w:rsidP="00D87848">
      <w:pPr>
        <w:rPr>
          <w:del w:id="3396" w:author="만든 이"/>
        </w:rPr>
      </w:pPr>
    </w:p>
    <w:p w14:paraId="38348A75" w14:textId="5A91E630" w:rsidR="00D87848" w:rsidRPr="00063250" w:rsidDel="00D87848" w:rsidRDefault="00D87848" w:rsidP="00D87848">
      <w:pPr>
        <w:pStyle w:val="NormalKeep"/>
        <w:rPr>
          <w:del w:id="3397" w:author="만든 이"/>
          <w:b/>
          <w:bCs/>
        </w:rPr>
      </w:pPr>
      <w:del w:id="3398" w:author="만든 이">
        <w:r w:rsidRPr="00063250" w:rsidDel="00D87848">
          <w:rPr>
            <w:b/>
            <w:bCs/>
          </w:rPr>
          <w:delText>Renseignements importants sur la sécurité</w:delText>
        </w:r>
      </w:del>
    </w:p>
    <w:p w14:paraId="52B08CA9" w14:textId="2A38A44B" w:rsidR="00D87848" w:rsidRPr="00063250" w:rsidDel="00D87848" w:rsidRDefault="00D87848" w:rsidP="00D87848">
      <w:pPr>
        <w:pStyle w:val="NormalKeep"/>
        <w:rPr>
          <w:del w:id="3399" w:author="만든 이"/>
        </w:rPr>
      </w:pPr>
    </w:p>
    <w:p w14:paraId="5A110749" w14:textId="20F0ADE8" w:rsidR="00D87848" w:rsidRPr="00063250" w:rsidDel="00D87848" w:rsidRDefault="00D87848" w:rsidP="00D87848">
      <w:pPr>
        <w:pStyle w:val="Bullet"/>
        <w:rPr>
          <w:del w:id="3400" w:author="만든 이"/>
          <w:rStyle w:val="a9"/>
        </w:rPr>
      </w:pPr>
      <w:del w:id="3401" w:author="만든 이">
        <w:r w:rsidRPr="00063250" w:rsidDel="00D87848">
          <w:rPr>
            <w:rStyle w:val="a9"/>
          </w:rPr>
          <w:delText>Conserver la seringue préremplie hors de la vue et de la portée des enfants. La seringue préremplie comporte des petites pièces.</w:delText>
        </w:r>
      </w:del>
    </w:p>
    <w:p w14:paraId="5A5157D4" w14:textId="5F5B3744" w:rsidR="00D87848" w:rsidRPr="00063250" w:rsidDel="00D87848" w:rsidRDefault="00D87848" w:rsidP="00D87848">
      <w:pPr>
        <w:pStyle w:val="Bullet"/>
        <w:rPr>
          <w:del w:id="3402" w:author="만든 이"/>
        </w:rPr>
      </w:pPr>
      <w:del w:id="3403" w:author="만든 이">
        <w:r w:rsidRPr="00063250" w:rsidDel="00D87848">
          <w:rPr>
            <w:rStyle w:val="a9"/>
          </w:rPr>
          <w:delText xml:space="preserve">Ne pas </w:delText>
        </w:r>
        <w:r w:rsidRPr="00063250" w:rsidDel="00D87848">
          <w:rPr>
            <w:rStyle w:val="a9"/>
            <w:b w:val="0"/>
            <w:bCs w:val="0"/>
          </w:rPr>
          <w:delText>ouvrir la boîte scellée avant d’être prêt à utiliser la seringue préremplie.</w:delText>
        </w:r>
      </w:del>
    </w:p>
    <w:p w14:paraId="7DA357D3" w14:textId="0F009512" w:rsidR="00D87848" w:rsidRPr="00063250" w:rsidDel="00D87848" w:rsidRDefault="00D87848" w:rsidP="00D87848">
      <w:pPr>
        <w:pStyle w:val="Bullet"/>
        <w:rPr>
          <w:del w:id="3404" w:author="만든 이"/>
          <w:rStyle w:val="a9"/>
          <w:b w:val="0"/>
          <w:bCs w:val="0"/>
        </w:rPr>
      </w:pPr>
      <w:del w:id="3405" w:author="만든 이">
        <w:r w:rsidRPr="00063250" w:rsidDel="00D87848">
          <w:rPr>
            <w:rStyle w:val="a9"/>
          </w:rPr>
          <w:delText>Ne pas</w:delText>
        </w:r>
        <w:r w:rsidRPr="00063250" w:rsidDel="00D87848">
          <w:rPr>
            <w:rStyle w:val="a9"/>
            <w:b w:val="0"/>
            <w:bCs w:val="0"/>
          </w:rPr>
          <w:delText xml:space="preserve"> utiliser la seringue préremplie si elle semble endommagée ou usagée.</w:delText>
        </w:r>
      </w:del>
    </w:p>
    <w:p w14:paraId="7E6D247F" w14:textId="5B8D2136" w:rsidR="00D87848" w:rsidRPr="00063250" w:rsidDel="00D87848" w:rsidRDefault="00D87848" w:rsidP="00D87848">
      <w:pPr>
        <w:pStyle w:val="Bullet"/>
        <w:rPr>
          <w:del w:id="3406" w:author="만든 이"/>
        </w:rPr>
      </w:pPr>
      <w:del w:id="3407" w:author="만든 이">
        <w:r w:rsidRPr="00063250" w:rsidDel="00D87848">
          <w:rPr>
            <w:rStyle w:val="a9"/>
          </w:rPr>
          <w:delText>Ne pas</w:delText>
        </w:r>
        <w:r w:rsidRPr="00063250" w:rsidDel="00D87848">
          <w:rPr>
            <w:rStyle w:val="a9"/>
            <w:b w:val="0"/>
            <w:bCs w:val="0"/>
          </w:rPr>
          <w:delText xml:space="preserve"> utiliser la seringue préremplie si la boîte est endommagée ou si le sceau de sécurité est rompu.</w:delText>
        </w:r>
      </w:del>
    </w:p>
    <w:p w14:paraId="3C1E1D3D" w14:textId="6537E696" w:rsidR="00D87848" w:rsidRPr="00063250" w:rsidDel="00D87848" w:rsidRDefault="00D87848" w:rsidP="00D87848">
      <w:pPr>
        <w:pStyle w:val="Bullet"/>
        <w:rPr>
          <w:del w:id="3408" w:author="만든 이"/>
        </w:rPr>
      </w:pPr>
      <w:del w:id="3409" w:author="만든 이">
        <w:r w:rsidRPr="00063250" w:rsidDel="00D87848">
          <w:delText>Ne jamais laisser la seringue préremplie dans un endroit où d’autres personnes pourraient la manipuler.</w:delText>
        </w:r>
      </w:del>
    </w:p>
    <w:p w14:paraId="6A5485CC" w14:textId="6C5484ED" w:rsidR="00D87848" w:rsidRPr="00063250" w:rsidDel="00D87848" w:rsidRDefault="00D87848" w:rsidP="00D87848">
      <w:pPr>
        <w:pStyle w:val="Bullet"/>
        <w:rPr>
          <w:del w:id="3410" w:author="만든 이"/>
        </w:rPr>
      </w:pPr>
      <w:del w:id="3411" w:author="만든 이">
        <w:r w:rsidRPr="00063250" w:rsidDel="00D87848">
          <w:rPr>
            <w:rStyle w:val="a9"/>
          </w:rPr>
          <w:delText xml:space="preserve">Ne pas </w:delText>
        </w:r>
        <w:r w:rsidRPr="00063250" w:rsidDel="00D87848">
          <w:rPr>
            <w:rStyle w:val="a9"/>
            <w:b w:val="0"/>
            <w:bCs w:val="0"/>
          </w:rPr>
          <w:delText>secouer la seringue préremplie.</w:delText>
        </w:r>
      </w:del>
    </w:p>
    <w:p w14:paraId="479DDEBE" w14:textId="24A0E1BA" w:rsidR="00D87848" w:rsidRPr="00063250" w:rsidDel="00D87848" w:rsidRDefault="00D87848" w:rsidP="00D87848">
      <w:pPr>
        <w:pStyle w:val="Bullet"/>
        <w:rPr>
          <w:del w:id="3412" w:author="만든 이"/>
        </w:rPr>
      </w:pPr>
      <w:del w:id="3413" w:author="만든 이">
        <w:r w:rsidRPr="00063250" w:rsidDel="00D87848">
          <w:rPr>
            <w:rStyle w:val="a9"/>
          </w:rPr>
          <w:delText xml:space="preserve">Ne pas </w:delText>
        </w:r>
        <w:r w:rsidRPr="00063250" w:rsidDel="00D87848">
          <w:rPr>
            <w:rStyle w:val="a9"/>
            <w:b w:val="0"/>
            <w:bCs w:val="0"/>
          </w:rPr>
          <w:delText>retirer</w:delText>
        </w:r>
        <w:r w:rsidRPr="00063250" w:rsidDel="00D87848">
          <w:rPr>
            <w:rStyle w:val="a9"/>
          </w:rPr>
          <w:delText xml:space="preserve"> </w:delText>
        </w:r>
        <w:r w:rsidRPr="00063250" w:rsidDel="00D87848">
          <w:rPr>
            <w:rStyle w:val="a9"/>
            <w:b w:val="0"/>
            <w:bCs w:val="0"/>
          </w:rPr>
          <w:delText>le capuchon avant de procéder à l’injection.</w:delText>
        </w:r>
      </w:del>
    </w:p>
    <w:p w14:paraId="0E76EDA0" w14:textId="020802D7" w:rsidR="00D87848" w:rsidRPr="00063250" w:rsidDel="00D87848" w:rsidRDefault="00D87848" w:rsidP="00D87848">
      <w:pPr>
        <w:pStyle w:val="Bullet"/>
        <w:rPr>
          <w:del w:id="3414" w:author="만든 이"/>
        </w:rPr>
      </w:pPr>
      <w:del w:id="3415" w:author="만든 이">
        <w:r w:rsidRPr="00063250" w:rsidDel="00D87848">
          <w:delText>La seringue préremplie ne peut pas être réutilisée. Éliminer immédiatement la seringue préremplie usagée dans un collecteur pour objets tranchants (voir étape </w:delText>
        </w:r>
        <w:r w:rsidRPr="00063250" w:rsidDel="00D87848">
          <w:rPr>
            <w:b/>
            <w:bCs/>
          </w:rPr>
          <w:delText>13. Éliminez la seringue préremplie</w:delText>
        </w:r>
        <w:r w:rsidRPr="00063250" w:rsidDel="00D87848">
          <w:delText>).</w:delText>
        </w:r>
      </w:del>
    </w:p>
    <w:p w14:paraId="0386DB5C" w14:textId="086198D9" w:rsidR="00D87848" w:rsidRPr="00063250" w:rsidDel="00D87848" w:rsidRDefault="00D87848" w:rsidP="00D87848">
      <w:pPr>
        <w:rPr>
          <w:del w:id="3416" w:author="만든 이"/>
        </w:rPr>
      </w:pPr>
    </w:p>
    <w:p w14:paraId="679A0FCB" w14:textId="3A275572" w:rsidR="00D87848" w:rsidRPr="00063250" w:rsidDel="00D87848" w:rsidRDefault="00D87848" w:rsidP="00D87848">
      <w:pPr>
        <w:pStyle w:val="HeadingStrong"/>
        <w:rPr>
          <w:del w:id="3417" w:author="만든 이"/>
        </w:rPr>
      </w:pPr>
      <w:del w:id="3418" w:author="만든 이">
        <w:r w:rsidRPr="00063250" w:rsidDel="00D87848">
          <w:rPr>
            <w:b w:val="0"/>
            <w:bCs w:val="0"/>
          </w:rPr>
          <w:delText>Conservation de la seringue préremplie</w:delText>
        </w:r>
      </w:del>
    </w:p>
    <w:p w14:paraId="1C5CC181" w14:textId="1205B95E" w:rsidR="00D87848" w:rsidRPr="00063250" w:rsidDel="00D87848" w:rsidRDefault="00D87848" w:rsidP="00D87848">
      <w:pPr>
        <w:pStyle w:val="NormalKeep"/>
        <w:rPr>
          <w:del w:id="3419" w:author="만든 이"/>
        </w:rPr>
      </w:pPr>
    </w:p>
    <w:p w14:paraId="2D7834C7" w14:textId="49472CEF" w:rsidR="00D87848" w:rsidRPr="00063250" w:rsidDel="00D87848" w:rsidRDefault="00D87848" w:rsidP="00D87848">
      <w:pPr>
        <w:pStyle w:val="Bullet"/>
        <w:rPr>
          <w:del w:id="3420" w:author="만든 이"/>
        </w:rPr>
      </w:pPr>
      <w:del w:id="3421" w:author="만든 이">
        <w:r w:rsidRPr="00063250" w:rsidDel="00D87848">
          <w:delText>Conserver la seringue préremplie au réfrigérateur à une température comprise entre 2 °C et 8 °C. Conserver ce médicament scellé dans son emballage à l’abri de la lumière.</w:delText>
        </w:r>
      </w:del>
    </w:p>
    <w:p w14:paraId="778D71A2" w14:textId="6B2ABCF5" w:rsidR="00D87848" w:rsidRPr="00063250" w:rsidDel="00D87848" w:rsidRDefault="00D87848" w:rsidP="00D87848">
      <w:pPr>
        <w:pStyle w:val="Bullet"/>
        <w:rPr>
          <w:del w:id="3422" w:author="만든 이"/>
          <w:rStyle w:val="a9"/>
          <w:b w:val="0"/>
          <w:bCs w:val="0"/>
        </w:rPr>
      </w:pPr>
      <w:del w:id="3423" w:author="만든 이">
        <w:r w:rsidRPr="00063250" w:rsidDel="00D87848">
          <w:rPr>
            <w:rStyle w:val="a9"/>
          </w:rPr>
          <w:delText xml:space="preserve">Ne pas congeler </w:delText>
        </w:r>
        <w:r w:rsidRPr="00063250" w:rsidDel="00D87848">
          <w:rPr>
            <w:rStyle w:val="a9"/>
            <w:b w:val="0"/>
            <w:bCs w:val="0"/>
          </w:rPr>
          <w:delText>la seringue préremplie.</w:delText>
        </w:r>
      </w:del>
    </w:p>
    <w:p w14:paraId="084D4EAA" w14:textId="6A80B070" w:rsidR="00D87848" w:rsidRPr="00063250" w:rsidDel="00D87848" w:rsidRDefault="00D87848" w:rsidP="00D87848">
      <w:pPr>
        <w:pStyle w:val="Bullet"/>
        <w:rPr>
          <w:del w:id="3424" w:author="만든 이"/>
        </w:rPr>
      </w:pPr>
      <w:del w:id="3425" w:author="만든 이">
        <w:r w:rsidRPr="00063250" w:rsidDel="00D87848">
          <w:delText>Ne pas oublier de sortir la seringue préremplie du réfrigérateur et de la laisser atteindre la température ambiante (25 °C), pendant environ 30 minutes, avant de la préparer pour l’injection. Laisser la seringue préremplie dans l’emballage à l’abri de la lumière.</w:delText>
        </w:r>
      </w:del>
    </w:p>
    <w:p w14:paraId="18CF7826" w14:textId="67B97106" w:rsidR="00D87848" w:rsidRPr="00063250" w:rsidDel="00D87848" w:rsidRDefault="00D87848" w:rsidP="00D87848">
      <w:pPr>
        <w:pStyle w:val="Bullet"/>
        <w:rPr>
          <w:del w:id="3426" w:author="만든 이"/>
        </w:rPr>
      </w:pPr>
      <w:del w:id="3427" w:author="만든 이">
        <w:r w:rsidRPr="00063250" w:rsidDel="00D87848">
          <w:delText xml:space="preserve">Avant d’administrer l’injection, la boîte peut être sortie du réfrigérateur et y être replacée si nécessaire. La durée totale combinée hors du réfrigérateur ne doit pas dépasser 7 jours. Si Omlyclo est exposé à des températures supérieures à 25 °C, </w:delText>
        </w:r>
        <w:r w:rsidRPr="00063250" w:rsidDel="00D87848">
          <w:rPr>
            <w:b/>
          </w:rPr>
          <w:delText xml:space="preserve">ne pas </w:delText>
        </w:r>
        <w:r w:rsidRPr="00063250" w:rsidDel="00D87848">
          <w:delText>utiliser Omlyclo et le jeter dans un collecteur pour objets tranchants.</w:delText>
        </w:r>
      </w:del>
    </w:p>
    <w:p w14:paraId="6A40F99B" w14:textId="2C1AB390" w:rsidR="00D87848" w:rsidRPr="00063250" w:rsidDel="00D87848" w:rsidRDefault="00D87848" w:rsidP="00D87848">
      <w:pPr>
        <w:pStyle w:val="Bullet"/>
        <w:rPr>
          <w:del w:id="3428" w:author="만든 이"/>
        </w:rPr>
      </w:pPr>
      <w:del w:id="3429" w:author="만든 이">
        <w:r w:rsidRPr="00063250" w:rsidDel="00D87848">
          <w:rPr>
            <w:b/>
            <w:bCs/>
          </w:rPr>
          <w:delText>Ne pas</w:delText>
        </w:r>
        <w:r w:rsidRPr="00063250" w:rsidDel="00D87848">
          <w:delText xml:space="preserve"> utiliser la seringue préremplie après la date de péremption indiquée sur l’emballage et l’étiquette de la seringue préremplie. Si la date de péremption est dépassée, retourner la boîte complète à la pharmacie.</w:delText>
        </w:r>
      </w:del>
    </w:p>
    <w:p w14:paraId="59B4AB2A" w14:textId="2D7C4C94" w:rsidR="00D87848" w:rsidRPr="00063250" w:rsidDel="00D87848" w:rsidRDefault="00D87848" w:rsidP="00D87848">
      <w:pPr>
        <w:pStyle w:val="Bullet"/>
        <w:rPr>
          <w:del w:id="3430" w:author="만든 이"/>
        </w:rPr>
      </w:pPr>
      <w:del w:id="3431" w:author="만든 이">
        <w:r w:rsidRPr="00063250" w:rsidDel="00D87848">
          <w:rPr>
            <w:b/>
            <w:bCs/>
          </w:rPr>
          <w:delText>Ne pas</w:delText>
        </w:r>
        <w:r w:rsidRPr="00063250" w:rsidDel="00D87848">
          <w:delText xml:space="preserve"> utiliser la seringue préremplie si elle est tombée ou si elle est visiblement endommagée.</w:delText>
        </w:r>
      </w:del>
    </w:p>
    <w:p w14:paraId="03174DC4" w14:textId="1492A781" w:rsidR="00D87848" w:rsidRPr="00063250" w:rsidDel="00D87848" w:rsidRDefault="00D87848" w:rsidP="00D87848">
      <w:pPr>
        <w:rPr>
          <w:del w:id="3432" w:author="만든 이"/>
        </w:rPr>
      </w:pPr>
    </w:p>
    <w:p w14:paraId="300F1412" w14:textId="0D6AFC6F" w:rsidR="00D87848" w:rsidRPr="00063250" w:rsidDel="00D87848" w:rsidRDefault="00D87848" w:rsidP="00D87848">
      <w:pPr>
        <w:pStyle w:val="HeadingStrong"/>
        <w:rPr>
          <w:del w:id="3433" w:author="만든 이"/>
          <w:rFonts w:eastAsia="맑은 고딕"/>
          <w:lang w:eastAsia="ko-KR"/>
        </w:rPr>
      </w:pPr>
      <w:del w:id="3434" w:author="만든 이">
        <w:r w:rsidRPr="00063250" w:rsidDel="00D87848">
          <w:rPr>
            <w:b w:val="0"/>
            <w:bCs w:val="0"/>
          </w:rPr>
          <w:delText xml:space="preserve">Composantes de la seringue préremplie (voir </w:delText>
        </w:r>
        <w:r w:rsidRPr="00063250" w:rsidDel="00D87848">
          <w:rPr>
            <w:rStyle w:val="a8"/>
            <w:b w:val="0"/>
            <w:bCs w:val="0"/>
          </w:rPr>
          <w:delText>Figure B</w:delText>
        </w:r>
        <w:r w:rsidRPr="00063250" w:rsidDel="00D87848">
          <w:rPr>
            <w:b w:val="0"/>
            <w:bCs w:val="0"/>
          </w:rPr>
          <w:delText>)</w:delText>
        </w:r>
      </w:del>
    </w:p>
    <w:p w14:paraId="4D81D566" w14:textId="5C62D6A2" w:rsidR="00D87848" w:rsidRPr="00063250" w:rsidDel="00D87848" w:rsidRDefault="00D87848" w:rsidP="00D87848">
      <w:pPr>
        <w:pStyle w:val="NormalKeep"/>
        <w:rPr>
          <w:del w:id="3435" w:author="만든 이"/>
          <w:rFonts w:eastAsia="맑은 고딕"/>
          <w:lang w:eastAsia="ko-KR"/>
        </w:rPr>
      </w:pPr>
    </w:p>
    <w:tbl>
      <w:tblPr>
        <w:tblW w:w="3250" w:type="pct"/>
        <w:jc w:val="center"/>
        <w:tblCellMar>
          <w:left w:w="0" w:type="dxa"/>
          <w:right w:w="0" w:type="dxa"/>
        </w:tblCellMar>
        <w:tblLook w:val="04A0" w:firstRow="1" w:lastRow="0" w:firstColumn="1" w:lastColumn="0" w:noHBand="0" w:noVBand="1"/>
      </w:tblPr>
      <w:tblGrid>
        <w:gridCol w:w="5897"/>
      </w:tblGrid>
      <w:tr w:rsidR="00D87848" w:rsidRPr="00063250" w:rsidDel="00D87848" w14:paraId="44D7F501" w14:textId="696270BE" w:rsidTr="00601834">
        <w:trPr>
          <w:cantSplit/>
          <w:jc w:val="center"/>
          <w:del w:id="3436" w:author="만든 이"/>
        </w:trPr>
        <w:tc>
          <w:tcPr>
            <w:tcW w:w="5897" w:type="dxa"/>
            <w:vAlign w:val="center"/>
          </w:tcPr>
          <w:p w14:paraId="08E49941" w14:textId="54194B16" w:rsidR="00D87848" w:rsidRPr="00063250" w:rsidDel="00D87848" w:rsidRDefault="00D87848" w:rsidP="00601834">
            <w:pPr>
              <w:pStyle w:val="NormalCentred"/>
              <w:rPr>
                <w:del w:id="3437" w:author="만든 이"/>
              </w:rPr>
            </w:pPr>
            <w:del w:id="3438" w:author="만든 이">
              <w:r w:rsidRPr="00063250" w:rsidDel="00D87848">
                <w:rPr>
                  <w:noProof/>
                </w:rPr>
                <mc:AlternateContent>
                  <mc:Choice Requires="wpc">
                    <w:drawing>
                      <wp:inline distT="0" distB="0" distL="0" distR="0" wp14:anchorId="7460ABA6" wp14:editId="3BA5F5C4">
                        <wp:extent cx="3703955" cy="3471545"/>
                        <wp:effectExtent l="4445" t="0" r="0" b="0"/>
                        <wp:docPr id="1787679648"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88555149"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0155" cy="3436545"/>
                                  </a:xfrm>
                                  <a:prstGeom prst="rect">
                                    <a:avLst/>
                                  </a:prstGeom>
                                  <a:noFill/>
                                  <a:extLst>
                                    <a:ext uri="{909E8E84-426E-40DD-AFC4-6F175D3DCCD1}">
                                      <a14:hiddenFill xmlns:a14="http://schemas.microsoft.com/office/drawing/2010/main">
                                        <a:solidFill>
                                          <a:srgbClr val="FFFFFF"/>
                                        </a:solidFill>
                                      </a14:hiddenFill>
                                    </a:ext>
                                  </a:extLst>
                                </pic:spPr>
                              </pic:pic>
                              <wps:wsp>
                                <wps:cNvPr id="1040012311" name="Text Box 71"/>
                                <wps:cNvSpPr txBox="1">
                                  <a:spLocks noChangeArrowheads="1"/>
                                </wps:cNvSpPr>
                                <wps:spPr bwMode="auto">
                                  <a:xfrm>
                                    <a:off x="482607" y="94601"/>
                                    <a:ext cx="1264919" cy="3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487154" w14:textId="77777777" w:rsidR="00D87848" w:rsidRPr="000C275E" w:rsidRDefault="00D87848" w:rsidP="00D87848">
                                      <w:pPr>
                                        <w:pStyle w:val="Arial13C"/>
                                        <w:rPr>
                                          <w:b/>
                                          <w:bCs/>
                                        </w:rPr>
                                      </w:pPr>
                                      <w:r w:rsidRPr="000C275E">
                                        <w:rPr>
                                          <w:rStyle w:val="a9"/>
                                        </w:rPr>
                                        <w:t>Avant utilisation</w:t>
                                      </w:r>
                                    </w:p>
                                  </w:txbxContent>
                                </wps:txbx>
                                <wps:bodyPr rot="0" vert="horz" wrap="square" lIns="0" tIns="0" rIns="0" bIns="0" anchor="t" anchorCtr="0" upright="1">
                                  <a:spAutoFit/>
                                </wps:bodyPr>
                              </wps:wsp>
                              <wps:wsp>
                                <wps:cNvPr id="268698472" name="Text Box 72"/>
                                <wps:cNvSpPr txBox="1">
                                  <a:spLocks noChangeArrowheads="1"/>
                                </wps:cNvSpPr>
                                <wps:spPr bwMode="auto">
                                  <a:xfrm>
                                    <a:off x="2067531" y="94601"/>
                                    <a:ext cx="1264919" cy="3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3057D1" w14:textId="77777777" w:rsidR="00D87848" w:rsidRPr="000C275E" w:rsidRDefault="00D87848" w:rsidP="00D87848">
                                      <w:pPr>
                                        <w:pStyle w:val="Arial13C"/>
                                        <w:rPr>
                                          <w:b/>
                                          <w:bCs/>
                                        </w:rPr>
                                      </w:pPr>
                                      <w:r w:rsidRPr="000C275E">
                                        <w:rPr>
                                          <w:rStyle w:val="a9"/>
                                        </w:rPr>
                                        <w:t>Après utilisation</w:t>
                                      </w:r>
                                    </w:p>
                                  </w:txbxContent>
                                </wps:txbx>
                                <wps:bodyPr rot="0" vert="horz" wrap="square" lIns="0" tIns="0" rIns="0" bIns="0" anchor="t" anchorCtr="0" upright="1">
                                  <a:spAutoFit/>
                                </wps:bodyPr>
                              </wps:wsp>
                              <wps:wsp>
                                <wps:cNvPr id="956797209" name="Text Box 73"/>
                                <wps:cNvSpPr txBox="1">
                                  <a:spLocks noChangeArrowheads="1"/>
                                </wps:cNvSpPr>
                                <wps:spPr bwMode="auto">
                                  <a:xfrm>
                                    <a:off x="54601" y="1906925"/>
                                    <a:ext cx="801312"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A5BE87" w14:textId="77777777" w:rsidR="00D87848" w:rsidRPr="000C275E" w:rsidRDefault="00D87848" w:rsidP="00D87848">
                                      <w:pPr>
                                        <w:pStyle w:val="Arial11C"/>
                                      </w:pPr>
                                      <w:r w:rsidRPr="000C275E">
                                        <w:t>Médicament</w:t>
                                      </w:r>
                                    </w:p>
                                  </w:txbxContent>
                                </wps:txbx>
                                <wps:bodyPr rot="0" vert="horz" wrap="square" lIns="0" tIns="0" rIns="0" bIns="0" anchor="t" anchorCtr="0" upright="1">
                                  <a:spAutoFit/>
                                </wps:bodyPr>
                              </wps:wsp>
                              <wps:wsp>
                                <wps:cNvPr id="1488956393" name="Text Box 74"/>
                                <wps:cNvSpPr txBox="1">
                                  <a:spLocks noChangeArrowheads="1"/>
                                </wps:cNvSpPr>
                                <wps:spPr bwMode="auto">
                                  <a:xfrm>
                                    <a:off x="1597024" y="760710"/>
                                    <a:ext cx="584209" cy="3213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8AF890" w14:textId="77777777" w:rsidR="00D87848" w:rsidRPr="006D4008" w:rsidRDefault="00D87848" w:rsidP="00D87848">
                                      <w:pPr>
                                        <w:pStyle w:val="Arial11C"/>
                                      </w:pPr>
                                      <w:r w:rsidRPr="006D4008">
                                        <w:t>Tige de piston</w:t>
                                      </w:r>
                                    </w:p>
                                  </w:txbxContent>
                                </wps:txbx>
                                <wps:bodyPr rot="0" vert="horz" wrap="square" lIns="0" tIns="0" rIns="0" bIns="0" anchor="t" anchorCtr="0" upright="1">
                                  <a:spAutoFit/>
                                </wps:bodyPr>
                              </wps:wsp>
                              <wps:wsp>
                                <wps:cNvPr id="1324388544" name="Text Box 75"/>
                                <wps:cNvSpPr txBox="1">
                                  <a:spLocks noChangeArrowheads="1"/>
                                </wps:cNvSpPr>
                                <wps:spPr bwMode="auto">
                                  <a:xfrm>
                                    <a:off x="1647824" y="1299817"/>
                                    <a:ext cx="490207" cy="3213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6E9D01" w14:textId="77777777" w:rsidR="00D87848" w:rsidRPr="006D4008" w:rsidRDefault="00D87848" w:rsidP="00D87848">
                                      <w:pPr>
                                        <w:pStyle w:val="Arial11C"/>
                                      </w:pPr>
                                      <w:r w:rsidRPr="006D4008">
                                        <w:t>Colle-rette</w:t>
                                      </w:r>
                                    </w:p>
                                  </w:txbxContent>
                                </wps:txbx>
                                <wps:bodyPr rot="0" vert="horz" wrap="square" lIns="0" tIns="0" rIns="0" bIns="0" anchor="t" anchorCtr="0" upright="1">
                                  <a:spAutoFit/>
                                </wps:bodyPr>
                              </wps:wsp>
                              <wps:wsp>
                                <wps:cNvPr id="1285368740" name="Text Box 76"/>
                                <wps:cNvSpPr txBox="1">
                                  <a:spLocks noChangeArrowheads="1"/>
                                </wps:cNvSpPr>
                                <wps:spPr bwMode="auto">
                                  <a:xfrm>
                                    <a:off x="1520823" y="1716422"/>
                                    <a:ext cx="749311" cy="3213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8A1BEF" w14:textId="77777777" w:rsidR="00D87848" w:rsidRPr="006D4008" w:rsidRDefault="00D87848" w:rsidP="00D87848">
                                      <w:pPr>
                                        <w:pStyle w:val="Arial11C"/>
                                      </w:pPr>
                                      <w:r w:rsidRPr="006D4008">
                                        <w:t>Fenêtre d’inspection</w:t>
                                      </w:r>
                                    </w:p>
                                  </w:txbxContent>
                                </wps:txbx>
                                <wps:bodyPr rot="0" vert="horz" wrap="square" lIns="0" tIns="0" rIns="0" bIns="0" anchor="t" anchorCtr="0" upright="1">
                                  <a:spAutoFit/>
                                </wps:bodyPr>
                              </wps:wsp>
                              <wps:wsp>
                                <wps:cNvPr id="723147753" name="Text Box 77"/>
                                <wps:cNvSpPr txBox="1">
                                  <a:spLocks noChangeArrowheads="1"/>
                                </wps:cNvSpPr>
                                <wps:spPr bwMode="auto">
                                  <a:xfrm>
                                    <a:off x="1578023" y="2111927"/>
                                    <a:ext cx="555608" cy="3214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5E814F" w14:textId="77777777" w:rsidR="00D87848" w:rsidRPr="000C275E" w:rsidRDefault="00D87848" w:rsidP="00D87848">
                                      <w:pPr>
                                        <w:pStyle w:val="Arial11C"/>
                                      </w:pPr>
                                      <w:r w:rsidRPr="000C275E">
                                        <w:t>Protège-aiguille</w:t>
                                      </w:r>
                                    </w:p>
                                  </w:txbxContent>
                                </wps:txbx>
                                <wps:bodyPr rot="0" vert="horz" wrap="square" lIns="0" tIns="0" rIns="0" bIns="0" anchor="t" anchorCtr="0" upright="1">
                                  <a:spAutoFit/>
                                </wps:bodyPr>
                              </wps:wsp>
                              <wps:wsp>
                                <wps:cNvPr id="548809769" name="Text Box 78"/>
                                <wps:cNvSpPr txBox="1">
                                  <a:spLocks noChangeArrowheads="1"/>
                                </wps:cNvSpPr>
                                <wps:spPr bwMode="auto">
                                  <a:xfrm>
                                    <a:off x="1630724" y="2492332"/>
                                    <a:ext cx="508008"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93733D" w14:textId="77777777" w:rsidR="00D87848" w:rsidRPr="000C275E" w:rsidRDefault="00D87848" w:rsidP="00D87848">
                                      <w:pPr>
                                        <w:pStyle w:val="Arial11C"/>
                                      </w:pPr>
                                      <w:r w:rsidRPr="000C275E">
                                        <w:t>Aiguille</w:t>
                                      </w:r>
                                    </w:p>
                                  </w:txbxContent>
                                </wps:txbx>
                                <wps:bodyPr rot="0" vert="horz" wrap="square" lIns="0" tIns="0" rIns="0" bIns="0" anchor="t" anchorCtr="0" upright="1">
                                  <a:spAutoFit/>
                                </wps:bodyPr>
                              </wps:wsp>
                              <wps:wsp>
                                <wps:cNvPr id="2009574152" name="Text Box 79"/>
                                <wps:cNvSpPr txBox="1">
                                  <a:spLocks noChangeArrowheads="1"/>
                                </wps:cNvSpPr>
                                <wps:spPr bwMode="auto">
                                  <a:xfrm>
                                    <a:off x="3045445" y="1889724"/>
                                    <a:ext cx="508008"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B8C633" w14:textId="77777777" w:rsidR="00D87848" w:rsidRPr="000C275E" w:rsidRDefault="00D87848" w:rsidP="00D87848">
                                      <w:pPr>
                                        <w:pStyle w:val="Arial11C"/>
                                      </w:pPr>
                                      <w:r w:rsidRPr="000C275E">
                                        <w:t>Aiguille</w:t>
                                      </w:r>
                                    </w:p>
                                  </w:txbxContent>
                                </wps:txbx>
                                <wps:bodyPr rot="0" vert="horz" wrap="square" lIns="0" tIns="0" rIns="0" bIns="0" anchor="t" anchorCtr="0" upright="1">
                                  <a:spAutoFit/>
                                </wps:bodyPr>
                              </wps:wsp>
                              <wps:wsp>
                                <wps:cNvPr id="1655415444" name="Text Box 80"/>
                                <wps:cNvSpPr txBox="1">
                                  <a:spLocks noChangeArrowheads="1"/>
                                </wps:cNvSpPr>
                                <wps:spPr bwMode="auto">
                                  <a:xfrm>
                                    <a:off x="1523323" y="2995239"/>
                                    <a:ext cx="749311"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498609B" w14:textId="77777777" w:rsidR="00D87848" w:rsidRPr="006D4008" w:rsidRDefault="00D87848" w:rsidP="00D87848">
                                      <w:pPr>
                                        <w:pStyle w:val="Arial11C"/>
                                      </w:pPr>
                                      <w:r w:rsidRPr="006D4008">
                                        <w:t>Capuchon</w:t>
                                      </w:r>
                                    </w:p>
                                  </w:txbxContent>
                                </wps:txbx>
                                <wps:bodyPr rot="0" vert="horz" wrap="square" lIns="0" tIns="0" rIns="0" bIns="0" anchor="t" anchorCtr="0" upright="1">
                                  <a:spAutoFit/>
                                </wps:bodyPr>
                              </wps:wsp>
                            </wpc:wpc>
                          </a:graphicData>
                        </a:graphic>
                      </wp:inline>
                    </w:drawing>
                  </mc:Choice>
                  <mc:Fallback>
                    <w:pict>
                      <v:group w14:anchorId="7460ABA6" id="_x0000_s1228"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">
                        <v:shape id="_x0000_s1229" type="#_x0000_t75" style="position:absolute;width:37039;height:34715;visibility:visible;mso-wrap-style:square">
                          <v:fill o:detectmouseclick="t"/>
                          <v:path o:connecttype="none"/>
                        </v:shape>
                        <v:shape id="Picture 70" o:spid="_x0000_s1230" type="#_x0000_t75" style="position:absolute;width:37001;height:34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">
                          <v:imagedata r:id="rId35" o:title=""/>
                        </v:shape>
                        <v:shape id="Text Box 71" o:spid="_x0000_s1231" type="#_x0000_t202" style="position:absolute;left:4826;top:946;width:1264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" filled="f" stroked="f" strokeweight=".5pt">
                          <v:textbox style="mso-fit-shape-to-text:t" inset="0,0,0,0">
                            <w:txbxContent>
                              <w:p w14:paraId="01487154" w14:textId="77777777" w:rsidR="00D87848" w:rsidRPr="000C275E" w:rsidRDefault="00D87848" w:rsidP="00D87848">
                                <w:pPr>
                                  <w:pStyle w:val="Arial13C"/>
                                  <w:rPr>
                                    <w:b/>
                                    <w:bCs/>
                                  </w:rPr>
                                </w:pPr>
                                <w:r w:rsidRPr="000C275E">
                                  <w:rPr>
                                    <w:rStyle w:val="a9"/>
                                  </w:rPr>
                                  <w:t>Avant utilisation</w:t>
                                </w:r>
                              </w:p>
                            </w:txbxContent>
                          </v:textbox>
                        </v:shape>
                        <v:shape id="Text Box 72" o:spid="_x0000_s1232" type="#_x0000_t202" style="position:absolute;left:20675;top:946;width:1264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" filled="f" stroked="f" strokeweight=".5pt">
                          <v:textbox style="mso-fit-shape-to-text:t" inset="0,0,0,0">
                            <w:txbxContent>
                              <w:p w14:paraId="533057D1" w14:textId="77777777" w:rsidR="00D87848" w:rsidRPr="000C275E" w:rsidRDefault="00D87848" w:rsidP="00D87848">
                                <w:pPr>
                                  <w:pStyle w:val="Arial13C"/>
                                  <w:rPr>
                                    <w:b/>
                                    <w:bCs/>
                                  </w:rPr>
                                </w:pPr>
                                <w:r w:rsidRPr="000C275E">
                                  <w:rPr>
                                    <w:rStyle w:val="a9"/>
                                  </w:rPr>
                                  <w:t>Après utilisation</w:t>
                                </w:r>
                              </w:p>
                            </w:txbxContent>
                          </v:textbox>
                        </v:shape>
                        <v:shape id="Text Box 73" o:spid="_x0000_s1233" type="#_x0000_t202" style="position:absolute;left:546;top:19069;width:801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" stroked="f" strokeweight=".5pt">
                          <v:textbox style="mso-fit-shape-to-text:t" inset="0,0,0,0">
                            <w:txbxContent>
                              <w:p w14:paraId="00A5BE87" w14:textId="77777777" w:rsidR="00D87848" w:rsidRPr="000C275E" w:rsidRDefault="00D87848" w:rsidP="00D87848">
                                <w:pPr>
                                  <w:pStyle w:val="Arial11C"/>
                                </w:pPr>
                                <w:r w:rsidRPr="000C275E">
                                  <w:t>Médicament</w:t>
                                </w:r>
                              </w:p>
                            </w:txbxContent>
                          </v:textbox>
                        </v:shape>
                        <v:shape id="Text Box 74" o:spid="_x0000_s1234" type="#_x0000_t202" style="position:absolute;left:15970;top:7607;width:584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" stroked="f" strokeweight=".5pt">
                          <v:textbox style="mso-fit-shape-to-text:t" inset="0,0,0,0">
                            <w:txbxContent>
                              <w:p w14:paraId="718AF890" w14:textId="77777777" w:rsidR="00D87848" w:rsidRPr="006D4008" w:rsidRDefault="00D87848" w:rsidP="00D87848">
                                <w:pPr>
                                  <w:pStyle w:val="Arial11C"/>
                                </w:pPr>
                                <w:r w:rsidRPr="006D4008">
                                  <w:t>Tige de piston</w:t>
                                </w:r>
                              </w:p>
                            </w:txbxContent>
                          </v:textbox>
                        </v:shape>
                        <v:shape id="Text Box 75" o:spid="_x0000_s1235" type="#_x0000_t202" style="position:absolute;left:16478;top:12998;width:490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" stroked="f" strokeweight=".5pt">
                          <v:textbox style="mso-fit-shape-to-text:t" inset="0,0,0,0">
                            <w:txbxContent>
                              <w:p w14:paraId="7B6E9D01" w14:textId="77777777" w:rsidR="00D87848" w:rsidRPr="006D4008" w:rsidRDefault="00D87848" w:rsidP="00D87848">
                                <w:pPr>
                                  <w:pStyle w:val="Arial11C"/>
                                </w:pPr>
                                <w:r w:rsidRPr="006D4008">
                                  <w:t>Colle-rette</w:t>
                                </w:r>
                              </w:p>
                            </w:txbxContent>
                          </v:textbox>
                        </v:shape>
                        <v:shape id="Text Box 76" o:spid="_x0000_s1236" type="#_x0000_t202" style="position:absolute;left:15208;top:17164;width:749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" stroked="f" strokeweight=".5pt">
                          <v:textbox style="mso-fit-shape-to-text:t" inset="0,0,0,0">
                            <w:txbxContent>
                              <w:p w14:paraId="5D8A1BEF" w14:textId="77777777" w:rsidR="00D87848" w:rsidRPr="006D4008" w:rsidRDefault="00D87848" w:rsidP="00D87848">
                                <w:pPr>
                                  <w:pStyle w:val="Arial11C"/>
                                </w:pPr>
                                <w:r w:rsidRPr="006D4008">
                                  <w:t>Fenêtre d’inspection</w:t>
                                </w:r>
                              </w:p>
                            </w:txbxContent>
                          </v:textbox>
                        </v:shape>
                        <v:shape id="Text Box 77" o:spid="_x0000_s1237" type="#_x0000_t202" style="position:absolute;left:15780;top:21119;width:5556;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" stroked="f" strokeweight=".5pt">
                          <v:textbox style="mso-fit-shape-to-text:t" inset="0,0,0,0">
                            <w:txbxContent>
                              <w:p w14:paraId="165E814F" w14:textId="77777777" w:rsidR="00D87848" w:rsidRPr="000C275E" w:rsidRDefault="00D87848" w:rsidP="00D87848">
                                <w:pPr>
                                  <w:pStyle w:val="Arial11C"/>
                                </w:pPr>
                                <w:r w:rsidRPr="000C275E">
                                  <w:t>Protège-aiguille</w:t>
                                </w:r>
                              </w:p>
                            </w:txbxContent>
                          </v:textbox>
                        </v:shape>
                        <v:shape id="Text Box 78" o:spid="_x0000_s1238" type="#_x0000_t202" style="position:absolute;left:16307;top:24923;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" stroked="f" strokeweight=".5pt">
                          <v:textbox style="mso-fit-shape-to-text:t" inset="0,0,0,0">
                            <w:txbxContent>
                              <w:p w14:paraId="4293733D" w14:textId="77777777" w:rsidR="00D87848" w:rsidRPr="000C275E" w:rsidRDefault="00D87848" w:rsidP="00D87848">
                                <w:pPr>
                                  <w:pStyle w:val="Arial11C"/>
                                </w:pPr>
                                <w:r w:rsidRPr="000C275E">
                                  <w:t>Aiguille</w:t>
                                </w:r>
                              </w:p>
                            </w:txbxContent>
                          </v:textbox>
                        </v:shape>
                        <v:shape id="Text Box 79" o:spid="_x0000_s1239" type="#_x0000_t202" style="position:absolute;left:30454;top:18897;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" stroked="f" strokeweight=".5pt">
                          <v:textbox style="mso-fit-shape-to-text:t" inset="0,0,0,0">
                            <w:txbxContent>
                              <w:p w14:paraId="2DB8C633" w14:textId="77777777" w:rsidR="00D87848" w:rsidRPr="000C275E" w:rsidRDefault="00D87848" w:rsidP="00D87848">
                                <w:pPr>
                                  <w:pStyle w:val="Arial11C"/>
                                </w:pPr>
                                <w:r w:rsidRPr="000C275E">
                                  <w:t>Aiguille</w:t>
                                </w:r>
                              </w:p>
                            </w:txbxContent>
                          </v:textbox>
                        </v:shape>
                        <v:shape id="Text Box 80" o:spid="_x0000_s1240" type="#_x0000_t202" style="position:absolute;left:15233;top:29952;width:749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" stroked="f" strokeweight=".5pt">
                          <v:textbox style="mso-fit-shape-to-text:t" inset="0,0,0,0">
                            <w:txbxContent>
                              <w:p w14:paraId="2498609B" w14:textId="77777777" w:rsidR="00D87848" w:rsidRPr="006D4008" w:rsidRDefault="00D87848" w:rsidP="00D87848">
                                <w:pPr>
                                  <w:pStyle w:val="Arial11C"/>
                                </w:pPr>
                                <w:r w:rsidRPr="006D4008">
                                  <w:t>Capuchon</w:t>
                                </w:r>
                              </w:p>
                            </w:txbxContent>
                          </v:textbox>
                        </v:shape>
                        <w10:anchorlock/>
                      </v:group>
                    </w:pict>
                  </mc:Fallback>
                </mc:AlternateContent>
              </w:r>
            </w:del>
          </w:p>
        </w:tc>
      </w:tr>
      <w:tr w:rsidR="00D87848" w:rsidRPr="00063250" w:rsidDel="00D87848" w14:paraId="276300DD" w14:textId="67D46C00" w:rsidTr="00601834">
        <w:trPr>
          <w:cantSplit/>
          <w:jc w:val="center"/>
          <w:del w:id="3439" w:author="만든 이"/>
        </w:trPr>
        <w:tc>
          <w:tcPr>
            <w:tcW w:w="5897" w:type="dxa"/>
            <w:vAlign w:val="center"/>
          </w:tcPr>
          <w:p w14:paraId="2BDF0F84" w14:textId="1A2DBDBB" w:rsidR="00D87848" w:rsidRPr="00063250" w:rsidDel="00D87848" w:rsidRDefault="00D87848" w:rsidP="00601834">
            <w:pPr>
              <w:pStyle w:val="NormalCentred"/>
              <w:jc w:val="right"/>
              <w:rPr>
                <w:del w:id="3440" w:author="만든 이"/>
                <w:b/>
                <w:bCs/>
              </w:rPr>
            </w:pPr>
            <w:del w:id="3441" w:author="만든 이">
              <w:r w:rsidRPr="00063250" w:rsidDel="00D87848">
                <w:rPr>
                  <w:b/>
                  <w:bCs/>
                </w:rPr>
                <w:delText>Figure B</w:delText>
              </w:r>
            </w:del>
          </w:p>
        </w:tc>
      </w:tr>
    </w:tbl>
    <w:p w14:paraId="1C24E3D2" w14:textId="5B4022C3" w:rsidR="00D87848" w:rsidRPr="00063250" w:rsidDel="00D87848" w:rsidRDefault="00D87848" w:rsidP="00D87848">
      <w:pPr>
        <w:rPr>
          <w:del w:id="3442" w:author="만든 이"/>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5090"/>
        <w:gridCol w:w="3973"/>
      </w:tblGrid>
      <w:tr w:rsidR="00D87848" w:rsidRPr="00063250" w:rsidDel="00D87848" w14:paraId="3D60E5A1" w14:textId="057B76D6" w:rsidTr="00601834">
        <w:trPr>
          <w:cantSplit/>
          <w:del w:id="3443" w:author="만든 이"/>
        </w:trPr>
        <w:tc>
          <w:tcPr>
            <w:tcW w:w="9063" w:type="dxa"/>
            <w:gridSpan w:val="2"/>
            <w:tcBorders>
              <w:bottom w:val="nil"/>
            </w:tcBorders>
            <w:vAlign w:val="center"/>
          </w:tcPr>
          <w:p w14:paraId="4E44B858" w14:textId="181F57E4" w:rsidR="00D87848" w:rsidRPr="00063250" w:rsidDel="00D87848" w:rsidRDefault="00D87848" w:rsidP="00601834">
            <w:pPr>
              <w:pStyle w:val="HeadingStrong"/>
              <w:rPr>
                <w:del w:id="3444" w:author="만든 이"/>
              </w:rPr>
            </w:pPr>
            <w:del w:id="3445" w:author="만든 이">
              <w:r w:rsidRPr="00063250" w:rsidDel="00D87848">
                <w:rPr>
                  <w:b w:val="0"/>
                  <w:bCs w:val="0"/>
                </w:rPr>
                <w:delText>Préparation de l’injection</w:delText>
              </w:r>
            </w:del>
          </w:p>
        </w:tc>
      </w:tr>
      <w:tr w:rsidR="00D87848" w:rsidRPr="00063250" w:rsidDel="00D87848" w14:paraId="523640DD" w14:textId="1D34A862" w:rsidTr="00601834">
        <w:trPr>
          <w:cantSplit/>
          <w:del w:id="3446" w:author="만든 이"/>
        </w:trPr>
        <w:tc>
          <w:tcPr>
            <w:tcW w:w="5090" w:type="dxa"/>
            <w:tcBorders>
              <w:top w:val="nil"/>
            </w:tcBorders>
            <w:vAlign w:val="center"/>
          </w:tcPr>
          <w:p w14:paraId="49562D46" w14:textId="6C8A9B46" w:rsidR="00D87848" w:rsidRPr="00063250" w:rsidDel="00D87848" w:rsidRDefault="00D87848" w:rsidP="00601834">
            <w:pPr>
              <w:rPr>
                <w:del w:id="3447" w:author="만든 이"/>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79"/>
              <w:gridCol w:w="1231"/>
              <w:gridCol w:w="727"/>
              <w:gridCol w:w="1900"/>
            </w:tblGrid>
            <w:tr w:rsidR="00D87848" w:rsidRPr="00063250" w:rsidDel="00D87848" w14:paraId="4BF259DF" w14:textId="09303F28" w:rsidTr="00601834">
              <w:trPr>
                <w:cantSplit/>
                <w:jc w:val="center"/>
                <w:del w:id="3448" w:author="만든 이"/>
              </w:trPr>
              <w:tc>
                <w:tcPr>
                  <w:tcW w:w="1990" w:type="dxa"/>
                  <w:vMerge w:val="restart"/>
                  <w:vAlign w:val="center"/>
                </w:tcPr>
                <w:p w14:paraId="0A13C3D4" w14:textId="1ECF336F" w:rsidR="00D87848" w:rsidRPr="000920D9" w:rsidDel="00D87848" w:rsidRDefault="00D87848" w:rsidP="00601834">
                  <w:pPr>
                    <w:pStyle w:val="Arial10C"/>
                    <w:rPr>
                      <w:del w:id="3449" w:author="만든 이"/>
                      <w:rStyle w:val="a9"/>
                      <w:rFonts w:ascii="Times New Roman" w:hAnsi="Times New Roman" w:cs="Times New Roman"/>
                      <w:sz w:val="22"/>
                      <w:szCs w:val="22"/>
                      <w:rPrChange w:id="3450" w:author="만든 이">
                        <w:rPr>
                          <w:del w:id="3451" w:author="만든 이"/>
                          <w:rStyle w:val="a9"/>
                          <w:rFonts w:ascii="Times New Roman" w:eastAsia="SimSun" w:hAnsi="Times New Roman" w:cs="Times New Roman"/>
                          <w:sz w:val="22"/>
                          <w:szCs w:val="22"/>
                        </w:rPr>
                      </w:rPrChange>
                    </w:rPr>
                  </w:pPr>
                  <w:del w:id="3452" w:author="만든 이">
                    <w:r w:rsidRPr="00063250" w:rsidDel="00D87848">
                      <w:rPr>
                        <w:rStyle w:val="a9"/>
                        <w:rFonts w:ascii="Times New Roman" w:hAnsi="Times New Roman" w:cs="Times New Roman"/>
                        <w:sz w:val="22"/>
                        <w:szCs w:val="22"/>
                      </w:rPr>
                      <w:delText>Dose</w:delText>
                    </w:r>
                  </w:del>
                </w:p>
                <w:p w14:paraId="334C56FC" w14:textId="0995EA4F" w:rsidR="00D87848" w:rsidRPr="000920D9" w:rsidDel="00D87848" w:rsidRDefault="00D87848" w:rsidP="00601834">
                  <w:pPr>
                    <w:pStyle w:val="Arial10C"/>
                    <w:rPr>
                      <w:del w:id="3453" w:author="만든 이"/>
                      <w:rStyle w:val="a9"/>
                      <w:rFonts w:ascii="Times New Roman" w:hAnsi="Times New Roman" w:cs="Times New Roman"/>
                      <w:sz w:val="22"/>
                      <w:szCs w:val="22"/>
                      <w:rPrChange w:id="3454" w:author="만든 이">
                        <w:rPr>
                          <w:del w:id="3455" w:author="만든 이"/>
                          <w:rStyle w:val="a9"/>
                          <w:rFonts w:ascii="Times New Roman" w:eastAsia="SimSun" w:hAnsi="Times New Roman" w:cs="Times New Roman"/>
                          <w:sz w:val="22"/>
                          <w:szCs w:val="22"/>
                        </w:rPr>
                      </w:rPrChange>
                    </w:rPr>
                  </w:pPr>
                  <w:del w:id="3456" w:author="만든 이">
                    <w:r w:rsidRPr="00063250" w:rsidDel="00D87848">
                      <w:rPr>
                        <w:rStyle w:val="a9"/>
                        <w:rFonts w:ascii="Times New Roman" w:hAnsi="Times New Roman" w:cs="Times New Roman"/>
                        <w:sz w:val="22"/>
                        <w:szCs w:val="22"/>
                      </w:rPr>
                      <w:delText>(mg)</w:delText>
                    </w:r>
                  </w:del>
                </w:p>
              </w:tc>
              <w:tc>
                <w:tcPr>
                  <w:tcW w:w="6305" w:type="dxa"/>
                  <w:gridSpan w:val="3"/>
                  <w:tcBorders>
                    <w:bottom w:val="single" w:sz="4" w:space="0" w:color="auto"/>
                  </w:tcBorders>
                </w:tcPr>
                <w:p w14:paraId="12B1D984" w14:textId="5F7AE857" w:rsidR="00D87848" w:rsidRPr="000920D9" w:rsidDel="00D87848" w:rsidRDefault="00D87848" w:rsidP="00601834">
                  <w:pPr>
                    <w:pStyle w:val="Arial10C"/>
                    <w:rPr>
                      <w:del w:id="3457" w:author="만든 이"/>
                      <w:rStyle w:val="a9"/>
                      <w:rFonts w:ascii="Times New Roman" w:hAnsi="Times New Roman" w:cs="Times New Roman"/>
                      <w:sz w:val="22"/>
                      <w:szCs w:val="22"/>
                      <w:rPrChange w:id="3458" w:author="만든 이">
                        <w:rPr>
                          <w:del w:id="3459" w:author="만든 이"/>
                          <w:rStyle w:val="a9"/>
                          <w:rFonts w:ascii="Times New Roman" w:eastAsia="SimSun" w:hAnsi="Times New Roman" w:cs="Times New Roman"/>
                          <w:sz w:val="22"/>
                          <w:szCs w:val="22"/>
                        </w:rPr>
                      </w:rPrChange>
                    </w:rPr>
                  </w:pPr>
                  <w:del w:id="3460" w:author="만든 이">
                    <w:r w:rsidRPr="00063250" w:rsidDel="00D87848">
                      <w:rPr>
                        <w:rStyle w:val="a9"/>
                        <w:rFonts w:ascii="Times New Roman" w:hAnsi="Times New Roman" w:cs="Times New Roman"/>
                        <w:sz w:val="22"/>
                        <w:szCs w:val="22"/>
                      </w:rPr>
                      <w:delText>Seringues préremplies nécessaires</w:delText>
                    </w:r>
                  </w:del>
                </w:p>
              </w:tc>
            </w:tr>
            <w:tr w:rsidR="00D87848" w:rsidRPr="00063250" w:rsidDel="00D87848" w14:paraId="5ADA210D" w14:textId="7AFD29F0" w:rsidTr="00601834">
              <w:trPr>
                <w:cantSplit/>
                <w:jc w:val="center"/>
                <w:del w:id="3461" w:author="만든 이"/>
              </w:trPr>
              <w:tc>
                <w:tcPr>
                  <w:tcW w:w="1990" w:type="dxa"/>
                  <w:vMerge/>
                  <w:tcBorders>
                    <w:bottom w:val="single" w:sz="4" w:space="0" w:color="auto"/>
                  </w:tcBorders>
                  <w:vAlign w:val="center"/>
                </w:tcPr>
                <w:p w14:paraId="2B6E8D57" w14:textId="1AF38413" w:rsidR="00D87848" w:rsidRPr="000920D9" w:rsidDel="00D87848" w:rsidRDefault="00D87848" w:rsidP="00601834">
                  <w:pPr>
                    <w:pStyle w:val="Arial10C"/>
                    <w:rPr>
                      <w:del w:id="3462" w:author="만든 이"/>
                      <w:rStyle w:val="a9"/>
                      <w:rFonts w:ascii="Times New Roman" w:hAnsi="Times New Roman" w:cs="Times New Roman"/>
                      <w:sz w:val="22"/>
                      <w:szCs w:val="22"/>
                      <w:rPrChange w:id="3463" w:author="만든 이">
                        <w:rPr>
                          <w:del w:id="3464" w:author="만든 이"/>
                          <w:rStyle w:val="a9"/>
                          <w:rFonts w:ascii="Times New Roman" w:eastAsia="SimSun" w:hAnsi="Times New Roman" w:cs="Times New Roman"/>
                          <w:sz w:val="22"/>
                          <w:szCs w:val="22"/>
                        </w:rPr>
                      </w:rPrChange>
                    </w:rPr>
                  </w:pPr>
                </w:p>
              </w:tc>
              <w:tc>
                <w:tcPr>
                  <w:tcW w:w="3185" w:type="dxa"/>
                  <w:gridSpan w:val="2"/>
                  <w:tcBorders>
                    <w:bottom w:val="nil"/>
                    <w:right w:val="nil"/>
                  </w:tcBorders>
                  <w:shd w:val="clear" w:color="auto" w:fill="FFC000"/>
                </w:tcPr>
                <w:p w14:paraId="4B310777" w14:textId="10669289" w:rsidR="00D87848" w:rsidRPr="000920D9" w:rsidDel="00D87848" w:rsidRDefault="00D87848" w:rsidP="00601834">
                  <w:pPr>
                    <w:pStyle w:val="Arial10C"/>
                    <w:rPr>
                      <w:del w:id="3465" w:author="만든 이"/>
                      <w:rStyle w:val="a9"/>
                      <w:rFonts w:ascii="Times New Roman" w:hAnsi="Times New Roman" w:cs="Times New Roman"/>
                      <w:sz w:val="22"/>
                      <w:szCs w:val="22"/>
                      <w:rPrChange w:id="3466" w:author="만든 이">
                        <w:rPr>
                          <w:del w:id="3467" w:author="만든 이"/>
                          <w:rStyle w:val="a9"/>
                          <w:rFonts w:ascii="Times New Roman" w:eastAsia="SimSun" w:hAnsi="Times New Roman" w:cs="Times New Roman"/>
                          <w:sz w:val="22"/>
                          <w:szCs w:val="22"/>
                        </w:rPr>
                      </w:rPrChange>
                    </w:rPr>
                  </w:pPr>
                  <w:del w:id="3468" w:author="만든 이">
                    <w:r w:rsidRPr="00063250" w:rsidDel="00D87848">
                      <w:rPr>
                        <w:rStyle w:val="a9"/>
                        <w:rFonts w:ascii="Times New Roman" w:hAnsi="Times New Roman" w:cs="Times New Roman"/>
                        <w:sz w:val="22"/>
                        <w:szCs w:val="22"/>
                      </w:rPr>
                      <w:delText>Jaune (75 mg/0,5 ml)</w:delText>
                    </w:r>
                  </w:del>
                </w:p>
              </w:tc>
              <w:tc>
                <w:tcPr>
                  <w:tcW w:w="3120" w:type="dxa"/>
                  <w:tcBorders>
                    <w:left w:val="nil"/>
                    <w:bottom w:val="nil"/>
                  </w:tcBorders>
                  <w:shd w:val="clear" w:color="auto" w:fill="00B0F0"/>
                </w:tcPr>
                <w:p w14:paraId="32F8374C" w14:textId="70A44C5F" w:rsidR="00D87848" w:rsidRPr="000920D9" w:rsidDel="00D87848" w:rsidRDefault="00D87848" w:rsidP="00601834">
                  <w:pPr>
                    <w:pStyle w:val="Arial10C"/>
                    <w:rPr>
                      <w:del w:id="3469" w:author="만든 이"/>
                      <w:rStyle w:val="a9"/>
                      <w:rFonts w:ascii="Times New Roman" w:hAnsi="Times New Roman" w:cs="Times New Roman"/>
                      <w:sz w:val="22"/>
                      <w:szCs w:val="22"/>
                      <w:rPrChange w:id="3470" w:author="만든 이">
                        <w:rPr>
                          <w:del w:id="3471" w:author="만든 이"/>
                          <w:rStyle w:val="a9"/>
                          <w:rFonts w:ascii="Times New Roman" w:eastAsia="SimSun" w:hAnsi="Times New Roman" w:cs="Times New Roman"/>
                          <w:sz w:val="22"/>
                          <w:szCs w:val="22"/>
                        </w:rPr>
                      </w:rPrChange>
                    </w:rPr>
                  </w:pPr>
                  <w:del w:id="3472" w:author="만든 이">
                    <w:r w:rsidRPr="00063250" w:rsidDel="00D87848">
                      <w:rPr>
                        <w:rStyle w:val="a9"/>
                        <w:rFonts w:ascii="Times New Roman" w:hAnsi="Times New Roman" w:cs="Times New Roman"/>
                        <w:sz w:val="22"/>
                        <w:szCs w:val="22"/>
                      </w:rPr>
                      <w:delText>Bleue</w:delText>
                    </w:r>
                  </w:del>
                </w:p>
                <w:p w14:paraId="776E3AFE" w14:textId="22218522" w:rsidR="00D87848" w:rsidRPr="000920D9" w:rsidDel="00D87848" w:rsidRDefault="00D87848" w:rsidP="00601834">
                  <w:pPr>
                    <w:pStyle w:val="Arial10C"/>
                    <w:rPr>
                      <w:del w:id="3473" w:author="만든 이"/>
                      <w:rStyle w:val="a9"/>
                      <w:rFonts w:ascii="Times New Roman" w:hAnsi="Times New Roman" w:cs="Times New Roman"/>
                      <w:sz w:val="22"/>
                      <w:szCs w:val="22"/>
                      <w:rPrChange w:id="3474" w:author="만든 이">
                        <w:rPr>
                          <w:del w:id="3475" w:author="만든 이"/>
                          <w:rStyle w:val="a9"/>
                          <w:rFonts w:ascii="Times New Roman" w:eastAsia="SimSun" w:hAnsi="Times New Roman" w:cs="Times New Roman"/>
                          <w:sz w:val="22"/>
                          <w:szCs w:val="22"/>
                        </w:rPr>
                      </w:rPrChange>
                    </w:rPr>
                  </w:pPr>
                  <w:del w:id="3476" w:author="만든 이">
                    <w:r w:rsidRPr="00063250" w:rsidDel="00D87848">
                      <w:rPr>
                        <w:rStyle w:val="a9"/>
                        <w:rFonts w:ascii="Times New Roman" w:hAnsi="Times New Roman" w:cs="Times New Roman"/>
                        <w:sz w:val="22"/>
                        <w:szCs w:val="22"/>
                      </w:rPr>
                      <w:delText>(150 mg/1 ml)</w:delText>
                    </w:r>
                  </w:del>
                </w:p>
              </w:tc>
            </w:tr>
            <w:tr w:rsidR="00D87848" w:rsidRPr="00063250" w:rsidDel="00D87848" w14:paraId="108154A9" w14:textId="70215969" w:rsidTr="00601834">
              <w:trPr>
                <w:cantSplit/>
                <w:jc w:val="center"/>
                <w:del w:id="3477" w:author="만든 이"/>
              </w:trPr>
              <w:tc>
                <w:tcPr>
                  <w:tcW w:w="1990" w:type="dxa"/>
                  <w:tcBorders>
                    <w:bottom w:val="nil"/>
                  </w:tcBorders>
                  <w:shd w:val="clear" w:color="auto" w:fill="E7E6E6"/>
                  <w:vAlign w:val="center"/>
                </w:tcPr>
                <w:p w14:paraId="7D32D672" w14:textId="4D271644" w:rsidR="00D87848" w:rsidRPr="000920D9" w:rsidDel="00D87848" w:rsidRDefault="00D87848" w:rsidP="00601834">
                  <w:pPr>
                    <w:pStyle w:val="Arial10C"/>
                    <w:rPr>
                      <w:del w:id="3478" w:author="만든 이"/>
                      <w:rStyle w:val="a9"/>
                      <w:rFonts w:ascii="Times New Roman" w:hAnsi="Times New Roman" w:cs="Times New Roman"/>
                      <w:sz w:val="22"/>
                      <w:szCs w:val="22"/>
                      <w:rPrChange w:id="3479" w:author="만든 이">
                        <w:rPr>
                          <w:del w:id="3480" w:author="만든 이"/>
                          <w:rStyle w:val="a9"/>
                          <w:rFonts w:ascii="Times New Roman" w:eastAsia="SimSun" w:hAnsi="Times New Roman" w:cs="Times New Roman"/>
                          <w:sz w:val="22"/>
                          <w:szCs w:val="22"/>
                        </w:rPr>
                      </w:rPrChange>
                    </w:rPr>
                  </w:pPr>
                  <w:del w:id="3481" w:author="만든 이">
                    <w:r w:rsidRPr="00063250" w:rsidDel="00D87848">
                      <w:rPr>
                        <w:rStyle w:val="a9"/>
                        <w:rFonts w:ascii="Times New Roman" w:hAnsi="Times New Roman" w:cs="Times New Roman"/>
                        <w:sz w:val="22"/>
                        <w:szCs w:val="22"/>
                      </w:rPr>
                      <w:delText>75</w:delText>
                    </w:r>
                  </w:del>
                </w:p>
              </w:tc>
              <w:tc>
                <w:tcPr>
                  <w:tcW w:w="1768" w:type="dxa"/>
                  <w:tcBorders>
                    <w:top w:val="nil"/>
                    <w:bottom w:val="nil"/>
                    <w:right w:val="nil"/>
                  </w:tcBorders>
                  <w:shd w:val="clear" w:color="auto" w:fill="E7E6E6"/>
                </w:tcPr>
                <w:p w14:paraId="2259D4BE" w14:textId="5B355D24" w:rsidR="00D87848" w:rsidRPr="00063250" w:rsidDel="00D87848" w:rsidRDefault="00D87848" w:rsidP="00601834">
                  <w:pPr>
                    <w:pStyle w:val="Arial10"/>
                    <w:rPr>
                      <w:del w:id="3482" w:author="만든 이"/>
                      <w:rFonts w:ascii="Times New Roman" w:hAnsi="Times New Roman" w:cs="Times New Roman"/>
                      <w:noProof w:val="0"/>
                      <w:sz w:val="22"/>
                      <w:szCs w:val="22"/>
                    </w:rPr>
                  </w:pPr>
                  <w:del w:id="3483" w:author="만든 이">
                    <w:r w:rsidRPr="000920D9" w:rsidDel="00D87848">
                      <w:rPr>
                        <w:rFonts w:ascii="Times New Roman" w:hAnsi="Times New Roman" w:cs="Times New Roman"/>
                        <w:sz w:val="22"/>
                        <w:szCs w:val="22"/>
                        <w:lang w:val="en-US" w:eastAsia="fr-FR"/>
                        <w:rPrChange w:id="3484" w:author="만든 이">
                          <w:rPr>
                            <w:lang w:val="en-US" w:eastAsia="fr-FR"/>
                          </w:rPr>
                        </w:rPrChange>
                      </w:rPr>
                      <w:drawing>
                        <wp:inline distT="0" distB="0" distL="0" distR="0" wp14:anchorId="68D240C9" wp14:editId="650C3E07">
                          <wp:extent cx="266700" cy="266700"/>
                          <wp:effectExtent l="0" t="0" r="0" b="0"/>
                          <wp:docPr id="1893271096" name="Picture 22" descr="Une image contenant outil, étrier,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e image contenant outil, étrier, jaun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7E6E6"/>
                </w:tcPr>
                <w:p w14:paraId="6B434447" w14:textId="29432092" w:rsidR="00D87848" w:rsidRPr="00063250" w:rsidDel="00D87848" w:rsidRDefault="00D87848" w:rsidP="00601834">
                  <w:pPr>
                    <w:pStyle w:val="Arial10"/>
                    <w:rPr>
                      <w:del w:id="3485" w:author="만든 이"/>
                      <w:rFonts w:ascii="Times New Roman" w:hAnsi="Times New Roman" w:cs="Times New Roman"/>
                      <w:noProof w:val="0"/>
                      <w:sz w:val="22"/>
                      <w:szCs w:val="22"/>
                    </w:rPr>
                  </w:pPr>
                </w:p>
              </w:tc>
              <w:tc>
                <w:tcPr>
                  <w:tcW w:w="3120" w:type="dxa"/>
                  <w:tcBorders>
                    <w:top w:val="nil"/>
                    <w:left w:val="nil"/>
                    <w:bottom w:val="nil"/>
                  </w:tcBorders>
                  <w:shd w:val="clear" w:color="auto" w:fill="E7E6E6"/>
                </w:tcPr>
                <w:p w14:paraId="0E9F4E08" w14:textId="0F45497F" w:rsidR="00D87848" w:rsidRPr="00063250" w:rsidDel="00D87848" w:rsidRDefault="00D87848" w:rsidP="00601834">
                  <w:pPr>
                    <w:pStyle w:val="Arial10"/>
                    <w:rPr>
                      <w:del w:id="3486" w:author="만든 이"/>
                      <w:rFonts w:ascii="Times New Roman" w:hAnsi="Times New Roman" w:cs="Times New Roman"/>
                      <w:noProof w:val="0"/>
                      <w:sz w:val="22"/>
                      <w:szCs w:val="22"/>
                    </w:rPr>
                  </w:pPr>
                </w:p>
              </w:tc>
            </w:tr>
            <w:tr w:rsidR="00D87848" w:rsidRPr="00063250" w:rsidDel="00D87848" w14:paraId="1B61816C" w14:textId="03EE48E2" w:rsidTr="00601834">
              <w:trPr>
                <w:cantSplit/>
                <w:jc w:val="center"/>
                <w:del w:id="3487" w:author="만든 이"/>
              </w:trPr>
              <w:tc>
                <w:tcPr>
                  <w:tcW w:w="1990" w:type="dxa"/>
                  <w:tcBorders>
                    <w:top w:val="nil"/>
                    <w:bottom w:val="nil"/>
                  </w:tcBorders>
                  <w:vAlign w:val="center"/>
                </w:tcPr>
                <w:p w14:paraId="4C99A35F" w14:textId="47D21B07" w:rsidR="00D87848" w:rsidRPr="000920D9" w:rsidDel="00D87848" w:rsidRDefault="00D87848" w:rsidP="00601834">
                  <w:pPr>
                    <w:pStyle w:val="Arial10C"/>
                    <w:rPr>
                      <w:del w:id="3488" w:author="만든 이"/>
                      <w:rStyle w:val="a9"/>
                      <w:rFonts w:ascii="Times New Roman" w:hAnsi="Times New Roman" w:cs="Times New Roman"/>
                      <w:sz w:val="22"/>
                      <w:szCs w:val="22"/>
                      <w:rPrChange w:id="3489" w:author="만든 이">
                        <w:rPr>
                          <w:del w:id="3490" w:author="만든 이"/>
                          <w:rStyle w:val="a9"/>
                          <w:rFonts w:ascii="Times New Roman" w:eastAsia="SimSun" w:hAnsi="Times New Roman" w:cs="Times New Roman"/>
                          <w:sz w:val="22"/>
                          <w:szCs w:val="22"/>
                        </w:rPr>
                      </w:rPrChange>
                    </w:rPr>
                  </w:pPr>
                  <w:del w:id="3491" w:author="만든 이">
                    <w:r w:rsidRPr="00063250" w:rsidDel="00D87848">
                      <w:rPr>
                        <w:rStyle w:val="a9"/>
                        <w:rFonts w:ascii="Times New Roman" w:hAnsi="Times New Roman" w:cs="Times New Roman"/>
                        <w:sz w:val="22"/>
                        <w:szCs w:val="22"/>
                      </w:rPr>
                      <w:delText>150</w:delText>
                    </w:r>
                  </w:del>
                </w:p>
              </w:tc>
              <w:tc>
                <w:tcPr>
                  <w:tcW w:w="1768" w:type="dxa"/>
                  <w:tcBorders>
                    <w:top w:val="nil"/>
                    <w:bottom w:val="nil"/>
                    <w:right w:val="nil"/>
                  </w:tcBorders>
                </w:tcPr>
                <w:p w14:paraId="3D1D5465" w14:textId="6263B9A7" w:rsidR="00D87848" w:rsidRPr="00063250" w:rsidDel="00D87848" w:rsidRDefault="00D87848" w:rsidP="00601834">
                  <w:pPr>
                    <w:pStyle w:val="Arial10"/>
                    <w:rPr>
                      <w:del w:id="3492" w:author="만든 이"/>
                      <w:rFonts w:ascii="Times New Roman" w:hAnsi="Times New Roman" w:cs="Times New Roman"/>
                      <w:noProof w:val="0"/>
                      <w:sz w:val="22"/>
                      <w:szCs w:val="22"/>
                    </w:rPr>
                  </w:pPr>
                </w:p>
              </w:tc>
              <w:tc>
                <w:tcPr>
                  <w:tcW w:w="1417" w:type="dxa"/>
                  <w:tcBorders>
                    <w:top w:val="nil"/>
                    <w:left w:val="nil"/>
                    <w:bottom w:val="nil"/>
                    <w:right w:val="nil"/>
                  </w:tcBorders>
                </w:tcPr>
                <w:p w14:paraId="293B7B36" w14:textId="26D61AE7" w:rsidR="00D87848" w:rsidRPr="00063250" w:rsidDel="00D87848" w:rsidRDefault="00D87848" w:rsidP="00601834">
                  <w:pPr>
                    <w:pStyle w:val="Arial10"/>
                    <w:rPr>
                      <w:del w:id="3493" w:author="만든 이"/>
                      <w:rFonts w:ascii="Times New Roman" w:hAnsi="Times New Roman" w:cs="Times New Roman"/>
                      <w:noProof w:val="0"/>
                      <w:sz w:val="22"/>
                      <w:szCs w:val="22"/>
                    </w:rPr>
                  </w:pPr>
                </w:p>
              </w:tc>
              <w:tc>
                <w:tcPr>
                  <w:tcW w:w="3120" w:type="dxa"/>
                  <w:tcBorders>
                    <w:top w:val="nil"/>
                    <w:left w:val="nil"/>
                    <w:bottom w:val="nil"/>
                  </w:tcBorders>
                </w:tcPr>
                <w:p w14:paraId="69F29C42" w14:textId="0914F456" w:rsidR="00D87848" w:rsidRPr="00063250" w:rsidDel="00D87848" w:rsidRDefault="00D87848" w:rsidP="00601834">
                  <w:pPr>
                    <w:pStyle w:val="Arial10"/>
                    <w:rPr>
                      <w:del w:id="3494" w:author="만든 이"/>
                      <w:rFonts w:ascii="Times New Roman" w:hAnsi="Times New Roman" w:cs="Times New Roman"/>
                      <w:noProof w:val="0"/>
                      <w:sz w:val="22"/>
                      <w:szCs w:val="22"/>
                    </w:rPr>
                  </w:pPr>
                  <w:del w:id="3495" w:author="만든 이">
                    <w:r w:rsidRPr="000920D9" w:rsidDel="00D87848">
                      <w:rPr>
                        <w:rFonts w:ascii="Times New Roman" w:hAnsi="Times New Roman" w:cs="Times New Roman"/>
                        <w:sz w:val="22"/>
                        <w:szCs w:val="22"/>
                        <w:lang w:val="en-US" w:eastAsia="fr-FR"/>
                        <w:rPrChange w:id="3496" w:author="만든 이">
                          <w:rPr>
                            <w:lang w:val="en-US" w:eastAsia="fr-FR"/>
                          </w:rPr>
                        </w:rPrChange>
                      </w:rPr>
                      <w:drawing>
                        <wp:inline distT="0" distB="0" distL="0" distR="0" wp14:anchorId="21B478AC" wp14:editId="23862811">
                          <wp:extent cx="266700" cy="266700"/>
                          <wp:effectExtent l="0" t="0" r="0" b="0"/>
                          <wp:docPr id="239748068" name="Picture 21"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D87848" w:rsidRPr="00063250" w:rsidDel="00D87848" w14:paraId="53259AE4" w14:textId="6FFA459C" w:rsidTr="00601834">
              <w:trPr>
                <w:cantSplit/>
                <w:jc w:val="center"/>
                <w:del w:id="3497" w:author="만든 이"/>
              </w:trPr>
              <w:tc>
                <w:tcPr>
                  <w:tcW w:w="1990" w:type="dxa"/>
                  <w:tcBorders>
                    <w:top w:val="nil"/>
                    <w:bottom w:val="nil"/>
                  </w:tcBorders>
                  <w:shd w:val="clear" w:color="auto" w:fill="E7E6E6"/>
                  <w:vAlign w:val="center"/>
                </w:tcPr>
                <w:p w14:paraId="06AEBFDD" w14:textId="1E7EACAE" w:rsidR="00D87848" w:rsidRPr="000920D9" w:rsidDel="00D87848" w:rsidRDefault="00D87848" w:rsidP="00601834">
                  <w:pPr>
                    <w:pStyle w:val="Arial10C"/>
                    <w:rPr>
                      <w:del w:id="3498" w:author="만든 이"/>
                      <w:rStyle w:val="a9"/>
                      <w:rFonts w:ascii="Times New Roman" w:hAnsi="Times New Roman" w:cs="Times New Roman"/>
                      <w:sz w:val="22"/>
                      <w:szCs w:val="22"/>
                      <w:rPrChange w:id="3499" w:author="만든 이">
                        <w:rPr>
                          <w:del w:id="3500" w:author="만든 이"/>
                          <w:rStyle w:val="a9"/>
                          <w:rFonts w:ascii="Times New Roman" w:eastAsia="SimSun" w:hAnsi="Times New Roman" w:cs="Times New Roman"/>
                          <w:sz w:val="22"/>
                          <w:szCs w:val="22"/>
                        </w:rPr>
                      </w:rPrChange>
                    </w:rPr>
                  </w:pPr>
                  <w:del w:id="3501" w:author="만든 이">
                    <w:r w:rsidRPr="00063250" w:rsidDel="00D87848">
                      <w:rPr>
                        <w:rStyle w:val="a9"/>
                        <w:rFonts w:ascii="Times New Roman" w:hAnsi="Times New Roman" w:cs="Times New Roman"/>
                        <w:sz w:val="22"/>
                        <w:szCs w:val="22"/>
                      </w:rPr>
                      <w:delText>225</w:delText>
                    </w:r>
                  </w:del>
                </w:p>
              </w:tc>
              <w:tc>
                <w:tcPr>
                  <w:tcW w:w="1768" w:type="dxa"/>
                  <w:tcBorders>
                    <w:top w:val="nil"/>
                    <w:bottom w:val="nil"/>
                    <w:right w:val="nil"/>
                  </w:tcBorders>
                  <w:shd w:val="clear" w:color="auto" w:fill="E7E6E6"/>
                </w:tcPr>
                <w:p w14:paraId="79033A87" w14:textId="0F1DC0E9" w:rsidR="00D87848" w:rsidRPr="00063250" w:rsidDel="00D87848" w:rsidRDefault="00D87848" w:rsidP="00601834">
                  <w:pPr>
                    <w:pStyle w:val="Arial10"/>
                    <w:rPr>
                      <w:del w:id="3502" w:author="만든 이"/>
                      <w:rFonts w:ascii="Times New Roman" w:hAnsi="Times New Roman" w:cs="Times New Roman"/>
                      <w:noProof w:val="0"/>
                      <w:sz w:val="22"/>
                      <w:szCs w:val="22"/>
                    </w:rPr>
                  </w:pPr>
                  <w:del w:id="3503" w:author="만든 이">
                    <w:r w:rsidRPr="000920D9" w:rsidDel="00D87848">
                      <w:rPr>
                        <w:rFonts w:ascii="Times New Roman" w:hAnsi="Times New Roman" w:cs="Times New Roman"/>
                        <w:sz w:val="22"/>
                        <w:szCs w:val="22"/>
                        <w:lang w:val="en-US" w:eastAsia="fr-FR"/>
                        <w:rPrChange w:id="3504" w:author="만든 이">
                          <w:rPr>
                            <w:lang w:val="en-US" w:eastAsia="fr-FR"/>
                          </w:rPr>
                        </w:rPrChange>
                      </w:rPr>
                      <w:drawing>
                        <wp:inline distT="0" distB="0" distL="0" distR="0" wp14:anchorId="6CBBD5E3" wp14:editId="7D094AC4">
                          <wp:extent cx="266700" cy="266700"/>
                          <wp:effectExtent l="0" t="0" r="0" b="0"/>
                          <wp:docPr id="694821903" name="Picture 20" descr="Une image contenant outil, étrier,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e image contenant outil, étrier, jaun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7E6E6"/>
                </w:tcPr>
                <w:p w14:paraId="0BE9448F" w14:textId="24BC3C9B" w:rsidR="00D87848" w:rsidRPr="00063250" w:rsidDel="00D87848" w:rsidRDefault="00D87848" w:rsidP="00601834">
                  <w:pPr>
                    <w:pStyle w:val="Arial10"/>
                    <w:rPr>
                      <w:del w:id="3505" w:author="만든 이"/>
                      <w:rFonts w:ascii="Times New Roman" w:hAnsi="Times New Roman" w:cs="Times New Roman"/>
                      <w:noProof w:val="0"/>
                      <w:sz w:val="22"/>
                      <w:szCs w:val="22"/>
                    </w:rPr>
                  </w:pPr>
                  <w:del w:id="3506" w:author="만든 이">
                    <w:r w:rsidRPr="00F471D5" w:rsidDel="00D87848">
                      <w:rPr>
                        <w:rFonts w:ascii="Times New Roman" w:hAnsi="Times New Roman" w:cs="Times New Roman"/>
                        <w:sz w:val="22"/>
                        <w:szCs w:val="22"/>
                        <w:rPrChange w:id="3507" w:author="만든 이">
                          <w:rPr>
                            <w:rFonts w:ascii="Times New Roman" w:hAnsi="Times New Roman" w:cs="Times New Roman"/>
                            <w:sz w:val="22"/>
                            <w:szCs w:val="22"/>
                            <w:lang w:val="en-US"/>
                          </w:rPr>
                        </w:rPrChange>
                      </w:rPr>
                      <w:delText>+</w:delText>
                    </w:r>
                  </w:del>
                </w:p>
              </w:tc>
              <w:tc>
                <w:tcPr>
                  <w:tcW w:w="3120" w:type="dxa"/>
                  <w:tcBorders>
                    <w:top w:val="nil"/>
                    <w:left w:val="nil"/>
                    <w:bottom w:val="nil"/>
                  </w:tcBorders>
                  <w:shd w:val="clear" w:color="auto" w:fill="E7E6E6"/>
                </w:tcPr>
                <w:p w14:paraId="0EF7CAA3" w14:textId="03F1D80E" w:rsidR="00D87848" w:rsidRPr="00063250" w:rsidDel="00D87848" w:rsidRDefault="00D87848" w:rsidP="00601834">
                  <w:pPr>
                    <w:pStyle w:val="Arial10"/>
                    <w:rPr>
                      <w:del w:id="3508" w:author="만든 이"/>
                      <w:rFonts w:ascii="Times New Roman" w:hAnsi="Times New Roman" w:cs="Times New Roman"/>
                      <w:noProof w:val="0"/>
                      <w:sz w:val="22"/>
                      <w:szCs w:val="22"/>
                    </w:rPr>
                  </w:pPr>
                  <w:del w:id="3509" w:author="만든 이">
                    <w:r w:rsidRPr="000920D9" w:rsidDel="00D87848">
                      <w:rPr>
                        <w:rFonts w:ascii="Times New Roman" w:hAnsi="Times New Roman" w:cs="Times New Roman"/>
                        <w:sz w:val="22"/>
                        <w:szCs w:val="22"/>
                        <w:lang w:val="en-US" w:eastAsia="fr-FR"/>
                        <w:rPrChange w:id="3510" w:author="만든 이">
                          <w:rPr>
                            <w:lang w:val="en-US" w:eastAsia="fr-FR"/>
                          </w:rPr>
                        </w:rPrChange>
                      </w:rPr>
                      <w:drawing>
                        <wp:inline distT="0" distB="0" distL="0" distR="0" wp14:anchorId="68863138" wp14:editId="7F1B2075">
                          <wp:extent cx="266700" cy="266700"/>
                          <wp:effectExtent l="0" t="0" r="0" b="0"/>
                          <wp:docPr id="1026919380" name="Picture 19"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D87848" w:rsidRPr="00063250" w:rsidDel="00D87848" w14:paraId="016459CD" w14:textId="3F255A83" w:rsidTr="00601834">
              <w:trPr>
                <w:cantSplit/>
                <w:jc w:val="center"/>
                <w:del w:id="3511" w:author="만든 이"/>
              </w:trPr>
              <w:tc>
                <w:tcPr>
                  <w:tcW w:w="1990" w:type="dxa"/>
                  <w:tcBorders>
                    <w:top w:val="nil"/>
                    <w:bottom w:val="nil"/>
                  </w:tcBorders>
                  <w:vAlign w:val="center"/>
                </w:tcPr>
                <w:p w14:paraId="64B40833" w14:textId="053C7C69" w:rsidR="00D87848" w:rsidRPr="000920D9" w:rsidDel="00D87848" w:rsidRDefault="00D87848" w:rsidP="00601834">
                  <w:pPr>
                    <w:pStyle w:val="Arial10C"/>
                    <w:rPr>
                      <w:del w:id="3512" w:author="만든 이"/>
                      <w:rStyle w:val="a9"/>
                      <w:rFonts w:ascii="Times New Roman" w:hAnsi="Times New Roman" w:cs="Times New Roman"/>
                      <w:sz w:val="22"/>
                      <w:szCs w:val="22"/>
                      <w:rPrChange w:id="3513" w:author="만든 이">
                        <w:rPr>
                          <w:del w:id="3514" w:author="만든 이"/>
                          <w:rStyle w:val="a9"/>
                          <w:rFonts w:ascii="Times New Roman" w:eastAsia="SimSun" w:hAnsi="Times New Roman" w:cs="Times New Roman"/>
                          <w:sz w:val="22"/>
                          <w:szCs w:val="22"/>
                        </w:rPr>
                      </w:rPrChange>
                    </w:rPr>
                  </w:pPr>
                  <w:del w:id="3515" w:author="만든 이">
                    <w:r w:rsidRPr="00063250" w:rsidDel="00D87848">
                      <w:rPr>
                        <w:rStyle w:val="a9"/>
                        <w:rFonts w:ascii="Times New Roman" w:hAnsi="Times New Roman" w:cs="Times New Roman"/>
                        <w:sz w:val="22"/>
                        <w:szCs w:val="22"/>
                      </w:rPr>
                      <w:delText>300</w:delText>
                    </w:r>
                  </w:del>
                </w:p>
              </w:tc>
              <w:tc>
                <w:tcPr>
                  <w:tcW w:w="1768" w:type="dxa"/>
                  <w:tcBorders>
                    <w:top w:val="nil"/>
                    <w:bottom w:val="nil"/>
                    <w:right w:val="nil"/>
                  </w:tcBorders>
                </w:tcPr>
                <w:p w14:paraId="69AB7187" w14:textId="7C7D7553" w:rsidR="00D87848" w:rsidRPr="00063250" w:rsidDel="00D87848" w:rsidRDefault="00D87848" w:rsidP="00601834">
                  <w:pPr>
                    <w:pStyle w:val="Arial10"/>
                    <w:rPr>
                      <w:del w:id="3516" w:author="만든 이"/>
                      <w:rFonts w:ascii="Times New Roman" w:hAnsi="Times New Roman" w:cs="Times New Roman"/>
                      <w:noProof w:val="0"/>
                      <w:sz w:val="22"/>
                      <w:szCs w:val="22"/>
                    </w:rPr>
                  </w:pPr>
                </w:p>
              </w:tc>
              <w:tc>
                <w:tcPr>
                  <w:tcW w:w="1417" w:type="dxa"/>
                  <w:tcBorders>
                    <w:top w:val="nil"/>
                    <w:left w:val="nil"/>
                    <w:bottom w:val="nil"/>
                    <w:right w:val="nil"/>
                  </w:tcBorders>
                </w:tcPr>
                <w:p w14:paraId="712F428C" w14:textId="740ADF4B" w:rsidR="00D87848" w:rsidRPr="00063250" w:rsidDel="00D87848" w:rsidRDefault="00D87848" w:rsidP="00601834">
                  <w:pPr>
                    <w:pStyle w:val="Arial10"/>
                    <w:rPr>
                      <w:del w:id="3517" w:author="만든 이"/>
                      <w:rFonts w:ascii="Times New Roman" w:hAnsi="Times New Roman" w:cs="Times New Roman"/>
                      <w:noProof w:val="0"/>
                      <w:sz w:val="22"/>
                      <w:szCs w:val="22"/>
                    </w:rPr>
                  </w:pPr>
                </w:p>
              </w:tc>
              <w:tc>
                <w:tcPr>
                  <w:tcW w:w="3120" w:type="dxa"/>
                  <w:tcBorders>
                    <w:top w:val="nil"/>
                    <w:left w:val="nil"/>
                    <w:bottom w:val="nil"/>
                  </w:tcBorders>
                </w:tcPr>
                <w:p w14:paraId="3D18F463" w14:textId="1FDEBDD5" w:rsidR="00D87848" w:rsidRPr="00063250" w:rsidDel="00D87848" w:rsidRDefault="00D87848" w:rsidP="00601834">
                  <w:pPr>
                    <w:pStyle w:val="Arial10"/>
                    <w:rPr>
                      <w:del w:id="3518" w:author="만든 이"/>
                      <w:rFonts w:ascii="Times New Roman" w:hAnsi="Times New Roman" w:cs="Times New Roman"/>
                      <w:noProof w:val="0"/>
                      <w:sz w:val="22"/>
                      <w:szCs w:val="22"/>
                    </w:rPr>
                  </w:pPr>
                  <w:del w:id="3519" w:author="만든 이">
                    <w:r w:rsidRPr="000920D9" w:rsidDel="00D87848">
                      <w:rPr>
                        <w:rFonts w:ascii="Times New Roman" w:hAnsi="Times New Roman" w:cs="Times New Roman"/>
                        <w:sz w:val="22"/>
                        <w:szCs w:val="22"/>
                        <w:lang w:val="en-US" w:eastAsia="fr-FR"/>
                        <w:rPrChange w:id="3520" w:author="만든 이">
                          <w:rPr>
                            <w:lang w:val="en-US" w:eastAsia="fr-FR"/>
                          </w:rPr>
                        </w:rPrChange>
                      </w:rPr>
                      <w:drawing>
                        <wp:inline distT="0" distB="0" distL="0" distR="0" wp14:anchorId="4EB93704" wp14:editId="328080E0">
                          <wp:extent cx="266700" cy="266700"/>
                          <wp:effectExtent l="0" t="0" r="0" b="0"/>
                          <wp:docPr id="540523846" name="Picture 18"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3521" w:author="만든 이">
                          <w:rPr>
                            <w:lang w:val="en-US" w:eastAsia="fr-FR"/>
                          </w:rPr>
                        </w:rPrChange>
                      </w:rPr>
                      <w:drawing>
                        <wp:inline distT="0" distB="0" distL="0" distR="0" wp14:anchorId="06DCE4D9" wp14:editId="634419A5">
                          <wp:extent cx="266700" cy="266700"/>
                          <wp:effectExtent l="0" t="0" r="0" b="0"/>
                          <wp:docPr id="1732865397" name="Picture 17"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D87848" w:rsidRPr="00063250" w:rsidDel="00D87848" w14:paraId="54881D22" w14:textId="25B861AA" w:rsidTr="00601834">
              <w:trPr>
                <w:cantSplit/>
                <w:jc w:val="center"/>
                <w:del w:id="3522" w:author="만든 이"/>
              </w:trPr>
              <w:tc>
                <w:tcPr>
                  <w:tcW w:w="1990" w:type="dxa"/>
                  <w:tcBorders>
                    <w:top w:val="nil"/>
                    <w:bottom w:val="nil"/>
                  </w:tcBorders>
                  <w:shd w:val="clear" w:color="auto" w:fill="E7E6E6"/>
                  <w:vAlign w:val="center"/>
                </w:tcPr>
                <w:p w14:paraId="01D5CD2A" w14:textId="1608A59A" w:rsidR="00D87848" w:rsidRPr="000920D9" w:rsidDel="00D87848" w:rsidRDefault="00D87848" w:rsidP="00601834">
                  <w:pPr>
                    <w:pStyle w:val="Arial10C"/>
                    <w:rPr>
                      <w:del w:id="3523" w:author="만든 이"/>
                      <w:rStyle w:val="a9"/>
                      <w:rFonts w:ascii="Times New Roman" w:hAnsi="Times New Roman" w:cs="Times New Roman"/>
                      <w:sz w:val="22"/>
                      <w:szCs w:val="22"/>
                      <w:rPrChange w:id="3524" w:author="만든 이">
                        <w:rPr>
                          <w:del w:id="3525" w:author="만든 이"/>
                          <w:rStyle w:val="a9"/>
                          <w:rFonts w:ascii="Times New Roman" w:eastAsia="SimSun" w:hAnsi="Times New Roman" w:cs="Times New Roman"/>
                          <w:sz w:val="22"/>
                          <w:szCs w:val="22"/>
                        </w:rPr>
                      </w:rPrChange>
                    </w:rPr>
                  </w:pPr>
                  <w:del w:id="3526" w:author="만든 이">
                    <w:r w:rsidRPr="00063250" w:rsidDel="00D87848">
                      <w:rPr>
                        <w:rStyle w:val="a9"/>
                        <w:rFonts w:ascii="Times New Roman" w:hAnsi="Times New Roman" w:cs="Times New Roman"/>
                        <w:sz w:val="22"/>
                        <w:szCs w:val="22"/>
                      </w:rPr>
                      <w:delText>375</w:delText>
                    </w:r>
                  </w:del>
                </w:p>
              </w:tc>
              <w:tc>
                <w:tcPr>
                  <w:tcW w:w="1768" w:type="dxa"/>
                  <w:tcBorders>
                    <w:top w:val="nil"/>
                    <w:bottom w:val="nil"/>
                    <w:right w:val="nil"/>
                  </w:tcBorders>
                  <w:shd w:val="clear" w:color="auto" w:fill="E7E6E6"/>
                </w:tcPr>
                <w:p w14:paraId="022C86E0" w14:textId="1B7E1F01" w:rsidR="00D87848" w:rsidRPr="00063250" w:rsidDel="00D87848" w:rsidRDefault="00D87848" w:rsidP="00601834">
                  <w:pPr>
                    <w:pStyle w:val="Arial10"/>
                    <w:rPr>
                      <w:del w:id="3527" w:author="만든 이"/>
                      <w:rFonts w:ascii="Times New Roman" w:hAnsi="Times New Roman" w:cs="Times New Roman"/>
                      <w:noProof w:val="0"/>
                      <w:sz w:val="22"/>
                      <w:szCs w:val="22"/>
                    </w:rPr>
                  </w:pPr>
                  <w:del w:id="3528" w:author="만든 이">
                    <w:r w:rsidRPr="000920D9" w:rsidDel="00D87848">
                      <w:rPr>
                        <w:rFonts w:ascii="Times New Roman" w:hAnsi="Times New Roman" w:cs="Times New Roman"/>
                        <w:sz w:val="22"/>
                        <w:szCs w:val="22"/>
                        <w:lang w:val="en-US" w:eastAsia="fr-FR"/>
                        <w:rPrChange w:id="3529" w:author="만든 이">
                          <w:rPr>
                            <w:lang w:val="en-US" w:eastAsia="fr-FR"/>
                          </w:rPr>
                        </w:rPrChange>
                      </w:rPr>
                      <w:drawing>
                        <wp:inline distT="0" distB="0" distL="0" distR="0" wp14:anchorId="4698AD5A" wp14:editId="6A3F2A70">
                          <wp:extent cx="266700" cy="266700"/>
                          <wp:effectExtent l="0" t="0" r="0" b="0"/>
                          <wp:docPr id="1472502436" name="Picture 16" descr="Une image contenant outil, étrier,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e image contenant outil, étrier, jaun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7E6E6"/>
                </w:tcPr>
                <w:p w14:paraId="013EEA59" w14:textId="2F2A4569" w:rsidR="00D87848" w:rsidRPr="00063250" w:rsidDel="00D87848" w:rsidRDefault="00D87848" w:rsidP="00601834">
                  <w:pPr>
                    <w:pStyle w:val="Arial10"/>
                    <w:rPr>
                      <w:del w:id="3530" w:author="만든 이"/>
                      <w:rFonts w:ascii="Times New Roman" w:hAnsi="Times New Roman" w:cs="Times New Roman"/>
                      <w:noProof w:val="0"/>
                      <w:sz w:val="22"/>
                      <w:szCs w:val="22"/>
                    </w:rPr>
                  </w:pPr>
                  <w:del w:id="3531" w:author="만든 이">
                    <w:r w:rsidRPr="00F471D5" w:rsidDel="00D87848">
                      <w:rPr>
                        <w:rFonts w:ascii="Times New Roman" w:hAnsi="Times New Roman" w:cs="Times New Roman"/>
                        <w:sz w:val="22"/>
                        <w:szCs w:val="22"/>
                        <w:rPrChange w:id="3532" w:author="만든 이">
                          <w:rPr>
                            <w:rFonts w:ascii="Times New Roman" w:hAnsi="Times New Roman" w:cs="Times New Roman"/>
                            <w:sz w:val="22"/>
                            <w:szCs w:val="22"/>
                            <w:lang w:val="en-US"/>
                          </w:rPr>
                        </w:rPrChange>
                      </w:rPr>
                      <w:delText>+</w:delText>
                    </w:r>
                  </w:del>
                </w:p>
              </w:tc>
              <w:tc>
                <w:tcPr>
                  <w:tcW w:w="3120" w:type="dxa"/>
                  <w:tcBorders>
                    <w:top w:val="nil"/>
                    <w:left w:val="nil"/>
                    <w:bottom w:val="nil"/>
                  </w:tcBorders>
                  <w:shd w:val="clear" w:color="auto" w:fill="E7E6E6"/>
                </w:tcPr>
                <w:p w14:paraId="65B10E8D" w14:textId="21DFE747" w:rsidR="00D87848" w:rsidRPr="00063250" w:rsidDel="00D87848" w:rsidRDefault="00D87848" w:rsidP="00601834">
                  <w:pPr>
                    <w:pStyle w:val="Arial10"/>
                    <w:rPr>
                      <w:del w:id="3533" w:author="만든 이"/>
                      <w:rFonts w:ascii="Times New Roman" w:hAnsi="Times New Roman" w:cs="Times New Roman"/>
                      <w:noProof w:val="0"/>
                      <w:sz w:val="22"/>
                      <w:szCs w:val="22"/>
                    </w:rPr>
                  </w:pPr>
                  <w:del w:id="3534" w:author="만든 이">
                    <w:r w:rsidRPr="000920D9" w:rsidDel="00D87848">
                      <w:rPr>
                        <w:rFonts w:ascii="Times New Roman" w:hAnsi="Times New Roman" w:cs="Times New Roman"/>
                        <w:sz w:val="22"/>
                        <w:szCs w:val="22"/>
                        <w:lang w:val="en-US" w:eastAsia="fr-FR"/>
                        <w:rPrChange w:id="3535" w:author="만든 이">
                          <w:rPr>
                            <w:lang w:val="en-US" w:eastAsia="fr-FR"/>
                          </w:rPr>
                        </w:rPrChange>
                      </w:rPr>
                      <w:drawing>
                        <wp:inline distT="0" distB="0" distL="0" distR="0" wp14:anchorId="144BF53D" wp14:editId="410BE3E0">
                          <wp:extent cx="266700" cy="266700"/>
                          <wp:effectExtent l="0" t="0" r="0" b="0"/>
                          <wp:docPr id="1318735935" name="Picture 15"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3536" w:author="만든 이">
                          <w:rPr>
                            <w:lang w:val="en-US" w:eastAsia="fr-FR"/>
                          </w:rPr>
                        </w:rPrChange>
                      </w:rPr>
                      <w:drawing>
                        <wp:inline distT="0" distB="0" distL="0" distR="0" wp14:anchorId="0031E37E" wp14:editId="14F10775">
                          <wp:extent cx="266700" cy="266700"/>
                          <wp:effectExtent l="0" t="0" r="0" b="0"/>
                          <wp:docPr id="1232486958" name="Picture 14"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D87848" w:rsidRPr="00063250" w:rsidDel="00D87848" w14:paraId="7EB56555" w14:textId="0DD7AC41" w:rsidTr="00601834">
              <w:trPr>
                <w:cantSplit/>
                <w:jc w:val="center"/>
                <w:del w:id="3537" w:author="만든 이"/>
              </w:trPr>
              <w:tc>
                <w:tcPr>
                  <w:tcW w:w="1990" w:type="dxa"/>
                  <w:tcBorders>
                    <w:top w:val="nil"/>
                    <w:bottom w:val="nil"/>
                  </w:tcBorders>
                  <w:vAlign w:val="center"/>
                </w:tcPr>
                <w:p w14:paraId="04D29725" w14:textId="4427D63D" w:rsidR="00D87848" w:rsidRPr="000920D9" w:rsidDel="00D87848" w:rsidRDefault="00D87848" w:rsidP="00601834">
                  <w:pPr>
                    <w:pStyle w:val="Arial10C"/>
                    <w:rPr>
                      <w:del w:id="3538" w:author="만든 이"/>
                      <w:rStyle w:val="a9"/>
                      <w:rFonts w:ascii="Times New Roman" w:hAnsi="Times New Roman" w:cs="Times New Roman"/>
                      <w:sz w:val="22"/>
                      <w:szCs w:val="22"/>
                      <w:rPrChange w:id="3539" w:author="만든 이">
                        <w:rPr>
                          <w:del w:id="3540" w:author="만든 이"/>
                          <w:rStyle w:val="a9"/>
                          <w:rFonts w:ascii="Times New Roman" w:eastAsia="SimSun" w:hAnsi="Times New Roman" w:cs="Times New Roman"/>
                          <w:sz w:val="22"/>
                          <w:szCs w:val="22"/>
                        </w:rPr>
                      </w:rPrChange>
                    </w:rPr>
                  </w:pPr>
                  <w:del w:id="3541" w:author="만든 이">
                    <w:r w:rsidRPr="00063250" w:rsidDel="00D87848">
                      <w:rPr>
                        <w:rStyle w:val="a9"/>
                        <w:rFonts w:ascii="Times New Roman" w:hAnsi="Times New Roman" w:cs="Times New Roman"/>
                        <w:sz w:val="22"/>
                        <w:szCs w:val="22"/>
                      </w:rPr>
                      <w:delText>450</w:delText>
                    </w:r>
                  </w:del>
                </w:p>
              </w:tc>
              <w:tc>
                <w:tcPr>
                  <w:tcW w:w="1768" w:type="dxa"/>
                  <w:tcBorders>
                    <w:top w:val="nil"/>
                    <w:bottom w:val="nil"/>
                    <w:right w:val="nil"/>
                  </w:tcBorders>
                </w:tcPr>
                <w:p w14:paraId="1DFD083D" w14:textId="4752B3E8" w:rsidR="00D87848" w:rsidRPr="00063250" w:rsidDel="00D87848" w:rsidRDefault="00D87848" w:rsidP="00601834">
                  <w:pPr>
                    <w:pStyle w:val="Arial10"/>
                    <w:rPr>
                      <w:del w:id="3542" w:author="만든 이"/>
                      <w:rFonts w:ascii="Times New Roman" w:hAnsi="Times New Roman" w:cs="Times New Roman"/>
                      <w:noProof w:val="0"/>
                      <w:sz w:val="22"/>
                      <w:szCs w:val="22"/>
                    </w:rPr>
                  </w:pPr>
                </w:p>
              </w:tc>
              <w:tc>
                <w:tcPr>
                  <w:tcW w:w="1417" w:type="dxa"/>
                  <w:tcBorders>
                    <w:top w:val="nil"/>
                    <w:left w:val="nil"/>
                    <w:bottom w:val="nil"/>
                    <w:right w:val="nil"/>
                  </w:tcBorders>
                </w:tcPr>
                <w:p w14:paraId="0F31BC91" w14:textId="4ACCABA4" w:rsidR="00D87848" w:rsidRPr="00063250" w:rsidDel="00D87848" w:rsidRDefault="00D87848" w:rsidP="00601834">
                  <w:pPr>
                    <w:pStyle w:val="Arial10"/>
                    <w:rPr>
                      <w:del w:id="3543" w:author="만든 이"/>
                      <w:rFonts w:ascii="Times New Roman" w:hAnsi="Times New Roman" w:cs="Times New Roman"/>
                      <w:noProof w:val="0"/>
                      <w:sz w:val="22"/>
                      <w:szCs w:val="22"/>
                    </w:rPr>
                  </w:pPr>
                </w:p>
              </w:tc>
              <w:tc>
                <w:tcPr>
                  <w:tcW w:w="3120" w:type="dxa"/>
                  <w:tcBorders>
                    <w:top w:val="nil"/>
                    <w:left w:val="nil"/>
                    <w:bottom w:val="nil"/>
                  </w:tcBorders>
                </w:tcPr>
                <w:p w14:paraId="021BC731" w14:textId="57E1D5E6" w:rsidR="00D87848" w:rsidRPr="00063250" w:rsidDel="00D87848" w:rsidRDefault="00D87848" w:rsidP="00601834">
                  <w:pPr>
                    <w:pStyle w:val="Arial10"/>
                    <w:rPr>
                      <w:del w:id="3544" w:author="만든 이"/>
                      <w:rFonts w:ascii="Times New Roman" w:hAnsi="Times New Roman" w:cs="Times New Roman"/>
                      <w:noProof w:val="0"/>
                      <w:sz w:val="22"/>
                      <w:szCs w:val="22"/>
                    </w:rPr>
                  </w:pPr>
                  <w:del w:id="3545" w:author="만든 이">
                    <w:r w:rsidRPr="000920D9" w:rsidDel="00D87848">
                      <w:rPr>
                        <w:rFonts w:ascii="Times New Roman" w:hAnsi="Times New Roman" w:cs="Times New Roman"/>
                        <w:sz w:val="22"/>
                        <w:szCs w:val="22"/>
                        <w:lang w:val="en-US" w:eastAsia="fr-FR"/>
                        <w:rPrChange w:id="3546" w:author="만든 이">
                          <w:rPr>
                            <w:lang w:val="en-US" w:eastAsia="fr-FR"/>
                          </w:rPr>
                        </w:rPrChange>
                      </w:rPr>
                      <w:drawing>
                        <wp:inline distT="0" distB="0" distL="0" distR="0" wp14:anchorId="7DB7CD32" wp14:editId="0F48007E">
                          <wp:extent cx="266700" cy="266700"/>
                          <wp:effectExtent l="0" t="0" r="0" b="0"/>
                          <wp:docPr id="1595900836" name="Picture 13"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3547" w:author="만든 이">
                          <w:rPr>
                            <w:lang w:val="en-US" w:eastAsia="fr-FR"/>
                          </w:rPr>
                        </w:rPrChange>
                      </w:rPr>
                      <w:drawing>
                        <wp:inline distT="0" distB="0" distL="0" distR="0" wp14:anchorId="58479B18" wp14:editId="4E15BFD5">
                          <wp:extent cx="266700" cy="266700"/>
                          <wp:effectExtent l="0" t="0" r="0" b="0"/>
                          <wp:docPr id="1923249302" name="Picture 12"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3548" w:author="만든 이">
                          <w:rPr>
                            <w:lang w:val="en-US" w:eastAsia="fr-FR"/>
                          </w:rPr>
                        </w:rPrChange>
                      </w:rPr>
                      <w:drawing>
                        <wp:inline distT="0" distB="0" distL="0" distR="0" wp14:anchorId="336D3F99" wp14:editId="012D95AC">
                          <wp:extent cx="266700" cy="266700"/>
                          <wp:effectExtent l="0" t="0" r="0" b="0"/>
                          <wp:docPr id="2093903309" name="Picture 11"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D87848" w:rsidRPr="00063250" w:rsidDel="00D87848" w14:paraId="4EA9AF2E" w14:textId="541193DB" w:rsidTr="00601834">
              <w:trPr>
                <w:cantSplit/>
                <w:jc w:val="center"/>
                <w:del w:id="3549" w:author="만든 이"/>
              </w:trPr>
              <w:tc>
                <w:tcPr>
                  <w:tcW w:w="1990" w:type="dxa"/>
                  <w:tcBorders>
                    <w:top w:val="nil"/>
                    <w:bottom w:val="nil"/>
                  </w:tcBorders>
                  <w:shd w:val="clear" w:color="auto" w:fill="E7E6E6"/>
                  <w:vAlign w:val="center"/>
                </w:tcPr>
                <w:p w14:paraId="0FFD797A" w14:textId="32B14424" w:rsidR="00D87848" w:rsidRPr="000920D9" w:rsidDel="00D87848" w:rsidRDefault="00D87848" w:rsidP="00601834">
                  <w:pPr>
                    <w:pStyle w:val="Arial10C"/>
                    <w:rPr>
                      <w:del w:id="3550" w:author="만든 이"/>
                      <w:rStyle w:val="a9"/>
                      <w:rFonts w:ascii="Times New Roman" w:hAnsi="Times New Roman" w:cs="Times New Roman"/>
                      <w:sz w:val="22"/>
                      <w:szCs w:val="22"/>
                      <w:rPrChange w:id="3551" w:author="만든 이">
                        <w:rPr>
                          <w:del w:id="3552" w:author="만든 이"/>
                          <w:rStyle w:val="a9"/>
                          <w:rFonts w:ascii="Times New Roman" w:eastAsia="SimSun" w:hAnsi="Times New Roman" w:cs="Times New Roman"/>
                          <w:sz w:val="22"/>
                          <w:szCs w:val="22"/>
                        </w:rPr>
                      </w:rPrChange>
                    </w:rPr>
                  </w:pPr>
                  <w:del w:id="3553" w:author="만든 이">
                    <w:r w:rsidRPr="00063250" w:rsidDel="00D87848">
                      <w:rPr>
                        <w:rStyle w:val="a9"/>
                        <w:rFonts w:ascii="Times New Roman" w:hAnsi="Times New Roman" w:cs="Times New Roman"/>
                        <w:sz w:val="22"/>
                        <w:szCs w:val="22"/>
                      </w:rPr>
                      <w:delText>525</w:delText>
                    </w:r>
                  </w:del>
                </w:p>
              </w:tc>
              <w:tc>
                <w:tcPr>
                  <w:tcW w:w="1768" w:type="dxa"/>
                  <w:tcBorders>
                    <w:top w:val="nil"/>
                    <w:bottom w:val="nil"/>
                    <w:right w:val="nil"/>
                  </w:tcBorders>
                  <w:shd w:val="clear" w:color="auto" w:fill="E7E6E6"/>
                </w:tcPr>
                <w:p w14:paraId="0A29F0A6" w14:textId="10003F03" w:rsidR="00D87848" w:rsidRPr="00063250" w:rsidDel="00D87848" w:rsidRDefault="00D87848" w:rsidP="00601834">
                  <w:pPr>
                    <w:pStyle w:val="Arial10"/>
                    <w:rPr>
                      <w:del w:id="3554" w:author="만든 이"/>
                      <w:rFonts w:ascii="Times New Roman" w:hAnsi="Times New Roman" w:cs="Times New Roman"/>
                      <w:noProof w:val="0"/>
                      <w:sz w:val="22"/>
                      <w:szCs w:val="22"/>
                    </w:rPr>
                  </w:pPr>
                  <w:del w:id="3555" w:author="만든 이">
                    <w:r w:rsidRPr="000920D9" w:rsidDel="00D87848">
                      <w:rPr>
                        <w:rFonts w:ascii="Times New Roman" w:hAnsi="Times New Roman" w:cs="Times New Roman"/>
                        <w:sz w:val="22"/>
                        <w:szCs w:val="22"/>
                        <w:lang w:val="en-US" w:eastAsia="fr-FR"/>
                        <w:rPrChange w:id="3556" w:author="만든 이">
                          <w:rPr>
                            <w:lang w:val="en-US" w:eastAsia="fr-FR"/>
                          </w:rPr>
                        </w:rPrChange>
                      </w:rPr>
                      <w:drawing>
                        <wp:inline distT="0" distB="0" distL="0" distR="0" wp14:anchorId="4CD386BB" wp14:editId="69E483F5">
                          <wp:extent cx="266700" cy="266700"/>
                          <wp:effectExtent l="0" t="0" r="0" b="0"/>
                          <wp:docPr id="1332963048" name="Picture 10" descr="Une image contenant outil, étrier,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e image contenant outil, étrier, jaun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7E6E6"/>
                </w:tcPr>
                <w:p w14:paraId="0601D40B" w14:textId="216FFACA" w:rsidR="00D87848" w:rsidRPr="00063250" w:rsidDel="00D87848" w:rsidRDefault="00D87848" w:rsidP="00601834">
                  <w:pPr>
                    <w:pStyle w:val="Arial10"/>
                    <w:rPr>
                      <w:del w:id="3557" w:author="만든 이"/>
                      <w:rFonts w:ascii="Times New Roman" w:hAnsi="Times New Roman" w:cs="Times New Roman"/>
                      <w:noProof w:val="0"/>
                      <w:sz w:val="22"/>
                      <w:szCs w:val="22"/>
                    </w:rPr>
                  </w:pPr>
                  <w:del w:id="3558" w:author="만든 이">
                    <w:r w:rsidRPr="00F471D5" w:rsidDel="00D87848">
                      <w:rPr>
                        <w:rFonts w:ascii="Times New Roman" w:hAnsi="Times New Roman" w:cs="Times New Roman"/>
                        <w:sz w:val="22"/>
                        <w:szCs w:val="22"/>
                        <w:rPrChange w:id="3559" w:author="만든 이">
                          <w:rPr>
                            <w:rFonts w:ascii="Times New Roman" w:hAnsi="Times New Roman" w:cs="Times New Roman"/>
                            <w:sz w:val="22"/>
                            <w:szCs w:val="22"/>
                            <w:lang w:val="en-US"/>
                          </w:rPr>
                        </w:rPrChange>
                      </w:rPr>
                      <w:delText>+</w:delText>
                    </w:r>
                  </w:del>
                </w:p>
              </w:tc>
              <w:tc>
                <w:tcPr>
                  <w:tcW w:w="3120" w:type="dxa"/>
                  <w:tcBorders>
                    <w:top w:val="nil"/>
                    <w:left w:val="nil"/>
                    <w:bottom w:val="nil"/>
                  </w:tcBorders>
                  <w:shd w:val="clear" w:color="auto" w:fill="E7E6E6"/>
                </w:tcPr>
                <w:p w14:paraId="0F306545" w14:textId="6B310ECC" w:rsidR="00D87848" w:rsidRPr="00063250" w:rsidDel="00D87848" w:rsidRDefault="00D87848" w:rsidP="00601834">
                  <w:pPr>
                    <w:pStyle w:val="Arial10"/>
                    <w:rPr>
                      <w:del w:id="3560" w:author="만든 이"/>
                      <w:rFonts w:ascii="Times New Roman" w:hAnsi="Times New Roman" w:cs="Times New Roman"/>
                      <w:noProof w:val="0"/>
                      <w:sz w:val="22"/>
                      <w:szCs w:val="22"/>
                    </w:rPr>
                  </w:pPr>
                  <w:del w:id="3561" w:author="만든 이">
                    <w:r w:rsidRPr="000920D9" w:rsidDel="00D87848">
                      <w:rPr>
                        <w:rFonts w:ascii="Times New Roman" w:hAnsi="Times New Roman" w:cs="Times New Roman"/>
                        <w:sz w:val="22"/>
                        <w:szCs w:val="22"/>
                        <w:lang w:val="en-US" w:eastAsia="fr-FR"/>
                        <w:rPrChange w:id="3562" w:author="만든 이">
                          <w:rPr>
                            <w:lang w:val="en-US" w:eastAsia="fr-FR"/>
                          </w:rPr>
                        </w:rPrChange>
                      </w:rPr>
                      <w:drawing>
                        <wp:inline distT="0" distB="0" distL="0" distR="0" wp14:anchorId="7EA73301" wp14:editId="6F5CA7DE">
                          <wp:extent cx="266700" cy="266700"/>
                          <wp:effectExtent l="0" t="0" r="0" b="0"/>
                          <wp:docPr id="1641835685" name="Picture 9"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3563" w:author="만든 이">
                          <w:rPr>
                            <w:lang w:val="en-US" w:eastAsia="fr-FR"/>
                          </w:rPr>
                        </w:rPrChange>
                      </w:rPr>
                      <w:drawing>
                        <wp:inline distT="0" distB="0" distL="0" distR="0" wp14:anchorId="50A0EF40" wp14:editId="490750FA">
                          <wp:extent cx="266700" cy="266700"/>
                          <wp:effectExtent l="0" t="0" r="0" b="0"/>
                          <wp:docPr id="1505982808" name="Picture 8"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3564" w:author="만든 이">
                          <w:rPr>
                            <w:lang w:val="en-US" w:eastAsia="fr-FR"/>
                          </w:rPr>
                        </w:rPrChange>
                      </w:rPr>
                      <w:drawing>
                        <wp:inline distT="0" distB="0" distL="0" distR="0" wp14:anchorId="38BA61C9" wp14:editId="61462320">
                          <wp:extent cx="266700" cy="266700"/>
                          <wp:effectExtent l="0" t="0" r="0" b="0"/>
                          <wp:docPr id="838743431" name="Picture 7"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r w:rsidR="00D87848" w:rsidRPr="00063250" w:rsidDel="00D87848" w14:paraId="6FCC6912" w14:textId="1E8D191D" w:rsidTr="00601834">
              <w:trPr>
                <w:cantSplit/>
                <w:jc w:val="center"/>
                <w:del w:id="3565" w:author="만든 이"/>
              </w:trPr>
              <w:tc>
                <w:tcPr>
                  <w:tcW w:w="1990" w:type="dxa"/>
                  <w:tcBorders>
                    <w:top w:val="nil"/>
                  </w:tcBorders>
                  <w:vAlign w:val="center"/>
                </w:tcPr>
                <w:p w14:paraId="5EB24A81" w14:textId="6B939746" w:rsidR="00D87848" w:rsidRPr="000920D9" w:rsidDel="00D87848" w:rsidRDefault="00D87848" w:rsidP="00601834">
                  <w:pPr>
                    <w:pStyle w:val="Arial10C"/>
                    <w:rPr>
                      <w:del w:id="3566" w:author="만든 이"/>
                      <w:rStyle w:val="a9"/>
                      <w:rFonts w:ascii="Times New Roman" w:hAnsi="Times New Roman" w:cs="Times New Roman"/>
                      <w:sz w:val="22"/>
                      <w:szCs w:val="22"/>
                      <w:rPrChange w:id="3567" w:author="만든 이">
                        <w:rPr>
                          <w:del w:id="3568" w:author="만든 이"/>
                          <w:rStyle w:val="a9"/>
                          <w:rFonts w:ascii="Times New Roman" w:eastAsia="SimSun" w:hAnsi="Times New Roman" w:cs="Times New Roman"/>
                          <w:sz w:val="22"/>
                          <w:szCs w:val="22"/>
                        </w:rPr>
                      </w:rPrChange>
                    </w:rPr>
                  </w:pPr>
                  <w:del w:id="3569" w:author="만든 이">
                    <w:r w:rsidRPr="00063250" w:rsidDel="00D87848">
                      <w:rPr>
                        <w:rStyle w:val="a9"/>
                        <w:rFonts w:ascii="Times New Roman" w:hAnsi="Times New Roman" w:cs="Times New Roman"/>
                        <w:sz w:val="22"/>
                        <w:szCs w:val="22"/>
                      </w:rPr>
                      <w:delText>600</w:delText>
                    </w:r>
                  </w:del>
                </w:p>
              </w:tc>
              <w:tc>
                <w:tcPr>
                  <w:tcW w:w="1768" w:type="dxa"/>
                  <w:tcBorders>
                    <w:top w:val="nil"/>
                    <w:right w:val="nil"/>
                  </w:tcBorders>
                </w:tcPr>
                <w:p w14:paraId="78E12C0C" w14:textId="181F5197" w:rsidR="00D87848" w:rsidRPr="00063250" w:rsidDel="00D87848" w:rsidRDefault="00D87848" w:rsidP="00601834">
                  <w:pPr>
                    <w:pStyle w:val="Arial10"/>
                    <w:rPr>
                      <w:del w:id="3570" w:author="만든 이"/>
                      <w:rFonts w:ascii="Times New Roman" w:hAnsi="Times New Roman" w:cs="Times New Roman"/>
                      <w:noProof w:val="0"/>
                      <w:sz w:val="22"/>
                      <w:szCs w:val="22"/>
                    </w:rPr>
                  </w:pPr>
                </w:p>
              </w:tc>
              <w:tc>
                <w:tcPr>
                  <w:tcW w:w="1417" w:type="dxa"/>
                  <w:tcBorders>
                    <w:top w:val="nil"/>
                    <w:left w:val="nil"/>
                    <w:right w:val="nil"/>
                  </w:tcBorders>
                </w:tcPr>
                <w:p w14:paraId="7163CBDB" w14:textId="0489DCC2" w:rsidR="00D87848" w:rsidRPr="00063250" w:rsidDel="00D87848" w:rsidRDefault="00D87848" w:rsidP="00601834">
                  <w:pPr>
                    <w:pStyle w:val="Arial10"/>
                    <w:rPr>
                      <w:del w:id="3571" w:author="만든 이"/>
                      <w:rFonts w:ascii="Times New Roman" w:hAnsi="Times New Roman" w:cs="Times New Roman"/>
                      <w:noProof w:val="0"/>
                      <w:sz w:val="22"/>
                      <w:szCs w:val="22"/>
                    </w:rPr>
                  </w:pPr>
                </w:p>
              </w:tc>
              <w:tc>
                <w:tcPr>
                  <w:tcW w:w="3120" w:type="dxa"/>
                  <w:tcBorders>
                    <w:top w:val="nil"/>
                    <w:left w:val="nil"/>
                  </w:tcBorders>
                </w:tcPr>
                <w:p w14:paraId="1C90885F" w14:textId="0507FD4D" w:rsidR="00D87848" w:rsidRPr="00063250" w:rsidDel="00D87848" w:rsidRDefault="00D87848" w:rsidP="00601834">
                  <w:pPr>
                    <w:pStyle w:val="Arial10"/>
                    <w:rPr>
                      <w:del w:id="3572" w:author="만든 이"/>
                      <w:rFonts w:ascii="Times New Roman" w:hAnsi="Times New Roman" w:cs="Times New Roman"/>
                      <w:noProof w:val="0"/>
                      <w:sz w:val="22"/>
                      <w:szCs w:val="22"/>
                    </w:rPr>
                  </w:pPr>
                  <w:del w:id="3573" w:author="만든 이">
                    <w:r w:rsidRPr="000920D9" w:rsidDel="00D87848">
                      <w:rPr>
                        <w:rFonts w:ascii="Times New Roman" w:hAnsi="Times New Roman" w:cs="Times New Roman"/>
                        <w:sz w:val="22"/>
                        <w:szCs w:val="22"/>
                        <w:lang w:val="en-US" w:eastAsia="fr-FR"/>
                        <w:rPrChange w:id="3574" w:author="만든 이">
                          <w:rPr>
                            <w:lang w:val="en-US" w:eastAsia="fr-FR"/>
                          </w:rPr>
                        </w:rPrChange>
                      </w:rPr>
                      <w:drawing>
                        <wp:inline distT="0" distB="0" distL="0" distR="0" wp14:anchorId="5ABE6AED" wp14:editId="5618D9F1">
                          <wp:extent cx="266700" cy="266700"/>
                          <wp:effectExtent l="0" t="0" r="0" b="0"/>
                          <wp:docPr id="1944197121" name="Picture 6"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3575" w:author="만든 이">
                          <w:rPr>
                            <w:lang w:val="en-US" w:eastAsia="fr-FR"/>
                          </w:rPr>
                        </w:rPrChange>
                      </w:rPr>
                      <w:drawing>
                        <wp:inline distT="0" distB="0" distL="0" distR="0" wp14:anchorId="126DD635" wp14:editId="1ABF7910">
                          <wp:extent cx="266700" cy="266700"/>
                          <wp:effectExtent l="0" t="0" r="0" b="0"/>
                          <wp:docPr id="187108436" name="Picture 5"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3576" w:author="만든 이">
                          <w:rPr>
                            <w:lang w:val="en-US" w:eastAsia="fr-FR"/>
                          </w:rPr>
                        </w:rPrChange>
                      </w:rPr>
                      <w:drawing>
                        <wp:inline distT="0" distB="0" distL="0" distR="0" wp14:anchorId="3E940B11" wp14:editId="5079641D">
                          <wp:extent cx="266700" cy="266700"/>
                          <wp:effectExtent l="0" t="0" r="0" b="0"/>
                          <wp:docPr id="1071788093" name="Picture 4"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0D9" w:rsidDel="00D87848">
                      <w:rPr>
                        <w:rFonts w:ascii="Times New Roman" w:hAnsi="Times New Roman" w:cs="Times New Roman"/>
                        <w:sz w:val="22"/>
                        <w:szCs w:val="22"/>
                        <w:lang w:val="en-US" w:eastAsia="fr-FR"/>
                        <w:rPrChange w:id="3577" w:author="만든 이">
                          <w:rPr>
                            <w:lang w:val="en-US" w:eastAsia="fr-FR"/>
                          </w:rPr>
                        </w:rPrChange>
                      </w:rPr>
                      <w:drawing>
                        <wp:inline distT="0" distB="0" distL="0" distR="0" wp14:anchorId="5C029DAD" wp14:editId="6B67DA53">
                          <wp:extent cx="266700" cy="266700"/>
                          <wp:effectExtent l="0" t="0" r="0" b="0"/>
                          <wp:docPr id="1774878543" name="Picture 3" descr="Une image contenant outil, ét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e image contenant outil, ét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del>
                </w:p>
              </w:tc>
            </w:tr>
          </w:tbl>
          <w:p w14:paraId="0FE7B919" w14:textId="49E203A1" w:rsidR="00D87848" w:rsidRPr="00063250" w:rsidDel="00D87848" w:rsidRDefault="00D87848" w:rsidP="00601834">
            <w:pPr>
              <w:pStyle w:val="NormalRight"/>
              <w:rPr>
                <w:del w:id="3578" w:author="만든 이"/>
                <w:rStyle w:val="a9"/>
              </w:rPr>
            </w:pPr>
            <w:del w:id="3579" w:author="만든 이">
              <w:r w:rsidRPr="00063250" w:rsidDel="00D87848">
                <w:rPr>
                  <w:rStyle w:val="a9"/>
                </w:rPr>
                <w:delText>Figure C</w:delText>
              </w:r>
            </w:del>
          </w:p>
          <w:p w14:paraId="47B4BABD" w14:textId="7EB20FC0" w:rsidR="00D87848" w:rsidRPr="00063250" w:rsidDel="00D87848" w:rsidRDefault="00D87848" w:rsidP="00601834">
            <w:pPr>
              <w:rPr>
                <w:del w:id="3580" w:author="만든 이"/>
                <w:rStyle w:val="a9"/>
              </w:rPr>
            </w:pPr>
          </w:p>
        </w:tc>
        <w:tc>
          <w:tcPr>
            <w:tcW w:w="3973" w:type="dxa"/>
            <w:tcBorders>
              <w:top w:val="nil"/>
            </w:tcBorders>
          </w:tcPr>
          <w:p w14:paraId="7B6CC983" w14:textId="602D7DDA" w:rsidR="00D87848" w:rsidRPr="00063250" w:rsidDel="00D87848" w:rsidRDefault="00D87848" w:rsidP="00601834">
            <w:pPr>
              <w:pStyle w:val="NormalHanging"/>
              <w:rPr>
                <w:del w:id="3581" w:author="만든 이"/>
                <w:rStyle w:val="a9"/>
              </w:rPr>
            </w:pPr>
            <w:del w:id="3582" w:author="만든 이">
              <w:r w:rsidRPr="00063250" w:rsidDel="00D87848">
                <w:rPr>
                  <w:rStyle w:val="a9"/>
                </w:rPr>
                <w:delText>1.</w:delText>
              </w:r>
              <w:r w:rsidRPr="00063250" w:rsidDel="00D87848">
                <w:rPr>
                  <w:rStyle w:val="a9"/>
                </w:rPr>
                <w:tab/>
                <w:delText>Rassemblez le matériel nécessaire à l’injection</w:delText>
              </w:r>
            </w:del>
          </w:p>
          <w:p w14:paraId="177B932A" w14:textId="1AF082F1" w:rsidR="00D87848" w:rsidRPr="00063250" w:rsidDel="00D87848" w:rsidRDefault="00D87848" w:rsidP="00601834">
            <w:pPr>
              <w:pStyle w:val="NormalHanging"/>
              <w:rPr>
                <w:del w:id="3583" w:author="만든 이"/>
              </w:rPr>
            </w:pPr>
            <w:del w:id="3584" w:author="만든 이">
              <w:r w:rsidRPr="00063250" w:rsidDel="00D87848">
                <w:delText>1.a.</w:delText>
              </w:r>
              <w:r w:rsidRPr="00063250" w:rsidDel="00D87848">
                <w:tab/>
                <w:delText>Préparez une surface plane et propre, telle qu’une table ou un comptoir, dans un endroit bien éclairé.</w:delText>
              </w:r>
            </w:del>
          </w:p>
          <w:p w14:paraId="7AC96D5F" w14:textId="5DC89B31" w:rsidR="00D87848" w:rsidRPr="00063250" w:rsidDel="00D87848" w:rsidRDefault="00D87848" w:rsidP="00601834">
            <w:pPr>
              <w:pStyle w:val="NormalHanging"/>
              <w:rPr>
                <w:del w:id="3585" w:author="만든 이"/>
              </w:rPr>
            </w:pPr>
            <w:del w:id="3586" w:author="만든 이">
              <w:r w:rsidRPr="00063250" w:rsidDel="00D87848">
                <w:delText>1.b.</w:delText>
              </w:r>
              <w:r w:rsidRPr="00063250" w:rsidDel="00D87848">
                <w:tab/>
                <w:delText>Sortez du réfrigérateur la (les) boîte(s) contenant la (les) seringue(s) préremplie(s) nécessaire(s) à l’administration de la dose prescrite.</w:delText>
              </w:r>
            </w:del>
          </w:p>
          <w:p w14:paraId="1C75E1C8" w14:textId="73F6A161" w:rsidR="00D87848" w:rsidRPr="00063250" w:rsidDel="00D87848" w:rsidRDefault="00D87848" w:rsidP="00601834">
            <w:pPr>
              <w:rPr>
                <w:del w:id="3587" w:author="만든 이"/>
              </w:rPr>
            </w:pPr>
          </w:p>
          <w:p w14:paraId="71636A54" w14:textId="10B5AAF9" w:rsidR="00D87848" w:rsidRPr="00063250" w:rsidDel="00D87848" w:rsidRDefault="00D87848" w:rsidP="00601834">
            <w:pPr>
              <w:pStyle w:val="a5"/>
              <w:rPr>
                <w:del w:id="3588" w:author="만든 이"/>
              </w:rPr>
            </w:pPr>
            <w:del w:id="3589" w:author="만든 이">
              <w:r w:rsidRPr="00063250" w:rsidDel="00D87848">
                <w:delText>Remarque : en fonction de la dose qui vous a été prescrite par votre médecin, vous devrez peut-être préparer une ou plusieurs seringues préremplies et vous injecter le contenu de chacune d’entre elles. Le tableau suivant indique le nombre d’injections de chaque dosage nécessaire pour la dose prescrite (</w:delText>
              </w:r>
              <w:r w:rsidRPr="00063250" w:rsidDel="00D87848">
                <w:rPr>
                  <w:i/>
                  <w:iCs/>
                </w:rPr>
                <w:delText>voir Figure C : Tableau des doses)</w:delText>
              </w:r>
              <w:r w:rsidRPr="00063250" w:rsidDel="00D87848">
                <w:delText>.</w:delText>
              </w:r>
            </w:del>
          </w:p>
          <w:p w14:paraId="0DF30CF5" w14:textId="246CCACE" w:rsidR="00D87848" w:rsidRPr="00063250" w:rsidDel="00D87848" w:rsidRDefault="00D87848" w:rsidP="00601834">
            <w:pPr>
              <w:rPr>
                <w:del w:id="3590" w:author="만든 이"/>
              </w:rPr>
            </w:pPr>
          </w:p>
          <w:p w14:paraId="4044D0F8" w14:textId="6D017E8B" w:rsidR="00D87848" w:rsidRPr="00063250" w:rsidDel="00D87848" w:rsidRDefault="00D87848" w:rsidP="00601834">
            <w:pPr>
              <w:pStyle w:val="NormalHanging"/>
              <w:rPr>
                <w:del w:id="3591" w:author="만든 이"/>
              </w:rPr>
            </w:pPr>
            <w:del w:id="3592" w:author="만든 이">
              <w:r w:rsidRPr="00063250" w:rsidDel="00D87848">
                <w:delText>1.c.</w:delText>
              </w:r>
              <w:r w:rsidRPr="00063250" w:rsidDel="00D87848">
                <w:tab/>
                <w:delText>Assurez-vous d’avoir les fournitures suivantes :</w:delText>
              </w:r>
            </w:del>
          </w:p>
          <w:p w14:paraId="2B119C40" w14:textId="2B4CF71B" w:rsidR="00D87848" w:rsidRPr="00063250" w:rsidDel="00D87848" w:rsidRDefault="00D87848" w:rsidP="00601834">
            <w:pPr>
              <w:pStyle w:val="Bullet-2"/>
              <w:rPr>
                <w:del w:id="3593" w:author="만든 이"/>
              </w:rPr>
            </w:pPr>
            <w:del w:id="3594" w:author="만든 이">
              <w:r w:rsidRPr="00063250" w:rsidDel="00D87848">
                <w:delText>Boîte contenant la seringue préremplie</w:delText>
              </w:r>
            </w:del>
          </w:p>
          <w:p w14:paraId="5DA41B24" w14:textId="42B0A1B2" w:rsidR="00D87848" w:rsidRPr="00063250" w:rsidDel="00D87848" w:rsidRDefault="00D87848" w:rsidP="00601834">
            <w:pPr>
              <w:rPr>
                <w:del w:id="3595" w:author="만든 이"/>
              </w:rPr>
            </w:pPr>
          </w:p>
          <w:p w14:paraId="7BB21063" w14:textId="77B60762" w:rsidR="00D87848" w:rsidRPr="00063250" w:rsidDel="00D87848" w:rsidRDefault="00D87848" w:rsidP="00601834">
            <w:pPr>
              <w:pStyle w:val="a5"/>
              <w:rPr>
                <w:del w:id="3596" w:author="만든 이"/>
                <w:rStyle w:val="a9"/>
              </w:rPr>
            </w:pPr>
            <w:del w:id="3597" w:author="만든 이">
              <w:r w:rsidRPr="00063250" w:rsidDel="00D87848">
                <w:rPr>
                  <w:rStyle w:val="a9"/>
                </w:rPr>
                <w:delText>Non inclus dans la boîte :</w:delText>
              </w:r>
            </w:del>
          </w:p>
          <w:p w14:paraId="792B9DC6" w14:textId="6445D8FF" w:rsidR="00D87848" w:rsidRPr="00063250" w:rsidDel="00D87848" w:rsidRDefault="00D87848" w:rsidP="00601834">
            <w:pPr>
              <w:pStyle w:val="Bullet-2"/>
              <w:rPr>
                <w:del w:id="3598" w:author="만든 이"/>
              </w:rPr>
            </w:pPr>
            <w:del w:id="3599" w:author="만든 이">
              <w:r w:rsidRPr="00063250" w:rsidDel="00D87848">
                <w:delText>1 tampon imbibé d’alcool</w:delText>
              </w:r>
            </w:del>
          </w:p>
          <w:p w14:paraId="19509FDB" w14:textId="099325DC" w:rsidR="00D87848" w:rsidRPr="00063250" w:rsidDel="00D87848" w:rsidRDefault="00D87848" w:rsidP="00601834">
            <w:pPr>
              <w:pStyle w:val="Bullet-2"/>
              <w:rPr>
                <w:del w:id="3600" w:author="만든 이"/>
              </w:rPr>
            </w:pPr>
            <w:del w:id="3601" w:author="만든 이">
              <w:r w:rsidRPr="00063250" w:rsidDel="00D87848">
                <w:delText>1 boule de coton ou gaze</w:delText>
              </w:r>
            </w:del>
          </w:p>
          <w:p w14:paraId="45114FD4" w14:textId="0424E446" w:rsidR="00D87848" w:rsidRPr="00063250" w:rsidDel="00D87848" w:rsidRDefault="00D87848" w:rsidP="00601834">
            <w:pPr>
              <w:pStyle w:val="Bullet-2"/>
              <w:rPr>
                <w:del w:id="3602" w:author="만든 이"/>
              </w:rPr>
            </w:pPr>
            <w:del w:id="3603" w:author="만든 이">
              <w:r w:rsidRPr="00063250" w:rsidDel="00D87848">
                <w:delText>1 pansement adhésif</w:delText>
              </w:r>
            </w:del>
          </w:p>
          <w:p w14:paraId="4430457E" w14:textId="5EEEEDDF" w:rsidR="00D87848" w:rsidRPr="00063250" w:rsidDel="00D87848" w:rsidRDefault="00D87848" w:rsidP="00601834">
            <w:pPr>
              <w:pStyle w:val="Bullet-2"/>
              <w:rPr>
                <w:del w:id="3604" w:author="만든 이"/>
              </w:rPr>
            </w:pPr>
            <w:del w:id="3605" w:author="만든 이">
              <w:r w:rsidRPr="00063250" w:rsidDel="00D87848">
                <w:delText>Collecteur pour objets tranchants</w:delText>
              </w:r>
            </w:del>
          </w:p>
          <w:p w14:paraId="0AE6C593" w14:textId="0F286EF0" w:rsidR="00D87848" w:rsidRPr="00063250" w:rsidDel="00D87848" w:rsidRDefault="00D87848" w:rsidP="00601834">
            <w:pPr>
              <w:rPr>
                <w:del w:id="3606" w:author="만든 이"/>
              </w:rPr>
            </w:pPr>
          </w:p>
        </w:tc>
      </w:tr>
      <w:tr w:rsidR="00D87848" w:rsidRPr="00063250" w:rsidDel="00D87848" w14:paraId="5BC1EA83" w14:textId="43C12DDC" w:rsidTr="00601834">
        <w:trPr>
          <w:cantSplit/>
          <w:del w:id="3607" w:author="만든 이"/>
        </w:trPr>
        <w:tc>
          <w:tcPr>
            <w:tcW w:w="5090" w:type="dxa"/>
            <w:vAlign w:val="center"/>
          </w:tcPr>
          <w:p w14:paraId="06633B6D" w14:textId="082C7E1D" w:rsidR="00D87848" w:rsidRPr="00063250" w:rsidDel="00D87848" w:rsidRDefault="00D87848" w:rsidP="00601834">
            <w:pPr>
              <w:pStyle w:val="NormalCentred"/>
              <w:jc w:val="left"/>
              <w:rPr>
                <w:del w:id="3608" w:author="만든 이"/>
                <w:rFonts w:eastAsia="맑은 고딕"/>
                <w:lang w:eastAsia="ko-KR"/>
              </w:rPr>
            </w:pPr>
          </w:p>
          <w:p w14:paraId="27EB6F9C" w14:textId="7C535E44" w:rsidR="00D87848" w:rsidRPr="00063250" w:rsidDel="00D87848" w:rsidRDefault="00D87848" w:rsidP="00601834">
            <w:pPr>
              <w:pStyle w:val="NormalCentred"/>
              <w:ind w:left="880"/>
              <w:jc w:val="left"/>
              <w:rPr>
                <w:del w:id="3609" w:author="만든 이"/>
                <w:rFonts w:eastAsia="맑은 고딕"/>
                <w:lang w:eastAsia="ko-KR"/>
              </w:rPr>
            </w:pPr>
            <w:del w:id="3610" w:author="만든 이">
              <w:r w:rsidRPr="00063250" w:rsidDel="00D87848">
                <w:rPr>
                  <w:noProof/>
                </w:rPr>
                <w:drawing>
                  <wp:inline distT="0" distB="0" distL="0" distR="0" wp14:anchorId="0A2F9240" wp14:editId="5E0A4A89">
                    <wp:extent cx="2009775" cy="2486025"/>
                    <wp:effectExtent l="0" t="0" r="0" b="0"/>
                    <wp:docPr id="2068419655" name="Picture 2" descr="텍스트, 디자인, 드라이브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텍스트, 디자인, 드라이브이(가) 표시된 사진&#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2486025"/>
                            </a:xfrm>
                            <a:prstGeom prst="rect">
                              <a:avLst/>
                            </a:prstGeom>
                            <a:noFill/>
                            <a:ln>
                              <a:noFill/>
                            </a:ln>
                          </pic:spPr>
                        </pic:pic>
                      </a:graphicData>
                    </a:graphic>
                  </wp:inline>
                </w:drawing>
              </w:r>
            </w:del>
          </w:p>
          <w:p w14:paraId="0E257131" w14:textId="0516639E" w:rsidR="00D87848" w:rsidRPr="00063250" w:rsidDel="00D87848" w:rsidRDefault="00D87848" w:rsidP="00601834">
            <w:pPr>
              <w:ind w:right="910"/>
              <w:jc w:val="center"/>
              <w:rPr>
                <w:del w:id="3611" w:author="만든 이"/>
              </w:rPr>
            </w:pPr>
            <w:del w:id="3612" w:author="만든 이">
              <w:r w:rsidRPr="00063250" w:rsidDel="00D87848">
                <w:rPr>
                  <w:rStyle w:val="a9"/>
                  <w:rFonts w:eastAsia="맑은 고딕"/>
                  <w:lang w:eastAsia="ko-KR"/>
                </w:rPr>
                <w:delText xml:space="preserve">                                                    </w:delText>
              </w:r>
              <w:r w:rsidRPr="00063250" w:rsidDel="00D87848">
                <w:rPr>
                  <w:rStyle w:val="a9"/>
                </w:rPr>
                <w:delText>Figure D</w:delText>
              </w:r>
            </w:del>
          </w:p>
        </w:tc>
        <w:tc>
          <w:tcPr>
            <w:tcW w:w="3973" w:type="dxa"/>
          </w:tcPr>
          <w:p w14:paraId="4D741D25" w14:textId="28A1DAAF" w:rsidR="00D87848" w:rsidRPr="00063250" w:rsidDel="00D87848" w:rsidRDefault="00D87848" w:rsidP="00601834">
            <w:pPr>
              <w:pStyle w:val="NormalHanging"/>
              <w:rPr>
                <w:del w:id="3613" w:author="만든 이"/>
                <w:rStyle w:val="a9"/>
              </w:rPr>
            </w:pPr>
            <w:del w:id="3614" w:author="만든 이">
              <w:r w:rsidRPr="00063250" w:rsidDel="00D87848">
                <w:rPr>
                  <w:rStyle w:val="a9"/>
                </w:rPr>
                <w:delText>2.</w:delText>
              </w:r>
              <w:r w:rsidRPr="00063250" w:rsidDel="00D87848">
                <w:rPr>
                  <w:rStyle w:val="a9"/>
                </w:rPr>
                <w:tab/>
                <w:delText xml:space="preserve">Vérifiez la date de péremption sur la boîte (voir </w:delText>
              </w:r>
              <w:r w:rsidRPr="00063250" w:rsidDel="00D87848">
                <w:rPr>
                  <w:rStyle w:val="a9"/>
                  <w:i/>
                  <w:iCs/>
                </w:rPr>
                <w:delText>Figure D</w:delText>
              </w:r>
              <w:r w:rsidRPr="00063250" w:rsidDel="00D87848">
                <w:rPr>
                  <w:rStyle w:val="a9"/>
                </w:rPr>
                <w:delText>).</w:delText>
              </w:r>
            </w:del>
          </w:p>
          <w:p w14:paraId="7A8F050E" w14:textId="4DEE22FD" w:rsidR="00D87848" w:rsidRPr="00063250" w:rsidDel="00D87848" w:rsidRDefault="00D87848" w:rsidP="00601834">
            <w:pPr>
              <w:pStyle w:val="Bullet2"/>
              <w:rPr>
                <w:del w:id="3615" w:author="만든 이"/>
              </w:rPr>
            </w:pPr>
            <w:del w:id="3616" w:author="만든 이">
              <w:r w:rsidRPr="00063250" w:rsidDel="00D87848">
                <w:rPr>
                  <w:b/>
                  <w:bCs/>
                </w:rPr>
                <w:delText>Ne pas</w:delText>
              </w:r>
              <w:r w:rsidRPr="00063250" w:rsidDel="00D87848">
                <w:delText xml:space="preserve"> utiliser si la date de péremption est dépassée. Si la date de péremption est dépassée, retournez la boîte complète à la pharmacie.</w:delText>
              </w:r>
            </w:del>
          </w:p>
        </w:tc>
      </w:tr>
      <w:tr w:rsidR="00D87848" w:rsidRPr="00063250" w:rsidDel="00D87848" w14:paraId="4FD24528" w14:textId="67FB5ABB" w:rsidTr="00601834">
        <w:trPr>
          <w:cantSplit/>
          <w:del w:id="3617" w:author="만든 이"/>
        </w:trPr>
        <w:tc>
          <w:tcPr>
            <w:tcW w:w="5090" w:type="dxa"/>
            <w:vAlign w:val="center"/>
          </w:tcPr>
          <w:p w14:paraId="394E8A51" w14:textId="61EC95A3" w:rsidR="00D87848" w:rsidRPr="00063250" w:rsidDel="00D87848" w:rsidRDefault="00D87848" w:rsidP="00601834">
            <w:pPr>
              <w:pStyle w:val="NormalCentred"/>
              <w:rPr>
                <w:del w:id="3618" w:author="만든 이"/>
              </w:rPr>
            </w:pPr>
            <w:del w:id="3619" w:author="만든 이">
              <w:r w:rsidRPr="00063250" w:rsidDel="00D87848">
                <w:rPr>
                  <w:noProof/>
                </w:rPr>
                <mc:AlternateContent>
                  <mc:Choice Requires="wpc">
                    <w:drawing>
                      <wp:inline distT="0" distB="0" distL="0" distR="0" wp14:anchorId="4BDA46D4" wp14:editId="0FDC23C9">
                        <wp:extent cx="2051685" cy="2517775"/>
                        <wp:effectExtent l="2540" t="1905" r="3175" b="4445"/>
                        <wp:docPr id="188484204" name="Canvas 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43649990" name="Picture 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5801" y="0"/>
                                    <a:ext cx="2016084" cy="2482265"/>
                                  </a:xfrm>
                                  <a:prstGeom prst="rect">
                                    <a:avLst/>
                                  </a:prstGeom>
                                  <a:noFill/>
                                  <a:extLst>
                                    <a:ext uri="{909E8E84-426E-40DD-AFC4-6F175D3DCCD1}">
                                      <a14:hiddenFill xmlns:a14="http://schemas.microsoft.com/office/drawing/2010/main">
                                        <a:solidFill>
                                          <a:srgbClr val="FFFFFF"/>
                                        </a:solidFill>
                                      </a14:hiddenFill>
                                    </a:ext>
                                  </a:extLst>
                                </pic:spPr>
                              </pic:pic>
                              <wps:wsp>
                                <wps:cNvPr id="1125475612" name="Text Box 9"/>
                                <wps:cNvSpPr txBox="1">
                                  <a:spLocks noChangeArrowheads="1"/>
                                </wps:cNvSpPr>
                                <wps:spPr bwMode="auto">
                                  <a:xfrm>
                                    <a:off x="1165548" y="230462"/>
                                    <a:ext cx="762032" cy="379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BED821" w14:textId="77777777" w:rsidR="00D87848" w:rsidRPr="000C275E" w:rsidRDefault="00D87848" w:rsidP="00D87848">
                                      <w:pPr>
                                        <w:pStyle w:val="aff6"/>
                                        <w:jc w:val="center"/>
                                      </w:pPr>
                                      <w:r w:rsidRPr="000C275E">
                                        <w:rPr>
                                          <w:rFonts w:ascii="Arial" w:eastAsia="SimHei" w:hAnsi="Arial" w:cs="Arial"/>
                                          <w:b/>
                                          <w:bCs/>
                                          <w:sz w:val="26"/>
                                          <w:szCs w:val="26"/>
                                        </w:rPr>
                                        <w:t>30 minutes</w:t>
                                      </w:r>
                                    </w:p>
                                  </w:txbxContent>
                                </wps:txbx>
                                <wps:bodyPr rot="0" vert="horz" wrap="square" lIns="0" tIns="0" rIns="0" bIns="0" anchor="t" anchorCtr="0" upright="1">
                                  <a:spAutoFit/>
                                </wps:bodyPr>
                              </wps:wsp>
                            </wpc:wpc>
                          </a:graphicData>
                        </a:graphic>
                      </wp:inline>
                    </w:drawing>
                  </mc:Choice>
                  <mc:Fallback>
                    <w:pict>
                      <v:group w14:anchorId="4BDA46D4" id="_x0000_s1241" editas="canvas" style="width:161.55pt;height:198.25pt;mso-position-horizontal-relative:char;mso-position-vertical-relative:line" coordsize="20516,2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">
                        <v:shape id="_x0000_s1242" type="#_x0000_t75" style="position:absolute;width:20516;height:25177;visibility:visible;mso-wrap-style:square">
                          <v:fill o:detectmouseclick="t"/>
                          <v:path o:connecttype="none"/>
                        </v:shape>
                        <v:shape id="Picture 83" o:spid="_x0000_s1243" type="#_x0000_t75" style="position:absolute;left:358;width:20160;height:2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">
                          <v:imagedata r:id="rId40" o:title=""/>
                        </v:shape>
                        <v:shape id="Text Box 9" o:spid="_x0000_s1244" type="#_x0000_t202" style="position:absolute;left:11655;top:2304;width:762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" filled="f" stroked="f" strokeweight=".5pt">
                          <v:textbox style="mso-fit-shape-to-text:t" inset="0,0,0,0">
                            <w:txbxContent>
                              <w:p w14:paraId="04BED821" w14:textId="77777777" w:rsidR="00D87848" w:rsidRPr="000C275E" w:rsidRDefault="00D87848" w:rsidP="00D87848">
                                <w:pPr>
                                  <w:pStyle w:val="aff6"/>
                                  <w:jc w:val="center"/>
                                </w:pPr>
                                <w:r w:rsidRPr="000C275E">
                                  <w:rPr>
                                    <w:rFonts w:ascii="Arial" w:eastAsia="SimHei" w:hAnsi="Arial" w:cs="Arial"/>
                                    <w:b/>
                                    <w:bCs/>
                                    <w:sz w:val="26"/>
                                    <w:szCs w:val="26"/>
                                  </w:rPr>
                                  <w:t>30 minutes</w:t>
                                </w:r>
                              </w:p>
                            </w:txbxContent>
                          </v:textbox>
                        </v:shape>
                        <w10:anchorlock/>
                      </v:group>
                    </w:pict>
                  </mc:Fallback>
                </mc:AlternateContent>
              </w:r>
            </w:del>
          </w:p>
          <w:p w14:paraId="151D2064" w14:textId="3B526B50" w:rsidR="00D87848" w:rsidRPr="00063250" w:rsidDel="00D87848" w:rsidRDefault="00D87848" w:rsidP="00601834">
            <w:pPr>
              <w:ind w:right="684"/>
              <w:jc w:val="right"/>
              <w:rPr>
                <w:del w:id="3620" w:author="만든 이"/>
              </w:rPr>
            </w:pPr>
            <w:del w:id="3621" w:author="만든 이">
              <w:r w:rsidRPr="00063250" w:rsidDel="00D87848">
                <w:rPr>
                  <w:rStyle w:val="a9"/>
                </w:rPr>
                <w:delText>Figure E</w:delText>
              </w:r>
            </w:del>
          </w:p>
        </w:tc>
        <w:tc>
          <w:tcPr>
            <w:tcW w:w="3973" w:type="dxa"/>
          </w:tcPr>
          <w:p w14:paraId="19706370" w14:textId="65F8C1B7" w:rsidR="00D87848" w:rsidRPr="00063250" w:rsidDel="00D87848" w:rsidRDefault="00D87848" w:rsidP="00601834">
            <w:pPr>
              <w:pStyle w:val="NormalHanging"/>
              <w:rPr>
                <w:del w:id="3622" w:author="만든 이"/>
                <w:rStyle w:val="a9"/>
              </w:rPr>
            </w:pPr>
            <w:del w:id="3623" w:author="만든 이">
              <w:r w:rsidRPr="00063250" w:rsidDel="00D87848">
                <w:rPr>
                  <w:rStyle w:val="a9"/>
                </w:rPr>
                <w:delText>3.</w:delText>
              </w:r>
              <w:r w:rsidRPr="00063250" w:rsidDel="00D87848">
                <w:rPr>
                  <w:rStyle w:val="a9"/>
                </w:rPr>
                <w:tab/>
                <w:delText>Attendez 30 minutes.</w:delText>
              </w:r>
            </w:del>
          </w:p>
          <w:p w14:paraId="07A381A1" w14:textId="132C7BAD" w:rsidR="00D87848" w:rsidRPr="00063250" w:rsidDel="00D87848" w:rsidRDefault="00D87848" w:rsidP="00601834">
            <w:pPr>
              <w:rPr>
                <w:del w:id="3624" w:author="만든 이"/>
              </w:rPr>
            </w:pPr>
          </w:p>
          <w:p w14:paraId="26B0AAF9" w14:textId="4ECD4D74" w:rsidR="00D87848" w:rsidRPr="00063250" w:rsidDel="00D87848" w:rsidRDefault="00D87848" w:rsidP="00601834">
            <w:pPr>
              <w:pStyle w:val="NormalHanging"/>
              <w:rPr>
                <w:del w:id="3625" w:author="만든 이"/>
              </w:rPr>
            </w:pPr>
            <w:del w:id="3626" w:author="만든 이">
              <w:r w:rsidRPr="00063250" w:rsidDel="00D87848">
                <w:delText>3.a.</w:delText>
              </w:r>
              <w:r w:rsidRPr="00063250" w:rsidDel="00D87848">
                <w:tab/>
                <w:delText xml:space="preserve">Maintenez la boîte </w:delText>
              </w:r>
              <w:r w:rsidRPr="00063250" w:rsidDel="00D87848">
                <w:rPr>
                  <w:b/>
                  <w:bCs/>
                </w:rPr>
                <w:delText>non ouverte</w:delText>
              </w:r>
              <w:r w:rsidRPr="00063250" w:rsidDel="00D87848">
                <w:delText xml:space="preserve"> contenant la seringue préremplie à température ambiante (25 °C) pendant 30 minutes pour qu’elle se réchauffe (voir </w:delText>
              </w:r>
              <w:r w:rsidRPr="00063250" w:rsidDel="00D87848">
                <w:rPr>
                  <w:i/>
                  <w:iCs/>
                </w:rPr>
                <w:delText>Figure E</w:delText>
              </w:r>
              <w:r w:rsidRPr="00063250" w:rsidDel="00D87848">
                <w:delText>).</w:delText>
              </w:r>
            </w:del>
          </w:p>
          <w:p w14:paraId="629BCFBF" w14:textId="3521294B" w:rsidR="00D87848" w:rsidRPr="00063250" w:rsidDel="00D87848" w:rsidRDefault="00D87848" w:rsidP="00601834">
            <w:pPr>
              <w:rPr>
                <w:del w:id="3627" w:author="만든 이"/>
              </w:rPr>
            </w:pPr>
          </w:p>
          <w:p w14:paraId="0E7DC28F" w14:textId="3D977CDF" w:rsidR="00D87848" w:rsidRPr="00063250" w:rsidDel="00D87848" w:rsidRDefault="00D87848" w:rsidP="00601834">
            <w:pPr>
              <w:pStyle w:val="Bullet2"/>
              <w:rPr>
                <w:del w:id="3628" w:author="만든 이"/>
                <w:rStyle w:val="a9"/>
                <w:b w:val="0"/>
                <w:bCs w:val="0"/>
              </w:rPr>
            </w:pPr>
            <w:del w:id="3629" w:author="만든 이">
              <w:r w:rsidRPr="00063250" w:rsidDel="00D87848">
                <w:rPr>
                  <w:rStyle w:val="a9"/>
                </w:rPr>
                <w:delText xml:space="preserve">Ne pas </w:delText>
              </w:r>
              <w:r w:rsidRPr="00063250" w:rsidDel="00D87848">
                <w:rPr>
                  <w:rStyle w:val="a9"/>
                  <w:b w:val="0"/>
                  <w:bCs w:val="0"/>
                </w:rPr>
                <w:delText>réchauffer la seringue préremplie en utilisant des sources de chaleur telles que de l’eau chaude ou un micro-ondes.</w:delText>
              </w:r>
            </w:del>
          </w:p>
          <w:p w14:paraId="099D9835" w14:textId="0F4B8FF9" w:rsidR="00D87848" w:rsidRPr="00063250" w:rsidDel="00D87848" w:rsidRDefault="00D87848" w:rsidP="00601834">
            <w:pPr>
              <w:pStyle w:val="Bullet2"/>
              <w:rPr>
                <w:del w:id="3630" w:author="만든 이"/>
              </w:rPr>
            </w:pPr>
            <w:del w:id="3631" w:author="만든 이">
              <w:r w:rsidRPr="00063250" w:rsidDel="00D87848">
                <w:delText>Si la seringue préremplie n’atteint pas la température ambiante, l’injection risque d’être inconfortable et il sera difficile de pousser la tige du piston.</w:delText>
              </w:r>
            </w:del>
          </w:p>
          <w:p w14:paraId="7DE4DBD4" w14:textId="60DF0CCF" w:rsidR="00D87848" w:rsidRPr="00063250" w:rsidDel="00D87848" w:rsidRDefault="00D87848" w:rsidP="00601834">
            <w:pPr>
              <w:pStyle w:val="NormalHanging"/>
              <w:rPr>
                <w:del w:id="3632" w:author="만든 이"/>
                <w:rStyle w:val="a9"/>
              </w:rPr>
            </w:pPr>
          </w:p>
        </w:tc>
      </w:tr>
      <w:tr w:rsidR="00D87848" w:rsidRPr="00063250" w:rsidDel="00D87848" w14:paraId="2A64687C" w14:textId="11CA3E3A" w:rsidTr="00601834">
        <w:trPr>
          <w:cantSplit/>
          <w:del w:id="3633" w:author="만든 이"/>
        </w:trPr>
        <w:tc>
          <w:tcPr>
            <w:tcW w:w="5090" w:type="dxa"/>
            <w:vAlign w:val="bottom"/>
          </w:tcPr>
          <w:p w14:paraId="50B3F429" w14:textId="69F7D587" w:rsidR="00D87848" w:rsidRPr="00063250" w:rsidDel="00D87848" w:rsidRDefault="00D87848" w:rsidP="00601834">
            <w:pPr>
              <w:pStyle w:val="NormalCentred"/>
              <w:rPr>
                <w:del w:id="3634" w:author="만든 이"/>
              </w:rPr>
            </w:pPr>
            <w:del w:id="3635" w:author="만든 이">
              <w:r w:rsidRPr="000920D9" w:rsidDel="00D87848">
                <w:rPr>
                  <w:noProof/>
                  <w:lang w:eastAsia="fr-FR"/>
                  <w:rPrChange w:id="3636" w:author="만든 이">
                    <w:rPr>
                      <w:b/>
                      <w:bCs/>
                      <w:noProof/>
                      <w:lang w:eastAsia="fr-FR"/>
                    </w:rPr>
                  </w:rPrChange>
                </w:rPr>
                <w:drawing>
                  <wp:inline distT="0" distB="0" distL="0" distR="0" wp14:anchorId="0B5597A9" wp14:editId="6DA7E65D">
                    <wp:extent cx="2009775" cy="2514600"/>
                    <wp:effectExtent l="19050" t="19050" r="9525" b="0"/>
                    <wp:docPr id="1689475918" name="Image 2" descr="Une image contenant croquis, Dessin au trait, dessi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croquis, Dessin au trait, dessin, blanc&#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775" cy="2514600"/>
                            </a:xfrm>
                            <a:prstGeom prst="rect">
                              <a:avLst/>
                            </a:prstGeom>
                            <a:noFill/>
                            <a:ln w="9525" cmpd="sng">
                              <a:solidFill>
                                <a:srgbClr val="000000"/>
                              </a:solidFill>
                              <a:miter lim="800000"/>
                              <a:headEnd/>
                              <a:tailEnd/>
                            </a:ln>
                            <a:effectLst/>
                          </pic:spPr>
                        </pic:pic>
                      </a:graphicData>
                    </a:graphic>
                  </wp:inline>
                </w:drawing>
              </w:r>
            </w:del>
          </w:p>
          <w:p w14:paraId="22AAA090" w14:textId="76D6E733" w:rsidR="00D87848" w:rsidRPr="00063250" w:rsidDel="00D87848" w:rsidRDefault="00D87848" w:rsidP="00601834">
            <w:pPr>
              <w:ind w:right="826"/>
              <w:jc w:val="right"/>
              <w:rPr>
                <w:del w:id="3637" w:author="만든 이"/>
              </w:rPr>
            </w:pPr>
            <w:del w:id="3638" w:author="만든 이">
              <w:r w:rsidRPr="00063250" w:rsidDel="00D87848">
                <w:rPr>
                  <w:rStyle w:val="a9"/>
                </w:rPr>
                <w:delText>Figure F</w:delText>
              </w:r>
            </w:del>
          </w:p>
        </w:tc>
        <w:tc>
          <w:tcPr>
            <w:tcW w:w="3973" w:type="dxa"/>
          </w:tcPr>
          <w:p w14:paraId="06DE7BB9" w14:textId="52804818" w:rsidR="00D87848" w:rsidRPr="00063250" w:rsidDel="00D87848" w:rsidRDefault="00D87848" w:rsidP="00601834">
            <w:pPr>
              <w:pStyle w:val="NormalHanging"/>
              <w:rPr>
                <w:del w:id="3639" w:author="만든 이"/>
                <w:rStyle w:val="a9"/>
              </w:rPr>
            </w:pPr>
            <w:del w:id="3640" w:author="만든 이">
              <w:r w:rsidRPr="00063250" w:rsidDel="00D87848">
                <w:rPr>
                  <w:rStyle w:val="a9"/>
                </w:rPr>
                <w:delText>4.</w:delText>
              </w:r>
              <w:r w:rsidRPr="00063250" w:rsidDel="00D87848">
                <w:rPr>
                  <w:rStyle w:val="a9"/>
                </w:rPr>
                <w:tab/>
                <w:delText>Lavez-vous les mains.</w:delText>
              </w:r>
            </w:del>
          </w:p>
          <w:p w14:paraId="203D1FA8" w14:textId="1E5A9B62" w:rsidR="00D87848" w:rsidRPr="00063250" w:rsidDel="00D87848" w:rsidRDefault="00D87848" w:rsidP="00601834">
            <w:pPr>
              <w:rPr>
                <w:del w:id="3641" w:author="만든 이"/>
              </w:rPr>
            </w:pPr>
          </w:p>
          <w:p w14:paraId="63F43364" w14:textId="4A7551A7" w:rsidR="00D87848" w:rsidRPr="00063250" w:rsidDel="00D87848" w:rsidRDefault="00D87848" w:rsidP="00601834">
            <w:pPr>
              <w:pStyle w:val="NormalHanging"/>
              <w:rPr>
                <w:del w:id="3642" w:author="만든 이"/>
                <w:rStyle w:val="a9"/>
                <w:b w:val="0"/>
                <w:bCs w:val="0"/>
              </w:rPr>
            </w:pPr>
            <w:del w:id="3643" w:author="만든 이">
              <w:r w:rsidRPr="000920D9" w:rsidDel="00D87848">
                <w:rPr>
                  <w:rPrChange w:id="3644" w:author="만든 이">
                    <w:rPr>
                      <w:b/>
                      <w:bCs/>
                    </w:rPr>
                  </w:rPrChange>
                </w:rPr>
                <w:delText>4.a.</w:delText>
              </w:r>
              <w:r w:rsidRPr="00063250" w:rsidDel="00D87848">
                <w:tab/>
                <w:delText xml:space="preserve">Lavez-vous les mains à l’eau et au savon et séchez-les soigneusement (voir </w:delText>
              </w:r>
              <w:r w:rsidRPr="00063250" w:rsidDel="00D87848">
                <w:rPr>
                  <w:i/>
                  <w:iCs/>
                </w:rPr>
                <w:delText>Figure F</w:delText>
              </w:r>
              <w:r w:rsidRPr="00063250" w:rsidDel="00D87848">
                <w:delText>).</w:delText>
              </w:r>
            </w:del>
          </w:p>
        </w:tc>
      </w:tr>
      <w:tr w:rsidR="00D87848" w:rsidRPr="00063250" w:rsidDel="00D87848" w14:paraId="22333E37" w14:textId="6680B24D" w:rsidTr="00601834">
        <w:trPr>
          <w:cantSplit/>
          <w:del w:id="3645" w:author="만든 이"/>
        </w:trPr>
        <w:tc>
          <w:tcPr>
            <w:tcW w:w="5090" w:type="dxa"/>
            <w:vAlign w:val="center"/>
          </w:tcPr>
          <w:p w14:paraId="690918C3" w14:textId="50DA6C3E" w:rsidR="00D87848" w:rsidRPr="00063250" w:rsidDel="00D87848" w:rsidRDefault="00D87848" w:rsidP="00601834">
            <w:pPr>
              <w:pStyle w:val="NormalCentred"/>
              <w:rPr>
                <w:del w:id="3646" w:author="만든 이"/>
              </w:rPr>
            </w:pPr>
            <w:del w:id="3647" w:author="만든 이">
              <w:r w:rsidRPr="00063250" w:rsidDel="00D87848">
                <w:rPr>
                  <w:noProof/>
                </w:rPr>
                <mc:AlternateContent>
                  <mc:Choice Requires="wpc">
                    <w:drawing>
                      <wp:inline distT="0" distB="0" distL="0" distR="0" wp14:anchorId="5D3D71EC" wp14:editId="65F682C2">
                        <wp:extent cx="2051685" cy="3717925"/>
                        <wp:effectExtent l="2540" t="11430" r="12700" b="4445"/>
                        <wp:docPr id="6875881" name="Canvas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44433283" name="Picture 1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5801" y="0"/>
                                    <a:ext cx="2016084" cy="3682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974597114" name="Text Box 9"/>
                                <wps:cNvSpPr txBox="1">
                                  <a:spLocks noChangeArrowheads="1"/>
                                </wps:cNvSpPr>
                                <wps:spPr bwMode="auto">
                                  <a:xfrm>
                                    <a:off x="609125" y="2529117"/>
                                    <a:ext cx="1144947" cy="29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7617D9" w14:textId="77777777" w:rsidR="00D87848" w:rsidRPr="006D4008" w:rsidRDefault="00D87848" w:rsidP="00D87848">
                                      <w:pPr>
                                        <w:pStyle w:val="Arial10"/>
                                        <w:rPr>
                                          <w:rStyle w:val="a9"/>
                                          <w:noProof w:val="0"/>
                                        </w:rPr>
                                      </w:pPr>
                                      <w:r w:rsidRPr="006D4008">
                                        <w:rPr>
                                          <w:rStyle w:val="a9"/>
                                          <w:noProof w:val="0"/>
                                        </w:rPr>
                                        <w:t>Aidant et P</w:t>
                                      </w:r>
                                      <w:r w:rsidRPr="006D4008">
                                        <w:rPr>
                                          <w:rStyle w:val="a9"/>
                                          <w:rFonts w:eastAsia="맑은 고딕"/>
                                          <w:noProof w:val="0"/>
                                          <w:lang w:eastAsia="ko-KR"/>
                                        </w:rPr>
                                        <w:t>d</w:t>
                                      </w:r>
                                      <w:r w:rsidRPr="006D4008">
                                        <w:rPr>
                                          <w:rStyle w:val="a9"/>
                                          <w:noProof w:val="0"/>
                                        </w:rPr>
                                        <w:t>S UNIQUEMENT</w:t>
                                      </w:r>
                                    </w:p>
                                  </w:txbxContent>
                                </wps:txbx>
                                <wps:bodyPr rot="0" vert="horz" wrap="square" lIns="0" tIns="0" rIns="0" bIns="0" anchor="t" anchorCtr="0" upright="1">
                                  <a:spAutoFit/>
                                </wps:bodyPr>
                              </wps:wsp>
                              <wps:wsp>
                                <wps:cNvPr id="1720177378" name="Text Box 9"/>
                                <wps:cNvSpPr txBox="1">
                                  <a:spLocks noChangeArrowheads="1"/>
                                </wps:cNvSpPr>
                                <wps:spPr bwMode="auto">
                                  <a:xfrm>
                                    <a:off x="609125" y="3012220"/>
                                    <a:ext cx="1143047" cy="29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7D999A" w14:textId="77777777" w:rsidR="00D87848" w:rsidRPr="006D4008" w:rsidRDefault="00D87848" w:rsidP="00D87848">
                                      <w:pPr>
                                        <w:pStyle w:val="Arial10"/>
                                        <w:rPr>
                                          <w:rStyle w:val="a9"/>
                                          <w:noProof w:val="0"/>
                                        </w:rPr>
                                      </w:pPr>
                                      <w:r w:rsidRPr="006D4008">
                                        <w:rPr>
                                          <w:rStyle w:val="a9"/>
                                          <w:noProof w:val="0"/>
                                        </w:rPr>
                                        <w:t>Auto-injection, aidant et P</w:t>
                                      </w:r>
                                      <w:r w:rsidRPr="006D4008">
                                        <w:rPr>
                                          <w:rStyle w:val="a9"/>
                                          <w:rFonts w:eastAsia="맑은 고딕"/>
                                          <w:noProof w:val="0"/>
                                          <w:lang w:eastAsia="ko-KR"/>
                                        </w:rPr>
                                        <w:t>d</w:t>
                                      </w:r>
                                      <w:r w:rsidRPr="006D4008">
                                        <w:rPr>
                                          <w:rStyle w:val="a9"/>
                                          <w:noProof w:val="0"/>
                                        </w:rPr>
                                        <w:t>S</w:t>
                                      </w:r>
                                    </w:p>
                                  </w:txbxContent>
                                </wps:txbx>
                                <wps:bodyPr rot="0" vert="horz" wrap="square" lIns="0" tIns="0" rIns="0" bIns="0" anchor="t" anchorCtr="0" upright="1">
                                  <a:spAutoFit/>
                                </wps:bodyPr>
                              </wps:wsp>
                            </wpc:wpc>
                          </a:graphicData>
                        </a:graphic>
                      </wp:inline>
                    </w:drawing>
                  </mc:Choice>
                  <mc:Fallback>
                    <w:pict>
                      <v:group w14:anchorId="5D3D71EC" id="_x0000_s1245" editas="canvas" style="width:161.55pt;height:292.75pt;mso-position-horizontal-relative:char;mso-position-vertical-relative:line" coordsize="20516,37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">
                        <v:shape id="_x0000_s1246" type="#_x0000_t75" style="position:absolute;width:20516;height:37179;visibility:visible;mso-wrap-style:square">
                          <v:fill o:detectmouseclick="t"/>
                          <v:path o:connecttype="none"/>
                        </v:shape>
                        <v:shape id="Picture 144" o:spid="_x0000_s1247" type="#_x0000_t75" style="position:absolute;left:358;width:20160;height:3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" stroked="t">
                          <v:imagedata r:id="rId43" o:title=""/>
                        </v:shape>
                        <v:shape id="Text Box 9" o:spid="_x0000_s1248" type="#_x0000_t202" style="position:absolute;left:6091;top:25291;width:1144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" filled="f" stroked="f" strokeweight=".5pt">
                          <v:textbox style="mso-fit-shape-to-text:t" inset="0,0,0,0">
                            <w:txbxContent>
                              <w:p w14:paraId="287617D9" w14:textId="77777777" w:rsidR="00D87848" w:rsidRPr="006D4008" w:rsidRDefault="00D87848" w:rsidP="00D87848">
                                <w:pPr>
                                  <w:pStyle w:val="Arial10"/>
                                  <w:rPr>
                                    <w:rStyle w:val="a9"/>
                                    <w:noProof w:val="0"/>
                                  </w:rPr>
                                </w:pPr>
                                <w:r w:rsidRPr="006D4008">
                                  <w:rPr>
                                    <w:rStyle w:val="a9"/>
                                    <w:noProof w:val="0"/>
                                  </w:rPr>
                                  <w:t>Aidant et P</w:t>
                                </w:r>
                                <w:r w:rsidRPr="006D4008">
                                  <w:rPr>
                                    <w:rStyle w:val="a9"/>
                                    <w:rFonts w:eastAsia="맑은 고딕"/>
                                    <w:noProof w:val="0"/>
                                    <w:lang w:eastAsia="ko-KR"/>
                                  </w:rPr>
                                  <w:t>d</w:t>
                                </w:r>
                                <w:r w:rsidRPr="006D4008">
                                  <w:rPr>
                                    <w:rStyle w:val="a9"/>
                                    <w:noProof w:val="0"/>
                                  </w:rPr>
                                  <w:t>S UNIQUEMENT</w:t>
                                </w:r>
                              </w:p>
                            </w:txbxContent>
                          </v:textbox>
                        </v:shape>
                        <v:shape id="Text Box 9" o:spid="_x0000_s1249" type="#_x0000_t202" style="position:absolute;left:6091;top:30122;width:1143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" filled="f" stroked="f" strokeweight=".5pt">
                          <v:textbox style="mso-fit-shape-to-text:t" inset="0,0,0,0">
                            <w:txbxContent>
                              <w:p w14:paraId="557D999A" w14:textId="77777777" w:rsidR="00D87848" w:rsidRPr="006D4008" w:rsidRDefault="00D87848" w:rsidP="00D87848">
                                <w:pPr>
                                  <w:pStyle w:val="Arial10"/>
                                  <w:rPr>
                                    <w:rStyle w:val="a9"/>
                                    <w:noProof w:val="0"/>
                                  </w:rPr>
                                </w:pPr>
                                <w:r w:rsidRPr="006D4008">
                                  <w:rPr>
                                    <w:rStyle w:val="a9"/>
                                    <w:noProof w:val="0"/>
                                  </w:rPr>
                                  <w:t>Auto-injection, aidant et P</w:t>
                                </w:r>
                                <w:r w:rsidRPr="006D4008">
                                  <w:rPr>
                                    <w:rStyle w:val="a9"/>
                                    <w:rFonts w:eastAsia="맑은 고딕"/>
                                    <w:noProof w:val="0"/>
                                    <w:lang w:eastAsia="ko-KR"/>
                                  </w:rPr>
                                  <w:t>d</w:t>
                                </w:r>
                                <w:r w:rsidRPr="006D4008">
                                  <w:rPr>
                                    <w:rStyle w:val="a9"/>
                                    <w:noProof w:val="0"/>
                                  </w:rPr>
                                  <w:t>S</w:t>
                                </w:r>
                              </w:p>
                            </w:txbxContent>
                          </v:textbox>
                        </v:shape>
                        <w10:anchorlock/>
                      </v:group>
                    </w:pict>
                  </mc:Fallback>
                </mc:AlternateContent>
              </w:r>
            </w:del>
          </w:p>
          <w:p w14:paraId="1D07E821" w14:textId="0EBB2A50" w:rsidR="00D87848" w:rsidRPr="00063250" w:rsidDel="00D87848" w:rsidRDefault="00D87848" w:rsidP="00601834">
            <w:pPr>
              <w:ind w:right="967"/>
              <w:jc w:val="right"/>
              <w:rPr>
                <w:del w:id="3648" w:author="만든 이"/>
              </w:rPr>
            </w:pPr>
            <w:del w:id="3649" w:author="만든 이">
              <w:r w:rsidRPr="00063250" w:rsidDel="00D87848">
                <w:rPr>
                  <w:rStyle w:val="a9"/>
                </w:rPr>
                <w:delText>Figure G</w:delText>
              </w:r>
            </w:del>
          </w:p>
        </w:tc>
        <w:tc>
          <w:tcPr>
            <w:tcW w:w="3973" w:type="dxa"/>
          </w:tcPr>
          <w:p w14:paraId="5360F40F" w14:textId="205B3F5C" w:rsidR="00D87848" w:rsidRPr="00063250" w:rsidDel="00D87848" w:rsidRDefault="00D87848" w:rsidP="00601834">
            <w:pPr>
              <w:pStyle w:val="NormalHanging"/>
              <w:rPr>
                <w:del w:id="3650" w:author="만든 이"/>
                <w:rStyle w:val="a9"/>
              </w:rPr>
            </w:pPr>
            <w:del w:id="3651" w:author="만든 이">
              <w:r w:rsidRPr="00063250" w:rsidDel="00D87848">
                <w:rPr>
                  <w:rStyle w:val="a9"/>
                </w:rPr>
                <w:delText>5.</w:delText>
              </w:r>
              <w:r w:rsidRPr="00063250" w:rsidDel="00D87848">
                <w:rPr>
                  <w:rStyle w:val="a9"/>
                </w:rPr>
                <w:tab/>
                <w:delText xml:space="preserve">Choisissez un site d’injection (voir </w:delText>
              </w:r>
              <w:r w:rsidRPr="00063250" w:rsidDel="00D87848">
                <w:rPr>
                  <w:rStyle w:val="a9"/>
                  <w:i/>
                  <w:iCs/>
                </w:rPr>
                <w:delText>Figure G</w:delText>
              </w:r>
              <w:r w:rsidRPr="00063250" w:rsidDel="00D87848">
                <w:rPr>
                  <w:rStyle w:val="a9"/>
                </w:rPr>
                <w:delText>)</w:delText>
              </w:r>
            </w:del>
          </w:p>
          <w:p w14:paraId="497FB485" w14:textId="679A5CF9" w:rsidR="00D87848" w:rsidRPr="00063250" w:rsidDel="00D87848" w:rsidRDefault="00D87848" w:rsidP="00601834">
            <w:pPr>
              <w:rPr>
                <w:del w:id="3652" w:author="만든 이"/>
              </w:rPr>
            </w:pPr>
          </w:p>
          <w:p w14:paraId="433D40B0" w14:textId="490E932F" w:rsidR="00D87848" w:rsidRPr="00063250" w:rsidDel="00D87848" w:rsidRDefault="00D87848" w:rsidP="00601834">
            <w:pPr>
              <w:pStyle w:val="NormalHanging"/>
              <w:rPr>
                <w:del w:id="3653" w:author="만든 이"/>
              </w:rPr>
            </w:pPr>
            <w:del w:id="3654" w:author="만든 이">
              <w:r w:rsidRPr="00063250" w:rsidDel="00D87848">
                <w:delText>5.a.</w:delText>
              </w:r>
              <w:r w:rsidRPr="00063250" w:rsidDel="00D87848">
                <w:tab/>
                <w:delText>Vous pouvez injecter dans :</w:delText>
              </w:r>
            </w:del>
          </w:p>
          <w:p w14:paraId="1FE768C5" w14:textId="32737396" w:rsidR="00D87848" w:rsidRPr="00063250" w:rsidDel="00D87848" w:rsidRDefault="00D87848" w:rsidP="00601834">
            <w:pPr>
              <w:pStyle w:val="Bullet-2"/>
              <w:rPr>
                <w:del w:id="3655" w:author="만든 이"/>
              </w:rPr>
            </w:pPr>
            <w:del w:id="3656" w:author="만든 이">
              <w:r w:rsidRPr="00063250" w:rsidDel="00D87848">
                <w:delText>l’avant des cuisses,</w:delText>
              </w:r>
            </w:del>
          </w:p>
          <w:p w14:paraId="0BAB1653" w14:textId="56CEAD45" w:rsidR="00D87848" w:rsidRPr="00063250" w:rsidDel="00D87848" w:rsidRDefault="00D87848" w:rsidP="00601834">
            <w:pPr>
              <w:pStyle w:val="Bullet-2"/>
              <w:rPr>
                <w:del w:id="3657" w:author="만든 이"/>
              </w:rPr>
            </w:pPr>
            <w:del w:id="3658" w:author="만든 이">
              <w:r w:rsidRPr="00063250" w:rsidDel="00D87848">
                <w:delText>le bas de l’abdomen, en évitant une zone de 5 cm autour du nombril,</w:delText>
              </w:r>
            </w:del>
          </w:p>
          <w:p w14:paraId="3D842FF1" w14:textId="38559171" w:rsidR="00D87848" w:rsidRPr="00063250" w:rsidDel="00D87848" w:rsidRDefault="00D87848" w:rsidP="00601834">
            <w:pPr>
              <w:pStyle w:val="Bullet-2"/>
              <w:rPr>
                <w:del w:id="3659" w:author="만든 이"/>
              </w:rPr>
            </w:pPr>
            <w:del w:id="3660" w:author="만든 이">
              <w:r w:rsidRPr="00063250" w:rsidDel="00D87848">
                <w:delText>la partie externe du bras, si vous êtes un aidant ou un professionnel de santé (PdS).</w:delText>
              </w:r>
            </w:del>
          </w:p>
          <w:p w14:paraId="132FF676" w14:textId="45B962EF" w:rsidR="00D87848" w:rsidRPr="00063250" w:rsidDel="00D87848" w:rsidRDefault="00D87848" w:rsidP="00601834">
            <w:pPr>
              <w:rPr>
                <w:del w:id="3661" w:author="만든 이"/>
              </w:rPr>
            </w:pPr>
          </w:p>
          <w:p w14:paraId="320ED267" w14:textId="2F6765C1" w:rsidR="00D87848" w:rsidRPr="00063250" w:rsidDel="00D87848" w:rsidRDefault="00D87848" w:rsidP="00601834">
            <w:pPr>
              <w:pStyle w:val="Bullet2"/>
              <w:rPr>
                <w:del w:id="3662" w:author="만든 이"/>
              </w:rPr>
            </w:pPr>
            <w:del w:id="3663" w:author="만든 이">
              <w:r w:rsidRPr="00063250" w:rsidDel="00D87848">
                <w:rPr>
                  <w:rStyle w:val="a9"/>
                </w:rPr>
                <w:delText xml:space="preserve">Ne pas </w:delText>
              </w:r>
              <w:r w:rsidRPr="00063250" w:rsidDel="00D87848">
                <w:rPr>
                  <w:rStyle w:val="a9"/>
                  <w:b w:val="0"/>
                  <w:bCs w:val="0"/>
                </w:rPr>
                <w:delText>injecter le produit dans des grains de beauté, sur des cicatrices, des ecchymoses ou des zones où la peau est sensible, rouge ou dure, ou présente des déchirures.</w:delText>
              </w:r>
            </w:del>
          </w:p>
          <w:p w14:paraId="7DAA8278" w14:textId="64F14E53" w:rsidR="00D87848" w:rsidRPr="00063250" w:rsidDel="00D87848" w:rsidRDefault="00D87848" w:rsidP="00601834">
            <w:pPr>
              <w:pStyle w:val="Bullet2"/>
              <w:rPr>
                <w:del w:id="3664" w:author="만든 이"/>
              </w:rPr>
            </w:pPr>
            <w:del w:id="3665" w:author="만든 이">
              <w:r w:rsidRPr="00063250" w:rsidDel="00D87848">
                <w:rPr>
                  <w:b/>
                  <w:bCs/>
                </w:rPr>
                <w:delText>Ne pas</w:delText>
              </w:r>
              <w:r w:rsidRPr="00063250" w:rsidDel="00D87848">
                <w:delText xml:space="preserve"> faire l’injection à travers vos vêtements.</w:delText>
              </w:r>
            </w:del>
          </w:p>
          <w:p w14:paraId="115C399F" w14:textId="18569FC5" w:rsidR="00D87848" w:rsidRPr="00063250" w:rsidDel="00D87848" w:rsidRDefault="00D87848" w:rsidP="00601834">
            <w:pPr>
              <w:rPr>
                <w:del w:id="3666" w:author="만든 이"/>
              </w:rPr>
            </w:pPr>
          </w:p>
          <w:p w14:paraId="1A1B3E57" w14:textId="14499909" w:rsidR="00D87848" w:rsidRPr="00063250" w:rsidDel="00D87848" w:rsidRDefault="00D87848" w:rsidP="00601834">
            <w:pPr>
              <w:pStyle w:val="NormalHanging"/>
              <w:rPr>
                <w:del w:id="3667" w:author="만든 이"/>
                <w:rStyle w:val="a9"/>
                <w:b w:val="0"/>
                <w:bCs w:val="0"/>
              </w:rPr>
            </w:pPr>
            <w:del w:id="3668" w:author="만든 이">
              <w:r w:rsidRPr="000920D9" w:rsidDel="00D87848">
                <w:rPr>
                  <w:rPrChange w:id="3669" w:author="만든 이">
                    <w:rPr>
                      <w:b/>
                      <w:bCs/>
                    </w:rPr>
                  </w:rPrChange>
                </w:rPr>
                <w:delText>5.b.</w:delText>
              </w:r>
              <w:r w:rsidRPr="00063250" w:rsidDel="00D87848">
                <w:tab/>
                <w:delText xml:space="preserve">Choisissez un site d’injection différent pour chaque nouvelle injection, à une distance d’au moins 2 cm de la zone utilisée pour la dernière injection. </w:delText>
              </w:r>
            </w:del>
          </w:p>
        </w:tc>
      </w:tr>
      <w:tr w:rsidR="00D87848" w:rsidRPr="00063250" w:rsidDel="00D87848" w14:paraId="63DC9D2C" w14:textId="1C97432D" w:rsidTr="00601834">
        <w:trPr>
          <w:cantSplit/>
          <w:del w:id="3670" w:author="만든 이"/>
        </w:trPr>
        <w:tc>
          <w:tcPr>
            <w:tcW w:w="5090" w:type="dxa"/>
            <w:vAlign w:val="bottom"/>
          </w:tcPr>
          <w:p w14:paraId="22E676B6" w14:textId="5C966B0C" w:rsidR="00D87848" w:rsidRPr="00063250" w:rsidDel="00D87848" w:rsidRDefault="00D87848" w:rsidP="00601834">
            <w:pPr>
              <w:pStyle w:val="NormalCentred"/>
              <w:rPr>
                <w:del w:id="3671" w:author="만든 이"/>
              </w:rPr>
            </w:pPr>
            <w:del w:id="3672" w:author="만든 이">
              <w:r w:rsidRPr="00063250" w:rsidDel="00D87848">
                <w:rPr>
                  <w:noProof/>
                  <w:lang w:eastAsia="fr-FR"/>
                </w:rPr>
                <w:drawing>
                  <wp:inline distT="0" distB="0" distL="0" distR="0" wp14:anchorId="07A068DE" wp14:editId="2FE3BCAE">
                    <wp:extent cx="2009775" cy="2514600"/>
                    <wp:effectExtent l="19050" t="19050" r="9525" b="0"/>
                    <wp:docPr id="1061558339" name="Image 1" descr="Une image contenant croquis, Dessin au trait, clipart, Livre de colori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croquis, Dessin au trait, clipart, Livre de coloriage&#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9775" cy="2514600"/>
                            </a:xfrm>
                            <a:prstGeom prst="rect">
                              <a:avLst/>
                            </a:prstGeom>
                            <a:noFill/>
                            <a:ln w="9525" cmpd="sng">
                              <a:solidFill>
                                <a:srgbClr val="000000"/>
                              </a:solidFill>
                              <a:miter lim="800000"/>
                              <a:headEnd/>
                              <a:tailEnd/>
                            </a:ln>
                            <a:effectLst/>
                          </pic:spPr>
                        </pic:pic>
                      </a:graphicData>
                    </a:graphic>
                  </wp:inline>
                </w:drawing>
              </w:r>
            </w:del>
          </w:p>
          <w:p w14:paraId="7E64D677" w14:textId="34EF2FFA" w:rsidR="00D87848" w:rsidRPr="00063250" w:rsidDel="00D87848" w:rsidRDefault="00D87848" w:rsidP="00601834">
            <w:pPr>
              <w:ind w:right="826"/>
              <w:jc w:val="right"/>
              <w:rPr>
                <w:del w:id="3673" w:author="만든 이"/>
              </w:rPr>
            </w:pPr>
            <w:del w:id="3674" w:author="만든 이">
              <w:r w:rsidRPr="00063250" w:rsidDel="00D87848">
                <w:rPr>
                  <w:rStyle w:val="a9"/>
                </w:rPr>
                <w:delText>Figure H</w:delText>
              </w:r>
            </w:del>
          </w:p>
        </w:tc>
        <w:tc>
          <w:tcPr>
            <w:tcW w:w="3973" w:type="dxa"/>
          </w:tcPr>
          <w:p w14:paraId="7D8495D4" w14:textId="2B7B742E" w:rsidR="00D87848" w:rsidRPr="00063250" w:rsidDel="00D87848" w:rsidRDefault="00D87848" w:rsidP="00601834">
            <w:pPr>
              <w:pStyle w:val="NormalHanging"/>
              <w:rPr>
                <w:del w:id="3675" w:author="만든 이"/>
                <w:rStyle w:val="a9"/>
              </w:rPr>
            </w:pPr>
            <w:del w:id="3676" w:author="만든 이">
              <w:r w:rsidRPr="00063250" w:rsidDel="00D87848">
                <w:rPr>
                  <w:rStyle w:val="a9"/>
                </w:rPr>
                <w:delText>6.</w:delText>
              </w:r>
              <w:r w:rsidRPr="00063250" w:rsidDel="00D87848">
                <w:rPr>
                  <w:rStyle w:val="a9"/>
                </w:rPr>
                <w:tab/>
                <w:delText>Nettoyez le site d’injection.</w:delText>
              </w:r>
            </w:del>
          </w:p>
          <w:p w14:paraId="6274D6EE" w14:textId="3A24CCE5" w:rsidR="00D87848" w:rsidRPr="00063250" w:rsidDel="00D87848" w:rsidRDefault="00D87848" w:rsidP="00601834">
            <w:pPr>
              <w:rPr>
                <w:del w:id="3677" w:author="만든 이"/>
              </w:rPr>
            </w:pPr>
          </w:p>
          <w:p w14:paraId="37665E79" w14:textId="5545CC95" w:rsidR="00D87848" w:rsidRPr="00063250" w:rsidDel="00D87848" w:rsidRDefault="00D87848" w:rsidP="00601834">
            <w:pPr>
              <w:pStyle w:val="NormalHanging"/>
              <w:rPr>
                <w:del w:id="3678" w:author="만든 이"/>
              </w:rPr>
            </w:pPr>
            <w:del w:id="3679" w:author="만든 이">
              <w:r w:rsidRPr="00063250" w:rsidDel="00D87848">
                <w:delText>6.a.</w:delText>
              </w:r>
              <w:r w:rsidRPr="00063250" w:rsidDel="00D87848">
                <w:tab/>
                <w:delText xml:space="preserve">Nettoyez le site d’injection avec un tampon imbibé d’alcool en faisant des mouvements circulaires (voir </w:delText>
              </w:r>
              <w:r w:rsidRPr="00063250" w:rsidDel="00D87848">
                <w:rPr>
                  <w:i/>
                  <w:iCs/>
                </w:rPr>
                <w:delText>Figure H</w:delText>
              </w:r>
              <w:r w:rsidRPr="00063250" w:rsidDel="00D87848">
                <w:delText>).</w:delText>
              </w:r>
            </w:del>
          </w:p>
          <w:p w14:paraId="6D432504" w14:textId="5E1F0BA1" w:rsidR="00D87848" w:rsidRPr="00063250" w:rsidDel="00D87848" w:rsidRDefault="00D87848" w:rsidP="00601834">
            <w:pPr>
              <w:pStyle w:val="NormalHanging"/>
              <w:rPr>
                <w:del w:id="3680" w:author="만든 이"/>
              </w:rPr>
            </w:pPr>
            <w:del w:id="3681" w:author="만든 이">
              <w:r w:rsidRPr="00063250" w:rsidDel="00D87848">
                <w:delText>6.b.</w:delText>
              </w:r>
              <w:r w:rsidRPr="00063250" w:rsidDel="00D87848">
                <w:tab/>
                <w:delText>Laissez la peau sécher avant de procéder à l’injection.</w:delText>
              </w:r>
            </w:del>
          </w:p>
          <w:p w14:paraId="43EFFB38" w14:textId="680DF9ED" w:rsidR="00D87848" w:rsidRPr="00063250" w:rsidDel="00D87848" w:rsidRDefault="00D87848" w:rsidP="00601834">
            <w:pPr>
              <w:rPr>
                <w:del w:id="3682" w:author="만든 이"/>
              </w:rPr>
            </w:pPr>
          </w:p>
          <w:p w14:paraId="68857B6B" w14:textId="53DB3BF0" w:rsidR="00D87848" w:rsidRPr="00063250" w:rsidDel="00D87848" w:rsidRDefault="00D87848" w:rsidP="00601834">
            <w:pPr>
              <w:pStyle w:val="Bullet2"/>
              <w:rPr>
                <w:del w:id="3683" w:author="만든 이"/>
                <w:rStyle w:val="a9"/>
                <w:b w:val="0"/>
                <w:bCs w:val="0"/>
              </w:rPr>
            </w:pPr>
            <w:del w:id="3684" w:author="만든 이">
              <w:r w:rsidRPr="00063250" w:rsidDel="00D87848">
                <w:rPr>
                  <w:b/>
                  <w:bCs/>
                </w:rPr>
                <w:delText>Ne pas</w:delText>
              </w:r>
              <w:r w:rsidRPr="00063250" w:rsidDel="00D87848">
                <w:delText xml:space="preserve"> souffler sur le site d’injection et ne pas le toucher à nouveau avant de procéder à l’injection.</w:delText>
              </w:r>
            </w:del>
          </w:p>
        </w:tc>
      </w:tr>
      <w:tr w:rsidR="00D87848" w:rsidRPr="00063250" w:rsidDel="00D87848" w14:paraId="193EF563" w14:textId="36C1EE9A" w:rsidTr="00601834">
        <w:trPr>
          <w:cantSplit/>
          <w:del w:id="3685" w:author="만든 이"/>
        </w:trPr>
        <w:tc>
          <w:tcPr>
            <w:tcW w:w="5090" w:type="dxa"/>
            <w:vAlign w:val="center"/>
          </w:tcPr>
          <w:p w14:paraId="21869101" w14:textId="6F86C76B" w:rsidR="00D87848" w:rsidRPr="00063250" w:rsidDel="00D87848" w:rsidRDefault="00D87848" w:rsidP="00601834">
            <w:pPr>
              <w:pStyle w:val="NormalCentred"/>
              <w:rPr>
                <w:del w:id="3686" w:author="만든 이"/>
              </w:rPr>
            </w:pPr>
            <w:del w:id="3687" w:author="만든 이">
              <w:r w:rsidRPr="00063250" w:rsidDel="00D87848">
                <w:rPr>
                  <w:noProof/>
                </w:rPr>
                <mc:AlternateContent>
                  <mc:Choice Requires="wpc">
                    <w:drawing>
                      <wp:inline distT="0" distB="0" distL="0" distR="0" wp14:anchorId="4ECA233F" wp14:editId="08A9678F">
                        <wp:extent cx="2051685" cy="2498725"/>
                        <wp:effectExtent l="2540" t="1905" r="3175" b="4445"/>
                        <wp:docPr id="975665875"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90093256" name="Picture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5612" y="0"/>
                                    <a:ext cx="2016673" cy="2463025"/>
                                  </a:xfrm>
                                  <a:prstGeom prst="rect">
                                    <a:avLst/>
                                  </a:prstGeom>
                                  <a:noFill/>
                                  <a:extLst>
                                    <a:ext uri="{909E8E84-426E-40DD-AFC4-6F175D3DCCD1}">
                                      <a14:hiddenFill xmlns:a14="http://schemas.microsoft.com/office/drawing/2010/main">
                                        <a:solidFill>
                                          <a:srgbClr val="FFFFFF"/>
                                        </a:solidFill>
                                      </a14:hiddenFill>
                                    </a:ext>
                                  </a:extLst>
                                </pic:spPr>
                              </pic:pic>
                              <wps:wsp>
                                <wps:cNvPr id="1531031683" name="Text Box 9"/>
                                <wps:cNvSpPr txBox="1">
                                  <a:spLocks noChangeArrowheads="1"/>
                                </wps:cNvSpPr>
                                <wps:spPr bwMode="auto">
                                  <a:xfrm>
                                    <a:off x="1151384" y="1476715"/>
                                    <a:ext cx="727943" cy="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7A8482" w14:textId="77777777" w:rsidR="00D87848" w:rsidRPr="006D4008" w:rsidRDefault="00D87848" w:rsidP="00D87848">
                                      <w:pPr>
                                        <w:pStyle w:val="Arial6C"/>
                                        <w:rPr>
                                          <w:noProof w:val="0"/>
                                        </w:rPr>
                                      </w:pPr>
                                      <w:r w:rsidRPr="006D4008">
                                        <w:rPr>
                                          <w:noProof w:val="0"/>
                                        </w:rPr>
                                        <w:t>EXP : MOIS ANNÉE</w:t>
                                      </w:r>
                                    </w:p>
                                  </w:txbxContent>
                                </wps:txbx>
                                <wps:bodyPr rot="0" vert="horz" wrap="square" lIns="0" tIns="0" rIns="0" bIns="0" anchor="t" anchorCtr="0" upright="1">
                                  <a:spAutoFit/>
                                </wps:bodyPr>
                              </wps:wsp>
                            </wpc:wpc>
                          </a:graphicData>
                        </a:graphic>
                      </wp:inline>
                    </w:drawing>
                  </mc:Choice>
                  <mc:Fallback>
                    <w:pict>
                      <v:group w14:anchorId="4ECA233F" id="_x0000_s1250" editas="canvas" style="width:161.55pt;height:196.75pt;mso-position-horizontal-relative:char;mso-position-vertical-relative:line" coordsize="20516,24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">
                        <v:shape id="_x0000_s1251" type="#_x0000_t75" style="position:absolute;width:20516;height:24987;visibility:visible;mso-wrap-style:square">
                          <v:fill o:detectmouseclick="t"/>
                          <v:path o:connecttype="none"/>
                        </v:shape>
                        <v:shape id="Picture 88" o:spid="_x0000_s1252" type="#_x0000_t75" style="position:absolute;left:356;width:20166;height:2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">
                          <v:imagedata r:id="rId46" o:title=""/>
                        </v:shape>
                        <v:shape id="Text Box 9" o:spid="_x0000_s1253" type="#_x0000_t202" style="position:absolute;left:11513;top:14767;width:728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" filled="f" stroked="f" strokeweight=".5pt">
                          <v:textbox style="mso-fit-shape-to-text:t" inset="0,0,0,0">
                            <w:txbxContent>
                              <w:p w14:paraId="4E7A8482" w14:textId="77777777" w:rsidR="00D87848" w:rsidRPr="006D4008" w:rsidRDefault="00D87848" w:rsidP="00D87848">
                                <w:pPr>
                                  <w:pStyle w:val="Arial6C"/>
                                  <w:rPr>
                                    <w:noProof w:val="0"/>
                                  </w:rPr>
                                </w:pPr>
                                <w:r w:rsidRPr="006D4008">
                                  <w:rPr>
                                    <w:noProof w:val="0"/>
                                  </w:rPr>
                                  <w:t>EXP : MOIS ANNÉE</w:t>
                                </w:r>
                              </w:p>
                            </w:txbxContent>
                          </v:textbox>
                        </v:shape>
                        <w10:anchorlock/>
                      </v:group>
                    </w:pict>
                  </mc:Fallback>
                </mc:AlternateContent>
              </w:r>
            </w:del>
          </w:p>
          <w:p w14:paraId="42759C0B" w14:textId="4A42A19A" w:rsidR="00D87848" w:rsidRPr="00063250" w:rsidDel="00D87848" w:rsidRDefault="00D87848" w:rsidP="00601834">
            <w:pPr>
              <w:ind w:right="915"/>
              <w:jc w:val="right"/>
              <w:rPr>
                <w:del w:id="3688" w:author="만든 이"/>
              </w:rPr>
            </w:pPr>
            <w:del w:id="3689" w:author="만든 이">
              <w:r w:rsidRPr="00063250" w:rsidDel="00D87848">
                <w:rPr>
                  <w:rStyle w:val="a9"/>
                </w:rPr>
                <w:delText>Figure I</w:delText>
              </w:r>
            </w:del>
          </w:p>
        </w:tc>
        <w:tc>
          <w:tcPr>
            <w:tcW w:w="3973" w:type="dxa"/>
          </w:tcPr>
          <w:p w14:paraId="34F0332E" w14:textId="6D6AB1F8" w:rsidR="00D87848" w:rsidRPr="00063250" w:rsidDel="00D87848" w:rsidRDefault="00D87848" w:rsidP="00601834">
            <w:pPr>
              <w:pStyle w:val="NormalHanging"/>
              <w:rPr>
                <w:del w:id="3690" w:author="만든 이"/>
                <w:rStyle w:val="a9"/>
              </w:rPr>
            </w:pPr>
            <w:del w:id="3691" w:author="만든 이">
              <w:r w:rsidRPr="00063250" w:rsidDel="00D87848">
                <w:rPr>
                  <w:rStyle w:val="a9"/>
                </w:rPr>
                <w:delText>7.</w:delText>
              </w:r>
              <w:r w:rsidRPr="00063250" w:rsidDel="00D87848">
                <w:rPr>
                  <w:rStyle w:val="a9"/>
                </w:rPr>
                <w:tab/>
                <w:delText>Inspectez la seringue préremplie.</w:delText>
              </w:r>
            </w:del>
          </w:p>
          <w:p w14:paraId="7DE835BD" w14:textId="313A701B" w:rsidR="00D87848" w:rsidRPr="00063250" w:rsidDel="00D87848" w:rsidRDefault="00D87848" w:rsidP="00601834">
            <w:pPr>
              <w:rPr>
                <w:del w:id="3692" w:author="만든 이"/>
              </w:rPr>
            </w:pPr>
          </w:p>
          <w:p w14:paraId="50627F2E" w14:textId="4A1E7DEA" w:rsidR="00D87848" w:rsidRPr="00063250" w:rsidDel="00D87848" w:rsidRDefault="00D87848" w:rsidP="00601834">
            <w:pPr>
              <w:pStyle w:val="NormalHanging"/>
              <w:rPr>
                <w:del w:id="3693" w:author="만든 이"/>
              </w:rPr>
            </w:pPr>
            <w:del w:id="3694" w:author="만든 이">
              <w:r w:rsidRPr="00063250" w:rsidDel="00D87848">
                <w:delText>7.a.</w:delText>
              </w:r>
              <w:r w:rsidRPr="00063250" w:rsidDel="00D87848">
                <w:tab/>
                <w:delText>Ouvrez la boîte.</w:delText>
              </w:r>
            </w:del>
          </w:p>
          <w:p w14:paraId="6DB5FAB9" w14:textId="2690A2BF" w:rsidR="00D87848" w:rsidRPr="00063250" w:rsidDel="00D87848" w:rsidRDefault="00D87848" w:rsidP="00601834">
            <w:pPr>
              <w:pStyle w:val="a5"/>
              <w:ind w:left="567"/>
              <w:rPr>
                <w:del w:id="3695" w:author="만든 이"/>
              </w:rPr>
            </w:pPr>
            <w:del w:id="3696" w:author="만든 이">
              <w:r w:rsidRPr="00063250" w:rsidDel="00D87848">
                <w:delText>En tenant fermement le corps de la seringue, retirez la seringue préremplie de son emplacement dans la boîte.</w:delText>
              </w:r>
            </w:del>
          </w:p>
          <w:p w14:paraId="79608470" w14:textId="19B3ECF2" w:rsidR="00D87848" w:rsidRPr="00063250" w:rsidDel="00D87848" w:rsidRDefault="00D87848" w:rsidP="00601834">
            <w:pPr>
              <w:pStyle w:val="NormalHanging"/>
              <w:rPr>
                <w:del w:id="3697" w:author="만든 이"/>
              </w:rPr>
            </w:pPr>
            <w:del w:id="3698" w:author="만든 이">
              <w:r w:rsidRPr="00063250" w:rsidDel="00D87848">
                <w:delText>7.b.</w:delText>
              </w:r>
              <w:r w:rsidRPr="00063250" w:rsidDel="00D87848">
                <w:tab/>
                <w:delText>Examinez la seringue préremplie et assurez-vous que vous avez le bon médicament (Omlyclo) et le bon dosage.</w:delText>
              </w:r>
            </w:del>
          </w:p>
          <w:p w14:paraId="06C5B8FF" w14:textId="5B48CFE2" w:rsidR="00D87848" w:rsidRPr="00063250" w:rsidDel="00D87848" w:rsidRDefault="00D87848" w:rsidP="00601834">
            <w:pPr>
              <w:pStyle w:val="NormalHanging"/>
              <w:rPr>
                <w:del w:id="3699" w:author="만든 이"/>
              </w:rPr>
            </w:pPr>
            <w:del w:id="3700" w:author="만든 이">
              <w:r w:rsidRPr="00063250" w:rsidDel="00D87848">
                <w:delText>7.c.</w:delText>
              </w:r>
              <w:r w:rsidRPr="00063250" w:rsidDel="00D87848">
                <w:tab/>
                <w:delText>Examinez la seringue préremplie et assurez-vous qu’elle n'est pas fissurée ou endommagée.</w:delText>
              </w:r>
            </w:del>
          </w:p>
          <w:p w14:paraId="6A56CF4C" w14:textId="024D7ABC" w:rsidR="00D87848" w:rsidRPr="00063250" w:rsidDel="00D87848" w:rsidRDefault="00D87848" w:rsidP="00601834">
            <w:pPr>
              <w:pStyle w:val="NormalHanging"/>
              <w:rPr>
                <w:del w:id="3701" w:author="만든 이"/>
              </w:rPr>
            </w:pPr>
            <w:del w:id="3702" w:author="만든 이">
              <w:r w:rsidRPr="00063250" w:rsidDel="00D87848">
                <w:delText>7.d.</w:delText>
              </w:r>
              <w:r w:rsidRPr="00063250" w:rsidDel="00D87848">
                <w:tab/>
                <w:delText xml:space="preserve">Vérifiez la date de péremption sur l’étiquette de la seringue préremplie (voir </w:delText>
              </w:r>
              <w:r w:rsidRPr="00063250" w:rsidDel="00D87848">
                <w:rPr>
                  <w:i/>
                  <w:iCs/>
                </w:rPr>
                <w:delText>Figure I</w:delText>
              </w:r>
              <w:r w:rsidRPr="00063250" w:rsidDel="00D87848">
                <w:delText>).</w:delText>
              </w:r>
            </w:del>
          </w:p>
          <w:p w14:paraId="1F5B8D73" w14:textId="716A3956" w:rsidR="00D87848" w:rsidRPr="00063250" w:rsidDel="00D87848" w:rsidRDefault="00D87848" w:rsidP="00601834">
            <w:pPr>
              <w:rPr>
                <w:del w:id="3703" w:author="만든 이"/>
              </w:rPr>
            </w:pPr>
          </w:p>
          <w:p w14:paraId="164E2B67" w14:textId="22E3013F" w:rsidR="00D87848" w:rsidRPr="00063250" w:rsidDel="00D87848" w:rsidRDefault="00D87848" w:rsidP="00601834">
            <w:pPr>
              <w:pStyle w:val="Bullet2"/>
              <w:rPr>
                <w:del w:id="3704" w:author="만든 이"/>
              </w:rPr>
            </w:pPr>
            <w:del w:id="3705" w:author="만든 이">
              <w:r w:rsidRPr="00063250" w:rsidDel="00D87848">
                <w:rPr>
                  <w:b/>
                  <w:bCs/>
                </w:rPr>
                <w:delText>Ne pas</w:delText>
              </w:r>
              <w:r w:rsidRPr="00063250" w:rsidDel="00D87848">
                <w:delText xml:space="preserve"> utiliser si la date de péremption est dépassée.</w:delText>
              </w:r>
            </w:del>
          </w:p>
          <w:p w14:paraId="4FE3D1DA" w14:textId="79B3900C" w:rsidR="00D87848" w:rsidRPr="00063250" w:rsidDel="00D87848" w:rsidRDefault="00D87848" w:rsidP="00601834">
            <w:pPr>
              <w:rPr>
                <w:del w:id="3706" w:author="만든 이"/>
              </w:rPr>
            </w:pPr>
          </w:p>
          <w:p w14:paraId="71F68450" w14:textId="75D991F9" w:rsidR="00D87848" w:rsidRPr="00063250" w:rsidDel="00D87848" w:rsidRDefault="00D87848" w:rsidP="00601834">
            <w:pPr>
              <w:pStyle w:val="a5"/>
              <w:rPr>
                <w:del w:id="3707" w:author="만든 이"/>
                <w:rStyle w:val="a9"/>
                <w:b w:val="0"/>
                <w:bCs w:val="0"/>
              </w:rPr>
            </w:pPr>
            <w:del w:id="3708" w:author="만든 이">
              <w:r w:rsidRPr="00063250" w:rsidDel="00D87848">
                <w:rPr>
                  <w:rStyle w:val="a8"/>
                </w:rPr>
                <w:delText>Remarque :</w:delText>
              </w:r>
              <w:r w:rsidRPr="00063250" w:rsidDel="00D87848">
                <w:delText xml:space="preserve"> si la date de péremption n’est pas visible dans la fenêtre d’inspection, vous pouvez tourner le fût interne de la seringue préremplie jusqu’à ce que la date devienne visible.</w:delText>
              </w:r>
            </w:del>
          </w:p>
        </w:tc>
      </w:tr>
      <w:tr w:rsidR="00D87848" w:rsidRPr="00063250" w:rsidDel="00D87848" w14:paraId="3AF93C9F" w14:textId="23B29E8E" w:rsidTr="00601834">
        <w:trPr>
          <w:cantSplit/>
          <w:del w:id="3709" w:author="만든 이"/>
        </w:trPr>
        <w:tc>
          <w:tcPr>
            <w:tcW w:w="5090" w:type="dxa"/>
            <w:tcBorders>
              <w:bottom w:val="single" w:sz="4" w:space="0" w:color="auto"/>
            </w:tcBorders>
            <w:vAlign w:val="center"/>
          </w:tcPr>
          <w:p w14:paraId="1F58A86A" w14:textId="689CC83B" w:rsidR="00D87848" w:rsidRPr="00063250" w:rsidDel="00D87848" w:rsidRDefault="00D87848" w:rsidP="00601834">
            <w:pPr>
              <w:pStyle w:val="NormalCentred"/>
              <w:rPr>
                <w:del w:id="3710" w:author="만든 이"/>
              </w:rPr>
            </w:pPr>
            <w:del w:id="3711" w:author="만든 이">
              <w:r w:rsidRPr="00063250" w:rsidDel="00D87848">
                <w:rPr>
                  <w:noProof/>
                  <w:lang w:eastAsia="fr-FR"/>
                </w:rPr>
                <w:drawing>
                  <wp:inline distT="0" distB="0" distL="0" distR="0" wp14:anchorId="766292E5" wp14:editId="3EAA55D9">
                    <wp:extent cx="2009775" cy="2514600"/>
                    <wp:effectExtent l="0" t="0" r="0" b="0"/>
                    <wp:docPr id="133117477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9775" cy="2514600"/>
                            </a:xfrm>
                            <a:prstGeom prst="rect">
                              <a:avLst/>
                            </a:prstGeom>
                            <a:noFill/>
                            <a:ln>
                              <a:noFill/>
                            </a:ln>
                          </pic:spPr>
                        </pic:pic>
                      </a:graphicData>
                    </a:graphic>
                  </wp:inline>
                </w:drawing>
              </w:r>
            </w:del>
          </w:p>
          <w:p w14:paraId="2741AEFE" w14:textId="496F1104" w:rsidR="00D87848" w:rsidRPr="00063250" w:rsidDel="00D87848" w:rsidRDefault="00D87848" w:rsidP="00601834">
            <w:pPr>
              <w:ind w:right="915"/>
              <w:jc w:val="right"/>
              <w:rPr>
                <w:del w:id="3712" w:author="만든 이"/>
              </w:rPr>
            </w:pPr>
            <w:del w:id="3713" w:author="만든 이">
              <w:r w:rsidRPr="00063250" w:rsidDel="00D87848">
                <w:rPr>
                  <w:rStyle w:val="a9"/>
                </w:rPr>
                <w:delText>Figure J</w:delText>
              </w:r>
            </w:del>
          </w:p>
        </w:tc>
        <w:tc>
          <w:tcPr>
            <w:tcW w:w="3973" w:type="dxa"/>
            <w:tcBorders>
              <w:bottom w:val="single" w:sz="4" w:space="0" w:color="auto"/>
            </w:tcBorders>
          </w:tcPr>
          <w:p w14:paraId="1DE320DD" w14:textId="48016A0F" w:rsidR="00D87848" w:rsidRPr="00063250" w:rsidDel="00D87848" w:rsidRDefault="00D87848" w:rsidP="00601834">
            <w:pPr>
              <w:pStyle w:val="NormalHanging"/>
              <w:rPr>
                <w:del w:id="3714" w:author="만든 이"/>
                <w:rStyle w:val="a9"/>
              </w:rPr>
            </w:pPr>
            <w:del w:id="3715" w:author="만든 이">
              <w:r w:rsidRPr="00063250" w:rsidDel="00D87848">
                <w:rPr>
                  <w:rStyle w:val="a9"/>
                </w:rPr>
                <w:delText>8.</w:delText>
              </w:r>
              <w:r w:rsidRPr="00063250" w:rsidDel="00D87848">
                <w:rPr>
                  <w:rStyle w:val="a9"/>
                </w:rPr>
                <w:tab/>
                <w:delText>Inspectez le médicament.</w:delText>
              </w:r>
            </w:del>
          </w:p>
          <w:p w14:paraId="2D7088EA" w14:textId="794EA999" w:rsidR="00D87848" w:rsidRPr="00063250" w:rsidDel="00D87848" w:rsidRDefault="00D87848" w:rsidP="00601834">
            <w:pPr>
              <w:rPr>
                <w:del w:id="3716" w:author="만든 이"/>
              </w:rPr>
            </w:pPr>
          </w:p>
          <w:p w14:paraId="51414F8D" w14:textId="3F6F5389" w:rsidR="00D87848" w:rsidRPr="00063250" w:rsidDel="00D87848" w:rsidRDefault="00D87848" w:rsidP="00601834">
            <w:pPr>
              <w:pStyle w:val="NormalHanging"/>
              <w:rPr>
                <w:del w:id="3717" w:author="만든 이"/>
              </w:rPr>
            </w:pPr>
            <w:del w:id="3718" w:author="만든 이">
              <w:r w:rsidRPr="00063250" w:rsidDel="00D87848">
                <w:delText>8.a.</w:delText>
              </w:r>
              <w:r w:rsidRPr="00063250" w:rsidDel="00D87848">
                <w:tab/>
                <w:delText xml:space="preserve">Examinez le médicament et confirmez que le liquide est clair ou légèrement trouble, incolore ou jaune brunâtre pâle, et qu’il ne contient pas de particules (voir </w:delText>
              </w:r>
              <w:r w:rsidRPr="00063250" w:rsidDel="00D87848">
                <w:rPr>
                  <w:i/>
                  <w:iCs/>
                </w:rPr>
                <w:delText>Figure J</w:delText>
              </w:r>
              <w:r w:rsidRPr="00063250" w:rsidDel="00D87848">
                <w:delText>).</w:delText>
              </w:r>
            </w:del>
          </w:p>
          <w:p w14:paraId="5195A632" w14:textId="2CE48829" w:rsidR="00D87848" w:rsidRPr="00063250" w:rsidDel="00D87848" w:rsidRDefault="00D87848" w:rsidP="00601834">
            <w:pPr>
              <w:rPr>
                <w:del w:id="3719" w:author="만든 이"/>
              </w:rPr>
            </w:pPr>
          </w:p>
          <w:p w14:paraId="75159B10" w14:textId="1627E56F" w:rsidR="00D87848" w:rsidRPr="00063250" w:rsidDel="00D87848" w:rsidRDefault="00D87848" w:rsidP="00601834">
            <w:pPr>
              <w:pStyle w:val="Bullet2"/>
              <w:rPr>
                <w:del w:id="3720" w:author="만든 이"/>
              </w:rPr>
            </w:pPr>
            <w:del w:id="3721" w:author="만든 이">
              <w:r w:rsidRPr="00063250" w:rsidDel="00D87848">
                <w:rPr>
                  <w:b/>
                  <w:bCs/>
                </w:rPr>
                <w:delText>Ne pas</w:delText>
              </w:r>
              <w:r w:rsidRPr="00063250" w:rsidDel="00D87848">
                <w:delText xml:space="preserve"> utiliser la seringue préremplie si le liquide est décoloré, fortement trouble ou contient des particules.</w:delText>
              </w:r>
            </w:del>
          </w:p>
          <w:p w14:paraId="58EA98EA" w14:textId="04E36BFE" w:rsidR="00D87848" w:rsidRPr="00063250" w:rsidDel="00D87848" w:rsidRDefault="00D87848" w:rsidP="00601834">
            <w:pPr>
              <w:pStyle w:val="Bullet2"/>
              <w:rPr>
                <w:del w:id="3722" w:author="만든 이"/>
                <w:rStyle w:val="a9"/>
                <w:b w:val="0"/>
                <w:bCs w:val="0"/>
              </w:rPr>
            </w:pPr>
            <w:del w:id="3723" w:author="만든 이">
              <w:r w:rsidRPr="000920D9" w:rsidDel="00D87848">
                <w:rPr>
                  <w:rPrChange w:id="3724" w:author="만든 이">
                    <w:rPr>
                      <w:b/>
                      <w:bCs/>
                    </w:rPr>
                  </w:rPrChange>
                </w:rPr>
                <w:delText>Vous pouvez voir des bulles d’air dans le liquide. Cela est normal.</w:delText>
              </w:r>
            </w:del>
          </w:p>
        </w:tc>
      </w:tr>
      <w:tr w:rsidR="00D87848" w:rsidRPr="00063250" w:rsidDel="00D87848" w14:paraId="7DB068A3" w14:textId="697750C8" w:rsidTr="00601834">
        <w:trPr>
          <w:cantSplit/>
          <w:del w:id="3725" w:author="만든 이"/>
        </w:trPr>
        <w:tc>
          <w:tcPr>
            <w:tcW w:w="9063" w:type="dxa"/>
            <w:gridSpan w:val="2"/>
            <w:tcBorders>
              <w:bottom w:val="nil"/>
            </w:tcBorders>
            <w:vAlign w:val="bottom"/>
          </w:tcPr>
          <w:p w14:paraId="06978405" w14:textId="035EDE00" w:rsidR="00D87848" w:rsidRPr="00063250" w:rsidDel="00D87848" w:rsidRDefault="00D87848" w:rsidP="00601834">
            <w:pPr>
              <w:pStyle w:val="HeadingStrong"/>
              <w:rPr>
                <w:del w:id="3726" w:author="만든 이"/>
                <w:rFonts w:eastAsia="맑은 고딕"/>
                <w:lang w:eastAsia="ko-KR"/>
              </w:rPr>
            </w:pPr>
            <w:del w:id="3727" w:author="만든 이">
              <w:r w:rsidRPr="00063250" w:rsidDel="00D87848">
                <w:rPr>
                  <w:b w:val="0"/>
                  <w:bCs w:val="0"/>
                </w:rPr>
                <w:delText>Administration de l’injection</w:delText>
              </w:r>
            </w:del>
          </w:p>
        </w:tc>
      </w:tr>
      <w:tr w:rsidR="00D87848" w:rsidRPr="00063250" w:rsidDel="00D87848" w14:paraId="5E0D1AE0" w14:textId="6D7C4E69" w:rsidTr="00601834">
        <w:trPr>
          <w:cantSplit/>
          <w:del w:id="3728" w:author="만든 이"/>
        </w:trPr>
        <w:tc>
          <w:tcPr>
            <w:tcW w:w="5090" w:type="dxa"/>
            <w:tcBorders>
              <w:top w:val="nil"/>
            </w:tcBorders>
            <w:vAlign w:val="center"/>
          </w:tcPr>
          <w:p w14:paraId="73AB3796" w14:textId="68AACE19" w:rsidR="00D87848" w:rsidRPr="00063250" w:rsidDel="00D87848" w:rsidRDefault="00D87848" w:rsidP="00601834">
            <w:pPr>
              <w:pStyle w:val="NormalCentred"/>
              <w:rPr>
                <w:del w:id="3729" w:author="만든 이"/>
              </w:rPr>
            </w:pPr>
            <w:del w:id="3730" w:author="만든 이">
              <w:r w:rsidRPr="00063250" w:rsidDel="00D87848">
                <w:rPr>
                  <w:noProof/>
                  <w:lang w:eastAsia="fr-FR"/>
                </w:rPr>
                <w:drawing>
                  <wp:inline distT="0" distB="0" distL="0" distR="0" wp14:anchorId="27AC4D03" wp14:editId="18132424">
                    <wp:extent cx="2009775" cy="2466975"/>
                    <wp:effectExtent l="0" t="0" r="0" b="0"/>
                    <wp:docPr id="51475284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9775" cy="2466975"/>
                            </a:xfrm>
                            <a:prstGeom prst="rect">
                              <a:avLst/>
                            </a:prstGeom>
                            <a:noFill/>
                            <a:ln>
                              <a:noFill/>
                            </a:ln>
                          </pic:spPr>
                        </pic:pic>
                      </a:graphicData>
                    </a:graphic>
                  </wp:inline>
                </w:drawing>
              </w:r>
            </w:del>
          </w:p>
          <w:p w14:paraId="0A8077CC" w14:textId="6235572E" w:rsidR="00D87848" w:rsidRPr="00063250" w:rsidDel="00D87848" w:rsidRDefault="00D87848" w:rsidP="00601834">
            <w:pPr>
              <w:ind w:right="915"/>
              <w:jc w:val="right"/>
              <w:rPr>
                <w:del w:id="3731" w:author="만든 이"/>
              </w:rPr>
            </w:pPr>
            <w:del w:id="3732" w:author="만든 이">
              <w:r w:rsidRPr="00063250" w:rsidDel="00D87848">
                <w:rPr>
                  <w:rStyle w:val="a9"/>
                </w:rPr>
                <w:delText>Figure K</w:delText>
              </w:r>
            </w:del>
          </w:p>
        </w:tc>
        <w:tc>
          <w:tcPr>
            <w:tcW w:w="3973" w:type="dxa"/>
            <w:tcBorders>
              <w:top w:val="nil"/>
            </w:tcBorders>
          </w:tcPr>
          <w:p w14:paraId="7D807BC9" w14:textId="4C6D5BF5" w:rsidR="00D87848" w:rsidRPr="00063250" w:rsidDel="00D87848" w:rsidRDefault="00D87848" w:rsidP="00601834">
            <w:pPr>
              <w:pStyle w:val="NormalHanging"/>
              <w:rPr>
                <w:del w:id="3733" w:author="만든 이"/>
                <w:rStyle w:val="a9"/>
              </w:rPr>
            </w:pPr>
            <w:del w:id="3734" w:author="만든 이">
              <w:r w:rsidRPr="00063250" w:rsidDel="00D87848">
                <w:rPr>
                  <w:rStyle w:val="a9"/>
                </w:rPr>
                <w:delText>9.</w:delText>
              </w:r>
              <w:r w:rsidRPr="00063250" w:rsidDel="00D87848">
                <w:rPr>
                  <w:rStyle w:val="a9"/>
                </w:rPr>
                <w:tab/>
                <w:delText>Retirez le capuchon.</w:delText>
              </w:r>
            </w:del>
          </w:p>
          <w:p w14:paraId="4519D471" w14:textId="1A6DB533" w:rsidR="00D87848" w:rsidRPr="00063250" w:rsidDel="00D87848" w:rsidRDefault="00D87848" w:rsidP="00601834">
            <w:pPr>
              <w:rPr>
                <w:del w:id="3735" w:author="만든 이"/>
              </w:rPr>
            </w:pPr>
          </w:p>
          <w:p w14:paraId="0AF7C7CC" w14:textId="4375684F" w:rsidR="00D87848" w:rsidRPr="00063250" w:rsidDel="00D87848" w:rsidRDefault="00D87848" w:rsidP="00601834">
            <w:pPr>
              <w:pStyle w:val="NormalHanging"/>
              <w:rPr>
                <w:del w:id="3736" w:author="만든 이"/>
              </w:rPr>
            </w:pPr>
            <w:del w:id="3737" w:author="만든 이">
              <w:r w:rsidRPr="00063250" w:rsidDel="00D87848">
                <w:delText>9.a.</w:delText>
              </w:r>
              <w:r w:rsidRPr="00063250" w:rsidDel="00D87848">
                <w:tab/>
                <w:delText>Tenez le corps de la seringue préremplie d’une main. Retirez doucement le capuchon avec l’autre main.</w:delText>
              </w:r>
            </w:del>
          </w:p>
          <w:p w14:paraId="5EB8A14B" w14:textId="0A2F64C3" w:rsidR="00D87848" w:rsidRPr="00063250" w:rsidDel="00D87848" w:rsidRDefault="00D87848" w:rsidP="00601834">
            <w:pPr>
              <w:rPr>
                <w:del w:id="3738" w:author="만든 이"/>
              </w:rPr>
            </w:pPr>
          </w:p>
          <w:p w14:paraId="6C109F52" w14:textId="0A51B0C5" w:rsidR="00D87848" w:rsidRPr="00063250" w:rsidDel="00D87848" w:rsidRDefault="00D87848" w:rsidP="00601834">
            <w:pPr>
              <w:pStyle w:val="Bullet2"/>
              <w:rPr>
                <w:del w:id="3739" w:author="만든 이"/>
              </w:rPr>
            </w:pPr>
            <w:del w:id="3740" w:author="만든 이">
              <w:r w:rsidRPr="00063250" w:rsidDel="00D87848">
                <w:rPr>
                  <w:b/>
                  <w:bCs/>
                </w:rPr>
                <w:delText>Ne pas</w:delText>
              </w:r>
              <w:r w:rsidRPr="00063250" w:rsidDel="00D87848">
                <w:delText xml:space="preserve"> tenir pas la tige du piston lorsque vous retirez le capuchon.</w:delText>
              </w:r>
            </w:del>
          </w:p>
          <w:p w14:paraId="54BD0E44" w14:textId="25A45EB9" w:rsidR="00D87848" w:rsidRPr="00063250" w:rsidDel="00D87848" w:rsidRDefault="00D87848" w:rsidP="00601834">
            <w:pPr>
              <w:pStyle w:val="Bullet2"/>
              <w:rPr>
                <w:del w:id="3741" w:author="만든 이"/>
              </w:rPr>
            </w:pPr>
            <w:del w:id="3742" w:author="만든 이">
              <w:r w:rsidRPr="00063250" w:rsidDel="00D87848">
                <w:delText>Il est possible que quelques gouttes de liquide apparaissent à l’extrémité de l’aiguille. Cela est normal.</w:delText>
              </w:r>
            </w:del>
          </w:p>
          <w:p w14:paraId="73D91BBE" w14:textId="2DD29562" w:rsidR="00D87848" w:rsidRPr="00063250" w:rsidDel="00D87848" w:rsidRDefault="00D87848" w:rsidP="00601834">
            <w:pPr>
              <w:rPr>
                <w:del w:id="3743" w:author="만든 이"/>
              </w:rPr>
            </w:pPr>
          </w:p>
          <w:p w14:paraId="6B0A4E71" w14:textId="72D88D54" w:rsidR="00D87848" w:rsidRPr="00063250" w:rsidDel="00D87848" w:rsidRDefault="00D87848" w:rsidP="00601834">
            <w:pPr>
              <w:pStyle w:val="NormalHanging"/>
              <w:rPr>
                <w:del w:id="3744" w:author="만든 이"/>
              </w:rPr>
            </w:pPr>
            <w:del w:id="3745" w:author="만든 이">
              <w:r w:rsidRPr="00063250" w:rsidDel="00D87848">
                <w:delText>9.b.</w:delText>
              </w:r>
              <w:r w:rsidRPr="00063250" w:rsidDel="00D87848">
                <w:tab/>
                <w:delText>Jetez immédiatement le capuchon dans un collecteur pour objets tranchants (voir l’étape </w:delText>
              </w:r>
              <w:r w:rsidRPr="00063250" w:rsidDel="00D87848">
                <w:rPr>
                  <w:b/>
                  <w:bCs/>
                </w:rPr>
                <w:delText>13. Éliminez la seringue préremplie</w:delText>
              </w:r>
              <w:r w:rsidRPr="00063250" w:rsidDel="00D87848">
                <w:delText xml:space="preserve"> et la </w:delText>
              </w:r>
              <w:r w:rsidRPr="00063250" w:rsidDel="00D87848">
                <w:rPr>
                  <w:i/>
                  <w:iCs/>
                </w:rPr>
                <w:delText>Figure K</w:delText>
              </w:r>
              <w:r w:rsidRPr="00063250" w:rsidDel="00D87848">
                <w:delText>).</w:delText>
              </w:r>
            </w:del>
          </w:p>
          <w:p w14:paraId="05704029" w14:textId="78B2B63D" w:rsidR="00D87848" w:rsidRPr="00063250" w:rsidDel="00D87848" w:rsidRDefault="00D87848" w:rsidP="00601834">
            <w:pPr>
              <w:rPr>
                <w:del w:id="3746" w:author="만든 이"/>
              </w:rPr>
            </w:pPr>
          </w:p>
          <w:p w14:paraId="3E5A2928" w14:textId="4589CF17" w:rsidR="00D87848" w:rsidRPr="00063250" w:rsidDel="00D87848" w:rsidRDefault="00D87848" w:rsidP="00601834">
            <w:pPr>
              <w:pStyle w:val="Bullet2"/>
              <w:rPr>
                <w:del w:id="3747" w:author="만든 이"/>
              </w:rPr>
            </w:pPr>
            <w:del w:id="3748" w:author="만든 이">
              <w:r w:rsidRPr="00063250" w:rsidDel="00D87848">
                <w:rPr>
                  <w:b/>
                  <w:bCs/>
                </w:rPr>
                <w:delText>Ne pas</w:delText>
              </w:r>
              <w:r w:rsidRPr="00063250" w:rsidDel="00D87848">
                <w:delText xml:space="preserve"> replacer le capuchon sur la seringue préremplie.</w:delText>
              </w:r>
            </w:del>
          </w:p>
          <w:p w14:paraId="23E9A937" w14:textId="236B072E" w:rsidR="00D87848" w:rsidRPr="00063250" w:rsidDel="00D87848" w:rsidRDefault="00D87848" w:rsidP="00601834">
            <w:pPr>
              <w:pStyle w:val="Bullet2"/>
              <w:rPr>
                <w:del w:id="3749" w:author="만든 이"/>
              </w:rPr>
            </w:pPr>
            <w:del w:id="3750" w:author="만든 이">
              <w:r w:rsidRPr="00063250" w:rsidDel="00D87848">
                <w:rPr>
                  <w:b/>
                  <w:bCs/>
                </w:rPr>
                <w:delText>Ne pas</w:delText>
              </w:r>
              <w:r w:rsidRPr="00063250" w:rsidDel="00D87848">
                <w:delText xml:space="preserve"> retirer le capuchon avant d’être prêt à injecter.</w:delText>
              </w:r>
            </w:del>
          </w:p>
          <w:p w14:paraId="560D79F9" w14:textId="3640C2C2" w:rsidR="00D87848" w:rsidRPr="00063250" w:rsidDel="00D87848" w:rsidRDefault="00D87848" w:rsidP="00601834">
            <w:pPr>
              <w:pStyle w:val="Bullet2"/>
              <w:rPr>
                <w:del w:id="3751" w:author="만든 이"/>
                <w:rStyle w:val="a9"/>
                <w:b w:val="0"/>
                <w:bCs w:val="0"/>
              </w:rPr>
            </w:pPr>
            <w:del w:id="3752" w:author="만든 이">
              <w:r w:rsidRPr="00063250" w:rsidDel="00D87848">
                <w:rPr>
                  <w:b/>
                  <w:bCs/>
                </w:rPr>
                <w:delText>Ne pas</w:delText>
              </w:r>
              <w:r w:rsidRPr="00063250" w:rsidDel="00D87848">
                <w:delText xml:space="preserve"> toucher l’aiguille. Cela pourrait entraîner une blessure par piqûre d’aiguille.</w:delText>
              </w:r>
            </w:del>
          </w:p>
        </w:tc>
      </w:tr>
      <w:tr w:rsidR="00D87848" w:rsidRPr="00063250" w:rsidDel="00D87848" w14:paraId="57823DE7" w14:textId="05E68DA2" w:rsidTr="00601834">
        <w:trPr>
          <w:cantSplit/>
          <w:del w:id="3753" w:author="만든 이"/>
        </w:trPr>
        <w:tc>
          <w:tcPr>
            <w:tcW w:w="5090" w:type="dxa"/>
            <w:vAlign w:val="center"/>
          </w:tcPr>
          <w:p w14:paraId="37CCDFEA" w14:textId="3649AD63" w:rsidR="00D87848" w:rsidRPr="00063250" w:rsidDel="00D87848" w:rsidRDefault="00D87848" w:rsidP="00601834">
            <w:pPr>
              <w:pStyle w:val="NormalCentred"/>
              <w:rPr>
                <w:del w:id="3754" w:author="만든 이"/>
              </w:rPr>
            </w:pPr>
            <w:del w:id="3755" w:author="만든 이">
              <w:r w:rsidRPr="00063250" w:rsidDel="00D87848">
                <w:rPr>
                  <w:noProof/>
                </w:rPr>
                <mc:AlternateContent>
                  <mc:Choice Requires="wpc">
                    <w:drawing>
                      <wp:inline distT="0" distB="0" distL="0" distR="0" wp14:anchorId="315E2776" wp14:editId="041C9E0E">
                        <wp:extent cx="2051685" cy="3425825"/>
                        <wp:effectExtent l="2540" t="0" r="3175" b="0"/>
                        <wp:docPr id="1768336450" name="Canvas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8546136" name="Picture 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5801" y="0"/>
                                    <a:ext cx="2016084" cy="3390317"/>
                                  </a:xfrm>
                                  <a:prstGeom prst="rect">
                                    <a:avLst/>
                                  </a:prstGeom>
                                  <a:noFill/>
                                  <a:extLst>
                                    <a:ext uri="{909E8E84-426E-40DD-AFC4-6F175D3DCCD1}">
                                      <a14:hiddenFill xmlns:a14="http://schemas.microsoft.com/office/drawing/2010/main">
                                        <a:solidFill>
                                          <a:srgbClr val="FFFFFF"/>
                                        </a:solidFill>
                                      </a14:hiddenFill>
                                    </a:ext>
                                  </a:extLst>
                                </pic:spPr>
                              </pic:pic>
                              <wps:wsp>
                                <wps:cNvPr id="98852830" name="Text Box 9"/>
                                <wps:cNvSpPr txBox="1">
                                  <a:spLocks noChangeArrowheads="1"/>
                                </wps:cNvSpPr>
                                <wps:spPr bwMode="auto">
                                  <a:xfrm>
                                    <a:off x="246110" y="1637347"/>
                                    <a:ext cx="1671369" cy="160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3A47B7" w14:textId="77777777" w:rsidR="00D87848" w:rsidRPr="000C275E" w:rsidRDefault="00D87848" w:rsidP="00D87848">
                                      <w:pPr>
                                        <w:pStyle w:val="Arial11C"/>
                                        <w:rPr>
                                          <w:rStyle w:val="StrongWhite"/>
                                        </w:rPr>
                                      </w:pPr>
                                      <w:r w:rsidRPr="000C275E">
                                        <w:rPr>
                                          <w:rStyle w:val="StrongWhite"/>
                                        </w:rPr>
                                        <w:t>OU</w:t>
                                      </w:r>
                                    </w:p>
                                  </w:txbxContent>
                                </wps:txbx>
                                <wps:bodyPr rot="0" vert="horz" wrap="square" lIns="0" tIns="0" rIns="0" bIns="0" anchor="t" anchorCtr="0" upright="1">
                                  <a:spAutoFit/>
                                </wps:bodyPr>
                              </wps:wsp>
                            </wpc:wpc>
                          </a:graphicData>
                        </a:graphic>
                      </wp:inline>
                    </w:drawing>
                  </mc:Choice>
                  <mc:Fallback>
                    <w:pict>
                      <v:group w14:anchorId="315E2776" id="_x0000_s1254" editas="canvas" style="width:161.55pt;height:269.75pt;mso-position-horizontal-relative:char;mso-position-vertical-relative:line" coordsize="20516,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">
                        <v:shape id="_x0000_s1255" type="#_x0000_t75" style="position:absolute;width:20516;height:34258;visibility:visible;mso-wrap-style:square">
                          <v:fill o:detectmouseclick="t"/>
                          <v:path o:connecttype="none"/>
                        </v:shape>
                        <v:shape id="Picture 90" o:spid="_x0000_s1256" type="#_x0000_t75" style="position:absolute;left:358;width:20160;height:33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">
                          <v:imagedata r:id="rId50" o:title=""/>
                        </v:shape>
                        <v:shape id="Text Box 9" o:spid="_x0000_s1257" type="#_x0000_t202" style="position:absolute;left:2461;top:16373;width:1671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" filled="f" stroked="f" strokeweight=".5pt">
                          <v:textbox style="mso-fit-shape-to-text:t" inset="0,0,0,0">
                            <w:txbxContent>
                              <w:p w14:paraId="4D3A47B7" w14:textId="77777777" w:rsidR="00D87848" w:rsidRPr="000C275E" w:rsidRDefault="00D87848" w:rsidP="00D87848">
                                <w:pPr>
                                  <w:pStyle w:val="Arial11C"/>
                                  <w:rPr>
                                    <w:rStyle w:val="StrongWhite"/>
                                  </w:rPr>
                                </w:pPr>
                                <w:r w:rsidRPr="000C275E">
                                  <w:rPr>
                                    <w:rStyle w:val="StrongWhite"/>
                                  </w:rPr>
                                  <w:t>OU</w:t>
                                </w:r>
                              </w:p>
                            </w:txbxContent>
                          </v:textbox>
                        </v:shape>
                        <w10:anchorlock/>
                      </v:group>
                    </w:pict>
                  </mc:Fallback>
                </mc:AlternateContent>
              </w:r>
            </w:del>
          </w:p>
          <w:p w14:paraId="49B6D3FF" w14:textId="245F1FB2" w:rsidR="00D87848" w:rsidRPr="00063250" w:rsidDel="00D87848" w:rsidRDefault="00D87848" w:rsidP="00601834">
            <w:pPr>
              <w:ind w:right="915"/>
              <w:jc w:val="right"/>
              <w:rPr>
                <w:del w:id="3756" w:author="만든 이"/>
              </w:rPr>
            </w:pPr>
            <w:del w:id="3757" w:author="만든 이">
              <w:r w:rsidRPr="00063250" w:rsidDel="00D87848">
                <w:rPr>
                  <w:rStyle w:val="a9"/>
                </w:rPr>
                <w:delText>Figure L</w:delText>
              </w:r>
            </w:del>
          </w:p>
        </w:tc>
        <w:tc>
          <w:tcPr>
            <w:tcW w:w="3973" w:type="dxa"/>
          </w:tcPr>
          <w:p w14:paraId="05EFBC20" w14:textId="314CF826" w:rsidR="00D87848" w:rsidRPr="00063250" w:rsidDel="00D87848" w:rsidRDefault="00D87848" w:rsidP="00601834">
            <w:pPr>
              <w:pStyle w:val="NormalHanging"/>
              <w:rPr>
                <w:del w:id="3758" w:author="만든 이"/>
                <w:rStyle w:val="a9"/>
              </w:rPr>
            </w:pPr>
            <w:del w:id="3759" w:author="만든 이">
              <w:r w:rsidRPr="00063250" w:rsidDel="00D87848">
                <w:rPr>
                  <w:rStyle w:val="a9"/>
                </w:rPr>
                <w:delText>10.</w:delText>
              </w:r>
              <w:r w:rsidRPr="00063250" w:rsidDel="00D87848">
                <w:rPr>
                  <w:rStyle w:val="a9"/>
                </w:rPr>
                <w:tab/>
                <w:delText>Insérez la seringue préremplie dans le site d’injection.</w:delText>
              </w:r>
            </w:del>
          </w:p>
          <w:p w14:paraId="5910CCF9" w14:textId="70D892EF" w:rsidR="00D87848" w:rsidRPr="00063250" w:rsidDel="00D87848" w:rsidRDefault="00D87848" w:rsidP="00601834">
            <w:pPr>
              <w:rPr>
                <w:del w:id="3760" w:author="만든 이"/>
              </w:rPr>
            </w:pPr>
          </w:p>
          <w:p w14:paraId="749452E2" w14:textId="22829CE2" w:rsidR="00D87848" w:rsidRPr="00063250" w:rsidDel="00D87848" w:rsidRDefault="00D87848" w:rsidP="00601834">
            <w:pPr>
              <w:pStyle w:val="NormalHanging"/>
              <w:rPr>
                <w:del w:id="3761" w:author="만든 이"/>
              </w:rPr>
            </w:pPr>
            <w:del w:id="3762" w:author="만든 이">
              <w:r w:rsidRPr="00063250" w:rsidDel="00D87848">
                <w:delText>10.a.</w:delText>
              </w:r>
              <w:r w:rsidRPr="00063250" w:rsidDel="00D87848">
                <w:tab/>
                <w:delText>D’une main, pincez délicatement la peau en formant un pli au niveau du site d’injection.</w:delText>
              </w:r>
            </w:del>
          </w:p>
          <w:p w14:paraId="793C8D8D" w14:textId="07C9587B" w:rsidR="00D87848" w:rsidRPr="00063250" w:rsidDel="00D87848" w:rsidRDefault="00D87848" w:rsidP="00601834">
            <w:pPr>
              <w:rPr>
                <w:del w:id="3763" w:author="만든 이"/>
              </w:rPr>
            </w:pPr>
          </w:p>
          <w:p w14:paraId="230F5854" w14:textId="0637884A" w:rsidR="00D87848" w:rsidRPr="00063250" w:rsidDel="00D87848" w:rsidRDefault="00D87848" w:rsidP="00601834">
            <w:pPr>
              <w:pStyle w:val="a5"/>
              <w:rPr>
                <w:del w:id="3764" w:author="만든 이"/>
              </w:rPr>
            </w:pPr>
            <w:del w:id="3765" w:author="만든 이">
              <w:r w:rsidRPr="00063250" w:rsidDel="00D87848">
                <w:rPr>
                  <w:rStyle w:val="a8"/>
                </w:rPr>
                <w:delText>Remarque :</w:delText>
              </w:r>
              <w:r w:rsidRPr="00063250" w:rsidDel="00D87848">
                <w:delText xml:space="preserve"> il est important de pincer la peau pour s’assurer que l’injection se fait sous la peau (dans la zone adipeuse) mais pas plus profondément (dans le muscle).</w:delText>
              </w:r>
            </w:del>
          </w:p>
          <w:p w14:paraId="1EBC5CF8" w14:textId="1B742613" w:rsidR="00D87848" w:rsidRPr="00063250" w:rsidDel="00D87848" w:rsidRDefault="00D87848" w:rsidP="00601834">
            <w:pPr>
              <w:rPr>
                <w:del w:id="3766" w:author="만든 이"/>
              </w:rPr>
            </w:pPr>
          </w:p>
          <w:p w14:paraId="3B475063" w14:textId="24EA774B" w:rsidR="00D87848" w:rsidRPr="00063250" w:rsidDel="00D87848" w:rsidRDefault="00D87848" w:rsidP="00601834">
            <w:pPr>
              <w:pStyle w:val="NormalHanging"/>
              <w:rPr>
                <w:del w:id="3767" w:author="만든 이"/>
              </w:rPr>
            </w:pPr>
            <w:del w:id="3768" w:author="만든 이">
              <w:r w:rsidRPr="00063250" w:rsidDel="00D87848">
                <w:delText>10.b.</w:delText>
              </w:r>
              <w:r w:rsidRPr="00063250" w:rsidDel="00D87848">
                <w:tab/>
                <w:delText xml:space="preserve">D’un mouvement rapide, comme si vous lanciez une fléchette, insérez complètement l’aiguille dans le pli de la peau à un angle de 45 à 90 degrés (voir </w:delText>
              </w:r>
              <w:r w:rsidRPr="00063250" w:rsidDel="00D87848">
                <w:rPr>
                  <w:i/>
                  <w:iCs/>
                </w:rPr>
                <w:delText>Figure L</w:delText>
              </w:r>
              <w:r w:rsidRPr="00063250" w:rsidDel="00D87848">
                <w:delText>).</w:delText>
              </w:r>
            </w:del>
          </w:p>
          <w:p w14:paraId="39E3CBF1" w14:textId="51EF4785" w:rsidR="00D87848" w:rsidRPr="00063250" w:rsidDel="00D87848" w:rsidRDefault="00D87848" w:rsidP="00601834">
            <w:pPr>
              <w:rPr>
                <w:del w:id="3769" w:author="만든 이"/>
              </w:rPr>
            </w:pPr>
          </w:p>
          <w:p w14:paraId="7313BE8E" w14:textId="4714D971" w:rsidR="00D87848" w:rsidRPr="00063250" w:rsidDel="00D87848" w:rsidRDefault="00D87848" w:rsidP="00601834">
            <w:pPr>
              <w:pStyle w:val="Bullet2"/>
              <w:rPr>
                <w:del w:id="3770" w:author="만든 이"/>
                <w:rStyle w:val="a9"/>
                <w:b w:val="0"/>
                <w:bCs w:val="0"/>
              </w:rPr>
            </w:pPr>
            <w:del w:id="3771" w:author="만든 이">
              <w:r w:rsidRPr="00063250" w:rsidDel="00D87848">
                <w:rPr>
                  <w:b/>
                  <w:bCs/>
                </w:rPr>
                <w:delText>Ne pas</w:delText>
              </w:r>
              <w:r w:rsidRPr="00063250" w:rsidDel="00D87848">
                <w:delText xml:space="preserve"> toucher la tige du piston lorsque vous insérez l’aiguille dans la peau.</w:delText>
              </w:r>
            </w:del>
          </w:p>
        </w:tc>
      </w:tr>
      <w:tr w:rsidR="00D87848" w:rsidRPr="00063250" w:rsidDel="00D87848" w14:paraId="343207DD" w14:textId="0B7C3813" w:rsidTr="00601834">
        <w:trPr>
          <w:cantSplit/>
          <w:del w:id="3772" w:author="만든 이"/>
        </w:trPr>
        <w:tc>
          <w:tcPr>
            <w:tcW w:w="5090" w:type="dxa"/>
            <w:vAlign w:val="center"/>
          </w:tcPr>
          <w:p w14:paraId="3A8DAB8C" w14:textId="02D6C020" w:rsidR="00D87848" w:rsidRPr="00063250" w:rsidDel="00D87848" w:rsidRDefault="00D87848" w:rsidP="00601834">
            <w:pPr>
              <w:pStyle w:val="NormalCentred"/>
              <w:rPr>
                <w:del w:id="3773" w:author="만든 이"/>
              </w:rPr>
            </w:pPr>
            <w:del w:id="3774" w:author="만든 이">
              <w:r w:rsidRPr="00063250" w:rsidDel="00D87848">
                <w:rPr>
                  <w:noProof/>
                  <w:lang w:eastAsia="fr-FR"/>
                </w:rPr>
                <w:drawing>
                  <wp:inline distT="0" distB="0" distL="0" distR="0" wp14:anchorId="58E83DCD" wp14:editId="6097BC95">
                    <wp:extent cx="2009775" cy="2466975"/>
                    <wp:effectExtent l="0" t="0" r="0" b="0"/>
                    <wp:docPr id="30094267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9775" cy="2466975"/>
                            </a:xfrm>
                            <a:prstGeom prst="rect">
                              <a:avLst/>
                            </a:prstGeom>
                            <a:noFill/>
                            <a:ln>
                              <a:noFill/>
                            </a:ln>
                          </pic:spPr>
                        </pic:pic>
                      </a:graphicData>
                    </a:graphic>
                  </wp:inline>
                </w:drawing>
              </w:r>
            </w:del>
          </w:p>
          <w:p w14:paraId="67FAF186" w14:textId="104392E1" w:rsidR="00D87848" w:rsidRPr="00063250" w:rsidDel="00D87848" w:rsidRDefault="00D87848" w:rsidP="00601834">
            <w:pPr>
              <w:ind w:right="915"/>
              <w:jc w:val="right"/>
              <w:rPr>
                <w:del w:id="3775" w:author="만든 이"/>
              </w:rPr>
            </w:pPr>
            <w:del w:id="3776" w:author="만든 이">
              <w:r w:rsidRPr="00063250" w:rsidDel="00D87848">
                <w:rPr>
                  <w:rStyle w:val="a9"/>
                </w:rPr>
                <w:delText>Figure M</w:delText>
              </w:r>
            </w:del>
          </w:p>
        </w:tc>
        <w:tc>
          <w:tcPr>
            <w:tcW w:w="3973" w:type="dxa"/>
          </w:tcPr>
          <w:p w14:paraId="21108F74" w14:textId="77F56EC8" w:rsidR="00D87848" w:rsidRPr="00063250" w:rsidDel="00D87848" w:rsidRDefault="00D87848" w:rsidP="00601834">
            <w:pPr>
              <w:pStyle w:val="NormalHanging"/>
              <w:rPr>
                <w:del w:id="3777" w:author="만든 이"/>
                <w:rStyle w:val="a9"/>
              </w:rPr>
            </w:pPr>
            <w:del w:id="3778" w:author="만든 이">
              <w:r w:rsidRPr="00063250" w:rsidDel="00D87848">
                <w:rPr>
                  <w:rStyle w:val="a9"/>
                </w:rPr>
                <w:delText>11.</w:delText>
              </w:r>
              <w:r w:rsidRPr="00063250" w:rsidDel="00D87848">
                <w:rPr>
                  <w:rStyle w:val="a9"/>
                </w:rPr>
                <w:tab/>
                <w:delText>Procédez à l’injection.</w:delText>
              </w:r>
            </w:del>
          </w:p>
          <w:p w14:paraId="135C0C97" w14:textId="1DA7F0C6" w:rsidR="00D87848" w:rsidRPr="00063250" w:rsidDel="00D87848" w:rsidRDefault="00D87848" w:rsidP="00601834">
            <w:pPr>
              <w:rPr>
                <w:del w:id="3779" w:author="만든 이"/>
              </w:rPr>
            </w:pPr>
          </w:p>
          <w:p w14:paraId="4D5BC037" w14:textId="18335FA1" w:rsidR="00D87848" w:rsidRPr="00063250" w:rsidDel="00D87848" w:rsidRDefault="00D87848" w:rsidP="00601834">
            <w:pPr>
              <w:pStyle w:val="NormalHanging"/>
              <w:rPr>
                <w:del w:id="3780" w:author="만든 이"/>
              </w:rPr>
            </w:pPr>
            <w:del w:id="3781" w:author="만든 이">
              <w:r w:rsidRPr="00063250" w:rsidDel="00D87848">
                <w:delText>11.a.</w:delText>
              </w:r>
              <w:r w:rsidRPr="00063250" w:rsidDel="00D87848">
                <w:tab/>
                <w:delText>Une fois l’aiguille insérée, relâchez le pli de peau.</w:delText>
              </w:r>
            </w:del>
          </w:p>
          <w:p w14:paraId="53E9E322" w14:textId="12860404" w:rsidR="00D87848" w:rsidRPr="00063250" w:rsidDel="00D87848" w:rsidRDefault="00D87848" w:rsidP="00601834">
            <w:pPr>
              <w:pStyle w:val="NormalHanging"/>
              <w:rPr>
                <w:del w:id="3782" w:author="만든 이"/>
              </w:rPr>
            </w:pPr>
            <w:del w:id="3783" w:author="만든 이">
              <w:r w:rsidRPr="00063250" w:rsidDel="00D87848">
                <w:delText>11.b.</w:delText>
              </w:r>
              <w:r w:rsidRPr="00063250" w:rsidDel="00D87848">
                <w:tab/>
                <w:delText xml:space="preserve">Poussez lentement la tige du piston </w:delText>
              </w:r>
              <w:r w:rsidRPr="00063250" w:rsidDel="00D87848">
                <w:rPr>
                  <w:b/>
                  <w:bCs/>
                </w:rPr>
                <w:delText>vers le bas</w:delText>
              </w:r>
              <w:r w:rsidRPr="00063250" w:rsidDel="00D87848">
                <w:delText xml:space="preserve"> jusqu’à ce que la dose complète de médicament soit injectée et que la seringue soit vide (voir </w:delText>
              </w:r>
              <w:r w:rsidRPr="00063250" w:rsidDel="00D87848">
                <w:rPr>
                  <w:i/>
                  <w:iCs/>
                </w:rPr>
                <w:delText>Figure M</w:delText>
              </w:r>
              <w:r w:rsidRPr="00063250" w:rsidDel="00D87848">
                <w:delText>).</w:delText>
              </w:r>
            </w:del>
          </w:p>
          <w:p w14:paraId="4EBB716F" w14:textId="3A54CCEB" w:rsidR="00D87848" w:rsidRPr="00063250" w:rsidDel="00D87848" w:rsidRDefault="00D87848" w:rsidP="00601834">
            <w:pPr>
              <w:rPr>
                <w:del w:id="3784" w:author="만든 이"/>
              </w:rPr>
            </w:pPr>
          </w:p>
          <w:p w14:paraId="07FB8040" w14:textId="6C6B10B0" w:rsidR="00D87848" w:rsidRPr="00063250" w:rsidDel="00D87848" w:rsidRDefault="00D87848" w:rsidP="00601834">
            <w:pPr>
              <w:pStyle w:val="Bullet2"/>
              <w:rPr>
                <w:del w:id="3785" w:author="만든 이"/>
                <w:rStyle w:val="a9"/>
                <w:b w:val="0"/>
                <w:bCs w:val="0"/>
              </w:rPr>
            </w:pPr>
            <w:del w:id="3786" w:author="만든 이">
              <w:r w:rsidRPr="00063250" w:rsidDel="00D87848">
                <w:rPr>
                  <w:rStyle w:val="a9"/>
                </w:rPr>
                <w:delText xml:space="preserve">Ne pas </w:delText>
              </w:r>
              <w:r w:rsidRPr="00063250" w:rsidDel="00D87848">
                <w:rPr>
                  <w:rStyle w:val="a9"/>
                  <w:b w:val="0"/>
                  <w:bCs w:val="0"/>
                </w:rPr>
                <w:delText>changer la position de la seringue préremplie une fois que l’injection a commencé.</w:delText>
              </w:r>
            </w:del>
          </w:p>
          <w:p w14:paraId="5673D152" w14:textId="6B2F2A72" w:rsidR="00D87848" w:rsidRPr="00063250" w:rsidDel="00D87848" w:rsidRDefault="00D87848" w:rsidP="00601834">
            <w:pPr>
              <w:pStyle w:val="Bullet2"/>
              <w:rPr>
                <w:del w:id="3787" w:author="만든 이"/>
                <w:rStyle w:val="a9"/>
                <w:b w:val="0"/>
                <w:bCs w:val="0"/>
              </w:rPr>
            </w:pPr>
            <w:del w:id="3788" w:author="만든 이">
              <w:r w:rsidRPr="000920D9" w:rsidDel="00D87848">
                <w:rPr>
                  <w:rPrChange w:id="3789" w:author="만든 이">
                    <w:rPr>
                      <w:b/>
                      <w:bCs/>
                    </w:rPr>
                  </w:rPrChange>
                </w:rPr>
                <w:delText>Si la tige du piston n’est pas complètement enfoncée, le protège-aiguille ne se déploiera pas pour couvrir l’aiguille lorsqu’elle sera retirée.</w:delText>
              </w:r>
            </w:del>
          </w:p>
        </w:tc>
      </w:tr>
      <w:tr w:rsidR="00D87848" w:rsidRPr="00063250" w:rsidDel="00D87848" w14:paraId="202AF344" w14:textId="1CFFEAE9" w:rsidTr="00601834">
        <w:trPr>
          <w:cantSplit/>
          <w:del w:id="3790" w:author="만든 이"/>
        </w:trPr>
        <w:tc>
          <w:tcPr>
            <w:tcW w:w="5090" w:type="dxa"/>
            <w:tcBorders>
              <w:bottom w:val="single" w:sz="4" w:space="0" w:color="auto"/>
            </w:tcBorders>
            <w:vAlign w:val="center"/>
          </w:tcPr>
          <w:p w14:paraId="7E64714A" w14:textId="5AF4480D" w:rsidR="00D87848" w:rsidRPr="00063250" w:rsidDel="00D87848" w:rsidRDefault="00D87848" w:rsidP="00601834">
            <w:pPr>
              <w:pStyle w:val="NormalCentred"/>
              <w:rPr>
                <w:del w:id="3791" w:author="만든 이"/>
              </w:rPr>
            </w:pPr>
            <w:del w:id="3792" w:author="만든 이">
              <w:r w:rsidRPr="00063250" w:rsidDel="00D87848">
                <w:rPr>
                  <w:noProof/>
                  <w:lang w:eastAsia="fr-FR"/>
                </w:rPr>
                <w:drawing>
                  <wp:inline distT="0" distB="0" distL="0" distR="0" wp14:anchorId="382A9B89" wp14:editId="559DB6D4">
                    <wp:extent cx="2009775" cy="2514600"/>
                    <wp:effectExtent l="0" t="0" r="0" b="0"/>
                    <wp:docPr id="45542564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9775" cy="2514600"/>
                            </a:xfrm>
                            <a:prstGeom prst="rect">
                              <a:avLst/>
                            </a:prstGeom>
                            <a:noFill/>
                            <a:ln>
                              <a:noFill/>
                            </a:ln>
                          </pic:spPr>
                        </pic:pic>
                      </a:graphicData>
                    </a:graphic>
                  </wp:inline>
                </w:drawing>
              </w:r>
            </w:del>
          </w:p>
          <w:p w14:paraId="6E5B1313" w14:textId="209EBD5F" w:rsidR="00D87848" w:rsidRPr="00063250" w:rsidDel="00D87848" w:rsidRDefault="00D87848" w:rsidP="00601834">
            <w:pPr>
              <w:ind w:right="915"/>
              <w:jc w:val="right"/>
              <w:rPr>
                <w:del w:id="3793" w:author="만든 이"/>
              </w:rPr>
            </w:pPr>
            <w:del w:id="3794" w:author="만든 이">
              <w:r w:rsidRPr="00063250" w:rsidDel="00D87848">
                <w:rPr>
                  <w:rStyle w:val="a9"/>
                </w:rPr>
                <w:delText>Figure N</w:delText>
              </w:r>
            </w:del>
          </w:p>
        </w:tc>
        <w:tc>
          <w:tcPr>
            <w:tcW w:w="3973" w:type="dxa"/>
            <w:tcBorders>
              <w:bottom w:val="single" w:sz="4" w:space="0" w:color="auto"/>
            </w:tcBorders>
          </w:tcPr>
          <w:p w14:paraId="36F7AF06" w14:textId="4436985E" w:rsidR="00D87848" w:rsidRPr="00063250" w:rsidDel="00D87848" w:rsidRDefault="00D87848" w:rsidP="00601834">
            <w:pPr>
              <w:pStyle w:val="NormalHanging"/>
              <w:rPr>
                <w:del w:id="3795" w:author="만든 이"/>
                <w:rStyle w:val="a9"/>
              </w:rPr>
            </w:pPr>
            <w:del w:id="3796" w:author="만든 이">
              <w:r w:rsidRPr="00063250" w:rsidDel="00D87848">
                <w:rPr>
                  <w:rStyle w:val="a9"/>
                </w:rPr>
                <w:delText>12.</w:delText>
              </w:r>
              <w:r w:rsidRPr="00063250" w:rsidDel="00D87848">
                <w:rPr>
                  <w:rStyle w:val="a9"/>
                </w:rPr>
                <w:tab/>
                <w:delText>Retirez la seringue préremplie du site d’injection.</w:delText>
              </w:r>
            </w:del>
          </w:p>
          <w:p w14:paraId="57023B0A" w14:textId="7D80268F" w:rsidR="00D87848" w:rsidRPr="00063250" w:rsidDel="00D87848" w:rsidRDefault="00D87848" w:rsidP="00601834">
            <w:pPr>
              <w:rPr>
                <w:del w:id="3797" w:author="만든 이"/>
              </w:rPr>
            </w:pPr>
          </w:p>
          <w:p w14:paraId="0B9FE1E0" w14:textId="390A1F49" w:rsidR="00D87848" w:rsidRPr="00063250" w:rsidDel="00D87848" w:rsidRDefault="00D87848" w:rsidP="00601834">
            <w:pPr>
              <w:pStyle w:val="NormalHanging"/>
              <w:rPr>
                <w:del w:id="3798" w:author="만든 이"/>
              </w:rPr>
            </w:pPr>
            <w:del w:id="3799" w:author="만든 이">
              <w:r w:rsidRPr="00063250" w:rsidDel="00D87848">
                <w:delText>12.a.</w:delText>
              </w:r>
              <w:r w:rsidRPr="00063250" w:rsidDel="00D87848">
                <w:tab/>
                <w:delText xml:space="preserve">Une fois que la seringue préremplie est vide, soulevez lentement votre pouce de la tige du piston jusqu’à ce que l’aiguille soit complètement recouverte par le protège-aiguille (voir </w:delText>
              </w:r>
              <w:r w:rsidRPr="00063250" w:rsidDel="00D87848">
                <w:rPr>
                  <w:i/>
                  <w:iCs/>
                </w:rPr>
                <w:delText>Figure N</w:delText>
              </w:r>
              <w:r w:rsidRPr="00063250" w:rsidDel="00D87848">
                <w:delText>).</w:delText>
              </w:r>
            </w:del>
          </w:p>
          <w:p w14:paraId="0FA90FCA" w14:textId="545EF442" w:rsidR="00D87848" w:rsidRPr="00063250" w:rsidDel="00D87848" w:rsidRDefault="00D87848" w:rsidP="00601834">
            <w:pPr>
              <w:rPr>
                <w:del w:id="3800" w:author="만든 이"/>
              </w:rPr>
            </w:pPr>
          </w:p>
          <w:p w14:paraId="63CF81D0" w14:textId="0D546632" w:rsidR="00D87848" w:rsidRPr="00063250" w:rsidDel="00D87848" w:rsidRDefault="00D87848" w:rsidP="00601834">
            <w:pPr>
              <w:pStyle w:val="Bullet2"/>
              <w:rPr>
                <w:del w:id="3801" w:author="만든 이"/>
              </w:rPr>
            </w:pPr>
            <w:del w:id="3802" w:author="만든 이">
              <w:r w:rsidRPr="00063250" w:rsidDel="00D87848">
                <w:delText>Si l’aiguille n’est pas recouverte, procédez avec précaution à l’élimination de la seringue (voir étape </w:delText>
              </w:r>
              <w:r w:rsidRPr="00063250" w:rsidDel="00D87848">
                <w:rPr>
                  <w:b/>
                  <w:bCs/>
                </w:rPr>
                <w:delText>13. Éliminez la seringue préremplie</w:delText>
              </w:r>
              <w:r w:rsidRPr="00063250" w:rsidDel="00D87848">
                <w:delText>).</w:delText>
              </w:r>
            </w:del>
          </w:p>
          <w:p w14:paraId="2AB3E2B4" w14:textId="1888D4C1" w:rsidR="00D87848" w:rsidRPr="00063250" w:rsidDel="00D87848" w:rsidRDefault="00D87848" w:rsidP="00601834">
            <w:pPr>
              <w:pStyle w:val="Bullet2"/>
              <w:rPr>
                <w:del w:id="3803" w:author="만든 이"/>
              </w:rPr>
            </w:pPr>
            <w:del w:id="3804" w:author="만든 이">
              <w:r w:rsidRPr="00063250" w:rsidDel="00D87848">
                <w:delText>Un saignement peut se produire (voir étape </w:delText>
              </w:r>
              <w:r w:rsidRPr="00063250" w:rsidDel="00D87848">
                <w:rPr>
                  <w:b/>
                  <w:bCs/>
                </w:rPr>
                <w:delText>14. Soignez le site d’injection</w:delText>
              </w:r>
              <w:r w:rsidRPr="00063250" w:rsidDel="00D87848">
                <w:delText>).</w:delText>
              </w:r>
            </w:del>
          </w:p>
          <w:p w14:paraId="520CDA92" w14:textId="1E5540EC" w:rsidR="00D87848" w:rsidRPr="00063250" w:rsidDel="00D87848" w:rsidRDefault="00D87848" w:rsidP="00601834">
            <w:pPr>
              <w:pStyle w:val="Bullet2"/>
              <w:rPr>
                <w:del w:id="3805" w:author="만든 이"/>
              </w:rPr>
            </w:pPr>
            <w:del w:id="3806" w:author="만든 이">
              <w:r w:rsidRPr="00063250" w:rsidDel="00D87848">
                <w:delText>Si le médicament entre en contact avec la peau, rincez immédiatement la zone touchée à l’eau.</w:delText>
              </w:r>
            </w:del>
          </w:p>
          <w:p w14:paraId="522A024F" w14:textId="5E89C7D7" w:rsidR="00D87848" w:rsidRPr="00063250" w:rsidDel="00D87848" w:rsidRDefault="00D87848" w:rsidP="00601834">
            <w:pPr>
              <w:pStyle w:val="Bullet2"/>
              <w:rPr>
                <w:del w:id="3807" w:author="만든 이"/>
              </w:rPr>
            </w:pPr>
            <w:del w:id="3808" w:author="만든 이">
              <w:r w:rsidRPr="00063250" w:rsidDel="00D87848">
                <w:rPr>
                  <w:b/>
                  <w:bCs/>
                </w:rPr>
                <w:delText>Ne pas</w:delText>
              </w:r>
              <w:r w:rsidRPr="00063250" w:rsidDel="00D87848">
                <w:delText xml:space="preserve"> réutiliser la seringue préremplie.</w:delText>
              </w:r>
            </w:del>
          </w:p>
          <w:p w14:paraId="30A7606D" w14:textId="0D414BA7" w:rsidR="00D87848" w:rsidRPr="00063250" w:rsidDel="00D87848" w:rsidRDefault="00D87848" w:rsidP="00601834">
            <w:pPr>
              <w:pStyle w:val="Bullet2"/>
              <w:rPr>
                <w:del w:id="3809" w:author="만든 이"/>
                <w:rStyle w:val="a9"/>
                <w:b w:val="0"/>
                <w:bCs w:val="0"/>
              </w:rPr>
            </w:pPr>
            <w:del w:id="3810" w:author="만든 이">
              <w:r w:rsidRPr="00063250" w:rsidDel="00D87848">
                <w:rPr>
                  <w:rStyle w:val="a9"/>
                </w:rPr>
                <w:delText>Ne pas</w:delText>
              </w:r>
              <w:r w:rsidRPr="00063250" w:rsidDel="00D87848">
                <w:delText xml:space="preserve"> frotter le site d’injection.</w:delText>
              </w:r>
            </w:del>
          </w:p>
        </w:tc>
      </w:tr>
      <w:tr w:rsidR="00D87848" w:rsidRPr="00063250" w:rsidDel="00D87848" w14:paraId="1F2DD4ED" w14:textId="0E4CC0CD" w:rsidTr="00601834">
        <w:trPr>
          <w:cantSplit/>
          <w:del w:id="3811" w:author="만든 이"/>
        </w:trPr>
        <w:tc>
          <w:tcPr>
            <w:tcW w:w="9063" w:type="dxa"/>
            <w:gridSpan w:val="2"/>
            <w:tcBorders>
              <w:bottom w:val="nil"/>
            </w:tcBorders>
            <w:vAlign w:val="bottom"/>
          </w:tcPr>
          <w:p w14:paraId="2AC33DFD" w14:textId="04AD7ACD" w:rsidR="00D87848" w:rsidRPr="00063250" w:rsidDel="00D87848" w:rsidRDefault="00D87848" w:rsidP="00601834">
            <w:pPr>
              <w:pStyle w:val="HeadingStrong"/>
              <w:rPr>
                <w:del w:id="3812" w:author="만든 이"/>
              </w:rPr>
            </w:pPr>
            <w:del w:id="3813" w:author="만든 이">
              <w:r w:rsidRPr="00063250" w:rsidDel="00D87848">
                <w:rPr>
                  <w:b w:val="0"/>
                  <w:bCs w:val="0"/>
                </w:rPr>
                <w:delText>Après l’injection</w:delText>
              </w:r>
            </w:del>
          </w:p>
        </w:tc>
      </w:tr>
      <w:tr w:rsidR="00D87848" w:rsidRPr="00063250" w:rsidDel="00D87848" w14:paraId="1D54EF53" w14:textId="3B0A615D" w:rsidTr="00601834">
        <w:trPr>
          <w:cantSplit/>
          <w:del w:id="3814" w:author="만든 이"/>
        </w:trPr>
        <w:tc>
          <w:tcPr>
            <w:tcW w:w="5090" w:type="dxa"/>
            <w:tcBorders>
              <w:top w:val="nil"/>
            </w:tcBorders>
            <w:vAlign w:val="center"/>
          </w:tcPr>
          <w:p w14:paraId="3C4E3C8C" w14:textId="3FA700EE" w:rsidR="00D87848" w:rsidRPr="00063250" w:rsidDel="00D87848" w:rsidRDefault="00D87848" w:rsidP="00601834">
            <w:pPr>
              <w:pStyle w:val="NormalCentred"/>
              <w:rPr>
                <w:del w:id="3815" w:author="만든 이"/>
              </w:rPr>
            </w:pPr>
            <w:del w:id="3816" w:author="만든 이">
              <w:r w:rsidRPr="00063250" w:rsidDel="00D87848">
                <w:rPr>
                  <w:noProof/>
                  <w:lang w:eastAsia="fr-FR"/>
                </w:rPr>
                <w:drawing>
                  <wp:inline distT="0" distB="0" distL="0" distR="0" wp14:anchorId="1E7BB79D" wp14:editId="0B3FB849">
                    <wp:extent cx="2009775" cy="2619375"/>
                    <wp:effectExtent l="0" t="0" r="0" b="0"/>
                    <wp:docPr id="38340878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9775" cy="2619375"/>
                            </a:xfrm>
                            <a:prstGeom prst="rect">
                              <a:avLst/>
                            </a:prstGeom>
                            <a:noFill/>
                            <a:ln>
                              <a:noFill/>
                            </a:ln>
                          </pic:spPr>
                        </pic:pic>
                      </a:graphicData>
                    </a:graphic>
                  </wp:inline>
                </w:drawing>
              </w:r>
            </w:del>
          </w:p>
          <w:p w14:paraId="2075A665" w14:textId="720DEB0F" w:rsidR="00D87848" w:rsidRPr="00063250" w:rsidDel="00D87848" w:rsidRDefault="00D87848" w:rsidP="00601834">
            <w:pPr>
              <w:ind w:right="773"/>
              <w:jc w:val="right"/>
              <w:rPr>
                <w:del w:id="3817" w:author="만든 이"/>
              </w:rPr>
            </w:pPr>
            <w:del w:id="3818" w:author="만든 이">
              <w:r w:rsidRPr="00063250" w:rsidDel="00D87848">
                <w:rPr>
                  <w:rStyle w:val="a9"/>
                </w:rPr>
                <w:delText>Figure O</w:delText>
              </w:r>
            </w:del>
          </w:p>
        </w:tc>
        <w:tc>
          <w:tcPr>
            <w:tcW w:w="3973" w:type="dxa"/>
            <w:tcBorders>
              <w:top w:val="nil"/>
            </w:tcBorders>
          </w:tcPr>
          <w:p w14:paraId="5C7D3ADE" w14:textId="5A178E31" w:rsidR="00D87848" w:rsidRPr="00063250" w:rsidDel="00D87848" w:rsidRDefault="00D87848" w:rsidP="00601834">
            <w:pPr>
              <w:pStyle w:val="NormalHanging"/>
              <w:keepNext/>
              <w:rPr>
                <w:del w:id="3819" w:author="만든 이"/>
                <w:rStyle w:val="a9"/>
              </w:rPr>
            </w:pPr>
            <w:del w:id="3820" w:author="만든 이">
              <w:r w:rsidRPr="00063250" w:rsidDel="00D87848">
                <w:rPr>
                  <w:rStyle w:val="a9"/>
                </w:rPr>
                <w:delText>13.</w:delText>
              </w:r>
              <w:r w:rsidRPr="00063250" w:rsidDel="00D87848">
                <w:rPr>
                  <w:rStyle w:val="a9"/>
                </w:rPr>
                <w:tab/>
                <w:delText>Éliminez la seringue préremplie.</w:delText>
              </w:r>
            </w:del>
          </w:p>
          <w:p w14:paraId="4B48501B" w14:textId="54B6D234" w:rsidR="00D87848" w:rsidRPr="00063250" w:rsidDel="00D87848" w:rsidRDefault="00D87848" w:rsidP="00601834">
            <w:pPr>
              <w:rPr>
                <w:del w:id="3821" w:author="만든 이"/>
              </w:rPr>
            </w:pPr>
          </w:p>
          <w:p w14:paraId="30360682" w14:textId="3AFA11A4" w:rsidR="00D87848" w:rsidRPr="00063250" w:rsidDel="00D87848" w:rsidRDefault="00D87848" w:rsidP="00601834">
            <w:pPr>
              <w:pStyle w:val="NormalHanging"/>
              <w:rPr>
                <w:del w:id="3822" w:author="만든 이"/>
              </w:rPr>
            </w:pPr>
            <w:del w:id="3823" w:author="만든 이">
              <w:r w:rsidRPr="00063250" w:rsidDel="00D87848">
                <w:delText>13.a.</w:delText>
              </w:r>
              <w:r w:rsidRPr="00063250" w:rsidDel="00D87848">
                <w:tab/>
                <w:delText xml:space="preserve">Mettez la seringue préremplie usagée dans un collecteur pour objets tranchants immédiatement après utilisation (voir </w:delText>
              </w:r>
              <w:r w:rsidRPr="00063250" w:rsidDel="00D87848">
                <w:rPr>
                  <w:i/>
                  <w:iCs/>
                </w:rPr>
                <w:delText>Figure O</w:delText>
              </w:r>
              <w:r w:rsidRPr="00063250" w:rsidDel="00D87848">
                <w:delText>).</w:delText>
              </w:r>
            </w:del>
          </w:p>
          <w:p w14:paraId="23A475E1" w14:textId="26839D0B" w:rsidR="00D87848" w:rsidRPr="00063250" w:rsidDel="00D87848" w:rsidRDefault="00D87848" w:rsidP="00601834">
            <w:pPr>
              <w:rPr>
                <w:del w:id="3824" w:author="만든 이"/>
              </w:rPr>
            </w:pPr>
          </w:p>
          <w:p w14:paraId="774B0B9B" w14:textId="77C3DEF7" w:rsidR="00D87848" w:rsidRPr="00063250" w:rsidDel="00D87848" w:rsidRDefault="00D87848" w:rsidP="00601834">
            <w:pPr>
              <w:pStyle w:val="Bullet2"/>
              <w:rPr>
                <w:del w:id="3825" w:author="만든 이"/>
              </w:rPr>
            </w:pPr>
            <w:del w:id="3826" w:author="만든 이">
              <w:r w:rsidRPr="00063250" w:rsidDel="00D87848">
                <w:rPr>
                  <w:b/>
                  <w:bCs/>
                </w:rPr>
                <w:delText>Ne pas</w:delText>
              </w:r>
              <w:r w:rsidRPr="00063250" w:rsidDel="00D87848">
                <w:delText xml:space="preserve"> </w:delText>
              </w:r>
              <w:r w:rsidRPr="00063250" w:rsidDel="00D87848">
                <w:rPr>
                  <w:rStyle w:val="a9"/>
                  <w:b w:val="0"/>
                  <w:bCs w:val="0"/>
                </w:rPr>
                <w:delText>jeter la seringue préremplie avec les ordures ménagères. Si vous ne disposez pas d’un collecteur pour objets tranchants, vous pouvez utiliser un conteneur domestique qui se ferme et résiste à la perforation. Pour votre sécurité et votre santé et celles des autres, les aiguilles et les seringues usagées ne doivent jamais être réutilisées. Tout médicament non utilisé ou déchet doit être éliminé conformément à la réglementation en vigueur.</w:delText>
              </w:r>
            </w:del>
          </w:p>
          <w:p w14:paraId="15093578" w14:textId="2D91522D" w:rsidR="00D87848" w:rsidRPr="00063250" w:rsidDel="00D87848" w:rsidRDefault="00D87848" w:rsidP="00601834">
            <w:pPr>
              <w:pStyle w:val="Bullet2"/>
              <w:rPr>
                <w:del w:id="3827" w:author="만든 이"/>
                <w:rStyle w:val="a9"/>
                <w:b w:val="0"/>
                <w:bCs w:val="0"/>
              </w:rPr>
            </w:pPr>
            <w:del w:id="3828" w:author="만든 이">
              <w:r w:rsidRPr="000920D9" w:rsidDel="00D87848">
                <w:rPr>
                  <w:rPrChange w:id="3829" w:author="만든 이">
                    <w:rPr>
                      <w:b/>
                      <w:bCs/>
                    </w:rPr>
                  </w:rPrChange>
                </w:rPr>
                <w:delText>Ne jetez aucun médicament au tout-à-l’égout ou avec les ordures ménagères. Demandez à votre pharmacien d’éliminer les médicaments que vous n’utilisez plus. Ces mesures contribueront à protéger l’environnement.</w:delText>
              </w:r>
            </w:del>
          </w:p>
        </w:tc>
      </w:tr>
      <w:tr w:rsidR="00D87848" w:rsidRPr="00063250" w:rsidDel="00D87848" w14:paraId="383B21B4" w14:textId="0AA7D0D2" w:rsidTr="00601834">
        <w:trPr>
          <w:cantSplit/>
          <w:del w:id="3830" w:author="만든 이"/>
        </w:trPr>
        <w:tc>
          <w:tcPr>
            <w:tcW w:w="9063" w:type="dxa"/>
            <w:gridSpan w:val="2"/>
            <w:vAlign w:val="bottom"/>
          </w:tcPr>
          <w:p w14:paraId="5E6DF581" w14:textId="504287C3" w:rsidR="00D87848" w:rsidRPr="00063250" w:rsidDel="00D87848" w:rsidRDefault="00D87848" w:rsidP="00601834">
            <w:pPr>
              <w:pStyle w:val="NormalHanging"/>
              <w:rPr>
                <w:del w:id="3831" w:author="만든 이"/>
                <w:rStyle w:val="a9"/>
              </w:rPr>
            </w:pPr>
            <w:del w:id="3832" w:author="만든 이">
              <w:r w:rsidRPr="00063250" w:rsidDel="00D87848">
                <w:rPr>
                  <w:rStyle w:val="a9"/>
                </w:rPr>
                <w:delText>14.</w:delText>
              </w:r>
              <w:r w:rsidRPr="00063250" w:rsidDel="00D87848">
                <w:rPr>
                  <w:rStyle w:val="a9"/>
                </w:rPr>
                <w:tab/>
                <w:delText>Soignez le site d’injection.</w:delText>
              </w:r>
            </w:del>
          </w:p>
          <w:p w14:paraId="3B70321A" w14:textId="235F344F" w:rsidR="00D87848" w:rsidRPr="00063250" w:rsidDel="00D87848" w:rsidRDefault="00D87848" w:rsidP="00601834">
            <w:pPr>
              <w:rPr>
                <w:del w:id="3833" w:author="만든 이"/>
              </w:rPr>
            </w:pPr>
          </w:p>
          <w:p w14:paraId="5A3ED9EC" w14:textId="3922E494" w:rsidR="00D87848" w:rsidRPr="00063250" w:rsidDel="00D87848" w:rsidRDefault="00D87848" w:rsidP="00601834">
            <w:pPr>
              <w:pStyle w:val="NormalHanging"/>
              <w:rPr>
                <w:del w:id="3834" w:author="만든 이"/>
                <w:rStyle w:val="a9"/>
                <w:b w:val="0"/>
                <w:bCs w:val="0"/>
              </w:rPr>
            </w:pPr>
            <w:del w:id="3835" w:author="만든 이">
              <w:r w:rsidRPr="000920D9" w:rsidDel="00D87848">
                <w:rPr>
                  <w:rPrChange w:id="3836" w:author="만든 이">
                    <w:rPr>
                      <w:b/>
                      <w:bCs/>
                    </w:rPr>
                  </w:rPrChange>
                </w:rPr>
                <w:delText>14.a.</w:delText>
              </w:r>
              <w:r w:rsidRPr="00063250" w:rsidDel="00D87848">
                <w:tab/>
                <w:delText>En cas de saignement, traitez le site d’injection en pressant doucement, sans frotter, une boule de coton ou une gaze sur le site et appliquez un pansement adhésif si nécessaire.</w:delText>
              </w:r>
            </w:del>
          </w:p>
        </w:tc>
      </w:tr>
    </w:tbl>
    <w:p w14:paraId="2FE07017" w14:textId="77777777" w:rsidR="00D87848" w:rsidRPr="00063250" w:rsidRDefault="00D87848">
      <w:pPr>
        <w:suppressAutoHyphens w:val="0"/>
        <w:rPr>
          <w:ins w:id="3837" w:author="만든 이"/>
          <w:rFonts w:eastAsia="맑은 고딕"/>
          <w:lang w:eastAsia="ko-KR"/>
        </w:rPr>
      </w:pPr>
    </w:p>
    <w:p w14:paraId="55E10EB5" w14:textId="77777777" w:rsidR="00D87848" w:rsidRPr="000920D9" w:rsidRDefault="00D87848" w:rsidP="00D87848">
      <w:pPr>
        <w:rPr>
          <w:ins w:id="3838" w:author="만든 이"/>
          <w:rPrChange w:id="3839" w:author="만든 이">
            <w:rPr>
              <w:ins w:id="3840" w:author="만든 이"/>
              <w:sz w:val="24"/>
            </w:rPr>
          </w:rPrChange>
        </w:rPr>
      </w:pPr>
      <w:ins w:id="3841" w:author="만든 이">
        <w:r w:rsidRPr="000920D9">
          <w:rPr>
            <w:b/>
            <w:rPrChange w:id="3842" w:author="만든 이">
              <w:rPr>
                <w:b/>
                <w:sz w:val="24"/>
              </w:rPr>
            </w:rPrChange>
          </w:rPr>
          <w:t>MODE D’EMPLOI DE LA SERINGUE PRÉREMPLIE OMLYCLO</w:t>
        </w:r>
      </w:ins>
    </w:p>
    <w:p w14:paraId="35FE0B06" w14:textId="77777777" w:rsidR="00D87848" w:rsidRPr="00063250" w:rsidRDefault="00D87848" w:rsidP="00D87848">
      <w:pPr>
        <w:keepNext/>
        <w:rPr>
          <w:ins w:id="3843" w:author="만든 이"/>
        </w:rPr>
      </w:pPr>
    </w:p>
    <w:p w14:paraId="6DF9B3C7" w14:textId="77777777" w:rsidR="00D87848" w:rsidRPr="00063250" w:rsidRDefault="00D87848" w:rsidP="00D87848">
      <w:pPr>
        <w:rPr>
          <w:ins w:id="3844" w:author="만든 이"/>
        </w:rPr>
      </w:pPr>
      <w:ins w:id="3845" w:author="만든 이">
        <w:r w:rsidRPr="00063250">
          <w:t>Veuillez lire et suivre le mode d’emploi fourni avec votre seringue préremplie Omlyclo avant de commencer à l’utiliser et à chaque fois que vous recevez un renouvellement. Des informations nouvelles peuvent y être ajoutées.</w:t>
        </w:r>
        <w:r w:rsidRPr="00063250">
          <w:rPr>
            <w:color w:val="231F20"/>
          </w:rPr>
          <w:t xml:space="preserve"> Ces informations ne doivent pas remplacer une consultation avec votre professionnel de santé pour discuter de votre état de santé ou de votre traitement.</w:t>
        </w:r>
      </w:ins>
    </w:p>
    <w:p w14:paraId="1F72C7E4" w14:textId="77777777" w:rsidR="00D87848" w:rsidRPr="00063250" w:rsidRDefault="00D87848" w:rsidP="00D87848">
      <w:pPr>
        <w:rPr>
          <w:ins w:id="3846" w:author="만든 이"/>
        </w:rPr>
      </w:pPr>
    </w:p>
    <w:p w14:paraId="116B2D34" w14:textId="77777777" w:rsidR="00D87848" w:rsidRPr="00063250" w:rsidRDefault="00D87848" w:rsidP="00D87848">
      <w:pPr>
        <w:rPr>
          <w:ins w:id="3847" w:author="만든 이"/>
        </w:rPr>
      </w:pPr>
      <w:ins w:id="3848" w:author="만든 이">
        <w:r w:rsidRPr="00063250">
          <w:t>Les enfants (âgés de 6 à 11 ans) ne doivent pas procéder eux-mêmes à l’injection des seringues préremplies Omlyclo. Néanmoins, un aidant peut réaliser cette injection, à condition que cela soit jugé approprié par leur professionnel de santé et après avoir reçu une formation adéquate.</w:t>
        </w:r>
      </w:ins>
    </w:p>
    <w:p w14:paraId="57B1E048" w14:textId="77777777" w:rsidR="00D87848" w:rsidRPr="00063250" w:rsidRDefault="00D87848" w:rsidP="00D87848">
      <w:pPr>
        <w:rPr>
          <w:ins w:id="3849" w:author="만든 이"/>
          <w:color w:val="000000"/>
        </w:rPr>
      </w:pPr>
    </w:p>
    <w:p w14:paraId="5DF6136E" w14:textId="77777777" w:rsidR="00D87848" w:rsidRPr="000920D9" w:rsidRDefault="00D87848" w:rsidP="00D87848">
      <w:pPr>
        <w:keepNext/>
        <w:keepLines/>
        <w:ind w:left="567" w:hanging="567"/>
        <w:outlineLvl w:val="0"/>
        <w:rPr>
          <w:ins w:id="3850" w:author="만든 이"/>
          <w:b/>
          <w:bCs/>
          <w:rPrChange w:id="3851" w:author="만든 이">
            <w:rPr>
              <w:ins w:id="3852" w:author="만든 이"/>
              <w:b/>
              <w:bCs/>
              <w:sz w:val="24"/>
              <w:szCs w:val="24"/>
            </w:rPr>
          </w:rPrChange>
        </w:rPr>
      </w:pPr>
      <w:ins w:id="3853" w:author="만든 이">
        <w:r w:rsidRPr="000920D9">
          <w:rPr>
            <w:b/>
            <w:color w:val="231F20"/>
            <w:rPrChange w:id="3854" w:author="만든 이">
              <w:rPr>
                <w:b/>
                <w:color w:val="231F20"/>
                <w:sz w:val="24"/>
              </w:rPr>
            </w:rPrChange>
          </w:rPr>
          <w:t>Composantes de la seringue préremplie (voir Figure A)</w:t>
        </w:r>
      </w:ins>
    </w:p>
    <w:p w14:paraId="445444AB" w14:textId="77777777" w:rsidR="00D87848" w:rsidRPr="00063250" w:rsidRDefault="00D87848" w:rsidP="00D87848">
      <w:pPr>
        <w:rPr>
          <w:ins w:id="3855" w:author="만든 이"/>
        </w:rPr>
      </w:pPr>
    </w:p>
    <w:p w14:paraId="6FDB2890" w14:textId="77777777" w:rsidR="00D87848" w:rsidRPr="00063250" w:rsidRDefault="00D87848" w:rsidP="00D87848">
      <w:pPr>
        <w:keepNext/>
        <w:keepLines/>
        <w:jc w:val="center"/>
        <w:outlineLvl w:val="0"/>
        <w:rPr>
          <w:ins w:id="3856" w:author="만든 이"/>
          <w:rFonts w:eastAsia="맑은 고딕"/>
        </w:rPr>
      </w:pPr>
      <w:ins w:id="3857" w:author="만든 이">
        <w:r w:rsidRPr="00063250">
          <w:rPr>
            <w:noProof/>
          </w:rPr>
          <mc:AlternateContent>
            <mc:Choice Requires="wpg">
              <w:drawing>
                <wp:inline distT="0" distB="0" distL="0" distR="0" wp14:anchorId="0B0DA80B" wp14:editId="25F45689">
                  <wp:extent cx="3699510" cy="3230245"/>
                  <wp:effectExtent l="0" t="0" r="0" b="8255"/>
                  <wp:docPr id="631455172"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1154214805" name="Picture 70"/>
                            <pic:cNvPicPr>
                              <a:picLocks noChangeAspect="1"/>
                            </pic:cNvPicPr>
                          </pic:nvPicPr>
                          <pic:blipFill>
                            <a:blip r:embed="rId54"/>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896331485"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043D59D0" w14:textId="77777777" w:rsidR="00D87848" w:rsidRPr="00C45377" w:rsidRDefault="00D87848" w:rsidP="00D87848">
                                <w:pPr>
                                  <w:pStyle w:val="Arial13C"/>
                                  <w:rPr>
                                    <w:rFonts w:ascii="Times New Roman" w:hAnsi="Times New Roman" w:cs="Times New Roman"/>
                                    <w:b/>
                                    <w:bCs/>
                                    <w:sz w:val="24"/>
                                    <w:szCs w:val="24"/>
                                  </w:rPr>
                                </w:pPr>
                                <w:r w:rsidRPr="000920D9">
                                  <w:rPr>
                                    <w:rStyle w:val="a9"/>
                                    <w:rFonts w:ascii="Times New Roman" w:hAnsi="Times New Roman" w:cs="Times New Roman"/>
                                    <w:sz w:val="24"/>
                                    <w:rPrChange w:id="3858" w:author="만든 이">
                                      <w:rPr>
                                        <w:rStyle w:val="a9"/>
                                        <w:sz w:val="24"/>
                                      </w:rPr>
                                    </w:rPrChange>
                                  </w:rPr>
                                  <w:t>Après utilisation</w:t>
                                </w:r>
                              </w:p>
                            </w:txbxContent>
                          </wps:txbx>
                          <wps:bodyPr rot="0" vert="horz" wrap="square" lIns="0" tIns="0" rIns="0" bIns="0" anchor="t" anchorCtr="0" upright="1">
                            <a:spAutoFit/>
                          </wps:bodyPr>
                        </wps:wsp>
                        <wps:wsp>
                          <wps:cNvPr id="1484398259" name="Text Box 79"/>
                          <wps:cNvSpPr txBox="1">
                            <a:spLocks noChangeArrowheads="1"/>
                          </wps:cNvSpPr>
                          <wps:spPr bwMode="auto">
                            <a:xfrm>
                              <a:off x="3002508" y="1746914"/>
                              <a:ext cx="507365"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AB220E" w14:textId="77777777" w:rsidR="00D87848" w:rsidRPr="00FE7549" w:rsidRDefault="00D87848" w:rsidP="00D87848">
                                <w:pPr>
                                  <w:pStyle w:val="Arial11C"/>
                                  <w:rPr>
                                    <w:rFonts w:ascii="Times New Roman" w:hAnsi="Times New Roman" w:cs="Times New Roman"/>
                                  </w:rPr>
                                </w:pPr>
                                <w:r>
                                  <w:rPr>
                                    <w:rFonts w:ascii="Times New Roman" w:hAnsi="Times New Roman"/>
                                  </w:rPr>
                                  <w:t>Aiguille</w:t>
                                </w:r>
                              </w:p>
                            </w:txbxContent>
                          </wps:txbx>
                          <wps:bodyPr rot="0" vert="horz" wrap="square" lIns="0" tIns="0" rIns="0" bIns="0" anchor="t" anchorCtr="0" upright="1">
                            <a:spAutoFit/>
                          </wps:bodyPr>
                        </wps:wsp>
                        <wps:wsp>
                          <wps:cNvPr id="550653771"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00465459" w14:textId="77777777" w:rsidR="00D87848" w:rsidRPr="00C45377" w:rsidRDefault="00D87848" w:rsidP="00D87848">
                                <w:pPr>
                                  <w:pStyle w:val="Arial13C"/>
                                  <w:rPr>
                                    <w:rFonts w:ascii="Times New Roman" w:hAnsi="Times New Roman" w:cs="Times New Roman"/>
                                    <w:b/>
                                    <w:bCs/>
                                    <w:sz w:val="24"/>
                                    <w:szCs w:val="24"/>
                                  </w:rPr>
                                </w:pPr>
                                <w:r w:rsidRPr="000920D9">
                                  <w:rPr>
                                    <w:rStyle w:val="a9"/>
                                    <w:rFonts w:ascii="Times New Roman" w:hAnsi="Times New Roman" w:cs="Times New Roman"/>
                                    <w:sz w:val="24"/>
                                    <w:rPrChange w:id="3859" w:author="만든 이">
                                      <w:rPr>
                                        <w:rStyle w:val="a9"/>
                                        <w:sz w:val="24"/>
                                      </w:rPr>
                                    </w:rPrChange>
                                  </w:rPr>
                                  <w:t>Avant utilisation</w:t>
                                </w:r>
                              </w:p>
                            </w:txbxContent>
                          </wps:txbx>
                          <wps:bodyPr rot="0" vert="horz" wrap="square" lIns="0" tIns="0" rIns="0" bIns="0" anchor="t" anchorCtr="0" upright="1">
                            <a:spAutoFit/>
                          </wps:bodyPr>
                        </wps:wsp>
                        <wps:wsp>
                          <wps:cNvPr id="1476171943" name="Text Box 73"/>
                          <wps:cNvSpPr txBox="1">
                            <a:spLocks noChangeArrowheads="1"/>
                          </wps:cNvSpPr>
                          <wps:spPr bwMode="auto">
                            <a:xfrm>
                              <a:off x="81887" y="1774209"/>
                              <a:ext cx="73152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1E84F8" w14:textId="77777777" w:rsidR="00D87848" w:rsidRPr="00FE7549" w:rsidRDefault="00D87848" w:rsidP="00D87848">
                                <w:pPr>
                                  <w:pStyle w:val="Arial11C"/>
                                  <w:rPr>
                                    <w:rFonts w:ascii="Times New Roman" w:hAnsi="Times New Roman" w:cs="Times New Roman"/>
                                  </w:rPr>
                                </w:pPr>
                                <w:r>
                                  <w:rPr>
                                    <w:rFonts w:ascii="Times New Roman" w:hAnsi="Times New Roman"/>
                                  </w:rPr>
                                  <w:t>Médicament</w:t>
                                </w:r>
                              </w:p>
                            </w:txbxContent>
                          </wps:txbx>
                          <wps:bodyPr rot="0" vert="horz" wrap="square" lIns="0" tIns="0" rIns="0" bIns="0" anchor="t" anchorCtr="0" upright="1">
                            <a:spAutoFit/>
                          </wps:bodyPr>
                        </wps:wsp>
                        <wps:wsp>
                          <wps:cNvPr id="364052341" name="Text Box 75"/>
                          <wps:cNvSpPr txBox="1">
                            <a:spLocks noChangeArrowheads="1"/>
                          </wps:cNvSpPr>
                          <wps:spPr bwMode="auto">
                            <a:xfrm>
                              <a:off x="1577620" y="1254627"/>
                              <a:ext cx="553720" cy="30747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EDFDF23" w14:textId="77777777" w:rsidR="00D87848" w:rsidRPr="00FE7549" w:rsidRDefault="00D87848" w:rsidP="00D87848">
                                <w:pPr>
                                  <w:pStyle w:val="Arial11C"/>
                                  <w:rPr>
                                    <w:rFonts w:ascii="Times New Roman" w:hAnsi="Times New Roman" w:cs="Times New Roman"/>
                                  </w:rPr>
                                </w:pPr>
                                <w:r>
                                  <w:rPr>
                                    <w:rFonts w:ascii="Times New Roman" w:hAnsi="Times New Roman"/>
                                  </w:rPr>
                                  <w:t>Collerette</w:t>
                                </w:r>
                              </w:p>
                            </w:txbxContent>
                          </wps:txbx>
                          <wps:bodyPr rot="0" vert="horz" wrap="square" lIns="0" tIns="0" rIns="0" bIns="0" anchor="t" anchorCtr="0" upright="1">
                            <a:noAutofit/>
                          </wps:bodyPr>
                        </wps:wsp>
                        <wps:wsp>
                          <wps:cNvPr id="1560987129" name="Text Box 76"/>
                          <wps:cNvSpPr txBox="1">
                            <a:spLocks noChangeArrowheads="1"/>
                          </wps:cNvSpPr>
                          <wps:spPr bwMode="auto">
                            <a:xfrm>
                              <a:off x="1519223" y="1591726"/>
                              <a:ext cx="71945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7FF6B1" w14:textId="77777777" w:rsidR="00D87848" w:rsidRPr="00FE7549" w:rsidRDefault="00D87848" w:rsidP="00D87848">
                                <w:pPr>
                                  <w:pStyle w:val="Arial11C"/>
                                  <w:rPr>
                                    <w:rFonts w:ascii="Times New Roman" w:hAnsi="Times New Roman" w:cs="Times New Roman"/>
                                  </w:rPr>
                                </w:pPr>
                                <w:r>
                                  <w:rPr>
                                    <w:rFonts w:ascii="Times New Roman" w:hAnsi="Times New Roman"/>
                                  </w:rPr>
                                  <w:t>Fenêtre d’inspection</w:t>
                                </w:r>
                              </w:p>
                            </w:txbxContent>
                          </wps:txbx>
                          <wps:bodyPr rot="0" vert="horz" wrap="square" lIns="0" tIns="0" rIns="0" bIns="0" anchor="t" anchorCtr="0" upright="1">
                            <a:spAutoFit/>
                          </wps:bodyPr>
                        </wps:wsp>
                        <wps:wsp>
                          <wps:cNvPr id="410301111" name="Text Box 77"/>
                          <wps:cNvSpPr txBox="1">
                            <a:spLocks noChangeArrowheads="1"/>
                          </wps:cNvSpPr>
                          <wps:spPr bwMode="auto">
                            <a:xfrm>
                              <a:off x="1589208" y="1939041"/>
                              <a:ext cx="63500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27A7E4" w14:textId="77777777" w:rsidR="00D87848" w:rsidRPr="00FE7549" w:rsidRDefault="00D87848" w:rsidP="00D87848">
                                <w:pPr>
                                  <w:pStyle w:val="Arial11C"/>
                                  <w:rPr>
                                    <w:rFonts w:ascii="Times New Roman" w:hAnsi="Times New Roman" w:cs="Times New Roman"/>
                                  </w:rPr>
                                </w:pPr>
                                <w:r>
                                  <w:rPr>
                                    <w:rFonts w:ascii="Times New Roman" w:hAnsi="Times New Roman"/>
                                  </w:rPr>
                                  <w:t>Protège-aiguille</w:t>
                                </w:r>
                              </w:p>
                            </w:txbxContent>
                          </wps:txbx>
                          <wps:bodyPr rot="0" vert="horz" wrap="square" lIns="0" tIns="0" rIns="0" bIns="0" anchor="t" anchorCtr="0" upright="1">
                            <a:spAutoFit/>
                          </wps:bodyPr>
                        </wps:wsp>
                        <wps:wsp>
                          <wps:cNvPr id="467295941" name="Text Box 78"/>
                          <wps:cNvSpPr txBox="1">
                            <a:spLocks noChangeArrowheads="1"/>
                          </wps:cNvSpPr>
                          <wps:spPr bwMode="auto">
                            <a:xfrm>
                              <a:off x="1596788" y="2347415"/>
                              <a:ext cx="507365"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608328" w14:textId="77777777" w:rsidR="00D87848" w:rsidRPr="00FE7549" w:rsidRDefault="00D87848" w:rsidP="00D87848">
                                <w:pPr>
                                  <w:pStyle w:val="Arial11C"/>
                                  <w:rPr>
                                    <w:rFonts w:ascii="Times New Roman" w:hAnsi="Times New Roman" w:cs="Times New Roman"/>
                                  </w:rPr>
                                </w:pPr>
                                <w:r>
                                  <w:rPr>
                                    <w:rFonts w:ascii="Times New Roman" w:hAnsi="Times New Roman"/>
                                  </w:rPr>
                                  <w:t>Aiguille</w:t>
                                </w:r>
                              </w:p>
                            </w:txbxContent>
                          </wps:txbx>
                          <wps:bodyPr rot="0" vert="horz" wrap="square" lIns="0" tIns="0" rIns="0" bIns="0" anchor="t" anchorCtr="0" upright="1">
                            <a:spAutoFit/>
                          </wps:bodyPr>
                        </wps:wsp>
                        <wps:wsp>
                          <wps:cNvPr id="561894124" name="Text Box 80"/>
                          <wps:cNvSpPr txBox="1">
                            <a:spLocks noChangeArrowheads="1"/>
                          </wps:cNvSpPr>
                          <wps:spPr bwMode="auto">
                            <a:xfrm>
                              <a:off x="1643778" y="2832947"/>
                              <a:ext cx="46037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94919D" w14:textId="77777777" w:rsidR="00D87848" w:rsidRPr="00FE7549" w:rsidRDefault="00D87848" w:rsidP="00D87848">
                                <w:pPr>
                                  <w:pStyle w:val="Arial11C"/>
                                  <w:rPr>
                                    <w:rFonts w:ascii="Times New Roman" w:hAnsi="Times New Roman" w:cs="Times New Roman"/>
                                  </w:rPr>
                                </w:pPr>
                                <w:r>
                                  <w:rPr>
                                    <w:rFonts w:ascii="Times New Roman" w:hAnsi="Times New Roman"/>
                                  </w:rPr>
                                  <w:t>Capuchon</w:t>
                                </w:r>
                              </w:p>
                            </w:txbxContent>
                          </wps:txbx>
                          <wps:bodyPr rot="0" vert="horz" wrap="square" lIns="0" tIns="0" rIns="0" bIns="0" anchor="t" anchorCtr="0" upright="1">
                            <a:spAutoFit/>
                          </wps:bodyPr>
                        </wps:wsp>
                        <wps:wsp>
                          <wps:cNvPr id="891786205" name="Text Box 75"/>
                          <wps:cNvSpPr txBox="1">
                            <a:spLocks noChangeArrowheads="1"/>
                          </wps:cNvSpPr>
                          <wps:spPr bwMode="auto">
                            <a:xfrm>
                              <a:off x="1643778" y="757633"/>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A3118B" w14:textId="77777777" w:rsidR="00D87848" w:rsidRPr="00FE7549" w:rsidRDefault="00D87848" w:rsidP="00D87848">
                                <w:pPr>
                                  <w:pStyle w:val="Arial11C"/>
                                  <w:rPr>
                                    <w:rFonts w:ascii="Times New Roman" w:hAnsi="Times New Roman" w:cs="Times New Roman"/>
                                  </w:rPr>
                                </w:pPr>
                                <w:r>
                                  <w:rPr>
                                    <w:rFonts w:ascii="Times New Roman" w:hAnsi="Times New Roman"/>
                                  </w:rPr>
                                  <w:t>Tige de piston</w:t>
                                </w:r>
                              </w:p>
                            </w:txbxContent>
                          </wps:txbx>
                          <wps:bodyPr rot="0" vert="horz" wrap="square" lIns="0" tIns="0" rIns="0" bIns="0" anchor="t" anchorCtr="0" upright="1">
                            <a:spAutoFit/>
                          </wps:bodyPr>
                        </wps:wsp>
                      </wpg:wgp>
                    </a:graphicData>
                  </a:graphic>
                </wp:inline>
              </w:drawing>
            </mc:Choice>
            <mc:Fallback>
              <w:pict>
                <v:group w14:anchorId="0B0DA80B" id="_x0000_s1258"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">
                  <v:shape id="Picture 70" o:spid="_x0000_s1259"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">
                    <v:imagedata r:id="rId55" o:title=""/>
                  </v:shape>
                  <v:shape id="Text Box 72" o:spid="_x0000_s1260"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" fillcolor="white [3212]" stroked="f">
                    <v:textbox style="mso-fit-shape-to-text:t" inset="0,0,0,0">
                      <w:txbxContent>
                        <w:p w14:paraId="043D59D0" w14:textId="77777777" w:rsidR="00D87848" w:rsidRPr="00C45377" w:rsidRDefault="00D87848" w:rsidP="00D87848">
                          <w:pPr>
                            <w:pStyle w:val="Arial13C"/>
                            <w:rPr>
                              <w:rFonts w:ascii="Times New Roman" w:hAnsi="Times New Roman" w:cs="Times New Roman"/>
                              <w:b/>
                              <w:bCs/>
                              <w:sz w:val="24"/>
                              <w:szCs w:val="24"/>
                            </w:rPr>
                          </w:pPr>
                          <w:r w:rsidRPr="000920D9">
                            <w:rPr>
                              <w:rStyle w:val="a9"/>
                              <w:rFonts w:ascii="Times New Roman" w:hAnsi="Times New Roman" w:cs="Times New Roman"/>
                              <w:sz w:val="24"/>
                              <w:rPrChange w:id="3860" w:author="만든 이">
                                <w:rPr>
                                  <w:rStyle w:val="a9"/>
                                  <w:sz w:val="24"/>
                                </w:rPr>
                              </w:rPrChange>
                            </w:rPr>
                            <w:t>Après utilisation</w:t>
                          </w:r>
                        </w:p>
                      </w:txbxContent>
                    </v:textbox>
                  </v:shape>
                  <v:shape id="Text Box 79" o:spid="_x0000_s1261" type="#_x0000_t202" style="position:absolute;left:30025;top:17469;width:507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" stroked="f" strokeweight=".5pt">
                    <v:textbox style="mso-fit-shape-to-text:t" inset="0,0,0,0">
                      <w:txbxContent>
                        <w:p w14:paraId="40AB220E" w14:textId="77777777" w:rsidR="00D87848" w:rsidRPr="00FE7549" w:rsidRDefault="00D87848" w:rsidP="00D87848">
                          <w:pPr>
                            <w:pStyle w:val="Arial11C"/>
                            <w:rPr>
                              <w:rFonts w:ascii="Times New Roman" w:hAnsi="Times New Roman" w:cs="Times New Roman"/>
                            </w:rPr>
                          </w:pPr>
                          <w:r>
                            <w:rPr>
                              <w:rFonts w:ascii="Times New Roman" w:hAnsi="Times New Roman"/>
                            </w:rPr>
                            <w:t>Aiguille</w:t>
                          </w:r>
                        </w:p>
                      </w:txbxContent>
                    </v:textbox>
                  </v:shape>
                  <v:shape id="Text Box 71" o:spid="_x0000_s1262"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" fillcolor="white [3212]" stroked="f">
                    <v:textbox style="mso-fit-shape-to-text:t" inset="0,0,0,0">
                      <w:txbxContent>
                        <w:p w14:paraId="00465459" w14:textId="77777777" w:rsidR="00D87848" w:rsidRPr="00C45377" w:rsidRDefault="00D87848" w:rsidP="00D87848">
                          <w:pPr>
                            <w:pStyle w:val="Arial13C"/>
                            <w:rPr>
                              <w:rFonts w:ascii="Times New Roman" w:hAnsi="Times New Roman" w:cs="Times New Roman"/>
                              <w:b/>
                              <w:bCs/>
                              <w:sz w:val="24"/>
                              <w:szCs w:val="24"/>
                            </w:rPr>
                          </w:pPr>
                          <w:r w:rsidRPr="000920D9">
                            <w:rPr>
                              <w:rStyle w:val="a9"/>
                              <w:rFonts w:ascii="Times New Roman" w:hAnsi="Times New Roman" w:cs="Times New Roman"/>
                              <w:sz w:val="24"/>
                              <w:rPrChange w:id="3861" w:author="만든 이">
                                <w:rPr>
                                  <w:rStyle w:val="a9"/>
                                  <w:sz w:val="24"/>
                                </w:rPr>
                              </w:rPrChange>
                            </w:rPr>
                            <w:t>Avant utilisation</w:t>
                          </w:r>
                        </w:p>
                      </w:txbxContent>
                    </v:textbox>
                  </v:shape>
                  <v:shape id="Text Box 73" o:spid="_x0000_s1263" type="#_x0000_t202" style="position:absolute;left:818;top:17742;width:731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" stroked="f" strokeweight=".5pt">
                    <v:textbox style="mso-fit-shape-to-text:t" inset="0,0,0,0">
                      <w:txbxContent>
                        <w:p w14:paraId="251E84F8" w14:textId="77777777" w:rsidR="00D87848" w:rsidRPr="00FE7549" w:rsidRDefault="00D87848" w:rsidP="00D87848">
                          <w:pPr>
                            <w:pStyle w:val="Arial11C"/>
                            <w:rPr>
                              <w:rFonts w:ascii="Times New Roman" w:hAnsi="Times New Roman" w:cs="Times New Roman"/>
                            </w:rPr>
                          </w:pPr>
                          <w:r>
                            <w:rPr>
                              <w:rFonts w:ascii="Times New Roman" w:hAnsi="Times New Roman"/>
                            </w:rPr>
                            <w:t>Médicament</w:t>
                          </w:r>
                        </w:p>
                      </w:txbxContent>
                    </v:textbox>
                  </v:shape>
                  <v:shape id="Text Box 75" o:spid="_x0000_s1264" type="#_x0000_t202" style="position:absolute;left:15776;top:12546;width:5537;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" stroked="f" strokeweight=".5pt">
                    <v:textbox inset="0,0,0,0">
                      <w:txbxContent>
                        <w:p w14:paraId="1EDFDF23" w14:textId="77777777" w:rsidR="00D87848" w:rsidRPr="00FE7549" w:rsidRDefault="00D87848" w:rsidP="00D87848">
                          <w:pPr>
                            <w:pStyle w:val="Arial11C"/>
                            <w:rPr>
                              <w:rFonts w:ascii="Times New Roman" w:hAnsi="Times New Roman" w:cs="Times New Roman"/>
                            </w:rPr>
                          </w:pPr>
                          <w:r>
                            <w:rPr>
                              <w:rFonts w:ascii="Times New Roman" w:hAnsi="Times New Roman"/>
                            </w:rPr>
                            <w:t>Collerette</w:t>
                          </w:r>
                        </w:p>
                      </w:txbxContent>
                    </v:textbox>
                  </v:shape>
                  <v:shape id="Text Box 76" o:spid="_x0000_s1265" type="#_x0000_t202" style="position:absolute;left:15192;top:15917;width:719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" stroked="f" strokeweight=".5pt">
                    <v:textbox style="mso-fit-shape-to-text:t" inset="0,0,0,0">
                      <w:txbxContent>
                        <w:p w14:paraId="0D7FF6B1" w14:textId="77777777" w:rsidR="00D87848" w:rsidRPr="00FE7549" w:rsidRDefault="00D87848" w:rsidP="00D87848">
                          <w:pPr>
                            <w:pStyle w:val="Arial11C"/>
                            <w:rPr>
                              <w:rFonts w:ascii="Times New Roman" w:hAnsi="Times New Roman" w:cs="Times New Roman"/>
                            </w:rPr>
                          </w:pPr>
                          <w:r>
                            <w:rPr>
                              <w:rFonts w:ascii="Times New Roman" w:hAnsi="Times New Roman"/>
                            </w:rPr>
                            <w:t>Fenêtre d’inspection</w:t>
                          </w:r>
                        </w:p>
                      </w:txbxContent>
                    </v:textbox>
                  </v:shape>
                  <v:shape id="Text Box 77" o:spid="_x0000_s1266" type="#_x0000_t202" style="position:absolute;left:15892;top:19390;width:63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" stroked="f" strokeweight=".5pt">
                    <v:textbox style="mso-fit-shape-to-text:t" inset="0,0,0,0">
                      <w:txbxContent>
                        <w:p w14:paraId="0127A7E4" w14:textId="77777777" w:rsidR="00D87848" w:rsidRPr="00FE7549" w:rsidRDefault="00D87848" w:rsidP="00D87848">
                          <w:pPr>
                            <w:pStyle w:val="Arial11C"/>
                            <w:rPr>
                              <w:rFonts w:ascii="Times New Roman" w:hAnsi="Times New Roman" w:cs="Times New Roman"/>
                            </w:rPr>
                          </w:pPr>
                          <w:r>
                            <w:rPr>
                              <w:rFonts w:ascii="Times New Roman" w:hAnsi="Times New Roman"/>
                            </w:rPr>
                            <w:t>Protège-aiguille</w:t>
                          </w:r>
                        </w:p>
                      </w:txbxContent>
                    </v:textbox>
                  </v:shape>
                  <v:shape id="Text Box 78" o:spid="_x0000_s1267" type="#_x0000_t202" style="position:absolute;left:15967;top:23474;width:507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" stroked="f" strokeweight=".5pt">
                    <v:textbox style="mso-fit-shape-to-text:t" inset="0,0,0,0">
                      <w:txbxContent>
                        <w:p w14:paraId="69608328" w14:textId="77777777" w:rsidR="00D87848" w:rsidRPr="00FE7549" w:rsidRDefault="00D87848" w:rsidP="00D87848">
                          <w:pPr>
                            <w:pStyle w:val="Arial11C"/>
                            <w:rPr>
                              <w:rFonts w:ascii="Times New Roman" w:hAnsi="Times New Roman" w:cs="Times New Roman"/>
                            </w:rPr>
                          </w:pPr>
                          <w:r>
                            <w:rPr>
                              <w:rFonts w:ascii="Times New Roman" w:hAnsi="Times New Roman"/>
                            </w:rPr>
                            <w:t>Aiguille</w:t>
                          </w:r>
                        </w:p>
                      </w:txbxContent>
                    </v:textbox>
                  </v:shape>
                  <v:shape id="Text Box 80" o:spid="_x0000_s1268" type="#_x0000_t202" style="position:absolute;left:16437;top:28329;width:460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" stroked="f" strokeweight=".5pt">
                    <v:textbox style="mso-fit-shape-to-text:t" inset="0,0,0,0">
                      <w:txbxContent>
                        <w:p w14:paraId="3694919D" w14:textId="77777777" w:rsidR="00D87848" w:rsidRPr="00FE7549" w:rsidRDefault="00D87848" w:rsidP="00D87848">
                          <w:pPr>
                            <w:pStyle w:val="Arial11C"/>
                            <w:rPr>
                              <w:rFonts w:ascii="Times New Roman" w:hAnsi="Times New Roman" w:cs="Times New Roman"/>
                            </w:rPr>
                          </w:pPr>
                          <w:r>
                            <w:rPr>
                              <w:rFonts w:ascii="Times New Roman" w:hAnsi="Times New Roman"/>
                            </w:rPr>
                            <w:t>Capuchon</w:t>
                          </w:r>
                        </w:p>
                      </w:txbxContent>
                    </v:textbox>
                  </v:shape>
                  <v:shape id="Text Box 75" o:spid="_x0000_s1269" type="#_x0000_t202" style="position:absolute;left:16437;top:757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" stroked="f" strokeweight=".5pt">
                    <v:textbox style="mso-fit-shape-to-text:t" inset="0,0,0,0">
                      <w:txbxContent>
                        <w:p w14:paraId="7CA3118B" w14:textId="77777777" w:rsidR="00D87848" w:rsidRPr="00FE7549" w:rsidRDefault="00D87848" w:rsidP="00D87848">
                          <w:pPr>
                            <w:pStyle w:val="Arial11C"/>
                            <w:rPr>
                              <w:rFonts w:ascii="Times New Roman" w:hAnsi="Times New Roman" w:cs="Times New Roman"/>
                            </w:rPr>
                          </w:pPr>
                          <w:r>
                            <w:rPr>
                              <w:rFonts w:ascii="Times New Roman" w:hAnsi="Times New Roman"/>
                            </w:rPr>
                            <w:t>Tige de piston</w:t>
                          </w:r>
                        </w:p>
                      </w:txbxContent>
                    </v:textbox>
                  </v:shape>
                  <w10:anchorlock/>
                </v:group>
              </w:pict>
            </mc:Fallback>
          </mc:AlternateContent>
        </w:r>
      </w:ins>
    </w:p>
    <w:p w14:paraId="45B0115A" w14:textId="77777777" w:rsidR="00D87848" w:rsidRPr="00063250" w:rsidRDefault="00D87848" w:rsidP="00D87848">
      <w:pPr>
        <w:keepNext/>
        <w:keepLines/>
        <w:ind w:leftChars="1700" w:left="3740" w:rightChars="772" w:right="1698"/>
        <w:jc w:val="right"/>
        <w:outlineLvl w:val="0"/>
        <w:rPr>
          <w:ins w:id="3862" w:author="만든 이"/>
        </w:rPr>
      </w:pPr>
      <w:ins w:id="3863" w:author="만든 이">
        <w:r w:rsidRPr="00063250">
          <w:rPr>
            <w:b/>
          </w:rPr>
          <w:t>Figure A</w:t>
        </w:r>
      </w:ins>
    </w:p>
    <w:p w14:paraId="0E96790C" w14:textId="77777777" w:rsidR="00D87848" w:rsidRPr="00063250" w:rsidRDefault="00D87848" w:rsidP="00D87848">
      <w:pPr>
        <w:keepNext/>
        <w:keepLines/>
        <w:ind w:left="567" w:hanging="567"/>
        <w:outlineLvl w:val="0"/>
        <w:rPr>
          <w:ins w:id="3864" w:author="만든 이"/>
          <w:rFonts w:eastAsia="맑은 고딕"/>
          <w:b/>
          <w:bCs/>
          <w:color w:val="000000"/>
          <w:lang w:eastAsia="ko-KR"/>
        </w:rPr>
      </w:pPr>
    </w:p>
    <w:p w14:paraId="3DAE828C" w14:textId="00C74D1D" w:rsidR="00D87848" w:rsidRPr="00F471D5" w:rsidRDefault="00D87848" w:rsidP="00133E37">
      <w:pPr>
        <w:keepNext/>
        <w:keepLines/>
        <w:outlineLvl w:val="0"/>
        <w:rPr>
          <w:ins w:id="3865" w:author="만든 이"/>
          <w:rFonts w:eastAsia="맑은 고딕"/>
          <w:b/>
          <w:bCs/>
          <w:color w:val="000000"/>
          <w:lang w:eastAsia="ko-KR"/>
          <w:rPrChange w:id="3866" w:author="만든 이">
            <w:rPr>
              <w:ins w:id="3867" w:author="만든 이"/>
              <w:rFonts w:eastAsia="맑은 고딕"/>
              <w:b/>
              <w:bCs/>
              <w:color w:val="000000"/>
              <w:sz w:val="24"/>
              <w:szCs w:val="24"/>
            </w:rPr>
          </w:rPrChange>
        </w:rPr>
      </w:pPr>
      <w:ins w:id="3868" w:author="만든 이">
        <w:r w:rsidRPr="000920D9">
          <w:rPr>
            <w:b/>
            <w:rPrChange w:id="3869" w:author="만든 이">
              <w:rPr>
                <w:b/>
                <w:sz w:val="24"/>
              </w:rPr>
            </w:rPrChange>
          </w:rPr>
          <w:t>Choisissez la seringue préremplie ou la combinaison de seringues préremplies dont vous avez besoin</w:t>
        </w:r>
        <w:r w:rsidR="00000FDA">
          <w:rPr>
            <w:rFonts w:eastAsia="맑은 고딕" w:hint="eastAsia"/>
            <w:b/>
            <w:lang w:eastAsia="ko-KR"/>
          </w:rPr>
          <w:t>.</w:t>
        </w:r>
      </w:ins>
    </w:p>
    <w:p w14:paraId="6AD30FBF"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870" w:author="만든 이"/>
          <w:rFonts w:eastAsia="맑은 고딕"/>
          <w:color w:val="231F20"/>
          <w:lang w:eastAsia="ko-KR"/>
        </w:rPr>
      </w:pPr>
    </w:p>
    <w:p w14:paraId="3E0FF8E4"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871" w:author="만든 이"/>
          <w:b/>
          <w:bCs/>
          <w:color w:val="231F20"/>
        </w:rPr>
      </w:pPr>
      <w:ins w:id="3872" w:author="만든 이">
        <w:r w:rsidRPr="00063250">
          <w:rPr>
            <w:color w:val="231F20"/>
          </w:rPr>
          <w:t xml:space="preserve">Les seringues préremplies Omlyclo sont disponibles en </w:t>
        </w:r>
        <w:r w:rsidRPr="00063250">
          <w:rPr>
            <w:b/>
            <w:color w:val="231F20"/>
          </w:rPr>
          <w:t>3 dosages</w:t>
        </w:r>
        <w:r w:rsidRPr="00063250">
          <w:rPr>
            <w:color w:val="231F20"/>
          </w:rPr>
          <w:t xml:space="preserve"> (voir </w:t>
        </w:r>
        <w:r w:rsidRPr="00063250">
          <w:rPr>
            <w:b/>
            <w:color w:val="231F20"/>
          </w:rPr>
          <w:t>Figure B</w:t>
        </w:r>
        <w:r w:rsidRPr="00063250">
          <w:rPr>
            <w:color w:val="231F20"/>
          </w:rPr>
          <w:t xml:space="preserve">). </w:t>
        </w:r>
        <w:r w:rsidRPr="00063250">
          <w:rPr>
            <w:b/>
            <w:color w:val="231F20"/>
          </w:rPr>
          <w:t>Les instructions fournies ici sont destinées à l’utilisation de tous les dosages.</w:t>
        </w:r>
      </w:ins>
    </w:p>
    <w:p w14:paraId="05CC08E4"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ins w:id="3873" w:author="만든 이"/>
          <w:rFonts w:eastAsia="맑은 고딕"/>
          <w:color w:val="000000"/>
        </w:rPr>
      </w:pPr>
      <w:ins w:id="3874" w:author="만든 이">
        <w:r w:rsidRPr="000920D9">
          <w:rPr>
            <w:noProof/>
            <w:color w:val="000000"/>
            <w:rPrChange w:id="3875" w:author="만든 이">
              <w:rPr>
                <w:rFonts w:ascii="Arial" w:hAnsi="Arial"/>
                <w:noProof/>
                <w:color w:val="000000"/>
              </w:rPr>
            </w:rPrChange>
          </w:rPr>
          <mc:AlternateContent>
            <mc:Choice Requires="wpg">
              <w:drawing>
                <wp:inline distT="0" distB="0" distL="0" distR="0" wp14:anchorId="29A88383" wp14:editId="40CA05D7">
                  <wp:extent cx="3827780" cy="3550285"/>
                  <wp:effectExtent l="0" t="0" r="1270" b="0"/>
                  <wp:docPr id="1671399993"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1459389630" name="그림 3" descr="텍스트, 스크린샷, 가전용품, 디자인이(가) 표시된 사진&#10;&#10;자동 생성된 설명"/>
                            <pic:cNvPicPr>
                              <a:picLocks noChangeAspect="1"/>
                            </pic:cNvPicPr>
                          </pic:nvPicPr>
                          <pic:blipFill rotWithShape="1">
                            <a:blip r:embed="rId56">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1533733689"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E4F5B6" w14:textId="77777777" w:rsidR="00D87848" w:rsidRPr="000920D9" w:rsidRDefault="00D87848" w:rsidP="00D87848">
                                <w:pPr>
                                  <w:pStyle w:val="Arial11C"/>
                                  <w:rPr>
                                    <w:rFonts w:ascii="Times New Roman" w:hAnsi="Times New Roman" w:cs="Times New Roman"/>
                                    <w:b/>
                                    <w:bCs/>
                                    <w:sz w:val="28"/>
                                    <w:szCs w:val="28"/>
                                    <w:rPrChange w:id="3876" w:author="만든 이">
                                      <w:rPr>
                                        <w:b/>
                                        <w:bCs/>
                                        <w:sz w:val="28"/>
                                        <w:szCs w:val="28"/>
                                      </w:rPr>
                                    </w:rPrChange>
                                  </w:rPr>
                                </w:pPr>
                                <w:r w:rsidRPr="000920D9">
                                  <w:rPr>
                                    <w:rFonts w:ascii="Times New Roman" w:hAnsi="Times New Roman" w:cs="Times New Roman"/>
                                    <w:b/>
                                    <w:sz w:val="28"/>
                                    <w:rPrChange w:id="3877" w:author="만든 이">
                                      <w:rPr>
                                        <w:b/>
                                        <w:sz w:val="28"/>
                                      </w:rPr>
                                    </w:rPrChange>
                                  </w:rPr>
                                  <w:t>75</w:t>
                                </w:r>
                                <w:r>
                                  <w:rPr>
                                    <w:b/>
                                    <w:sz w:val="28"/>
                                  </w:rPr>
                                  <w:t> </w:t>
                                </w:r>
                                <w:r w:rsidRPr="000920D9">
                                  <w:rPr>
                                    <w:rFonts w:ascii="Times New Roman" w:hAnsi="Times New Roman" w:cs="Times New Roman"/>
                                    <w:b/>
                                    <w:sz w:val="28"/>
                                    <w:rPrChange w:id="3878" w:author="만든 이">
                                      <w:rPr>
                                        <w:b/>
                                        <w:sz w:val="28"/>
                                      </w:rPr>
                                    </w:rPrChange>
                                  </w:rPr>
                                  <w:t>mg/0,5 ml</w:t>
                                </w:r>
                              </w:p>
                              <w:p w14:paraId="68B31677" w14:textId="77777777" w:rsidR="00D87848" w:rsidRPr="000920D9" w:rsidRDefault="00D87848" w:rsidP="00D87848">
                                <w:pPr>
                                  <w:pStyle w:val="Arial11C"/>
                                  <w:rPr>
                                    <w:rFonts w:ascii="Times New Roman" w:hAnsi="Times New Roman" w:cs="Times New Roman"/>
                                    <w:rPrChange w:id="3879" w:author="만든 이">
                                      <w:rPr/>
                                    </w:rPrChange>
                                  </w:rPr>
                                </w:pPr>
                                <w:r w:rsidRPr="000920D9">
                                  <w:rPr>
                                    <w:rFonts w:ascii="Times New Roman" w:hAnsi="Times New Roman" w:cs="Times New Roman"/>
                                    <w:rPrChange w:id="3880" w:author="만든 이">
                                      <w:rPr/>
                                    </w:rPrChange>
                                  </w:rPr>
                                  <w:t>Tige de piston jaune</w:t>
                                </w:r>
                              </w:p>
                            </w:txbxContent>
                          </wps:txbx>
                          <wps:bodyPr rot="0" vert="horz" wrap="square" lIns="0" tIns="0" rIns="0" bIns="0" anchor="t" anchorCtr="0" upright="1">
                            <a:noAutofit/>
                          </wps:bodyPr>
                        </wps:wsp>
                        <wps:wsp>
                          <wps:cNvPr id="962423347"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71BAC8" w14:textId="77777777" w:rsidR="00D87848" w:rsidRPr="000920D9" w:rsidRDefault="00D87848" w:rsidP="00D87848">
                                <w:pPr>
                                  <w:pStyle w:val="Arial11C"/>
                                  <w:rPr>
                                    <w:rFonts w:ascii="Times New Roman" w:hAnsi="Times New Roman" w:cs="Times New Roman"/>
                                    <w:b/>
                                    <w:bCs/>
                                    <w:sz w:val="28"/>
                                    <w:szCs w:val="28"/>
                                    <w:lang w:val="da-DK"/>
                                    <w:rPrChange w:id="3881" w:author="만든 이">
                                      <w:rPr>
                                        <w:b/>
                                        <w:bCs/>
                                        <w:sz w:val="28"/>
                                        <w:szCs w:val="28"/>
                                        <w:lang w:val="da-DK"/>
                                      </w:rPr>
                                    </w:rPrChange>
                                  </w:rPr>
                                </w:pPr>
                                <w:r w:rsidRPr="000920D9">
                                  <w:rPr>
                                    <w:rFonts w:ascii="Times New Roman" w:hAnsi="Times New Roman" w:cs="Times New Roman"/>
                                    <w:b/>
                                    <w:sz w:val="28"/>
                                    <w:lang w:val="da-DK"/>
                                    <w:rPrChange w:id="3882" w:author="만든 이">
                                      <w:rPr>
                                        <w:b/>
                                        <w:sz w:val="28"/>
                                        <w:lang w:val="da-DK"/>
                                      </w:rPr>
                                    </w:rPrChange>
                                  </w:rPr>
                                  <w:t>150 mg/1 ml</w:t>
                                </w:r>
                              </w:p>
                              <w:p w14:paraId="5B17658B" w14:textId="77777777" w:rsidR="00D87848" w:rsidRPr="000920D9" w:rsidRDefault="00D87848" w:rsidP="00D87848">
                                <w:pPr>
                                  <w:pStyle w:val="Arial11C"/>
                                  <w:rPr>
                                    <w:rFonts w:ascii="Times New Roman" w:hAnsi="Times New Roman" w:cs="Times New Roman"/>
                                    <w:lang w:val="da-DK"/>
                                    <w:rPrChange w:id="3883" w:author="만든 이">
                                      <w:rPr>
                                        <w:lang w:val="da-DK"/>
                                      </w:rPr>
                                    </w:rPrChange>
                                  </w:rPr>
                                </w:pPr>
                                <w:r w:rsidRPr="000920D9">
                                  <w:rPr>
                                    <w:rFonts w:ascii="Times New Roman" w:hAnsi="Times New Roman" w:cs="Times New Roman"/>
                                    <w:lang w:val="da-DK"/>
                                    <w:rPrChange w:id="3884" w:author="만든 이">
                                      <w:rPr>
                                        <w:lang w:val="da-DK"/>
                                      </w:rPr>
                                    </w:rPrChange>
                                  </w:rPr>
                                  <w:t>Tige de piston bleue</w:t>
                                </w:r>
                              </w:p>
                            </w:txbxContent>
                          </wps:txbx>
                          <wps:bodyPr rot="0" vert="horz" wrap="square" lIns="0" tIns="0" rIns="0" bIns="0" anchor="t" anchorCtr="0" upright="1">
                            <a:noAutofit/>
                          </wps:bodyPr>
                        </wps:wsp>
                        <wps:wsp>
                          <wps:cNvPr id="420532306"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9F6C00" w14:textId="77777777" w:rsidR="00D87848" w:rsidRPr="000920D9" w:rsidRDefault="00D87848" w:rsidP="00D87848">
                                <w:pPr>
                                  <w:pStyle w:val="Arial11C"/>
                                  <w:rPr>
                                    <w:rFonts w:ascii="Times New Roman" w:hAnsi="Times New Roman" w:cs="Times New Roman"/>
                                    <w:b/>
                                    <w:bCs/>
                                    <w:sz w:val="28"/>
                                    <w:szCs w:val="28"/>
                                    <w:lang w:val="da-DK"/>
                                    <w:rPrChange w:id="3885" w:author="만든 이">
                                      <w:rPr>
                                        <w:b/>
                                        <w:bCs/>
                                        <w:sz w:val="28"/>
                                        <w:szCs w:val="28"/>
                                        <w:lang w:val="da-DK"/>
                                      </w:rPr>
                                    </w:rPrChange>
                                  </w:rPr>
                                </w:pPr>
                                <w:r w:rsidRPr="000920D9">
                                  <w:rPr>
                                    <w:rFonts w:ascii="Times New Roman" w:hAnsi="Times New Roman" w:cs="Times New Roman"/>
                                    <w:b/>
                                    <w:sz w:val="28"/>
                                    <w:lang w:val="da-DK"/>
                                    <w:rPrChange w:id="3886" w:author="만든 이">
                                      <w:rPr>
                                        <w:b/>
                                        <w:sz w:val="28"/>
                                        <w:lang w:val="da-DK"/>
                                      </w:rPr>
                                    </w:rPrChange>
                                  </w:rPr>
                                  <w:t>300 mg/2 ml</w:t>
                                </w:r>
                              </w:p>
                              <w:p w14:paraId="1DFF020F" w14:textId="77777777" w:rsidR="00D87848" w:rsidRPr="000920D9" w:rsidRDefault="00D87848" w:rsidP="00D87848">
                                <w:pPr>
                                  <w:pStyle w:val="Arial11C"/>
                                  <w:rPr>
                                    <w:rFonts w:ascii="Times New Roman" w:hAnsi="Times New Roman" w:cs="Times New Roman"/>
                                    <w:lang w:val="da-DK"/>
                                    <w:rPrChange w:id="3887" w:author="만든 이">
                                      <w:rPr>
                                        <w:lang w:val="da-DK"/>
                                      </w:rPr>
                                    </w:rPrChange>
                                  </w:rPr>
                                </w:pPr>
                                <w:r w:rsidRPr="000920D9">
                                  <w:rPr>
                                    <w:rFonts w:ascii="Times New Roman" w:hAnsi="Times New Roman" w:cs="Times New Roman"/>
                                    <w:lang w:val="da-DK"/>
                                    <w:rPrChange w:id="3888" w:author="만든 이">
                                      <w:rPr>
                                        <w:lang w:val="da-DK"/>
                                      </w:rPr>
                                    </w:rPrChange>
                                  </w:rPr>
                                  <w:t>Tige de piston blanche</w:t>
                                </w:r>
                              </w:p>
                            </w:txbxContent>
                          </wps:txbx>
                          <wps:bodyPr rot="0" vert="horz" wrap="square" lIns="0" tIns="0" rIns="0" bIns="0" anchor="t" anchorCtr="0" upright="1">
                            <a:noAutofit/>
                          </wps:bodyPr>
                        </wps:wsp>
                      </wpg:wgp>
                    </a:graphicData>
                  </a:graphic>
                </wp:inline>
              </w:drawing>
            </mc:Choice>
            <mc:Fallback>
              <w:pict>
                <v:group w14:anchorId="29A88383" id="_x0000_s1270"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">
                  <v:shape id="그림 3" o:spid="_x0000_s1271"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">
                    <v:imagedata r:id="rId57" o:title="텍스트, 스크린샷, 가전용품, 디자인이(가) 표시된 사진&#10;&#10;자동 생성된 설명"/>
                  </v:shape>
                  <v:shape id="Text Box 80" o:spid="_x0000_s1272"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" stroked="f" strokeweight=".5pt">
                    <v:textbox inset="0,0,0,0">
                      <w:txbxContent>
                        <w:p w14:paraId="16E4F5B6" w14:textId="77777777" w:rsidR="00D87848" w:rsidRPr="000920D9" w:rsidRDefault="00D87848" w:rsidP="00D87848">
                          <w:pPr>
                            <w:pStyle w:val="Arial11C"/>
                            <w:rPr>
                              <w:rFonts w:ascii="Times New Roman" w:hAnsi="Times New Roman" w:cs="Times New Roman"/>
                              <w:b/>
                              <w:bCs/>
                              <w:sz w:val="28"/>
                              <w:szCs w:val="28"/>
                              <w:rPrChange w:id="3889" w:author="만든 이">
                                <w:rPr>
                                  <w:b/>
                                  <w:bCs/>
                                  <w:sz w:val="28"/>
                                  <w:szCs w:val="28"/>
                                </w:rPr>
                              </w:rPrChange>
                            </w:rPr>
                          </w:pPr>
                          <w:r w:rsidRPr="000920D9">
                            <w:rPr>
                              <w:rFonts w:ascii="Times New Roman" w:hAnsi="Times New Roman" w:cs="Times New Roman"/>
                              <w:b/>
                              <w:sz w:val="28"/>
                              <w:rPrChange w:id="3890" w:author="만든 이">
                                <w:rPr>
                                  <w:b/>
                                  <w:sz w:val="28"/>
                                </w:rPr>
                              </w:rPrChange>
                            </w:rPr>
                            <w:t>75</w:t>
                          </w:r>
                          <w:r>
                            <w:rPr>
                              <w:b/>
                              <w:sz w:val="28"/>
                            </w:rPr>
                            <w:t> </w:t>
                          </w:r>
                          <w:r w:rsidRPr="000920D9">
                            <w:rPr>
                              <w:rFonts w:ascii="Times New Roman" w:hAnsi="Times New Roman" w:cs="Times New Roman"/>
                              <w:b/>
                              <w:sz w:val="28"/>
                              <w:rPrChange w:id="3891" w:author="만든 이">
                                <w:rPr>
                                  <w:b/>
                                  <w:sz w:val="28"/>
                                </w:rPr>
                              </w:rPrChange>
                            </w:rPr>
                            <w:t>mg/0,5 ml</w:t>
                          </w:r>
                        </w:p>
                        <w:p w14:paraId="68B31677" w14:textId="77777777" w:rsidR="00D87848" w:rsidRPr="000920D9" w:rsidRDefault="00D87848" w:rsidP="00D87848">
                          <w:pPr>
                            <w:pStyle w:val="Arial11C"/>
                            <w:rPr>
                              <w:rFonts w:ascii="Times New Roman" w:hAnsi="Times New Roman" w:cs="Times New Roman"/>
                              <w:rPrChange w:id="3892" w:author="만든 이">
                                <w:rPr/>
                              </w:rPrChange>
                            </w:rPr>
                          </w:pPr>
                          <w:r w:rsidRPr="000920D9">
                            <w:rPr>
                              <w:rFonts w:ascii="Times New Roman" w:hAnsi="Times New Roman" w:cs="Times New Roman"/>
                              <w:rPrChange w:id="3893" w:author="만든 이">
                                <w:rPr/>
                              </w:rPrChange>
                            </w:rPr>
                            <w:t>Tige de piston jaune</w:t>
                          </w:r>
                        </w:p>
                      </w:txbxContent>
                    </v:textbox>
                  </v:shape>
                  <v:shape id="Text Box 80" o:spid="_x0000_s1273"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" stroked="f" strokeweight=".5pt">
                    <v:textbox inset="0,0,0,0">
                      <w:txbxContent>
                        <w:p w14:paraId="3971BAC8" w14:textId="77777777" w:rsidR="00D87848" w:rsidRPr="000920D9" w:rsidRDefault="00D87848" w:rsidP="00D87848">
                          <w:pPr>
                            <w:pStyle w:val="Arial11C"/>
                            <w:rPr>
                              <w:rFonts w:ascii="Times New Roman" w:hAnsi="Times New Roman" w:cs="Times New Roman"/>
                              <w:b/>
                              <w:bCs/>
                              <w:sz w:val="28"/>
                              <w:szCs w:val="28"/>
                              <w:lang w:val="da-DK"/>
                              <w:rPrChange w:id="3894" w:author="만든 이">
                                <w:rPr>
                                  <w:b/>
                                  <w:bCs/>
                                  <w:sz w:val="28"/>
                                  <w:szCs w:val="28"/>
                                  <w:lang w:val="da-DK"/>
                                </w:rPr>
                              </w:rPrChange>
                            </w:rPr>
                          </w:pPr>
                          <w:r w:rsidRPr="000920D9">
                            <w:rPr>
                              <w:rFonts w:ascii="Times New Roman" w:hAnsi="Times New Roman" w:cs="Times New Roman"/>
                              <w:b/>
                              <w:sz w:val="28"/>
                              <w:lang w:val="da-DK"/>
                              <w:rPrChange w:id="3895" w:author="만든 이">
                                <w:rPr>
                                  <w:b/>
                                  <w:sz w:val="28"/>
                                  <w:lang w:val="da-DK"/>
                                </w:rPr>
                              </w:rPrChange>
                            </w:rPr>
                            <w:t>150 mg/1 ml</w:t>
                          </w:r>
                        </w:p>
                        <w:p w14:paraId="5B17658B" w14:textId="77777777" w:rsidR="00D87848" w:rsidRPr="000920D9" w:rsidRDefault="00D87848" w:rsidP="00D87848">
                          <w:pPr>
                            <w:pStyle w:val="Arial11C"/>
                            <w:rPr>
                              <w:rFonts w:ascii="Times New Roman" w:hAnsi="Times New Roman" w:cs="Times New Roman"/>
                              <w:lang w:val="da-DK"/>
                              <w:rPrChange w:id="3896" w:author="만든 이">
                                <w:rPr>
                                  <w:lang w:val="da-DK"/>
                                </w:rPr>
                              </w:rPrChange>
                            </w:rPr>
                          </w:pPr>
                          <w:r w:rsidRPr="000920D9">
                            <w:rPr>
                              <w:rFonts w:ascii="Times New Roman" w:hAnsi="Times New Roman" w:cs="Times New Roman"/>
                              <w:lang w:val="da-DK"/>
                              <w:rPrChange w:id="3897" w:author="만든 이">
                                <w:rPr>
                                  <w:lang w:val="da-DK"/>
                                </w:rPr>
                              </w:rPrChange>
                            </w:rPr>
                            <w:t>Tige de piston bleue</w:t>
                          </w:r>
                        </w:p>
                      </w:txbxContent>
                    </v:textbox>
                  </v:shape>
                  <v:shape id="Text Box 80" o:spid="_x0000_s1274"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" stroked="f" strokeweight=".5pt">
                    <v:textbox inset="0,0,0,0">
                      <w:txbxContent>
                        <w:p w14:paraId="2B9F6C00" w14:textId="77777777" w:rsidR="00D87848" w:rsidRPr="000920D9" w:rsidRDefault="00D87848" w:rsidP="00D87848">
                          <w:pPr>
                            <w:pStyle w:val="Arial11C"/>
                            <w:rPr>
                              <w:rFonts w:ascii="Times New Roman" w:hAnsi="Times New Roman" w:cs="Times New Roman"/>
                              <w:b/>
                              <w:bCs/>
                              <w:sz w:val="28"/>
                              <w:szCs w:val="28"/>
                              <w:lang w:val="da-DK"/>
                              <w:rPrChange w:id="3898" w:author="만든 이">
                                <w:rPr>
                                  <w:b/>
                                  <w:bCs/>
                                  <w:sz w:val="28"/>
                                  <w:szCs w:val="28"/>
                                  <w:lang w:val="da-DK"/>
                                </w:rPr>
                              </w:rPrChange>
                            </w:rPr>
                          </w:pPr>
                          <w:r w:rsidRPr="000920D9">
                            <w:rPr>
                              <w:rFonts w:ascii="Times New Roman" w:hAnsi="Times New Roman" w:cs="Times New Roman"/>
                              <w:b/>
                              <w:sz w:val="28"/>
                              <w:lang w:val="da-DK"/>
                              <w:rPrChange w:id="3899" w:author="만든 이">
                                <w:rPr>
                                  <w:b/>
                                  <w:sz w:val="28"/>
                                  <w:lang w:val="da-DK"/>
                                </w:rPr>
                              </w:rPrChange>
                            </w:rPr>
                            <w:t>300 mg/2 ml</w:t>
                          </w:r>
                        </w:p>
                        <w:p w14:paraId="1DFF020F" w14:textId="77777777" w:rsidR="00D87848" w:rsidRPr="000920D9" w:rsidRDefault="00D87848" w:rsidP="00D87848">
                          <w:pPr>
                            <w:pStyle w:val="Arial11C"/>
                            <w:rPr>
                              <w:rFonts w:ascii="Times New Roman" w:hAnsi="Times New Roman" w:cs="Times New Roman"/>
                              <w:lang w:val="da-DK"/>
                              <w:rPrChange w:id="3900" w:author="만든 이">
                                <w:rPr>
                                  <w:lang w:val="da-DK"/>
                                </w:rPr>
                              </w:rPrChange>
                            </w:rPr>
                          </w:pPr>
                          <w:r w:rsidRPr="000920D9">
                            <w:rPr>
                              <w:rFonts w:ascii="Times New Roman" w:hAnsi="Times New Roman" w:cs="Times New Roman"/>
                              <w:lang w:val="da-DK"/>
                              <w:rPrChange w:id="3901" w:author="만든 이">
                                <w:rPr>
                                  <w:lang w:val="da-DK"/>
                                </w:rPr>
                              </w:rPrChange>
                            </w:rPr>
                            <w:t>Tige de piston blanche</w:t>
                          </w:r>
                        </w:p>
                      </w:txbxContent>
                    </v:textbox>
                  </v:shape>
                  <w10:anchorlock/>
                </v:group>
              </w:pict>
            </mc:Fallback>
          </mc:AlternateContent>
        </w:r>
      </w:ins>
    </w:p>
    <w:p w14:paraId="7F7DBFEE"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2900" w:left="6380" w:firstLineChars="50" w:firstLine="110"/>
        <w:rPr>
          <w:ins w:id="3902" w:author="만든 이"/>
          <w:color w:val="000000"/>
        </w:rPr>
      </w:pPr>
      <w:ins w:id="3903" w:author="만든 이">
        <w:r w:rsidRPr="00063250">
          <w:rPr>
            <w:b/>
            <w:color w:val="000000"/>
          </w:rPr>
          <w:t>Figure B</w:t>
        </w:r>
      </w:ins>
    </w:p>
    <w:p w14:paraId="16391B01"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904" w:author="만든 이"/>
          <w:color w:val="000000"/>
        </w:rPr>
      </w:pPr>
    </w:p>
    <w:p w14:paraId="27CDAD7D" w14:textId="7874E145"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905" w:author="만든 이"/>
          <w:rFonts w:eastAsia="맑은 고딕"/>
          <w:color w:val="000000"/>
        </w:rPr>
      </w:pPr>
      <w:ins w:id="3906" w:author="만든 이">
        <w:r w:rsidRPr="00063250">
          <w:rPr>
            <w:color w:val="231F20"/>
          </w:rPr>
          <w:t xml:space="preserve">Plusieurs injections peuvent être nécessaires pour l’administration de la dose qui vous a été prescrite. Le </w:t>
        </w:r>
        <w:r w:rsidRPr="00063250">
          <w:rPr>
            <w:b/>
            <w:bCs/>
            <w:color w:val="231F20"/>
          </w:rPr>
          <w:t>tableau de dosage (</w:t>
        </w:r>
        <w:r w:rsidRPr="00063250">
          <w:rPr>
            <w:b/>
            <w:color w:val="231F20"/>
          </w:rPr>
          <w:t>Figure</w:t>
        </w:r>
        <w:r w:rsidRPr="00063250">
          <w:rPr>
            <w:b/>
            <w:bCs/>
            <w:color w:val="231F20"/>
          </w:rPr>
          <w:t> </w:t>
        </w:r>
        <w:r w:rsidRPr="00063250">
          <w:rPr>
            <w:b/>
            <w:color w:val="231F20"/>
          </w:rPr>
          <w:t>C</w:t>
        </w:r>
        <w:r w:rsidRPr="00063250">
          <w:rPr>
            <w:b/>
            <w:bCs/>
            <w:color w:val="231F20"/>
          </w:rPr>
          <w:t>)</w:t>
        </w:r>
        <w:r w:rsidRPr="00063250">
          <w:rPr>
            <w:color w:val="231F20"/>
          </w:rPr>
          <w:t xml:space="preserve"> ci-dessous indique la combinaison de seringues préremplies nécessaire</w:t>
        </w:r>
        <w:r w:rsidR="0065116E">
          <w:rPr>
            <w:rFonts w:eastAsia="맑은 고딕" w:hint="eastAsia"/>
            <w:color w:val="231F20"/>
            <w:lang w:eastAsia="ko-KR"/>
          </w:rPr>
          <w:t>s</w:t>
        </w:r>
        <w:r w:rsidRPr="00063250">
          <w:rPr>
            <w:color w:val="231F20"/>
          </w:rPr>
          <w:t xml:space="preserve"> pour administrer la dose complète. Vérifiez l’étiquette sur la boîte Omlyclo pour vous assurer que vous avez reçu la seringue préremplie ou la combinaison de seringues préremplies correcte pour administrer la dose prescrite. Si vous avez besoin de plus d’une injection pour administrer votre dose, procédez à toutes les injections dont vous avez besoin pour administrer la dose prescrite, immédiatement les unes après les autres. </w:t>
        </w:r>
        <w:r w:rsidRPr="00063250">
          <w:t>Contactez votre médecin si vous avez des questions.</w:t>
        </w:r>
      </w:ins>
    </w:p>
    <w:p w14:paraId="188549C3"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907" w:author="만든 이"/>
          <w:color w:val="000000"/>
          <w:lang w:val="en-GB"/>
        </w:rPr>
      </w:pPr>
    </w:p>
    <w:p w14:paraId="4C6B7DE7"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3908" w:author="만든 이"/>
          <w:color w:val="000000"/>
          <w:lang w:val="en-GB"/>
        </w:rPr>
      </w:pPr>
    </w:p>
    <w:tbl>
      <w:tblPr>
        <w:tblStyle w:val="12"/>
        <w:tblW w:w="0" w:type="auto"/>
        <w:tblInd w:w="-5" w:type="dxa"/>
        <w:tblLook w:val="04A0" w:firstRow="1" w:lastRow="0" w:firstColumn="1" w:lastColumn="0" w:noHBand="0" w:noVBand="1"/>
        <w:tblPrChange w:id="3909" w:author="만든 이">
          <w:tblPr>
            <w:tblStyle w:val="12"/>
            <w:tblW w:w="0" w:type="auto"/>
            <w:tblInd w:w="-5" w:type="dxa"/>
            <w:tblLook w:val="04A0" w:firstRow="1" w:lastRow="0" w:firstColumn="1" w:lastColumn="0" w:noHBand="0" w:noVBand="1"/>
          </w:tblPr>
        </w:tblPrChange>
      </w:tblPr>
      <w:tblGrid>
        <w:gridCol w:w="567"/>
        <w:gridCol w:w="8501"/>
        <w:tblGridChange w:id="3910">
          <w:tblGrid>
            <w:gridCol w:w="60"/>
            <w:gridCol w:w="507"/>
            <w:gridCol w:w="60"/>
            <w:gridCol w:w="8441"/>
            <w:gridCol w:w="60"/>
          </w:tblGrid>
        </w:tblGridChange>
      </w:tblGrid>
      <w:tr w:rsidR="00D87848" w:rsidRPr="00063250" w14:paraId="20A55C40" w14:textId="77777777" w:rsidTr="000920D9">
        <w:trPr>
          <w:ins w:id="3911" w:author="만든 이"/>
          <w:trPrChange w:id="3912" w:author="만든 이">
            <w:trPr>
              <w:gridBefore w:val="1"/>
            </w:trPr>
          </w:trPrChange>
        </w:trPr>
        <w:tc>
          <w:tcPr>
            <w:tcW w:w="567" w:type="dxa"/>
            <w:vAlign w:val="center"/>
            <w:tcPrChange w:id="3913" w:author="만든 이">
              <w:tcPr>
                <w:tcW w:w="567" w:type="dxa"/>
                <w:gridSpan w:val="2"/>
              </w:tcPr>
            </w:tcPrChange>
          </w:tcPr>
          <w:p w14:paraId="52C9EC5F" w14:textId="77777777" w:rsidR="00D87848" w:rsidRPr="000920D9" w:rsidRDefault="00D87848">
            <w:pPr>
              <w:keepNext/>
              <w:keepLines/>
              <w:jc w:val="center"/>
              <w:outlineLvl w:val="0"/>
              <w:rPr>
                <w:ins w:id="3914" w:author="만든 이"/>
                <w:rFonts w:eastAsia="맑은 고딕"/>
                <w:b/>
                <w:bCs/>
                <w:color w:val="000000"/>
                <w:sz w:val="48"/>
                <w:szCs w:val="48"/>
                <w:rPrChange w:id="3915" w:author="만든 이">
                  <w:rPr>
                    <w:ins w:id="3916" w:author="만든 이"/>
                    <w:rFonts w:eastAsia="맑은 고딕"/>
                    <w:b/>
                    <w:bCs/>
                    <w:color w:val="000000"/>
                    <w:sz w:val="24"/>
                    <w:szCs w:val="24"/>
                  </w:rPr>
                </w:rPrChange>
              </w:rPr>
              <w:pPrChange w:id="3917" w:author="만든 이">
                <w:pPr>
                  <w:keepNext/>
                  <w:keepLines/>
                  <w:outlineLvl w:val="0"/>
                </w:pPr>
              </w:pPrChange>
            </w:pPr>
            <w:ins w:id="3918" w:author="만든 이">
              <w:r w:rsidRPr="000920D9">
                <w:rPr>
                  <w:b/>
                  <w:color w:val="000000"/>
                  <w:sz w:val="48"/>
                  <w:szCs w:val="48"/>
                  <w:rPrChange w:id="3919" w:author="만든 이">
                    <w:rPr>
                      <w:rFonts w:ascii="맑은 고딕" w:hAnsi="맑은 고딕"/>
                      <w:b/>
                      <w:color w:val="000000"/>
                      <w:sz w:val="48"/>
                    </w:rPr>
                  </w:rPrChange>
                </w:rPr>
                <w:t>!</w:t>
              </w:r>
            </w:ins>
          </w:p>
        </w:tc>
        <w:tc>
          <w:tcPr>
            <w:tcW w:w="8501" w:type="dxa"/>
            <w:tcPrChange w:id="3920" w:author="만든 이">
              <w:tcPr>
                <w:tcW w:w="8501" w:type="dxa"/>
                <w:gridSpan w:val="2"/>
              </w:tcPr>
            </w:tcPrChange>
          </w:tcPr>
          <w:p w14:paraId="277DD01B" w14:textId="702F078F" w:rsidR="00D87848" w:rsidRPr="00063250" w:rsidRDefault="00D87848" w:rsidP="006018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3921" w:author="만든 이"/>
                <w:color w:val="000000"/>
              </w:rPr>
            </w:pPr>
            <w:ins w:id="3922" w:author="만든 이">
              <w:r w:rsidRPr="000920D9">
                <w:rPr>
                  <w:b/>
                  <w:color w:val="000000"/>
                  <w:rPrChange w:id="3923" w:author="만든 이">
                    <w:rPr>
                      <w:b/>
                      <w:color w:val="000000"/>
                      <w:sz w:val="24"/>
                    </w:rPr>
                  </w:rPrChange>
                </w:rPr>
                <w:t>Important :</w:t>
              </w:r>
              <w:r w:rsidRPr="000920D9">
                <w:rPr>
                  <w:color w:val="000000"/>
                  <w:rPrChange w:id="3924" w:author="만든 이">
                    <w:rPr>
                      <w:color w:val="000000"/>
                      <w:sz w:val="24"/>
                    </w:rPr>
                  </w:rPrChange>
                </w:rPr>
                <w:t xml:space="preserve"> </w:t>
              </w:r>
              <w:r w:rsidRPr="00063250">
                <w:t xml:space="preserve">Si la dose est destinée à un enfant de moins de 12 ans, </w:t>
              </w:r>
              <w:r w:rsidRPr="00063250">
                <w:rPr>
                  <w:color w:val="000000"/>
                </w:rPr>
                <w:t>il est recommandé d’utiliser uniquement les seringues préremplies jaunes (75 mg) et bleues (150 mg), car les seringues préremplies blanches (300 mg) ne sont pas destinées à être utilisé</w:t>
              </w:r>
              <w:r w:rsidR="0065116E">
                <w:rPr>
                  <w:rFonts w:eastAsia="맑은 고딕" w:hint="eastAsia"/>
                  <w:color w:val="000000"/>
                  <w:lang w:eastAsia="ko-KR"/>
                </w:rPr>
                <w:t>e</w:t>
              </w:r>
              <w:r w:rsidRPr="00063250">
                <w:rPr>
                  <w:color w:val="000000"/>
                </w:rPr>
                <w:t>s chez les patients de moins de 12 ans</w:t>
              </w:r>
              <w:r w:rsidRPr="00063250">
                <w:rPr>
                  <w:i/>
                  <w:color w:val="C00000"/>
                </w:rPr>
                <w:t xml:space="preserve">. </w:t>
              </w:r>
              <w:r w:rsidRPr="00063250">
                <w:rPr>
                  <w:color w:val="000000"/>
                </w:rPr>
                <w:t xml:space="preserve"> Voir le </w:t>
              </w:r>
              <w:r w:rsidRPr="00063250">
                <w:rPr>
                  <w:b/>
                  <w:bCs/>
                  <w:color w:val="000000"/>
                </w:rPr>
                <w:t xml:space="preserve">Tableau de dosage (Figure C) </w:t>
              </w:r>
              <w:r w:rsidRPr="00063250">
                <w:rPr>
                  <w:color w:val="000000"/>
                </w:rPr>
                <w:t xml:space="preserve">ci-dessous pour connaître la combinaison de seringues préremplies recommandée pour les enfants de moins de 12 ans. </w:t>
              </w:r>
            </w:ins>
          </w:p>
        </w:tc>
      </w:tr>
    </w:tbl>
    <w:p w14:paraId="02D0BED2" w14:textId="77777777" w:rsidR="00D87848" w:rsidRPr="00063250"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3925" w:author="만든 이"/>
          <w:color w:val="000000"/>
        </w:rPr>
      </w:pPr>
    </w:p>
    <w:p w14:paraId="1D354147" w14:textId="77777777" w:rsidR="00D87848" w:rsidRDefault="00D87848" w:rsidP="00D878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3926" w:author="만든 이"/>
          <w:rFonts w:eastAsia="맑은 고딕"/>
          <w:color w:val="000000"/>
          <w:lang w:eastAsia="ko-KR"/>
        </w:rPr>
      </w:pPr>
      <w:ins w:id="3927" w:author="만든 이">
        <w:r w:rsidRPr="00063250">
          <w:rPr>
            <w:color w:val="000000"/>
          </w:rPr>
          <w:t xml:space="preserve">Contactez votre médecin si vous avez des questions au sujet du </w:t>
        </w:r>
        <w:r w:rsidRPr="00063250">
          <w:rPr>
            <w:b/>
            <w:bCs/>
            <w:color w:val="000000"/>
          </w:rPr>
          <w:t>Tableau de dosage</w:t>
        </w:r>
        <w:r w:rsidRPr="00063250">
          <w:rPr>
            <w:color w:val="000000"/>
          </w:rPr>
          <w:t>.</w:t>
        </w:r>
      </w:ins>
    </w:p>
    <w:p w14:paraId="2945049C" w14:textId="27B6E860" w:rsidR="00251D06" w:rsidRPr="000920D9" w:rsidRDefault="00251D06">
      <w:pPr>
        <w:suppressAutoHyphens w:val="0"/>
        <w:rPr>
          <w:ins w:id="3928" w:author="만든 이"/>
          <w:rFonts w:eastAsia="맑은 고딕"/>
          <w:color w:val="000000"/>
          <w:lang w:eastAsia="ko-KR"/>
          <w:rPrChange w:id="3929" w:author="만든 이">
            <w:rPr>
              <w:ins w:id="3930" w:author="만든 이"/>
              <w:rFonts w:eastAsia="맑은 고딕"/>
              <w:color w:val="000000"/>
            </w:rPr>
          </w:rPrChange>
        </w:rPr>
        <w:pPrChange w:id="3931" w:author="만든 이">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pPr>
        </w:pPrChange>
      </w:pPr>
      <w:ins w:id="3932" w:author="만든 이">
        <w:r>
          <w:rPr>
            <w:rFonts w:eastAsia="맑은 고딕"/>
            <w:color w:val="000000"/>
            <w:lang w:eastAsia="ko-KR"/>
          </w:rPr>
          <w:br w:type="page"/>
        </w:r>
      </w:ins>
    </w:p>
    <w:p w14:paraId="1F16031C" w14:textId="77777777" w:rsidR="00D87848" w:rsidRPr="000920D9" w:rsidRDefault="00D87848" w:rsidP="00D87848">
      <w:pPr>
        <w:keepNext/>
        <w:keepLines/>
        <w:ind w:left="567" w:hanging="567"/>
        <w:outlineLvl w:val="0"/>
        <w:rPr>
          <w:ins w:id="3933" w:author="만든 이"/>
          <w:b/>
          <w:bCs/>
          <w:rPrChange w:id="3934" w:author="만든 이">
            <w:rPr>
              <w:ins w:id="3935" w:author="만든 이"/>
              <w:b/>
              <w:bCs/>
              <w:sz w:val="24"/>
              <w:szCs w:val="24"/>
            </w:rPr>
          </w:rPrChange>
        </w:rPr>
      </w:pPr>
      <w:ins w:id="3936" w:author="만든 이">
        <w:r w:rsidRPr="000920D9">
          <w:rPr>
            <w:b/>
            <w:rPrChange w:id="3937" w:author="만든 이">
              <w:rPr>
                <w:b/>
                <w:sz w:val="24"/>
              </w:rPr>
            </w:rPrChange>
          </w:rPr>
          <w:t>Tableau de dosage</w:t>
        </w:r>
      </w:ins>
    </w:p>
    <w:p w14:paraId="2A820A23" w14:textId="77777777" w:rsidR="00D87848" w:rsidRPr="00063250" w:rsidRDefault="00D87848" w:rsidP="00D87848">
      <w:pPr>
        <w:jc w:val="center"/>
        <w:rPr>
          <w:ins w:id="3938" w:author="만든 이"/>
          <w:lang w:val="en-GB"/>
        </w:rPr>
      </w:pPr>
    </w:p>
    <w:tbl>
      <w:tblPr>
        <w:tblW w:w="8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3939" w:author="만든 이">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3131"/>
        <w:gridCol w:w="850"/>
        <w:gridCol w:w="699"/>
        <w:gridCol w:w="1548"/>
        <w:gridCol w:w="385"/>
        <w:gridCol w:w="1761"/>
        <w:tblGridChange w:id="3940">
          <w:tblGrid>
            <w:gridCol w:w="1420"/>
            <w:gridCol w:w="850"/>
            <w:gridCol w:w="699"/>
            <w:gridCol w:w="162"/>
            <w:gridCol w:w="1386"/>
            <w:gridCol w:w="385"/>
            <w:gridCol w:w="1761"/>
            <w:gridCol w:w="1711"/>
          </w:tblGrid>
        </w:tblGridChange>
      </w:tblGrid>
      <w:tr w:rsidR="00D87848" w:rsidRPr="00063250" w14:paraId="41F1CAA4" w14:textId="77777777" w:rsidTr="000920D9">
        <w:trPr>
          <w:cantSplit/>
          <w:jc w:val="center"/>
          <w:ins w:id="3941" w:author="만든 이"/>
          <w:trPrChange w:id="3942" w:author="만든 이">
            <w:trPr>
              <w:gridAfter w:val="0"/>
              <w:cantSplit/>
              <w:jc w:val="center"/>
            </w:trPr>
          </w:trPrChange>
        </w:trPr>
        <w:tc>
          <w:tcPr>
            <w:tcW w:w="3131" w:type="dxa"/>
            <w:vMerge w:val="restart"/>
            <w:vAlign w:val="center"/>
            <w:tcPrChange w:id="3943" w:author="만든 이">
              <w:tcPr>
                <w:tcW w:w="1420" w:type="dxa"/>
                <w:vMerge w:val="restart"/>
                <w:vAlign w:val="center"/>
              </w:tcPr>
            </w:tcPrChange>
          </w:tcPr>
          <w:p w14:paraId="59CBA6B2" w14:textId="77777777" w:rsidR="00D87848" w:rsidRPr="000920D9" w:rsidRDefault="00D87848" w:rsidP="00601834">
            <w:pPr>
              <w:jc w:val="center"/>
              <w:rPr>
                <w:ins w:id="3944" w:author="만든 이"/>
                <w:rFonts w:eastAsia="SimHei"/>
                <w:b/>
                <w:bCs/>
                <w:rPrChange w:id="3945" w:author="만든 이">
                  <w:rPr>
                    <w:ins w:id="3946" w:author="만든 이"/>
                    <w:rFonts w:ascii="Arial" w:eastAsia="SimHei" w:hAnsi="Arial" w:cs="Arial"/>
                    <w:b/>
                    <w:bCs/>
                    <w:sz w:val="20"/>
                    <w:szCs w:val="20"/>
                  </w:rPr>
                </w:rPrChange>
              </w:rPr>
            </w:pPr>
            <w:ins w:id="3947" w:author="만든 이">
              <w:r w:rsidRPr="000920D9">
                <w:rPr>
                  <w:b/>
                  <w:rPrChange w:id="3948" w:author="만든 이">
                    <w:rPr>
                      <w:rFonts w:ascii="Arial" w:hAnsi="Arial"/>
                      <w:b/>
                      <w:sz w:val="20"/>
                    </w:rPr>
                  </w:rPrChange>
                </w:rPr>
                <w:t>Dose</w:t>
              </w:r>
            </w:ins>
          </w:p>
          <w:p w14:paraId="74C6ED87" w14:textId="77777777" w:rsidR="00D87848" w:rsidRPr="000920D9" w:rsidRDefault="00D87848" w:rsidP="00601834">
            <w:pPr>
              <w:jc w:val="center"/>
              <w:rPr>
                <w:ins w:id="3949" w:author="만든 이"/>
                <w:rFonts w:eastAsia="SimHei"/>
                <w:b/>
                <w:bCs/>
                <w:rPrChange w:id="3950" w:author="만든 이">
                  <w:rPr>
                    <w:ins w:id="3951" w:author="만든 이"/>
                    <w:rFonts w:ascii="Arial" w:eastAsia="SimHei" w:hAnsi="Arial" w:cs="Arial"/>
                    <w:b/>
                    <w:bCs/>
                    <w:sz w:val="20"/>
                    <w:szCs w:val="20"/>
                  </w:rPr>
                </w:rPrChange>
              </w:rPr>
            </w:pPr>
            <w:ins w:id="3952" w:author="만든 이">
              <w:r w:rsidRPr="000920D9">
                <w:rPr>
                  <w:b/>
                  <w:rPrChange w:id="3953" w:author="만든 이">
                    <w:rPr>
                      <w:rFonts w:ascii="Arial" w:hAnsi="Arial"/>
                      <w:b/>
                      <w:sz w:val="20"/>
                    </w:rPr>
                  </w:rPrChange>
                </w:rPr>
                <w:t>(mg)</w:t>
              </w:r>
            </w:ins>
          </w:p>
        </w:tc>
        <w:tc>
          <w:tcPr>
            <w:tcW w:w="5243" w:type="dxa"/>
            <w:gridSpan w:val="5"/>
            <w:tcBorders>
              <w:bottom w:val="single" w:sz="4" w:space="0" w:color="auto"/>
            </w:tcBorders>
            <w:tcPrChange w:id="3954" w:author="만든 이">
              <w:tcPr>
                <w:tcW w:w="5243" w:type="dxa"/>
                <w:gridSpan w:val="6"/>
                <w:tcBorders>
                  <w:bottom w:val="single" w:sz="4" w:space="0" w:color="auto"/>
                </w:tcBorders>
              </w:tcPr>
            </w:tcPrChange>
          </w:tcPr>
          <w:p w14:paraId="0E933F58" w14:textId="77777777" w:rsidR="00D87848" w:rsidRPr="000920D9" w:rsidRDefault="00D87848" w:rsidP="00601834">
            <w:pPr>
              <w:jc w:val="center"/>
              <w:rPr>
                <w:ins w:id="3955" w:author="만든 이"/>
                <w:rFonts w:eastAsia="SimHei"/>
                <w:b/>
                <w:bCs/>
                <w:rPrChange w:id="3956" w:author="만든 이">
                  <w:rPr>
                    <w:ins w:id="3957" w:author="만든 이"/>
                    <w:rFonts w:ascii="Arial" w:eastAsia="SimHei" w:hAnsi="Arial" w:cs="Arial"/>
                    <w:b/>
                    <w:bCs/>
                    <w:sz w:val="20"/>
                    <w:szCs w:val="20"/>
                  </w:rPr>
                </w:rPrChange>
              </w:rPr>
            </w:pPr>
            <w:ins w:id="3958" w:author="만든 이">
              <w:r w:rsidRPr="000920D9">
                <w:rPr>
                  <w:b/>
                  <w:rPrChange w:id="3959" w:author="만든 이">
                    <w:rPr>
                      <w:rFonts w:ascii="Arial" w:hAnsi="Arial"/>
                      <w:b/>
                      <w:sz w:val="20"/>
                    </w:rPr>
                  </w:rPrChange>
                </w:rPr>
                <w:t>Seringues préremplies nécessaires</w:t>
              </w:r>
            </w:ins>
          </w:p>
        </w:tc>
      </w:tr>
      <w:tr w:rsidR="00D87848" w:rsidRPr="00063250" w14:paraId="4EE349C7" w14:textId="77777777" w:rsidTr="000920D9">
        <w:trPr>
          <w:cantSplit/>
          <w:jc w:val="center"/>
          <w:ins w:id="3960" w:author="만든 이"/>
          <w:trPrChange w:id="3961" w:author="만든 이">
            <w:trPr>
              <w:gridAfter w:val="0"/>
              <w:cantSplit/>
              <w:jc w:val="center"/>
            </w:trPr>
          </w:trPrChange>
        </w:trPr>
        <w:tc>
          <w:tcPr>
            <w:tcW w:w="3131" w:type="dxa"/>
            <w:vMerge/>
            <w:tcBorders>
              <w:bottom w:val="single" w:sz="4" w:space="0" w:color="auto"/>
            </w:tcBorders>
            <w:tcPrChange w:id="3962" w:author="만든 이">
              <w:tcPr>
                <w:tcW w:w="1420" w:type="dxa"/>
                <w:vMerge/>
                <w:tcBorders>
                  <w:bottom w:val="single" w:sz="4" w:space="0" w:color="auto"/>
                </w:tcBorders>
              </w:tcPr>
            </w:tcPrChange>
          </w:tcPr>
          <w:p w14:paraId="73F7CDD7" w14:textId="77777777" w:rsidR="00D87848" w:rsidRPr="000920D9" w:rsidRDefault="00D87848" w:rsidP="00601834">
            <w:pPr>
              <w:jc w:val="center"/>
              <w:rPr>
                <w:ins w:id="3963" w:author="만든 이"/>
                <w:rFonts w:eastAsia="SimHei"/>
                <w:b/>
                <w:bCs/>
                <w:lang w:val="en-GB"/>
                <w:rPrChange w:id="3964" w:author="만든 이">
                  <w:rPr>
                    <w:ins w:id="3965" w:author="만든 이"/>
                    <w:rFonts w:ascii="Arial" w:eastAsia="SimHei" w:hAnsi="Arial" w:cs="Arial"/>
                    <w:b/>
                    <w:bCs/>
                    <w:sz w:val="20"/>
                    <w:szCs w:val="20"/>
                    <w:lang w:val="en-GB"/>
                  </w:rPr>
                </w:rPrChange>
              </w:rPr>
            </w:pPr>
          </w:p>
        </w:tc>
        <w:tc>
          <w:tcPr>
            <w:tcW w:w="1549" w:type="dxa"/>
            <w:gridSpan w:val="2"/>
            <w:tcBorders>
              <w:bottom w:val="nil"/>
              <w:right w:val="nil"/>
            </w:tcBorders>
            <w:shd w:val="clear" w:color="auto" w:fill="FFDC55"/>
            <w:tcPrChange w:id="3966" w:author="만든 이">
              <w:tcPr>
                <w:tcW w:w="1549" w:type="dxa"/>
                <w:gridSpan w:val="2"/>
                <w:tcBorders>
                  <w:bottom w:val="nil"/>
                  <w:right w:val="nil"/>
                </w:tcBorders>
                <w:shd w:val="clear" w:color="auto" w:fill="FFDC55"/>
              </w:tcPr>
            </w:tcPrChange>
          </w:tcPr>
          <w:p w14:paraId="04A0B043" w14:textId="77777777" w:rsidR="00D87848" w:rsidRPr="000920D9" w:rsidRDefault="00D87848" w:rsidP="00601834">
            <w:pPr>
              <w:jc w:val="center"/>
              <w:rPr>
                <w:ins w:id="3967" w:author="만든 이"/>
                <w:rFonts w:eastAsia="SimHei"/>
                <w:b/>
                <w:bCs/>
                <w:rPrChange w:id="3968" w:author="만든 이">
                  <w:rPr>
                    <w:ins w:id="3969" w:author="만든 이"/>
                    <w:rFonts w:ascii="Arial" w:eastAsia="SimHei" w:hAnsi="Arial" w:cs="Arial"/>
                    <w:b/>
                    <w:bCs/>
                    <w:sz w:val="20"/>
                    <w:szCs w:val="20"/>
                  </w:rPr>
                </w:rPrChange>
              </w:rPr>
            </w:pPr>
            <w:ins w:id="3970" w:author="만든 이">
              <w:r w:rsidRPr="000920D9">
                <w:rPr>
                  <w:b/>
                  <w:rPrChange w:id="3971" w:author="만든 이">
                    <w:rPr>
                      <w:rFonts w:ascii="Arial" w:hAnsi="Arial"/>
                      <w:b/>
                      <w:sz w:val="20"/>
                    </w:rPr>
                  </w:rPrChange>
                </w:rPr>
                <w:t>Jaune</w:t>
              </w:r>
            </w:ins>
          </w:p>
          <w:p w14:paraId="2396B742" w14:textId="77777777" w:rsidR="00D87848" w:rsidRPr="000920D9" w:rsidRDefault="00D87848" w:rsidP="00601834">
            <w:pPr>
              <w:jc w:val="center"/>
              <w:rPr>
                <w:ins w:id="3972" w:author="만든 이"/>
                <w:rFonts w:eastAsia="SimHei"/>
                <w:b/>
                <w:bCs/>
                <w:rPrChange w:id="3973" w:author="만든 이">
                  <w:rPr>
                    <w:ins w:id="3974" w:author="만든 이"/>
                    <w:rFonts w:ascii="Arial" w:eastAsia="SimHei" w:hAnsi="Arial" w:cs="Arial"/>
                    <w:b/>
                    <w:bCs/>
                    <w:sz w:val="20"/>
                    <w:szCs w:val="20"/>
                  </w:rPr>
                </w:rPrChange>
              </w:rPr>
            </w:pPr>
            <w:ins w:id="3975" w:author="만든 이">
              <w:r w:rsidRPr="000920D9">
                <w:rPr>
                  <w:b/>
                  <w:rPrChange w:id="3976" w:author="만든 이">
                    <w:rPr>
                      <w:rFonts w:ascii="Arial" w:hAnsi="Arial"/>
                      <w:b/>
                      <w:sz w:val="20"/>
                    </w:rPr>
                  </w:rPrChange>
                </w:rPr>
                <w:t>(75 mg)</w:t>
              </w:r>
            </w:ins>
          </w:p>
        </w:tc>
        <w:tc>
          <w:tcPr>
            <w:tcW w:w="1933" w:type="dxa"/>
            <w:gridSpan w:val="2"/>
            <w:tcBorders>
              <w:left w:val="nil"/>
              <w:bottom w:val="nil"/>
              <w:right w:val="nil"/>
            </w:tcBorders>
            <w:shd w:val="clear" w:color="auto" w:fill="009BFF"/>
            <w:tcPrChange w:id="3977" w:author="만든 이">
              <w:tcPr>
                <w:tcW w:w="1933" w:type="dxa"/>
                <w:gridSpan w:val="3"/>
                <w:tcBorders>
                  <w:left w:val="nil"/>
                  <w:bottom w:val="nil"/>
                  <w:right w:val="nil"/>
                </w:tcBorders>
                <w:shd w:val="clear" w:color="auto" w:fill="009BFF"/>
              </w:tcPr>
            </w:tcPrChange>
          </w:tcPr>
          <w:p w14:paraId="68012C4D" w14:textId="77777777" w:rsidR="00D87848" w:rsidRPr="000920D9" w:rsidRDefault="00D87848" w:rsidP="00601834">
            <w:pPr>
              <w:jc w:val="center"/>
              <w:rPr>
                <w:ins w:id="3978" w:author="만든 이"/>
                <w:rFonts w:eastAsia="SimHei"/>
                <w:b/>
                <w:bCs/>
                <w:rPrChange w:id="3979" w:author="만든 이">
                  <w:rPr>
                    <w:ins w:id="3980" w:author="만든 이"/>
                    <w:rFonts w:ascii="Arial" w:eastAsia="SimHei" w:hAnsi="Arial" w:cs="Arial"/>
                    <w:b/>
                    <w:bCs/>
                    <w:sz w:val="20"/>
                    <w:szCs w:val="20"/>
                  </w:rPr>
                </w:rPrChange>
              </w:rPr>
            </w:pPr>
            <w:ins w:id="3981" w:author="만든 이">
              <w:r w:rsidRPr="000920D9">
                <w:rPr>
                  <w:b/>
                  <w:rPrChange w:id="3982" w:author="만든 이">
                    <w:rPr>
                      <w:rFonts w:ascii="Arial" w:hAnsi="Arial"/>
                      <w:b/>
                      <w:sz w:val="20"/>
                    </w:rPr>
                  </w:rPrChange>
                </w:rPr>
                <w:t>Bleue</w:t>
              </w:r>
            </w:ins>
          </w:p>
          <w:p w14:paraId="100D7133" w14:textId="77777777" w:rsidR="00D87848" w:rsidRPr="000920D9" w:rsidRDefault="00D87848" w:rsidP="00601834">
            <w:pPr>
              <w:jc w:val="center"/>
              <w:rPr>
                <w:ins w:id="3983" w:author="만든 이"/>
                <w:rFonts w:eastAsia="SimHei"/>
                <w:b/>
                <w:bCs/>
                <w:rPrChange w:id="3984" w:author="만든 이">
                  <w:rPr>
                    <w:ins w:id="3985" w:author="만든 이"/>
                    <w:rFonts w:ascii="Arial" w:eastAsia="SimHei" w:hAnsi="Arial" w:cs="Arial"/>
                    <w:b/>
                    <w:bCs/>
                    <w:sz w:val="20"/>
                    <w:szCs w:val="20"/>
                  </w:rPr>
                </w:rPrChange>
              </w:rPr>
            </w:pPr>
            <w:ins w:id="3986" w:author="만든 이">
              <w:r w:rsidRPr="000920D9">
                <w:rPr>
                  <w:b/>
                  <w:rPrChange w:id="3987" w:author="만든 이">
                    <w:rPr>
                      <w:rFonts w:ascii="Arial" w:hAnsi="Arial"/>
                      <w:b/>
                      <w:sz w:val="20"/>
                    </w:rPr>
                  </w:rPrChange>
                </w:rPr>
                <w:t>(150 mg)</w:t>
              </w:r>
            </w:ins>
          </w:p>
        </w:tc>
        <w:tc>
          <w:tcPr>
            <w:tcW w:w="1761" w:type="dxa"/>
            <w:tcBorders>
              <w:left w:val="nil"/>
              <w:bottom w:val="nil"/>
            </w:tcBorders>
            <w:shd w:val="clear" w:color="auto" w:fill="FFFFFF" w:themeFill="background1"/>
            <w:tcPrChange w:id="3988" w:author="만든 이">
              <w:tcPr>
                <w:tcW w:w="1761" w:type="dxa"/>
                <w:tcBorders>
                  <w:left w:val="nil"/>
                  <w:bottom w:val="nil"/>
                </w:tcBorders>
                <w:shd w:val="clear" w:color="auto" w:fill="FFFFFF" w:themeFill="background1"/>
              </w:tcPr>
            </w:tcPrChange>
          </w:tcPr>
          <w:p w14:paraId="6EBC623A" w14:textId="77777777" w:rsidR="00D87848" w:rsidRPr="000920D9" w:rsidRDefault="00D87848" w:rsidP="00601834">
            <w:pPr>
              <w:jc w:val="center"/>
              <w:rPr>
                <w:ins w:id="3989" w:author="만든 이"/>
                <w:rFonts w:eastAsia="SimHei"/>
                <w:b/>
                <w:bCs/>
                <w:rPrChange w:id="3990" w:author="만든 이">
                  <w:rPr>
                    <w:ins w:id="3991" w:author="만든 이"/>
                    <w:rFonts w:ascii="Arial" w:eastAsia="SimHei" w:hAnsi="Arial" w:cs="Arial"/>
                    <w:b/>
                    <w:bCs/>
                    <w:sz w:val="20"/>
                    <w:szCs w:val="20"/>
                  </w:rPr>
                </w:rPrChange>
              </w:rPr>
            </w:pPr>
            <w:ins w:id="3992" w:author="만든 이">
              <w:r w:rsidRPr="000920D9">
                <w:rPr>
                  <w:b/>
                  <w:rPrChange w:id="3993" w:author="만든 이">
                    <w:rPr>
                      <w:rFonts w:ascii="Arial" w:hAnsi="Arial"/>
                      <w:b/>
                      <w:sz w:val="20"/>
                    </w:rPr>
                  </w:rPrChange>
                </w:rPr>
                <w:t>Blanche</w:t>
              </w:r>
            </w:ins>
          </w:p>
          <w:p w14:paraId="4C114DD2" w14:textId="77777777" w:rsidR="00D87848" w:rsidRPr="000920D9" w:rsidRDefault="00D87848" w:rsidP="00601834">
            <w:pPr>
              <w:jc w:val="center"/>
              <w:rPr>
                <w:ins w:id="3994" w:author="만든 이"/>
                <w:rFonts w:eastAsia="SimHei"/>
                <w:b/>
                <w:bCs/>
                <w:rPrChange w:id="3995" w:author="만든 이">
                  <w:rPr>
                    <w:ins w:id="3996" w:author="만든 이"/>
                    <w:rFonts w:ascii="Arial" w:eastAsia="SimHei" w:hAnsi="Arial" w:cs="Arial"/>
                    <w:b/>
                    <w:bCs/>
                    <w:sz w:val="20"/>
                    <w:szCs w:val="20"/>
                  </w:rPr>
                </w:rPrChange>
              </w:rPr>
            </w:pPr>
            <w:ins w:id="3997" w:author="만든 이">
              <w:r w:rsidRPr="000920D9">
                <w:rPr>
                  <w:b/>
                  <w:rPrChange w:id="3998" w:author="만든 이">
                    <w:rPr>
                      <w:rFonts w:ascii="Arial" w:hAnsi="Arial"/>
                      <w:b/>
                      <w:sz w:val="20"/>
                    </w:rPr>
                  </w:rPrChange>
                </w:rPr>
                <w:t>(300 mg)</w:t>
              </w:r>
            </w:ins>
          </w:p>
        </w:tc>
      </w:tr>
      <w:tr w:rsidR="00D87848" w:rsidRPr="00063250" w14:paraId="468A7BC1" w14:textId="77777777" w:rsidTr="000920D9">
        <w:trPr>
          <w:cantSplit/>
          <w:jc w:val="center"/>
          <w:ins w:id="3999" w:author="만든 이"/>
          <w:trPrChange w:id="4000" w:author="만든 이">
            <w:trPr>
              <w:gridAfter w:val="0"/>
              <w:cantSplit/>
              <w:jc w:val="center"/>
            </w:trPr>
          </w:trPrChange>
        </w:trPr>
        <w:tc>
          <w:tcPr>
            <w:tcW w:w="3131" w:type="dxa"/>
            <w:tcBorders>
              <w:bottom w:val="nil"/>
            </w:tcBorders>
            <w:shd w:val="clear" w:color="auto" w:fill="E6E6E6"/>
            <w:vAlign w:val="center"/>
            <w:tcPrChange w:id="4001" w:author="만든 이">
              <w:tcPr>
                <w:tcW w:w="1420" w:type="dxa"/>
                <w:tcBorders>
                  <w:bottom w:val="nil"/>
                </w:tcBorders>
                <w:shd w:val="clear" w:color="auto" w:fill="E6E6E6"/>
                <w:vAlign w:val="center"/>
              </w:tcPr>
            </w:tcPrChange>
          </w:tcPr>
          <w:p w14:paraId="009244FE" w14:textId="77777777" w:rsidR="00D87848" w:rsidRPr="000920D9" w:rsidRDefault="00D87848" w:rsidP="005E2C66">
            <w:pPr>
              <w:jc w:val="center"/>
              <w:rPr>
                <w:ins w:id="4002" w:author="만든 이"/>
                <w:rFonts w:eastAsia="SimHei"/>
                <w:b/>
                <w:bCs/>
                <w:rPrChange w:id="4003" w:author="만든 이">
                  <w:rPr>
                    <w:ins w:id="4004" w:author="만든 이"/>
                    <w:rFonts w:ascii="Arial" w:eastAsia="SimHei" w:hAnsi="Arial" w:cs="Arial"/>
                    <w:b/>
                    <w:bCs/>
                    <w:sz w:val="20"/>
                    <w:szCs w:val="20"/>
                  </w:rPr>
                </w:rPrChange>
              </w:rPr>
            </w:pPr>
            <w:ins w:id="4005" w:author="만든 이">
              <w:r w:rsidRPr="000920D9">
                <w:rPr>
                  <w:b/>
                  <w:rPrChange w:id="4006" w:author="만든 이">
                    <w:rPr>
                      <w:rFonts w:ascii="Arial" w:hAnsi="Arial"/>
                      <w:b/>
                      <w:sz w:val="20"/>
                    </w:rPr>
                  </w:rPrChange>
                </w:rPr>
                <w:t>75</w:t>
              </w:r>
            </w:ins>
          </w:p>
        </w:tc>
        <w:tc>
          <w:tcPr>
            <w:tcW w:w="850" w:type="dxa"/>
            <w:tcBorders>
              <w:top w:val="nil"/>
              <w:bottom w:val="nil"/>
              <w:right w:val="nil"/>
            </w:tcBorders>
            <w:shd w:val="clear" w:color="auto" w:fill="E6E6E6"/>
            <w:vAlign w:val="center"/>
            <w:tcPrChange w:id="4007" w:author="만든 이">
              <w:tcPr>
                <w:tcW w:w="850" w:type="dxa"/>
                <w:tcBorders>
                  <w:top w:val="nil"/>
                  <w:bottom w:val="nil"/>
                  <w:right w:val="nil"/>
                </w:tcBorders>
                <w:shd w:val="clear" w:color="auto" w:fill="E6E6E6"/>
                <w:vAlign w:val="center"/>
              </w:tcPr>
            </w:tcPrChange>
          </w:tcPr>
          <w:p w14:paraId="066D74C2" w14:textId="77777777" w:rsidR="00D87848" w:rsidRPr="000920D9" w:rsidRDefault="00D87848" w:rsidP="00601834">
            <w:pPr>
              <w:jc w:val="center"/>
              <w:rPr>
                <w:ins w:id="4008" w:author="만든 이"/>
                <w:rFonts w:eastAsia="SimHei"/>
                <w:noProof/>
                <w:rPrChange w:id="4009" w:author="만든 이">
                  <w:rPr>
                    <w:ins w:id="4010" w:author="만든 이"/>
                    <w:rFonts w:ascii="Arial" w:eastAsia="SimHei" w:hAnsi="Arial" w:cs="Arial"/>
                    <w:noProof/>
                    <w:sz w:val="20"/>
                    <w:szCs w:val="20"/>
                  </w:rPr>
                </w:rPrChange>
              </w:rPr>
            </w:pPr>
            <w:ins w:id="4011" w:author="만든 이">
              <w:r w:rsidRPr="000920D9">
                <w:rPr>
                  <w:noProof/>
                  <w:rPrChange w:id="4012" w:author="만든 이">
                    <w:rPr>
                      <w:rFonts w:ascii="Arial" w:hAnsi="Arial"/>
                      <w:noProof/>
                      <w:sz w:val="20"/>
                    </w:rPr>
                  </w:rPrChange>
                </w:rPr>
                <w:drawing>
                  <wp:inline distT="0" distB="0" distL="0" distR="0" wp14:anchorId="214EED5D" wp14:editId="6BF4BD9B">
                    <wp:extent cx="254635" cy="254635"/>
                    <wp:effectExtent l="0" t="0" r="0" b="0"/>
                    <wp:docPr id="928371819"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01678" name="그림 27" descr="A yellow sword with a black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4013" w:author="만든 이">
              <w:tcPr>
                <w:tcW w:w="699" w:type="dxa"/>
                <w:tcBorders>
                  <w:top w:val="nil"/>
                  <w:left w:val="nil"/>
                  <w:bottom w:val="nil"/>
                  <w:right w:val="nil"/>
                </w:tcBorders>
                <w:shd w:val="clear" w:color="auto" w:fill="E6E6E6"/>
                <w:vAlign w:val="center"/>
              </w:tcPr>
            </w:tcPrChange>
          </w:tcPr>
          <w:p w14:paraId="3024D799" w14:textId="77777777" w:rsidR="00D87848" w:rsidRPr="000920D9" w:rsidRDefault="00D87848" w:rsidP="00601834">
            <w:pPr>
              <w:jc w:val="center"/>
              <w:rPr>
                <w:ins w:id="4014" w:author="만든 이"/>
                <w:rFonts w:eastAsia="SimHei"/>
                <w:noProof/>
                <w:lang w:val="en-US"/>
                <w:rPrChange w:id="4015" w:author="만든 이">
                  <w:rPr>
                    <w:ins w:id="4016" w:author="만든 이"/>
                    <w:rFonts w:ascii="Arial" w:eastAsia="SimHei" w:hAnsi="Arial" w:cs="Arial"/>
                    <w:noProof/>
                    <w:sz w:val="20"/>
                    <w:szCs w:val="20"/>
                    <w:lang w:val="en-US"/>
                  </w:rPr>
                </w:rPrChange>
              </w:rPr>
            </w:pPr>
          </w:p>
        </w:tc>
        <w:tc>
          <w:tcPr>
            <w:tcW w:w="1548" w:type="dxa"/>
            <w:tcBorders>
              <w:top w:val="nil"/>
              <w:left w:val="nil"/>
              <w:bottom w:val="nil"/>
              <w:right w:val="nil"/>
            </w:tcBorders>
            <w:shd w:val="clear" w:color="auto" w:fill="E6E6E6"/>
            <w:vAlign w:val="center"/>
            <w:tcPrChange w:id="4017" w:author="만든 이">
              <w:tcPr>
                <w:tcW w:w="1548" w:type="dxa"/>
                <w:gridSpan w:val="2"/>
                <w:tcBorders>
                  <w:top w:val="nil"/>
                  <w:left w:val="nil"/>
                  <w:bottom w:val="nil"/>
                  <w:right w:val="nil"/>
                </w:tcBorders>
                <w:shd w:val="clear" w:color="auto" w:fill="E6E6E6"/>
                <w:vAlign w:val="center"/>
              </w:tcPr>
            </w:tcPrChange>
          </w:tcPr>
          <w:p w14:paraId="106FD27F" w14:textId="77777777" w:rsidR="00D87848" w:rsidRPr="000920D9" w:rsidRDefault="00D87848" w:rsidP="00601834">
            <w:pPr>
              <w:jc w:val="center"/>
              <w:rPr>
                <w:ins w:id="4018" w:author="만든 이"/>
                <w:rFonts w:eastAsia="SimHei"/>
                <w:noProof/>
                <w:lang w:val="en-US"/>
                <w:rPrChange w:id="4019" w:author="만든 이">
                  <w:rPr>
                    <w:ins w:id="4020" w:author="만든 이"/>
                    <w:rFonts w:ascii="Arial" w:eastAsia="SimHei" w:hAnsi="Arial" w:cs="Arial"/>
                    <w:noProof/>
                    <w:sz w:val="20"/>
                    <w:szCs w:val="20"/>
                    <w:lang w:val="en-US"/>
                  </w:rPr>
                </w:rPrChange>
              </w:rPr>
            </w:pPr>
          </w:p>
        </w:tc>
        <w:tc>
          <w:tcPr>
            <w:tcW w:w="385" w:type="dxa"/>
            <w:tcBorders>
              <w:top w:val="nil"/>
              <w:left w:val="nil"/>
              <w:bottom w:val="nil"/>
              <w:right w:val="nil"/>
            </w:tcBorders>
            <w:shd w:val="clear" w:color="auto" w:fill="E6E6E6"/>
            <w:vAlign w:val="center"/>
            <w:tcPrChange w:id="4021" w:author="만든 이">
              <w:tcPr>
                <w:tcW w:w="385" w:type="dxa"/>
                <w:tcBorders>
                  <w:top w:val="nil"/>
                  <w:left w:val="nil"/>
                  <w:bottom w:val="nil"/>
                  <w:right w:val="nil"/>
                </w:tcBorders>
                <w:shd w:val="clear" w:color="auto" w:fill="E6E6E6"/>
                <w:vAlign w:val="center"/>
              </w:tcPr>
            </w:tcPrChange>
          </w:tcPr>
          <w:p w14:paraId="2CEB1862" w14:textId="77777777" w:rsidR="00D87848" w:rsidRPr="000920D9" w:rsidRDefault="00D87848" w:rsidP="00601834">
            <w:pPr>
              <w:jc w:val="center"/>
              <w:rPr>
                <w:ins w:id="4022" w:author="만든 이"/>
                <w:rFonts w:eastAsia="SimHei"/>
                <w:noProof/>
                <w:lang w:val="en-US"/>
                <w:rPrChange w:id="4023" w:author="만든 이">
                  <w:rPr>
                    <w:ins w:id="4024" w:author="만든 이"/>
                    <w:rFonts w:ascii="Arial" w:eastAsia="SimHei" w:hAnsi="Arial" w:cs="Arial"/>
                    <w:noProof/>
                    <w:sz w:val="20"/>
                    <w:szCs w:val="20"/>
                    <w:lang w:val="en-US"/>
                  </w:rPr>
                </w:rPrChange>
              </w:rPr>
            </w:pPr>
          </w:p>
        </w:tc>
        <w:tc>
          <w:tcPr>
            <w:tcW w:w="1761" w:type="dxa"/>
            <w:tcBorders>
              <w:top w:val="nil"/>
              <w:left w:val="nil"/>
              <w:bottom w:val="nil"/>
            </w:tcBorders>
            <w:shd w:val="clear" w:color="auto" w:fill="E6E6E6"/>
            <w:vAlign w:val="center"/>
            <w:tcPrChange w:id="4025" w:author="만든 이">
              <w:tcPr>
                <w:tcW w:w="1761" w:type="dxa"/>
                <w:tcBorders>
                  <w:top w:val="nil"/>
                  <w:left w:val="nil"/>
                  <w:bottom w:val="nil"/>
                </w:tcBorders>
                <w:shd w:val="clear" w:color="auto" w:fill="E6E6E6"/>
                <w:vAlign w:val="center"/>
              </w:tcPr>
            </w:tcPrChange>
          </w:tcPr>
          <w:p w14:paraId="5213394F" w14:textId="77777777" w:rsidR="00D87848" w:rsidRPr="000920D9" w:rsidRDefault="00D87848" w:rsidP="00601834">
            <w:pPr>
              <w:jc w:val="center"/>
              <w:rPr>
                <w:ins w:id="4026" w:author="만든 이"/>
                <w:rFonts w:eastAsia="SimHei"/>
                <w:noProof/>
                <w:lang w:val="en-US"/>
                <w:rPrChange w:id="4027" w:author="만든 이">
                  <w:rPr>
                    <w:ins w:id="4028" w:author="만든 이"/>
                    <w:rFonts w:ascii="Arial" w:eastAsia="SimHei" w:hAnsi="Arial" w:cs="Arial"/>
                    <w:noProof/>
                    <w:sz w:val="20"/>
                    <w:szCs w:val="20"/>
                    <w:lang w:val="en-US"/>
                  </w:rPr>
                </w:rPrChange>
              </w:rPr>
            </w:pPr>
          </w:p>
        </w:tc>
      </w:tr>
      <w:tr w:rsidR="00D87848" w:rsidRPr="00063250" w14:paraId="29BD7F5A" w14:textId="77777777" w:rsidTr="000920D9">
        <w:trPr>
          <w:cantSplit/>
          <w:jc w:val="center"/>
          <w:ins w:id="4029" w:author="만든 이"/>
          <w:trPrChange w:id="4030" w:author="만든 이">
            <w:trPr>
              <w:gridAfter w:val="0"/>
              <w:cantSplit/>
              <w:jc w:val="center"/>
            </w:trPr>
          </w:trPrChange>
        </w:trPr>
        <w:tc>
          <w:tcPr>
            <w:tcW w:w="3131" w:type="dxa"/>
            <w:tcBorders>
              <w:top w:val="nil"/>
              <w:bottom w:val="nil"/>
            </w:tcBorders>
            <w:vAlign w:val="center"/>
            <w:tcPrChange w:id="4031" w:author="만든 이">
              <w:tcPr>
                <w:tcW w:w="1420" w:type="dxa"/>
                <w:tcBorders>
                  <w:top w:val="nil"/>
                  <w:bottom w:val="nil"/>
                </w:tcBorders>
                <w:vAlign w:val="center"/>
              </w:tcPr>
            </w:tcPrChange>
          </w:tcPr>
          <w:p w14:paraId="49BA7A6C" w14:textId="77777777" w:rsidR="00D87848" w:rsidRPr="000920D9" w:rsidRDefault="00D87848" w:rsidP="005E2C66">
            <w:pPr>
              <w:jc w:val="center"/>
              <w:rPr>
                <w:ins w:id="4032" w:author="만든 이"/>
                <w:rFonts w:eastAsia="SimHei"/>
                <w:b/>
                <w:bCs/>
                <w:rPrChange w:id="4033" w:author="만든 이">
                  <w:rPr>
                    <w:ins w:id="4034" w:author="만든 이"/>
                    <w:rFonts w:ascii="Arial" w:eastAsia="SimHei" w:hAnsi="Arial" w:cs="Arial"/>
                    <w:b/>
                    <w:bCs/>
                    <w:sz w:val="20"/>
                    <w:szCs w:val="20"/>
                  </w:rPr>
                </w:rPrChange>
              </w:rPr>
            </w:pPr>
            <w:ins w:id="4035" w:author="만든 이">
              <w:r w:rsidRPr="000920D9">
                <w:rPr>
                  <w:b/>
                  <w:rPrChange w:id="4036" w:author="만든 이">
                    <w:rPr>
                      <w:rFonts w:ascii="Arial" w:hAnsi="Arial"/>
                      <w:b/>
                      <w:sz w:val="20"/>
                    </w:rPr>
                  </w:rPrChange>
                </w:rPr>
                <w:t>150</w:t>
              </w:r>
            </w:ins>
          </w:p>
        </w:tc>
        <w:tc>
          <w:tcPr>
            <w:tcW w:w="850" w:type="dxa"/>
            <w:tcBorders>
              <w:top w:val="nil"/>
              <w:bottom w:val="nil"/>
              <w:right w:val="nil"/>
            </w:tcBorders>
            <w:vAlign w:val="center"/>
            <w:tcPrChange w:id="4037" w:author="만든 이">
              <w:tcPr>
                <w:tcW w:w="850" w:type="dxa"/>
                <w:tcBorders>
                  <w:top w:val="nil"/>
                  <w:bottom w:val="nil"/>
                  <w:right w:val="nil"/>
                </w:tcBorders>
                <w:vAlign w:val="center"/>
              </w:tcPr>
            </w:tcPrChange>
          </w:tcPr>
          <w:p w14:paraId="11F75CE0" w14:textId="77777777" w:rsidR="00D87848" w:rsidRPr="000920D9" w:rsidRDefault="00D87848" w:rsidP="00601834">
            <w:pPr>
              <w:jc w:val="center"/>
              <w:rPr>
                <w:ins w:id="4038" w:author="만든 이"/>
                <w:rFonts w:eastAsia="SimHei"/>
                <w:noProof/>
                <w:lang w:val="en-US"/>
                <w:rPrChange w:id="4039" w:author="만든 이">
                  <w:rPr>
                    <w:ins w:id="4040" w:author="만든 이"/>
                    <w:rFonts w:ascii="Arial" w:eastAsia="SimHei" w:hAnsi="Arial" w:cs="Arial"/>
                    <w:noProof/>
                    <w:sz w:val="20"/>
                    <w:szCs w:val="20"/>
                    <w:lang w:val="en-US"/>
                  </w:rPr>
                </w:rPrChange>
              </w:rPr>
            </w:pPr>
          </w:p>
        </w:tc>
        <w:tc>
          <w:tcPr>
            <w:tcW w:w="699" w:type="dxa"/>
            <w:tcBorders>
              <w:top w:val="nil"/>
              <w:left w:val="nil"/>
              <w:bottom w:val="nil"/>
              <w:right w:val="nil"/>
            </w:tcBorders>
            <w:vAlign w:val="center"/>
            <w:tcPrChange w:id="4041" w:author="만든 이">
              <w:tcPr>
                <w:tcW w:w="699" w:type="dxa"/>
                <w:tcBorders>
                  <w:top w:val="nil"/>
                  <w:left w:val="nil"/>
                  <w:bottom w:val="nil"/>
                  <w:right w:val="nil"/>
                </w:tcBorders>
                <w:vAlign w:val="center"/>
              </w:tcPr>
            </w:tcPrChange>
          </w:tcPr>
          <w:p w14:paraId="59B2B678" w14:textId="77777777" w:rsidR="00D87848" w:rsidRPr="000920D9" w:rsidRDefault="00D87848" w:rsidP="00601834">
            <w:pPr>
              <w:jc w:val="center"/>
              <w:rPr>
                <w:ins w:id="4042" w:author="만든 이"/>
                <w:rFonts w:eastAsia="SimHei"/>
                <w:noProof/>
                <w:lang w:val="en-US"/>
                <w:rPrChange w:id="4043" w:author="만든 이">
                  <w:rPr>
                    <w:ins w:id="4044"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4045" w:author="만든 이">
              <w:tcPr>
                <w:tcW w:w="1548" w:type="dxa"/>
                <w:gridSpan w:val="2"/>
                <w:tcBorders>
                  <w:top w:val="nil"/>
                  <w:left w:val="nil"/>
                  <w:bottom w:val="nil"/>
                  <w:right w:val="nil"/>
                </w:tcBorders>
                <w:vAlign w:val="center"/>
              </w:tcPr>
            </w:tcPrChange>
          </w:tcPr>
          <w:p w14:paraId="380F032B" w14:textId="77777777" w:rsidR="00D87848" w:rsidRPr="000920D9" w:rsidRDefault="00D87848" w:rsidP="00601834">
            <w:pPr>
              <w:jc w:val="center"/>
              <w:rPr>
                <w:ins w:id="4046" w:author="만든 이"/>
                <w:rFonts w:eastAsia="SimHei"/>
                <w:noProof/>
                <w:rPrChange w:id="4047" w:author="만든 이">
                  <w:rPr>
                    <w:ins w:id="4048" w:author="만든 이"/>
                    <w:rFonts w:ascii="Arial" w:eastAsia="SimHei" w:hAnsi="Arial" w:cs="Arial"/>
                    <w:noProof/>
                    <w:sz w:val="20"/>
                    <w:szCs w:val="20"/>
                  </w:rPr>
                </w:rPrChange>
              </w:rPr>
            </w:pPr>
            <w:ins w:id="4049" w:author="만든 이">
              <w:r w:rsidRPr="000920D9">
                <w:rPr>
                  <w:noProof/>
                  <w:rPrChange w:id="4050" w:author="만든 이">
                    <w:rPr>
                      <w:rFonts w:ascii="Arial" w:hAnsi="Arial"/>
                      <w:noProof/>
                      <w:sz w:val="20"/>
                    </w:rPr>
                  </w:rPrChange>
                </w:rPr>
                <w:drawing>
                  <wp:inline distT="0" distB="0" distL="0" distR="0" wp14:anchorId="271AE5B0" wp14:editId="4DEA4683">
                    <wp:extent cx="254635" cy="254635"/>
                    <wp:effectExtent l="0" t="0" r="0" b="0"/>
                    <wp:docPr id="1126066250"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9256" name="그림 26"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4051" w:author="만든 이">
              <w:tcPr>
                <w:tcW w:w="385" w:type="dxa"/>
                <w:tcBorders>
                  <w:top w:val="nil"/>
                  <w:left w:val="nil"/>
                  <w:bottom w:val="nil"/>
                  <w:right w:val="nil"/>
                </w:tcBorders>
                <w:vAlign w:val="center"/>
              </w:tcPr>
            </w:tcPrChange>
          </w:tcPr>
          <w:p w14:paraId="32F95FD7" w14:textId="77777777" w:rsidR="00D87848" w:rsidRPr="000920D9" w:rsidRDefault="00D87848" w:rsidP="00601834">
            <w:pPr>
              <w:jc w:val="center"/>
              <w:rPr>
                <w:ins w:id="4052" w:author="만든 이"/>
                <w:rFonts w:eastAsia="SimHei"/>
                <w:noProof/>
                <w:lang w:val="en-US"/>
                <w:rPrChange w:id="4053" w:author="만든 이">
                  <w:rPr>
                    <w:ins w:id="4054"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4055" w:author="만든 이">
              <w:tcPr>
                <w:tcW w:w="1761" w:type="dxa"/>
                <w:tcBorders>
                  <w:top w:val="nil"/>
                  <w:left w:val="nil"/>
                  <w:bottom w:val="nil"/>
                </w:tcBorders>
                <w:vAlign w:val="center"/>
              </w:tcPr>
            </w:tcPrChange>
          </w:tcPr>
          <w:p w14:paraId="23DE7F11" w14:textId="77777777" w:rsidR="00D87848" w:rsidRPr="000920D9" w:rsidRDefault="00D87848" w:rsidP="00601834">
            <w:pPr>
              <w:jc w:val="center"/>
              <w:rPr>
                <w:ins w:id="4056" w:author="만든 이"/>
                <w:rFonts w:eastAsia="SimHei"/>
                <w:noProof/>
                <w:lang w:val="en-US" w:eastAsia="ko-KR"/>
                <w:rPrChange w:id="4057" w:author="만든 이">
                  <w:rPr>
                    <w:ins w:id="4058" w:author="만든 이"/>
                    <w:rFonts w:ascii="Arial" w:eastAsia="SimHei" w:hAnsi="Arial" w:cs="Arial"/>
                    <w:noProof/>
                    <w:sz w:val="20"/>
                    <w:szCs w:val="20"/>
                    <w:lang w:val="en-US" w:eastAsia="ko-KR"/>
                  </w:rPr>
                </w:rPrChange>
              </w:rPr>
            </w:pPr>
          </w:p>
        </w:tc>
      </w:tr>
      <w:tr w:rsidR="00D87848" w:rsidRPr="00063250" w14:paraId="16DE83A8" w14:textId="77777777" w:rsidTr="000920D9">
        <w:trPr>
          <w:cantSplit/>
          <w:jc w:val="center"/>
          <w:ins w:id="4059" w:author="만든 이"/>
          <w:trPrChange w:id="4060" w:author="만든 이">
            <w:trPr>
              <w:gridAfter w:val="0"/>
              <w:cantSplit/>
              <w:jc w:val="center"/>
            </w:trPr>
          </w:trPrChange>
        </w:trPr>
        <w:tc>
          <w:tcPr>
            <w:tcW w:w="3131" w:type="dxa"/>
            <w:tcBorders>
              <w:top w:val="nil"/>
              <w:bottom w:val="nil"/>
            </w:tcBorders>
            <w:shd w:val="clear" w:color="auto" w:fill="E6E6E6"/>
            <w:vAlign w:val="center"/>
            <w:tcPrChange w:id="4061" w:author="만든 이">
              <w:tcPr>
                <w:tcW w:w="1420" w:type="dxa"/>
                <w:tcBorders>
                  <w:top w:val="nil"/>
                  <w:bottom w:val="nil"/>
                </w:tcBorders>
                <w:shd w:val="clear" w:color="auto" w:fill="E6E6E6"/>
                <w:vAlign w:val="center"/>
              </w:tcPr>
            </w:tcPrChange>
          </w:tcPr>
          <w:p w14:paraId="65CB60CE" w14:textId="77777777" w:rsidR="00D87848" w:rsidRPr="000920D9" w:rsidRDefault="00D87848" w:rsidP="005E2C66">
            <w:pPr>
              <w:jc w:val="center"/>
              <w:rPr>
                <w:ins w:id="4062" w:author="만든 이"/>
                <w:rFonts w:eastAsia="SimHei"/>
                <w:b/>
                <w:bCs/>
                <w:rPrChange w:id="4063" w:author="만든 이">
                  <w:rPr>
                    <w:ins w:id="4064" w:author="만든 이"/>
                    <w:rFonts w:ascii="Arial" w:eastAsia="SimHei" w:hAnsi="Arial" w:cs="Arial"/>
                    <w:b/>
                    <w:bCs/>
                    <w:sz w:val="20"/>
                    <w:szCs w:val="20"/>
                  </w:rPr>
                </w:rPrChange>
              </w:rPr>
            </w:pPr>
            <w:ins w:id="4065" w:author="만든 이">
              <w:r w:rsidRPr="000920D9">
                <w:rPr>
                  <w:b/>
                  <w:rPrChange w:id="4066" w:author="만든 이">
                    <w:rPr>
                      <w:rFonts w:ascii="Arial" w:hAnsi="Arial"/>
                      <w:b/>
                      <w:sz w:val="20"/>
                    </w:rPr>
                  </w:rPrChange>
                </w:rPr>
                <w:t>225</w:t>
              </w:r>
            </w:ins>
          </w:p>
        </w:tc>
        <w:tc>
          <w:tcPr>
            <w:tcW w:w="850" w:type="dxa"/>
            <w:tcBorders>
              <w:top w:val="nil"/>
              <w:bottom w:val="nil"/>
              <w:right w:val="nil"/>
            </w:tcBorders>
            <w:shd w:val="clear" w:color="auto" w:fill="E6E6E6"/>
            <w:vAlign w:val="center"/>
            <w:tcPrChange w:id="4067" w:author="만든 이">
              <w:tcPr>
                <w:tcW w:w="850" w:type="dxa"/>
                <w:tcBorders>
                  <w:top w:val="nil"/>
                  <w:bottom w:val="nil"/>
                  <w:right w:val="nil"/>
                </w:tcBorders>
                <w:shd w:val="clear" w:color="auto" w:fill="E6E6E6"/>
                <w:vAlign w:val="center"/>
              </w:tcPr>
            </w:tcPrChange>
          </w:tcPr>
          <w:p w14:paraId="464DB91E" w14:textId="77777777" w:rsidR="00D87848" w:rsidRPr="000920D9" w:rsidRDefault="00D87848" w:rsidP="00601834">
            <w:pPr>
              <w:jc w:val="center"/>
              <w:rPr>
                <w:ins w:id="4068" w:author="만든 이"/>
                <w:rFonts w:eastAsia="SimHei"/>
                <w:b/>
                <w:bCs/>
                <w:rPrChange w:id="4069" w:author="만든 이">
                  <w:rPr>
                    <w:ins w:id="4070" w:author="만든 이"/>
                    <w:rFonts w:ascii="Arial" w:eastAsia="SimHei" w:hAnsi="Arial" w:cs="Arial"/>
                    <w:b/>
                    <w:bCs/>
                    <w:sz w:val="20"/>
                    <w:szCs w:val="20"/>
                  </w:rPr>
                </w:rPrChange>
              </w:rPr>
            </w:pPr>
            <w:ins w:id="4071" w:author="만든 이">
              <w:r w:rsidRPr="000920D9">
                <w:rPr>
                  <w:b/>
                  <w:noProof/>
                  <w:rPrChange w:id="4072" w:author="만든 이">
                    <w:rPr>
                      <w:rFonts w:ascii="Arial" w:hAnsi="Arial"/>
                      <w:b/>
                      <w:noProof/>
                      <w:sz w:val="20"/>
                    </w:rPr>
                  </w:rPrChange>
                </w:rPr>
                <w:drawing>
                  <wp:inline distT="0" distB="0" distL="0" distR="0" wp14:anchorId="2F9FE48F" wp14:editId="24101B0A">
                    <wp:extent cx="254635" cy="254635"/>
                    <wp:effectExtent l="0" t="0" r="0" b="0"/>
                    <wp:docPr id="214199173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75" name="그림 25" descr="A yellow sword with a black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4073" w:author="만든 이">
              <w:tcPr>
                <w:tcW w:w="699" w:type="dxa"/>
                <w:tcBorders>
                  <w:top w:val="nil"/>
                  <w:left w:val="nil"/>
                  <w:bottom w:val="nil"/>
                  <w:right w:val="nil"/>
                </w:tcBorders>
                <w:shd w:val="clear" w:color="auto" w:fill="E6E6E6"/>
                <w:vAlign w:val="center"/>
              </w:tcPr>
            </w:tcPrChange>
          </w:tcPr>
          <w:p w14:paraId="2EC39E86" w14:textId="77777777" w:rsidR="00D87848" w:rsidRPr="000920D9" w:rsidRDefault="00D87848" w:rsidP="00601834">
            <w:pPr>
              <w:jc w:val="center"/>
              <w:rPr>
                <w:ins w:id="4074" w:author="만든 이"/>
                <w:rFonts w:eastAsia="SimHei"/>
                <w:b/>
                <w:bCs/>
                <w:rPrChange w:id="4075" w:author="만든 이">
                  <w:rPr>
                    <w:ins w:id="4076" w:author="만든 이"/>
                    <w:rFonts w:ascii="Arial" w:eastAsia="SimHei" w:hAnsi="Arial" w:cs="Arial"/>
                    <w:b/>
                    <w:bCs/>
                    <w:sz w:val="20"/>
                    <w:szCs w:val="20"/>
                  </w:rPr>
                </w:rPrChange>
              </w:rPr>
            </w:pPr>
            <w:ins w:id="4077" w:author="만든 이">
              <w:r w:rsidRPr="000920D9">
                <w:rPr>
                  <w:b/>
                  <w:rPrChange w:id="4078" w:author="만든 이">
                    <w:rPr>
                      <w:rFonts w:ascii="Arial" w:hAnsi="Arial"/>
                      <w:b/>
                      <w:sz w:val="20"/>
                    </w:rPr>
                  </w:rPrChange>
                </w:rPr>
                <w:t>+</w:t>
              </w:r>
            </w:ins>
          </w:p>
        </w:tc>
        <w:tc>
          <w:tcPr>
            <w:tcW w:w="1548" w:type="dxa"/>
            <w:tcBorders>
              <w:top w:val="nil"/>
              <w:left w:val="nil"/>
              <w:bottom w:val="nil"/>
              <w:right w:val="nil"/>
            </w:tcBorders>
            <w:shd w:val="clear" w:color="auto" w:fill="E6E6E6"/>
            <w:vAlign w:val="center"/>
            <w:tcPrChange w:id="4079" w:author="만든 이">
              <w:tcPr>
                <w:tcW w:w="1548" w:type="dxa"/>
                <w:gridSpan w:val="2"/>
                <w:tcBorders>
                  <w:top w:val="nil"/>
                  <w:left w:val="nil"/>
                  <w:bottom w:val="nil"/>
                  <w:right w:val="nil"/>
                </w:tcBorders>
                <w:shd w:val="clear" w:color="auto" w:fill="E6E6E6"/>
                <w:vAlign w:val="center"/>
              </w:tcPr>
            </w:tcPrChange>
          </w:tcPr>
          <w:p w14:paraId="21A5405D" w14:textId="77777777" w:rsidR="00D87848" w:rsidRPr="000920D9" w:rsidRDefault="00D87848" w:rsidP="00601834">
            <w:pPr>
              <w:jc w:val="center"/>
              <w:rPr>
                <w:ins w:id="4080" w:author="만든 이"/>
                <w:rFonts w:eastAsia="SimHei"/>
                <w:b/>
                <w:bCs/>
                <w:rPrChange w:id="4081" w:author="만든 이">
                  <w:rPr>
                    <w:ins w:id="4082" w:author="만든 이"/>
                    <w:rFonts w:ascii="Arial" w:eastAsia="SimHei" w:hAnsi="Arial" w:cs="Arial"/>
                    <w:b/>
                    <w:bCs/>
                    <w:sz w:val="20"/>
                    <w:szCs w:val="20"/>
                  </w:rPr>
                </w:rPrChange>
              </w:rPr>
            </w:pPr>
            <w:ins w:id="4083" w:author="만든 이">
              <w:r w:rsidRPr="000920D9">
                <w:rPr>
                  <w:b/>
                  <w:noProof/>
                  <w:rPrChange w:id="4084" w:author="만든 이">
                    <w:rPr>
                      <w:rFonts w:ascii="Arial" w:hAnsi="Arial"/>
                      <w:b/>
                      <w:noProof/>
                      <w:sz w:val="20"/>
                    </w:rPr>
                  </w:rPrChange>
                </w:rPr>
                <w:drawing>
                  <wp:inline distT="0" distB="0" distL="0" distR="0" wp14:anchorId="18EA275A" wp14:editId="69F45D91">
                    <wp:extent cx="254635" cy="254635"/>
                    <wp:effectExtent l="0" t="0" r="0" b="0"/>
                    <wp:docPr id="234857633"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4635" name="그림 24"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085" w:author="만든 이">
              <w:tcPr>
                <w:tcW w:w="385" w:type="dxa"/>
                <w:tcBorders>
                  <w:top w:val="nil"/>
                  <w:left w:val="nil"/>
                  <w:bottom w:val="nil"/>
                  <w:right w:val="nil"/>
                </w:tcBorders>
                <w:shd w:val="clear" w:color="auto" w:fill="E6E6E6"/>
                <w:vAlign w:val="center"/>
              </w:tcPr>
            </w:tcPrChange>
          </w:tcPr>
          <w:p w14:paraId="5BA306C7" w14:textId="77777777" w:rsidR="00D87848" w:rsidRPr="000920D9" w:rsidRDefault="00D87848" w:rsidP="00601834">
            <w:pPr>
              <w:jc w:val="center"/>
              <w:rPr>
                <w:ins w:id="4086" w:author="만든 이"/>
                <w:rFonts w:eastAsia="SimHei"/>
                <w:b/>
                <w:bCs/>
                <w:lang w:val="en-GB"/>
                <w:rPrChange w:id="4087" w:author="만든 이">
                  <w:rPr>
                    <w:ins w:id="4088"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4089" w:author="만든 이">
              <w:tcPr>
                <w:tcW w:w="1761" w:type="dxa"/>
                <w:tcBorders>
                  <w:top w:val="nil"/>
                  <w:left w:val="nil"/>
                  <w:bottom w:val="nil"/>
                </w:tcBorders>
                <w:shd w:val="clear" w:color="auto" w:fill="E6E6E6"/>
                <w:vAlign w:val="center"/>
              </w:tcPr>
            </w:tcPrChange>
          </w:tcPr>
          <w:p w14:paraId="1847D5B7" w14:textId="77777777" w:rsidR="00D87848" w:rsidRPr="000920D9" w:rsidRDefault="00D87848" w:rsidP="00601834">
            <w:pPr>
              <w:jc w:val="center"/>
              <w:rPr>
                <w:ins w:id="4090" w:author="만든 이"/>
                <w:rFonts w:eastAsia="SimHei"/>
                <w:b/>
                <w:noProof/>
                <w:lang w:val="en-US" w:eastAsia="ko-KR"/>
                <w:rPrChange w:id="4091" w:author="만든 이">
                  <w:rPr>
                    <w:ins w:id="4092" w:author="만든 이"/>
                    <w:rFonts w:ascii="Arial" w:eastAsia="SimHei" w:hAnsi="Arial" w:cs="Arial"/>
                    <w:b/>
                    <w:noProof/>
                    <w:sz w:val="20"/>
                    <w:szCs w:val="20"/>
                    <w:lang w:val="en-US" w:eastAsia="ko-KR"/>
                  </w:rPr>
                </w:rPrChange>
              </w:rPr>
            </w:pPr>
          </w:p>
        </w:tc>
      </w:tr>
      <w:tr w:rsidR="00D87848" w:rsidRPr="00063250" w14:paraId="3051851B" w14:textId="77777777" w:rsidTr="000920D9">
        <w:trPr>
          <w:cantSplit/>
          <w:jc w:val="center"/>
          <w:ins w:id="4093" w:author="만든 이"/>
          <w:trPrChange w:id="4094" w:author="만든 이">
            <w:trPr>
              <w:gridAfter w:val="0"/>
              <w:cantSplit/>
              <w:jc w:val="center"/>
            </w:trPr>
          </w:trPrChange>
        </w:trPr>
        <w:tc>
          <w:tcPr>
            <w:tcW w:w="3131" w:type="dxa"/>
            <w:tcBorders>
              <w:top w:val="nil"/>
              <w:bottom w:val="nil"/>
            </w:tcBorders>
            <w:vAlign w:val="center"/>
            <w:tcPrChange w:id="4095" w:author="만든 이">
              <w:tcPr>
                <w:tcW w:w="1420" w:type="dxa"/>
                <w:tcBorders>
                  <w:top w:val="nil"/>
                  <w:bottom w:val="nil"/>
                </w:tcBorders>
              </w:tcPr>
            </w:tcPrChange>
          </w:tcPr>
          <w:p w14:paraId="065A28FD" w14:textId="77777777" w:rsidR="005E2C66" w:rsidRPr="000920D9" w:rsidRDefault="00D87848" w:rsidP="005E2C66">
            <w:pPr>
              <w:jc w:val="center"/>
              <w:rPr>
                <w:ins w:id="4096" w:author="만든 이"/>
                <w:rFonts w:eastAsia="맑은 고딕"/>
                <w:b/>
                <w:lang w:eastAsia="ko-KR"/>
                <w:rPrChange w:id="4097" w:author="만든 이">
                  <w:rPr>
                    <w:ins w:id="4098" w:author="만든 이"/>
                    <w:rFonts w:ascii="Arial" w:eastAsia="맑은 고딕" w:hAnsi="Arial"/>
                    <w:b/>
                    <w:sz w:val="20"/>
                    <w:lang w:eastAsia="ko-KR"/>
                  </w:rPr>
                </w:rPrChange>
              </w:rPr>
            </w:pPr>
            <w:ins w:id="4099" w:author="만든 이">
              <w:r w:rsidRPr="000920D9">
                <w:rPr>
                  <w:b/>
                  <w:rPrChange w:id="4100" w:author="만든 이">
                    <w:rPr>
                      <w:rFonts w:ascii="Arial" w:hAnsi="Arial"/>
                      <w:b/>
                      <w:sz w:val="20"/>
                    </w:rPr>
                  </w:rPrChange>
                </w:rPr>
                <w:t xml:space="preserve">300 </w:t>
              </w:r>
            </w:ins>
          </w:p>
          <w:p w14:paraId="716D8404" w14:textId="23E0E912" w:rsidR="00D87848" w:rsidRPr="000920D9" w:rsidRDefault="00D87848" w:rsidP="005E2C66">
            <w:pPr>
              <w:jc w:val="center"/>
              <w:rPr>
                <w:ins w:id="4101" w:author="만든 이"/>
                <w:rFonts w:eastAsia="SimHei"/>
                <w:b/>
                <w:bCs/>
                <w:rPrChange w:id="4102" w:author="만든 이">
                  <w:rPr>
                    <w:ins w:id="4103" w:author="만든 이"/>
                    <w:rFonts w:ascii="Arial" w:eastAsia="SimHei" w:hAnsi="Arial" w:cs="Arial"/>
                    <w:b/>
                    <w:bCs/>
                    <w:sz w:val="20"/>
                    <w:szCs w:val="20"/>
                  </w:rPr>
                </w:rPrChange>
              </w:rPr>
            </w:pPr>
            <w:ins w:id="4104" w:author="만든 이">
              <w:r w:rsidRPr="000920D9">
                <w:rPr>
                  <w:b/>
                  <w:rPrChange w:id="4105" w:author="만든 이">
                    <w:rPr>
                      <w:rFonts w:ascii="Arial" w:hAnsi="Arial"/>
                      <w:b/>
                      <w:sz w:val="20"/>
                    </w:rPr>
                  </w:rPrChange>
                </w:rPr>
                <w:t>(12 ans et plus)</w:t>
              </w:r>
            </w:ins>
          </w:p>
        </w:tc>
        <w:tc>
          <w:tcPr>
            <w:tcW w:w="850" w:type="dxa"/>
            <w:tcBorders>
              <w:top w:val="nil"/>
              <w:bottom w:val="nil"/>
              <w:right w:val="nil"/>
            </w:tcBorders>
            <w:vAlign w:val="center"/>
            <w:tcPrChange w:id="4106" w:author="만든 이">
              <w:tcPr>
                <w:tcW w:w="850" w:type="dxa"/>
                <w:tcBorders>
                  <w:top w:val="nil"/>
                  <w:bottom w:val="nil"/>
                  <w:right w:val="nil"/>
                </w:tcBorders>
                <w:vAlign w:val="center"/>
              </w:tcPr>
            </w:tcPrChange>
          </w:tcPr>
          <w:p w14:paraId="116E924E" w14:textId="77777777" w:rsidR="00D87848" w:rsidRPr="000920D9" w:rsidRDefault="00D87848" w:rsidP="00601834">
            <w:pPr>
              <w:jc w:val="center"/>
              <w:rPr>
                <w:ins w:id="4107" w:author="만든 이"/>
                <w:rFonts w:eastAsia="SimHei"/>
                <w:noProof/>
                <w:lang w:val="en-US"/>
                <w:rPrChange w:id="4108" w:author="만든 이">
                  <w:rPr>
                    <w:ins w:id="4109" w:author="만든 이"/>
                    <w:rFonts w:ascii="Arial" w:eastAsia="SimHei" w:hAnsi="Arial" w:cs="Arial"/>
                    <w:noProof/>
                    <w:sz w:val="20"/>
                    <w:szCs w:val="20"/>
                    <w:lang w:val="en-US"/>
                  </w:rPr>
                </w:rPrChange>
              </w:rPr>
            </w:pPr>
          </w:p>
        </w:tc>
        <w:tc>
          <w:tcPr>
            <w:tcW w:w="699" w:type="dxa"/>
            <w:tcBorders>
              <w:top w:val="nil"/>
              <w:left w:val="nil"/>
              <w:bottom w:val="nil"/>
              <w:right w:val="nil"/>
            </w:tcBorders>
            <w:vAlign w:val="center"/>
            <w:tcPrChange w:id="4110" w:author="만든 이">
              <w:tcPr>
                <w:tcW w:w="699" w:type="dxa"/>
                <w:tcBorders>
                  <w:top w:val="nil"/>
                  <w:left w:val="nil"/>
                  <w:bottom w:val="nil"/>
                  <w:right w:val="nil"/>
                </w:tcBorders>
                <w:vAlign w:val="center"/>
              </w:tcPr>
            </w:tcPrChange>
          </w:tcPr>
          <w:p w14:paraId="59EF6FC2" w14:textId="77777777" w:rsidR="00D87848" w:rsidRPr="000920D9" w:rsidRDefault="00D87848" w:rsidP="00601834">
            <w:pPr>
              <w:jc w:val="center"/>
              <w:rPr>
                <w:ins w:id="4111" w:author="만든 이"/>
                <w:rFonts w:eastAsia="SimHei"/>
                <w:noProof/>
                <w:lang w:val="en-US"/>
                <w:rPrChange w:id="4112" w:author="만든 이">
                  <w:rPr>
                    <w:ins w:id="4113"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4114" w:author="만든 이">
              <w:tcPr>
                <w:tcW w:w="1548" w:type="dxa"/>
                <w:gridSpan w:val="2"/>
                <w:tcBorders>
                  <w:top w:val="nil"/>
                  <w:left w:val="nil"/>
                  <w:bottom w:val="nil"/>
                  <w:right w:val="nil"/>
                </w:tcBorders>
                <w:vAlign w:val="center"/>
              </w:tcPr>
            </w:tcPrChange>
          </w:tcPr>
          <w:p w14:paraId="519F52DF" w14:textId="77777777" w:rsidR="00D87848" w:rsidRPr="000920D9" w:rsidRDefault="00D87848" w:rsidP="00601834">
            <w:pPr>
              <w:jc w:val="center"/>
              <w:rPr>
                <w:ins w:id="4115" w:author="만든 이"/>
                <w:rFonts w:eastAsia="SimHei"/>
                <w:noProof/>
                <w:lang w:val="en-US"/>
                <w:rPrChange w:id="4116" w:author="만든 이">
                  <w:rPr>
                    <w:ins w:id="4117" w:author="만든 이"/>
                    <w:rFonts w:ascii="Arial" w:eastAsia="SimHei" w:hAnsi="Arial" w:cs="Arial"/>
                    <w:noProof/>
                    <w:sz w:val="20"/>
                    <w:szCs w:val="20"/>
                    <w:lang w:val="en-US"/>
                  </w:rPr>
                </w:rPrChange>
              </w:rPr>
            </w:pPr>
          </w:p>
        </w:tc>
        <w:tc>
          <w:tcPr>
            <w:tcW w:w="385" w:type="dxa"/>
            <w:tcBorders>
              <w:top w:val="nil"/>
              <w:left w:val="nil"/>
              <w:bottom w:val="nil"/>
              <w:right w:val="nil"/>
            </w:tcBorders>
            <w:vAlign w:val="center"/>
            <w:tcPrChange w:id="4118" w:author="만든 이">
              <w:tcPr>
                <w:tcW w:w="385" w:type="dxa"/>
                <w:tcBorders>
                  <w:top w:val="nil"/>
                  <w:left w:val="nil"/>
                  <w:bottom w:val="nil"/>
                  <w:right w:val="nil"/>
                </w:tcBorders>
                <w:vAlign w:val="center"/>
              </w:tcPr>
            </w:tcPrChange>
          </w:tcPr>
          <w:p w14:paraId="683B1657" w14:textId="77777777" w:rsidR="00D87848" w:rsidRPr="000920D9" w:rsidRDefault="00D87848" w:rsidP="00601834">
            <w:pPr>
              <w:jc w:val="center"/>
              <w:rPr>
                <w:ins w:id="4119" w:author="만든 이"/>
                <w:rFonts w:eastAsia="SimHei"/>
                <w:noProof/>
                <w:lang w:val="en-US"/>
                <w:rPrChange w:id="4120" w:author="만든 이">
                  <w:rPr>
                    <w:ins w:id="4121"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4122" w:author="만든 이">
              <w:tcPr>
                <w:tcW w:w="1761" w:type="dxa"/>
                <w:tcBorders>
                  <w:top w:val="nil"/>
                  <w:left w:val="nil"/>
                  <w:bottom w:val="nil"/>
                </w:tcBorders>
                <w:vAlign w:val="center"/>
              </w:tcPr>
            </w:tcPrChange>
          </w:tcPr>
          <w:p w14:paraId="3DD505EF" w14:textId="77777777" w:rsidR="00D87848" w:rsidRPr="000920D9" w:rsidRDefault="00D87848" w:rsidP="00601834">
            <w:pPr>
              <w:jc w:val="center"/>
              <w:rPr>
                <w:ins w:id="4123" w:author="만든 이"/>
                <w:rFonts w:eastAsia="SimHei"/>
                <w:noProof/>
                <w:rPrChange w:id="4124" w:author="만든 이">
                  <w:rPr>
                    <w:ins w:id="4125" w:author="만든 이"/>
                    <w:rFonts w:ascii="Arial" w:eastAsia="SimHei" w:hAnsi="Arial" w:cs="Arial"/>
                    <w:noProof/>
                    <w:sz w:val="20"/>
                    <w:szCs w:val="20"/>
                  </w:rPr>
                </w:rPrChange>
              </w:rPr>
            </w:pPr>
            <w:ins w:id="4126" w:author="만든 이">
              <w:r w:rsidRPr="000920D9">
                <w:rPr>
                  <w:b/>
                  <w:noProof/>
                  <w:rPrChange w:id="4127" w:author="만든 이">
                    <w:rPr>
                      <w:rFonts w:ascii="Arial" w:hAnsi="Arial"/>
                      <w:b/>
                      <w:noProof/>
                      <w:sz w:val="20"/>
                    </w:rPr>
                  </w:rPrChange>
                </w:rPr>
                <w:drawing>
                  <wp:inline distT="0" distB="0" distL="0" distR="0" wp14:anchorId="5EB67484" wp14:editId="18A0DAED">
                    <wp:extent cx="254635" cy="242509"/>
                    <wp:effectExtent l="0" t="0" r="0" b="5715"/>
                    <wp:docPr id="162235014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D87848" w:rsidRPr="00063250" w14:paraId="64C64E8D" w14:textId="77777777" w:rsidTr="000920D9">
        <w:trPr>
          <w:cantSplit/>
          <w:jc w:val="center"/>
          <w:ins w:id="4128" w:author="만든 이"/>
          <w:trPrChange w:id="4129" w:author="만든 이">
            <w:trPr>
              <w:gridAfter w:val="0"/>
              <w:cantSplit/>
              <w:jc w:val="center"/>
            </w:trPr>
          </w:trPrChange>
        </w:trPr>
        <w:tc>
          <w:tcPr>
            <w:tcW w:w="3131" w:type="dxa"/>
            <w:tcBorders>
              <w:top w:val="nil"/>
              <w:bottom w:val="nil"/>
            </w:tcBorders>
            <w:shd w:val="clear" w:color="auto" w:fill="E6E6E6"/>
            <w:vAlign w:val="center"/>
            <w:tcPrChange w:id="4130" w:author="만든 이">
              <w:tcPr>
                <w:tcW w:w="1420" w:type="dxa"/>
                <w:tcBorders>
                  <w:top w:val="nil"/>
                  <w:bottom w:val="nil"/>
                </w:tcBorders>
                <w:shd w:val="clear" w:color="auto" w:fill="E6E6E6"/>
              </w:tcPr>
            </w:tcPrChange>
          </w:tcPr>
          <w:p w14:paraId="67605960" w14:textId="07372292" w:rsidR="005E2C66" w:rsidRPr="000920D9" w:rsidRDefault="00D87848" w:rsidP="005E2C66">
            <w:pPr>
              <w:jc w:val="center"/>
              <w:rPr>
                <w:ins w:id="4131" w:author="만든 이"/>
                <w:rFonts w:eastAsia="맑은 고딕"/>
                <w:b/>
                <w:lang w:eastAsia="ko-KR"/>
                <w:rPrChange w:id="4132" w:author="만든 이">
                  <w:rPr>
                    <w:ins w:id="4133" w:author="만든 이"/>
                    <w:rFonts w:ascii="Arial" w:eastAsia="맑은 고딕" w:hAnsi="Arial"/>
                    <w:b/>
                    <w:sz w:val="20"/>
                    <w:lang w:eastAsia="ko-KR"/>
                  </w:rPr>
                </w:rPrChange>
              </w:rPr>
            </w:pPr>
            <w:ins w:id="4134" w:author="만든 이">
              <w:r w:rsidRPr="000920D9">
                <w:rPr>
                  <w:b/>
                  <w:rPrChange w:id="4135" w:author="만든 이">
                    <w:rPr>
                      <w:rFonts w:ascii="Arial" w:hAnsi="Arial"/>
                      <w:b/>
                      <w:sz w:val="20"/>
                    </w:rPr>
                  </w:rPrChange>
                </w:rPr>
                <w:t>300</w:t>
              </w:r>
            </w:ins>
          </w:p>
          <w:p w14:paraId="426C2A23" w14:textId="7D2DF6C2" w:rsidR="00D87848" w:rsidRPr="000920D9" w:rsidRDefault="00D87848" w:rsidP="005E2C66">
            <w:pPr>
              <w:jc w:val="center"/>
              <w:rPr>
                <w:ins w:id="4136" w:author="만든 이"/>
                <w:rFonts w:eastAsia="SimHei"/>
                <w:b/>
                <w:bCs/>
                <w:rPrChange w:id="4137" w:author="만든 이">
                  <w:rPr>
                    <w:ins w:id="4138" w:author="만든 이"/>
                    <w:rFonts w:ascii="Arial" w:eastAsia="SimHei" w:hAnsi="Arial" w:cs="Arial"/>
                    <w:b/>
                    <w:bCs/>
                    <w:sz w:val="20"/>
                    <w:szCs w:val="20"/>
                  </w:rPr>
                </w:rPrChange>
              </w:rPr>
            </w:pPr>
            <w:ins w:id="4139" w:author="만든 이">
              <w:r w:rsidRPr="000920D9">
                <w:rPr>
                  <w:b/>
                  <w:rPrChange w:id="4140" w:author="만든 이">
                    <w:rPr>
                      <w:rFonts w:ascii="Arial" w:hAnsi="Arial"/>
                      <w:b/>
                      <w:sz w:val="20"/>
                    </w:rPr>
                  </w:rPrChange>
                </w:rPr>
                <w:t>(enfants de moins de 12 ans)</w:t>
              </w:r>
            </w:ins>
          </w:p>
        </w:tc>
        <w:tc>
          <w:tcPr>
            <w:tcW w:w="850" w:type="dxa"/>
            <w:tcBorders>
              <w:top w:val="nil"/>
              <w:bottom w:val="nil"/>
              <w:right w:val="nil"/>
            </w:tcBorders>
            <w:shd w:val="clear" w:color="auto" w:fill="E6E6E6"/>
            <w:vAlign w:val="center"/>
            <w:tcPrChange w:id="4141" w:author="만든 이">
              <w:tcPr>
                <w:tcW w:w="850" w:type="dxa"/>
                <w:tcBorders>
                  <w:top w:val="nil"/>
                  <w:bottom w:val="nil"/>
                  <w:right w:val="nil"/>
                </w:tcBorders>
                <w:shd w:val="clear" w:color="auto" w:fill="E6E6E6"/>
                <w:vAlign w:val="center"/>
              </w:tcPr>
            </w:tcPrChange>
          </w:tcPr>
          <w:p w14:paraId="4A994593" w14:textId="77777777" w:rsidR="00D87848" w:rsidRPr="000920D9" w:rsidRDefault="00D87848" w:rsidP="00601834">
            <w:pPr>
              <w:jc w:val="center"/>
              <w:rPr>
                <w:ins w:id="4142" w:author="만든 이"/>
                <w:rFonts w:eastAsia="SimHei"/>
                <w:b/>
                <w:bCs/>
                <w:rPrChange w:id="4143" w:author="만든 이">
                  <w:rPr>
                    <w:ins w:id="4144" w:author="만든 이"/>
                    <w:rFonts w:ascii="Arial" w:eastAsia="SimHei" w:hAnsi="Arial" w:cs="Arial"/>
                    <w:b/>
                    <w:bCs/>
                    <w:sz w:val="20"/>
                    <w:szCs w:val="20"/>
                  </w:rPr>
                </w:rPrChange>
              </w:rPr>
            </w:pPr>
          </w:p>
        </w:tc>
        <w:tc>
          <w:tcPr>
            <w:tcW w:w="699" w:type="dxa"/>
            <w:tcBorders>
              <w:top w:val="nil"/>
              <w:left w:val="nil"/>
              <w:bottom w:val="nil"/>
              <w:right w:val="nil"/>
            </w:tcBorders>
            <w:shd w:val="clear" w:color="auto" w:fill="E6E6E6"/>
            <w:vAlign w:val="center"/>
            <w:tcPrChange w:id="4145" w:author="만든 이">
              <w:tcPr>
                <w:tcW w:w="699" w:type="dxa"/>
                <w:tcBorders>
                  <w:top w:val="nil"/>
                  <w:left w:val="nil"/>
                  <w:bottom w:val="nil"/>
                  <w:right w:val="nil"/>
                </w:tcBorders>
                <w:shd w:val="clear" w:color="auto" w:fill="E6E6E6"/>
                <w:vAlign w:val="center"/>
              </w:tcPr>
            </w:tcPrChange>
          </w:tcPr>
          <w:p w14:paraId="750EEF77" w14:textId="77777777" w:rsidR="00D87848" w:rsidRPr="000920D9" w:rsidRDefault="00D87848" w:rsidP="00601834">
            <w:pPr>
              <w:jc w:val="center"/>
              <w:rPr>
                <w:ins w:id="4146" w:author="만든 이"/>
                <w:rFonts w:eastAsia="SimHei"/>
                <w:b/>
                <w:bCs/>
                <w:rPrChange w:id="4147" w:author="만든 이">
                  <w:rPr>
                    <w:ins w:id="4148" w:author="만든 이"/>
                    <w:rFonts w:ascii="Arial" w:eastAsia="SimHei" w:hAnsi="Arial" w:cs="Arial"/>
                    <w:b/>
                    <w:bCs/>
                    <w:sz w:val="20"/>
                    <w:szCs w:val="20"/>
                  </w:rPr>
                </w:rPrChange>
              </w:rPr>
            </w:pPr>
          </w:p>
        </w:tc>
        <w:tc>
          <w:tcPr>
            <w:tcW w:w="1548" w:type="dxa"/>
            <w:tcBorders>
              <w:top w:val="nil"/>
              <w:left w:val="nil"/>
              <w:bottom w:val="nil"/>
              <w:right w:val="nil"/>
            </w:tcBorders>
            <w:shd w:val="clear" w:color="auto" w:fill="E6E6E6"/>
            <w:vAlign w:val="center"/>
            <w:tcPrChange w:id="4149" w:author="만든 이">
              <w:tcPr>
                <w:tcW w:w="1548" w:type="dxa"/>
                <w:gridSpan w:val="2"/>
                <w:tcBorders>
                  <w:top w:val="nil"/>
                  <w:left w:val="nil"/>
                  <w:bottom w:val="nil"/>
                  <w:right w:val="nil"/>
                </w:tcBorders>
                <w:shd w:val="clear" w:color="auto" w:fill="E6E6E6"/>
                <w:vAlign w:val="center"/>
              </w:tcPr>
            </w:tcPrChange>
          </w:tcPr>
          <w:p w14:paraId="5905AAFB" w14:textId="77777777" w:rsidR="00D87848" w:rsidRPr="000920D9" w:rsidRDefault="00D87848" w:rsidP="00601834">
            <w:pPr>
              <w:jc w:val="center"/>
              <w:rPr>
                <w:ins w:id="4150" w:author="만든 이"/>
                <w:rFonts w:eastAsia="SimHei"/>
                <w:b/>
                <w:bCs/>
                <w:rPrChange w:id="4151" w:author="만든 이">
                  <w:rPr>
                    <w:ins w:id="4152" w:author="만든 이"/>
                    <w:rFonts w:ascii="Arial" w:eastAsia="SimHei" w:hAnsi="Arial" w:cs="Arial"/>
                    <w:b/>
                    <w:bCs/>
                    <w:sz w:val="20"/>
                    <w:szCs w:val="20"/>
                  </w:rPr>
                </w:rPrChange>
              </w:rPr>
            </w:pPr>
            <w:ins w:id="4153" w:author="만든 이">
              <w:r w:rsidRPr="000920D9">
                <w:rPr>
                  <w:noProof/>
                  <w:rPrChange w:id="4154" w:author="만든 이">
                    <w:rPr>
                      <w:rFonts w:ascii="Arial" w:hAnsi="Arial"/>
                      <w:noProof/>
                      <w:sz w:val="20"/>
                    </w:rPr>
                  </w:rPrChange>
                </w:rPr>
                <w:drawing>
                  <wp:inline distT="0" distB="0" distL="0" distR="0" wp14:anchorId="6DFB69F2" wp14:editId="611C5D6D">
                    <wp:extent cx="254635" cy="254635"/>
                    <wp:effectExtent l="0" t="0" r="0" b="0"/>
                    <wp:docPr id="1209283148"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297" name="그림 17"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noProof/>
                  <w:rPrChange w:id="4155" w:author="만든 이">
                    <w:rPr>
                      <w:rFonts w:ascii="Arial" w:hAnsi="Arial"/>
                      <w:noProof/>
                      <w:sz w:val="20"/>
                    </w:rPr>
                  </w:rPrChange>
                </w:rPr>
                <w:drawing>
                  <wp:inline distT="0" distB="0" distL="0" distR="0" wp14:anchorId="183909D3" wp14:editId="5F3A945B">
                    <wp:extent cx="254635" cy="254635"/>
                    <wp:effectExtent l="0" t="0" r="0" b="0"/>
                    <wp:docPr id="582432436"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99917" name="그림 16"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156" w:author="만든 이">
              <w:tcPr>
                <w:tcW w:w="385" w:type="dxa"/>
                <w:tcBorders>
                  <w:top w:val="nil"/>
                  <w:left w:val="nil"/>
                  <w:bottom w:val="nil"/>
                  <w:right w:val="nil"/>
                </w:tcBorders>
                <w:shd w:val="clear" w:color="auto" w:fill="E6E6E6"/>
                <w:vAlign w:val="center"/>
              </w:tcPr>
            </w:tcPrChange>
          </w:tcPr>
          <w:p w14:paraId="497D37AC" w14:textId="77777777" w:rsidR="00D87848" w:rsidRPr="000920D9" w:rsidRDefault="00D87848" w:rsidP="00601834">
            <w:pPr>
              <w:jc w:val="center"/>
              <w:rPr>
                <w:ins w:id="4157" w:author="만든 이"/>
                <w:rFonts w:eastAsia="SimHei"/>
                <w:b/>
                <w:bCs/>
                <w:lang w:val="en-GB"/>
                <w:rPrChange w:id="4158" w:author="만든 이">
                  <w:rPr>
                    <w:ins w:id="4159"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4160" w:author="만든 이">
              <w:tcPr>
                <w:tcW w:w="1761" w:type="dxa"/>
                <w:tcBorders>
                  <w:top w:val="nil"/>
                  <w:left w:val="nil"/>
                  <w:bottom w:val="nil"/>
                </w:tcBorders>
                <w:shd w:val="clear" w:color="auto" w:fill="E6E6E6"/>
                <w:vAlign w:val="center"/>
              </w:tcPr>
            </w:tcPrChange>
          </w:tcPr>
          <w:p w14:paraId="63CDAF2D" w14:textId="77777777" w:rsidR="00D87848" w:rsidRPr="000920D9" w:rsidRDefault="00D87848" w:rsidP="00601834">
            <w:pPr>
              <w:jc w:val="center"/>
              <w:rPr>
                <w:ins w:id="4161" w:author="만든 이"/>
                <w:rFonts w:eastAsia="SimHei"/>
                <w:b/>
                <w:noProof/>
                <w:lang w:val="en-US" w:eastAsia="ko-KR"/>
                <w:rPrChange w:id="4162" w:author="만든 이">
                  <w:rPr>
                    <w:ins w:id="4163" w:author="만든 이"/>
                    <w:rFonts w:ascii="Arial" w:eastAsia="SimHei" w:hAnsi="Arial" w:cs="Arial"/>
                    <w:b/>
                    <w:noProof/>
                    <w:sz w:val="20"/>
                    <w:szCs w:val="20"/>
                    <w:lang w:val="en-US" w:eastAsia="ko-KR"/>
                  </w:rPr>
                </w:rPrChange>
              </w:rPr>
            </w:pPr>
          </w:p>
        </w:tc>
      </w:tr>
      <w:tr w:rsidR="00D87848" w:rsidRPr="00063250" w14:paraId="726C5C0C" w14:textId="77777777" w:rsidTr="000920D9">
        <w:trPr>
          <w:cantSplit/>
          <w:jc w:val="center"/>
          <w:ins w:id="4164" w:author="만든 이"/>
          <w:trPrChange w:id="4165" w:author="만든 이">
            <w:trPr>
              <w:gridAfter w:val="0"/>
              <w:cantSplit/>
              <w:jc w:val="center"/>
            </w:trPr>
          </w:trPrChange>
        </w:trPr>
        <w:tc>
          <w:tcPr>
            <w:tcW w:w="3131" w:type="dxa"/>
            <w:tcBorders>
              <w:top w:val="nil"/>
              <w:bottom w:val="nil"/>
            </w:tcBorders>
            <w:vAlign w:val="center"/>
            <w:tcPrChange w:id="4166" w:author="만든 이">
              <w:tcPr>
                <w:tcW w:w="1420" w:type="dxa"/>
                <w:tcBorders>
                  <w:top w:val="nil"/>
                  <w:bottom w:val="nil"/>
                </w:tcBorders>
              </w:tcPr>
            </w:tcPrChange>
          </w:tcPr>
          <w:p w14:paraId="7F8BE6A5" w14:textId="6935EA77" w:rsidR="005E2C66" w:rsidRPr="000920D9" w:rsidRDefault="00D87848" w:rsidP="005E2C66">
            <w:pPr>
              <w:jc w:val="center"/>
              <w:rPr>
                <w:ins w:id="4167" w:author="만든 이"/>
                <w:rFonts w:eastAsia="맑은 고딕"/>
                <w:b/>
                <w:lang w:eastAsia="ko-KR"/>
                <w:rPrChange w:id="4168" w:author="만든 이">
                  <w:rPr>
                    <w:ins w:id="4169" w:author="만든 이"/>
                    <w:rFonts w:ascii="Arial" w:eastAsia="맑은 고딕" w:hAnsi="Arial"/>
                    <w:b/>
                    <w:sz w:val="20"/>
                    <w:lang w:eastAsia="ko-KR"/>
                  </w:rPr>
                </w:rPrChange>
              </w:rPr>
            </w:pPr>
            <w:ins w:id="4170" w:author="만든 이">
              <w:r w:rsidRPr="000920D9">
                <w:rPr>
                  <w:b/>
                  <w:rPrChange w:id="4171" w:author="만든 이">
                    <w:rPr>
                      <w:rFonts w:ascii="Arial" w:hAnsi="Arial"/>
                      <w:b/>
                      <w:sz w:val="20"/>
                    </w:rPr>
                  </w:rPrChange>
                </w:rPr>
                <w:t>375</w:t>
              </w:r>
            </w:ins>
          </w:p>
          <w:p w14:paraId="26C06512" w14:textId="6EA65EB3" w:rsidR="00D87848" w:rsidRPr="000920D9" w:rsidRDefault="00D87848" w:rsidP="005E2C66">
            <w:pPr>
              <w:jc w:val="center"/>
              <w:rPr>
                <w:ins w:id="4172" w:author="만든 이"/>
                <w:rFonts w:eastAsia="SimHei"/>
                <w:b/>
                <w:bCs/>
                <w:rPrChange w:id="4173" w:author="만든 이">
                  <w:rPr>
                    <w:ins w:id="4174" w:author="만든 이"/>
                    <w:rFonts w:ascii="Arial" w:eastAsia="SimHei" w:hAnsi="Arial" w:cs="Arial"/>
                    <w:b/>
                    <w:bCs/>
                    <w:sz w:val="20"/>
                    <w:szCs w:val="20"/>
                  </w:rPr>
                </w:rPrChange>
              </w:rPr>
            </w:pPr>
            <w:ins w:id="4175" w:author="만든 이">
              <w:r w:rsidRPr="000920D9">
                <w:rPr>
                  <w:b/>
                  <w:rPrChange w:id="4176" w:author="만든 이">
                    <w:rPr>
                      <w:rFonts w:ascii="Arial" w:hAnsi="Arial"/>
                      <w:b/>
                      <w:sz w:val="20"/>
                    </w:rPr>
                  </w:rPrChange>
                </w:rPr>
                <w:t>(12 ans et plus)</w:t>
              </w:r>
            </w:ins>
          </w:p>
        </w:tc>
        <w:tc>
          <w:tcPr>
            <w:tcW w:w="850" w:type="dxa"/>
            <w:tcBorders>
              <w:top w:val="nil"/>
              <w:bottom w:val="nil"/>
              <w:right w:val="nil"/>
            </w:tcBorders>
            <w:vAlign w:val="center"/>
            <w:tcPrChange w:id="4177" w:author="만든 이">
              <w:tcPr>
                <w:tcW w:w="850" w:type="dxa"/>
                <w:tcBorders>
                  <w:top w:val="nil"/>
                  <w:bottom w:val="nil"/>
                  <w:right w:val="nil"/>
                </w:tcBorders>
                <w:vAlign w:val="center"/>
              </w:tcPr>
            </w:tcPrChange>
          </w:tcPr>
          <w:p w14:paraId="3DF221F4" w14:textId="77777777" w:rsidR="00D87848" w:rsidRPr="000920D9" w:rsidRDefault="00D87848" w:rsidP="00601834">
            <w:pPr>
              <w:jc w:val="center"/>
              <w:rPr>
                <w:ins w:id="4178" w:author="만든 이"/>
                <w:rFonts w:eastAsia="SimHei"/>
                <w:noProof/>
                <w:rPrChange w:id="4179" w:author="만든 이">
                  <w:rPr>
                    <w:ins w:id="4180" w:author="만든 이"/>
                    <w:rFonts w:ascii="Arial" w:eastAsia="SimHei" w:hAnsi="Arial" w:cs="Arial"/>
                    <w:noProof/>
                    <w:sz w:val="20"/>
                    <w:szCs w:val="20"/>
                  </w:rPr>
                </w:rPrChange>
              </w:rPr>
            </w:pPr>
            <w:ins w:id="4181" w:author="만든 이">
              <w:r w:rsidRPr="000920D9">
                <w:rPr>
                  <w:b/>
                  <w:noProof/>
                  <w:rPrChange w:id="4182" w:author="만든 이">
                    <w:rPr>
                      <w:rFonts w:ascii="Arial" w:hAnsi="Arial"/>
                      <w:b/>
                      <w:noProof/>
                      <w:sz w:val="20"/>
                    </w:rPr>
                  </w:rPrChange>
                </w:rPr>
                <w:drawing>
                  <wp:inline distT="0" distB="0" distL="0" distR="0" wp14:anchorId="655A4371" wp14:editId="52DA44D4">
                    <wp:extent cx="254635" cy="254635"/>
                    <wp:effectExtent l="0" t="0" r="0" b="0"/>
                    <wp:docPr id="956754768"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62509" name="그림 21" descr="A yellow sword with a black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vAlign w:val="center"/>
            <w:tcPrChange w:id="4183" w:author="만든 이">
              <w:tcPr>
                <w:tcW w:w="699" w:type="dxa"/>
                <w:tcBorders>
                  <w:top w:val="nil"/>
                  <w:left w:val="nil"/>
                  <w:bottom w:val="nil"/>
                  <w:right w:val="nil"/>
                </w:tcBorders>
                <w:vAlign w:val="center"/>
              </w:tcPr>
            </w:tcPrChange>
          </w:tcPr>
          <w:p w14:paraId="0D0D733F" w14:textId="77777777" w:rsidR="00D87848" w:rsidRPr="000920D9" w:rsidRDefault="00D87848" w:rsidP="00601834">
            <w:pPr>
              <w:jc w:val="center"/>
              <w:rPr>
                <w:ins w:id="4184" w:author="만든 이"/>
                <w:rFonts w:eastAsia="SimHei"/>
                <w:noProof/>
                <w:lang w:val="en-US"/>
                <w:rPrChange w:id="4185" w:author="만든 이">
                  <w:rPr>
                    <w:ins w:id="4186"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4187" w:author="만든 이">
              <w:tcPr>
                <w:tcW w:w="1548" w:type="dxa"/>
                <w:gridSpan w:val="2"/>
                <w:tcBorders>
                  <w:top w:val="nil"/>
                  <w:left w:val="nil"/>
                  <w:bottom w:val="nil"/>
                  <w:right w:val="nil"/>
                </w:tcBorders>
                <w:vAlign w:val="center"/>
              </w:tcPr>
            </w:tcPrChange>
          </w:tcPr>
          <w:p w14:paraId="580AF70D" w14:textId="77777777" w:rsidR="00D87848" w:rsidRPr="000920D9" w:rsidRDefault="00D87848" w:rsidP="00601834">
            <w:pPr>
              <w:jc w:val="center"/>
              <w:rPr>
                <w:ins w:id="4188" w:author="만든 이"/>
                <w:rFonts w:eastAsia="SimHei"/>
                <w:noProof/>
                <w:rPrChange w:id="4189" w:author="만든 이">
                  <w:rPr>
                    <w:ins w:id="4190" w:author="만든 이"/>
                    <w:rFonts w:ascii="Arial" w:eastAsia="SimHei" w:hAnsi="Arial" w:cs="Arial"/>
                    <w:noProof/>
                    <w:sz w:val="20"/>
                    <w:szCs w:val="20"/>
                  </w:rPr>
                </w:rPrChange>
              </w:rPr>
            </w:pPr>
            <w:ins w:id="4191" w:author="만든 이">
              <w:r w:rsidRPr="000920D9">
                <w:rPr>
                  <w:b/>
                  <w:rPrChange w:id="4192" w:author="만든 이">
                    <w:rPr>
                      <w:rFonts w:ascii="Arial" w:hAnsi="Arial"/>
                      <w:b/>
                      <w:sz w:val="20"/>
                    </w:rPr>
                  </w:rPrChange>
                </w:rPr>
                <w:t>+</w:t>
              </w:r>
            </w:ins>
          </w:p>
        </w:tc>
        <w:tc>
          <w:tcPr>
            <w:tcW w:w="385" w:type="dxa"/>
            <w:tcBorders>
              <w:top w:val="nil"/>
              <w:left w:val="nil"/>
              <w:bottom w:val="nil"/>
              <w:right w:val="nil"/>
            </w:tcBorders>
            <w:vAlign w:val="center"/>
            <w:tcPrChange w:id="4193" w:author="만든 이">
              <w:tcPr>
                <w:tcW w:w="385" w:type="dxa"/>
                <w:tcBorders>
                  <w:top w:val="nil"/>
                  <w:left w:val="nil"/>
                  <w:bottom w:val="nil"/>
                  <w:right w:val="nil"/>
                </w:tcBorders>
                <w:vAlign w:val="center"/>
              </w:tcPr>
            </w:tcPrChange>
          </w:tcPr>
          <w:p w14:paraId="37B48C48" w14:textId="77777777" w:rsidR="00D87848" w:rsidRPr="000920D9" w:rsidRDefault="00D87848" w:rsidP="00601834">
            <w:pPr>
              <w:jc w:val="center"/>
              <w:rPr>
                <w:ins w:id="4194" w:author="만든 이"/>
                <w:rFonts w:eastAsia="SimHei"/>
                <w:noProof/>
                <w:lang w:val="en-US"/>
                <w:rPrChange w:id="4195" w:author="만든 이">
                  <w:rPr>
                    <w:ins w:id="4196"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4197" w:author="만든 이">
              <w:tcPr>
                <w:tcW w:w="1761" w:type="dxa"/>
                <w:tcBorders>
                  <w:top w:val="nil"/>
                  <w:left w:val="nil"/>
                  <w:bottom w:val="nil"/>
                </w:tcBorders>
                <w:vAlign w:val="center"/>
              </w:tcPr>
            </w:tcPrChange>
          </w:tcPr>
          <w:p w14:paraId="247688D7" w14:textId="77777777" w:rsidR="00D87848" w:rsidRPr="000920D9" w:rsidRDefault="00D87848" w:rsidP="00601834">
            <w:pPr>
              <w:jc w:val="center"/>
              <w:rPr>
                <w:ins w:id="4198" w:author="만든 이"/>
                <w:rFonts w:eastAsia="SimHei"/>
                <w:noProof/>
                <w:rPrChange w:id="4199" w:author="만든 이">
                  <w:rPr>
                    <w:ins w:id="4200" w:author="만든 이"/>
                    <w:rFonts w:ascii="Arial" w:eastAsia="SimHei" w:hAnsi="Arial" w:cs="Arial"/>
                    <w:noProof/>
                    <w:sz w:val="20"/>
                    <w:szCs w:val="20"/>
                  </w:rPr>
                </w:rPrChange>
              </w:rPr>
            </w:pPr>
            <w:ins w:id="4201" w:author="만든 이">
              <w:r w:rsidRPr="000920D9">
                <w:rPr>
                  <w:b/>
                  <w:noProof/>
                  <w:rPrChange w:id="4202" w:author="만든 이">
                    <w:rPr>
                      <w:rFonts w:ascii="Arial" w:hAnsi="Arial"/>
                      <w:b/>
                      <w:noProof/>
                      <w:sz w:val="20"/>
                    </w:rPr>
                  </w:rPrChange>
                </w:rPr>
                <w:drawing>
                  <wp:inline distT="0" distB="0" distL="0" distR="0" wp14:anchorId="1A8F5FBF" wp14:editId="0958D6FD">
                    <wp:extent cx="254635" cy="242509"/>
                    <wp:effectExtent l="0" t="0" r="0" b="5715"/>
                    <wp:docPr id="61897807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D87848" w:rsidRPr="00063250" w14:paraId="3C6F9AEC" w14:textId="77777777" w:rsidTr="000920D9">
        <w:trPr>
          <w:cantSplit/>
          <w:jc w:val="center"/>
          <w:ins w:id="4203" w:author="만든 이"/>
          <w:trPrChange w:id="4204" w:author="만든 이">
            <w:trPr>
              <w:gridAfter w:val="0"/>
              <w:cantSplit/>
              <w:jc w:val="center"/>
            </w:trPr>
          </w:trPrChange>
        </w:trPr>
        <w:tc>
          <w:tcPr>
            <w:tcW w:w="3131" w:type="dxa"/>
            <w:tcBorders>
              <w:top w:val="nil"/>
              <w:bottom w:val="nil"/>
            </w:tcBorders>
            <w:shd w:val="clear" w:color="auto" w:fill="E6E6E6"/>
            <w:vAlign w:val="center"/>
            <w:tcPrChange w:id="4205" w:author="만든 이">
              <w:tcPr>
                <w:tcW w:w="1420" w:type="dxa"/>
                <w:tcBorders>
                  <w:top w:val="nil"/>
                  <w:bottom w:val="nil"/>
                </w:tcBorders>
                <w:shd w:val="clear" w:color="auto" w:fill="E6E6E6"/>
              </w:tcPr>
            </w:tcPrChange>
          </w:tcPr>
          <w:p w14:paraId="142D1153" w14:textId="5470D69C" w:rsidR="005E2C66" w:rsidRPr="000920D9" w:rsidRDefault="00D87848" w:rsidP="005E2C66">
            <w:pPr>
              <w:jc w:val="center"/>
              <w:rPr>
                <w:ins w:id="4206" w:author="만든 이"/>
                <w:rFonts w:eastAsia="맑은 고딕"/>
                <w:b/>
                <w:lang w:eastAsia="ko-KR"/>
                <w:rPrChange w:id="4207" w:author="만든 이">
                  <w:rPr>
                    <w:ins w:id="4208" w:author="만든 이"/>
                    <w:rFonts w:ascii="Arial" w:eastAsia="맑은 고딕" w:hAnsi="Arial"/>
                    <w:b/>
                    <w:sz w:val="20"/>
                    <w:lang w:eastAsia="ko-KR"/>
                  </w:rPr>
                </w:rPrChange>
              </w:rPr>
            </w:pPr>
            <w:ins w:id="4209" w:author="만든 이">
              <w:r w:rsidRPr="000920D9">
                <w:rPr>
                  <w:b/>
                  <w:rPrChange w:id="4210" w:author="만든 이">
                    <w:rPr>
                      <w:rFonts w:ascii="Arial" w:hAnsi="Arial"/>
                      <w:b/>
                      <w:sz w:val="20"/>
                    </w:rPr>
                  </w:rPrChange>
                </w:rPr>
                <w:t>375</w:t>
              </w:r>
            </w:ins>
          </w:p>
          <w:p w14:paraId="42141E30" w14:textId="624535C7" w:rsidR="00D87848" w:rsidRPr="000920D9" w:rsidRDefault="00D87848" w:rsidP="005E2C66">
            <w:pPr>
              <w:jc w:val="center"/>
              <w:rPr>
                <w:ins w:id="4211" w:author="만든 이"/>
                <w:rFonts w:eastAsia="SimHei"/>
                <w:b/>
                <w:bCs/>
                <w:rPrChange w:id="4212" w:author="만든 이">
                  <w:rPr>
                    <w:ins w:id="4213" w:author="만든 이"/>
                    <w:rFonts w:ascii="Arial" w:eastAsia="SimHei" w:hAnsi="Arial" w:cs="Arial"/>
                    <w:b/>
                    <w:bCs/>
                    <w:sz w:val="20"/>
                    <w:szCs w:val="20"/>
                  </w:rPr>
                </w:rPrChange>
              </w:rPr>
            </w:pPr>
            <w:ins w:id="4214" w:author="만든 이">
              <w:r w:rsidRPr="000920D9">
                <w:rPr>
                  <w:b/>
                  <w:rPrChange w:id="4215" w:author="만든 이">
                    <w:rPr>
                      <w:rFonts w:ascii="Arial" w:hAnsi="Arial"/>
                      <w:b/>
                      <w:sz w:val="20"/>
                    </w:rPr>
                  </w:rPrChange>
                </w:rPr>
                <w:t>(enfants de moins de 12 ans)</w:t>
              </w:r>
            </w:ins>
          </w:p>
        </w:tc>
        <w:tc>
          <w:tcPr>
            <w:tcW w:w="850" w:type="dxa"/>
            <w:tcBorders>
              <w:top w:val="nil"/>
              <w:bottom w:val="nil"/>
              <w:right w:val="nil"/>
            </w:tcBorders>
            <w:shd w:val="clear" w:color="auto" w:fill="E6E6E6"/>
            <w:vAlign w:val="center"/>
            <w:tcPrChange w:id="4216" w:author="만든 이">
              <w:tcPr>
                <w:tcW w:w="850" w:type="dxa"/>
                <w:tcBorders>
                  <w:top w:val="nil"/>
                  <w:bottom w:val="nil"/>
                  <w:right w:val="nil"/>
                </w:tcBorders>
                <w:shd w:val="clear" w:color="auto" w:fill="E6E6E6"/>
                <w:vAlign w:val="center"/>
              </w:tcPr>
            </w:tcPrChange>
          </w:tcPr>
          <w:p w14:paraId="18D6EB96" w14:textId="77777777" w:rsidR="00D87848" w:rsidRPr="000920D9" w:rsidRDefault="00D87848" w:rsidP="00601834">
            <w:pPr>
              <w:jc w:val="center"/>
              <w:rPr>
                <w:ins w:id="4217" w:author="만든 이"/>
                <w:rFonts w:eastAsia="SimHei"/>
                <w:noProof/>
                <w:rPrChange w:id="4218" w:author="만든 이">
                  <w:rPr>
                    <w:ins w:id="4219" w:author="만든 이"/>
                    <w:rFonts w:ascii="Arial" w:eastAsia="SimHei" w:hAnsi="Arial" w:cs="Arial"/>
                    <w:noProof/>
                    <w:sz w:val="20"/>
                    <w:szCs w:val="20"/>
                  </w:rPr>
                </w:rPrChange>
              </w:rPr>
            </w:pPr>
            <w:ins w:id="4220" w:author="만든 이">
              <w:r w:rsidRPr="000920D9">
                <w:rPr>
                  <w:noProof/>
                  <w:rPrChange w:id="4221" w:author="만든 이">
                    <w:rPr>
                      <w:rFonts w:ascii="Arial" w:hAnsi="Arial"/>
                      <w:noProof/>
                      <w:sz w:val="20"/>
                    </w:rPr>
                  </w:rPrChange>
                </w:rPr>
                <w:drawing>
                  <wp:inline distT="0" distB="0" distL="0" distR="0" wp14:anchorId="303C6F05" wp14:editId="197BD4C2">
                    <wp:extent cx="254635" cy="254635"/>
                    <wp:effectExtent l="0" t="0" r="0" b="0"/>
                    <wp:docPr id="1492403308"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57135" name="그림 15" descr="A yellow sword with a black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4222" w:author="만든 이">
              <w:tcPr>
                <w:tcW w:w="699" w:type="dxa"/>
                <w:tcBorders>
                  <w:top w:val="nil"/>
                  <w:left w:val="nil"/>
                  <w:bottom w:val="nil"/>
                  <w:right w:val="nil"/>
                </w:tcBorders>
                <w:shd w:val="clear" w:color="auto" w:fill="E6E6E6"/>
                <w:vAlign w:val="center"/>
              </w:tcPr>
            </w:tcPrChange>
          </w:tcPr>
          <w:p w14:paraId="08188C4C" w14:textId="77777777" w:rsidR="00D87848" w:rsidRPr="000920D9" w:rsidRDefault="00D87848" w:rsidP="00601834">
            <w:pPr>
              <w:jc w:val="center"/>
              <w:rPr>
                <w:ins w:id="4223" w:author="만든 이"/>
                <w:rFonts w:eastAsia="SimHei"/>
                <w:noProof/>
                <w:rPrChange w:id="4224" w:author="만든 이">
                  <w:rPr>
                    <w:ins w:id="4225" w:author="만든 이"/>
                    <w:rFonts w:ascii="Arial" w:eastAsia="SimHei" w:hAnsi="Arial" w:cs="Arial"/>
                    <w:noProof/>
                    <w:sz w:val="20"/>
                    <w:szCs w:val="20"/>
                  </w:rPr>
                </w:rPrChange>
              </w:rPr>
            </w:pPr>
            <w:ins w:id="4226" w:author="만든 이">
              <w:r w:rsidRPr="000920D9">
                <w:rPr>
                  <w:b/>
                  <w:rPrChange w:id="4227" w:author="만든 이">
                    <w:rPr>
                      <w:rFonts w:ascii="Arial" w:hAnsi="Arial"/>
                      <w:b/>
                      <w:sz w:val="20"/>
                    </w:rPr>
                  </w:rPrChange>
                </w:rPr>
                <w:t>+</w:t>
              </w:r>
            </w:ins>
          </w:p>
        </w:tc>
        <w:tc>
          <w:tcPr>
            <w:tcW w:w="1548" w:type="dxa"/>
            <w:tcBorders>
              <w:top w:val="nil"/>
              <w:left w:val="nil"/>
              <w:bottom w:val="nil"/>
              <w:right w:val="nil"/>
            </w:tcBorders>
            <w:shd w:val="clear" w:color="auto" w:fill="E6E6E6"/>
            <w:vAlign w:val="center"/>
            <w:tcPrChange w:id="4228" w:author="만든 이">
              <w:tcPr>
                <w:tcW w:w="1548" w:type="dxa"/>
                <w:gridSpan w:val="2"/>
                <w:tcBorders>
                  <w:top w:val="nil"/>
                  <w:left w:val="nil"/>
                  <w:bottom w:val="nil"/>
                  <w:right w:val="nil"/>
                </w:tcBorders>
                <w:shd w:val="clear" w:color="auto" w:fill="E6E6E6"/>
                <w:vAlign w:val="center"/>
              </w:tcPr>
            </w:tcPrChange>
          </w:tcPr>
          <w:p w14:paraId="30CAF8EE" w14:textId="77777777" w:rsidR="00D87848" w:rsidRPr="000920D9" w:rsidRDefault="00D87848" w:rsidP="00601834">
            <w:pPr>
              <w:jc w:val="center"/>
              <w:rPr>
                <w:ins w:id="4229" w:author="만든 이"/>
                <w:rFonts w:eastAsia="SimHei"/>
                <w:noProof/>
                <w:rPrChange w:id="4230" w:author="만든 이">
                  <w:rPr>
                    <w:ins w:id="4231" w:author="만든 이"/>
                    <w:rFonts w:ascii="Arial" w:eastAsia="SimHei" w:hAnsi="Arial" w:cs="Arial"/>
                    <w:noProof/>
                    <w:sz w:val="20"/>
                    <w:szCs w:val="20"/>
                  </w:rPr>
                </w:rPrChange>
              </w:rPr>
            </w:pPr>
            <w:ins w:id="4232" w:author="만든 이">
              <w:r w:rsidRPr="000920D9">
                <w:rPr>
                  <w:noProof/>
                  <w:rPrChange w:id="4233" w:author="만든 이">
                    <w:rPr>
                      <w:rFonts w:ascii="Arial" w:hAnsi="Arial"/>
                      <w:noProof/>
                      <w:sz w:val="20"/>
                    </w:rPr>
                  </w:rPrChange>
                </w:rPr>
                <w:drawing>
                  <wp:inline distT="0" distB="0" distL="0" distR="0" wp14:anchorId="3E9DC3F5" wp14:editId="457371A9">
                    <wp:extent cx="254635" cy="254635"/>
                    <wp:effectExtent l="0" t="0" r="0" b="0"/>
                    <wp:docPr id="388672275"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0544" name="그림 17"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noProof/>
                  <w:rPrChange w:id="4234" w:author="만든 이">
                    <w:rPr>
                      <w:rFonts w:ascii="Arial" w:hAnsi="Arial"/>
                      <w:noProof/>
                      <w:sz w:val="20"/>
                    </w:rPr>
                  </w:rPrChange>
                </w:rPr>
                <w:drawing>
                  <wp:inline distT="0" distB="0" distL="0" distR="0" wp14:anchorId="78DC2A32" wp14:editId="314BBD25">
                    <wp:extent cx="254635" cy="254635"/>
                    <wp:effectExtent l="0" t="0" r="0" b="0"/>
                    <wp:docPr id="766746659"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9291" name="그림 16"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235" w:author="만든 이">
              <w:tcPr>
                <w:tcW w:w="385" w:type="dxa"/>
                <w:tcBorders>
                  <w:top w:val="nil"/>
                  <w:left w:val="nil"/>
                  <w:bottom w:val="nil"/>
                  <w:right w:val="nil"/>
                </w:tcBorders>
                <w:shd w:val="clear" w:color="auto" w:fill="E6E6E6"/>
                <w:vAlign w:val="center"/>
              </w:tcPr>
            </w:tcPrChange>
          </w:tcPr>
          <w:p w14:paraId="75BC9A93" w14:textId="77777777" w:rsidR="00D87848" w:rsidRPr="000920D9" w:rsidRDefault="00D87848" w:rsidP="00601834">
            <w:pPr>
              <w:jc w:val="center"/>
              <w:rPr>
                <w:ins w:id="4236" w:author="만든 이"/>
                <w:rFonts w:eastAsia="SimHei"/>
                <w:noProof/>
                <w:lang w:val="en-US"/>
                <w:rPrChange w:id="4237" w:author="만든 이">
                  <w:rPr>
                    <w:ins w:id="4238" w:author="만든 이"/>
                    <w:rFonts w:ascii="Arial" w:eastAsia="SimHei" w:hAnsi="Arial" w:cs="Arial"/>
                    <w:noProof/>
                    <w:sz w:val="20"/>
                    <w:szCs w:val="20"/>
                    <w:lang w:val="en-US"/>
                  </w:rPr>
                </w:rPrChange>
              </w:rPr>
            </w:pPr>
          </w:p>
        </w:tc>
        <w:tc>
          <w:tcPr>
            <w:tcW w:w="1761" w:type="dxa"/>
            <w:tcBorders>
              <w:top w:val="nil"/>
              <w:left w:val="nil"/>
              <w:bottom w:val="nil"/>
            </w:tcBorders>
            <w:shd w:val="clear" w:color="auto" w:fill="E6E6E6"/>
            <w:vAlign w:val="center"/>
            <w:tcPrChange w:id="4239" w:author="만든 이">
              <w:tcPr>
                <w:tcW w:w="1761" w:type="dxa"/>
                <w:tcBorders>
                  <w:top w:val="nil"/>
                  <w:left w:val="nil"/>
                  <w:bottom w:val="nil"/>
                </w:tcBorders>
                <w:shd w:val="clear" w:color="auto" w:fill="E6E6E6"/>
                <w:vAlign w:val="center"/>
              </w:tcPr>
            </w:tcPrChange>
          </w:tcPr>
          <w:p w14:paraId="5F82EA9E" w14:textId="77777777" w:rsidR="00D87848" w:rsidRPr="000920D9" w:rsidRDefault="00D87848" w:rsidP="00601834">
            <w:pPr>
              <w:jc w:val="center"/>
              <w:rPr>
                <w:ins w:id="4240" w:author="만든 이"/>
                <w:rFonts w:eastAsia="SimHei"/>
                <w:noProof/>
                <w:lang w:val="en-US" w:eastAsia="ko-KR"/>
                <w:rPrChange w:id="4241" w:author="만든 이">
                  <w:rPr>
                    <w:ins w:id="4242" w:author="만든 이"/>
                    <w:rFonts w:ascii="Arial" w:eastAsia="SimHei" w:hAnsi="Arial" w:cs="Arial"/>
                    <w:noProof/>
                    <w:sz w:val="20"/>
                    <w:szCs w:val="20"/>
                    <w:lang w:val="en-US" w:eastAsia="ko-KR"/>
                  </w:rPr>
                </w:rPrChange>
              </w:rPr>
            </w:pPr>
          </w:p>
        </w:tc>
      </w:tr>
      <w:tr w:rsidR="00D87848" w:rsidRPr="00063250" w14:paraId="50696C01" w14:textId="77777777" w:rsidTr="000920D9">
        <w:trPr>
          <w:cantSplit/>
          <w:jc w:val="center"/>
          <w:ins w:id="4243" w:author="만든 이"/>
          <w:trPrChange w:id="4244" w:author="만든 이">
            <w:trPr>
              <w:gridAfter w:val="0"/>
              <w:cantSplit/>
              <w:jc w:val="center"/>
            </w:trPr>
          </w:trPrChange>
        </w:trPr>
        <w:tc>
          <w:tcPr>
            <w:tcW w:w="3131" w:type="dxa"/>
            <w:tcBorders>
              <w:top w:val="nil"/>
              <w:bottom w:val="nil"/>
            </w:tcBorders>
            <w:vAlign w:val="center"/>
            <w:tcPrChange w:id="4245" w:author="만든 이">
              <w:tcPr>
                <w:tcW w:w="1420" w:type="dxa"/>
                <w:tcBorders>
                  <w:top w:val="nil"/>
                </w:tcBorders>
              </w:tcPr>
            </w:tcPrChange>
          </w:tcPr>
          <w:p w14:paraId="254249FE" w14:textId="07E5F06C" w:rsidR="005E2C66" w:rsidRPr="000920D9" w:rsidRDefault="00D87848" w:rsidP="005E2C66">
            <w:pPr>
              <w:jc w:val="center"/>
              <w:rPr>
                <w:ins w:id="4246" w:author="만든 이"/>
                <w:rFonts w:eastAsia="맑은 고딕"/>
                <w:b/>
                <w:lang w:eastAsia="ko-KR"/>
                <w:rPrChange w:id="4247" w:author="만든 이">
                  <w:rPr>
                    <w:ins w:id="4248" w:author="만든 이"/>
                    <w:rFonts w:ascii="Arial" w:eastAsia="맑은 고딕" w:hAnsi="Arial"/>
                    <w:b/>
                    <w:sz w:val="20"/>
                    <w:lang w:eastAsia="ko-KR"/>
                  </w:rPr>
                </w:rPrChange>
              </w:rPr>
            </w:pPr>
            <w:ins w:id="4249" w:author="만든 이">
              <w:r w:rsidRPr="000920D9">
                <w:rPr>
                  <w:b/>
                  <w:rPrChange w:id="4250" w:author="만든 이">
                    <w:rPr>
                      <w:rFonts w:ascii="Arial" w:hAnsi="Arial"/>
                      <w:b/>
                      <w:sz w:val="20"/>
                    </w:rPr>
                  </w:rPrChange>
                </w:rPr>
                <w:t>450</w:t>
              </w:r>
            </w:ins>
          </w:p>
          <w:p w14:paraId="20971C50" w14:textId="395C4EA8" w:rsidR="00D87848" w:rsidRPr="000920D9" w:rsidRDefault="00D87848" w:rsidP="005E2C66">
            <w:pPr>
              <w:jc w:val="center"/>
              <w:rPr>
                <w:ins w:id="4251" w:author="만든 이"/>
                <w:rFonts w:eastAsia="SimHei"/>
                <w:b/>
                <w:bCs/>
                <w:rPrChange w:id="4252" w:author="만든 이">
                  <w:rPr>
                    <w:ins w:id="4253" w:author="만든 이"/>
                    <w:rFonts w:ascii="Arial" w:eastAsia="SimHei" w:hAnsi="Arial" w:cs="Arial"/>
                    <w:b/>
                    <w:bCs/>
                    <w:sz w:val="20"/>
                    <w:szCs w:val="20"/>
                  </w:rPr>
                </w:rPrChange>
              </w:rPr>
            </w:pPr>
            <w:ins w:id="4254" w:author="만든 이">
              <w:r w:rsidRPr="000920D9">
                <w:rPr>
                  <w:b/>
                  <w:rPrChange w:id="4255" w:author="만든 이">
                    <w:rPr>
                      <w:rFonts w:ascii="Arial" w:hAnsi="Arial"/>
                      <w:b/>
                      <w:sz w:val="20"/>
                    </w:rPr>
                  </w:rPrChange>
                </w:rPr>
                <w:t>(12 ans et plus)</w:t>
              </w:r>
            </w:ins>
          </w:p>
        </w:tc>
        <w:tc>
          <w:tcPr>
            <w:tcW w:w="850" w:type="dxa"/>
            <w:tcBorders>
              <w:top w:val="nil"/>
              <w:bottom w:val="nil"/>
              <w:right w:val="nil"/>
            </w:tcBorders>
            <w:vAlign w:val="center"/>
            <w:tcPrChange w:id="4256" w:author="만든 이">
              <w:tcPr>
                <w:tcW w:w="850" w:type="dxa"/>
                <w:tcBorders>
                  <w:top w:val="nil"/>
                  <w:right w:val="nil"/>
                </w:tcBorders>
                <w:vAlign w:val="center"/>
              </w:tcPr>
            </w:tcPrChange>
          </w:tcPr>
          <w:p w14:paraId="6025F4F7" w14:textId="77777777" w:rsidR="00D87848" w:rsidRPr="000920D9" w:rsidRDefault="00D87848" w:rsidP="00601834">
            <w:pPr>
              <w:jc w:val="center"/>
              <w:rPr>
                <w:ins w:id="4257" w:author="만든 이"/>
                <w:rFonts w:eastAsia="SimHei"/>
                <w:noProof/>
                <w:lang w:val="en-US"/>
                <w:rPrChange w:id="4258" w:author="만든 이">
                  <w:rPr>
                    <w:ins w:id="4259" w:author="만든 이"/>
                    <w:rFonts w:ascii="Arial" w:eastAsia="SimHei" w:hAnsi="Arial" w:cs="Arial"/>
                    <w:noProof/>
                    <w:sz w:val="20"/>
                    <w:szCs w:val="20"/>
                    <w:lang w:val="en-US"/>
                  </w:rPr>
                </w:rPrChange>
              </w:rPr>
            </w:pPr>
          </w:p>
        </w:tc>
        <w:tc>
          <w:tcPr>
            <w:tcW w:w="699" w:type="dxa"/>
            <w:tcBorders>
              <w:top w:val="nil"/>
              <w:left w:val="nil"/>
              <w:bottom w:val="nil"/>
              <w:right w:val="nil"/>
            </w:tcBorders>
            <w:vAlign w:val="center"/>
            <w:tcPrChange w:id="4260" w:author="만든 이">
              <w:tcPr>
                <w:tcW w:w="699" w:type="dxa"/>
                <w:tcBorders>
                  <w:top w:val="nil"/>
                  <w:left w:val="nil"/>
                  <w:right w:val="nil"/>
                </w:tcBorders>
                <w:vAlign w:val="center"/>
              </w:tcPr>
            </w:tcPrChange>
          </w:tcPr>
          <w:p w14:paraId="2B3381A5" w14:textId="77777777" w:rsidR="00D87848" w:rsidRPr="000920D9" w:rsidRDefault="00D87848" w:rsidP="00601834">
            <w:pPr>
              <w:jc w:val="center"/>
              <w:rPr>
                <w:ins w:id="4261" w:author="만든 이"/>
                <w:rFonts w:eastAsia="SimHei"/>
                <w:noProof/>
                <w:lang w:val="en-US"/>
                <w:rPrChange w:id="4262" w:author="만든 이">
                  <w:rPr>
                    <w:ins w:id="4263"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4264" w:author="만든 이">
              <w:tcPr>
                <w:tcW w:w="1548" w:type="dxa"/>
                <w:gridSpan w:val="2"/>
                <w:tcBorders>
                  <w:top w:val="nil"/>
                  <w:left w:val="nil"/>
                  <w:right w:val="nil"/>
                </w:tcBorders>
                <w:vAlign w:val="center"/>
              </w:tcPr>
            </w:tcPrChange>
          </w:tcPr>
          <w:p w14:paraId="72016F94" w14:textId="77777777" w:rsidR="00D87848" w:rsidRPr="000920D9" w:rsidRDefault="00D87848" w:rsidP="00601834">
            <w:pPr>
              <w:jc w:val="center"/>
              <w:rPr>
                <w:ins w:id="4265" w:author="만든 이"/>
                <w:rFonts w:eastAsia="SimHei"/>
                <w:noProof/>
                <w:rPrChange w:id="4266" w:author="만든 이">
                  <w:rPr>
                    <w:ins w:id="4267" w:author="만든 이"/>
                    <w:rFonts w:ascii="Arial" w:eastAsia="SimHei" w:hAnsi="Arial" w:cs="Arial"/>
                    <w:noProof/>
                    <w:sz w:val="20"/>
                    <w:szCs w:val="20"/>
                  </w:rPr>
                </w:rPrChange>
              </w:rPr>
            </w:pPr>
            <w:ins w:id="4268" w:author="만든 이">
              <w:r w:rsidRPr="000920D9">
                <w:rPr>
                  <w:noProof/>
                  <w:rPrChange w:id="4269" w:author="만든 이">
                    <w:rPr>
                      <w:rFonts w:ascii="Arial" w:hAnsi="Arial"/>
                      <w:noProof/>
                      <w:sz w:val="20"/>
                    </w:rPr>
                  </w:rPrChange>
                </w:rPr>
                <w:drawing>
                  <wp:inline distT="0" distB="0" distL="0" distR="0" wp14:anchorId="41A40D62" wp14:editId="4DA23361">
                    <wp:extent cx="254635" cy="254635"/>
                    <wp:effectExtent l="0" t="0" r="0" b="0"/>
                    <wp:docPr id="924794561"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0839" name="그림 12"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4270" w:author="만든 이">
              <w:tcPr>
                <w:tcW w:w="385" w:type="dxa"/>
                <w:tcBorders>
                  <w:top w:val="nil"/>
                  <w:left w:val="nil"/>
                  <w:right w:val="nil"/>
                </w:tcBorders>
                <w:vAlign w:val="center"/>
              </w:tcPr>
            </w:tcPrChange>
          </w:tcPr>
          <w:p w14:paraId="3C227C66" w14:textId="77777777" w:rsidR="00D87848" w:rsidRPr="000920D9" w:rsidRDefault="00D87848" w:rsidP="00601834">
            <w:pPr>
              <w:jc w:val="center"/>
              <w:rPr>
                <w:ins w:id="4271" w:author="만든 이"/>
                <w:rFonts w:eastAsia="SimHei"/>
                <w:noProof/>
                <w:rPrChange w:id="4272" w:author="만든 이">
                  <w:rPr>
                    <w:ins w:id="4273" w:author="만든 이"/>
                    <w:rFonts w:ascii="Arial" w:eastAsia="SimHei" w:hAnsi="Arial" w:cs="Arial"/>
                    <w:noProof/>
                    <w:sz w:val="20"/>
                    <w:szCs w:val="20"/>
                  </w:rPr>
                </w:rPrChange>
              </w:rPr>
            </w:pPr>
            <w:ins w:id="4274" w:author="만든 이">
              <w:r w:rsidRPr="000920D9">
                <w:rPr>
                  <w:b/>
                  <w:rPrChange w:id="4275" w:author="만든 이">
                    <w:rPr>
                      <w:rFonts w:ascii="Arial" w:hAnsi="Arial"/>
                      <w:b/>
                      <w:sz w:val="20"/>
                    </w:rPr>
                  </w:rPrChange>
                </w:rPr>
                <w:t>+</w:t>
              </w:r>
            </w:ins>
          </w:p>
        </w:tc>
        <w:tc>
          <w:tcPr>
            <w:tcW w:w="1761" w:type="dxa"/>
            <w:tcBorders>
              <w:top w:val="nil"/>
              <w:left w:val="nil"/>
              <w:bottom w:val="nil"/>
            </w:tcBorders>
            <w:vAlign w:val="center"/>
            <w:tcPrChange w:id="4276" w:author="만든 이">
              <w:tcPr>
                <w:tcW w:w="1761" w:type="dxa"/>
                <w:tcBorders>
                  <w:top w:val="nil"/>
                  <w:left w:val="nil"/>
                </w:tcBorders>
                <w:vAlign w:val="center"/>
              </w:tcPr>
            </w:tcPrChange>
          </w:tcPr>
          <w:p w14:paraId="120B23CF" w14:textId="77777777" w:rsidR="00D87848" w:rsidRPr="000920D9" w:rsidRDefault="00D87848" w:rsidP="00601834">
            <w:pPr>
              <w:jc w:val="center"/>
              <w:rPr>
                <w:ins w:id="4277" w:author="만든 이"/>
                <w:rFonts w:eastAsia="SimHei"/>
                <w:noProof/>
                <w:rPrChange w:id="4278" w:author="만든 이">
                  <w:rPr>
                    <w:ins w:id="4279" w:author="만든 이"/>
                    <w:rFonts w:ascii="Arial" w:eastAsia="SimHei" w:hAnsi="Arial" w:cs="Arial"/>
                    <w:noProof/>
                    <w:sz w:val="20"/>
                    <w:szCs w:val="20"/>
                  </w:rPr>
                </w:rPrChange>
              </w:rPr>
            </w:pPr>
            <w:ins w:id="4280" w:author="만든 이">
              <w:r w:rsidRPr="000920D9">
                <w:rPr>
                  <w:b/>
                  <w:noProof/>
                  <w:rPrChange w:id="4281" w:author="만든 이">
                    <w:rPr>
                      <w:rFonts w:ascii="Arial" w:hAnsi="Arial"/>
                      <w:b/>
                      <w:noProof/>
                      <w:sz w:val="20"/>
                    </w:rPr>
                  </w:rPrChange>
                </w:rPr>
                <w:drawing>
                  <wp:inline distT="0" distB="0" distL="0" distR="0" wp14:anchorId="6299F4B7" wp14:editId="474E0093">
                    <wp:extent cx="254635" cy="242509"/>
                    <wp:effectExtent l="0" t="0" r="0" b="5715"/>
                    <wp:docPr id="118826307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D87848" w:rsidRPr="00063250" w14:paraId="298F803D" w14:textId="77777777" w:rsidTr="000920D9">
        <w:trPr>
          <w:cantSplit/>
          <w:jc w:val="center"/>
          <w:ins w:id="4282" w:author="만든 이"/>
          <w:trPrChange w:id="4283" w:author="만든 이">
            <w:trPr>
              <w:gridAfter w:val="0"/>
              <w:cantSplit/>
              <w:jc w:val="center"/>
            </w:trPr>
          </w:trPrChange>
        </w:trPr>
        <w:tc>
          <w:tcPr>
            <w:tcW w:w="3131" w:type="dxa"/>
            <w:tcBorders>
              <w:top w:val="nil"/>
              <w:bottom w:val="nil"/>
            </w:tcBorders>
            <w:shd w:val="clear" w:color="auto" w:fill="E6E6E6"/>
            <w:vAlign w:val="center"/>
            <w:tcPrChange w:id="4284" w:author="만든 이">
              <w:tcPr>
                <w:tcW w:w="1420" w:type="dxa"/>
                <w:tcBorders>
                  <w:top w:val="nil"/>
                  <w:bottom w:val="nil"/>
                </w:tcBorders>
                <w:shd w:val="clear" w:color="auto" w:fill="E6E6E6"/>
              </w:tcPr>
            </w:tcPrChange>
          </w:tcPr>
          <w:p w14:paraId="263D6726" w14:textId="1B45193B" w:rsidR="005E2C66" w:rsidRPr="000920D9" w:rsidRDefault="00D87848" w:rsidP="005E2C66">
            <w:pPr>
              <w:jc w:val="center"/>
              <w:rPr>
                <w:ins w:id="4285" w:author="만든 이"/>
                <w:rFonts w:eastAsia="맑은 고딕"/>
                <w:b/>
                <w:lang w:eastAsia="ko-KR"/>
                <w:rPrChange w:id="4286" w:author="만든 이">
                  <w:rPr>
                    <w:ins w:id="4287" w:author="만든 이"/>
                    <w:rFonts w:ascii="Arial" w:eastAsia="맑은 고딕" w:hAnsi="Arial"/>
                    <w:b/>
                    <w:sz w:val="20"/>
                    <w:lang w:eastAsia="ko-KR"/>
                  </w:rPr>
                </w:rPrChange>
              </w:rPr>
            </w:pPr>
            <w:ins w:id="4288" w:author="만든 이">
              <w:r w:rsidRPr="000920D9">
                <w:rPr>
                  <w:b/>
                  <w:rPrChange w:id="4289" w:author="만든 이">
                    <w:rPr>
                      <w:rFonts w:ascii="Arial" w:hAnsi="Arial"/>
                      <w:b/>
                      <w:sz w:val="20"/>
                    </w:rPr>
                  </w:rPrChange>
                </w:rPr>
                <w:t>450</w:t>
              </w:r>
            </w:ins>
          </w:p>
          <w:p w14:paraId="776137DA" w14:textId="75D923C0" w:rsidR="00D87848" w:rsidRPr="000920D9" w:rsidRDefault="00D87848" w:rsidP="005E2C66">
            <w:pPr>
              <w:jc w:val="center"/>
              <w:rPr>
                <w:ins w:id="4290" w:author="만든 이"/>
                <w:rFonts w:eastAsia="SimHei"/>
                <w:b/>
                <w:bCs/>
                <w:rPrChange w:id="4291" w:author="만든 이">
                  <w:rPr>
                    <w:ins w:id="4292" w:author="만든 이"/>
                    <w:rFonts w:ascii="Arial" w:eastAsia="SimHei" w:hAnsi="Arial" w:cs="Arial"/>
                    <w:b/>
                    <w:bCs/>
                    <w:sz w:val="20"/>
                    <w:szCs w:val="20"/>
                  </w:rPr>
                </w:rPrChange>
              </w:rPr>
            </w:pPr>
            <w:ins w:id="4293" w:author="만든 이">
              <w:r w:rsidRPr="000920D9">
                <w:rPr>
                  <w:b/>
                  <w:rPrChange w:id="4294" w:author="만든 이">
                    <w:rPr>
                      <w:rFonts w:ascii="Arial" w:hAnsi="Arial"/>
                      <w:b/>
                      <w:sz w:val="20"/>
                    </w:rPr>
                  </w:rPrChange>
                </w:rPr>
                <w:t>(enfants de moins de 12 ans)</w:t>
              </w:r>
            </w:ins>
          </w:p>
        </w:tc>
        <w:tc>
          <w:tcPr>
            <w:tcW w:w="850" w:type="dxa"/>
            <w:tcBorders>
              <w:top w:val="nil"/>
              <w:bottom w:val="nil"/>
              <w:right w:val="nil"/>
            </w:tcBorders>
            <w:shd w:val="clear" w:color="auto" w:fill="E6E6E6"/>
            <w:vAlign w:val="center"/>
            <w:tcPrChange w:id="4295" w:author="만든 이">
              <w:tcPr>
                <w:tcW w:w="850" w:type="dxa"/>
                <w:tcBorders>
                  <w:top w:val="nil"/>
                  <w:bottom w:val="nil"/>
                  <w:right w:val="nil"/>
                </w:tcBorders>
                <w:shd w:val="clear" w:color="auto" w:fill="E6E6E6"/>
                <w:vAlign w:val="center"/>
              </w:tcPr>
            </w:tcPrChange>
          </w:tcPr>
          <w:p w14:paraId="67A8B010" w14:textId="77777777" w:rsidR="00D87848" w:rsidRPr="000920D9" w:rsidRDefault="00D87848" w:rsidP="00601834">
            <w:pPr>
              <w:jc w:val="center"/>
              <w:rPr>
                <w:ins w:id="4296" w:author="만든 이"/>
                <w:rFonts w:eastAsia="SimHei"/>
                <w:b/>
                <w:bCs/>
                <w:rPrChange w:id="4297" w:author="만든 이">
                  <w:rPr>
                    <w:ins w:id="4298" w:author="만든 이"/>
                    <w:rFonts w:ascii="Arial" w:eastAsia="SimHei" w:hAnsi="Arial" w:cs="Arial"/>
                    <w:b/>
                    <w:bCs/>
                    <w:sz w:val="20"/>
                    <w:szCs w:val="20"/>
                  </w:rPr>
                </w:rPrChange>
              </w:rPr>
            </w:pPr>
          </w:p>
        </w:tc>
        <w:tc>
          <w:tcPr>
            <w:tcW w:w="699" w:type="dxa"/>
            <w:tcBorders>
              <w:top w:val="nil"/>
              <w:left w:val="nil"/>
              <w:bottom w:val="nil"/>
              <w:right w:val="nil"/>
            </w:tcBorders>
            <w:shd w:val="clear" w:color="auto" w:fill="E6E6E6"/>
            <w:vAlign w:val="center"/>
            <w:tcPrChange w:id="4299" w:author="만든 이">
              <w:tcPr>
                <w:tcW w:w="699" w:type="dxa"/>
                <w:tcBorders>
                  <w:top w:val="nil"/>
                  <w:left w:val="nil"/>
                  <w:bottom w:val="nil"/>
                  <w:right w:val="nil"/>
                </w:tcBorders>
                <w:shd w:val="clear" w:color="auto" w:fill="E6E6E6"/>
                <w:vAlign w:val="center"/>
              </w:tcPr>
            </w:tcPrChange>
          </w:tcPr>
          <w:p w14:paraId="4D77380B" w14:textId="77777777" w:rsidR="00D87848" w:rsidRPr="000920D9" w:rsidRDefault="00D87848" w:rsidP="00601834">
            <w:pPr>
              <w:jc w:val="center"/>
              <w:rPr>
                <w:ins w:id="4300" w:author="만든 이"/>
                <w:rFonts w:eastAsia="SimHei"/>
                <w:b/>
                <w:bCs/>
                <w:rPrChange w:id="4301" w:author="만든 이">
                  <w:rPr>
                    <w:ins w:id="4302" w:author="만든 이"/>
                    <w:rFonts w:ascii="Arial" w:eastAsia="SimHei" w:hAnsi="Arial" w:cs="Arial"/>
                    <w:b/>
                    <w:bCs/>
                    <w:sz w:val="20"/>
                    <w:szCs w:val="20"/>
                  </w:rPr>
                </w:rPrChange>
              </w:rPr>
            </w:pPr>
          </w:p>
        </w:tc>
        <w:tc>
          <w:tcPr>
            <w:tcW w:w="1548" w:type="dxa"/>
            <w:tcBorders>
              <w:top w:val="nil"/>
              <w:left w:val="nil"/>
              <w:bottom w:val="nil"/>
              <w:right w:val="nil"/>
            </w:tcBorders>
            <w:shd w:val="clear" w:color="auto" w:fill="E6E6E6"/>
            <w:vAlign w:val="center"/>
            <w:tcPrChange w:id="4303" w:author="만든 이">
              <w:tcPr>
                <w:tcW w:w="1548" w:type="dxa"/>
                <w:gridSpan w:val="2"/>
                <w:tcBorders>
                  <w:top w:val="nil"/>
                  <w:left w:val="nil"/>
                  <w:bottom w:val="nil"/>
                  <w:right w:val="nil"/>
                </w:tcBorders>
                <w:shd w:val="clear" w:color="auto" w:fill="E6E6E6"/>
                <w:vAlign w:val="center"/>
              </w:tcPr>
            </w:tcPrChange>
          </w:tcPr>
          <w:p w14:paraId="71ADDCDA" w14:textId="77777777" w:rsidR="00D87848" w:rsidRPr="000920D9" w:rsidRDefault="00D87848" w:rsidP="00601834">
            <w:pPr>
              <w:jc w:val="center"/>
              <w:rPr>
                <w:ins w:id="4304" w:author="만든 이"/>
                <w:rFonts w:eastAsia="SimHei"/>
                <w:b/>
                <w:bCs/>
                <w:rPrChange w:id="4305" w:author="만든 이">
                  <w:rPr>
                    <w:ins w:id="4306" w:author="만든 이"/>
                    <w:rFonts w:ascii="Arial" w:eastAsia="SimHei" w:hAnsi="Arial" w:cs="Arial"/>
                    <w:b/>
                    <w:bCs/>
                    <w:sz w:val="20"/>
                    <w:szCs w:val="20"/>
                  </w:rPr>
                </w:rPrChange>
              </w:rPr>
            </w:pPr>
            <w:ins w:id="4307" w:author="만든 이">
              <w:r w:rsidRPr="000920D9">
                <w:rPr>
                  <w:noProof/>
                  <w:rPrChange w:id="4308" w:author="만든 이">
                    <w:rPr>
                      <w:rFonts w:ascii="Arial" w:hAnsi="Arial"/>
                      <w:noProof/>
                      <w:sz w:val="20"/>
                    </w:rPr>
                  </w:rPrChange>
                </w:rPr>
                <w:drawing>
                  <wp:inline distT="0" distB="0" distL="0" distR="0" wp14:anchorId="1678D70E" wp14:editId="34DEEAC9">
                    <wp:extent cx="254635" cy="254635"/>
                    <wp:effectExtent l="0" t="0" r="0" b="0"/>
                    <wp:docPr id="1428566047"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3835" name="그림 18"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b/>
                  <w:noProof/>
                  <w:rPrChange w:id="4309" w:author="만든 이">
                    <w:rPr>
                      <w:rFonts w:ascii="Arial" w:hAnsi="Arial"/>
                      <w:b/>
                      <w:noProof/>
                      <w:sz w:val="20"/>
                    </w:rPr>
                  </w:rPrChange>
                </w:rPr>
                <w:drawing>
                  <wp:inline distT="0" distB="0" distL="0" distR="0" wp14:anchorId="66E1EB6C" wp14:editId="0411763D">
                    <wp:extent cx="254635" cy="254635"/>
                    <wp:effectExtent l="0" t="0" r="0" b="0"/>
                    <wp:docPr id="584605517"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9551" name="그림 20"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b/>
                  <w:noProof/>
                  <w:rPrChange w:id="4310" w:author="만든 이">
                    <w:rPr>
                      <w:rFonts w:ascii="Arial" w:hAnsi="Arial"/>
                      <w:b/>
                      <w:noProof/>
                      <w:sz w:val="20"/>
                    </w:rPr>
                  </w:rPrChange>
                </w:rPr>
                <w:drawing>
                  <wp:inline distT="0" distB="0" distL="0" distR="0" wp14:anchorId="2CF1BA22" wp14:editId="507E7820">
                    <wp:extent cx="254635" cy="254635"/>
                    <wp:effectExtent l="0" t="0" r="0" b="0"/>
                    <wp:docPr id="1742215943"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9129" name="그림 19"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311" w:author="만든 이">
              <w:tcPr>
                <w:tcW w:w="385" w:type="dxa"/>
                <w:tcBorders>
                  <w:top w:val="nil"/>
                  <w:left w:val="nil"/>
                  <w:bottom w:val="nil"/>
                  <w:right w:val="nil"/>
                </w:tcBorders>
                <w:shd w:val="clear" w:color="auto" w:fill="E6E6E6"/>
                <w:vAlign w:val="center"/>
              </w:tcPr>
            </w:tcPrChange>
          </w:tcPr>
          <w:p w14:paraId="35FE95C0" w14:textId="77777777" w:rsidR="00D87848" w:rsidRPr="000920D9" w:rsidRDefault="00D87848" w:rsidP="00601834">
            <w:pPr>
              <w:jc w:val="center"/>
              <w:rPr>
                <w:ins w:id="4312" w:author="만든 이"/>
                <w:rFonts w:eastAsia="SimHei"/>
                <w:b/>
                <w:bCs/>
                <w:lang w:val="en-GB"/>
                <w:rPrChange w:id="4313" w:author="만든 이">
                  <w:rPr>
                    <w:ins w:id="4314"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4315" w:author="만든 이">
              <w:tcPr>
                <w:tcW w:w="1761" w:type="dxa"/>
                <w:tcBorders>
                  <w:top w:val="nil"/>
                  <w:left w:val="nil"/>
                  <w:bottom w:val="nil"/>
                </w:tcBorders>
                <w:shd w:val="clear" w:color="auto" w:fill="E6E6E6"/>
                <w:vAlign w:val="center"/>
              </w:tcPr>
            </w:tcPrChange>
          </w:tcPr>
          <w:p w14:paraId="02C3B8A7" w14:textId="77777777" w:rsidR="00D87848" w:rsidRPr="000920D9" w:rsidRDefault="00D87848" w:rsidP="00601834">
            <w:pPr>
              <w:jc w:val="center"/>
              <w:rPr>
                <w:ins w:id="4316" w:author="만든 이"/>
                <w:rFonts w:eastAsia="SimHei"/>
                <w:b/>
                <w:noProof/>
                <w:lang w:val="en-US" w:eastAsia="ko-KR"/>
                <w:rPrChange w:id="4317" w:author="만든 이">
                  <w:rPr>
                    <w:ins w:id="4318" w:author="만든 이"/>
                    <w:rFonts w:ascii="Arial" w:eastAsia="SimHei" w:hAnsi="Arial" w:cs="Arial"/>
                    <w:b/>
                    <w:noProof/>
                    <w:sz w:val="20"/>
                    <w:szCs w:val="20"/>
                    <w:lang w:val="en-US" w:eastAsia="ko-KR"/>
                  </w:rPr>
                </w:rPrChange>
              </w:rPr>
            </w:pPr>
          </w:p>
        </w:tc>
      </w:tr>
      <w:tr w:rsidR="00D87848" w:rsidRPr="00063250" w14:paraId="47EC501F" w14:textId="77777777" w:rsidTr="000920D9">
        <w:trPr>
          <w:cantSplit/>
          <w:jc w:val="center"/>
          <w:ins w:id="4319" w:author="만든 이"/>
          <w:trPrChange w:id="4320" w:author="만든 이">
            <w:trPr>
              <w:gridAfter w:val="0"/>
              <w:cantSplit/>
              <w:jc w:val="center"/>
            </w:trPr>
          </w:trPrChange>
        </w:trPr>
        <w:tc>
          <w:tcPr>
            <w:tcW w:w="3131" w:type="dxa"/>
            <w:tcBorders>
              <w:top w:val="nil"/>
              <w:bottom w:val="nil"/>
            </w:tcBorders>
            <w:vAlign w:val="center"/>
            <w:tcPrChange w:id="4321" w:author="만든 이">
              <w:tcPr>
                <w:tcW w:w="1420" w:type="dxa"/>
                <w:tcBorders>
                  <w:top w:val="nil"/>
                  <w:bottom w:val="nil"/>
                </w:tcBorders>
              </w:tcPr>
            </w:tcPrChange>
          </w:tcPr>
          <w:p w14:paraId="72790252" w14:textId="44E5B68A" w:rsidR="005E2C66" w:rsidRPr="000920D9" w:rsidRDefault="00D87848" w:rsidP="005E2C66">
            <w:pPr>
              <w:jc w:val="center"/>
              <w:rPr>
                <w:ins w:id="4322" w:author="만든 이"/>
                <w:rFonts w:eastAsia="맑은 고딕"/>
                <w:b/>
                <w:lang w:eastAsia="ko-KR"/>
                <w:rPrChange w:id="4323" w:author="만든 이">
                  <w:rPr>
                    <w:ins w:id="4324" w:author="만든 이"/>
                    <w:rFonts w:ascii="Arial" w:eastAsia="맑은 고딕" w:hAnsi="Arial"/>
                    <w:b/>
                    <w:sz w:val="20"/>
                    <w:lang w:eastAsia="ko-KR"/>
                  </w:rPr>
                </w:rPrChange>
              </w:rPr>
            </w:pPr>
            <w:ins w:id="4325" w:author="만든 이">
              <w:r w:rsidRPr="000920D9">
                <w:rPr>
                  <w:b/>
                  <w:rPrChange w:id="4326" w:author="만든 이">
                    <w:rPr>
                      <w:rFonts w:ascii="Arial" w:hAnsi="Arial"/>
                      <w:b/>
                      <w:sz w:val="20"/>
                    </w:rPr>
                  </w:rPrChange>
                </w:rPr>
                <w:t>525</w:t>
              </w:r>
            </w:ins>
          </w:p>
          <w:p w14:paraId="01376607" w14:textId="0D904378" w:rsidR="00D87848" w:rsidRPr="000920D9" w:rsidRDefault="00D87848" w:rsidP="005E2C66">
            <w:pPr>
              <w:jc w:val="center"/>
              <w:rPr>
                <w:ins w:id="4327" w:author="만든 이"/>
                <w:rFonts w:eastAsia="SimHei"/>
                <w:b/>
                <w:bCs/>
                <w:rPrChange w:id="4328" w:author="만든 이">
                  <w:rPr>
                    <w:ins w:id="4329" w:author="만든 이"/>
                    <w:rFonts w:ascii="Arial" w:eastAsia="SimHei" w:hAnsi="Arial" w:cs="Arial"/>
                    <w:b/>
                    <w:bCs/>
                    <w:sz w:val="20"/>
                    <w:szCs w:val="20"/>
                  </w:rPr>
                </w:rPrChange>
              </w:rPr>
            </w:pPr>
            <w:ins w:id="4330" w:author="만든 이">
              <w:r w:rsidRPr="000920D9">
                <w:rPr>
                  <w:b/>
                  <w:rPrChange w:id="4331" w:author="만든 이">
                    <w:rPr>
                      <w:rFonts w:ascii="Arial" w:hAnsi="Arial"/>
                      <w:b/>
                      <w:sz w:val="20"/>
                    </w:rPr>
                  </w:rPrChange>
                </w:rPr>
                <w:t>(12 ans et plus)</w:t>
              </w:r>
            </w:ins>
          </w:p>
        </w:tc>
        <w:tc>
          <w:tcPr>
            <w:tcW w:w="850" w:type="dxa"/>
            <w:tcBorders>
              <w:top w:val="nil"/>
              <w:bottom w:val="nil"/>
              <w:right w:val="nil"/>
            </w:tcBorders>
            <w:vAlign w:val="center"/>
            <w:tcPrChange w:id="4332" w:author="만든 이">
              <w:tcPr>
                <w:tcW w:w="850" w:type="dxa"/>
                <w:tcBorders>
                  <w:top w:val="nil"/>
                  <w:bottom w:val="nil"/>
                  <w:right w:val="nil"/>
                </w:tcBorders>
                <w:vAlign w:val="center"/>
              </w:tcPr>
            </w:tcPrChange>
          </w:tcPr>
          <w:p w14:paraId="4551D80F" w14:textId="77777777" w:rsidR="00D87848" w:rsidRPr="000920D9" w:rsidRDefault="00D87848" w:rsidP="00601834">
            <w:pPr>
              <w:jc w:val="center"/>
              <w:rPr>
                <w:ins w:id="4333" w:author="만든 이"/>
                <w:rFonts w:eastAsia="SimHei"/>
                <w:noProof/>
                <w:rPrChange w:id="4334" w:author="만든 이">
                  <w:rPr>
                    <w:ins w:id="4335" w:author="만든 이"/>
                    <w:rFonts w:ascii="Arial" w:eastAsia="SimHei" w:hAnsi="Arial" w:cs="Arial"/>
                    <w:noProof/>
                    <w:sz w:val="20"/>
                    <w:szCs w:val="20"/>
                  </w:rPr>
                </w:rPrChange>
              </w:rPr>
            </w:pPr>
            <w:ins w:id="4336" w:author="만든 이">
              <w:r w:rsidRPr="000920D9">
                <w:rPr>
                  <w:b/>
                  <w:noProof/>
                  <w:rPrChange w:id="4337" w:author="만든 이">
                    <w:rPr>
                      <w:rFonts w:ascii="Arial" w:hAnsi="Arial"/>
                      <w:b/>
                      <w:noProof/>
                      <w:sz w:val="20"/>
                    </w:rPr>
                  </w:rPrChange>
                </w:rPr>
                <w:drawing>
                  <wp:inline distT="0" distB="0" distL="0" distR="0" wp14:anchorId="1ED3524C" wp14:editId="2C08EBF4">
                    <wp:extent cx="254635" cy="254635"/>
                    <wp:effectExtent l="0" t="0" r="0" b="0"/>
                    <wp:docPr id="159944208"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665" name="그림 25" descr="A yellow sword with a black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vAlign w:val="center"/>
            <w:tcPrChange w:id="4338" w:author="만든 이">
              <w:tcPr>
                <w:tcW w:w="699" w:type="dxa"/>
                <w:tcBorders>
                  <w:top w:val="nil"/>
                  <w:left w:val="nil"/>
                  <w:bottom w:val="nil"/>
                  <w:right w:val="nil"/>
                </w:tcBorders>
                <w:vAlign w:val="center"/>
              </w:tcPr>
            </w:tcPrChange>
          </w:tcPr>
          <w:p w14:paraId="6FDA9628" w14:textId="77777777" w:rsidR="00D87848" w:rsidRPr="000920D9" w:rsidRDefault="00D87848" w:rsidP="00601834">
            <w:pPr>
              <w:jc w:val="center"/>
              <w:rPr>
                <w:ins w:id="4339" w:author="만든 이"/>
                <w:rFonts w:eastAsia="SimHei"/>
                <w:noProof/>
                <w:rPrChange w:id="4340" w:author="만든 이">
                  <w:rPr>
                    <w:ins w:id="4341" w:author="만든 이"/>
                    <w:rFonts w:ascii="Arial" w:eastAsia="SimHei" w:hAnsi="Arial" w:cs="Arial"/>
                    <w:noProof/>
                    <w:sz w:val="20"/>
                    <w:szCs w:val="20"/>
                  </w:rPr>
                </w:rPrChange>
              </w:rPr>
            </w:pPr>
            <w:ins w:id="4342" w:author="만든 이">
              <w:r w:rsidRPr="000920D9">
                <w:rPr>
                  <w:b/>
                  <w:rPrChange w:id="4343" w:author="만든 이">
                    <w:rPr>
                      <w:rFonts w:ascii="Arial" w:hAnsi="Arial"/>
                      <w:b/>
                      <w:sz w:val="20"/>
                    </w:rPr>
                  </w:rPrChange>
                </w:rPr>
                <w:t>+</w:t>
              </w:r>
            </w:ins>
          </w:p>
        </w:tc>
        <w:tc>
          <w:tcPr>
            <w:tcW w:w="1548" w:type="dxa"/>
            <w:tcBorders>
              <w:top w:val="nil"/>
              <w:left w:val="nil"/>
              <w:bottom w:val="nil"/>
              <w:right w:val="nil"/>
            </w:tcBorders>
            <w:vAlign w:val="center"/>
            <w:tcPrChange w:id="4344" w:author="만든 이">
              <w:tcPr>
                <w:tcW w:w="1548" w:type="dxa"/>
                <w:gridSpan w:val="2"/>
                <w:tcBorders>
                  <w:top w:val="nil"/>
                  <w:left w:val="nil"/>
                  <w:bottom w:val="nil"/>
                  <w:right w:val="nil"/>
                </w:tcBorders>
                <w:vAlign w:val="center"/>
              </w:tcPr>
            </w:tcPrChange>
          </w:tcPr>
          <w:p w14:paraId="2FBF789D" w14:textId="77777777" w:rsidR="00D87848" w:rsidRPr="000920D9" w:rsidRDefault="00D87848" w:rsidP="00601834">
            <w:pPr>
              <w:jc w:val="center"/>
              <w:rPr>
                <w:ins w:id="4345" w:author="만든 이"/>
                <w:rFonts w:eastAsia="SimHei"/>
                <w:noProof/>
                <w:rPrChange w:id="4346" w:author="만든 이">
                  <w:rPr>
                    <w:ins w:id="4347" w:author="만든 이"/>
                    <w:rFonts w:ascii="Arial" w:eastAsia="SimHei" w:hAnsi="Arial" w:cs="Arial"/>
                    <w:noProof/>
                    <w:sz w:val="20"/>
                    <w:szCs w:val="20"/>
                  </w:rPr>
                </w:rPrChange>
              </w:rPr>
            </w:pPr>
            <w:ins w:id="4348" w:author="만든 이">
              <w:r w:rsidRPr="000920D9">
                <w:rPr>
                  <w:b/>
                  <w:noProof/>
                  <w:rPrChange w:id="4349" w:author="만든 이">
                    <w:rPr>
                      <w:rFonts w:ascii="Arial" w:hAnsi="Arial"/>
                      <w:b/>
                      <w:noProof/>
                      <w:sz w:val="20"/>
                    </w:rPr>
                  </w:rPrChange>
                </w:rPr>
                <w:drawing>
                  <wp:inline distT="0" distB="0" distL="0" distR="0" wp14:anchorId="6D50A7E9" wp14:editId="4A467F4B">
                    <wp:extent cx="254635" cy="254635"/>
                    <wp:effectExtent l="0" t="0" r="0" b="0"/>
                    <wp:docPr id="926730370"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5916" name="그림 24"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4350" w:author="만든 이">
              <w:tcPr>
                <w:tcW w:w="385" w:type="dxa"/>
                <w:tcBorders>
                  <w:top w:val="nil"/>
                  <w:left w:val="nil"/>
                  <w:bottom w:val="nil"/>
                  <w:right w:val="nil"/>
                </w:tcBorders>
                <w:vAlign w:val="center"/>
              </w:tcPr>
            </w:tcPrChange>
          </w:tcPr>
          <w:p w14:paraId="5F82F114" w14:textId="77777777" w:rsidR="00D87848" w:rsidRPr="000920D9" w:rsidRDefault="00D87848" w:rsidP="00601834">
            <w:pPr>
              <w:jc w:val="center"/>
              <w:rPr>
                <w:ins w:id="4351" w:author="만든 이"/>
                <w:rFonts w:eastAsia="SimHei"/>
                <w:noProof/>
                <w:rPrChange w:id="4352" w:author="만든 이">
                  <w:rPr>
                    <w:ins w:id="4353" w:author="만든 이"/>
                    <w:rFonts w:ascii="Arial" w:eastAsia="SimHei" w:hAnsi="Arial" w:cs="Arial"/>
                    <w:noProof/>
                    <w:sz w:val="20"/>
                    <w:szCs w:val="20"/>
                  </w:rPr>
                </w:rPrChange>
              </w:rPr>
            </w:pPr>
            <w:ins w:id="4354" w:author="만든 이">
              <w:r w:rsidRPr="000920D9">
                <w:rPr>
                  <w:b/>
                  <w:rPrChange w:id="4355" w:author="만든 이">
                    <w:rPr>
                      <w:rFonts w:ascii="Arial" w:hAnsi="Arial"/>
                      <w:b/>
                      <w:sz w:val="20"/>
                    </w:rPr>
                  </w:rPrChange>
                </w:rPr>
                <w:t>+</w:t>
              </w:r>
            </w:ins>
          </w:p>
        </w:tc>
        <w:tc>
          <w:tcPr>
            <w:tcW w:w="1761" w:type="dxa"/>
            <w:tcBorders>
              <w:top w:val="nil"/>
              <w:left w:val="nil"/>
              <w:bottom w:val="nil"/>
            </w:tcBorders>
            <w:vAlign w:val="center"/>
            <w:tcPrChange w:id="4356" w:author="만든 이">
              <w:tcPr>
                <w:tcW w:w="1761" w:type="dxa"/>
                <w:tcBorders>
                  <w:top w:val="nil"/>
                  <w:left w:val="nil"/>
                  <w:bottom w:val="nil"/>
                </w:tcBorders>
                <w:vAlign w:val="center"/>
              </w:tcPr>
            </w:tcPrChange>
          </w:tcPr>
          <w:p w14:paraId="3D67887F" w14:textId="77777777" w:rsidR="00D87848" w:rsidRPr="000920D9" w:rsidRDefault="00D87848" w:rsidP="00601834">
            <w:pPr>
              <w:jc w:val="center"/>
              <w:rPr>
                <w:ins w:id="4357" w:author="만든 이"/>
                <w:rFonts w:eastAsia="SimHei"/>
                <w:noProof/>
                <w:rPrChange w:id="4358" w:author="만든 이">
                  <w:rPr>
                    <w:ins w:id="4359" w:author="만든 이"/>
                    <w:rFonts w:ascii="Arial" w:eastAsia="SimHei" w:hAnsi="Arial" w:cs="Arial"/>
                    <w:noProof/>
                    <w:sz w:val="20"/>
                    <w:szCs w:val="20"/>
                  </w:rPr>
                </w:rPrChange>
              </w:rPr>
            </w:pPr>
            <w:ins w:id="4360" w:author="만든 이">
              <w:r w:rsidRPr="000920D9">
                <w:rPr>
                  <w:b/>
                  <w:noProof/>
                  <w:rPrChange w:id="4361" w:author="만든 이">
                    <w:rPr>
                      <w:rFonts w:ascii="Arial" w:hAnsi="Arial"/>
                      <w:b/>
                      <w:noProof/>
                      <w:sz w:val="20"/>
                    </w:rPr>
                  </w:rPrChange>
                </w:rPr>
                <w:drawing>
                  <wp:inline distT="0" distB="0" distL="0" distR="0" wp14:anchorId="0D8E3E96" wp14:editId="2503A7E8">
                    <wp:extent cx="254635" cy="242509"/>
                    <wp:effectExtent l="0" t="0" r="0" b="5715"/>
                    <wp:docPr id="121330402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D87848" w:rsidRPr="00063250" w14:paraId="3D2BC8AF" w14:textId="77777777" w:rsidTr="000920D9">
        <w:trPr>
          <w:cantSplit/>
          <w:jc w:val="center"/>
          <w:ins w:id="4362" w:author="만든 이"/>
          <w:trPrChange w:id="4363" w:author="만든 이">
            <w:trPr>
              <w:gridAfter w:val="0"/>
              <w:cantSplit/>
              <w:jc w:val="center"/>
            </w:trPr>
          </w:trPrChange>
        </w:trPr>
        <w:tc>
          <w:tcPr>
            <w:tcW w:w="3131" w:type="dxa"/>
            <w:tcBorders>
              <w:top w:val="nil"/>
              <w:bottom w:val="nil"/>
            </w:tcBorders>
            <w:shd w:val="clear" w:color="auto" w:fill="E6E6E6"/>
            <w:vAlign w:val="center"/>
            <w:tcPrChange w:id="4364" w:author="만든 이">
              <w:tcPr>
                <w:tcW w:w="1420" w:type="dxa"/>
                <w:tcBorders>
                  <w:top w:val="nil"/>
                  <w:bottom w:val="nil"/>
                </w:tcBorders>
                <w:shd w:val="clear" w:color="auto" w:fill="E6E6E6"/>
              </w:tcPr>
            </w:tcPrChange>
          </w:tcPr>
          <w:p w14:paraId="45F30213" w14:textId="3B989843" w:rsidR="005E2C66" w:rsidRPr="000920D9" w:rsidRDefault="00D87848" w:rsidP="005E2C66">
            <w:pPr>
              <w:jc w:val="center"/>
              <w:rPr>
                <w:ins w:id="4365" w:author="만든 이"/>
                <w:rFonts w:eastAsia="맑은 고딕"/>
                <w:b/>
                <w:lang w:eastAsia="ko-KR"/>
                <w:rPrChange w:id="4366" w:author="만든 이">
                  <w:rPr>
                    <w:ins w:id="4367" w:author="만든 이"/>
                    <w:rFonts w:ascii="Arial" w:eastAsia="맑은 고딕" w:hAnsi="Arial"/>
                    <w:b/>
                    <w:sz w:val="20"/>
                    <w:lang w:eastAsia="ko-KR"/>
                  </w:rPr>
                </w:rPrChange>
              </w:rPr>
            </w:pPr>
            <w:ins w:id="4368" w:author="만든 이">
              <w:r w:rsidRPr="000920D9">
                <w:rPr>
                  <w:b/>
                  <w:rPrChange w:id="4369" w:author="만든 이">
                    <w:rPr>
                      <w:rFonts w:ascii="Arial" w:hAnsi="Arial"/>
                      <w:b/>
                      <w:sz w:val="20"/>
                    </w:rPr>
                  </w:rPrChange>
                </w:rPr>
                <w:t>525</w:t>
              </w:r>
            </w:ins>
          </w:p>
          <w:p w14:paraId="4FCA82E3" w14:textId="28DD1ECA" w:rsidR="00D87848" w:rsidRPr="000920D9" w:rsidRDefault="00D87848" w:rsidP="005E2C66">
            <w:pPr>
              <w:jc w:val="center"/>
              <w:rPr>
                <w:ins w:id="4370" w:author="만든 이"/>
                <w:rFonts w:eastAsia="SimHei"/>
                <w:b/>
                <w:bCs/>
                <w:rPrChange w:id="4371" w:author="만든 이">
                  <w:rPr>
                    <w:ins w:id="4372" w:author="만든 이"/>
                    <w:rFonts w:ascii="Arial" w:eastAsia="SimHei" w:hAnsi="Arial" w:cs="Arial"/>
                    <w:b/>
                    <w:bCs/>
                    <w:sz w:val="20"/>
                    <w:szCs w:val="20"/>
                  </w:rPr>
                </w:rPrChange>
              </w:rPr>
            </w:pPr>
            <w:ins w:id="4373" w:author="만든 이">
              <w:r w:rsidRPr="000920D9">
                <w:rPr>
                  <w:b/>
                  <w:rPrChange w:id="4374" w:author="만든 이">
                    <w:rPr>
                      <w:rFonts w:ascii="Arial" w:hAnsi="Arial"/>
                      <w:b/>
                      <w:sz w:val="20"/>
                    </w:rPr>
                  </w:rPrChange>
                </w:rPr>
                <w:t>(enfants de moins de 12 ans)</w:t>
              </w:r>
            </w:ins>
          </w:p>
        </w:tc>
        <w:tc>
          <w:tcPr>
            <w:tcW w:w="850" w:type="dxa"/>
            <w:tcBorders>
              <w:top w:val="nil"/>
              <w:bottom w:val="nil"/>
              <w:right w:val="nil"/>
            </w:tcBorders>
            <w:shd w:val="clear" w:color="auto" w:fill="E6E6E6"/>
            <w:vAlign w:val="center"/>
            <w:tcPrChange w:id="4375" w:author="만든 이">
              <w:tcPr>
                <w:tcW w:w="850" w:type="dxa"/>
                <w:tcBorders>
                  <w:top w:val="nil"/>
                  <w:bottom w:val="nil"/>
                  <w:right w:val="nil"/>
                </w:tcBorders>
                <w:shd w:val="clear" w:color="auto" w:fill="E6E6E6"/>
                <w:vAlign w:val="center"/>
              </w:tcPr>
            </w:tcPrChange>
          </w:tcPr>
          <w:p w14:paraId="270C1F33" w14:textId="77777777" w:rsidR="00D87848" w:rsidRPr="000920D9" w:rsidRDefault="00D87848" w:rsidP="00601834">
            <w:pPr>
              <w:jc w:val="center"/>
              <w:rPr>
                <w:ins w:id="4376" w:author="만든 이"/>
                <w:rFonts w:eastAsia="SimHei"/>
                <w:b/>
                <w:bCs/>
                <w:rPrChange w:id="4377" w:author="만든 이">
                  <w:rPr>
                    <w:ins w:id="4378" w:author="만든 이"/>
                    <w:rFonts w:ascii="Arial" w:eastAsia="SimHei" w:hAnsi="Arial" w:cs="Arial"/>
                    <w:b/>
                    <w:bCs/>
                    <w:sz w:val="20"/>
                    <w:szCs w:val="20"/>
                  </w:rPr>
                </w:rPrChange>
              </w:rPr>
            </w:pPr>
            <w:ins w:id="4379" w:author="만든 이">
              <w:r w:rsidRPr="000920D9">
                <w:rPr>
                  <w:b/>
                  <w:noProof/>
                  <w:rPrChange w:id="4380" w:author="만든 이">
                    <w:rPr>
                      <w:rFonts w:ascii="Arial" w:hAnsi="Arial"/>
                      <w:b/>
                      <w:noProof/>
                      <w:sz w:val="20"/>
                    </w:rPr>
                  </w:rPrChange>
                </w:rPr>
                <w:drawing>
                  <wp:inline distT="0" distB="0" distL="0" distR="0" wp14:anchorId="184D3797" wp14:editId="655A5A32">
                    <wp:extent cx="254635" cy="254635"/>
                    <wp:effectExtent l="0" t="0" r="0" b="0"/>
                    <wp:docPr id="1809516873"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05929" name="그림 21" descr="A yellow sword with a black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4381" w:author="만든 이">
              <w:tcPr>
                <w:tcW w:w="699" w:type="dxa"/>
                <w:tcBorders>
                  <w:top w:val="nil"/>
                  <w:left w:val="nil"/>
                  <w:bottom w:val="nil"/>
                  <w:right w:val="nil"/>
                </w:tcBorders>
                <w:shd w:val="clear" w:color="auto" w:fill="E6E6E6"/>
                <w:vAlign w:val="center"/>
              </w:tcPr>
            </w:tcPrChange>
          </w:tcPr>
          <w:p w14:paraId="1715AE1D" w14:textId="77777777" w:rsidR="00D87848" w:rsidRPr="000920D9" w:rsidRDefault="00D87848" w:rsidP="00601834">
            <w:pPr>
              <w:jc w:val="center"/>
              <w:rPr>
                <w:ins w:id="4382" w:author="만든 이"/>
                <w:rFonts w:eastAsia="SimHei"/>
                <w:b/>
                <w:bCs/>
                <w:rPrChange w:id="4383" w:author="만든 이">
                  <w:rPr>
                    <w:ins w:id="4384" w:author="만든 이"/>
                    <w:rFonts w:ascii="Arial" w:eastAsia="SimHei" w:hAnsi="Arial" w:cs="Arial"/>
                    <w:b/>
                    <w:bCs/>
                    <w:sz w:val="20"/>
                    <w:szCs w:val="20"/>
                  </w:rPr>
                </w:rPrChange>
              </w:rPr>
            </w:pPr>
            <w:ins w:id="4385" w:author="만든 이">
              <w:r w:rsidRPr="000920D9">
                <w:rPr>
                  <w:b/>
                  <w:rPrChange w:id="4386" w:author="만든 이">
                    <w:rPr>
                      <w:rFonts w:ascii="Arial" w:hAnsi="Arial"/>
                      <w:b/>
                      <w:sz w:val="20"/>
                    </w:rPr>
                  </w:rPrChange>
                </w:rPr>
                <w:t>+</w:t>
              </w:r>
            </w:ins>
          </w:p>
        </w:tc>
        <w:tc>
          <w:tcPr>
            <w:tcW w:w="1548" w:type="dxa"/>
            <w:tcBorders>
              <w:top w:val="nil"/>
              <w:left w:val="nil"/>
              <w:bottom w:val="nil"/>
              <w:right w:val="nil"/>
            </w:tcBorders>
            <w:shd w:val="clear" w:color="auto" w:fill="E6E6E6"/>
            <w:vAlign w:val="center"/>
            <w:tcPrChange w:id="4387" w:author="만든 이">
              <w:tcPr>
                <w:tcW w:w="1548" w:type="dxa"/>
                <w:gridSpan w:val="2"/>
                <w:tcBorders>
                  <w:top w:val="nil"/>
                  <w:left w:val="nil"/>
                  <w:bottom w:val="nil"/>
                  <w:right w:val="nil"/>
                </w:tcBorders>
                <w:shd w:val="clear" w:color="auto" w:fill="E6E6E6"/>
                <w:vAlign w:val="center"/>
              </w:tcPr>
            </w:tcPrChange>
          </w:tcPr>
          <w:p w14:paraId="35C5460F" w14:textId="77777777" w:rsidR="00D87848" w:rsidRPr="000920D9" w:rsidRDefault="00D87848" w:rsidP="00601834">
            <w:pPr>
              <w:jc w:val="center"/>
              <w:rPr>
                <w:ins w:id="4388" w:author="만든 이"/>
                <w:rFonts w:eastAsia="SimHei"/>
                <w:b/>
                <w:bCs/>
                <w:rPrChange w:id="4389" w:author="만든 이">
                  <w:rPr>
                    <w:ins w:id="4390" w:author="만든 이"/>
                    <w:rFonts w:ascii="Arial" w:eastAsia="SimHei" w:hAnsi="Arial" w:cs="Arial"/>
                    <w:b/>
                    <w:bCs/>
                    <w:sz w:val="20"/>
                    <w:szCs w:val="20"/>
                  </w:rPr>
                </w:rPrChange>
              </w:rPr>
            </w:pPr>
            <w:ins w:id="4391" w:author="만든 이">
              <w:r w:rsidRPr="000920D9">
                <w:rPr>
                  <w:noProof/>
                  <w:rPrChange w:id="4392" w:author="만든 이">
                    <w:rPr>
                      <w:rFonts w:ascii="Arial" w:hAnsi="Arial"/>
                      <w:noProof/>
                      <w:sz w:val="20"/>
                    </w:rPr>
                  </w:rPrChange>
                </w:rPr>
                <w:drawing>
                  <wp:inline distT="0" distB="0" distL="0" distR="0" wp14:anchorId="56430ECC" wp14:editId="659B91C2">
                    <wp:extent cx="254635" cy="254635"/>
                    <wp:effectExtent l="0" t="0" r="0" b="0"/>
                    <wp:docPr id="1317163456"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4203" name="그림 18"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b/>
                  <w:noProof/>
                  <w:rPrChange w:id="4393" w:author="만든 이">
                    <w:rPr>
                      <w:rFonts w:ascii="Arial" w:hAnsi="Arial"/>
                      <w:b/>
                      <w:noProof/>
                      <w:sz w:val="20"/>
                    </w:rPr>
                  </w:rPrChange>
                </w:rPr>
                <w:drawing>
                  <wp:inline distT="0" distB="0" distL="0" distR="0" wp14:anchorId="1C339DAA" wp14:editId="0334429A">
                    <wp:extent cx="254635" cy="254635"/>
                    <wp:effectExtent l="0" t="0" r="0" b="0"/>
                    <wp:docPr id="588957017"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4211" name="그림 20"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b/>
                  <w:noProof/>
                  <w:rPrChange w:id="4394" w:author="만든 이">
                    <w:rPr>
                      <w:rFonts w:ascii="Arial" w:hAnsi="Arial"/>
                      <w:b/>
                      <w:noProof/>
                      <w:sz w:val="20"/>
                    </w:rPr>
                  </w:rPrChange>
                </w:rPr>
                <w:drawing>
                  <wp:inline distT="0" distB="0" distL="0" distR="0" wp14:anchorId="06EBB822" wp14:editId="1C03ADF3">
                    <wp:extent cx="254635" cy="254635"/>
                    <wp:effectExtent l="0" t="0" r="0" b="0"/>
                    <wp:docPr id="1437055779"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9008" name="그림 19"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395" w:author="만든 이">
              <w:tcPr>
                <w:tcW w:w="385" w:type="dxa"/>
                <w:tcBorders>
                  <w:top w:val="nil"/>
                  <w:left w:val="nil"/>
                  <w:bottom w:val="nil"/>
                  <w:right w:val="nil"/>
                </w:tcBorders>
                <w:shd w:val="clear" w:color="auto" w:fill="E6E6E6"/>
                <w:vAlign w:val="center"/>
              </w:tcPr>
            </w:tcPrChange>
          </w:tcPr>
          <w:p w14:paraId="6C1D77C7" w14:textId="77777777" w:rsidR="00D87848" w:rsidRPr="000920D9" w:rsidRDefault="00D87848" w:rsidP="00601834">
            <w:pPr>
              <w:jc w:val="center"/>
              <w:rPr>
                <w:ins w:id="4396" w:author="만든 이"/>
                <w:rFonts w:eastAsia="SimHei"/>
                <w:b/>
                <w:bCs/>
                <w:lang w:val="en-GB"/>
                <w:rPrChange w:id="4397" w:author="만든 이">
                  <w:rPr>
                    <w:ins w:id="4398"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4399" w:author="만든 이">
              <w:tcPr>
                <w:tcW w:w="1761" w:type="dxa"/>
                <w:tcBorders>
                  <w:top w:val="nil"/>
                  <w:left w:val="nil"/>
                  <w:bottom w:val="nil"/>
                </w:tcBorders>
                <w:shd w:val="clear" w:color="auto" w:fill="E6E6E6"/>
                <w:vAlign w:val="center"/>
              </w:tcPr>
            </w:tcPrChange>
          </w:tcPr>
          <w:p w14:paraId="4188EE53" w14:textId="77777777" w:rsidR="00D87848" w:rsidRPr="000920D9" w:rsidRDefault="00D87848" w:rsidP="00601834">
            <w:pPr>
              <w:jc w:val="center"/>
              <w:rPr>
                <w:ins w:id="4400" w:author="만든 이"/>
                <w:rFonts w:eastAsia="SimHei"/>
                <w:b/>
                <w:noProof/>
                <w:lang w:val="en-US" w:eastAsia="ko-KR"/>
                <w:rPrChange w:id="4401" w:author="만든 이">
                  <w:rPr>
                    <w:ins w:id="4402" w:author="만든 이"/>
                    <w:rFonts w:ascii="Arial" w:eastAsia="SimHei" w:hAnsi="Arial" w:cs="Arial"/>
                    <w:b/>
                    <w:noProof/>
                    <w:sz w:val="20"/>
                    <w:szCs w:val="20"/>
                    <w:lang w:val="en-US" w:eastAsia="ko-KR"/>
                  </w:rPr>
                </w:rPrChange>
              </w:rPr>
            </w:pPr>
          </w:p>
        </w:tc>
      </w:tr>
      <w:tr w:rsidR="00D87848" w:rsidRPr="00063250" w14:paraId="0EE66A24" w14:textId="77777777" w:rsidTr="000920D9">
        <w:trPr>
          <w:cantSplit/>
          <w:jc w:val="center"/>
          <w:ins w:id="4403" w:author="만든 이"/>
          <w:trPrChange w:id="4404" w:author="만든 이">
            <w:trPr>
              <w:gridAfter w:val="0"/>
              <w:cantSplit/>
              <w:jc w:val="center"/>
            </w:trPr>
          </w:trPrChange>
        </w:trPr>
        <w:tc>
          <w:tcPr>
            <w:tcW w:w="3131" w:type="dxa"/>
            <w:tcBorders>
              <w:top w:val="nil"/>
              <w:bottom w:val="nil"/>
            </w:tcBorders>
            <w:vAlign w:val="center"/>
            <w:tcPrChange w:id="4405" w:author="만든 이">
              <w:tcPr>
                <w:tcW w:w="1420" w:type="dxa"/>
                <w:tcBorders>
                  <w:top w:val="nil"/>
                  <w:bottom w:val="nil"/>
                </w:tcBorders>
              </w:tcPr>
            </w:tcPrChange>
          </w:tcPr>
          <w:p w14:paraId="54C84824" w14:textId="68160ACB" w:rsidR="005E2C66" w:rsidRPr="000920D9" w:rsidRDefault="00D87848" w:rsidP="005E2C66">
            <w:pPr>
              <w:jc w:val="center"/>
              <w:rPr>
                <w:ins w:id="4406" w:author="만든 이"/>
                <w:rFonts w:eastAsia="맑은 고딕"/>
                <w:b/>
                <w:lang w:eastAsia="ko-KR"/>
                <w:rPrChange w:id="4407" w:author="만든 이">
                  <w:rPr>
                    <w:ins w:id="4408" w:author="만든 이"/>
                    <w:rFonts w:ascii="Arial" w:eastAsia="맑은 고딕" w:hAnsi="Arial"/>
                    <w:b/>
                    <w:sz w:val="20"/>
                    <w:lang w:eastAsia="ko-KR"/>
                  </w:rPr>
                </w:rPrChange>
              </w:rPr>
            </w:pPr>
            <w:ins w:id="4409" w:author="만든 이">
              <w:r w:rsidRPr="000920D9">
                <w:rPr>
                  <w:b/>
                  <w:rPrChange w:id="4410" w:author="만든 이">
                    <w:rPr>
                      <w:rFonts w:ascii="Arial" w:hAnsi="Arial"/>
                      <w:b/>
                      <w:sz w:val="20"/>
                    </w:rPr>
                  </w:rPrChange>
                </w:rPr>
                <w:t>600</w:t>
              </w:r>
            </w:ins>
          </w:p>
          <w:p w14:paraId="53BEB5F1" w14:textId="107E351D" w:rsidR="00D87848" w:rsidRPr="000920D9" w:rsidRDefault="00D87848" w:rsidP="005E2C66">
            <w:pPr>
              <w:jc w:val="center"/>
              <w:rPr>
                <w:ins w:id="4411" w:author="만든 이"/>
                <w:rFonts w:eastAsia="SimHei"/>
                <w:b/>
                <w:bCs/>
                <w:rPrChange w:id="4412" w:author="만든 이">
                  <w:rPr>
                    <w:ins w:id="4413" w:author="만든 이"/>
                    <w:rFonts w:ascii="Arial" w:eastAsia="SimHei" w:hAnsi="Arial" w:cs="Arial"/>
                    <w:b/>
                    <w:bCs/>
                    <w:sz w:val="20"/>
                    <w:szCs w:val="20"/>
                  </w:rPr>
                </w:rPrChange>
              </w:rPr>
            </w:pPr>
            <w:ins w:id="4414" w:author="만든 이">
              <w:r w:rsidRPr="000920D9">
                <w:rPr>
                  <w:b/>
                  <w:rPrChange w:id="4415" w:author="만든 이">
                    <w:rPr>
                      <w:rFonts w:ascii="Arial" w:hAnsi="Arial"/>
                      <w:b/>
                      <w:sz w:val="20"/>
                    </w:rPr>
                  </w:rPrChange>
                </w:rPr>
                <w:t>(12 ans et plus)</w:t>
              </w:r>
            </w:ins>
          </w:p>
        </w:tc>
        <w:tc>
          <w:tcPr>
            <w:tcW w:w="850" w:type="dxa"/>
            <w:tcBorders>
              <w:top w:val="nil"/>
              <w:bottom w:val="nil"/>
              <w:right w:val="nil"/>
            </w:tcBorders>
            <w:vAlign w:val="center"/>
            <w:tcPrChange w:id="4416" w:author="만든 이">
              <w:tcPr>
                <w:tcW w:w="850" w:type="dxa"/>
                <w:tcBorders>
                  <w:top w:val="nil"/>
                  <w:bottom w:val="nil"/>
                  <w:right w:val="nil"/>
                </w:tcBorders>
                <w:vAlign w:val="center"/>
              </w:tcPr>
            </w:tcPrChange>
          </w:tcPr>
          <w:p w14:paraId="5656CC9F" w14:textId="77777777" w:rsidR="00D87848" w:rsidRPr="000920D9" w:rsidRDefault="00D87848" w:rsidP="00601834">
            <w:pPr>
              <w:jc w:val="center"/>
              <w:rPr>
                <w:ins w:id="4417" w:author="만든 이"/>
                <w:rFonts w:eastAsia="SimHei"/>
                <w:noProof/>
                <w:lang w:val="en-US"/>
                <w:rPrChange w:id="4418" w:author="만든 이">
                  <w:rPr>
                    <w:ins w:id="4419" w:author="만든 이"/>
                    <w:rFonts w:ascii="Arial" w:eastAsia="SimHei" w:hAnsi="Arial" w:cs="Arial"/>
                    <w:noProof/>
                    <w:sz w:val="20"/>
                    <w:szCs w:val="20"/>
                    <w:lang w:val="en-US"/>
                  </w:rPr>
                </w:rPrChange>
              </w:rPr>
            </w:pPr>
          </w:p>
        </w:tc>
        <w:tc>
          <w:tcPr>
            <w:tcW w:w="699" w:type="dxa"/>
            <w:tcBorders>
              <w:top w:val="nil"/>
              <w:left w:val="nil"/>
              <w:bottom w:val="nil"/>
              <w:right w:val="nil"/>
            </w:tcBorders>
            <w:vAlign w:val="center"/>
            <w:tcPrChange w:id="4420" w:author="만든 이">
              <w:tcPr>
                <w:tcW w:w="699" w:type="dxa"/>
                <w:tcBorders>
                  <w:top w:val="nil"/>
                  <w:left w:val="nil"/>
                  <w:bottom w:val="nil"/>
                  <w:right w:val="nil"/>
                </w:tcBorders>
                <w:vAlign w:val="center"/>
              </w:tcPr>
            </w:tcPrChange>
          </w:tcPr>
          <w:p w14:paraId="5AF4C315" w14:textId="77777777" w:rsidR="00D87848" w:rsidRPr="000920D9" w:rsidRDefault="00D87848" w:rsidP="00601834">
            <w:pPr>
              <w:jc w:val="center"/>
              <w:rPr>
                <w:ins w:id="4421" w:author="만든 이"/>
                <w:rFonts w:eastAsia="SimHei"/>
                <w:noProof/>
                <w:lang w:val="en-US"/>
                <w:rPrChange w:id="4422" w:author="만든 이">
                  <w:rPr>
                    <w:ins w:id="4423"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4424" w:author="만든 이">
              <w:tcPr>
                <w:tcW w:w="1548" w:type="dxa"/>
                <w:gridSpan w:val="2"/>
                <w:tcBorders>
                  <w:top w:val="nil"/>
                  <w:left w:val="nil"/>
                  <w:bottom w:val="nil"/>
                  <w:right w:val="nil"/>
                </w:tcBorders>
                <w:vAlign w:val="center"/>
              </w:tcPr>
            </w:tcPrChange>
          </w:tcPr>
          <w:p w14:paraId="7AECD5DD" w14:textId="77777777" w:rsidR="00D87848" w:rsidRPr="000920D9" w:rsidRDefault="00D87848" w:rsidP="00601834">
            <w:pPr>
              <w:jc w:val="center"/>
              <w:rPr>
                <w:ins w:id="4425" w:author="만든 이"/>
                <w:rFonts w:eastAsia="SimHei"/>
                <w:noProof/>
                <w:lang w:val="en-US"/>
                <w:rPrChange w:id="4426" w:author="만든 이">
                  <w:rPr>
                    <w:ins w:id="4427" w:author="만든 이"/>
                    <w:rFonts w:ascii="Arial" w:eastAsia="SimHei" w:hAnsi="Arial" w:cs="Arial"/>
                    <w:noProof/>
                    <w:sz w:val="20"/>
                    <w:szCs w:val="20"/>
                    <w:lang w:val="en-US"/>
                  </w:rPr>
                </w:rPrChange>
              </w:rPr>
            </w:pPr>
          </w:p>
        </w:tc>
        <w:tc>
          <w:tcPr>
            <w:tcW w:w="385" w:type="dxa"/>
            <w:tcBorders>
              <w:top w:val="nil"/>
              <w:left w:val="nil"/>
              <w:bottom w:val="nil"/>
              <w:right w:val="nil"/>
            </w:tcBorders>
            <w:vAlign w:val="center"/>
            <w:tcPrChange w:id="4428" w:author="만든 이">
              <w:tcPr>
                <w:tcW w:w="385" w:type="dxa"/>
                <w:tcBorders>
                  <w:top w:val="nil"/>
                  <w:left w:val="nil"/>
                  <w:bottom w:val="nil"/>
                  <w:right w:val="nil"/>
                </w:tcBorders>
                <w:vAlign w:val="center"/>
              </w:tcPr>
            </w:tcPrChange>
          </w:tcPr>
          <w:p w14:paraId="6AD58C4C" w14:textId="77777777" w:rsidR="00D87848" w:rsidRPr="000920D9" w:rsidRDefault="00D87848" w:rsidP="00601834">
            <w:pPr>
              <w:jc w:val="center"/>
              <w:rPr>
                <w:ins w:id="4429" w:author="만든 이"/>
                <w:rFonts w:eastAsia="SimHei"/>
                <w:noProof/>
                <w:lang w:val="en-US"/>
                <w:rPrChange w:id="4430" w:author="만든 이">
                  <w:rPr>
                    <w:ins w:id="4431"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4432" w:author="만든 이">
              <w:tcPr>
                <w:tcW w:w="1761" w:type="dxa"/>
                <w:tcBorders>
                  <w:top w:val="nil"/>
                  <w:left w:val="nil"/>
                  <w:bottom w:val="nil"/>
                </w:tcBorders>
                <w:vAlign w:val="center"/>
              </w:tcPr>
            </w:tcPrChange>
          </w:tcPr>
          <w:p w14:paraId="1D743A1F" w14:textId="77777777" w:rsidR="00D87848" w:rsidRPr="000920D9" w:rsidRDefault="00D87848" w:rsidP="00601834">
            <w:pPr>
              <w:jc w:val="center"/>
              <w:rPr>
                <w:ins w:id="4433" w:author="만든 이"/>
                <w:rFonts w:eastAsia="SimHei"/>
                <w:noProof/>
                <w:rPrChange w:id="4434" w:author="만든 이">
                  <w:rPr>
                    <w:ins w:id="4435" w:author="만든 이"/>
                    <w:rFonts w:ascii="Arial" w:eastAsia="SimHei" w:hAnsi="Arial" w:cs="Arial"/>
                    <w:noProof/>
                    <w:sz w:val="20"/>
                    <w:szCs w:val="20"/>
                  </w:rPr>
                </w:rPrChange>
              </w:rPr>
            </w:pPr>
            <w:ins w:id="4436" w:author="만든 이">
              <w:r w:rsidRPr="000920D9">
                <w:rPr>
                  <w:b/>
                  <w:noProof/>
                  <w:rPrChange w:id="4437" w:author="만든 이">
                    <w:rPr>
                      <w:rFonts w:ascii="Arial" w:hAnsi="Arial"/>
                      <w:b/>
                      <w:noProof/>
                      <w:sz w:val="20"/>
                    </w:rPr>
                  </w:rPrChange>
                </w:rPr>
                <w:drawing>
                  <wp:inline distT="0" distB="0" distL="0" distR="0" wp14:anchorId="5434F339" wp14:editId="0E63A5E4">
                    <wp:extent cx="254635" cy="242509"/>
                    <wp:effectExtent l="0" t="0" r="0" b="5715"/>
                    <wp:docPr id="148596872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r w:rsidRPr="000920D9">
                <w:rPr>
                  <w:b/>
                  <w:noProof/>
                  <w:rPrChange w:id="4438" w:author="만든 이">
                    <w:rPr>
                      <w:rFonts w:ascii="Arial" w:hAnsi="Arial"/>
                      <w:b/>
                      <w:noProof/>
                      <w:sz w:val="20"/>
                    </w:rPr>
                  </w:rPrChange>
                </w:rPr>
                <w:drawing>
                  <wp:inline distT="0" distB="0" distL="0" distR="0" wp14:anchorId="1FDFE543" wp14:editId="6B6AEF1D">
                    <wp:extent cx="254635" cy="242509"/>
                    <wp:effectExtent l="0" t="0" r="0" b="5715"/>
                    <wp:docPr id="133948882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8"/>
                            <a:stretch>
                              <a:fillRect/>
                            </a:stretch>
                          </pic:blipFill>
                          <pic:spPr bwMode="auto">
                            <a:xfrm>
                              <a:off x="0" y="0"/>
                              <a:ext cx="254635" cy="242509"/>
                            </a:xfrm>
                            <a:prstGeom prst="rect">
                              <a:avLst/>
                            </a:prstGeom>
                            <a:noFill/>
                            <a:ln>
                              <a:noFill/>
                            </a:ln>
                          </pic:spPr>
                        </pic:pic>
                      </a:graphicData>
                    </a:graphic>
                  </wp:inline>
                </w:drawing>
              </w:r>
            </w:ins>
          </w:p>
        </w:tc>
      </w:tr>
      <w:tr w:rsidR="00D87848" w:rsidRPr="00063250" w14:paraId="72D12EE7" w14:textId="77777777" w:rsidTr="000920D9">
        <w:trPr>
          <w:cantSplit/>
          <w:jc w:val="center"/>
          <w:ins w:id="4439" w:author="만든 이"/>
          <w:trPrChange w:id="4440" w:author="만든 이">
            <w:trPr>
              <w:gridAfter w:val="0"/>
              <w:cantSplit/>
              <w:jc w:val="center"/>
            </w:trPr>
          </w:trPrChange>
        </w:trPr>
        <w:tc>
          <w:tcPr>
            <w:tcW w:w="3131" w:type="dxa"/>
            <w:tcBorders>
              <w:top w:val="nil"/>
              <w:bottom w:val="single" w:sz="4" w:space="0" w:color="auto"/>
            </w:tcBorders>
            <w:shd w:val="clear" w:color="auto" w:fill="E6E6E6"/>
            <w:vAlign w:val="center"/>
            <w:tcPrChange w:id="4441" w:author="만든 이">
              <w:tcPr>
                <w:tcW w:w="1420" w:type="dxa"/>
                <w:tcBorders>
                  <w:top w:val="nil"/>
                  <w:bottom w:val="single" w:sz="4" w:space="0" w:color="auto"/>
                </w:tcBorders>
                <w:shd w:val="clear" w:color="auto" w:fill="E6E6E6"/>
              </w:tcPr>
            </w:tcPrChange>
          </w:tcPr>
          <w:p w14:paraId="2FD3F1C1" w14:textId="30A90063" w:rsidR="005E2C66" w:rsidRPr="000920D9" w:rsidRDefault="00D87848" w:rsidP="005E2C66">
            <w:pPr>
              <w:jc w:val="center"/>
              <w:rPr>
                <w:ins w:id="4442" w:author="만든 이"/>
                <w:rFonts w:eastAsia="맑은 고딕"/>
                <w:b/>
                <w:lang w:eastAsia="ko-KR"/>
                <w:rPrChange w:id="4443" w:author="만든 이">
                  <w:rPr>
                    <w:ins w:id="4444" w:author="만든 이"/>
                    <w:rFonts w:ascii="Arial" w:eastAsia="맑은 고딕" w:hAnsi="Arial"/>
                    <w:b/>
                    <w:sz w:val="20"/>
                    <w:lang w:eastAsia="ko-KR"/>
                  </w:rPr>
                </w:rPrChange>
              </w:rPr>
            </w:pPr>
            <w:ins w:id="4445" w:author="만든 이">
              <w:r w:rsidRPr="000920D9">
                <w:rPr>
                  <w:b/>
                  <w:rPrChange w:id="4446" w:author="만든 이">
                    <w:rPr>
                      <w:rFonts w:ascii="Arial" w:hAnsi="Arial"/>
                      <w:b/>
                      <w:sz w:val="20"/>
                    </w:rPr>
                  </w:rPrChange>
                </w:rPr>
                <w:t>600</w:t>
              </w:r>
            </w:ins>
          </w:p>
          <w:p w14:paraId="3882A75E" w14:textId="20DF412C" w:rsidR="00D87848" w:rsidRPr="000920D9" w:rsidRDefault="00D87848" w:rsidP="005E2C66">
            <w:pPr>
              <w:jc w:val="center"/>
              <w:rPr>
                <w:ins w:id="4447" w:author="만든 이"/>
                <w:rFonts w:eastAsia="SimHei"/>
                <w:b/>
                <w:bCs/>
                <w:rPrChange w:id="4448" w:author="만든 이">
                  <w:rPr>
                    <w:ins w:id="4449" w:author="만든 이"/>
                    <w:rFonts w:ascii="Arial" w:eastAsia="SimHei" w:hAnsi="Arial" w:cs="Arial"/>
                    <w:b/>
                    <w:bCs/>
                    <w:sz w:val="20"/>
                    <w:szCs w:val="20"/>
                  </w:rPr>
                </w:rPrChange>
              </w:rPr>
            </w:pPr>
            <w:ins w:id="4450" w:author="만든 이">
              <w:r w:rsidRPr="000920D9">
                <w:rPr>
                  <w:b/>
                  <w:rPrChange w:id="4451" w:author="만든 이">
                    <w:rPr>
                      <w:rFonts w:ascii="Arial" w:hAnsi="Arial"/>
                      <w:b/>
                      <w:sz w:val="20"/>
                    </w:rPr>
                  </w:rPrChange>
                </w:rPr>
                <w:t>(enfants de moins de 12 ans)</w:t>
              </w:r>
            </w:ins>
          </w:p>
        </w:tc>
        <w:tc>
          <w:tcPr>
            <w:tcW w:w="850" w:type="dxa"/>
            <w:tcBorders>
              <w:top w:val="nil"/>
              <w:bottom w:val="single" w:sz="4" w:space="0" w:color="auto"/>
              <w:right w:val="nil"/>
            </w:tcBorders>
            <w:shd w:val="clear" w:color="auto" w:fill="E6E6E6"/>
            <w:vAlign w:val="center"/>
            <w:tcPrChange w:id="4452" w:author="만든 이">
              <w:tcPr>
                <w:tcW w:w="850" w:type="dxa"/>
                <w:tcBorders>
                  <w:top w:val="nil"/>
                  <w:bottom w:val="single" w:sz="4" w:space="0" w:color="auto"/>
                  <w:right w:val="nil"/>
                </w:tcBorders>
                <w:shd w:val="clear" w:color="auto" w:fill="E6E6E6"/>
                <w:vAlign w:val="center"/>
              </w:tcPr>
            </w:tcPrChange>
          </w:tcPr>
          <w:p w14:paraId="075B9526" w14:textId="77777777" w:rsidR="00D87848" w:rsidRPr="000920D9" w:rsidRDefault="00D87848" w:rsidP="00601834">
            <w:pPr>
              <w:jc w:val="center"/>
              <w:rPr>
                <w:ins w:id="4453" w:author="만든 이"/>
                <w:rFonts w:eastAsia="SimHei"/>
                <w:noProof/>
                <w:rPrChange w:id="4454" w:author="만든 이">
                  <w:rPr>
                    <w:ins w:id="4455" w:author="만든 이"/>
                    <w:rFonts w:ascii="Arial" w:eastAsia="SimHei" w:hAnsi="Arial" w:cs="Arial"/>
                    <w:noProof/>
                    <w:sz w:val="20"/>
                    <w:szCs w:val="20"/>
                  </w:rPr>
                </w:rPrChange>
              </w:rPr>
            </w:pPr>
          </w:p>
        </w:tc>
        <w:tc>
          <w:tcPr>
            <w:tcW w:w="699" w:type="dxa"/>
            <w:tcBorders>
              <w:top w:val="nil"/>
              <w:left w:val="nil"/>
              <w:bottom w:val="single" w:sz="4" w:space="0" w:color="auto"/>
              <w:right w:val="nil"/>
            </w:tcBorders>
            <w:shd w:val="clear" w:color="auto" w:fill="E6E6E6"/>
            <w:vAlign w:val="center"/>
            <w:tcPrChange w:id="4456" w:author="만든 이">
              <w:tcPr>
                <w:tcW w:w="699" w:type="dxa"/>
                <w:tcBorders>
                  <w:top w:val="nil"/>
                  <w:left w:val="nil"/>
                  <w:bottom w:val="single" w:sz="4" w:space="0" w:color="auto"/>
                  <w:right w:val="nil"/>
                </w:tcBorders>
                <w:shd w:val="clear" w:color="auto" w:fill="E6E6E6"/>
                <w:vAlign w:val="center"/>
              </w:tcPr>
            </w:tcPrChange>
          </w:tcPr>
          <w:p w14:paraId="5F7577AB" w14:textId="77777777" w:rsidR="00D87848" w:rsidRPr="000920D9" w:rsidRDefault="00D87848" w:rsidP="00601834">
            <w:pPr>
              <w:jc w:val="center"/>
              <w:rPr>
                <w:ins w:id="4457" w:author="만든 이"/>
                <w:rFonts w:eastAsia="SimHei"/>
                <w:noProof/>
                <w:rPrChange w:id="4458" w:author="만든 이">
                  <w:rPr>
                    <w:ins w:id="4459" w:author="만든 이"/>
                    <w:rFonts w:ascii="Arial" w:eastAsia="SimHei" w:hAnsi="Arial" w:cs="Arial"/>
                    <w:noProof/>
                    <w:sz w:val="20"/>
                    <w:szCs w:val="20"/>
                  </w:rPr>
                </w:rPrChange>
              </w:rPr>
            </w:pPr>
          </w:p>
        </w:tc>
        <w:tc>
          <w:tcPr>
            <w:tcW w:w="1548" w:type="dxa"/>
            <w:tcBorders>
              <w:top w:val="nil"/>
              <w:left w:val="nil"/>
              <w:bottom w:val="single" w:sz="4" w:space="0" w:color="auto"/>
              <w:right w:val="nil"/>
            </w:tcBorders>
            <w:shd w:val="clear" w:color="auto" w:fill="E6E6E6"/>
            <w:vAlign w:val="center"/>
            <w:tcPrChange w:id="4460" w:author="만든 이">
              <w:tcPr>
                <w:tcW w:w="1548" w:type="dxa"/>
                <w:gridSpan w:val="2"/>
                <w:tcBorders>
                  <w:top w:val="nil"/>
                  <w:left w:val="nil"/>
                  <w:bottom w:val="single" w:sz="4" w:space="0" w:color="auto"/>
                  <w:right w:val="nil"/>
                </w:tcBorders>
                <w:shd w:val="clear" w:color="auto" w:fill="E6E6E6"/>
                <w:vAlign w:val="center"/>
              </w:tcPr>
            </w:tcPrChange>
          </w:tcPr>
          <w:p w14:paraId="387CC30C" w14:textId="77777777" w:rsidR="00D87848" w:rsidRPr="000920D9" w:rsidRDefault="00D87848" w:rsidP="00601834">
            <w:pPr>
              <w:jc w:val="center"/>
              <w:rPr>
                <w:ins w:id="4461" w:author="만든 이"/>
                <w:rFonts w:eastAsia="SimHei"/>
                <w:noProof/>
                <w:rPrChange w:id="4462" w:author="만든 이">
                  <w:rPr>
                    <w:ins w:id="4463" w:author="만든 이"/>
                    <w:rFonts w:ascii="Arial" w:eastAsia="SimHei" w:hAnsi="Arial" w:cs="Arial"/>
                    <w:noProof/>
                    <w:sz w:val="20"/>
                    <w:szCs w:val="20"/>
                  </w:rPr>
                </w:rPrChange>
              </w:rPr>
            </w:pPr>
            <w:ins w:id="4464" w:author="만든 이">
              <w:r w:rsidRPr="000920D9">
                <w:rPr>
                  <w:noProof/>
                  <w:rPrChange w:id="4465" w:author="만든 이">
                    <w:rPr>
                      <w:rFonts w:ascii="Arial" w:hAnsi="Arial"/>
                      <w:noProof/>
                      <w:sz w:val="20"/>
                    </w:rPr>
                  </w:rPrChange>
                </w:rPr>
                <w:drawing>
                  <wp:inline distT="0" distB="0" distL="0" distR="0" wp14:anchorId="00641916" wp14:editId="1B2303B0">
                    <wp:extent cx="254635" cy="254635"/>
                    <wp:effectExtent l="0" t="0" r="0" b="0"/>
                    <wp:docPr id="1691563235"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3466" name="그림 14"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noProof/>
                  <w:rPrChange w:id="4466" w:author="만든 이">
                    <w:rPr>
                      <w:rFonts w:ascii="Arial" w:hAnsi="Arial"/>
                      <w:noProof/>
                      <w:sz w:val="20"/>
                    </w:rPr>
                  </w:rPrChange>
                </w:rPr>
                <w:drawing>
                  <wp:inline distT="0" distB="0" distL="0" distR="0" wp14:anchorId="29512E3D" wp14:editId="2A679DF9">
                    <wp:extent cx="254635" cy="254635"/>
                    <wp:effectExtent l="0" t="0" r="0" b="0"/>
                    <wp:docPr id="2117918383"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8900" name="그림 14"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25537ABA" w14:textId="77777777" w:rsidR="00D87848" w:rsidRPr="000920D9" w:rsidRDefault="00D87848" w:rsidP="00601834">
            <w:pPr>
              <w:jc w:val="center"/>
              <w:rPr>
                <w:ins w:id="4467" w:author="만든 이"/>
                <w:rFonts w:eastAsia="SimHei"/>
                <w:noProof/>
                <w:rPrChange w:id="4468" w:author="만든 이">
                  <w:rPr>
                    <w:ins w:id="4469" w:author="만든 이"/>
                    <w:rFonts w:ascii="Arial" w:eastAsia="SimHei" w:hAnsi="Arial" w:cs="Arial"/>
                    <w:noProof/>
                    <w:sz w:val="20"/>
                    <w:szCs w:val="20"/>
                  </w:rPr>
                </w:rPrChange>
              </w:rPr>
            </w:pPr>
            <w:ins w:id="4470" w:author="만든 이">
              <w:r w:rsidRPr="000920D9">
                <w:rPr>
                  <w:noProof/>
                  <w:rPrChange w:id="4471" w:author="만든 이">
                    <w:rPr>
                      <w:rFonts w:ascii="Arial" w:hAnsi="Arial"/>
                      <w:noProof/>
                      <w:sz w:val="20"/>
                    </w:rPr>
                  </w:rPrChange>
                </w:rPr>
                <w:drawing>
                  <wp:inline distT="0" distB="0" distL="0" distR="0" wp14:anchorId="64241BB1" wp14:editId="58474505">
                    <wp:extent cx="254635" cy="254635"/>
                    <wp:effectExtent l="0" t="0" r="0" b="0"/>
                    <wp:docPr id="98381264"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57900" name="그림 13"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920D9">
                <w:rPr>
                  <w:noProof/>
                  <w:rPrChange w:id="4472" w:author="만든 이">
                    <w:rPr>
                      <w:rFonts w:ascii="Arial" w:hAnsi="Arial"/>
                      <w:noProof/>
                      <w:sz w:val="20"/>
                    </w:rPr>
                  </w:rPrChange>
                </w:rPr>
                <w:drawing>
                  <wp:inline distT="0" distB="0" distL="0" distR="0" wp14:anchorId="412FA3FD" wp14:editId="5BB2EC36">
                    <wp:extent cx="254635" cy="254635"/>
                    <wp:effectExtent l="0" t="0" r="0" b="0"/>
                    <wp:docPr id="554287883"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64879" name="그림 12" descr="A blue and black swo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single" w:sz="4" w:space="0" w:color="auto"/>
              <w:right w:val="nil"/>
            </w:tcBorders>
            <w:shd w:val="clear" w:color="auto" w:fill="E6E6E6"/>
            <w:vAlign w:val="center"/>
            <w:tcPrChange w:id="4473" w:author="만든 이">
              <w:tcPr>
                <w:tcW w:w="385" w:type="dxa"/>
                <w:tcBorders>
                  <w:top w:val="nil"/>
                  <w:left w:val="nil"/>
                  <w:bottom w:val="single" w:sz="4" w:space="0" w:color="auto"/>
                  <w:right w:val="nil"/>
                </w:tcBorders>
                <w:shd w:val="clear" w:color="auto" w:fill="E6E6E6"/>
                <w:vAlign w:val="center"/>
              </w:tcPr>
            </w:tcPrChange>
          </w:tcPr>
          <w:p w14:paraId="0E980378" w14:textId="77777777" w:rsidR="00D87848" w:rsidRPr="000920D9" w:rsidRDefault="00D87848" w:rsidP="00601834">
            <w:pPr>
              <w:jc w:val="center"/>
              <w:rPr>
                <w:ins w:id="4474" w:author="만든 이"/>
                <w:rFonts w:eastAsia="SimHei"/>
                <w:noProof/>
                <w:lang w:val="en-US"/>
                <w:rPrChange w:id="4475" w:author="만든 이">
                  <w:rPr>
                    <w:ins w:id="4476" w:author="만든 이"/>
                    <w:rFonts w:ascii="Arial" w:eastAsia="SimHei" w:hAnsi="Arial" w:cs="Arial"/>
                    <w:noProof/>
                    <w:sz w:val="20"/>
                    <w:szCs w:val="20"/>
                    <w:lang w:val="en-US"/>
                  </w:rPr>
                </w:rPrChange>
              </w:rPr>
            </w:pPr>
          </w:p>
        </w:tc>
        <w:tc>
          <w:tcPr>
            <w:tcW w:w="1761" w:type="dxa"/>
            <w:tcBorders>
              <w:top w:val="nil"/>
              <w:left w:val="nil"/>
              <w:bottom w:val="single" w:sz="4" w:space="0" w:color="auto"/>
            </w:tcBorders>
            <w:shd w:val="clear" w:color="auto" w:fill="E6E6E6"/>
            <w:vAlign w:val="center"/>
            <w:tcPrChange w:id="4477" w:author="만든 이">
              <w:tcPr>
                <w:tcW w:w="1761" w:type="dxa"/>
                <w:tcBorders>
                  <w:top w:val="nil"/>
                  <w:left w:val="nil"/>
                  <w:bottom w:val="single" w:sz="4" w:space="0" w:color="auto"/>
                </w:tcBorders>
                <w:shd w:val="clear" w:color="auto" w:fill="E6E6E6"/>
                <w:vAlign w:val="center"/>
              </w:tcPr>
            </w:tcPrChange>
          </w:tcPr>
          <w:p w14:paraId="78C9DA86" w14:textId="77777777" w:rsidR="00D87848" w:rsidRPr="000920D9" w:rsidRDefault="00D87848" w:rsidP="00601834">
            <w:pPr>
              <w:jc w:val="center"/>
              <w:rPr>
                <w:ins w:id="4478" w:author="만든 이"/>
                <w:rFonts w:eastAsia="SimHei"/>
                <w:noProof/>
                <w:lang w:val="en-US" w:eastAsia="ko-KR"/>
                <w:rPrChange w:id="4479" w:author="만든 이">
                  <w:rPr>
                    <w:ins w:id="4480" w:author="만든 이"/>
                    <w:rFonts w:ascii="Arial" w:eastAsia="SimHei" w:hAnsi="Arial" w:cs="Arial"/>
                    <w:noProof/>
                    <w:sz w:val="20"/>
                    <w:szCs w:val="20"/>
                    <w:lang w:val="en-US" w:eastAsia="ko-KR"/>
                  </w:rPr>
                </w:rPrChange>
              </w:rPr>
            </w:pPr>
          </w:p>
        </w:tc>
      </w:tr>
    </w:tbl>
    <w:p w14:paraId="5E01473B" w14:textId="77777777" w:rsidR="00D87848" w:rsidRPr="00063250" w:rsidRDefault="00D87848">
      <w:pPr>
        <w:ind w:firstLineChars="3591" w:firstLine="7931"/>
        <w:rPr>
          <w:ins w:id="4481" w:author="만든 이"/>
          <w:b/>
          <w:bCs/>
        </w:rPr>
        <w:pPrChange w:id="4482" w:author="만든 이">
          <w:pPr>
            <w:ind w:firstLineChars="2850" w:firstLine="6294"/>
          </w:pPr>
        </w:pPrChange>
      </w:pPr>
      <w:ins w:id="4483" w:author="만든 이">
        <w:r w:rsidRPr="00063250">
          <w:rPr>
            <w:b/>
          </w:rPr>
          <w:t>Figure C</w:t>
        </w:r>
      </w:ins>
    </w:p>
    <w:p w14:paraId="72169140" w14:textId="77777777" w:rsidR="00D87848" w:rsidRPr="00063250" w:rsidRDefault="00D87848" w:rsidP="00D87848">
      <w:pPr>
        <w:rPr>
          <w:ins w:id="4484" w:author="만든 이"/>
          <w:b/>
          <w:bCs/>
        </w:rPr>
      </w:pPr>
    </w:p>
    <w:p w14:paraId="66CF36E3" w14:textId="77777777" w:rsidR="00D87848" w:rsidRPr="00063250" w:rsidRDefault="00D87848" w:rsidP="00D87848">
      <w:pPr>
        <w:rPr>
          <w:ins w:id="4485" w:author="만든 이"/>
        </w:rPr>
      </w:pPr>
      <w:ins w:id="4486" w:author="만든 이">
        <w:r w:rsidRPr="00063250">
          <w:rPr>
            <w:i/>
            <w:iCs/>
          </w:rPr>
          <w:t>Remarque :</w:t>
        </w:r>
        <w:r w:rsidRPr="00063250">
          <w:t xml:space="preserve"> Votre médecin peut vous prescrire une combinaison différente de seringues préremplies pour administrer votre dose complète.</w:t>
        </w:r>
      </w:ins>
    </w:p>
    <w:p w14:paraId="36799F5F" w14:textId="77777777" w:rsidR="00D87848" w:rsidRPr="000920D9" w:rsidRDefault="00D87848" w:rsidP="00D87848">
      <w:pPr>
        <w:spacing w:before="120" w:after="120"/>
        <w:ind w:left="360" w:hanging="360"/>
        <w:rPr>
          <w:ins w:id="4487" w:author="만든 이"/>
          <w:rFonts w:eastAsia="맑은 고딕"/>
          <w:b/>
          <w:bCs/>
          <w:color w:val="231F20"/>
          <w:lang w:eastAsia="ko-KR"/>
          <w:rPrChange w:id="4488" w:author="만든 이">
            <w:rPr>
              <w:ins w:id="4489" w:author="만든 이"/>
              <w:rFonts w:eastAsia="맑은 고딕"/>
              <w:b/>
              <w:bCs/>
              <w:color w:val="231F20"/>
              <w:sz w:val="24"/>
              <w:szCs w:val="24"/>
              <w:lang w:eastAsia="ko-KR"/>
            </w:rPr>
          </w:rPrChange>
        </w:rPr>
      </w:pPr>
    </w:p>
    <w:p w14:paraId="72E3D17B" w14:textId="77777777" w:rsidR="00D87848" w:rsidRPr="00063250" w:rsidRDefault="00D87848" w:rsidP="00D87848">
      <w:pPr>
        <w:spacing w:before="120" w:after="120"/>
        <w:ind w:left="360" w:hanging="360"/>
        <w:rPr>
          <w:ins w:id="4490" w:author="만든 이"/>
          <w:rFonts w:eastAsia="맑은 고딕"/>
          <w:b/>
          <w:bCs/>
          <w:i/>
          <w:iCs/>
        </w:rPr>
      </w:pPr>
      <w:ins w:id="4491" w:author="만든 이">
        <w:r w:rsidRPr="000920D9">
          <w:rPr>
            <w:b/>
            <w:color w:val="231F20"/>
            <w:rPrChange w:id="4492" w:author="만든 이">
              <w:rPr>
                <w:b/>
                <w:color w:val="231F20"/>
                <w:sz w:val="24"/>
              </w:rPr>
            </w:rPrChange>
          </w:rPr>
          <w:t>Informations importantes que vous devez connaître avant d’injecter Omlyclo</w:t>
        </w:r>
      </w:ins>
    </w:p>
    <w:p w14:paraId="28E850F3" w14:textId="77777777" w:rsidR="00D87848" w:rsidRPr="00063250" w:rsidRDefault="00D87848" w:rsidP="00D87848">
      <w:pPr>
        <w:numPr>
          <w:ilvl w:val="0"/>
          <w:numId w:val="74"/>
        </w:numPr>
        <w:rPr>
          <w:ins w:id="4493" w:author="만든 이"/>
        </w:rPr>
      </w:pPr>
      <w:ins w:id="4494" w:author="만든 이">
        <w:r w:rsidRPr="00063250">
          <w:t>Omlyclo est destiné à une injection sous-cutanée uniquement (injecter directement dans la couche graisseuse sous la peau).</w:t>
        </w:r>
      </w:ins>
    </w:p>
    <w:p w14:paraId="73763817" w14:textId="77777777" w:rsidR="00D87848" w:rsidRPr="00063250" w:rsidRDefault="00D87848" w:rsidP="00D87848">
      <w:pPr>
        <w:numPr>
          <w:ilvl w:val="0"/>
          <w:numId w:val="74"/>
        </w:numPr>
        <w:rPr>
          <w:ins w:id="4495" w:author="만든 이"/>
        </w:rPr>
      </w:pPr>
      <w:ins w:id="4496" w:author="만든 이">
        <w:r w:rsidRPr="00063250">
          <w:t>Une fois l’injection terminée, le dispositif de protection de la seringue préremplie est activé pour recouvrir l’aiguille. Ce dispositif est conçu pour éviter les blessures par piqûre d’aiguille à toute personne qui manipule la seringue préremplie après l’injection.</w:t>
        </w:r>
      </w:ins>
    </w:p>
    <w:p w14:paraId="1952C4F1" w14:textId="77777777" w:rsidR="00D87848" w:rsidRPr="00063250" w:rsidRDefault="00D87848" w:rsidP="00D87848">
      <w:pPr>
        <w:numPr>
          <w:ilvl w:val="0"/>
          <w:numId w:val="74"/>
        </w:numPr>
        <w:rPr>
          <w:ins w:id="4497" w:author="만든 이"/>
        </w:rPr>
      </w:pPr>
      <w:ins w:id="4498" w:author="만든 이">
        <w:r w:rsidRPr="000920D9">
          <w:rPr>
            <w:b/>
            <w:bCs/>
            <w:rPrChange w:id="4499" w:author="만든 이">
              <w:rPr/>
            </w:rPrChange>
          </w:rPr>
          <w:t>Ne pas</w:t>
        </w:r>
        <w:r w:rsidRPr="00063250">
          <w:t xml:space="preserve"> ouvrir la boîte scellée avant d’être prêt à injecter la seringue préremplie.</w:t>
        </w:r>
      </w:ins>
    </w:p>
    <w:p w14:paraId="175A0B53" w14:textId="77777777" w:rsidR="00D87848" w:rsidRPr="00063250" w:rsidRDefault="00D87848" w:rsidP="00D87848">
      <w:pPr>
        <w:numPr>
          <w:ilvl w:val="0"/>
          <w:numId w:val="74"/>
        </w:numPr>
        <w:rPr>
          <w:ins w:id="4500" w:author="만든 이"/>
        </w:rPr>
      </w:pPr>
      <w:ins w:id="4501" w:author="만든 이">
        <w:r w:rsidRPr="000920D9">
          <w:rPr>
            <w:b/>
            <w:bCs/>
            <w:rPrChange w:id="4502" w:author="만든 이">
              <w:rPr/>
            </w:rPrChange>
          </w:rPr>
          <w:t>Ne pas</w:t>
        </w:r>
        <w:r w:rsidRPr="00063250">
          <w:t xml:space="preserve"> utiliser la seringue préremplie si la boîte est endommagée ou si le sceau de sécurité semble rompu.</w:t>
        </w:r>
      </w:ins>
    </w:p>
    <w:p w14:paraId="237A8121" w14:textId="77777777" w:rsidR="00000FDA" w:rsidRPr="00063250" w:rsidRDefault="00000FDA" w:rsidP="00000FDA">
      <w:pPr>
        <w:numPr>
          <w:ilvl w:val="0"/>
          <w:numId w:val="74"/>
        </w:numPr>
        <w:rPr>
          <w:ins w:id="4503" w:author="만든 이"/>
        </w:rPr>
      </w:pPr>
      <w:ins w:id="4504" w:author="만든 이">
        <w:r w:rsidRPr="00E37100">
          <w:rPr>
            <w:b/>
            <w:bCs/>
          </w:rPr>
          <w:t>Ne pas</w:t>
        </w:r>
        <w:r w:rsidRPr="00063250">
          <w:t xml:space="preserve"> retirer le capuchon</w:t>
        </w:r>
        <w:r>
          <w:rPr>
            <w:rFonts w:eastAsia="맑은 고딕" w:hint="eastAsia"/>
            <w:lang w:eastAsia="ko-KR"/>
          </w:rPr>
          <w:t xml:space="preserve"> </w:t>
        </w:r>
        <w:r w:rsidRPr="0065116E">
          <w:rPr>
            <w:rFonts w:eastAsia="맑은 고딕"/>
            <w:lang w:eastAsia="ko-KR"/>
          </w:rPr>
          <w:t>avant d’être prêt(e) à injecter la seringue préremplie</w:t>
        </w:r>
        <w:r w:rsidRPr="00063250">
          <w:t>.</w:t>
        </w:r>
      </w:ins>
    </w:p>
    <w:p w14:paraId="338C6930" w14:textId="77777777" w:rsidR="00D87848" w:rsidRPr="00063250" w:rsidRDefault="00D87848" w:rsidP="00D87848">
      <w:pPr>
        <w:numPr>
          <w:ilvl w:val="0"/>
          <w:numId w:val="74"/>
        </w:numPr>
        <w:rPr>
          <w:ins w:id="4505" w:author="만든 이"/>
        </w:rPr>
      </w:pPr>
      <w:ins w:id="4506" w:author="만든 이">
        <w:r w:rsidRPr="00063250">
          <w:rPr>
            <w:b/>
            <w:bCs/>
          </w:rPr>
          <w:t>Ne</w:t>
        </w:r>
        <w:r w:rsidRPr="00063250">
          <w:rPr>
            <w:b/>
          </w:rPr>
          <w:t xml:space="preserve"> pas</w:t>
        </w:r>
        <w:r w:rsidRPr="00063250">
          <w:t xml:space="preserve"> utiliser la seringue préremplie si elle est tombée sur une surface dure ou si elle est tombée après avoir retiré le capuchon.</w:t>
        </w:r>
      </w:ins>
    </w:p>
    <w:p w14:paraId="2CAC1DD8" w14:textId="77777777" w:rsidR="00D87848" w:rsidRPr="00063250" w:rsidRDefault="00D87848" w:rsidP="00D87848">
      <w:pPr>
        <w:numPr>
          <w:ilvl w:val="0"/>
          <w:numId w:val="74"/>
        </w:numPr>
        <w:rPr>
          <w:ins w:id="4507" w:author="만든 이"/>
        </w:rPr>
      </w:pPr>
      <w:ins w:id="4508" w:author="만든 이">
        <w:r w:rsidRPr="00063250">
          <w:rPr>
            <w:b/>
            <w:bCs/>
          </w:rPr>
          <w:t>Ne pas</w:t>
        </w:r>
        <w:r w:rsidRPr="00063250">
          <w:t xml:space="preserve"> réutiliser la même seringue préremplie.</w:t>
        </w:r>
      </w:ins>
    </w:p>
    <w:p w14:paraId="6201C547" w14:textId="77777777" w:rsidR="00D87848" w:rsidRPr="00063250" w:rsidRDefault="00D87848" w:rsidP="00D87848">
      <w:pPr>
        <w:numPr>
          <w:ilvl w:val="0"/>
          <w:numId w:val="74"/>
        </w:numPr>
        <w:rPr>
          <w:ins w:id="4509" w:author="만든 이"/>
        </w:rPr>
      </w:pPr>
      <w:ins w:id="4510" w:author="만든 이">
        <w:r w:rsidRPr="00063250">
          <w:rPr>
            <w:b/>
            <w:bCs/>
          </w:rPr>
          <w:t>Ne pas</w:t>
        </w:r>
        <w:r w:rsidRPr="00063250">
          <w:t xml:space="preserve"> laisser la seringue préremplie sans surveillance.</w:t>
        </w:r>
      </w:ins>
    </w:p>
    <w:p w14:paraId="78FA1E83" w14:textId="77777777" w:rsidR="00D87848" w:rsidRPr="00063250" w:rsidRDefault="00D87848" w:rsidP="00D87848">
      <w:pPr>
        <w:numPr>
          <w:ilvl w:val="0"/>
          <w:numId w:val="74"/>
        </w:numPr>
        <w:rPr>
          <w:ins w:id="4511" w:author="만든 이"/>
        </w:rPr>
      </w:pPr>
      <w:ins w:id="4512" w:author="만든 이">
        <w:r w:rsidRPr="00063250">
          <w:rPr>
            <w:b/>
            <w:bCs/>
          </w:rPr>
          <w:t>Ne pas</w:t>
        </w:r>
        <w:r w:rsidRPr="00063250">
          <w:t xml:space="preserve"> essayer de démonter la seringue préremplie à quelque moment que ce soit.</w:t>
        </w:r>
      </w:ins>
    </w:p>
    <w:p w14:paraId="2E71931C" w14:textId="77777777" w:rsidR="00D87848" w:rsidRPr="00063250" w:rsidRDefault="00D87848" w:rsidP="00D87848">
      <w:pPr>
        <w:numPr>
          <w:ilvl w:val="0"/>
          <w:numId w:val="74"/>
        </w:numPr>
        <w:rPr>
          <w:ins w:id="4513" w:author="만든 이"/>
        </w:rPr>
      </w:pPr>
      <w:ins w:id="4514" w:author="만든 이">
        <w:r w:rsidRPr="00063250">
          <w:rPr>
            <w:b/>
            <w:bCs/>
          </w:rPr>
          <w:t>Ne pas</w:t>
        </w:r>
        <w:r w:rsidRPr="00063250">
          <w:t xml:space="preserve"> tirer sur la tige du piston.</w:t>
        </w:r>
      </w:ins>
    </w:p>
    <w:p w14:paraId="598C0890" w14:textId="77777777" w:rsidR="00251D06" w:rsidRDefault="00251D06" w:rsidP="00D87848">
      <w:pPr>
        <w:spacing w:before="120" w:after="120"/>
        <w:ind w:left="360" w:hanging="360"/>
        <w:rPr>
          <w:ins w:id="4515" w:author="만든 이"/>
          <w:rFonts w:eastAsia="맑은 고딕"/>
          <w:b/>
          <w:color w:val="231F20"/>
          <w:lang w:eastAsia="ko-KR"/>
        </w:rPr>
      </w:pPr>
    </w:p>
    <w:p w14:paraId="5625550A" w14:textId="7981F843" w:rsidR="00D87848" w:rsidRPr="000920D9" w:rsidRDefault="00D87848" w:rsidP="00D87848">
      <w:pPr>
        <w:spacing w:before="120" w:after="120"/>
        <w:ind w:left="360" w:hanging="360"/>
        <w:rPr>
          <w:ins w:id="4516" w:author="만든 이"/>
          <w:rFonts w:eastAsia="맑은 고딕"/>
          <w:b/>
          <w:bCs/>
          <w:color w:val="231F20"/>
          <w:rPrChange w:id="4517" w:author="만든 이">
            <w:rPr>
              <w:ins w:id="4518" w:author="만든 이"/>
              <w:rFonts w:eastAsia="맑은 고딕"/>
              <w:b/>
              <w:bCs/>
              <w:color w:val="231F20"/>
              <w:sz w:val="24"/>
              <w:szCs w:val="24"/>
            </w:rPr>
          </w:rPrChange>
        </w:rPr>
      </w:pPr>
      <w:ins w:id="4519" w:author="만든 이">
        <w:r w:rsidRPr="000920D9">
          <w:rPr>
            <w:b/>
            <w:color w:val="231F20"/>
            <w:rPrChange w:id="4520" w:author="만든 이">
              <w:rPr>
                <w:b/>
                <w:color w:val="231F20"/>
                <w:sz w:val="24"/>
              </w:rPr>
            </w:rPrChange>
          </w:rPr>
          <w:t>Comment conserver Omlyc</w:t>
        </w:r>
        <w:r w:rsidR="0065116E">
          <w:rPr>
            <w:rFonts w:eastAsia="맑은 고딕" w:hint="eastAsia"/>
            <w:b/>
            <w:color w:val="231F20"/>
            <w:lang w:eastAsia="ko-KR"/>
          </w:rPr>
          <w:t>l</w:t>
        </w:r>
        <w:r w:rsidRPr="000920D9">
          <w:rPr>
            <w:b/>
            <w:color w:val="231F20"/>
            <w:rPrChange w:id="4521" w:author="만든 이">
              <w:rPr>
                <w:b/>
                <w:color w:val="231F20"/>
                <w:sz w:val="24"/>
              </w:rPr>
            </w:rPrChange>
          </w:rPr>
          <w:t xml:space="preserve">o ? </w:t>
        </w:r>
      </w:ins>
    </w:p>
    <w:p w14:paraId="713C3F7D" w14:textId="77777777" w:rsidR="00D87848" w:rsidRPr="00063250" w:rsidRDefault="00D87848" w:rsidP="00D87848">
      <w:pPr>
        <w:numPr>
          <w:ilvl w:val="0"/>
          <w:numId w:val="74"/>
        </w:numPr>
        <w:rPr>
          <w:ins w:id="4522" w:author="만든 이"/>
          <w:color w:val="000000"/>
        </w:rPr>
      </w:pPr>
      <w:ins w:id="4523" w:author="만든 이">
        <w:r w:rsidRPr="00063250">
          <w:t>Conserver la seringue préremplie non utilisée dans son emballage d’origine dans un réfrigérateur à une température comprise entre 2 °C et 8 ºC.</w:t>
        </w:r>
      </w:ins>
    </w:p>
    <w:p w14:paraId="2F5C9CF7" w14:textId="77777777" w:rsidR="00D87848" w:rsidRPr="00063250" w:rsidRDefault="00D87848" w:rsidP="00D87848">
      <w:pPr>
        <w:numPr>
          <w:ilvl w:val="0"/>
          <w:numId w:val="74"/>
        </w:numPr>
        <w:rPr>
          <w:ins w:id="4524" w:author="만든 이"/>
        </w:rPr>
      </w:pPr>
      <w:ins w:id="4525" w:author="만든 이">
        <w:r w:rsidRPr="000920D9">
          <w:rPr>
            <w:b/>
            <w:bCs/>
            <w:rPrChange w:id="4526" w:author="만든 이">
              <w:rPr/>
            </w:rPrChange>
          </w:rPr>
          <w:t>Ne pas</w:t>
        </w:r>
        <w:r w:rsidRPr="00063250">
          <w:t xml:space="preserve"> sortir la seringue préremplie de son emballage d’origine pendant sa conservation.</w:t>
        </w:r>
      </w:ins>
    </w:p>
    <w:p w14:paraId="0EFE81A1" w14:textId="77777777" w:rsidR="00D87848" w:rsidRPr="00063250" w:rsidRDefault="00D87848" w:rsidP="00D87848">
      <w:pPr>
        <w:numPr>
          <w:ilvl w:val="0"/>
          <w:numId w:val="74"/>
        </w:numPr>
        <w:rPr>
          <w:ins w:id="4527" w:author="만든 이"/>
        </w:rPr>
      </w:pPr>
      <w:ins w:id="4528" w:author="만든 이">
        <w:r w:rsidRPr="00063250">
          <w:t>Laisser la seringue préremplie dans l’emballage d’origine à l’abri de la lumière jusqu’à son utilisation.</w:t>
        </w:r>
      </w:ins>
    </w:p>
    <w:p w14:paraId="54BFC56B" w14:textId="77777777" w:rsidR="00D87848" w:rsidRPr="00063250" w:rsidRDefault="00D87848" w:rsidP="00D87848">
      <w:pPr>
        <w:numPr>
          <w:ilvl w:val="0"/>
          <w:numId w:val="74"/>
        </w:numPr>
        <w:rPr>
          <w:ins w:id="4529" w:author="만든 이"/>
        </w:rPr>
      </w:pPr>
      <w:ins w:id="4530" w:author="만든 이">
        <w:r w:rsidRPr="00063250">
          <w:rPr>
            <w:b/>
          </w:rPr>
          <w:t>Ne pas</w:t>
        </w:r>
        <w:r w:rsidRPr="00063250">
          <w:t xml:space="preserve"> congeler. </w:t>
        </w:r>
      </w:ins>
    </w:p>
    <w:p w14:paraId="5C058218" w14:textId="77777777" w:rsidR="00D87848" w:rsidRPr="00063250" w:rsidRDefault="00D87848" w:rsidP="00D87848">
      <w:pPr>
        <w:numPr>
          <w:ilvl w:val="0"/>
          <w:numId w:val="74"/>
        </w:numPr>
        <w:rPr>
          <w:ins w:id="4531" w:author="만든 이"/>
        </w:rPr>
      </w:pPr>
      <w:ins w:id="4532" w:author="만든 이">
        <w:r w:rsidRPr="00063250">
          <w:rPr>
            <w:b/>
            <w:bCs/>
          </w:rPr>
          <w:t>Ne pas</w:t>
        </w:r>
        <w:r w:rsidRPr="00063250">
          <w:t xml:space="preserve"> utiliser si la seringue préremplie a été congelée.</w:t>
        </w:r>
      </w:ins>
    </w:p>
    <w:p w14:paraId="5A5CC5F5" w14:textId="77777777" w:rsidR="00D87848" w:rsidRPr="00063250" w:rsidRDefault="00D87848" w:rsidP="00D87848">
      <w:pPr>
        <w:numPr>
          <w:ilvl w:val="0"/>
          <w:numId w:val="74"/>
        </w:numPr>
        <w:rPr>
          <w:ins w:id="4533" w:author="만든 이"/>
        </w:rPr>
      </w:pPr>
      <w:ins w:id="4534" w:author="만든 이">
        <w:r w:rsidRPr="00063250">
          <w:t xml:space="preserve">Avant d’administrer l’injection, la boîte peut être sortie du réfrigérateur et y être replacée si nécessaire. La durée totale combinée hors du réfrigérateur ne doit pas dépasser 7 jours. Si la seringue préremplie est exposée à des températures supérieures à 25 °C, </w:t>
        </w:r>
        <w:r w:rsidRPr="00063250">
          <w:rPr>
            <w:b/>
            <w:bCs/>
          </w:rPr>
          <w:t>ne pas</w:t>
        </w:r>
        <w:r w:rsidRPr="00063250">
          <w:t xml:space="preserve"> l’utiliser et la jeter dans un collecteur pour objets tranchants.</w:t>
        </w:r>
      </w:ins>
    </w:p>
    <w:p w14:paraId="34232FC8" w14:textId="77777777" w:rsidR="00D87848" w:rsidRPr="00063250" w:rsidRDefault="00D87848" w:rsidP="00D87848">
      <w:pPr>
        <w:numPr>
          <w:ilvl w:val="0"/>
          <w:numId w:val="74"/>
        </w:numPr>
        <w:rPr>
          <w:ins w:id="4535" w:author="만든 이"/>
          <w:rFonts w:eastAsia="맑은 고딕"/>
        </w:rPr>
      </w:pPr>
      <w:ins w:id="4536" w:author="만든 이">
        <w:r w:rsidRPr="00063250">
          <w:rPr>
            <w:b/>
          </w:rPr>
          <w:t>Conserver la seringue préremplie, le collecteur pour objets tranchants et tous les médicaments hors de vue et de portée des enfants. La seringue préremplie comporte des petites pièces.</w:t>
        </w:r>
      </w:ins>
    </w:p>
    <w:p w14:paraId="7AC41649" w14:textId="77777777" w:rsidR="00133E37" w:rsidRPr="00063250" w:rsidRDefault="00133E37">
      <w:pPr>
        <w:suppressAutoHyphens w:val="0"/>
        <w:rPr>
          <w:rFonts w:eastAsia="맑은 고딕"/>
          <w:lang w:eastAsia="ko-KR"/>
        </w:rPr>
      </w:pPr>
    </w:p>
    <w:p w14:paraId="207FD7F9" w14:textId="77777777" w:rsidR="00133E37" w:rsidRPr="00063250" w:rsidRDefault="00133E37" w:rsidP="00133E37">
      <w:pPr>
        <w:rPr>
          <w:ins w:id="4537" w:author="만든 이"/>
          <w:lang w:val="en-GB"/>
        </w:rPr>
      </w:pPr>
    </w:p>
    <w:tbl>
      <w:tblPr>
        <w:tblStyle w:val="Standard2"/>
        <w:tblW w:w="5000" w:type="pct"/>
        <w:tblLayout w:type="fixed"/>
        <w:tblLook w:val="04A0" w:firstRow="1" w:lastRow="0" w:firstColumn="1" w:lastColumn="0" w:noHBand="0" w:noVBand="1"/>
        <w:tblPrChange w:id="4538" w:author="만든 이">
          <w:tblPr>
            <w:tblStyle w:val="Standard2"/>
            <w:tblW w:w="5000" w:type="pct"/>
            <w:tblLayout w:type="fixed"/>
            <w:tblLook w:val="04A0" w:firstRow="1" w:lastRow="0" w:firstColumn="1" w:lastColumn="0" w:noHBand="0" w:noVBand="1"/>
          </w:tblPr>
        </w:tblPrChange>
      </w:tblPr>
      <w:tblGrid>
        <w:gridCol w:w="4531"/>
        <w:gridCol w:w="4532"/>
        <w:tblGridChange w:id="4539">
          <w:tblGrid>
            <w:gridCol w:w="4531"/>
            <w:gridCol w:w="4532"/>
          </w:tblGrid>
        </w:tblGridChange>
      </w:tblGrid>
      <w:tr w:rsidR="00133E37" w:rsidRPr="00063250" w14:paraId="38D43DE4" w14:textId="77777777" w:rsidTr="000920D9">
        <w:trPr>
          <w:trHeight w:val="20"/>
          <w:ins w:id="4540" w:author="만든 이"/>
          <w:trPrChange w:id="4541" w:author="만든 이">
            <w:trPr>
              <w:trHeight w:val="20"/>
            </w:trPr>
          </w:trPrChange>
        </w:trPr>
        <w:tc>
          <w:tcPr>
            <w:tcW w:w="9063" w:type="dxa"/>
            <w:gridSpan w:val="2"/>
            <w:tcBorders>
              <w:bottom w:val="nil"/>
            </w:tcBorders>
            <w:vAlign w:val="center"/>
            <w:tcPrChange w:id="4542" w:author="만든 이">
              <w:tcPr>
                <w:tcW w:w="9061" w:type="dxa"/>
                <w:gridSpan w:val="2"/>
                <w:tcBorders>
                  <w:bottom w:val="nil"/>
                </w:tcBorders>
                <w:vAlign w:val="center"/>
              </w:tcPr>
            </w:tcPrChange>
          </w:tcPr>
          <w:p w14:paraId="638D2513" w14:textId="77777777" w:rsidR="00133E37" w:rsidRPr="00063250" w:rsidRDefault="00133E37" w:rsidP="00601834">
            <w:pPr>
              <w:keepNext/>
              <w:keepLines/>
              <w:ind w:left="567" w:hanging="567"/>
              <w:outlineLvl w:val="0"/>
              <w:rPr>
                <w:ins w:id="4543" w:author="만든 이"/>
                <w:b/>
                <w:bCs/>
              </w:rPr>
            </w:pPr>
            <w:ins w:id="4544" w:author="만든 이">
              <w:r w:rsidRPr="00063250">
                <w:rPr>
                  <w:b/>
                  <w:bCs/>
                </w:rPr>
                <w:t>Préparation de l’injection</w:t>
              </w:r>
            </w:ins>
          </w:p>
        </w:tc>
      </w:tr>
      <w:tr w:rsidR="00133E37" w:rsidRPr="00063250" w14:paraId="4F50E1D2" w14:textId="77777777" w:rsidTr="000920D9">
        <w:trPr>
          <w:trHeight w:val="20"/>
          <w:ins w:id="4545" w:author="만든 이"/>
          <w:trPrChange w:id="4546" w:author="만든 이">
            <w:trPr>
              <w:trHeight w:val="20"/>
            </w:trPr>
          </w:trPrChange>
        </w:trPr>
        <w:tc>
          <w:tcPr>
            <w:tcW w:w="4531" w:type="dxa"/>
            <w:tcBorders>
              <w:top w:val="nil"/>
              <w:bottom w:val="single" w:sz="4" w:space="0" w:color="auto"/>
              <w:right w:val="nil"/>
            </w:tcBorders>
            <w:vAlign w:val="center"/>
            <w:tcPrChange w:id="4547" w:author="만든 이">
              <w:tcPr>
                <w:tcW w:w="4530" w:type="dxa"/>
                <w:tcBorders>
                  <w:top w:val="nil"/>
                  <w:bottom w:val="single" w:sz="4" w:space="0" w:color="auto"/>
                  <w:right w:val="nil"/>
                </w:tcBorders>
                <w:vAlign w:val="center"/>
              </w:tcPr>
            </w:tcPrChange>
          </w:tcPr>
          <w:p w14:paraId="41573490" w14:textId="77777777" w:rsidR="00133E37" w:rsidRPr="00063250" w:rsidRDefault="00133E37" w:rsidP="00601834">
            <w:pPr>
              <w:keepNext/>
              <w:keepLines/>
              <w:adjustRightInd w:val="0"/>
              <w:ind w:leftChars="130" w:left="1280" w:hangingChars="450" w:hanging="994"/>
              <w:outlineLvl w:val="0"/>
              <w:rPr>
                <w:ins w:id="4548" w:author="만든 이"/>
                <w:rFonts w:eastAsia="맑은 고딕"/>
                <w:b/>
                <w:bCs/>
              </w:rPr>
            </w:pPr>
            <w:ins w:id="4549" w:author="만든 이">
              <w:r w:rsidRPr="00063250">
                <w:rPr>
                  <w:b/>
                  <w:noProof/>
                </w:rPr>
                <mc:AlternateContent>
                  <mc:Choice Requires="wpg">
                    <w:drawing>
                      <wp:inline distT="0" distB="0" distL="0" distR="0" wp14:anchorId="6FF7DEEE" wp14:editId="13304CC5">
                        <wp:extent cx="1986280" cy="2183130"/>
                        <wp:effectExtent l="0" t="0" r="0" b="7620"/>
                        <wp:docPr id="1803149155"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2010473566" name="그림 1" descr="시계, 디자인이(가) 표시된 사진&#10;&#10;자동 생성된 설명"/>
                                  <pic:cNvPicPr>
                                    <a:picLocks noChangeAspect="1"/>
                                  </pic:cNvPicPr>
                                </pic:nvPicPr>
                                <pic:blipFill>
                                  <a:blip r:embed="rId59"/>
                                  <a:stretch>
                                    <a:fillRect/>
                                  </a:stretch>
                                </pic:blipFill>
                                <pic:spPr>
                                  <a:xfrm>
                                    <a:off x="182880" y="0"/>
                                    <a:ext cx="1986280" cy="2183130"/>
                                  </a:xfrm>
                                  <a:prstGeom prst="rect">
                                    <a:avLst/>
                                  </a:prstGeom>
                                </pic:spPr>
                              </pic:pic>
                              <wps:wsp>
                                <wps:cNvPr id="893846801"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C50C0B" w14:textId="77777777" w:rsidR="00133E37" w:rsidRPr="000920D9" w:rsidRDefault="00133E37" w:rsidP="00133E37">
                                      <w:pPr>
                                        <w:pStyle w:val="Arial11C"/>
                                        <w:rPr>
                                          <w:rFonts w:ascii="Times New Roman" w:hAnsi="Times New Roman" w:cs="Times New Roman"/>
                                          <w:rPrChange w:id="4550" w:author="만든 이">
                                            <w:rPr/>
                                          </w:rPrChange>
                                        </w:rPr>
                                      </w:pPr>
                                      <w:r w:rsidRPr="000920D9">
                                        <w:rPr>
                                          <w:rFonts w:ascii="Times New Roman" w:hAnsi="Times New Roman" w:cs="Times New Roman"/>
                                          <w:b/>
                                          <w:rPrChange w:id="4551" w:author="만든 이">
                                            <w:rPr>
                                              <w:b/>
                                            </w:rPr>
                                          </w:rPrChange>
                                        </w:rPr>
                                        <w:t>30 à 45 minutes</w:t>
                                      </w:r>
                                    </w:p>
                                  </w:txbxContent>
                                </wps:txbx>
                                <wps:bodyPr rot="0" vert="horz" wrap="square" lIns="0" tIns="0" rIns="0" bIns="0" anchor="t" anchorCtr="0" upright="1">
                                  <a:noAutofit/>
                                </wps:bodyPr>
                              </wps:wsp>
                            </wpg:wgp>
                          </a:graphicData>
                        </a:graphic>
                      </wp:inline>
                    </w:drawing>
                  </mc:Choice>
                  <mc:Fallback>
                    <w:pict>
                      <v:group w14:anchorId="6FF7DEEE" id="_x0000_s1275"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">
                        <v:shape id="그림 1" o:spid="_x0000_s1276"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">
                          <v:imagedata r:id="rId60" o:title="시계, 디자인이(가) 표시된 사진&#10;&#10;자동 생성된 설명"/>
                        </v:shape>
                        <v:shape id="Text Box 80" o:spid="_x0000_s1277"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" stroked="f" strokeweight=".5pt">
                          <v:textbox inset="0,0,0,0">
                            <w:txbxContent>
                              <w:p w14:paraId="5AC50C0B" w14:textId="77777777" w:rsidR="00133E37" w:rsidRPr="000920D9" w:rsidRDefault="00133E37" w:rsidP="00133E37">
                                <w:pPr>
                                  <w:pStyle w:val="Arial11C"/>
                                  <w:rPr>
                                    <w:rFonts w:ascii="Times New Roman" w:hAnsi="Times New Roman" w:cs="Times New Roman"/>
                                    <w:rPrChange w:id="4552" w:author="만든 이">
                                      <w:rPr/>
                                    </w:rPrChange>
                                  </w:rPr>
                                </w:pPr>
                                <w:r w:rsidRPr="000920D9">
                                  <w:rPr>
                                    <w:rFonts w:ascii="Times New Roman" w:hAnsi="Times New Roman" w:cs="Times New Roman"/>
                                    <w:b/>
                                    <w:rPrChange w:id="4553" w:author="만든 이">
                                      <w:rPr>
                                        <w:b/>
                                      </w:rPr>
                                    </w:rPrChange>
                                  </w:rPr>
                                  <w:t>30 à 45 minutes</w:t>
                                </w:r>
                              </w:p>
                            </w:txbxContent>
                          </v:textbox>
                        </v:shape>
                        <w10:anchorlock/>
                      </v:group>
                    </w:pict>
                  </mc:Fallback>
                </mc:AlternateContent>
              </w:r>
            </w:ins>
          </w:p>
          <w:p w14:paraId="49883EE5" w14:textId="77777777" w:rsidR="00133E37" w:rsidRPr="00063250" w:rsidRDefault="00133E37" w:rsidP="00D64862">
            <w:pPr>
              <w:keepNext/>
              <w:keepLines/>
              <w:adjustRightInd w:val="0"/>
              <w:spacing w:after="120"/>
              <w:ind w:leftChars="580" w:left="1276" w:firstLineChars="550" w:firstLine="1215"/>
              <w:outlineLvl w:val="0"/>
              <w:rPr>
                <w:ins w:id="4554" w:author="만든 이"/>
                <w:b/>
                <w:bCs/>
              </w:rPr>
            </w:pPr>
            <w:ins w:id="4555" w:author="만든 이">
              <w:r w:rsidRPr="00063250">
                <w:rPr>
                  <w:b/>
                  <w:bCs/>
                </w:rPr>
                <w:t>Figure D</w:t>
              </w:r>
            </w:ins>
          </w:p>
        </w:tc>
        <w:tc>
          <w:tcPr>
            <w:tcW w:w="4532" w:type="dxa"/>
            <w:tcBorders>
              <w:top w:val="nil"/>
              <w:left w:val="nil"/>
              <w:bottom w:val="single" w:sz="4" w:space="0" w:color="auto"/>
            </w:tcBorders>
            <w:vAlign w:val="center"/>
            <w:tcPrChange w:id="4556" w:author="만든 이">
              <w:tcPr>
                <w:tcW w:w="4531" w:type="dxa"/>
                <w:tcBorders>
                  <w:top w:val="nil"/>
                  <w:left w:val="nil"/>
                  <w:bottom w:val="single" w:sz="4" w:space="0" w:color="auto"/>
                </w:tcBorders>
                <w:vAlign w:val="center"/>
              </w:tcPr>
            </w:tcPrChange>
          </w:tcPr>
          <w:p w14:paraId="0AE1B515" w14:textId="77777777" w:rsidR="00133E37" w:rsidRPr="00063250" w:rsidRDefault="00133E37" w:rsidP="00601834">
            <w:pPr>
              <w:keepNext/>
              <w:keepLines/>
              <w:adjustRightInd w:val="0"/>
              <w:spacing w:after="120"/>
              <w:ind w:leftChars="65" w:left="364" w:hangingChars="100" w:hanging="221"/>
              <w:outlineLvl w:val="0"/>
              <w:rPr>
                <w:ins w:id="4557" w:author="만든 이"/>
                <w:rFonts w:eastAsia="맑은 고딕"/>
                <w:b/>
                <w:bCs/>
              </w:rPr>
            </w:pPr>
            <w:ins w:id="4558" w:author="만든 이">
              <w:r w:rsidRPr="00063250">
                <w:rPr>
                  <w:b/>
                  <w:bCs/>
                </w:rPr>
                <w:t>1. Sortez du réfrigérateur la boîte contenant la seringue préremplie et laissez la seringue préremplie atteindre la température ambiante.</w:t>
              </w:r>
            </w:ins>
          </w:p>
          <w:p w14:paraId="0FEC8A99" w14:textId="77777777" w:rsidR="00133E37" w:rsidRPr="00063250" w:rsidRDefault="00133E37" w:rsidP="00133E37">
            <w:pPr>
              <w:keepNext/>
              <w:keepLines/>
              <w:numPr>
                <w:ilvl w:val="0"/>
                <w:numId w:val="84"/>
              </w:numPr>
              <w:adjustRightInd w:val="0"/>
              <w:spacing w:after="120"/>
              <w:outlineLvl w:val="0"/>
              <w:rPr>
                <w:ins w:id="4559" w:author="만든 이"/>
                <w:bCs/>
              </w:rPr>
            </w:pPr>
            <w:ins w:id="4560" w:author="만든 이">
              <w:r w:rsidRPr="00063250">
                <w:rPr>
                  <w:bCs/>
                </w:rPr>
                <w:t xml:space="preserve">Si vous avez besoin de plus d’une seringue préremplie pour délivrer la dose prescrite (voir </w:t>
              </w:r>
              <w:r w:rsidRPr="000920D9">
                <w:rPr>
                  <w:b/>
                  <w:rPrChange w:id="4561" w:author="만든 이">
                    <w:rPr>
                      <w:bCs/>
                    </w:rPr>
                  </w:rPrChange>
                </w:rPr>
                <w:t>Figure C</w:t>
              </w:r>
              <w:r w:rsidRPr="00063250">
                <w:rPr>
                  <w:bCs/>
                </w:rPr>
                <w:t xml:space="preserve">), sortez du réfrigérateur toutes les boîtes au même moment (chaque boîte contient 1 seringue préremplie). Les étapes suivantes doivent être suivies pour chaque seringue préremplie. </w:t>
              </w:r>
            </w:ins>
          </w:p>
          <w:p w14:paraId="008DCA41" w14:textId="77777777" w:rsidR="00133E37" w:rsidRPr="00063250" w:rsidRDefault="00133E37" w:rsidP="00133E37">
            <w:pPr>
              <w:keepNext/>
              <w:keepLines/>
              <w:numPr>
                <w:ilvl w:val="0"/>
                <w:numId w:val="84"/>
              </w:numPr>
              <w:adjustRightInd w:val="0"/>
              <w:spacing w:after="120"/>
              <w:ind w:left="663" w:hanging="442"/>
              <w:outlineLvl w:val="0"/>
              <w:rPr>
                <w:ins w:id="4562" w:author="만든 이"/>
                <w:b/>
                <w:bCs/>
              </w:rPr>
            </w:pPr>
            <w:ins w:id="4563" w:author="만든 이">
              <w:r w:rsidRPr="00063250">
                <w:rPr>
                  <w:bCs/>
                </w:rPr>
                <w:t xml:space="preserve">Laissez la boîte sur une surface plane et propre pendant 30 à 45 minutes à température ambiante pour que la seringue préremplie se réchauffe. Laissez la seringue préremplie dans sa boîte à l’abri de la lumière (voir </w:t>
              </w:r>
              <w:r w:rsidRPr="00063250">
                <w:rPr>
                  <w:b/>
                </w:rPr>
                <w:t>Figure D</w:t>
              </w:r>
              <w:r w:rsidRPr="00063250">
                <w:rPr>
                  <w:bCs/>
                </w:rPr>
                <w:t>).</w:t>
              </w:r>
            </w:ins>
          </w:p>
          <w:p w14:paraId="5A94DBB4" w14:textId="77777777" w:rsidR="00133E37" w:rsidRPr="00063250" w:rsidRDefault="00133E37" w:rsidP="00133E37">
            <w:pPr>
              <w:keepNext/>
              <w:keepLines/>
              <w:numPr>
                <w:ilvl w:val="0"/>
                <w:numId w:val="57"/>
              </w:numPr>
              <w:adjustRightInd w:val="0"/>
              <w:outlineLvl w:val="0"/>
              <w:rPr>
                <w:ins w:id="4564" w:author="만든 이"/>
                <w:bCs/>
              </w:rPr>
            </w:pPr>
            <w:ins w:id="4565" w:author="만든 이">
              <w:r w:rsidRPr="00063250">
                <w:rPr>
                  <w:b/>
                </w:rPr>
                <w:t>Ne pas</w:t>
              </w:r>
              <w:r w:rsidRPr="00063250">
                <w:rPr>
                  <w:bCs/>
                </w:rPr>
                <w:t xml:space="preserve"> réchauffer la seringue préremplie en utilisant des sources de chaleur telles que de l’eau chaude ou un micro-ondes.</w:t>
              </w:r>
            </w:ins>
          </w:p>
          <w:p w14:paraId="1BBD7C29" w14:textId="77777777" w:rsidR="00133E37" w:rsidRPr="00063250" w:rsidRDefault="00133E37" w:rsidP="00133E37">
            <w:pPr>
              <w:keepNext/>
              <w:keepLines/>
              <w:numPr>
                <w:ilvl w:val="0"/>
                <w:numId w:val="57"/>
              </w:numPr>
              <w:adjustRightInd w:val="0"/>
              <w:outlineLvl w:val="0"/>
              <w:rPr>
                <w:ins w:id="4566" w:author="만든 이"/>
                <w:bCs/>
              </w:rPr>
            </w:pPr>
            <w:ins w:id="4567" w:author="만든 이">
              <w:r w:rsidRPr="00063250">
                <w:rPr>
                  <w:bCs/>
                </w:rPr>
                <w:t>Si la seringue préremplie n’atteint pas la température ambiante, l’injection risque d’être inconfortable et il sera difficile de pousser la tige du piston.</w:t>
              </w:r>
            </w:ins>
          </w:p>
        </w:tc>
      </w:tr>
      <w:tr w:rsidR="00133E37" w:rsidRPr="00063250" w14:paraId="2213C0D4" w14:textId="77777777" w:rsidTr="000920D9">
        <w:trPr>
          <w:trHeight w:val="20"/>
          <w:ins w:id="4568" w:author="만든 이"/>
          <w:trPrChange w:id="4569" w:author="만든 이">
            <w:trPr>
              <w:trHeight w:val="20"/>
            </w:trPr>
          </w:trPrChange>
        </w:trPr>
        <w:tc>
          <w:tcPr>
            <w:tcW w:w="4531" w:type="dxa"/>
            <w:tcBorders>
              <w:bottom w:val="single" w:sz="4" w:space="0" w:color="auto"/>
              <w:right w:val="nil"/>
            </w:tcBorders>
            <w:vAlign w:val="center"/>
            <w:tcPrChange w:id="4570" w:author="만든 이">
              <w:tcPr>
                <w:tcW w:w="4530" w:type="dxa"/>
                <w:tcBorders>
                  <w:bottom w:val="single" w:sz="4" w:space="0" w:color="auto"/>
                  <w:right w:val="nil"/>
                </w:tcBorders>
                <w:vAlign w:val="center"/>
              </w:tcPr>
            </w:tcPrChange>
          </w:tcPr>
          <w:p w14:paraId="6CF42694" w14:textId="172681A8" w:rsidR="00133E37" w:rsidRPr="00063250" w:rsidRDefault="0085309D" w:rsidP="00601834">
            <w:pPr>
              <w:keepNext/>
              <w:keepLines/>
              <w:spacing w:before="120"/>
              <w:ind w:leftChars="120" w:left="831" w:hanging="567"/>
              <w:outlineLvl w:val="0"/>
              <w:rPr>
                <w:ins w:id="4571" w:author="만든 이"/>
                <w:rFonts w:eastAsia="맑은 고딕"/>
                <w:bCs/>
              </w:rPr>
            </w:pPr>
            <w:ins w:id="4572" w:author="만든 이">
              <w:r w:rsidRPr="00063250">
                <w:rPr>
                  <w:noProof/>
                </w:rPr>
                <mc:AlternateContent>
                  <mc:Choice Requires="wps">
                    <w:drawing>
                      <wp:anchor distT="0" distB="0" distL="114300" distR="114300" simplePos="0" relativeHeight="251673600" behindDoc="0" locked="0" layoutInCell="1" allowOverlap="1" wp14:anchorId="1E6513DC" wp14:editId="109F7A68">
                        <wp:simplePos x="0" y="0"/>
                        <wp:positionH relativeFrom="column">
                          <wp:posOffset>432435</wp:posOffset>
                        </wp:positionH>
                        <wp:positionV relativeFrom="paragraph">
                          <wp:posOffset>891540</wp:posOffset>
                        </wp:positionV>
                        <wp:extent cx="542290" cy="335280"/>
                        <wp:effectExtent l="0" t="19050" r="0" b="26670"/>
                        <wp:wrapNone/>
                        <wp:docPr id="1259930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79134">
                                  <a:off x="0" y="0"/>
                                  <a:ext cx="5422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2B909" w14:textId="77777777" w:rsidR="0085309D" w:rsidRPr="000C275E" w:rsidRDefault="0085309D" w:rsidP="0085309D">
                                    <w:pPr>
                                      <w:jc w:val="center"/>
                                      <w:rPr>
                                        <w:rFonts w:ascii="Arial" w:hAnsi="Arial" w:cs="Arial"/>
                                        <w:sz w:val="8"/>
                                        <w:szCs w:val="8"/>
                                      </w:rPr>
                                    </w:pPr>
                                    <w:r w:rsidRPr="000C275E">
                                      <w:rPr>
                                        <w:rFonts w:ascii="Arial" w:hAnsi="Arial"/>
                                        <w:sz w:val="8"/>
                                      </w:rPr>
                                      <w:t>Compresse d’alcool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513DC" id="_x0000_s1278" type="#_x0000_t202" style="position:absolute;left:0;text-align:left;margin-left:34.05pt;margin-top:70.2pt;width:42.7pt;height:26.4pt;rotation:-568925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" filled="f" stroked="f">
                        <v:textbox>
                          <w:txbxContent>
                            <w:p w14:paraId="58D2B909" w14:textId="77777777" w:rsidR="0085309D" w:rsidRPr="000C275E" w:rsidRDefault="0085309D" w:rsidP="0085309D">
                              <w:pPr>
                                <w:jc w:val="center"/>
                                <w:rPr>
                                  <w:rFonts w:ascii="Arial" w:hAnsi="Arial" w:cs="Arial"/>
                                  <w:sz w:val="8"/>
                                  <w:szCs w:val="8"/>
                                </w:rPr>
                              </w:pPr>
                              <w:r w:rsidRPr="000C275E">
                                <w:rPr>
                                  <w:rFonts w:ascii="Arial" w:hAnsi="Arial"/>
                                  <w:sz w:val="8"/>
                                </w:rPr>
                                <w:t>Compresse d’alcool</w:t>
                              </w:r>
                            </w:p>
                          </w:txbxContent>
                        </v:textbox>
                      </v:shape>
                    </w:pict>
                  </mc:Fallback>
                </mc:AlternateContent>
              </w:r>
              <w:r w:rsidRPr="00063250">
                <w:rPr>
                  <w:bCs/>
                  <w:noProof/>
                </w:rPr>
                <mc:AlternateContent>
                  <mc:Choice Requires="wps">
                    <w:drawing>
                      <wp:anchor distT="0" distB="0" distL="114300" distR="114300" simplePos="0" relativeHeight="251671552" behindDoc="0" locked="0" layoutInCell="1" allowOverlap="1" wp14:anchorId="7C6F5BB5" wp14:editId="14C4DD95">
                        <wp:simplePos x="0" y="0"/>
                        <wp:positionH relativeFrom="column">
                          <wp:posOffset>565150</wp:posOffset>
                        </wp:positionH>
                        <wp:positionV relativeFrom="paragraph">
                          <wp:posOffset>927100</wp:posOffset>
                        </wp:positionV>
                        <wp:extent cx="248285" cy="112395"/>
                        <wp:effectExtent l="19050" t="38100" r="18415" b="20955"/>
                        <wp:wrapNone/>
                        <wp:docPr id="1213526751" name="직사각형 202"/>
                        <wp:cNvGraphicFramePr/>
                        <a:graphic xmlns:a="http://schemas.openxmlformats.org/drawingml/2006/main">
                          <a:graphicData uri="http://schemas.microsoft.com/office/word/2010/wordprocessingShape">
                            <wps:wsp>
                              <wps:cNvSpPr/>
                              <wps:spPr>
                                <a:xfrm rot="21030244">
                                  <a:off x="0" y="0"/>
                                  <a:ext cx="248285" cy="1123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58CD0" id="직사각형 202" o:spid="_x0000_s1026" style="position:absolute;margin-left:44.5pt;margin-top:73pt;width:19.55pt;height:8.85pt;rotation:-622325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" fillcolor="white [3212]" stroked="f" strokeweight="1pt"/>
                    </w:pict>
                  </mc:Fallback>
                </mc:AlternateContent>
              </w:r>
              <w:r w:rsidR="00133E37" w:rsidRPr="00063250">
                <w:rPr>
                  <w:bCs/>
                  <w:noProof/>
                </w:rPr>
                <mc:AlternateContent>
                  <mc:Choice Requires="wpg">
                    <w:drawing>
                      <wp:inline distT="0" distB="0" distL="0" distR="0" wp14:anchorId="3EFDE23B" wp14:editId="2CDCC1E8">
                        <wp:extent cx="1892935" cy="2743200"/>
                        <wp:effectExtent l="0" t="0" r="0" b="0"/>
                        <wp:docPr id="1644384707" name="组合 158"/>
                        <wp:cNvGraphicFramePr/>
                        <a:graphic xmlns:a="http://schemas.openxmlformats.org/drawingml/2006/main">
                          <a:graphicData uri="http://schemas.microsoft.com/office/word/2010/wordprocessingGroup">
                            <wpg:wgp>
                              <wpg:cNvGrpSpPr/>
                              <wpg:grpSpPr>
                                <a:xfrm>
                                  <a:off x="0" y="0"/>
                                  <a:ext cx="1892935" cy="2743200"/>
                                  <a:chOff x="206734" y="71562"/>
                                  <a:chExt cx="1892935" cy="2743200"/>
                                </a:xfrm>
                              </wpg:grpSpPr>
                              <pic:pic xmlns:pic="http://schemas.openxmlformats.org/drawingml/2006/picture">
                                <pic:nvPicPr>
                                  <pic:cNvPr id="2086706683" name="그림 1" descr="A close-up of a white card&#10;&#10;AI-generated content may be incorrect."/>
                                  <pic:cNvPicPr>
                                    <a:picLocks noChangeAspect="1"/>
                                  </pic:cNvPicPr>
                                </pic:nvPicPr>
                                <pic:blipFill>
                                  <a:blip r:embed="rId61"/>
                                  <a:stretch>
                                    <a:fillRect/>
                                  </a:stretch>
                                </pic:blipFill>
                                <pic:spPr>
                                  <a:xfrm>
                                    <a:off x="206734" y="71562"/>
                                    <a:ext cx="1892935" cy="2743200"/>
                                  </a:xfrm>
                                  <a:prstGeom prst="rect">
                                    <a:avLst/>
                                  </a:prstGeom>
                                </pic:spPr>
                              </pic:pic>
                              <wps:wsp>
                                <wps:cNvPr id="442226997" name="Text Box 80"/>
                                <wps:cNvSpPr txBox="1">
                                  <a:spLocks noChangeArrowheads="1"/>
                                </wps:cNvSpPr>
                                <wps:spPr bwMode="auto">
                                  <a:xfrm>
                                    <a:off x="1165545" y="189416"/>
                                    <a:ext cx="853159" cy="499225"/>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6BEA5F" w14:textId="77777777" w:rsidR="00133E37" w:rsidRPr="000920D9" w:rsidRDefault="00133E37" w:rsidP="00133E37">
                                      <w:pPr>
                                        <w:pStyle w:val="Arial11C"/>
                                        <w:jc w:val="left"/>
                                        <w:rPr>
                                          <w:rFonts w:ascii="Times New Roman" w:hAnsi="Times New Roman" w:cs="Times New Roman"/>
                                          <w:sz w:val="18"/>
                                          <w:szCs w:val="18"/>
                                          <w:rPrChange w:id="4573" w:author="만든 이">
                                            <w:rPr>
                                              <w:sz w:val="18"/>
                                              <w:szCs w:val="18"/>
                                            </w:rPr>
                                          </w:rPrChange>
                                        </w:rPr>
                                      </w:pPr>
                                      <w:r w:rsidRPr="000920D9">
                                        <w:rPr>
                                          <w:rFonts w:ascii="Times New Roman" w:hAnsi="Times New Roman" w:cs="Times New Roman"/>
                                          <w:sz w:val="18"/>
                                          <w:rPrChange w:id="4574" w:author="만든 이">
                                            <w:rPr>
                                              <w:sz w:val="18"/>
                                            </w:rPr>
                                          </w:rPrChange>
                                        </w:rPr>
                                        <w:t>Boîte contenant la seringue préremplie</w:t>
                                      </w:r>
                                    </w:p>
                                  </w:txbxContent>
                                </wps:txbx>
                                <wps:bodyPr rot="0" vert="horz" wrap="square" lIns="0" tIns="0" rIns="0" bIns="0" anchor="t" anchorCtr="0" upright="1">
                                  <a:noAutofit/>
                                </wps:bodyPr>
                              </wps:wsp>
                              <wps:wsp>
                                <wps:cNvPr id="1773198291"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0B1953" w14:textId="77777777" w:rsidR="00133E37" w:rsidRPr="000920D9" w:rsidRDefault="00133E37" w:rsidP="00133E37">
                                      <w:pPr>
                                        <w:pStyle w:val="Arial11C"/>
                                        <w:jc w:val="left"/>
                                        <w:rPr>
                                          <w:rFonts w:ascii="Times New Roman" w:hAnsi="Times New Roman" w:cs="Times New Roman"/>
                                          <w:sz w:val="18"/>
                                          <w:szCs w:val="18"/>
                                          <w:rPrChange w:id="4575" w:author="만든 이">
                                            <w:rPr>
                                              <w:sz w:val="18"/>
                                              <w:szCs w:val="18"/>
                                            </w:rPr>
                                          </w:rPrChange>
                                        </w:rPr>
                                      </w:pPr>
                                      <w:r w:rsidRPr="000920D9">
                                        <w:rPr>
                                          <w:rFonts w:ascii="Times New Roman" w:hAnsi="Times New Roman" w:cs="Times New Roman"/>
                                          <w:sz w:val="18"/>
                                          <w:rPrChange w:id="4576" w:author="만든 이">
                                            <w:rPr>
                                              <w:sz w:val="18"/>
                                            </w:rPr>
                                          </w:rPrChange>
                                        </w:rPr>
                                        <w:t>Tampon imbibé d’alcool</w:t>
                                      </w:r>
                                    </w:p>
                                  </w:txbxContent>
                                </wps:txbx>
                                <wps:bodyPr rot="0" vert="horz" wrap="square" lIns="0" tIns="0" rIns="0" bIns="0" anchor="ctr" anchorCtr="0" upright="1">
                                  <a:noAutofit/>
                                </wps:bodyPr>
                              </wps:wsp>
                              <wps:wsp>
                                <wps:cNvPr id="1465129919"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D764B1" w14:textId="77777777" w:rsidR="00133E37" w:rsidRPr="000920D9" w:rsidRDefault="00133E37" w:rsidP="00133E37">
                                      <w:pPr>
                                        <w:pStyle w:val="Arial11C"/>
                                        <w:jc w:val="left"/>
                                        <w:rPr>
                                          <w:rFonts w:ascii="Times New Roman" w:hAnsi="Times New Roman" w:cs="Times New Roman"/>
                                          <w:sz w:val="18"/>
                                          <w:szCs w:val="18"/>
                                          <w:rPrChange w:id="4577" w:author="만든 이">
                                            <w:rPr>
                                              <w:sz w:val="18"/>
                                              <w:szCs w:val="18"/>
                                            </w:rPr>
                                          </w:rPrChange>
                                        </w:rPr>
                                      </w:pPr>
                                      <w:r w:rsidRPr="000920D9">
                                        <w:rPr>
                                          <w:rFonts w:ascii="Times New Roman" w:hAnsi="Times New Roman" w:cs="Times New Roman"/>
                                          <w:sz w:val="18"/>
                                          <w:rPrChange w:id="4578" w:author="만든 이">
                                            <w:rPr>
                                              <w:sz w:val="18"/>
                                            </w:rPr>
                                          </w:rPrChange>
                                        </w:rPr>
                                        <w:t>Boule de coton ou gaze</w:t>
                                      </w:r>
                                    </w:p>
                                  </w:txbxContent>
                                </wps:txbx>
                                <wps:bodyPr rot="0" vert="horz" wrap="square" lIns="0" tIns="0" rIns="0" bIns="0" anchor="ctr" anchorCtr="0" upright="1">
                                  <a:noAutofit/>
                                </wps:bodyPr>
                              </wps:wsp>
                              <wps:wsp>
                                <wps:cNvPr id="1316708935"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3E7E1D" w14:textId="77777777" w:rsidR="00133E37" w:rsidRPr="000920D9" w:rsidRDefault="00133E37" w:rsidP="00133E37">
                                      <w:pPr>
                                        <w:pStyle w:val="Arial11C"/>
                                        <w:jc w:val="left"/>
                                        <w:rPr>
                                          <w:rFonts w:ascii="Times New Roman" w:hAnsi="Times New Roman" w:cs="Times New Roman"/>
                                          <w:sz w:val="18"/>
                                          <w:szCs w:val="18"/>
                                          <w:rPrChange w:id="4579" w:author="만든 이">
                                            <w:rPr>
                                              <w:sz w:val="18"/>
                                              <w:szCs w:val="18"/>
                                            </w:rPr>
                                          </w:rPrChange>
                                        </w:rPr>
                                      </w:pPr>
                                      <w:r w:rsidRPr="000920D9">
                                        <w:rPr>
                                          <w:rFonts w:ascii="Times New Roman" w:hAnsi="Times New Roman" w:cs="Times New Roman"/>
                                          <w:sz w:val="18"/>
                                          <w:rPrChange w:id="4580" w:author="만든 이">
                                            <w:rPr>
                                              <w:sz w:val="18"/>
                                            </w:rPr>
                                          </w:rPrChange>
                                        </w:rPr>
                                        <w:t>Pansement adhésif</w:t>
                                      </w:r>
                                    </w:p>
                                  </w:txbxContent>
                                </wps:txbx>
                                <wps:bodyPr rot="0" vert="horz" wrap="square" lIns="0" tIns="0" rIns="0" bIns="0" anchor="ctr" anchorCtr="0" upright="1">
                                  <a:noAutofit/>
                                </wps:bodyPr>
                              </wps:wsp>
                              <wps:wsp>
                                <wps:cNvPr id="730117131" name="Text Box 80"/>
                                <wps:cNvSpPr txBox="1">
                                  <a:spLocks noChangeArrowheads="1"/>
                                </wps:cNvSpPr>
                                <wps:spPr bwMode="auto">
                                  <a:xfrm>
                                    <a:off x="1143106" y="2259391"/>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7917FE" w14:textId="77777777" w:rsidR="00133E37" w:rsidRPr="000920D9" w:rsidRDefault="00133E37" w:rsidP="00133E37">
                                      <w:pPr>
                                        <w:pStyle w:val="Arial11C"/>
                                        <w:jc w:val="left"/>
                                        <w:rPr>
                                          <w:rFonts w:ascii="Times New Roman" w:hAnsi="Times New Roman" w:cs="Times New Roman"/>
                                          <w:sz w:val="18"/>
                                          <w:szCs w:val="18"/>
                                          <w:rPrChange w:id="4581" w:author="만든 이">
                                            <w:rPr>
                                              <w:sz w:val="18"/>
                                              <w:szCs w:val="18"/>
                                            </w:rPr>
                                          </w:rPrChange>
                                        </w:rPr>
                                      </w:pPr>
                                      <w:r w:rsidRPr="000920D9">
                                        <w:rPr>
                                          <w:rFonts w:ascii="Times New Roman" w:hAnsi="Times New Roman" w:cs="Times New Roman"/>
                                          <w:sz w:val="18"/>
                                          <w:rPrChange w:id="4582" w:author="만든 이">
                                            <w:rPr>
                                              <w:sz w:val="18"/>
                                            </w:rPr>
                                          </w:rPrChange>
                                        </w:rPr>
                                        <w:t>Collecteur pour objets tranchants</w:t>
                                      </w:r>
                                    </w:p>
                                  </w:txbxContent>
                                </wps:txbx>
                                <wps:bodyPr rot="0" vert="horz" wrap="square" lIns="0" tIns="0" rIns="0" bIns="0" anchor="ctr" anchorCtr="0" upright="1">
                                  <a:noAutofit/>
                                </wps:bodyPr>
                              </wps:wsp>
                            </wpg:wgp>
                          </a:graphicData>
                        </a:graphic>
                      </wp:inline>
                    </w:drawing>
                  </mc:Choice>
                  <mc:Fallback>
                    <w:pict>
                      <v:group w14:anchorId="3EFDE23B" id="_x0000_s1279" style="width:149.05pt;height:3in;mso-position-horizontal-relative:char;mso-position-vertical-relative:line" coordorigin="2067,715" coordsize="1892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">
                        <v:shape id="그림 1" o:spid="_x0000_s1280" type="#_x0000_t75" alt="A close-up of a white card&#10;&#10;AI-generated content may be incorrect." style="position:absolute;left:2067;top:715;width:1892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">
                          <v:imagedata r:id="rId62" o:title="A close-up of a white card&#10;&#10;AI-generated content may be incorrect"/>
                        </v:shape>
                        <v:shape id="Text Box 80" o:spid="_x0000_s1281" type="#_x0000_t202" style="position:absolute;left:11655;top:1894;width:853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" fillcolor="#fdfdfd" stroked="f" strokeweight=".5pt">
                          <v:textbox inset="0,0,0,0">
                            <w:txbxContent>
                              <w:p w14:paraId="546BEA5F" w14:textId="77777777" w:rsidR="00133E37" w:rsidRPr="000920D9" w:rsidRDefault="00133E37" w:rsidP="00133E37">
                                <w:pPr>
                                  <w:pStyle w:val="Arial11C"/>
                                  <w:jc w:val="left"/>
                                  <w:rPr>
                                    <w:rFonts w:ascii="Times New Roman" w:hAnsi="Times New Roman" w:cs="Times New Roman"/>
                                    <w:sz w:val="18"/>
                                    <w:szCs w:val="18"/>
                                    <w:rPrChange w:id="4583" w:author="만든 이">
                                      <w:rPr>
                                        <w:sz w:val="18"/>
                                        <w:szCs w:val="18"/>
                                      </w:rPr>
                                    </w:rPrChange>
                                  </w:rPr>
                                </w:pPr>
                                <w:r w:rsidRPr="000920D9">
                                  <w:rPr>
                                    <w:rFonts w:ascii="Times New Roman" w:hAnsi="Times New Roman" w:cs="Times New Roman"/>
                                    <w:sz w:val="18"/>
                                    <w:rPrChange w:id="4584" w:author="만든 이">
                                      <w:rPr>
                                        <w:sz w:val="18"/>
                                      </w:rPr>
                                    </w:rPrChange>
                                  </w:rPr>
                                  <w:t>Boîte contenant la seringue préremplie</w:t>
                                </w:r>
                              </w:p>
                            </w:txbxContent>
                          </v:textbox>
                        </v:shape>
                        <v:shape id="Text Box 80" o:spid="_x0000_s1282"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" fillcolor="#fdfdfd" stroked="f" strokeweight=".5pt">
                          <v:textbox inset="0,0,0,0">
                            <w:txbxContent>
                              <w:p w14:paraId="4B0B1953" w14:textId="77777777" w:rsidR="00133E37" w:rsidRPr="000920D9" w:rsidRDefault="00133E37" w:rsidP="00133E37">
                                <w:pPr>
                                  <w:pStyle w:val="Arial11C"/>
                                  <w:jc w:val="left"/>
                                  <w:rPr>
                                    <w:rFonts w:ascii="Times New Roman" w:hAnsi="Times New Roman" w:cs="Times New Roman"/>
                                    <w:sz w:val="18"/>
                                    <w:szCs w:val="18"/>
                                    <w:rPrChange w:id="4585" w:author="만든 이">
                                      <w:rPr>
                                        <w:sz w:val="18"/>
                                        <w:szCs w:val="18"/>
                                      </w:rPr>
                                    </w:rPrChange>
                                  </w:rPr>
                                </w:pPr>
                                <w:r w:rsidRPr="000920D9">
                                  <w:rPr>
                                    <w:rFonts w:ascii="Times New Roman" w:hAnsi="Times New Roman" w:cs="Times New Roman"/>
                                    <w:sz w:val="18"/>
                                    <w:rPrChange w:id="4586" w:author="만든 이">
                                      <w:rPr>
                                        <w:sz w:val="18"/>
                                      </w:rPr>
                                    </w:rPrChange>
                                  </w:rPr>
                                  <w:t>Tampon imbibé d’alcool</w:t>
                                </w:r>
                              </w:p>
                            </w:txbxContent>
                          </v:textbox>
                        </v:shape>
                        <v:shape id="Text Box 80" o:spid="_x0000_s1283"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" fillcolor="#fdfdfd" stroked="f" strokeweight=".5pt">
                          <v:textbox inset="0,0,0,0">
                            <w:txbxContent>
                              <w:p w14:paraId="03D764B1" w14:textId="77777777" w:rsidR="00133E37" w:rsidRPr="000920D9" w:rsidRDefault="00133E37" w:rsidP="00133E37">
                                <w:pPr>
                                  <w:pStyle w:val="Arial11C"/>
                                  <w:jc w:val="left"/>
                                  <w:rPr>
                                    <w:rFonts w:ascii="Times New Roman" w:hAnsi="Times New Roman" w:cs="Times New Roman"/>
                                    <w:sz w:val="18"/>
                                    <w:szCs w:val="18"/>
                                    <w:rPrChange w:id="4587" w:author="만든 이">
                                      <w:rPr>
                                        <w:sz w:val="18"/>
                                        <w:szCs w:val="18"/>
                                      </w:rPr>
                                    </w:rPrChange>
                                  </w:rPr>
                                </w:pPr>
                                <w:r w:rsidRPr="000920D9">
                                  <w:rPr>
                                    <w:rFonts w:ascii="Times New Roman" w:hAnsi="Times New Roman" w:cs="Times New Roman"/>
                                    <w:sz w:val="18"/>
                                    <w:rPrChange w:id="4588" w:author="만든 이">
                                      <w:rPr>
                                        <w:sz w:val="18"/>
                                      </w:rPr>
                                    </w:rPrChange>
                                  </w:rPr>
                                  <w:t>Boule de coton ou gaze</w:t>
                                </w:r>
                              </w:p>
                            </w:txbxContent>
                          </v:textbox>
                        </v:shape>
                        <v:shape id="Text Box 80" o:spid="_x0000_s1284"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" fillcolor="#fdfdfd" stroked="f" strokeweight=".5pt">
                          <v:textbox inset="0,0,0,0">
                            <w:txbxContent>
                              <w:p w14:paraId="793E7E1D" w14:textId="77777777" w:rsidR="00133E37" w:rsidRPr="000920D9" w:rsidRDefault="00133E37" w:rsidP="00133E37">
                                <w:pPr>
                                  <w:pStyle w:val="Arial11C"/>
                                  <w:jc w:val="left"/>
                                  <w:rPr>
                                    <w:rFonts w:ascii="Times New Roman" w:hAnsi="Times New Roman" w:cs="Times New Roman"/>
                                    <w:sz w:val="18"/>
                                    <w:szCs w:val="18"/>
                                    <w:rPrChange w:id="4589" w:author="만든 이">
                                      <w:rPr>
                                        <w:sz w:val="18"/>
                                        <w:szCs w:val="18"/>
                                      </w:rPr>
                                    </w:rPrChange>
                                  </w:rPr>
                                </w:pPr>
                                <w:r w:rsidRPr="000920D9">
                                  <w:rPr>
                                    <w:rFonts w:ascii="Times New Roman" w:hAnsi="Times New Roman" w:cs="Times New Roman"/>
                                    <w:sz w:val="18"/>
                                    <w:rPrChange w:id="4590" w:author="만든 이">
                                      <w:rPr>
                                        <w:sz w:val="18"/>
                                      </w:rPr>
                                    </w:rPrChange>
                                  </w:rPr>
                                  <w:t>Pansement adhésif</w:t>
                                </w:r>
                              </w:p>
                            </w:txbxContent>
                          </v:textbox>
                        </v:shape>
                        <v:shape id="Text Box 80" o:spid="_x0000_s1285" type="#_x0000_t202" style="position:absolute;left:11431;top:22593;width:8531;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" fillcolor="#fdfdfd" stroked="f" strokeweight=".5pt">
                          <v:textbox inset="0,0,0,0">
                            <w:txbxContent>
                              <w:p w14:paraId="6D7917FE" w14:textId="77777777" w:rsidR="00133E37" w:rsidRPr="000920D9" w:rsidRDefault="00133E37" w:rsidP="00133E37">
                                <w:pPr>
                                  <w:pStyle w:val="Arial11C"/>
                                  <w:jc w:val="left"/>
                                  <w:rPr>
                                    <w:rFonts w:ascii="Times New Roman" w:hAnsi="Times New Roman" w:cs="Times New Roman"/>
                                    <w:sz w:val="18"/>
                                    <w:szCs w:val="18"/>
                                    <w:rPrChange w:id="4591" w:author="만든 이">
                                      <w:rPr>
                                        <w:sz w:val="18"/>
                                        <w:szCs w:val="18"/>
                                      </w:rPr>
                                    </w:rPrChange>
                                  </w:rPr>
                                </w:pPr>
                                <w:r w:rsidRPr="000920D9">
                                  <w:rPr>
                                    <w:rFonts w:ascii="Times New Roman" w:hAnsi="Times New Roman" w:cs="Times New Roman"/>
                                    <w:sz w:val="18"/>
                                    <w:rPrChange w:id="4592" w:author="만든 이">
                                      <w:rPr>
                                        <w:sz w:val="18"/>
                                      </w:rPr>
                                    </w:rPrChange>
                                  </w:rPr>
                                  <w:t>Collecteur pour objets tranchants</w:t>
                                </w:r>
                              </w:p>
                            </w:txbxContent>
                          </v:textbox>
                        </v:shape>
                        <w10:anchorlock/>
                      </v:group>
                    </w:pict>
                  </mc:Fallback>
                </mc:AlternateContent>
              </w:r>
              <w:r w:rsidR="00133E37" w:rsidRPr="00063250">
                <w:rPr>
                  <w:bCs/>
                </w:rPr>
                <w:t xml:space="preserve"> </w:t>
              </w:r>
            </w:ins>
          </w:p>
          <w:p w14:paraId="6D78EE2E" w14:textId="77777777" w:rsidR="00133E37" w:rsidRPr="00063250" w:rsidRDefault="00133E37" w:rsidP="00D64862">
            <w:pPr>
              <w:keepNext/>
              <w:keepLines/>
              <w:ind w:leftChars="1100" w:left="2420" w:firstLineChars="50" w:firstLine="110"/>
              <w:outlineLvl w:val="0"/>
              <w:rPr>
                <w:ins w:id="4593" w:author="만든 이"/>
                <w:rFonts w:eastAsia="맑은 고딕"/>
                <w:b/>
              </w:rPr>
            </w:pPr>
            <w:ins w:id="4594" w:author="만든 이">
              <w:r w:rsidRPr="00063250">
                <w:rPr>
                  <w:b/>
                </w:rPr>
                <w:t>Figure E</w:t>
              </w:r>
            </w:ins>
          </w:p>
        </w:tc>
        <w:tc>
          <w:tcPr>
            <w:tcW w:w="4532" w:type="dxa"/>
            <w:tcBorders>
              <w:left w:val="nil"/>
              <w:bottom w:val="single" w:sz="4" w:space="0" w:color="auto"/>
            </w:tcBorders>
            <w:tcPrChange w:id="4595" w:author="만든 이">
              <w:tcPr>
                <w:tcW w:w="4531" w:type="dxa"/>
                <w:tcBorders>
                  <w:left w:val="nil"/>
                  <w:bottom w:val="single" w:sz="4" w:space="0" w:color="auto"/>
                </w:tcBorders>
              </w:tcPr>
            </w:tcPrChange>
          </w:tcPr>
          <w:p w14:paraId="535642A3" w14:textId="77777777" w:rsidR="00133E37" w:rsidRPr="00063250" w:rsidRDefault="00133E37" w:rsidP="00601834">
            <w:pPr>
              <w:keepNext/>
              <w:keepLines/>
              <w:adjustRightInd w:val="0"/>
              <w:spacing w:after="120"/>
              <w:ind w:left="221" w:hangingChars="100" w:hanging="221"/>
              <w:outlineLvl w:val="0"/>
              <w:rPr>
                <w:ins w:id="4596" w:author="만든 이"/>
                <w:b/>
              </w:rPr>
            </w:pPr>
            <w:ins w:id="4597" w:author="만든 이">
              <w:r w:rsidRPr="00063250">
                <w:rPr>
                  <w:b/>
                </w:rPr>
                <w:t>2. Rassemblez le matériel nécessaire à l’injection (voir Figure E).</w:t>
              </w:r>
            </w:ins>
          </w:p>
          <w:p w14:paraId="2F473EA8" w14:textId="77777777" w:rsidR="00133E37" w:rsidRPr="00063250" w:rsidRDefault="00133E37" w:rsidP="00133E37">
            <w:pPr>
              <w:keepNext/>
              <w:keepLines/>
              <w:numPr>
                <w:ilvl w:val="0"/>
                <w:numId w:val="57"/>
              </w:numPr>
              <w:adjustRightInd w:val="0"/>
              <w:outlineLvl w:val="0"/>
              <w:rPr>
                <w:ins w:id="4598" w:author="만든 이"/>
                <w:bCs/>
              </w:rPr>
            </w:pPr>
            <w:ins w:id="4599" w:author="만든 이">
              <w:r w:rsidRPr="00063250">
                <w:rPr>
                  <w:bCs/>
                </w:rPr>
                <w:t xml:space="preserve">Boîte contenant la seringue préremplie </w:t>
              </w:r>
            </w:ins>
          </w:p>
          <w:p w14:paraId="5B3B8BE5" w14:textId="77777777" w:rsidR="00133E37" w:rsidRPr="00063250" w:rsidRDefault="00133E37" w:rsidP="00601834">
            <w:pPr>
              <w:keepNext/>
              <w:keepLines/>
              <w:adjustRightInd w:val="0"/>
              <w:ind w:left="425" w:hanging="567"/>
              <w:outlineLvl w:val="0"/>
              <w:rPr>
                <w:ins w:id="4600" w:author="만든 이"/>
                <w:bCs/>
              </w:rPr>
            </w:pPr>
          </w:p>
          <w:p w14:paraId="1672BA5E" w14:textId="77777777" w:rsidR="00133E37" w:rsidRPr="00063250" w:rsidRDefault="00133E37" w:rsidP="00133E37">
            <w:pPr>
              <w:keepNext/>
              <w:keepLines/>
              <w:numPr>
                <w:ilvl w:val="0"/>
                <w:numId w:val="57"/>
              </w:numPr>
              <w:adjustRightInd w:val="0"/>
              <w:outlineLvl w:val="0"/>
              <w:rPr>
                <w:ins w:id="4601" w:author="만든 이"/>
                <w:b/>
              </w:rPr>
            </w:pPr>
            <w:ins w:id="4602" w:author="만든 이">
              <w:r w:rsidRPr="00063250">
                <w:rPr>
                  <w:b/>
                </w:rPr>
                <w:t>Non inclus dans la boîte :</w:t>
              </w:r>
            </w:ins>
          </w:p>
          <w:p w14:paraId="4A646A62" w14:textId="77777777" w:rsidR="00133E37" w:rsidRPr="00063250" w:rsidRDefault="00133E37" w:rsidP="00133E37">
            <w:pPr>
              <w:keepNext/>
              <w:keepLines/>
              <w:numPr>
                <w:ilvl w:val="0"/>
                <w:numId w:val="60"/>
              </w:numPr>
              <w:adjustRightInd w:val="0"/>
              <w:outlineLvl w:val="0"/>
              <w:rPr>
                <w:ins w:id="4603" w:author="만든 이"/>
                <w:bCs/>
              </w:rPr>
            </w:pPr>
            <w:ins w:id="4604" w:author="만든 이">
              <w:r w:rsidRPr="00063250">
                <w:rPr>
                  <w:bCs/>
                </w:rPr>
                <w:t>Tampon imbibé d’alcool</w:t>
              </w:r>
            </w:ins>
          </w:p>
          <w:p w14:paraId="09522153" w14:textId="77777777" w:rsidR="00133E37" w:rsidRPr="00063250" w:rsidRDefault="00133E37" w:rsidP="00133E37">
            <w:pPr>
              <w:keepNext/>
              <w:keepLines/>
              <w:numPr>
                <w:ilvl w:val="0"/>
                <w:numId w:val="60"/>
              </w:numPr>
              <w:adjustRightInd w:val="0"/>
              <w:outlineLvl w:val="0"/>
              <w:rPr>
                <w:ins w:id="4605" w:author="만든 이"/>
                <w:bCs/>
              </w:rPr>
            </w:pPr>
            <w:ins w:id="4606" w:author="만든 이">
              <w:r w:rsidRPr="00063250">
                <w:rPr>
                  <w:bCs/>
                </w:rPr>
                <w:t>Boule de coton ou gaze</w:t>
              </w:r>
            </w:ins>
          </w:p>
          <w:p w14:paraId="2ED519F6" w14:textId="77777777" w:rsidR="00133E37" w:rsidRPr="00063250" w:rsidRDefault="00133E37" w:rsidP="00133E37">
            <w:pPr>
              <w:keepNext/>
              <w:keepLines/>
              <w:numPr>
                <w:ilvl w:val="0"/>
                <w:numId w:val="60"/>
              </w:numPr>
              <w:adjustRightInd w:val="0"/>
              <w:outlineLvl w:val="0"/>
              <w:rPr>
                <w:ins w:id="4607" w:author="만든 이"/>
                <w:bCs/>
              </w:rPr>
            </w:pPr>
            <w:ins w:id="4608" w:author="만든 이">
              <w:r w:rsidRPr="00063250">
                <w:rPr>
                  <w:bCs/>
                </w:rPr>
                <w:t>Pansement adhésif</w:t>
              </w:r>
            </w:ins>
          </w:p>
          <w:p w14:paraId="4051BDAC" w14:textId="77777777" w:rsidR="00133E37" w:rsidRPr="00063250" w:rsidRDefault="00133E37" w:rsidP="00133E37">
            <w:pPr>
              <w:keepNext/>
              <w:keepLines/>
              <w:numPr>
                <w:ilvl w:val="0"/>
                <w:numId w:val="60"/>
              </w:numPr>
              <w:adjustRightInd w:val="0"/>
              <w:outlineLvl w:val="0"/>
              <w:rPr>
                <w:ins w:id="4609" w:author="만든 이"/>
                <w:rFonts w:eastAsia="맑은 고딕"/>
                <w:bCs/>
              </w:rPr>
            </w:pPr>
            <w:ins w:id="4610" w:author="만든 이">
              <w:r w:rsidRPr="00063250">
                <w:rPr>
                  <w:bCs/>
                </w:rPr>
                <w:t>Collecteur pour objets tranchants</w:t>
              </w:r>
            </w:ins>
          </w:p>
          <w:p w14:paraId="1AE63804" w14:textId="77777777" w:rsidR="00133E37" w:rsidRPr="00063250" w:rsidRDefault="00133E37" w:rsidP="00601834">
            <w:pPr>
              <w:keepNext/>
              <w:keepLines/>
              <w:adjustRightInd w:val="0"/>
              <w:ind w:left="1701" w:hanging="567"/>
              <w:outlineLvl w:val="0"/>
              <w:rPr>
                <w:ins w:id="4611" w:author="만든 이"/>
                <w:rFonts w:eastAsia="맑은 고딕"/>
                <w:bCs/>
                <w:lang w:val="en-GB" w:eastAsia="ko-KR"/>
              </w:rPr>
            </w:pPr>
          </w:p>
          <w:p w14:paraId="0CFFC4B4" w14:textId="77777777" w:rsidR="00133E37" w:rsidRPr="00063250" w:rsidRDefault="00133E37">
            <w:pPr>
              <w:keepNext/>
              <w:keepLines/>
              <w:ind w:leftChars="71" w:left="214" w:rightChars="92" w:right="202" w:hanging="58"/>
              <w:jc w:val="both"/>
              <w:outlineLvl w:val="0"/>
              <w:rPr>
                <w:ins w:id="4612" w:author="만든 이"/>
                <w:bCs/>
              </w:rPr>
              <w:pPrChange w:id="4613" w:author="만든 이">
                <w:pPr>
                  <w:keepNext/>
                  <w:keepLines/>
                  <w:ind w:leftChars="-31" w:left="-10" w:hanging="58"/>
                  <w:jc w:val="both"/>
                  <w:outlineLvl w:val="0"/>
                </w:pPr>
              </w:pPrChange>
            </w:pPr>
            <w:ins w:id="4614" w:author="만든 이">
              <w:r w:rsidRPr="00063250">
                <w:rPr>
                  <w:bCs/>
                  <w:i/>
                  <w:iCs/>
                </w:rPr>
                <w:t>Remarque :</w:t>
              </w:r>
              <w:r w:rsidRPr="00063250">
                <w:rPr>
                  <w:bCs/>
                </w:rPr>
                <w:t xml:space="preserve"> Il est possible que vous ayez besoin de plus d’une seringue préremplie pour administrer la dose prescrite. Voir le </w:t>
              </w:r>
              <w:r w:rsidRPr="00063250">
                <w:rPr>
                  <w:b/>
                </w:rPr>
                <w:t>Tableau de dosage (Figure C)</w:t>
              </w:r>
              <w:r w:rsidRPr="00063250">
                <w:rPr>
                  <w:bCs/>
                </w:rPr>
                <w:t xml:space="preserve"> pour plus d’informations. Chaque boîte contient 1 seringue préremplie.</w:t>
              </w:r>
            </w:ins>
          </w:p>
        </w:tc>
      </w:tr>
      <w:tr w:rsidR="00133E37" w:rsidRPr="00063250" w14:paraId="5DEF7F8F" w14:textId="77777777" w:rsidTr="000920D9">
        <w:trPr>
          <w:trHeight w:val="20"/>
          <w:ins w:id="4615" w:author="만든 이"/>
          <w:trPrChange w:id="4616" w:author="만든 이">
            <w:trPr>
              <w:trHeight w:val="20"/>
            </w:trPr>
          </w:trPrChange>
        </w:trPr>
        <w:tc>
          <w:tcPr>
            <w:tcW w:w="4531" w:type="dxa"/>
            <w:tcBorders>
              <w:bottom w:val="single" w:sz="4" w:space="0" w:color="auto"/>
              <w:right w:val="nil"/>
            </w:tcBorders>
            <w:vAlign w:val="center"/>
            <w:tcPrChange w:id="4617" w:author="만든 이">
              <w:tcPr>
                <w:tcW w:w="4530" w:type="dxa"/>
                <w:tcBorders>
                  <w:bottom w:val="single" w:sz="4" w:space="0" w:color="auto"/>
                  <w:right w:val="nil"/>
                </w:tcBorders>
                <w:vAlign w:val="center"/>
              </w:tcPr>
            </w:tcPrChange>
          </w:tcPr>
          <w:p w14:paraId="1F822362" w14:textId="6B102155" w:rsidR="00133E37" w:rsidRPr="00063250" w:rsidRDefault="002F075B" w:rsidP="00601834">
            <w:pPr>
              <w:keepNext/>
              <w:keepLines/>
              <w:spacing w:before="120"/>
              <w:ind w:leftChars="100" w:left="787" w:hanging="567"/>
              <w:jc w:val="both"/>
              <w:outlineLvl w:val="0"/>
              <w:rPr>
                <w:ins w:id="4618" w:author="만든 이"/>
                <w:b/>
                <w:bCs/>
              </w:rPr>
            </w:pPr>
            <w:ins w:id="4619" w:author="만든 이">
              <w:r w:rsidRPr="00063250">
                <w:rPr>
                  <w:b/>
                  <w:bCs/>
                  <w:noProof/>
                </w:rPr>
                <mc:AlternateContent>
                  <mc:Choice Requires="wps">
                    <w:drawing>
                      <wp:anchor distT="0" distB="0" distL="114300" distR="114300" simplePos="0" relativeHeight="251667456" behindDoc="0" locked="0" layoutInCell="1" allowOverlap="1" wp14:anchorId="5751D3AB" wp14:editId="0194D651">
                        <wp:simplePos x="0" y="0"/>
                        <wp:positionH relativeFrom="column">
                          <wp:posOffset>1346200</wp:posOffset>
                        </wp:positionH>
                        <wp:positionV relativeFrom="paragraph">
                          <wp:posOffset>1312545</wp:posOffset>
                        </wp:positionV>
                        <wp:extent cx="693420" cy="200025"/>
                        <wp:effectExtent l="0" t="0" r="0" b="0"/>
                        <wp:wrapNone/>
                        <wp:docPr id="50256354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18473">
                                  <a:off x="0" y="0"/>
                                  <a:ext cx="693420" cy="200025"/>
                                </a:xfrm>
                                <a:prstGeom prst="rect">
                                  <a:avLst/>
                                </a:prstGeom>
                                <a:noFill/>
                              </wps:spPr>
                              <wps:txbx>
                                <w:txbxContent>
                                  <w:p w14:paraId="47EF5A66" w14:textId="23F1B3DA" w:rsidR="002F075B" w:rsidRPr="000920D9" w:rsidRDefault="002F075B" w:rsidP="002F075B">
                                    <w:pPr>
                                      <w:wordWrap w:val="0"/>
                                      <w:rPr>
                                        <w:rFonts w:eastAsia="맑은 고딕"/>
                                        <w:color w:val="000000" w:themeColor="text1"/>
                                        <w:kern w:val="24"/>
                                        <w:sz w:val="10"/>
                                        <w:szCs w:val="10"/>
                                        <w:lang w:eastAsia="ko-KR"/>
                                        <w:rPrChange w:id="4620" w:author="만든 이">
                                          <w:rPr>
                                            <w:rFonts w:eastAsiaTheme="minorEastAsia"/>
                                            <w:color w:val="000000" w:themeColor="text1"/>
                                            <w:kern w:val="24"/>
                                            <w:sz w:val="14"/>
                                            <w:szCs w:val="14"/>
                                          </w:rPr>
                                        </w:rPrChange>
                                      </w:rPr>
                                    </w:pPr>
                                    <w:ins w:id="4621" w:author="만든 이">
                                      <w:r w:rsidRPr="000920D9">
                                        <w:rPr>
                                          <w:rFonts w:eastAsia="맑은 고딕"/>
                                          <w:color w:val="000000" w:themeColor="text1"/>
                                          <w:kern w:val="24"/>
                                          <w:sz w:val="10"/>
                                          <w:szCs w:val="10"/>
                                          <w:lang w:eastAsia="ko-KR"/>
                                          <w:rPrChange w:id="4622" w:author="만든 이">
                                            <w:rPr>
                                              <w:rFonts w:eastAsia="맑은 고딕"/>
                                              <w:color w:val="000000" w:themeColor="text1"/>
                                              <w:kern w:val="24"/>
                                              <w:sz w:val="14"/>
                                              <w:szCs w:val="14"/>
                                              <w:lang w:eastAsia="ko-KR"/>
                                            </w:rPr>
                                          </w:rPrChange>
                                        </w:rPr>
                                        <w:t>EXP : MM AAAA</w:t>
                                      </w:r>
                                    </w:ins>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751D3AB" id="_x0000_s1286" type="#_x0000_t202" style="position:absolute;left:0;text-align:left;margin-left:106pt;margin-top:103.35pt;width:54.6pt;height:15.75pt;rotation:-41672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" filled="f" stroked="f">
                        <v:textbox style="mso-fit-shape-to-text:t">
                          <w:txbxContent>
                            <w:p w14:paraId="47EF5A66" w14:textId="23F1B3DA" w:rsidR="002F075B" w:rsidRPr="000920D9" w:rsidRDefault="002F075B" w:rsidP="002F075B">
                              <w:pPr>
                                <w:wordWrap w:val="0"/>
                                <w:rPr>
                                  <w:rFonts w:eastAsia="맑은 고딕"/>
                                  <w:color w:val="000000" w:themeColor="text1"/>
                                  <w:kern w:val="24"/>
                                  <w:sz w:val="10"/>
                                  <w:szCs w:val="10"/>
                                  <w:lang w:eastAsia="ko-KR"/>
                                  <w:rPrChange w:id="4623" w:author="만든 이">
                                    <w:rPr>
                                      <w:rFonts w:eastAsiaTheme="minorEastAsia"/>
                                      <w:color w:val="000000" w:themeColor="text1"/>
                                      <w:kern w:val="24"/>
                                      <w:sz w:val="14"/>
                                      <w:szCs w:val="14"/>
                                    </w:rPr>
                                  </w:rPrChange>
                                </w:rPr>
                              </w:pPr>
                              <w:ins w:id="4624" w:author="만든 이">
                                <w:r w:rsidRPr="000920D9">
                                  <w:rPr>
                                    <w:rFonts w:eastAsia="맑은 고딕"/>
                                    <w:color w:val="000000" w:themeColor="text1"/>
                                    <w:kern w:val="24"/>
                                    <w:sz w:val="10"/>
                                    <w:szCs w:val="10"/>
                                    <w:lang w:eastAsia="ko-KR"/>
                                    <w:rPrChange w:id="4625" w:author="만든 이">
                                      <w:rPr>
                                        <w:rFonts w:eastAsia="맑은 고딕"/>
                                        <w:color w:val="000000" w:themeColor="text1"/>
                                        <w:kern w:val="24"/>
                                        <w:sz w:val="14"/>
                                        <w:szCs w:val="14"/>
                                        <w:lang w:eastAsia="ko-KR"/>
                                      </w:rPr>
                                    </w:rPrChange>
                                  </w:rPr>
                                  <w:t>EXP : MM AAAA</w:t>
                                </w:r>
                              </w:ins>
                            </w:p>
                          </w:txbxContent>
                        </v:textbox>
                      </v:shape>
                    </w:pict>
                  </mc:Fallback>
                </mc:AlternateContent>
              </w:r>
              <w:r w:rsidRPr="00063250">
                <w:rPr>
                  <w:b/>
                  <w:bCs/>
                  <w:noProof/>
                </w:rPr>
                <mc:AlternateContent>
                  <mc:Choice Requires="wps">
                    <w:drawing>
                      <wp:anchor distT="0" distB="0" distL="114300" distR="114300" simplePos="0" relativeHeight="251665408" behindDoc="0" locked="0" layoutInCell="1" allowOverlap="1" wp14:anchorId="176BF30E" wp14:editId="2F98E100">
                        <wp:simplePos x="0" y="0"/>
                        <wp:positionH relativeFrom="column">
                          <wp:posOffset>1402080</wp:posOffset>
                        </wp:positionH>
                        <wp:positionV relativeFrom="paragraph">
                          <wp:posOffset>1332230</wp:posOffset>
                        </wp:positionV>
                        <wp:extent cx="564515" cy="108585"/>
                        <wp:effectExtent l="19050" t="38100" r="6985" b="43815"/>
                        <wp:wrapNone/>
                        <wp:docPr id="120713886" name="Text Box 80"/>
                        <wp:cNvGraphicFramePr/>
                        <a:graphic xmlns:a="http://schemas.openxmlformats.org/drawingml/2006/main">
                          <a:graphicData uri="http://schemas.microsoft.com/office/word/2010/wordprocessingShape">
                            <wps:wsp>
                              <wps:cNvSpPr txBox="1"/>
                              <wps:spPr bwMode="auto">
                                <a:xfrm rot="21134753">
                                  <a:off x="0" y="0"/>
                                  <a:ext cx="564515" cy="10858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72204" id="Text Box 80" o:spid="_x0000_s1026" type="#_x0000_t202" style="position:absolute;margin-left:110.4pt;margin-top:104.9pt;width:44.45pt;height:8.55pt;rotation:-50817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" fillcolor="#e2e3e4" stroked="f" strokeweight=".5pt">
                        <v:textbox inset="0,0,0,0"/>
                      </v:shape>
                    </w:pict>
                  </mc:Fallback>
                </mc:AlternateContent>
              </w:r>
              <w:r w:rsidR="00133E37" w:rsidRPr="00063250">
                <w:rPr>
                  <w:b/>
                  <w:noProof/>
                </w:rPr>
                <mc:AlternateContent>
                  <mc:Choice Requires="wpg">
                    <w:drawing>
                      <wp:inline distT="0" distB="0" distL="0" distR="0" wp14:anchorId="2C07BE45" wp14:editId="1F7050E2">
                        <wp:extent cx="1979295" cy="1739900"/>
                        <wp:effectExtent l="0" t="0" r="1905" b="0"/>
                        <wp:docPr id="895604293"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67475039" name="그림 1" descr="텍스트, 스케치, 도표, 그림이(가) 표시된 사진&#10;&#10;자동 생성된 설명"/>
                                  <pic:cNvPicPr>
                                    <a:picLocks noChangeAspect="1"/>
                                  </pic:cNvPicPr>
                                </pic:nvPicPr>
                                <pic:blipFill>
                                  <a:blip r:embed="rId63"/>
                                  <a:stretch>
                                    <a:fillRect/>
                                  </a:stretch>
                                </pic:blipFill>
                                <pic:spPr>
                                  <a:xfrm>
                                    <a:off x="154379" y="71252"/>
                                    <a:ext cx="1979295" cy="1739900"/>
                                  </a:xfrm>
                                  <a:prstGeom prst="rect">
                                    <a:avLst/>
                                  </a:prstGeom>
                                </pic:spPr>
                              </pic:pic>
                              <wps:wsp>
                                <wps:cNvPr id="1844915593" name="Text Box 80"/>
                                <wps:cNvSpPr txBox="1">
                                  <a:spLocks noChangeArrowheads="1"/>
                                </wps:cNvSpPr>
                                <wps:spPr bwMode="auto">
                                  <a:xfrm rot="21134753">
                                    <a:off x="1036007" y="494964"/>
                                    <a:ext cx="912731" cy="237993"/>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9A560C" w14:textId="77777777" w:rsidR="00133E37" w:rsidRPr="000920D9" w:rsidRDefault="00133E37" w:rsidP="00133E37">
                                      <w:pPr>
                                        <w:pStyle w:val="Arial11C"/>
                                        <w:jc w:val="left"/>
                                        <w:rPr>
                                          <w:rFonts w:ascii="Times New Roman" w:hAnsi="Times New Roman" w:cs="Times New Roman"/>
                                          <w:sz w:val="18"/>
                                          <w:szCs w:val="18"/>
                                          <w:rPrChange w:id="4626" w:author="만든 이">
                                            <w:rPr>
                                              <w:sz w:val="18"/>
                                              <w:szCs w:val="18"/>
                                            </w:rPr>
                                          </w:rPrChange>
                                        </w:rPr>
                                      </w:pPr>
                                      <w:r w:rsidRPr="000920D9">
                                        <w:rPr>
                                          <w:rFonts w:ascii="Times New Roman" w:hAnsi="Times New Roman" w:cs="Times New Roman"/>
                                          <w:sz w:val="18"/>
                                          <w:rPrChange w:id="4627" w:author="만든 이">
                                            <w:rPr>
                                              <w:sz w:val="18"/>
                                            </w:rPr>
                                          </w:rPrChange>
                                        </w:rPr>
                                        <w:t>EXP : MM AAAA</w:t>
                                      </w:r>
                                    </w:p>
                                  </w:txbxContent>
                                </wps:txbx>
                                <wps:bodyPr rot="0" vert="horz" wrap="square" lIns="0" tIns="0" rIns="0" bIns="0" anchor="t" anchorCtr="0" upright="1">
                                  <a:noAutofit/>
                                </wps:bodyPr>
                              </wps:wsp>
                            </wpg:wgp>
                          </a:graphicData>
                        </a:graphic>
                      </wp:inline>
                    </w:drawing>
                  </mc:Choice>
                  <mc:Fallback>
                    <w:pict>
                      <v:group w14:anchorId="2C07BE45" id="_x0000_s1287"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">
                        <v:shape id="그림 1" o:spid="_x0000_s1288"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">
                          <v:imagedata r:id="rId64" o:title="텍스트, 스케치, 도표, 그림이(가) 표시된 사진&#10;&#10;자동 생성된 설명"/>
                        </v:shape>
                        <v:shape id="Text Box 80" o:spid="_x0000_s1289" type="#_x0000_t202" style="position:absolute;left:10360;top:4949;width:9127;height:2380;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" fillcolor="#e2e3e4" stroked="f" strokeweight=".5pt">
                          <v:textbox inset="0,0,0,0">
                            <w:txbxContent>
                              <w:p w14:paraId="599A560C" w14:textId="77777777" w:rsidR="00133E37" w:rsidRPr="000920D9" w:rsidRDefault="00133E37" w:rsidP="00133E37">
                                <w:pPr>
                                  <w:pStyle w:val="Arial11C"/>
                                  <w:jc w:val="left"/>
                                  <w:rPr>
                                    <w:rFonts w:ascii="Times New Roman" w:hAnsi="Times New Roman" w:cs="Times New Roman"/>
                                    <w:sz w:val="18"/>
                                    <w:szCs w:val="18"/>
                                    <w:rPrChange w:id="4628" w:author="만든 이">
                                      <w:rPr>
                                        <w:sz w:val="18"/>
                                        <w:szCs w:val="18"/>
                                      </w:rPr>
                                    </w:rPrChange>
                                  </w:rPr>
                                </w:pPr>
                                <w:r w:rsidRPr="000920D9">
                                  <w:rPr>
                                    <w:rFonts w:ascii="Times New Roman" w:hAnsi="Times New Roman" w:cs="Times New Roman"/>
                                    <w:sz w:val="18"/>
                                    <w:rPrChange w:id="4629" w:author="만든 이">
                                      <w:rPr>
                                        <w:sz w:val="18"/>
                                      </w:rPr>
                                    </w:rPrChange>
                                  </w:rPr>
                                  <w:t>EXP : MM AAAA</w:t>
                                </w:r>
                              </w:p>
                            </w:txbxContent>
                          </v:textbox>
                        </v:shape>
                        <w10:anchorlock/>
                      </v:group>
                    </w:pict>
                  </mc:Fallback>
                </mc:AlternateContent>
              </w:r>
            </w:ins>
          </w:p>
          <w:p w14:paraId="5E943A38" w14:textId="77777777" w:rsidR="00133E37" w:rsidRPr="00063250" w:rsidRDefault="00133E37" w:rsidP="00D64862">
            <w:pPr>
              <w:keepNext/>
              <w:keepLines/>
              <w:tabs>
                <w:tab w:val="left" w:pos="3327"/>
              </w:tabs>
              <w:spacing w:before="120"/>
              <w:ind w:leftChars="100" w:left="787" w:rightChars="420" w:right="924" w:hanging="567"/>
              <w:jc w:val="right"/>
              <w:outlineLvl w:val="0"/>
              <w:rPr>
                <w:ins w:id="4630" w:author="만든 이"/>
                <w:b/>
                <w:bCs/>
              </w:rPr>
            </w:pPr>
            <w:ins w:id="4631" w:author="만든 이">
              <w:r w:rsidRPr="00063250">
                <w:rPr>
                  <w:b/>
                  <w:bCs/>
                </w:rPr>
                <w:t>Figure F</w:t>
              </w:r>
            </w:ins>
          </w:p>
        </w:tc>
        <w:tc>
          <w:tcPr>
            <w:tcW w:w="4532" w:type="dxa"/>
            <w:tcBorders>
              <w:left w:val="nil"/>
              <w:bottom w:val="single" w:sz="4" w:space="0" w:color="auto"/>
            </w:tcBorders>
            <w:tcPrChange w:id="4632" w:author="만든 이">
              <w:tcPr>
                <w:tcW w:w="4531" w:type="dxa"/>
                <w:tcBorders>
                  <w:left w:val="nil"/>
                  <w:bottom w:val="single" w:sz="4" w:space="0" w:color="auto"/>
                </w:tcBorders>
              </w:tcPr>
            </w:tcPrChange>
          </w:tcPr>
          <w:p w14:paraId="778A6B74" w14:textId="77777777" w:rsidR="00133E37" w:rsidRPr="00063250" w:rsidRDefault="00133E37" w:rsidP="00601834">
            <w:pPr>
              <w:keepNext/>
              <w:keepLines/>
              <w:adjustRightInd w:val="0"/>
              <w:spacing w:after="120"/>
              <w:ind w:left="331" w:hangingChars="150" w:hanging="331"/>
              <w:outlineLvl w:val="0"/>
              <w:rPr>
                <w:ins w:id="4633" w:author="만든 이"/>
                <w:b/>
                <w:bCs/>
              </w:rPr>
            </w:pPr>
            <w:ins w:id="4634" w:author="만든 이">
              <w:r w:rsidRPr="00063250">
                <w:rPr>
                  <w:b/>
                  <w:bCs/>
                </w:rPr>
                <w:t>3.  Vérifiez la date de péremption sur la boîte (voir Figure F).</w:t>
              </w:r>
            </w:ins>
          </w:p>
          <w:p w14:paraId="14493DAD" w14:textId="77777777" w:rsidR="00133E37" w:rsidRPr="00063250" w:rsidRDefault="00133E37" w:rsidP="00133E37">
            <w:pPr>
              <w:keepNext/>
              <w:keepLines/>
              <w:numPr>
                <w:ilvl w:val="0"/>
                <w:numId w:val="57"/>
              </w:numPr>
              <w:adjustRightInd w:val="0"/>
              <w:outlineLvl w:val="0"/>
              <w:rPr>
                <w:ins w:id="4635" w:author="만든 이"/>
                <w:b/>
                <w:bCs/>
              </w:rPr>
            </w:pPr>
            <w:ins w:id="4636" w:author="만든 이">
              <w:r w:rsidRPr="00063250">
                <w:rPr>
                  <w:b/>
                </w:rPr>
                <w:t xml:space="preserve">Ne pas </w:t>
              </w:r>
              <w:r w:rsidRPr="00063250">
                <w:rPr>
                  <w:bCs/>
                </w:rPr>
                <w:t>utiliser si la date de péremption est dépassée.</w:t>
              </w:r>
            </w:ins>
          </w:p>
          <w:p w14:paraId="58CFC520" w14:textId="77777777" w:rsidR="00133E37" w:rsidRPr="00063250" w:rsidRDefault="00133E37" w:rsidP="00133E37">
            <w:pPr>
              <w:keepNext/>
              <w:keepLines/>
              <w:numPr>
                <w:ilvl w:val="0"/>
                <w:numId w:val="57"/>
              </w:numPr>
              <w:adjustRightInd w:val="0"/>
              <w:outlineLvl w:val="0"/>
              <w:rPr>
                <w:ins w:id="4637" w:author="만든 이"/>
                <w:b/>
              </w:rPr>
            </w:pPr>
            <w:ins w:id="4638" w:author="만든 이">
              <w:r w:rsidRPr="00063250">
                <w:rPr>
                  <w:bCs/>
                </w:rPr>
                <w:t>Si la date de péremption est dépassée, jetez la seringue préremplie dans un collecteur pour objets tranchants (voir</w:t>
              </w:r>
              <w:r w:rsidRPr="00063250">
                <w:rPr>
                  <w:b/>
                </w:rPr>
                <w:t xml:space="preserve"> Étape 16. Éliminez la seringue préremplie)</w:t>
              </w:r>
              <w:r w:rsidRPr="00063250">
                <w:rPr>
                  <w:bCs/>
                </w:rPr>
                <w:t xml:space="preserve"> et contactez votre médecin.</w:t>
              </w:r>
            </w:ins>
          </w:p>
          <w:p w14:paraId="35CA4E11" w14:textId="77777777" w:rsidR="00133E37" w:rsidRPr="00063250" w:rsidRDefault="00133E37" w:rsidP="00601834">
            <w:pPr>
              <w:keepNext/>
              <w:keepLines/>
              <w:adjustRightInd w:val="0"/>
              <w:spacing w:after="120"/>
              <w:ind w:left="220" w:hangingChars="100" w:hanging="220"/>
              <w:outlineLvl w:val="0"/>
              <w:rPr>
                <w:ins w:id="4639" w:author="만든 이"/>
                <w:lang w:val="en-GB"/>
              </w:rPr>
            </w:pPr>
          </w:p>
        </w:tc>
      </w:tr>
      <w:tr w:rsidR="00133E37" w:rsidRPr="00063250" w14:paraId="2B93F875" w14:textId="77777777" w:rsidTr="000920D9">
        <w:trPr>
          <w:trHeight w:val="20"/>
          <w:ins w:id="4640" w:author="만든 이"/>
          <w:trPrChange w:id="4641" w:author="만든 이">
            <w:trPr>
              <w:trHeight w:val="20"/>
            </w:trPr>
          </w:trPrChange>
        </w:trPr>
        <w:tc>
          <w:tcPr>
            <w:tcW w:w="4531" w:type="dxa"/>
            <w:tcBorders>
              <w:bottom w:val="single" w:sz="4" w:space="0" w:color="auto"/>
              <w:right w:val="nil"/>
            </w:tcBorders>
            <w:vAlign w:val="center"/>
            <w:tcPrChange w:id="4642" w:author="만든 이">
              <w:tcPr>
                <w:tcW w:w="4530" w:type="dxa"/>
                <w:tcBorders>
                  <w:bottom w:val="single" w:sz="4" w:space="0" w:color="auto"/>
                  <w:right w:val="nil"/>
                </w:tcBorders>
                <w:vAlign w:val="center"/>
              </w:tcPr>
            </w:tcPrChange>
          </w:tcPr>
          <w:p w14:paraId="023C76DF" w14:textId="77777777" w:rsidR="00133E37" w:rsidRPr="00063250" w:rsidRDefault="00133E37" w:rsidP="00601834">
            <w:pPr>
              <w:keepNext/>
              <w:keepLines/>
              <w:spacing w:before="120"/>
              <w:ind w:leftChars="100" w:left="787" w:hanging="567"/>
              <w:jc w:val="both"/>
              <w:outlineLvl w:val="0"/>
              <w:rPr>
                <w:ins w:id="4643" w:author="만든 이"/>
                <w:b/>
                <w:bCs/>
              </w:rPr>
            </w:pPr>
            <w:ins w:id="4644" w:author="만든 이">
              <w:r w:rsidRPr="00063250">
                <w:rPr>
                  <w:b/>
                  <w:noProof/>
                </w:rPr>
                <w:drawing>
                  <wp:inline distT="0" distB="0" distL="0" distR="0" wp14:anchorId="6BBABA9F" wp14:editId="30BAC878">
                    <wp:extent cx="1979146" cy="1775630"/>
                    <wp:effectExtent l="19050" t="19050" r="21590" b="15240"/>
                    <wp:docPr id="1724599170"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64A8F3CB" w14:textId="77777777" w:rsidR="00133E37" w:rsidRPr="00063250" w:rsidRDefault="00133E37" w:rsidP="00D64862">
            <w:pPr>
              <w:keepNext/>
              <w:keepLines/>
              <w:spacing w:before="120"/>
              <w:ind w:leftChars="100" w:left="787" w:rightChars="420" w:right="924" w:hanging="567"/>
              <w:jc w:val="right"/>
              <w:outlineLvl w:val="0"/>
              <w:rPr>
                <w:ins w:id="4645" w:author="만든 이"/>
                <w:b/>
              </w:rPr>
            </w:pPr>
            <w:ins w:id="4646" w:author="만든 이">
              <w:r w:rsidRPr="00063250">
                <w:rPr>
                  <w:b/>
                  <w:bCs/>
                </w:rPr>
                <w:t>Figure</w:t>
              </w:r>
              <w:r w:rsidRPr="00063250">
                <w:t> </w:t>
              </w:r>
              <w:r w:rsidRPr="00063250">
                <w:rPr>
                  <w:b/>
                </w:rPr>
                <w:t>G</w:t>
              </w:r>
            </w:ins>
          </w:p>
        </w:tc>
        <w:tc>
          <w:tcPr>
            <w:tcW w:w="4532" w:type="dxa"/>
            <w:tcBorders>
              <w:left w:val="nil"/>
              <w:bottom w:val="single" w:sz="4" w:space="0" w:color="auto"/>
            </w:tcBorders>
            <w:tcPrChange w:id="4647" w:author="만든 이">
              <w:tcPr>
                <w:tcW w:w="4531" w:type="dxa"/>
                <w:tcBorders>
                  <w:left w:val="nil"/>
                  <w:bottom w:val="single" w:sz="4" w:space="0" w:color="auto"/>
                </w:tcBorders>
              </w:tcPr>
            </w:tcPrChange>
          </w:tcPr>
          <w:p w14:paraId="409DA816" w14:textId="77777777" w:rsidR="00133E37" w:rsidRPr="00063250" w:rsidRDefault="00133E37" w:rsidP="00601834">
            <w:pPr>
              <w:keepNext/>
              <w:keepLines/>
              <w:adjustRightInd w:val="0"/>
              <w:spacing w:before="100" w:beforeAutospacing="1" w:after="120"/>
              <w:ind w:left="221" w:hangingChars="100" w:hanging="221"/>
              <w:outlineLvl w:val="0"/>
              <w:rPr>
                <w:ins w:id="4648" w:author="만든 이"/>
                <w:b/>
                <w:bCs/>
              </w:rPr>
            </w:pPr>
            <w:ins w:id="4649" w:author="만든 이">
              <w:r w:rsidRPr="00063250">
                <w:rPr>
                  <w:b/>
                  <w:bCs/>
                </w:rPr>
                <w:t>4.  Lavez-vous les mains.</w:t>
              </w:r>
            </w:ins>
          </w:p>
          <w:p w14:paraId="7B462FB3" w14:textId="77777777" w:rsidR="00133E37" w:rsidRPr="00063250" w:rsidRDefault="00133E37" w:rsidP="00133E37">
            <w:pPr>
              <w:keepNext/>
              <w:keepLines/>
              <w:numPr>
                <w:ilvl w:val="0"/>
                <w:numId w:val="85"/>
              </w:numPr>
              <w:adjustRightInd w:val="0"/>
              <w:spacing w:after="120"/>
              <w:outlineLvl w:val="0"/>
              <w:rPr>
                <w:ins w:id="4650" w:author="만든 이"/>
              </w:rPr>
            </w:pPr>
            <w:ins w:id="4651" w:author="만든 이">
              <w:r w:rsidRPr="00063250">
                <w:t>Lavez-vous les mains à l’eau et au savon et séchez-les soigneusement (</w:t>
              </w:r>
              <w:r w:rsidRPr="000920D9">
                <w:rPr>
                  <w:rPrChange w:id="4652" w:author="만든 이">
                    <w:rPr>
                      <w:b/>
                      <w:bCs/>
                    </w:rPr>
                  </w:rPrChange>
                </w:rPr>
                <w:t>voir</w:t>
              </w:r>
              <w:r w:rsidRPr="00063250">
                <w:rPr>
                  <w:b/>
                  <w:bCs/>
                </w:rPr>
                <w:t xml:space="preserve"> Figure G</w:t>
              </w:r>
              <w:r w:rsidRPr="00063250">
                <w:t>).</w:t>
              </w:r>
            </w:ins>
          </w:p>
        </w:tc>
      </w:tr>
      <w:tr w:rsidR="00133E37" w:rsidRPr="00063250" w14:paraId="2E3EFFFE" w14:textId="77777777" w:rsidTr="000920D9">
        <w:trPr>
          <w:trHeight w:val="20"/>
          <w:ins w:id="4653" w:author="만든 이"/>
          <w:trPrChange w:id="4654" w:author="만든 이">
            <w:trPr>
              <w:trHeight w:val="20"/>
            </w:trPr>
          </w:trPrChange>
        </w:trPr>
        <w:tc>
          <w:tcPr>
            <w:tcW w:w="4531" w:type="dxa"/>
            <w:tcBorders>
              <w:bottom w:val="single" w:sz="4" w:space="0" w:color="auto"/>
              <w:right w:val="nil"/>
            </w:tcBorders>
            <w:vAlign w:val="center"/>
            <w:tcPrChange w:id="4655" w:author="만든 이">
              <w:tcPr>
                <w:tcW w:w="4530" w:type="dxa"/>
                <w:tcBorders>
                  <w:bottom w:val="single" w:sz="4" w:space="0" w:color="auto"/>
                  <w:right w:val="nil"/>
                </w:tcBorders>
                <w:vAlign w:val="center"/>
              </w:tcPr>
            </w:tcPrChange>
          </w:tcPr>
          <w:p w14:paraId="0F902175" w14:textId="77777777" w:rsidR="00133E37" w:rsidRPr="00063250" w:rsidRDefault="00133E37" w:rsidP="00601834">
            <w:pPr>
              <w:keepNext/>
              <w:keepLines/>
              <w:spacing w:before="120"/>
              <w:ind w:leftChars="100" w:left="787" w:hanging="567"/>
              <w:jc w:val="both"/>
              <w:outlineLvl w:val="0"/>
              <w:rPr>
                <w:ins w:id="4656" w:author="만든 이"/>
                <w:rFonts w:eastAsia="맑은 고딕"/>
                <w:b/>
                <w:bCs/>
                <w:i/>
                <w:noProof/>
              </w:rPr>
            </w:pPr>
            <w:ins w:id="4657" w:author="만든 이">
              <w:r w:rsidRPr="00063250">
                <w:rPr>
                  <w:noProof/>
                </w:rPr>
                <w:drawing>
                  <wp:inline distT="0" distB="0" distL="0" distR="0" wp14:anchorId="20B0E1A8" wp14:editId="3CCDAE97">
                    <wp:extent cx="1980000" cy="1776176"/>
                    <wp:effectExtent l="0" t="0" r="1270" b="0"/>
                    <wp:docPr id="80370900"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66"/>
                            <a:stretch>
                              <a:fillRect/>
                            </a:stretch>
                          </pic:blipFill>
                          <pic:spPr>
                            <a:xfrm>
                              <a:off x="0" y="0"/>
                              <a:ext cx="1980000" cy="1776176"/>
                            </a:xfrm>
                            <a:prstGeom prst="rect">
                              <a:avLst/>
                            </a:prstGeom>
                          </pic:spPr>
                        </pic:pic>
                      </a:graphicData>
                    </a:graphic>
                  </wp:inline>
                </w:drawing>
              </w:r>
            </w:ins>
          </w:p>
          <w:p w14:paraId="27603DB4" w14:textId="77777777" w:rsidR="00133E37" w:rsidRPr="00063250" w:rsidRDefault="00133E37" w:rsidP="00D64862">
            <w:pPr>
              <w:keepNext/>
              <w:keepLines/>
              <w:spacing w:before="120"/>
              <w:ind w:leftChars="100" w:left="787" w:rightChars="420" w:right="924" w:hanging="567"/>
              <w:jc w:val="right"/>
              <w:outlineLvl w:val="0"/>
              <w:rPr>
                <w:ins w:id="4658" w:author="만든 이"/>
                <w:b/>
                <w:i/>
              </w:rPr>
            </w:pPr>
            <w:ins w:id="4659" w:author="만든 이">
              <w:r w:rsidRPr="00063250">
                <w:rPr>
                  <w:b/>
                  <w:bCs/>
                </w:rPr>
                <w:t>Figure</w:t>
              </w:r>
              <w:r w:rsidRPr="00063250">
                <w:t> </w:t>
              </w:r>
              <w:r w:rsidRPr="00063250">
                <w:rPr>
                  <w:b/>
                </w:rPr>
                <w:t>H</w:t>
              </w:r>
            </w:ins>
          </w:p>
        </w:tc>
        <w:tc>
          <w:tcPr>
            <w:tcW w:w="4532" w:type="dxa"/>
            <w:tcBorders>
              <w:left w:val="nil"/>
              <w:bottom w:val="single" w:sz="4" w:space="0" w:color="auto"/>
            </w:tcBorders>
            <w:tcPrChange w:id="4660" w:author="만든 이">
              <w:tcPr>
                <w:tcW w:w="4531" w:type="dxa"/>
                <w:tcBorders>
                  <w:left w:val="nil"/>
                  <w:bottom w:val="single" w:sz="4" w:space="0" w:color="auto"/>
                </w:tcBorders>
              </w:tcPr>
            </w:tcPrChange>
          </w:tcPr>
          <w:p w14:paraId="322BDEB6" w14:textId="77777777" w:rsidR="00133E37" w:rsidRPr="00063250" w:rsidRDefault="00133E37" w:rsidP="00601834">
            <w:pPr>
              <w:keepNext/>
              <w:keepLines/>
              <w:adjustRightInd w:val="0"/>
              <w:spacing w:before="100" w:beforeAutospacing="1" w:after="120"/>
              <w:ind w:left="221" w:hangingChars="100" w:hanging="221"/>
              <w:outlineLvl w:val="0"/>
              <w:rPr>
                <w:ins w:id="4661" w:author="만든 이"/>
                <w:rFonts w:eastAsia="맑은 고딕"/>
                <w:b/>
                <w:bCs/>
                <w:color w:val="231F20"/>
              </w:rPr>
            </w:pPr>
            <w:ins w:id="4662" w:author="만든 이">
              <w:r w:rsidRPr="00063250">
                <w:rPr>
                  <w:b/>
                  <w:bCs/>
                  <w:color w:val="231F20"/>
                </w:rPr>
                <w:t>5.  Sortez la seringue préremplie de la boîte.</w:t>
              </w:r>
            </w:ins>
          </w:p>
          <w:p w14:paraId="580BA80F" w14:textId="77777777" w:rsidR="00133E37" w:rsidRPr="00063250" w:rsidRDefault="00133E37" w:rsidP="00133E37">
            <w:pPr>
              <w:keepNext/>
              <w:keepLines/>
              <w:numPr>
                <w:ilvl w:val="0"/>
                <w:numId w:val="86"/>
              </w:numPr>
              <w:adjustRightInd w:val="0"/>
              <w:spacing w:after="120"/>
              <w:outlineLvl w:val="0"/>
              <w:rPr>
                <w:ins w:id="4663" w:author="만든 이"/>
              </w:rPr>
            </w:pPr>
            <w:ins w:id="4664" w:author="만든 이">
              <w:r w:rsidRPr="00063250">
                <w:t>Ouvrez la boîte.</w:t>
              </w:r>
            </w:ins>
          </w:p>
          <w:p w14:paraId="523B2D47" w14:textId="77777777" w:rsidR="00133E37" w:rsidRPr="00063250" w:rsidRDefault="00133E37" w:rsidP="00133E37">
            <w:pPr>
              <w:keepNext/>
              <w:keepLines/>
              <w:numPr>
                <w:ilvl w:val="0"/>
                <w:numId w:val="86"/>
              </w:numPr>
              <w:adjustRightInd w:val="0"/>
              <w:spacing w:after="120"/>
              <w:outlineLvl w:val="0"/>
              <w:rPr>
                <w:ins w:id="4665" w:author="만든 이"/>
                <w:color w:val="231F20"/>
              </w:rPr>
            </w:pPr>
            <w:ins w:id="4666" w:author="만든 이">
              <w:r w:rsidRPr="00063250">
                <w:rPr>
                  <w:color w:val="231F20"/>
                </w:rPr>
                <w:t xml:space="preserve">En tenant fermement le corps de la seringue, sortez la seringue préremplie de la boîte (voir </w:t>
              </w:r>
              <w:r w:rsidRPr="00063250">
                <w:rPr>
                  <w:b/>
                  <w:bCs/>
                  <w:color w:val="231F20"/>
                </w:rPr>
                <w:t>Figure H</w:t>
              </w:r>
              <w:r w:rsidRPr="00063250">
                <w:rPr>
                  <w:color w:val="231F20"/>
                </w:rPr>
                <w:t>).</w:t>
              </w:r>
            </w:ins>
          </w:p>
          <w:p w14:paraId="4344D0DD" w14:textId="77777777" w:rsidR="00133E37" w:rsidRPr="00063250" w:rsidRDefault="00133E37" w:rsidP="00133E37">
            <w:pPr>
              <w:keepNext/>
              <w:keepLines/>
              <w:numPr>
                <w:ilvl w:val="0"/>
                <w:numId w:val="57"/>
              </w:numPr>
              <w:adjustRightInd w:val="0"/>
              <w:outlineLvl w:val="0"/>
              <w:rPr>
                <w:ins w:id="4667" w:author="만든 이"/>
                <w:rFonts w:eastAsia="맑은 고딕"/>
                <w:i/>
                <w:iCs/>
                <w:noProof/>
              </w:rPr>
            </w:pPr>
            <w:ins w:id="4668" w:author="만든 이">
              <w:r w:rsidRPr="00063250">
                <w:rPr>
                  <w:b/>
                  <w:bCs/>
                </w:rPr>
                <w:t>Ne pas</w:t>
              </w:r>
              <w:r w:rsidRPr="00063250">
                <w:t xml:space="preserve"> toucher la tige du piston ou le capuchon en sortant la seringue préremplie de la boîte.</w:t>
              </w:r>
            </w:ins>
          </w:p>
          <w:p w14:paraId="420D807B" w14:textId="77777777" w:rsidR="00133E37" w:rsidRPr="00063250" w:rsidRDefault="00133E37" w:rsidP="00601834">
            <w:pPr>
              <w:keepNext/>
              <w:keepLines/>
              <w:adjustRightInd w:val="0"/>
              <w:spacing w:before="100" w:beforeAutospacing="1" w:after="120"/>
              <w:ind w:left="220" w:hangingChars="100" w:hanging="220"/>
              <w:outlineLvl w:val="0"/>
              <w:rPr>
                <w:ins w:id="4669" w:author="만든 이"/>
              </w:rPr>
            </w:pPr>
          </w:p>
        </w:tc>
      </w:tr>
      <w:tr w:rsidR="00133E37" w:rsidRPr="00063250" w14:paraId="40EBD946" w14:textId="77777777" w:rsidTr="000920D9">
        <w:trPr>
          <w:cantSplit w:val="0"/>
          <w:trHeight w:val="20"/>
          <w:ins w:id="4670" w:author="만든 이"/>
          <w:trPrChange w:id="4671" w:author="만든 이">
            <w:trPr>
              <w:cantSplit w:val="0"/>
              <w:trHeight w:val="20"/>
            </w:trPr>
          </w:trPrChange>
        </w:trPr>
        <w:tc>
          <w:tcPr>
            <w:tcW w:w="4531" w:type="dxa"/>
            <w:tcBorders>
              <w:right w:val="nil"/>
            </w:tcBorders>
            <w:vAlign w:val="center"/>
            <w:tcPrChange w:id="4672" w:author="만든 이">
              <w:tcPr>
                <w:tcW w:w="4530" w:type="dxa"/>
                <w:tcBorders>
                  <w:bottom w:val="single" w:sz="4" w:space="0" w:color="auto"/>
                  <w:right w:val="nil"/>
                </w:tcBorders>
                <w:vAlign w:val="center"/>
              </w:tcPr>
            </w:tcPrChange>
          </w:tcPr>
          <w:p w14:paraId="6FC5DD26" w14:textId="77777777" w:rsidR="00133E37" w:rsidRPr="00063250" w:rsidRDefault="00133E37" w:rsidP="00601834">
            <w:pPr>
              <w:keepNext/>
              <w:keepLines/>
              <w:spacing w:before="240"/>
              <w:ind w:leftChars="100" w:left="787" w:hanging="567"/>
              <w:jc w:val="both"/>
              <w:outlineLvl w:val="0"/>
              <w:rPr>
                <w:ins w:id="4673" w:author="만든 이"/>
                <w:rFonts w:eastAsia="맑은 고딕"/>
                <w:b/>
                <w:bCs/>
                <w:i/>
                <w:noProof/>
                <w:lang w:eastAsia="ko-KR"/>
              </w:rPr>
            </w:pPr>
          </w:p>
          <w:p w14:paraId="14C1EF8C" w14:textId="77777777" w:rsidR="00133E37" w:rsidRPr="00063250" w:rsidRDefault="00133E37" w:rsidP="00601834">
            <w:pPr>
              <w:keepNext/>
              <w:keepLines/>
              <w:spacing w:before="120"/>
              <w:ind w:leftChars="100" w:left="787" w:rightChars="420" w:right="924" w:hanging="567"/>
              <w:jc w:val="right"/>
              <w:outlineLvl w:val="0"/>
              <w:rPr>
                <w:ins w:id="4674" w:author="만든 이"/>
                <w:b/>
                <w:i/>
              </w:rPr>
            </w:pPr>
            <w:ins w:id="4675" w:author="만든 이">
              <w:r w:rsidRPr="00063250">
                <w:rPr>
                  <w:b/>
                  <w:noProof/>
                </w:rPr>
                <mc:AlternateContent>
                  <mc:Choice Requires="wpg">
                    <w:drawing>
                      <wp:inline distT="0" distB="0" distL="0" distR="0" wp14:anchorId="39AFB86A" wp14:editId="25428104">
                        <wp:extent cx="1979930" cy="2451100"/>
                        <wp:effectExtent l="0" t="0" r="1270" b="6350"/>
                        <wp:docPr id="1843366375"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1266940207" name="그림 1" descr="스케치, 그림, 일러스트레이션이(가) 표시된 사진&#10;&#10;자동 생성된 설명"/>
                                  <pic:cNvPicPr>
                                    <a:picLocks noChangeAspect="1"/>
                                  </pic:cNvPicPr>
                                </pic:nvPicPr>
                                <pic:blipFill>
                                  <a:blip r:embed="rId67"/>
                                  <a:stretch>
                                    <a:fillRect/>
                                  </a:stretch>
                                </pic:blipFill>
                                <pic:spPr>
                                  <a:xfrm>
                                    <a:off x="154379" y="154380"/>
                                    <a:ext cx="1979930" cy="2451100"/>
                                  </a:xfrm>
                                  <a:prstGeom prst="rect">
                                    <a:avLst/>
                                  </a:prstGeom>
                                </pic:spPr>
                              </pic:pic>
                              <wps:wsp>
                                <wps:cNvPr id="1142474250" name="Text Box 80"/>
                                <wps:cNvSpPr txBox="1">
                                  <a:spLocks noChangeArrowheads="1"/>
                                </wps:cNvSpPr>
                                <wps:spPr bwMode="auto">
                                  <a:xfrm>
                                    <a:off x="1236106" y="1605973"/>
                                    <a:ext cx="734373" cy="123208"/>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E3DE0F" w14:textId="77777777" w:rsidR="00133E37" w:rsidRPr="000920D9" w:rsidRDefault="00133E37" w:rsidP="00133E37">
                                      <w:pPr>
                                        <w:pStyle w:val="Arial11C"/>
                                        <w:jc w:val="left"/>
                                        <w:rPr>
                                          <w:rFonts w:ascii="Times New Roman" w:hAnsi="Times New Roman" w:cs="Times New Roman"/>
                                          <w:sz w:val="13"/>
                                          <w:szCs w:val="13"/>
                                          <w:rPrChange w:id="4676" w:author="만든 이">
                                            <w:rPr>
                                              <w:sz w:val="13"/>
                                              <w:szCs w:val="13"/>
                                            </w:rPr>
                                          </w:rPrChange>
                                        </w:rPr>
                                      </w:pPr>
                                      <w:r w:rsidRPr="000920D9">
                                        <w:rPr>
                                          <w:rFonts w:ascii="Times New Roman" w:hAnsi="Times New Roman" w:cs="Times New Roman"/>
                                          <w:sz w:val="13"/>
                                          <w:rPrChange w:id="4677" w:author="만든 이">
                                            <w:rPr>
                                              <w:sz w:val="13"/>
                                            </w:rPr>
                                          </w:rPrChange>
                                        </w:rPr>
                                        <w:t>EXP : MM AAAA</w:t>
                                      </w:r>
                                    </w:p>
                                  </w:txbxContent>
                                </wps:txbx>
                                <wps:bodyPr rot="0" vert="horz" wrap="square" lIns="0" tIns="0" rIns="0" bIns="0" anchor="t" anchorCtr="0" upright="1">
                                  <a:noAutofit/>
                                </wps:bodyPr>
                              </wps:wsp>
                            </wpg:wgp>
                          </a:graphicData>
                        </a:graphic>
                      </wp:inline>
                    </w:drawing>
                  </mc:Choice>
                  <mc:Fallback>
                    <w:pict>
                      <v:group w14:anchorId="39AFB86A" id="_x0000_s1290"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">
                        <v:shape id="그림 1" o:spid="_x0000_s1291"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">
                          <v:imagedata r:id="rId68" o:title="스케치, 그림, 일러스트레이션이(가) 표시된 사진&#10;&#10;자동 생성된 설명"/>
                        </v:shape>
                        <v:shape id="Text Box 80" o:spid="_x0000_s1292"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" fillcolor="white [3212]" stroked="f" strokeweight=".5pt">
                          <v:textbox inset="0,0,0,0">
                            <w:txbxContent>
                              <w:p w14:paraId="10E3DE0F" w14:textId="77777777" w:rsidR="00133E37" w:rsidRPr="000920D9" w:rsidRDefault="00133E37" w:rsidP="00133E37">
                                <w:pPr>
                                  <w:pStyle w:val="Arial11C"/>
                                  <w:jc w:val="left"/>
                                  <w:rPr>
                                    <w:rFonts w:ascii="Times New Roman" w:hAnsi="Times New Roman" w:cs="Times New Roman"/>
                                    <w:sz w:val="13"/>
                                    <w:szCs w:val="13"/>
                                    <w:rPrChange w:id="4678" w:author="만든 이">
                                      <w:rPr>
                                        <w:sz w:val="13"/>
                                        <w:szCs w:val="13"/>
                                      </w:rPr>
                                    </w:rPrChange>
                                  </w:rPr>
                                </w:pPr>
                                <w:r w:rsidRPr="000920D9">
                                  <w:rPr>
                                    <w:rFonts w:ascii="Times New Roman" w:hAnsi="Times New Roman" w:cs="Times New Roman"/>
                                    <w:sz w:val="13"/>
                                    <w:rPrChange w:id="4679" w:author="만든 이">
                                      <w:rPr>
                                        <w:sz w:val="13"/>
                                      </w:rPr>
                                    </w:rPrChange>
                                  </w:rPr>
                                  <w:t>EXP : MM AAAA</w:t>
                                </w:r>
                              </w:p>
                            </w:txbxContent>
                          </v:textbox>
                        </v:shape>
                        <w10:anchorlock/>
                      </v:group>
                    </w:pict>
                  </mc:Fallback>
                </mc:AlternateContent>
              </w:r>
              <w:r w:rsidRPr="00063250">
                <w:rPr>
                  <w:b/>
                  <w:bCs/>
                </w:rPr>
                <w:t>Figure I</w:t>
              </w:r>
            </w:ins>
          </w:p>
        </w:tc>
        <w:tc>
          <w:tcPr>
            <w:tcW w:w="4532" w:type="dxa"/>
            <w:tcBorders>
              <w:left w:val="nil"/>
            </w:tcBorders>
            <w:tcPrChange w:id="4680" w:author="만든 이">
              <w:tcPr>
                <w:tcW w:w="4531" w:type="dxa"/>
                <w:tcBorders>
                  <w:left w:val="nil"/>
                  <w:bottom w:val="single" w:sz="4" w:space="0" w:color="auto"/>
                </w:tcBorders>
              </w:tcPr>
            </w:tcPrChange>
          </w:tcPr>
          <w:p w14:paraId="6F0F8155" w14:textId="77777777" w:rsidR="00133E37" w:rsidRPr="00063250" w:rsidRDefault="00133E37" w:rsidP="00601834">
            <w:pPr>
              <w:keepNext/>
              <w:keepLines/>
              <w:adjustRightInd w:val="0"/>
              <w:spacing w:before="100" w:beforeAutospacing="1" w:after="120"/>
              <w:ind w:left="221" w:hangingChars="100" w:hanging="221"/>
              <w:outlineLvl w:val="0"/>
              <w:rPr>
                <w:ins w:id="4681" w:author="만든 이"/>
                <w:b/>
                <w:color w:val="231F20"/>
              </w:rPr>
            </w:pPr>
            <w:ins w:id="4682" w:author="만든 이">
              <w:r w:rsidRPr="00063250">
                <w:rPr>
                  <w:b/>
                  <w:color w:val="231F20"/>
                </w:rPr>
                <w:t>6.  Inspectez la seringue préremplie.</w:t>
              </w:r>
            </w:ins>
          </w:p>
          <w:p w14:paraId="40E191EA" w14:textId="77777777" w:rsidR="00133E37" w:rsidRPr="00063250" w:rsidRDefault="00133E37" w:rsidP="00133E37">
            <w:pPr>
              <w:keepNext/>
              <w:keepLines/>
              <w:numPr>
                <w:ilvl w:val="0"/>
                <w:numId w:val="87"/>
              </w:numPr>
              <w:adjustRightInd w:val="0"/>
              <w:spacing w:after="120"/>
              <w:outlineLvl w:val="0"/>
              <w:rPr>
                <w:ins w:id="4683" w:author="만든 이"/>
                <w:bCs/>
              </w:rPr>
            </w:pPr>
            <w:ins w:id="4684" w:author="만든 이">
              <w:r w:rsidRPr="00063250">
                <w:rPr>
                  <w:bCs/>
                </w:rPr>
                <w:t>Examinez la seringue préremplie et assurez-vous que vous avez le bon médicament (Omlyclo) et le bon dosage.</w:t>
              </w:r>
            </w:ins>
          </w:p>
          <w:p w14:paraId="28A7978D" w14:textId="77777777" w:rsidR="00133E37" w:rsidRPr="00063250" w:rsidRDefault="00133E37" w:rsidP="00133E37">
            <w:pPr>
              <w:keepNext/>
              <w:keepLines/>
              <w:numPr>
                <w:ilvl w:val="0"/>
                <w:numId w:val="87"/>
              </w:numPr>
              <w:adjustRightInd w:val="0"/>
              <w:spacing w:after="120"/>
              <w:outlineLvl w:val="0"/>
              <w:rPr>
                <w:ins w:id="4685" w:author="만든 이"/>
                <w:bCs/>
              </w:rPr>
            </w:pPr>
            <w:ins w:id="4686" w:author="만든 이">
              <w:r w:rsidRPr="00063250">
                <w:rPr>
                  <w:bCs/>
                  <w:color w:val="231F20"/>
                </w:rPr>
                <w:t>Examinez la seringue préremplie et assurez-vous qu’elle n’est pas fissurée ou endommagée.</w:t>
              </w:r>
            </w:ins>
          </w:p>
          <w:p w14:paraId="406DB205" w14:textId="77777777" w:rsidR="00133E37" w:rsidRPr="00063250" w:rsidRDefault="00133E37" w:rsidP="00133E37">
            <w:pPr>
              <w:keepNext/>
              <w:keepLines/>
              <w:numPr>
                <w:ilvl w:val="0"/>
                <w:numId w:val="57"/>
              </w:numPr>
              <w:adjustRightInd w:val="0"/>
              <w:spacing w:after="120"/>
              <w:ind w:left="828" w:hanging="403"/>
              <w:outlineLvl w:val="0"/>
              <w:rPr>
                <w:ins w:id="4687" w:author="만든 이"/>
                <w:bCs/>
              </w:rPr>
            </w:pPr>
            <w:ins w:id="4688" w:author="만든 이">
              <w:r w:rsidRPr="00063250">
                <w:rPr>
                  <w:b/>
                </w:rPr>
                <w:t>Ne pas</w:t>
              </w:r>
              <w:r w:rsidRPr="00063250">
                <w:rPr>
                  <w:bCs/>
                </w:rPr>
                <w:t xml:space="preserve"> utiliser la seringue préremplie si elle est endommagée ou semble être altérée.</w:t>
              </w:r>
            </w:ins>
          </w:p>
          <w:p w14:paraId="4B5353B1" w14:textId="77777777" w:rsidR="00133E37" w:rsidRPr="00063250" w:rsidRDefault="00133E37" w:rsidP="00133E37">
            <w:pPr>
              <w:keepNext/>
              <w:keepLines/>
              <w:numPr>
                <w:ilvl w:val="0"/>
                <w:numId w:val="87"/>
              </w:numPr>
              <w:adjustRightInd w:val="0"/>
              <w:spacing w:after="120"/>
              <w:outlineLvl w:val="0"/>
              <w:rPr>
                <w:ins w:id="4689" w:author="만든 이"/>
                <w:bCs/>
              </w:rPr>
            </w:pPr>
            <w:ins w:id="4690" w:author="만든 이">
              <w:r w:rsidRPr="00063250">
                <w:rPr>
                  <w:bCs/>
                  <w:color w:val="231F20"/>
                </w:rPr>
                <w:t xml:space="preserve">Vérifiez la date de péremption sur l’étiquette de la seringue préremplie (voir </w:t>
              </w:r>
              <w:r w:rsidRPr="00063250">
                <w:rPr>
                  <w:b/>
                  <w:color w:val="231F20"/>
                </w:rPr>
                <w:t>Figure I</w:t>
              </w:r>
              <w:r w:rsidRPr="00063250">
                <w:rPr>
                  <w:bCs/>
                  <w:color w:val="231F20"/>
                </w:rPr>
                <w:t>).</w:t>
              </w:r>
            </w:ins>
          </w:p>
          <w:p w14:paraId="56BE7A07" w14:textId="77777777" w:rsidR="00133E37" w:rsidRPr="00063250" w:rsidRDefault="00133E37" w:rsidP="00133E37">
            <w:pPr>
              <w:keepNext/>
              <w:keepLines/>
              <w:numPr>
                <w:ilvl w:val="0"/>
                <w:numId w:val="57"/>
              </w:numPr>
              <w:adjustRightInd w:val="0"/>
              <w:spacing w:after="120"/>
              <w:ind w:left="828" w:hanging="403"/>
              <w:outlineLvl w:val="0"/>
              <w:rPr>
                <w:ins w:id="4691" w:author="만든 이"/>
                <w:bCs/>
              </w:rPr>
            </w:pPr>
            <w:ins w:id="4692" w:author="만든 이">
              <w:r w:rsidRPr="00063250">
                <w:rPr>
                  <w:b/>
                </w:rPr>
                <w:t>Ne pas</w:t>
              </w:r>
              <w:r w:rsidRPr="00063250">
                <w:rPr>
                  <w:bCs/>
                </w:rPr>
                <w:t xml:space="preserve"> utiliser si la date de péremption est dépassée.</w:t>
              </w:r>
            </w:ins>
          </w:p>
          <w:p w14:paraId="645C3861" w14:textId="77777777" w:rsidR="00133E37" w:rsidRPr="00063250" w:rsidRDefault="00133E37" w:rsidP="00601834">
            <w:pPr>
              <w:keepNext/>
              <w:keepLines/>
              <w:adjustRightInd w:val="0"/>
              <w:spacing w:before="120" w:after="120"/>
              <w:ind w:leftChars="97" w:left="269" w:hanging="56"/>
              <w:outlineLvl w:val="0"/>
              <w:rPr>
                <w:ins w:id="4693" w:author="만든 이"/>
              </w:rPr>
            </w:pPr>
            <w:ins w:id="4694" w:author="만든 이">
              <w:r w:rsidRPr="00063250">
                <w:rPr>
                  <w:bCs/>
                  <w:i/>
                  <w:iCs/>
                  <w:color w:val="231F20"/>
                </w:rPr>
                <w:t>Remarque</w:t>
              </w:r>
              <w:r w:rsidRPr="00063250">
                <w:rPr>
                  <w:bCs/>
                  <w:color w:val="231F20"/>
                </w:rPr>
                <w:t> :</w:t>
              </w:r>
              <w:r w:rsidRPr="00063250">
                <w:rPr>
                  <w:bCs/>
                  <w:i/>
                  <w:color w:val="231F20"/>
                </w:rPr>
                <w:t xml:space="preserve"> </w:t>
              </w:r>
              <w:r w:rsidRPr="00063250">
                <w:rPr>
                  <w:bCs/>
                  <w:color w:val="231F20"/>
                </w:rPr>
                <w:t>si la date de péremption n’est pas visible dans la fenêtre d’inspection, vous pouvez tourner le fût interne de la seringue préremplie jusqu’à ce que la date devienne visible.</w:t>
              </w:r>
            </w:ins>
          </w:p>
        </w:tc>
      </w:tr>
      <w:tr w:rsidR="00486F2C" w:rsidRPr="00063250" w14:paraId="191C2569" w14:textId="77777777" w:rsidTr="000920D9">
        <w:trPr>
          <w:cantSplit w:val="0"/>
          <w:trHeight w:val="20"/>
          <w:ins w:id="4695" w:author="만든 이"/>
          <w:trPrChange w:id="4696" w:author="만든 이">
            <w:trPr>
              <w:cantSplit w:val="0"/>
              <w:trHeight w:val="20"/>
            </w:trPr>
          </w:trPrChange>
        </w:trPr>
        <w:tc>
          <w:tcPr>
            <w:tcW w:w="4531" w:type="dxa"/>
            <w:tcBorders>
              <w:bottom w:val="single" w:sz="4" w:space="0" w:color="auto"/>
              <w:right w:val="nil"/>
            </w:tcBorders>
            <w:vAlign w:val="center"/>
            <w:tcPrChange w:id="4697" w:author="만든 이">
              <w:tcPr>
                <w:tcW w:w="4530" w:type="dxa"/>
                <w:tcBorders>
                  <w:bottom w:val="single" w:sz="4" w:space="0" w:color="auto"/>
                  <w:right w:val="nil"/>
                </w:tcBorders>
                <w:vAlign w:val="center"/>
              </w:tcPr>
            </w:tcPrChange>
          </w:tcPr>
          <w:p w14:paraId="6C75BC41" w14:textId="77777777" w:rsidR="00486F2C" w:rsidRPr="00063250" w:rsidRDefault="00486F2C" w:rsidP="00486F2C">
            <w:pPr>
              <w:keepNext/>
              <w:keepLines/>
              <w:spacing w:before="120"/>
              <w:ind w:leftChars="100" w:left="787" w:hanging="567"/>
              <w:outlineLvl w:val="0"/>
              <w:rPr>
                <w:ins w:id="4698" w:author="만든 이"/>
                <w:rFonts w:eastAsia="맑은 고딕"/>
                <w:noProof/>
              </w:rPr>
            </w:pPr>
            <w:ins w:id="4699" w:author="만든 이">
              <w:r w:rsidRPr="00063250">
                <w:rPr>
                  <w:noProof/>
                </w:rPr>
                <w:drawing>
                  <wp:inline distT="0" distB="0" distL="0" distR="0" wp14:anchorId="289D00FD" wp14:editId="2A3BAB79">
                    <wp:extent cx="1980000" cy="2435911"/>
                    <wp:effectExtent l="0" t="0" r="1270" b="2540"/>
                    <wp:docPr id="729107606"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3C191049" w14:textId="7BC3FBBA" w:rsidR="00486F2C" w:rsidRPr="00063250" w:rsidRDefault="00486F2C">
            <w:pPr>
              <w:keepNext/>
              <w:keepLines/>
              <w:ind w:leftChars="100" w:left="787" w:rightChars="422" w:right="928" w:hanging="567"/>
              <w:jc w:val="right"/>
              <w:outlineLvl w:val="0"/>
              <w:rPr>
                <w:ins w:id="4700" w:author="만든 이"/>
                <w:rFonts w:eastAsia="맑은 고딕"/>
                <w:b/>
                <w:bCs/>
                <w:i/>
                <w:noProof/>
                <w:lang w:eastAsia="ko-KR"/>
              </w:rPr>
              <w:pPrChange w:id="4701" w:author="만든 이">
                <w:pPr>
                  <w:keepNext/>
                  <w:keepLines/>
                  <w:spacing w:before="240"/>
                  <w:ind w:leftChars="100" w:left="787" w:hanging="567"/>
                  <w:jc w:val="both"/>
                  <w:outlineLvl w:val="0"/>
                </w:pPr>
              </w:pPrChange>
            </w:pPr>
            <w:ins w:id="4702" w:author="만든 이">
              <w:r w:rsidRPr="00063250">
                <w:rPr>
                  <w:b/>
                </w:rPr>
                <w:t>Figure J</w:t>
              </w:r>
            </w:ins>
          </w:p>
        </w:tc>
        <w:tc>
          <w:tcPr>
            <w:tcW w:w="4532" w:type="dxa"/>
            <w:tcBorders>
              <w:left w:val="nil"/>
              <w:bottom w:val="single" w:sz="4" w:space="0" w:color="auto"/>
            </w:tcBorders>
            <w:tcPrChange w:id="4703" w:author="만든 이">
              <w:tcPr>
                <w:tcW w:w="4531" w:type="dxa"/>
                <w:tcBorders>
                  <w:left w:val="nil"/>
                  <w:bottom w:val="single" w:sz="4" w:space="0" w:color="auto"/>
                </w:tcBorders>
              </w:tcPr>
            </w:tcPrChange>
          </w:tcPr>
          <w:p w14:paraId="4E2E1853" w14:textId="77777777" w:rsidR="00486F2C" w:rsidRPr="00063250" w:rsidRDefault="00486F2C" w:rsidP="00486F2C">
            <w:pPr>
              <w:keepNext/>
              <w:keepLines/>
              <w:adjustRightInd w:val="0"/>
              <w:spacing w:before="100" w:beforeAutospacing="1" w:after="120"/>
              <w:ind w:left="221" w:hangingChars="100" w:hanging="221"/>
              <w:outlineLvl w:val="0"/>
              <w:rPr>
                <w:ins w:id="4704" w:author="만든 이"/>
                <w:color w:val="231F20"/>
              </w:rPr>
            </w:pPr>
            <w:ins w:id="4705" w:author="만든 이">
              <w:r w:rsidRPr="00063250">
                <w:rPr>
                  <w:b/>
                  <w:color w:val="231F20"/>
                </w:rPr>
                <w:t>7.  Inspectez le médicament.</w:t>
              </w:r>
            </w:ins>
          </w:p>
          <w:p w14:paraId="5967FA0C" w14:textId="77777777" w:rsidR="00486F2C" w:rsidRPr="00063250" w:rsidRDefault="00486F2C" w:rsidP="00486F2C">
            <w:pPr>
              <w:keepNext/>
              <w:keepLines/>
              <w:numPr>
                <w:ilvl w:val="0"/>
                <w:numId w:val="88"/>
              </w:numPr>
              <w:adjustRightInd w:val="0"/>
              <w:spacing w:after="120"/>
              <w:outlineLvl w:val="0"/>
              <w:rPr>
                <w:ins w:id="4706" w:author="만든 이"/>
                <w:bCs/>
              </w:rPr>
            </w:pPr>
            <w:ins w:id="4707" w:author="만든 이">
              <w:r w:rsidRPr="00063250">
                <w:rPr>
                  <w:bCs/>
                </w:rPr>
                <w:t xml:space="preserve">Examinez le médicament et confirmez que le liquide est clair ou légèrement trouble, incolore ou jaune brunâtre pâle, et qu’il ne contient pas de particules (voir </w:t>
              </w:r>
              <w:r w:rsidRPr="00063250">
                <w:rPr>
                  <w:b/>
                </w:rPr>
                <w:t>Figure J</w:t>
              </w:r>
              <w:r w:rsidRPr="00063250">
                <w:rPr>
                  <w:bCs/>
                </w:rPr>
                <w:t>).</w:t>
              </w:r>
            </w:ins>
          </w:p>
          <w:p w14:paraId="04F08CA8" w14:textId="77777777" w:rsidR="00486F2C" w:rsidRPr="00063250" w:rsidRDefault="00486F2C" w:rsidP="00486F2C">
            <w:pPr>
              <w:keepNext/>
              <w:keepLines/>
              <w:numPr>
                <w:ilvl w:val="0"/>
                <w:numId w:val="57"/>
              </w:numPr>
              <w:adjustRightInd w:val="0"/>
              <w:spacing w:after="120"/>
              <w:ind w:left="828" w:hanging="403"/>
              <w:outlineLvl w:val="0"/>
              <w:rPr>
                <w:ins w:id="4708" w:author="만든 이"/>
                <w:bCs/>
                <w:color w:val="231F20"/>
              </w:rPr>
            </w:pPr>
            <w:ins w:id="4709" w:author="만든 이">
              <w:r w:rsidRPr="00063250">
                <w:rPr>
                  <w:b/>
                </w:rPr>
                <w:t>Ne pas</w:t>
              </w:r>
              <w:r w:rsidRPr="00063250">
                <w:rPr>
                  <w:bCs/>
                </w:rPr>
                <w:t xml:space="preserve"> utiliser la seringue préremplie si le liquide est décoloré, fortement trouble ou contient des particules.</w:t>
              </w:r>
            </w:ins>
          </w:p>
          <w:p w14:paraId="1B50CAE5" w14:textId="77777777" w:rsidR="00486F2C" w:rsidRPr="00063250" w:rsidRDefault="00486F2C" w:rsidP="00486F2C">
            <w:pPr>
              <w:keepNext/>
              <w:keepLines/>
              <w:numPr>
                <w:ilvl w:val="0"/>
                <w:numId w:val="57"/>
              </w:numPr>
              <w:adjustRightInd w:val="0"/>
              <w:spacing w:after="120"/>
              <w:ind w:left="828" w:hanging="403"/>
              <w:outlineLvl w:val="0"/>
              <w:rPr>
                <w:ins w:id="4710" w:author="만든 이"/>
                <w:bCs/>
                <w:color w:val="231F20"/>
              </w:rPr>
            </w:pPr>
            <w:ins w:id="4711" w:author="만든 이">
              <w:r w:rsidRPr="00063250">
                <w:rPr>
                  <w:bCs/>
                  <w:color w:val="231F20"/>
                </w:rPr>
                <w:t>Vous pouvez remarquer des bulles d’air dans le liquide. Cela est normal.</w:t>
              </w:r>
            </w:ins>
          </w:p>
          <w:p w14:paraId="05848012" w14:textId="77777777" w:rsidR="00486F2C" w:rsidRPr="00063250" w:rsidRDefault="00486F2C" w:rsidP="00486F2C">
            <w:pPr>
              <w:keepNext/>
              <w:keepLines/>
              <w:numPr>
                <w:ilvl w:val="0"/>
                <w:numId w:val="57"/>
              </w:numPr>
              <w:adjustRightInd w:val="0"/>
              <w:spacing w:after="120"/>
              <w:ind w:left="828" w:hanging="403"/>
              <w:outlineLvl w:val="0"/>
              <w:rPr>
                <w:ins w:id="4712" w:author="만든 이"/>
                <w:bCs/>
                <w:color w:val="231F20"/>
              </w:rPr>
            </w:pPr>
            <w:ins w:id="4713" w:author="만든 이">
              <w:r w:rsidRPr="00063250">
                <w:rPr>
                  <w:b/>
                  <w:color w:val="231F20"/>
                </w:rPr>
                <w:t>Ne pas</w:t>
              </w:r>
              <w:r w:rsidRPr="00063250">
                <w:rPr>
                  <w:bCs/>
                  <w:color w:val="231F20"/>
                </w:rPr>
                <w:t xml:space="preserve"> essayer d’enlever l’air.</w:t>
              </w:r>
            </w:ins>
          </w:p>
          <w:p w14:paraId="28928C46" w14:textId="2EB94189" w:rsidR="00486F2C" w:rsidRPr="00486F2C" w:rsidRDefault="00B7519A">
            <w:pPr>
              <w:pStyle w:val="aff2"/>
              <w:keepNext/>
              <w:keepLines/>
              <w:numPr>
                <w:ilvl w:val="0"/>
                <w:numId w:val="88"/>
              </w:numPr>
              <w:adjustRightInd w:val="0"/>
              <w:spacing w:before="100" w:beforeAutospacing="1" w:after="120"/>
              <w:outlineLvl w:val="0"/>
              <w:rPr>
                <w:ins w:id="4714" w:author="만든 이"/>
                <w:b/>
                <w:color w:val="231F20"/>
              </w:rPr>
              <w:pPrChange w:id="4715" w:author="만든 이">
                <w:pPr>
                  <w:keepNext/>
                  <w:keepLines/>
                  <w:adjustRightInd w:val="0"/>
                  <w:spacing w:before="100" w:beforeAutospacing="1" w:after="120"/>
                  <w:ind w:left="220" w:hangingChars="100" w:hanging="220"/>
                  <w:outlineLvl w:val="0"/>
                </w:pPr>
              </w:pPrChange>
            </w:pPr>
            <w:ins w:id="4716" w:author="만든 이">
              <w:r w:rsidRPr="00B7519A">
                <w:rPr>
                  <w:bCs/>
                </w:rPr>
                <w:t>Si le médicament</w:t>
              </w:r>
              <w:r>
                <w:rPr>
                  <w:rFonts w:eastAsia="맑은 고딕" w:hint="eastAsia"/>
                  <w:bCs/>
                  <w:lang w:eastAsia="ko-KR"/>
                </w:rPr>
                <w:t xml:space="preserve"> </w:t>
              </w:r>
              <w:r w:rsidR="00486F2C" w:rsidRPr="00486F2C">
                <w:rPr>
                  <w:bCs/>
                </w:rPr>
                <w:t xml:space="preserve">ne correspond pas à la description ou si la date de péremption est dépassée, jetez la seringue préremplie dans un collecteur pour objets tranchants (voir </w:t>
              </w:r>
              <w:r w:rsidR="00486F2C" w:rsidRPr="00486F2C">
                <w:rPr>
                  <w:b/>
                </w:rPr>
                <w:t>Étape 16</w:t>
              </w:r>
              <w:r w:rsidR="00486F2C" w:rsidRPr="00486F2C">
                <w:rPr>
                  <w:bCs/>
                </w:rPr>
                <w:t>) et contactez votre médecin.</w:t>
              </w:r>
            </w:ins>
          </w:p>
        </w:tc>
      </w:tr>
    </w:tbl>
    <w:p w14:paraId="32FB2BD2" w14:textId="77777777" w:rsidR="00133E37" w:rsidRPr="00063250" w:rsidRDefault="00133E37" w:rsidP="00133E37">
      <w:pPr>
        <w:rPr>
          <w:ins w:id="4717" w:author="만든 이"/>
        </w:rPr>
      </w:pPr>
    </w:p>
    <w:tbl>
      <w:tblPr>
        <w:tblStyle w:val="Standard2"/>
        <w:tblW w:w="4898" w:type="pct"/>
        <w:tblLayout w:type="fixed"/>
        <w:tblLook w:val="04A0" w:firstRow="1" w:lastRow="0" w:firstColumn="1" w:lastColumn="0" w:noHBand="0" w:noVBand="1"/>
        <w:tblPrChange w:id="4718" w:author="만든 이">
          <w:tblPr>
            <w:tblStyle w:val="Standard2"/>
            <w:tblW w:w="4924" w:type="pct"/>
            <w:tblLayout w:type="fixed"/>
            <w:tblLook w:val="04A0" w:firstRow="1" w:lastRow="0" w:firstColumn="1" w:lastColumn="0" w:noHBand="0" w:noVBand="1"/>
          </w:tblPr>
        </w:tblPrChange>
      </w:tblPr>
      <w:tblGrid>
        <w:gridCol w:w="4439"/>
        <w:gridCol w:w="4439"/>
        <w:tblGridChange w:id="4719">
          <w:tblGrid>
            <w:gridCol w:w="4439"/>
            <w:gridCol w:w="4439"/>
            <w:gridCol w:w="1"/>
          </w:tblGrid>
        </w:tblGridChange>
      </w:tblGrid>
      <w:tr w:rsidR="00133E37" w:rsidRPr="00063250" w14:paraId="0E23EC23" w14:textId="77777777" w:rsidTr="009B679C">
        <w:trPr>
          <w:trHeight w:val="3893"/>
          <w:ins w:id="4720" w:author="만든 이"/>
          <w:trPrChange w:id="4721" w:author="만든 이">
            <w:trPr>
              <w:wAfter w:w="46" w:type="dxa"/>
              <w:trHeight w:val="3893"/>
            </w:trPr>
          </w:trPrChange>
        </w:trPr>
        <w:tc>
          <w:tcPr>
            <w:tcW w:w="4439" w:type="dxa"/>
            <w:tcBorders>
              <w:bottom w:val="single" w:sz="4" w:space="0" w:color="auto"/>
              <w:right w:val="nil"/>
            </w:tcBorders>
            <w:vAlign w:val="center"/>
            <w:tcPrChange w:id="4722" w:author="만든 이">
              <w:tcPr>
                <w:tcW w:w="4461" w:type="dxa"/>
                <w:tcBorders>
                  <w:bottom w:val="single" w:sz="4" w:space="0" w:color="auto"/>
                  <w:right w:val="nil"/>
                </w:tcBorders>
                <w:vAlign w:val="center"/>
              </w:tcPr>
            </w:tcPrChange>
          </w:tcPr>
          <w:p w14:paraId="64C3EC0B" w14:textId="77777777" w:rsidR="00133E37" w:rsidRPr="00063250" w:rsidRDefault="00133E37" w:rsidP="00601834">
            <w:pPr>
              <w:keepNext/>
              <w:keepLines/>
              <w:spacing w:before="240"/>
              <w:ind w:leftChars="100" w:left="787" w:hanging="567"/>
              <w:jc w:val="both"/>
              <w:outlineLvl w:val="0"/>
              <w:rPr>
                <w:ins w:id="4723" w:author="만든 이"/>
                <w:b/>
                <w:bCs/>
              </w:rPr>
            </w:pPr>
            <w:ins w:id="4724" w:author="만든 이">
              <w:r w:rsidRPr="00063250">
                <w:rPr>
                  <w:b/>
                </w:rPr>
                <w:t xml:space="preserve"> </w:t>
              </w:r>
            </w:ins>
          </w:p>
          <w:p w14:paraId="4B434B92" w14:textId="77777777" w:rsidR="00133E37" w:rsidRPr="00063250" w:rsidRDefault="00133E37" w:rsidP="00D64862">
            <w:pPr>
              <w:keepNext/>
              <w:keepLines/>
              <w:spacing w:before="120"/>
              <w:ind w:leftChars="100" w:left="787" w:rightChars="420" w:right="924" w:hanging="567"/>
              <w:jc w:val="right"/>
              <w:outlineLvl w:val="0"/>
              <w:rPr>
                <w:ins w:id="4725" w:author="만든 이"/>
                <w:noProof/>
              </w:rPr>
            </w:pPr>
            <w:ins w:id="4726" w:author="만든 이">
              <w:r w:rsidRPr="00063250">
                <w:rPr>
                  <w:b/>
                  <w:noProof/>
                </w:rPr>
                <mc:AlternateContent>
                  <mc:Choice Requires="wpg">
                    <w:drawing>
                      <wp:inline distT="0" distB="0" distL="0" distR="0" wp14:anchorId="32D1D507" wp14:editId="11A08976">
                        <wp:extent cx="1981835" cy="3097530"/>
                        <wp:effectExtent l="0" t="0" r="0" b="7620"/>
                        <wp:docPr id="555138907"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1676976553" name="그림 1" descr="A diagram of a person's body&#10;&#10;AI-generated content may be incorrect."/>
                                  <pic:cNvPicPr>
                                    <a:picLocks noChangeAspect="1"/>
                                  </pic:cNvPicPr>
                                </pic:nvPicPr>
                                <pic:blipFill>
                                  <a:blip r:embed="rId70"/>
                                  <a:stretch>
                                    <a:fillRect/>
                                  </a:stretch>
                                </pic:blipFill>
                                <pic:spPr>
                                  <a:xfrm>
                                    <a:off x="180975" y="142875"/>
                                    <a:ext cx="1981835" cy="3097530"/>
                                  </a:xfrm>
                                  <a:prstGeom prst="rect">
                                    <a:avLst/>
                                  </a:prstGeom>
                                </pic:spPr>
                              </pic:pic>
                              <wps:wsp>
                                <wps:cNvPr id="1875473457" name="Text Box 80"/>
                                <wps:cNvSpPr txBox="1">
                                  <a:spLocks noChangeArrowheads="1"/>
                                </wps:cNvSpPr>
                                <wps:spPr bwMode="auto">
                                  <a:xfrm>
                                    <a:off x="771291" y="2269286"/>
                                    <a:ext cx="1294582" cy="319467"/>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CA94CF" w14:textId="77777777" w:rsidR="00133E37" w:rsidRPr="000920D9" w:rsidRDefault="00133E37" w:rsidP="00133E37">
                                      <w:pPr>
                                        <w:pStyle w:val="Arial11C"/>
                                        <w:jc w:val="left"/>
                                        <w:rPr>
                                          <w:rFonts w:ascii="Times New Roman" w:hAnsi="Times New Roman" w:cs="Times New Roman"/>
                                          <w:b/>
                                          <w:bCs/>
                                          <w:sz w:val="18"/>
                                          <w:szCs w:val="18"/>
                                          <w:rPrChange w:id="4727" w:author="만든 이">
                                            <w:rPr>
                                              <w:b/>
                                              <w:bCs/>
                                              <w:sz w:val="18"/>
                                              <w:szCs w:val="18"/>
                                            </w:rPr>
                                          </w:rPrChange>
                                        </w:rPr>
                                      </w:pPr>
                                      <w:r w:rsidRPr="000920D9">
                                        <w:rPr>
                                          <w:rFonts w:ascii="Times New Roman" w:hAnsi="Times New Roman" w:cs="Times New Roman"/>
                                          <w:b/>
                                          <w:sz w:val="18"/>
                                          <w:rPrChange w:id="4728" w:author="만든 이">
                                            <w:rPr>
                                              <w:b/>
                                              <w:sz w:val="18"/>
                                            </w:rPr>
                                          </w:rPrChange>
                                        </w:rPr>
                                        <w:t>Aidant et PdS UNIQUEMENT</w:t>
                                      </w:r>
                                    </w:p>
                                  </w:txbxContent>
                                </wps:txbx>
                                <wps:bodyPr rot="0" vert="horz" wrap="square" lIns="0" tIns="0" rIns="0" bIns="0" anchor="t" anchorCtr="0" upright="1">
                                  <a:noAutofit/>
                                </wps:bodyPr>
                              </wps:wsp>
                              <wps:wsp>
                                <wps:cNvPr id="1930454783" name="Text Box 80"/>
                                <wps:cNvSpPr txBox="1">
                                  <a:spLocks noChangeArrowheads="1"/>
                                </wps:cNvSpPr>
                                <wps:spPr bwMode="auto">
                                  <a:xfrm>
                                    <a:off x="771291" y="2669551"/>
                                    <a:ext cx="1294582" cy="459714"/>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BB74E2" w14:textId="77777777" w:rsidR="00133E37" w:rsidRPr="000920D9" w:rsidRDefault="00133E37" w:rsidP="00133E37">
                                      <w:pPr>
                                        <w:pStyle w:val="Arial11C"/>
                                        <w:jc w:val="left"/>
                                        <w:rPr>
                                          <w:rFonts w:ascii="Times New Roman" w:hAnsi="Times New Roman" w:cs="Times New Roman"/>
                                          <w:b/>
                                          <w:bCs/>
                                          <w:sz w:val="18"/>
                                          <w:szCs w:val="18"/>
                                          <w:rPrChange w:id="4729" w:author="만든 이">
                                            <w:rPr>
                                              <w:b/>
                                              <w:bCs/>
                                              <w:sz w:val="18"/>
                                              <w:szCs w:val="18"/>
                                            </w:rPr>
                                          </w:rPrChange>
                                        </w:rPr>
                                      </w:pPr>
                                      <w:r w:rsidRPr="000920D9">
                                        <w:rPr>
                                          <w:rFonts w:ascii="Times New Roman" w:hAnsi="Times New Roman" w:cs="Times New Roman"/>
                                          <w:b/>
                                          <w:sz w:val="18"/>
                                          <w:rPrChange w:id="4730" w:author="만든 이">
                                            <w:rPr>
                                              <w:b/>
                                              <w:sz w:val="18"/>
                                            </w:rPr>
                                          </w:rPrChange>
                                        </w:rPr>
                                        <w:t>Auto-injection, aidant et PdS</w:t>
                                      </w:r>
                                    </w:p>
                                  </w:txbxContent>
                                </wps:txbx>
                                <wps:bodyPr rot="0" vert="horz" wrap="square" lIns="0" tIns="0" rIns="0" bIns="0" anchor="t" anchorCtr="0" upright="1">
                                  <a:noAutofit/>
                                </wps:bodyPr>
                              </wps:wsp>
                            </wpg:wgp>
                          </a:graphicData>
                        </a:graphic>
                      </wp:inline>
                    </w:drawing>
                  </mc:Choice>
                  <mc:Fallback>
                    <w:pict>
                      <v:group w14:anchorId="32D1D507" id="_x0000_s1293"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">
                        <v:shape id="그림 1" o:spid="_x0000_s1294"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">
                          <v:imagedata r:id="rId71" o:title="A diagram of a person's body&#10;&#10;AI-generated content may be incorrect"/>
                        </v:shape>
                        <v:shape id="Text Box 80" o:spid="_x0000_s1295" type="#_x0000_t202" style="position:absolute;left:7712;top:22692;width:12946;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" fillcolor="white [3212]" stroked="f" strokeweight=".5pt">
                          <v:textbox inset="0,0,0,0">
                            <w:txbxContent>
                              <w:p w14:paraId="10CA94CF" w14:textId="77777777" w:rsidR="00133E37" w:rsidRPr="000920D9" w:rsidRDefault="00133E37" w:rsidP="00133E37">
                                <w:pPr>
                                  <w:pStyle w:val="Arial11C"/>
                                  <w:jc w:val="left"/>
                                  <w:rPr>
                                    <w:rFonts w:ascii="Times New Roman" w:hAnsi="Times New Roman" w:cs="Times New Roman"/>
                                    <w:b/>
                                    <w:bCs/>
                                    <w:sz w:val="18"/>
                                    <w:szCs w:val="18"/>
                                    <w:rPrChange w:id="4731" w:author="만든 이">
                                      <w:rPr>
                                        <w:b/>
                                        <w:bCs/>
                                        <w:sz w:val="18"/>
                                        <w:szCs w:val="18"/>
                                      </w:rPr>
                                    </w:rPrChange>
                                  </w:rPr>
                                </w:pPr>
                                <w:r w:rsidRPr="000920D9">
                                  <w:rPr>
                                    <w:rFonts w:ascii="Times New Roman" w:hAnsi="Times New Roman" w:cs="Times New Roman"/>
                                    <w:b/>
                                    <w:sz w:val="18"/>
                                    <w:rPrChange w:id="4732" w:author="만든 이">
                                      <w:rPr>
                                        <w:b/>
                                        <w:sz w:val="18"/>
                                      </w:rPr>
                                    </w:rPrChange>
                                  </w:rPr>
                                  <w:t>Aidant et PdS UNIQUEMENT</w:t>
                                </w:r>
                              </w:p>
                            </w:txbxContent>
                          </v:textbox>
                        </v:shape>
                        <v:shape id="Text Box 80" o:spid="_x0000_s1296" type="#_x0000_t202" style="position:absolute;left:7712;top:26695;width:1294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" fillcolor="white [3212]" stroked="f" strokeweight=".5pt">
                          <v:textbox inset="0,0,0,0">
                            <w:txbxContent>
                              <w:p w14:paraId="46BB74E2" w14:textId="77777777" w:rsidR="00133E37" w:rsidRPr="000920D9" w:rsidRDefault="00133E37" w:rsidP="00133E37">
                                <w:pPr>
                                  <w:pStyle w:val="Arial11C"/>
                                  <w:jc w:val="left"/>
                                  <w:rPr>
                                    <w:rFonts w:ascii="Times New Roman" w:hAnsi="Times New Roman" w:cs="Times New Roman"/>
                                    <w:b/>
                                    <w:bCs/>
                                    <w:sz w:val="18"/>
                                    <w:szCs w:val="18"/>
                                    <w:rPrChange w:id="4733" w:author="만든 이">
                                      <w:rPr>
                                        <w:b/>
                                        <w:bCs/>
                                        <w:sz w:val="18"/>
                                        <w:szCs w:val="18"/>
                                      </w:rPr>
                                    </w:rPrChange>
                                  </w:rPr>
                                </w:pPr>
                                <w:r w:rsidRPr="000920D9">
                                  <w:rPr>
                                    <w:rFonts w:ascii="Times New Roman" w:hAnsi="Times New Roman" w:cs="Times New Roman"/>
                                    <w:b/>
                                    <w:sz w:val="18"/>
                                    <w:rPrChange w:id="4734" w:author="만든 이">
                                      <w:rPr>
                                        <w:b/>
                                        <w:sz w:val="18"/>
                                      </w:rPr>
                                    </w:rPrChange>
                                  </w:rPr>
                                  <w:t>Auto-injection, aidant et PdS</w:t>
                                </w:r>
                              </w:p>
                            </w:txbxContent>
                          </v:textbox>
                        </v:shape>
                        <w10:anchorlock/>
                      </v:group>
                    </w:pict>
                  </mc:Fallback>
                </mc:AlternateContent>
              </w:r>
              <w:r w:rsidRPr="00063250">
                <w:rPr>
                  <w:b/>
                </w:rPr>
                <w:t>Figure K</w:t>
              </w:r>
            </w:ins>
          </w:p>
        </w:tc>
        <w:tc>
          <w:tcPr>
            <w:tcW w:w="4439" w:type="dxa"/>
            <w:tcBorders>
              <w:left w:val="nil"/>
              <w:bottom w:val="single" w:sz="4" w:space="0" w:color="auto"/>
            </w:tcBorders>
            <w:tcPrChange w:id="4735" w:author="만든 이">
              <w:tcPr>
                <w:tcW w:w="4462" w:type="dxa"/>
                <w:gridSpan w:val="2"/>
                <w:tcBorders>
                  <w:left w:val="nil"/>
                  <w:bottom w:val="single" w:sz="4" w:space="0" w:color="auto"/>
                </w:tcBorders>
              </w:tcPr>
            </w:tcPrChange>
          </w:tcPr>
          <w:p w14:paraId="6FB6F741" w14:textId="77777777" w:rsidR="00133E37" w:rsidRPr="00063250" w:rsidRDefault="00133E37" w:rsidP="00601834">
            <w:pPr>
              <w:keepNext/>
              <w:keepLines/>
              <w:adjustRightInd w:val="0"/>
              <w:spacing w:before="100" w:beforeAutospacing="1" w:after="120"/>
              <w:ind w:left="221" w:hangingChars="100" w:hanging="221"/>
              <w:outlineLvl w:val="0"/>
              <w:rPr>
                <w:ins w:id="4736" w:author="만든 이"/>
                <w:bCs/>
              </w:rPr>
            </w:pPr>
            <w:ins w:id="4737" w:author="만든 이">
              <w:r w:rsidRPr="00063250">
                <w:rPr>
                  <w:b/>
                </w:rPr>
                <w:t>8.  Choisissez un site d’injection (voir Figure K)</w:t>
              </w:r>
            </w:ins>
          </w:p>
          <w:p w14:paraId="593862EF" w14:textId="77777777" w:rsidR="00133E37" w:rsidRPr="00063250" w:rsidRDefault="00133E37" w:rsidP="00133E37">
            <w:pPr>
              <w:keepNext/>
              <w:keepLines/>
              <w:numPr>
                <w:ilvl w:val="0"/>
                <w:numId w:val="89"/>
              </w:numPr>
              <w:adjustRightInd w:val="0"/>
              <w:spacing w:after="120"/>
              <w:outlineLvl w:val="0"/>
              <w:rPr>
                <w:ins w:id="4738" w:author="만든 이"/>
                <w:bCs/>
              </w:rPr>
            </w:pPr>
            <w:ins w:id="4739" w:author="만든 이">
              <w:r w:rsidRPr="00063250">
                <w:rPr>
                  <w:bCs/>
                  <w:color w:val="231F20"/>
                </w:rPr>
                <w:t>Si vous vous injectez le médicament vous-même, vous pouvez choisir l’un des sites suivants :</w:t>
              </w:r>
            </w:ins>
          </w:p>
          <w:p w14:paraId="6338616F" w14:textId="77777777" w:rsidR="00133E37" w:rsidRPr="00063250" w:rsidRDefault="00133E37" w:rsidP="00133E37">
            <w:pPr>
              <w:keepNext/>
              <w:keepLines/>
              <w:numPr>
                <w:ilvl w:val="0"/>
                <w:numId w:val="59"/>
              </w:numPr>
              <w:tabs>
                <w:tab w:val="left" w:pos="1686"/>
              </w:tabs>
              <w:spacing w:before="84" w:line="254" w:lineRule="auto"/>
              <w:outlineLvl w:val="0"/>
              <w:rPr>
                <w:ins w:id="4740" w:author="만든 이"/>
                <w:bCs/>
              </w:rPr>
            </w:pPr>
            <w:ins w:id="4741" w:author="만든 이">
              <w:r w:rsidRPr="00063250">
                <w:rPr>
                  <w:bCs/>
                  <w:color w:val="231F20"/>
                </w:rPr>
                <w:t>l’avant des cuisses.</w:t>
              </w:r>
            </w:ins>
          </w:p>
          <w:p w14:paraId="04FECDC6" w14:textId="77777777" w:rsidR="00133E37" w:rsidRPr="00063250" w:rsidRDefault="00133E37" w:rsidP="00133E37">
            <w:pPr>
              <w:keepNext/>
              <w:keepLines/>
              <w:numPr>
                <w:ilvl w:val="0"/>
                <w:numId w:val="59"/>
              </w:numPr>
              <w:tabs>
                <w:tab w:val="left" w:pos="1686"/>
              </w:tabs>
              <w:spacing w:before="17" w:line="254" w:lineRule="auto"/>
              <w:outlineLvl w:val="0"/>
              <w:rPr>
                <w:ins w:id="4742" w:author="만든 이"/>
                <w:bCs/>
              </w:rPr>
            </w:pPr>
            <w:ins w:id="4743" w:author="만든 이">
              <w:r w:rsidRPr="00063250">
                <w:rPr>
                  <w:bCs/>
                  <w:color w:val="231F20"/>
                </w:rPr>
                <w:t>le bas de l’abdomen, en évitant une zone de 5 cm autour du nombril.</w:t>
              </w:r>
            </w:ins>
          </w:p>
          <w:p w14:paraId="3E28CE5E" w14:textId="77777777" w:rsidR="00133E37" w:rsidRPr="00063250" w:rsidRDefault="00133E37" w:rsidP="00133E37">
            <w:pPr>
              <w:keepNext/>
              <w:keepLines/>
              <w:numPr>
                <w:ilvl w:val="0"/>
                <w:numId w:val="89"/>
              </w:numPr>
              <w:adjustRightInd w:val="0"/>
              <w:spacing w:after="120"/>
              <w:outlineLvl w:val="0"/>
              <w:rPr>
                <w:ins w:id="4744" w:author="만든 이"/>
                <w:bCs/>
              </w:rPr>
            </w:pPr>
            <w:ins w:id="4745" w:author="만든 이">
              <w:r w:rsidRPr="00063250">
                <w:rPr>
                  <w:bCs/>
                  <w:color w:val="231F20"/>
                </w:rPr>
                <w:t>Si un aidant ou un professionnel de santé (PdS) réalise l’injection, il peut choisir l’un des sites suivants :</w:t>
              </w:r>
            </w:ins>
          </w:p>
          <w:p w14:paraId="3E81B0C8" w14:textId="77777777" w:rsidR="00133E37" w:rsidRPr="00063250" w:rsidRDefault="00133E37" w:rsidP="00133E37">
            <w:pPr>
              <w:keepNext/>
              <w:keepLines/>
              <w:numPr>
                <w:ilvl w:val="0"/>
                <w:numId w:val="59"/>
              </w:numPr>
              <w:tabs>
                <w:tab w:val="left" w:pos="1686"/>
              </w:tabs>
              <w:spacing w:before="84" w:line="254" w:lineRule="auto"/>
              <w:outlineLvl w:val="0"/>
              <w:rPr>
                <w:ins w:id="4746" w:author="만든 이"/>
                <w:bCs/>
              </w:rPr>
            </w:pPr>
            <w:ins w:id="4747" w:author="만든 이">
              <w:r w:rsidRPr="00063250">
                <w:rPr>
                  <w:bCs/>
                  <w:color w:val="231F20"/>
                </w:rPr>
                <w:t>la partie supérieure externe du bras.</w:t>
              </w:r>
            </w:ins>
          </w:p>
          <w:p w14:paraId="1067D12F" w14:textId="77777777" w:rsidR="00133E37" w:rsidRPr="00063250" w:rsidRDefault="00133E37" w:rsidP="00133E37">
            <w:pPr>
              <w:keepNext/>
              <w:keepLines/>
              <w:numPr>
                <w:ilvl w:val="0"/>
                <w:numId w:val="59"/>
              </w:numPr>
              <w:tabs>
                <w:tab w:val="left" w:pos="1686"/>
              </w:tabs>
              <w:spacing w:before="84" w:line="254" w:lineRule="auto"/>
              <w:outlineLvl w:val="0"/>
              <w:rPr>
                <w:ins w:id="4748" w:author="만든 이"/>
                <w:bCs/>
              </w:rPr>
            </w:pPr>
            <w:ins w:id="4749" w:author="만든 이">
              <w:r w:rsidRPr="00063250">
                <w:rPr>
                  <w:bCs/>
                  <w:color w:val="231F20"/>
                </w:rPr>
                <w:t>l’avant des cuisses.</w:t>
              </w:r>
            </w:ins>
          </w:p>
          <w:p w14:paraId="79D0BA75" w14:textId="77777777" w:rsidR="00133E37" w:rsidRPr="00063250" w:rsidRDefault="00133E37" w:rsidP="00133E37">
            <w:pPr>
              <w:keepNext/>
              <w:keepLines/>
              <w:numPr>
                <w:ilvl w:val="0"/>
                <w:numId w:val="59"/>
              </w:numPr>
              <w:tabs>
                <w:tab w:val="left" w:pos="1686"/>
              </w:tabs>
              <w:spacing w:before="17" w:line="254" w:lineRule="auto"/>
              <w:outlineLvl w:val="0"/>
              <w:rPr>
                <w:ins w:id="4750" w:author="만든 이"/>
                <w:bCs/>
              </w:rPr>
            </w:pPr>
            <w:ins w:id="4751" w:author="만든 이">
              <w:r w:rsidRPr="00063250">
                <w:rPr>
                  <w:bCs/>
                  <w:color w:val="231F20"/>
                </w:rPr>
                <w:t>le bas de l’abdomen, en évitant une zone de 5 cm autour du nombril.</w:t>
              </w:r>
            </w:ins>
          </w:p>
          <w:p w14:paraId="578E1828" w14:textId="77777777" w:rsidR="00133E37" w:rsidRPr="00063250" w:rsidRDefault="00133E37" w:rsidP="00133E37">
            <w:pPr>
              <w:keepNext/>
              <w:keepLines/>
              <w:numPr>
                <w:ilvl w:val="0"/>
                <w:numId w:val="57"/>
              </w:numPr>
              <w:adjustRightInd w:val="0"/>
              <w:spacing w:before="120" w:after="120"/>
              <w:ind w:left="828" w:hanging="403"/>
              <w:outlineLvl w:val="0"/>
              <w:rPr>
                <w:ins w:id="4752" w:author="만든 이"/>
                <w:bCs/>
              </w:rPr>
            </w:pPr>
            <w:ins w:id="4753" w:author="만든 이">
              <w:r w:rsidRPr="00063250">
                <w:rPr>
                  <w:b/>
                </w:rPr>
                <w:t>Ne pas</w:t>
              </w:r>
              <w:r w:rsidRPr="00063250">
                <w:rPr>
                  <w:bCs/>
                </w:rPr>
                <w:t xml:space="preserve"> injecter le produit dans les grains de beauté, sur des cicatrices, des ecchymoses ou des zones où la peau est sensible, rouge ou dure, ou présente des déchirures.</w:t>
              </w:r>
            </w:ins>
          </w:p>
          <w:p w14:paraId="0141A7E7" w14:textId="77777777" w:rsidR="00133E37" w:rsidRPr="00063250" w:rsidRDefault="00133E37" w:rsidP="00133E37">
            <w:pPr>
              <w:keepNext/>
              <w:keepLines/>
              <w:numPr>
                <w:ilvl w:val="0"/>
                <w:numId w:val="57"/>
              </w:numPr>
              <w:adjustRightInd w:val="0"/>
              <w:spacing w:after="120"/>
              <w:ind w:left="828" w:hanging="403"/>
              <w:outlineLvl w:val="0"/>
              <w:rPr>
                <w:ins w:id="4754" w:author="만든 이"/>
                <w:bCs/>
                <w:i/>
                <w:iCs/>
              </w:rPr>
            </w:pPr>
            <w:ins w:id="4755" w:author="만든 이">
              <w:r w:rsidRPr="00063250">
                <w:rPr>
                  <w:b/>
                </w:rPr>
                <w:t>Ne pas</w:t>
              </w:r>
              <w:r w:rsidRPr="00063250">
                <w:rPr>
                  <w:bCs/>
                </w:rPr>
                <w:t xml:space="preserve"> faire l’injection à travers vos vêtements. Le site d’injection doit être sur la peau propre et découverte.</w:t>
              </w:r>
            </w:ins>
          </w:p>
          <w:p w14:paraId="4ED2F593" w14:textId="77777777" w:rsidR="00133E37" w:rsidRPr="00063250" w:rsidRDefault="00133E37" w:rsidP="00133E37">
            <w:pPr>
              <w:keepNext/>
              <w:keepLines/>
              <w:numPr>
                <w:ilvl w:val="0"/>
                <w:numId w:val="57"/>
              </w:numPr>
              <w:adjustRightInd w:val="0"/>
              <w:spacing w:after="120"/>
              <w:ind w:left="828" w:hanging="403"/>
              <w:outlineLvl w:val="0"/>
              <w:rPr>
                <w:ins w:id="4756" w:author="만든 이"/>
                <w:rFonts w:eastAsia="맑은 고딕"/>
                <w:color w:val="231F20"/>
              </w:rPr>
            </w:pPr>
            <w:ins w:id="4757" w:author="만든 이">
              <w:r w:rsidRPr="00063250">
                <w:rPr>
                  <w:bCs/>
                </w:rPr>
                <w:t>Si l’administration de la dose prescrite nécessite plus d’une injection, assurez-vous que vos injections sont effectuées à une distance d’au moins 2 cm les unes des autres.</w:t>
              </w:r>
              <w:r w:rsidRPr="00063250">
                <w:rPr>
                  <w:b/>
                  <w:color w:val="231F20"/>
                </w:rPr>
                <w:t xml:space="preserve"> </w:t>
              </w:r>
            </w:ins>
          </w:p>
        </w:tc>
      </w:tr>
      <w:tr w:rsidR="00133E37" w:rsidRPr="00063250" w14:paraId="2F5333F7" w14:textId="77777777" w:rsidTr="009B679C">
        <w:trPr>
          <w:trHeight w:val="3314"/>
          <w:ins w:id="4758" w:author="만든 이"/>
          <w:trPrChange w:id="4759" w:author="만든 이">
            <w:trPr>
              <w:wAfter w:w="46" w:type="dxa"/>
              <w:trHeight w:val="3314"/>
            </w:trPr>
          </w:trPrChange>
        </w:trPr>
        <w:tc>
          <w:tcPr>
            <w:tcW w:w="4439" w:type="dxa"/>
            <w:tcBorders>
              <w:bottom w:val="single" w:sz="4" w:space="0" w:color="auto"/>
              <w:right w:val="nil"/>
            </w:tcBorders>
            <w:vAlign w:val="center"/>
            <w:tcPrChange w:id="4760" w:author="만든 이">
              <w:tcPr>
                <w:tcW w:w="4461" w:type="dxa"/>
                <w:tcBorders>
                  <w:bottom w:val="single" w:sz="4" w:space="0" w:color="auto"/>
                  <w:right w:val="nil"/>
                </w:tcBorders>
                <w:vAlign w:val="center"/>
              </w:tcPr>
            </w:tcPrChange>
          </w:tcPr>
          <w:p w14:paraId="1326B097" w14:textId="77777777" w:rsidR="00133E37" w:rsidRPr="00063250" w:rsidRDefault="00133E37" w:rsidP="00601834">
            <w:pPr>
              <w:keepNext/>
              <w:keepLines/>
              <w:spacing w:before="240"/>
              <w:ind w:leftChars="100" w:left="787" w:hanging="567"/>
              <w:jc w:val="both"/>
              <w:outlineLvl w:val="0"/>
              <w:rPr>
                <w:ins w:id="4761" w:author="만든 이"/>
                <w:b/>
                <w:bCs/>
              </w:rPr>
            </w:pPr>
            <w:ins w:id="4762" w:author="만든 이">
              <w:r w:rsidRPr="00063250">
                <w:rPr>
                  <w:b/>
                  <w:i/>
                  <w:noProof/>
                </w:rPr>
                <w:drawing>
                  <wp:inline distT="0" distB="0" distL="0" distR="0" wp14:anchorId="375F398A" wp14:editId="5B2F2D16">
                    <wp:extent cx="1979930" cy="1721040"/>
                    <wp:effectExtent l="19050" t="19050" r="20320" b="12700"/>
                    <wp:docPr id="1894941581"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4E515B55" w14:textId="77777777" w:rsidR="00133E37" w:rsidRPr="00063250" w:rsidRDefault="00133E37" w:rsidP="00D64862">
            <w:pPr>
              <w:keepNext/>
              <w:keepLines/>
              <w:spacing w:before="120"/>
              <w:ind w:leftChars="100" w:left="787" w:rightChars="420" w:right="924" w:hanging="567"/>
              <w:jc w:val="right"/>
              <w:outlineLvl w:val="0"/>
              <w:rPr>
                <w:ins w:id="4763" w:author="만든 이"/>
                <w:b/>
                <w:bCs/>
              </w:rPr>
            </w:pPr>
            <w:ins w:id="4764" w:author="만든 이">
              <w:r w:rsidRPr="00063250">
                <w:rPr>
                  <w:b/>
                </w:rPr>
                <w:t>Figure L</w:t>
              </w:r>
            </w:ins>
          </w:p>
        </w:tc>
        <w:tc>
          <w:tcPr>
            <w:tcW w:w="4439" w:type="dxa"/>
            <w:tcBorders>
              <w:left w:val="nil"/>
              <w:bottom w:val="single" w:sz="4" w:space="0" w:color="auto"/>
            </w:tcBorders>
            <w:tcPrChange w:id="4765" w:author="만든 이">
              <w:tcPr>
                <w:tcW w:w="4462" w:type="dxa"/>
                <w:gridSpan w:val="2"/>
                <w:tcBorders>
                  <w:left w:val="nil"/>
                  <w:bottom w:val="single" w:sz="4" w:space="0" w:color="auto"/>
                </w:tcBorders>
              </w:tcPr>
            </w:tcPrChange>
          </w:tcPr>
          <w:p w14:paraId="2229BADA" w14:textId="77777777" w:rsidR="00133E37" w:rsidRPr="00063250" w:rsidRDefault="00133E37" w:rsidP="00601834">
            <w:pPr>
              <w:keepNext/>
              <w:keepLines/>
              <w:adjustRightInd w:val="0"/>
              <w:spacing w:after="240"/>
              <w:ind w:left="1701" w:hanging="1684"/>
              <w:outlineLvl w:val="0"/>
              <w:rPr>
                <w:ins w:id="4766" w:author="만든 이"/>
              </w:rPr>
            </w:pPr>
            <w:ins w:id="4767" w:author="만든 이">
              <w:r w:rsidRPr="00063250">
                <w:rPr>
                  <w:b/>
                </w:rPr>
                <w:t>9.  Nettoyez le site d’injection.</w:t>
              </w:r>
            </w:ins>
          </w:p>
          <w:p w14:paraId="35F1F10C" w14:textId="77777777" w:rsidR="00133E37" w:rsidRPr="00063250" w:rsidRDefault="00133E37" w:rsidP="00133E37">
            <w:pPr>
              <w:keepNext/>
              <w:keepLines/>
              <w:numPr>
                <w:ilvl w:val="0"/>
                <w:numId w:val="90"/>
              </w:numPr>
              <w:adjustRightInd w:val="0"/>
              <w:spacing w:after="120"/>
              <w:outlineLvl w:val="0"/>
              <w:rPr>
                <w:ins w:id="4768" w:author="만든 이"/>
                <w:bCs/>
                <w:color w:val="231F20"/>
              </w:rPr>
            </w:pPr>
            <w:ins w:id="4769" w:author="만든 이">
              <w:r w:rsidRPr="00063250">
                <w:rPr>
                  <w:bCs/>
                  <w:color w:val="231F20"/>
                </w:rPr>
                <w:t xml:space="preserve">Nettoyez le site d’injection avec un tampon imbibé d’alcool en faisant des mouvements circulaires (voir </w:t>
              </w:r>
              <w:r w:rsidRPr="00063250">
                <w:rPr>
                  <w:b/>
                  <w:color w:val="231F20"/>
                </w:rPr>
                <w:t>Figure L</w:t>
              </w:r>
              <w:r w:rsidRPr="00063250">
                <w:rPr>
                  <w:bCs/>
                  <w:color w:val="231F20"/>
                </w:rPr>
                <w:t>).</w:t>
              </w:r>
            </w:ins>
          </w:p>
          <w:p w14:paraId="1DB92783" w14:textId="77777777" w:rsidR="00133E37" w:rsidRPr="00063250" w:rsidRDefault="00133E37" w:rsidP="00133E37">
            <w:pPr>
              <w:keepNext/>
              <w:keepLines/>
              <w:numPr>
                <w:ilvl w:val="0"/>
                <w:numId w:val="90"/>
              </w:numPr>
              <w:adjustRightInd w:val="0"/>
              <w:spacing w:after="120"/>
              <w:outlineLvl w:val="0"/>
              <w:rPr>
                <w:ins w:id="4770" w:author="만든 이"/>
                <w:bCs/>
                <w:color w:val="231F20"/>
              </w:rPr>
            </w:pPr>
            <w:ins w:id="4771" w:author="만든 이">
              <w:r w:rsidRPr="00063250">
                <w:rPr>
                  <w:bCs/>
                  <w:color w:val="231F20"/>
                </w:rPr>
                <w:t>Laissez la peau sécher pendant 10 secondes avant de procéder à l’injection.</w:t>
              </w:r>
            </w:ins>
          </w:p>
          <w:p w14:paraId="632D915F" w14:textId="77777777" w:rsidR="00133E37" w:rsidRPr="00063250" w:rsidRDefault="00133E37" w:rsidP="00133E37">
            <w:pPr>
              <w:keepNext/>
              <w:keepLines/>
              <w:numPr>
                <w:ilvl w:val="0"/>
                <w:numId w:val="57"/>
              </w:numPr>
              <w:adjustRightInd w:val="0"/>
              <w:spacing w:after="120"/>
              <w:ind w:left="828" w:hanging="403"/>
              <w:outlineLvl w:val="0"/>
              <w:rPr>
                <w:ins w:id="4772" w:author="만든 이"/>
                <w:rFonts w:eastAsia="맑은 고딕"/>
                <w:bCs/>
              </w:rPr>
            </w:pPr>
            <w:ins w:id="4773" w:author="만든 이">
              <w:r w:rsidRPr="00063250">
                <w:rPr>
                  <w:b/>
                </w:rPr>
                <w:t>Ne pas</w:t>
              </w:r>
              <w:r w:rsidRPr="00063250">
                <w:rPr>
                  <w:bCs/>
                </w:rPr>
                <w:t xml:space="preserve"> éventer la zone propre ou souffler dessus.</w:t>
              </w:r>
            </w:ins>
          </w:p>
          <w:p w14:paraId="662EDFF9" w14:textId="77777777" w:rsidR="00133E37" w:rsidRPr="00063250" w:rsidRDefault="00133E37" w:rsidP="00133E37">
            <w:pPr>
              <w:keepNext/>
              <w:keepLines/>
              <w:numPr>
                <w:ilvl w:val="0"/>
                <w:numId w:val="57"/>
              </w:numPr>
              <w:adjustRightInd w:val="0"/>
              <w:spacing w:after="120"/>
              <w:ind w:left="828" w:hanging="403"/>
              <w:outlineLvl w:val="0"/>
              <w:rPr>
                <w:ins w:id="4774" w:author="만든 이"/>
                <w:rFonts w:eastAsia="맑은 고딕"/>
              </w:rPr>
            </w:pPr>
            <w:ins w:id="4775" w:author="만든 이">
              <w:r w:rsidRPr="00063250">
                <w:rPr>
                  <w:b/>
                </w:rPr>
                <w:t>Ne pas</w:t>
              </w:r>
              <w:r w:rsidRPr="00063250">
                <w:rPr>
                  <w:bCs/>
                </w:rPr>
                <w:t xml:space="preserve"> toucher à nouveau le site d’injection avant de procéder à l’injection.</w:t>
              </w:r>
            </w:ins>
          </w:p>
        </w:tc>
      </w:tr>
    </w:tbl>
    <w:p w14:paraId="671160D1" w14:textId="77777777" w:rsidR="0082619A" w:rsidRDefault="0082619A">
      <w:pPr>
        <w:rPr>
          <w:ins w:id="4776" w:author="만든 이"/>
        </w:rPr>
      </w:pPr>
      <w:ins w:id="4777" w:author="만든 이">
        <w:r>
          <w:br w:type="page"/>
        </w:r>
      </w:ins>
    </w:p>
    <w:tbl>
      <w:tblPr>
        <w:tblStyle w:val="Standard2"/>
        <w:tblW w:w="4924" w:type="pct"/>
        <w:tblLayout w:type="fixed"/>
        <w:tblLook w:val="04A0" w:firstRow="1" w:lastRow="0" w:firstColumn="1" w:lastColumn="0" w:noHBand="0" w:noVBand="1"/>
        <w:tblPrChange w:id="4778" w:author="만든 이">
          <w:tblPr>
            <w:tblStyle w:val="Standard2"/>
            <w:tblW w:w="4924" w:type="pct"/>
            <w:tblLayout w:type="fixed"/>
            <w:tblLook w:val="04A0" w:firstRow="1" w:lastRow="0" w:firstColumn="1" w:lastColumn="0" w:noHBand="0" w:noVBand="1"/>
          </w:tblPr>
        </w:tblPrChange>
      </w:tblPr>
      <w:tblGrid>
        <w:gridCol w:w="4439"/>
        <w:gridCol w:w="4486"/>
        <w:tblGridChange w:id="4779">
          <w:tblGrid>
            <w:gridCol w:w="4439"/>
            <w:gridCol w:w="4486"/>
          </w:tblGrid>
        </w:tblGridChange>
      </w:tblGrid>
      <w:tr w:rsidR="00133E37" w:rsidRPr="00063250" w14:paraId="04C309D2" w14:textId="77777777" w:rsidTr="000920D9">
        <w:trPr>
          <w:trHeight w:val="260"/>
          <w:ins w:id="4780" w:author="만든 이"/>
          <w:trPrChange w:id="4781" w:author="만든 이">
            <w:trPr>
              <w:trHeight w:val="260"/>
            </w:trPr>
          </w:trPrChange>
        </w:trPr>
        <w:tc>
          <w:tcPr>
            <w:tcW w:w="8925" w:type="dxa"/>
            <w:gridSpan w:val="2"/>
            <w:tcBorders>
              <w:top w:val="single" w:sz="4" w:space="0" w:color="auto"/>
              <w:left w:val="single" w:sz="4" w:space="0" w:color="auto"/>
              <w:bottom w:val="nil"/>
              <w:right w:val="single" w:sz="4" w:space="0" w:color="auto"/>
            </w:tcBorders>
            <w:vAlign w:val="center"/>
            <w:tcPrChange w:id="4782" w:author="만든 이">
              <w:tcPr>
                <w:tcW w:w="8923" w:type="dxa"/>
                <w:gridSpan w:val="2"/>
                <w:tcBorders>
                  <w:top w:val="single" w:sz="4" w:space="0" w:color="auto"/>
                  <w:left w:val="single" w:sz="4" w:space="0" w:color="auto"/>
                  <w:bottom w:val="nil"/>
                  <w:right w:val="single" w:sz="4" w:space="0" w:color="auto"/>
                </w:tcBorders>
                <w:vAlign w:val="center"/>
              </w:tcPr>
            </w:tcPrChange>
          </w:tcPr>
          <w:p w14:paraId="25FD62C6" w14:textId="2B61EEC2" w:rsidR="00133E37" w:rsidRPr="00063250" w:rsidRDefault="00133E37" w:rsidP="00601834">
            <w:pPr>
              <w:keepNext/>
              <w:keepLines/>
              <w:ind w:left="567" w:hanging="567"/>
              <w:outlineLvl w:val="0"/>
              <w:rPr>
                <w:ins w:id="4783" w:author="만든 이"/>
                <w:rFonts w:eastAsia="맑은 고딕"/>
                <w:b/>
                <w:bCs/>
              </w:rPr>
            </w:pPr>
            <w:ins w:id="4784" w:author="만든 이">
              <w:r w:rsidRPr="00063250">
                <w:rPr>
                  <w:b/>
                  <w:bCs/>
                </w:rPr>
                <w:t>Administration de l’injection</w:t>
              </w:r>
            </w:ins>
          </w:p>
        </w:tc>
      </w:tr>
      <w:tr w:rsidR="00133E37" w:rsidRPr="00063250" w14:paraId="09FB5108" w14:textId="77777777" w:rsidTr="000920D9">
        <w:trPr>
          <w:trHeight w:val="3893"/>
          <w:ins w:id="4785" w:author="만든 이"/>
          <w:trPrChange w:id="4786" w:author="만든 이">
            <w:trPr>
              <w:trHeight w:val="3893"/>
            </w:trPr>
          </w:trPrChange>
        </w:trPr>
        <w:tc>
          <w:tcPr>
            <w:tcW w:w="4439" w:type="dxa"/>
            <w:tcBorders>
              <w:top w:val="nil"/>
              <w:bottom w:val="single" w:sz="4" w:space="0" w:color="auto"/>
              <w:right w:val="nil"/>
            </w:tcBorders>
            <w:vAlign w:val="center"/>
            <w:tcPrChange w:id="4787" w:author="만든 이">
              <w:tcPr>
                <w:tcW w:w="4461" w:type="dxa"/>
                <w:tcBorders>
                  <w:top w:val="nil"/>
                  <w:bottom w:val="single" w:sz="4" w:space="0" w:color="auto"/>
                  <w:right w:val="nil"/>
                </w:tcBorders>
                <w:vAlign w:val="center"/>
              </w:tcPr>
            </w:tcPrChange>
          </w:tcPr>
          <w:p w14:paraId="495C6021" w14:textId="77777777" w:rsidR="00133E37" w:rsidRPr="00063250" w:rsidRDefault="00133E37" w:rsidP="00601834">
            <w:pPr>
              <w:keepNext/>
              <w:keepLines/>
              <w:spacing w:before="240"/>
              <w:ind w:leftChars="100" w:left="787" w:hanging="567"/>
              <w:jc w:val="both"/>
              <w:outlineLvl w:val="0"/>
              <w:rPr>
                <w:ins w:id="4788" w:author="만든 이"/>
                <w:b/>
                <w:bCs/>
              </w:rPr>
            </w:pPr>
            <w:ins w:id="4789" w:author="만든 이">
              <w:r w:rsidRPr="00063250">
                <w:rPr>
                  <w:b/>
                  <w:bCs/>
                  <w:noProof/>
                </w:rPr>
                <w:drawing>
                  <wp:inline distT="0" distB="0" distL="0" distR="0" wp14:anchorId="3BE1898C" wp14:editId="5666908E">
                    <wp:extent cx="1980000" cy="2199999"/>
                    <wp:effectExtent l="0" t="0" r="1270" b="0"/>
                    <wp:docPr id="1708841945"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73"/>
                            <a:stretch>
                              <a:fillRect/>
                            </a:stretch>
                          </pic:blipFill>
                          <pic:spPr>
                            <a:xfrm>
                              <a:off x="0" y="0"/>
                              <a:ext cx="1980000" cy="2199999"/>
                            </a:xfrm>
                            <a:prstGeom prst="rect">
                              <a:avLst/>
                            </a:prstGeom>
                          </pic:spPr>
                        </pic:pic>
                      </a:graphicData>
                    </a:graphic>
                  </wp:inline>
                </w:drawing>
              </w:r>
            </w:ins>
          </w:p>
          <w:p w14:paraId="77E0BD95" w14:textId="77777777" w:rsidR="00133E37" w:rsidRPr="00063250" w:rsidRDefault="00133E37" w:rsidP="00D64862">
            <w:pPr>
              <w:keepNext/>
              <w:keepLines/>
              <w:spacing w:before="120"/>
              <w:ind w:leftChars="100" w:left="787" w:rightChars="420" w:right="924" w:hanging="567"/>
              <w:jc w:val="right"/>
              <w:outlineLvl w:val="0"/>
              <w:rPr>
                <w:ins w:id="4790" w:author="만든 이"/>
                <w:b/>
                <w:bCs/>
                <w:i/>
              </w:rPr>
            </w:pPr>
            <w:ins w:id="4791" w:author="만든 이">
              <w:r w:rsidRPr="00063250">
                <w:rPr>
                  <w:b/>
                  <w:bCs/>
                </w:rPr>
                <w:t>Figure M</w:t>
              </w:r>
            </w:ins>
          </w:p>
        </w:tc>
        <w:tc>
          <w:tcPr>
            <w:tcW w:w="4486" w:type="dxa"/>
            <w:tcBorders>
              <w:top w:val="nil"/>
              <w:left w:val="nil"/>
              <w:bottom w:val="single" w:sz="4" w:space="0" w:color="auto"/>
            </w:tcBorders>
            <w:tcPrChange w:id="4792" w:author="만든 이">
              <w:tcPr>
                <w:tcW w:w="4462" w:type="dxa"/>
                <w:tcBorders>
                  <w:top w:val="nil"/>
                  <w:left w:val="nil"/>
                  <w:bottom w:val="single" w:sz="4" w:space="0" w:color="auto"/>
                </w:tcBorders>
              </w:tcPr>
            </w:tcPrChange>
          </w:tcPr>
          <w:p w14:paraId="03D5F70B" w14:textId="77777777" w:rsidR="00133E37" w:rsidRPr="00063250" w:rsidRDefault="00133E37" w:rsidP="00133E37">
            <w:pPr>
              <w:keepNext/>
              <w:keepLines/>
              <w:numPr>
                <w:ilvl w:val="0"/>
                <w:numId w:val="91"/>
              </w:numPr>
              <w:adjustRightInd w:val="0"/>
              <w:spacing w:after="120"/>
              <w:outlineLvl w:val="0"/>
              <w:rPr>
                <w:ins w:id="4793" w:author="만든 이"/>
                <w:b/>
                <w:bCs/>
              </w:rPr>
            </w:pPr>
            <w:ins w:id="4794" w:author="만든 이">
              <w:r w:rsidRPr="00063250">
                <w:rPr>
                  <w:b/>
                  <w:bCs/>
                </w:rPr>
                <w:t>Retirez le capuchon.</w:t>
              </w:r>
            </w:ins>
          </w:p>
          <w:p w14:paraId="4273027D" w14:textId="77777777" w:rsidR="00133E37" w:rsidRPr="00063250" w:rsidRDefault="00133E37" w:rsidP="00133E37">
            <w:pPr>
              <w:keepNext/>
              <w:keepLines/>
              <w:numPr>
                <w:ilvl w:val="0"/>
                <w:numId w:val="92"/>
              </w:numPr>
              <w:adjustRightInd w:val="0"/>
              <w:spacing w:after="120"/>
              <w:outlineLvl w:val="0"/>
              <w:rPr>
                <w:ins w:id="4795" w:author="만든 이"/>
                <w:iCs/>
                <w:color w:val="000000"/>
              </w:rPr>
            </w:pPr>
            <w:ins w:id="4796" w:author="만든 이">
              <w:r w:rsidRPr="00063250">
                <w:t>Tenez le corps de la seringue préremplie d’une main.</w:t>
              </w:r>
            </w:ins>
          </w:p>
          <w:p w14:paraId="513356AB" w14:textId="77777777" w:rsidR="00133E37" w:rsidRPr="00063250" w:rsidRDefault="00133E37" w:rsidP="00133E37">
            <w:pPr>
              <w:keepNext/>
              <w:keepLines/>
              <w:numPr>
                <w:ilvl w:val="0"/>
                <w:numId w:val="92"/>
              </w:numPr>
              <w:adjustRightInd w:val="0"/>
              <w:spacing w:after="120"/>
              <w:outlineLvl w:val="0"/>
              <w:rPr>
                <w:ins w:id="4797" w:author="만든 이"/>
                <w:color w:val="000000"/>
              </w:rPr>
            </w:pPr>
            <w:ins w:id="4798" w:author="만든 이">
              <w:r w:rsidRPr="00063250">
                <w:rPr>
                  <w:color w:val="231F20"/>
                </w:rPr>
                <w:t xml:space="preserve">Retirez doucement le capuchon avec l’autre main (voir </w:t>
              </w:r>
              <w:r w:rsidRPr="00063250">
                <w:rPr>
                  <w:b/>
                  <w:bCs/>
                  <w:color w:val="231F20"/>
                </w:rPr>
                <w:t>Figure M</w:t>
              </w:r>
              <w:r w:rsidRPr="00063250">
                <w:rPr>
                  <w:color w:val="231F20"/>
                </w:rPr>
                <w:t>).</w:t>
              </w:r>
            </w:ins>
          </w:p>
          <w:p w14:paraId="3990AF1F" w14:textId="3C9558A1" w:rsidR="00133E37" w:rsidRPr="00063250" w:rsidRDefault="00133E37" w:rsidP="00133E37">
            <w:pPr>
              <w:keepNext/>
              <w:keepLines/>
              <w:numPr>
                <w:ilvl w:val="0"/>
                <w:numId w:val="57"/>
              </w:numPr>
              <w:adjustRightInd w:val="0"/>
              <w:spacing w:after="120"/>
              <w:ind w:left="828" w:hanging="403"/>
              <w:outlineLvl w:val="0"/>
              <w:rPr>
                <w:ins w:id="4799" w:author="만든 이"/>
              </w:rPr>
            </w:pPr>
            <w:ins w:id="4800" w:author="만든 이">
              <w:r w:rsidRPr="00063250">
                <w:rPr>
                  <w:b/>
                  <w:bCs/>
                </w:rPr>
                <w:t>Ne pas</w:t>
              </w:r>
              <w:r w:rsidRPr="00063250">
                <w:t xml:space="preserve"> retirer le capuchon avant d’être prêt à procéder à l’injection.</w:t>
              </w:r>
            </w:ins>
          </w:p>
          <w:p w14:paraId="7E9AF94C" w14:textId="28C2C1AD" w:rsidR="00133E37" w:rsidRPr="00063250" w:rsidRDefault="00133E37" w:rsidP="00133E37">
            <w:pPr>
              <w:keepNext/>
              <w:keepLines/>
              <w:numPr>
                <w:ilvl w:val="0"/>
                <w:numId w:val="57"/>
              </w:numPr>
              <w:adjustRightInd w:val="0"/>
              <w:spacing w:after="120"/>
              <w:ind w:left="828" w:hanging="403"/>
              <w:outlineLvl w:val="0"/>
              <w:rPr>
                <w:ins w:id="4801" w:author="만든 이"/>
              </w:rPr>
            </w:pPr>
            <w:ins w:id="4802" w:author="만든 이">
              <w:r w:rsidRPr="00063250">
                <w:rPr>
                  <w:b/>
                  <w:bCs/>
                </w:rPr>
                <w:t>Ne pas</w:t>
              </w:r>
              <w:r w:rsidRPr="00063250">
                <w:t xml:space="preserve"> </w:t>
              </w:r>
              <w:r w:rsidR="00000FDA" w:rsidRPr="00000FDA">
                <w:t>tourner</w:t>
              </w:r>
              <w:r w:rsidRPr="00063250">
                <w:t xml:space="preserve"> le capuchon. </w:t>
              </w:r>
            </w:ins>
          </w:p>
          <w:p w14:paraId="1A5ACBED" w14:textId="77777777" w:rsidR="00133E37" w:rsidRPr="00063250" w:rsidRDefault="00133E37" w:rsidP="00133E37">
            <w:pPr>
              <w:keepNext/>
              <w:keepLines/>
              <w:numPr>
                <w:ilvl w:val="0"/>
                <w:numId w:val="57"/>
              </w:numPr>
              <w:adjustRightInd w:val="0"/>
              <w:spacing w:after="120"/>
              <w:ind w:left="828" w:hanging="403"/>
              <w:outlineLvl w:val="0"/>
              <w:rPr>
                <w:ins w:id="4803" w:author="만든 이"/>
              </w:rPr>
            </w:pPr>
            <w:ins w:id="4804" w:author="만든 이">
              <w:r w:rsidRPr="00063250">
                <w:rPr>
                  <w:b/>
                  <w:bCs/>
                </w:rPr>
                <w:t>Ne pas</w:t>
              </w:r>
              <w:r w:rsidRPr="00063250">
                <w:t xml:space="preserve"> tenir, pousser ou tirer sur la tige du piston lorsque vous retirez le capuchon.</w:t>
              </w:r>
            </w:ins>
          </w:p>
          <w:p w14:paraId="284E0B8E" w14:textId="77777777" w:rsidR="00133E37" w:rsidRPr="00063250" w:rsidRDefault="00133E37" w:rsidP="00133E37">
            <w:pPr>
              <w:keepNext/>
              <w:keepLines/>
              <w:numPr>
                <w:ilvl w:val="0"/>
                <w:numId w:val="57"/>
              </w:numPr>
              <w:adjustRightInd w:val="0"/>
              <w:spacing w:after="120"/>
              <w:ind w:left="828" w:hanging="403"/>
              <w:outlineLvl w:val="0"/>
              <w:rPr>
                <w:ins w:id="4805" w:author="만든 이"/>
              </w:rPr>
            </w:pPr>
            <w:ins w:id="4806" w:author="만든 이">
              <w:r w:rsidRPr="00063250">
                <w:t>Il est possible que quelques gouttes de liquide apparaissent à l’extrémité de l’aiguille.</w:t>
              </w:r>
              <w:r w:rsidRPr="00063250">
                <w:rPr>
                  <w:color w:val="231F20"/>
                </w:rPr>
                <w:t xml:space="preserve"> Cela est normal.</w:t>
              </w:r>
            </w:ins>
          </w:p>
          <w:p w14:paraId="551E12DD" w14:textId="77777777" w:rsidR="00133E37" w:rsidRPr="00063250" w:rsidRDefault="00133E37" w:rsidP="00133E37">
            <w:pPr>
              <w:keepNext/>
              <w:keepLines/>
              <w:numPr>
                <w:ilvl w:val="0"/>
                <w:numId w:val="92"/>
              </w:numPr>
              <w:adjustRightInd w:val="0"/>
              <w:spacing w:after="120"/>
              <w:outlineLvl w:val="0"/>
              <w:rPr>
                <w:ins w:id="4807" w:author="만든 이"/>
                <w:color w:val="000000"/>
              </w:rPr>
            </w:pPr>
            <w:ins w:id="4808" w:author="만든 이">
              <w:r w:rsidRPr="00063250">
                <w:rPr>
                  <w:color w:val="231F20"/>
                </w:rPr>
                <w:t xml:space="preserve">Jetez immédiatement le capuchon dans un collecteur pour objets tranchants (voir </w:t>
              </w:r>
              <w:r w:rsidRPr="00063250">
                <w:rPr>
                  <w:b/>
                  <w:bCs/>
                  <w:color w:val="231F20"/>
                </w:rPr>
                <w:t>Étape 16. Éliminez la seringue préremplie</w:t>
              </w:r>
              <w:r w:rsidRPr="00063250">
                <w:rPr>
                  <w:color w:val="231F20"/>
                </w:rPr>
                <w:t xml:space="preserve">, et </w:t>
              </w:r>
              <w:r w:rsidRPr="00063250">
                <w:rPr>
                  <w:b/>
                  <w:bCs/>
                  <w:color w:val="231F20"/>
                </w:rPr>
                <w:t>Figure M</w:t>
              </w:r>
              <w:r w:rsidRPr="00063250">
                <w:rPr>
                  <w:color w:val="231F20"/>
                </w:rPr>
                <w:t>).</w:t>
              </w:r>
            </w:ins>
          </w:p>
          <w:p w14:paraId="7DC67EAD" w14:textId="77777777" w:rsidR="00133E37" w:rsidRPr="00063250" w:rsidRDefault="00133E37" w:rsidP="00133E37">
            <w:pPr>
              <w:keepNext/>
              <w:keepLines/>
              <w:numPr>
                <w:ilvl w:val="0"/>
                <w:numId w:val="57"/>
              </w:numPr>
              <w:adjustRightInd w:val="0"/>
              <w:spacing w:after="120"/>
              <w:ind w:left="828" w:hanging="403"/>
              <w:outlineLvl w:val="0"/>
              <w:rPr>
                <w:ins w:id="4809" w:author="만든 이"/>
                <w:color w:val="231F20"/>
              </w:rPr>
            </w:pPr>
            <w:ins w:id="4810" w:author="만든 이">
              <w:r w:rsidRPr="00063250">
                <w:rPr>
                  <w:b/>
                  <w:bCs/>
                  <w:color w:val="231F20"/>
                </w:rPr>
                <w:t>Ne pas</w:t>
              </w:r>
              <w:r w:rsidRPr="00063250">
                <w:rPr>
                  <w:color w:val="231F20"/>
                </w:rPr>
                <w:t xml:space="preserve"> replacer le capuchon sur la seringue préremplie. </w:t>
              </w:r>
            </w:ins>
          </w:p>
          <w:p w14:paraId="42F69D3F" w14:textId="77777777" w:rsidR="00133E37" w:rsidRPr="00063250" w:rsidRDefault="00133E37" w:rsidP="00133E37">
            <w:pPr>
              <w:keepNext/>
              <w:keepLines/>
              <w:numPr>
                <w:ilvl w:val="0"/>
                <w:numId w:val="57"/>
              </w:numPr>
              <w:adjustRightInd w:val="0"/>
              <w:spacing w:after="120"/>
              <w:ind w:left="828" w:hanging="403"/>
              <w:outlineLvl w:val="0"/>
              <w:rPr>
                <w:ins w:id="4811" w:author="만든 이"/>
                <w:b/>
                <w:color w:val="231F20"/>
              </w:rPr>
            </w:pPr>
            <w:ins w:id="4812" w:author="만든 이">
              <w:r w:rsidRPr="00063250">
                <w:rPr>
                  <w:b/>
                  <w:bCs/>
                  <w:color w:val="231F20"/>
                </w:rPr>
                <w:t>Ne pas</w:t>
              </w:r>
              <w:r w:rsidRPr="00063250">
                <w:rPr>
                  <w:color w:val="231F20"/>
                </w:rPr>
                <w:t xml:space="preserve"> toucher l’aiguille ou la laisser toucher n’importe quelle surface après avoir retiré le capuchon.</w:t>
              </w:r>
            </w:ins>
          </w:p>
        </w:tc>
      </w:tr>
      <w:tr w:rsidR="00133E37" w:rsidRPr="00063250" w14:paraId="6FFCF196" w14:textId="77777777" w:rsidTr="000920D9">
        <w:trPr>
          <w:trHeight w:val="3893"/>
          <w:ins w:id="4813" w:author="만든 이"/>
          <w:trPrChange w:id="4814" w:author="만든 이">
            <w:trPr>
              <w:trHeight w:val="3893"/>
            </w:trPr>
          </w:trPrChange>
        </w:trPr>
        <w:tc>
          <w:tcPr>
            <w:tcW w:w="4439" w:type="dxa"/>
            <w:tcBorders>
              <w:bottom w:val="single" w:sz="4" w:space="0" w:color="auto"/>
              <w:right w:val="nil"/>
            </w:tcBorders>
            <w:vAlign w:val="center"/>
            <w:tcPrChange w:id="4815" w:author="만든 이">
              <w:tcPr>
                <w:tcW w:w="4461" w:type="dxa"/>
                <w:tcBorders>
                  <w:bottom w:val="single" w:sz="4" w:space="0" w:color="auto"/>
                  <w:right w:val="nil"/>
                </w:tcBorders>
                <w:vAlign w:val="center"/>
              </w:tcPr>
            </w:tcPrChange>
          </w:tcPr>
          <w:p w14:paraId="09605CE7" w14:textId="77777777" w:rsidR="00133E37" w:rsidRPr="00063250" w:rsidRDefault="00133E37" w:rsidP="00601834">
            <w:pPr>
              <w:keepNext/>
              <w:keepLines/>
              <w:spacing w:before="240"/>
              <w:ind w:leftChars="100" w:left="787" w:hanging="567"/>
              <w:jc w:val="both"/>
              <w:outlineLvl w:val="0"/>
              <w:rPr>
                <w:ins w:id="4816" w:author="만든 이"/>
                <w:b/>
              </w:rPr>
            </w:pPr>
            <w:ins w:id="4817" w:author="만든 이">
              <w:r w:rsidRPr="00063250">
                <w:rPr>
                  <w:b/>
                  <w:noProof/>
                </w:rPr>
                <w:drawing>
                  <wp:inline distT="0" distB="0" distL="0" distR="0" wp14:anchorId="37C4897A" wp14:editId="09DAEAC2">
                    <wp:extent cx="1944806" cy="1780376"/>
                    <wp:effectExtent l="0" t="0" r="0" b="0"/>
                    <wp:docPr id="1323120505"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74"/>
                            <a:stretch>
                              <a:fillRect/>
                            </a:stretch>
                          </pic:blipFill>
                          <pic:spPr>
                            <a:xfrm>
                              <a:off x="0" y="0"/>
                              <a:ext cx="1950253" cy="1785363"/>
                            </a:xfrm>
                            <a:prstGeom prst="rect">
                              <a:avLst/>
                            </a:prstGeom>
                          </pic:spPr>
                        </pic:pic>
                      </a:graphicData>
                    </a:graphic>
                  </wp:inline>
                </w:drawing>
              </w:r>
            </w:ins>
          </w:p>
          <w:p w14:paraId="50D8B7D9" w14:textId="77777777" w:rsidR="00133E37" w:rsidRPr="00063250" w:rsidRDefault="00133E37" w:rsidP="00D64862">
            <w:pPr>
              <w:keepNext/>
              <w:keepLines/>
              <w:spacing w:before="120"/>
              <w:ind w:leftChars="100" w:left="787" w:rightChars="420" w:right="924" w:hanging="567"/>
              <w:jc w:val="right"/>
              <w:outlineLvl w:val="0"/>
              <w:rPr>
                <w:ins w:id="4818" w:author="만든 이"/>
                <w:rFonts w:eastAsia="맑은 고딕"/>
                <w:b/>
                <w:noProof/>
              </w:rPr>
            </w:pPr>
            <w:ins w:id="4819" w:author="만든 이">
              <w:r w:rsidRPr="00063250">
                <w:rPr>
                  <w:b/>
                </w:rPr>
                <w:t>Figure N</w:t>
              </w:r>
            </w:ins>
          </w:p>
        </w:tc>
        <w:tc>
          <w:tcPr>
            <w:tcW w:w="4486" w:type="dxa"/>
            <w:tcBorders>
              <w:left w:val="nil"/>
              <w:bottom w:val="single" w:sz="4" w:space="0" w:color="auto"/>
            </w:tcBorders>
            <w:tcPrChange w:id="4820" w:author="만든 이">
              <w:tcPr>
                <w:tcW w:w="4462" w:type="dxa"/>
                <w:tcBorders>
                  <w:left w:val="nil"/>
                  <w:bottom w:val="single" w:sz="4" w:space="0" w:color="auto"/>
                </w:tcBorders>
              </w:tcPr>
            </w:tcPrChange>
          </w:tcPr>
          <w:p w14:paraId="2511E6EF" w14:textId="77777777" w:rsidR="00133E37" w:rsidRPr="00063250" w:rsidRDefault="00133E37" w:rsidP="00133E37">
            <w:pPr>
              <w:keepNext/>
              <w:keepLines/>
              <w:numPr>
                <w:ilvl w:val="0"/>
                <w:numId w:val="91"/>
              </w:numPr>
              <w:adjustRightInd w:val="0"/>
              <w:spacing w:after="120"/>
              <w:ind w:left="357" w:hanging="357"/>
              <w:outlineLvl w:val="0"/>
              <w:rPr>
                <w:ins w:id="4821" w:author="만든 이"/>
                <w:b/>
              </w:rPr>
            </w:pPr>
            <w:ins w:id="4822" w:author="만든 이">
              <w:r w:rsidRPr="00063250">
                <w:rPr>
                  <w:bCs/>
                </w:rPr>
                <w:t xml:space="preserve"> </w:t>
              </w:r>
              <w:r w:rsidRPr="00063250">
                <w:rPr>
                  <w:b/>
                </w:rPr>
                <w:t>Insérez la seringue préremplie dans le site d’injection.</w:t>
              </w:r>
            </w:ins>
          </w:p>
          <w:p w14:paraId="3AD53644" w14:textId="77777777" w:rsidR="00133E37" w:rsidRPr="00063250" w:rsidRDefault="00133E37" w:rsidP="00133E37">
            <w:pPr>
              <w:keepNext/>
              <w:keepLines/>
              <w:numPr>
                <w:ilvl w:val="0"/>
                <w:numId w:val="93"/>
              </w:numPr>
              <w:adjustRightInd w:val="0"/>
              <w:spacing w:after="120"/>
              <w:outlineLvl w:val="0"/>
              <w:rPr>
                <w:ins w:id="4823" w:author="만든 이"/>
                <w:bCs/>
              </w:rPr>
            </w:pPr>
            <w:ins w:id="4824" w:author="만든 이">
              <w:r w:rsidRPr="00063250">
                <w:rPr>
                  <w:bCs/>
                </w:rPr>
                <w:t>D’une main, pincez délicatement la peau en formant un pli au niveau du site d’injection.</w:t>
              </w:r>
              <w:r w:rsidRPr="00063250">
                <w:rPr>
                  <w:bCs/>
                  <w:color w:val="231F20"/>
                </w:rPr>
                <w:t xml:space="preserve"> Pincez la peau fermement jusqu’à la fin de l’injection.</w:t>
              </w:r>
            </w:ins>
          </w:p>
          <w:p w14:paraId="208FA792" w14:textId="77777777" w:rsidR="00133E37" w:rsidRPr="00063250" w:rsidRDefault="00133E37" w:rsidP="00601834">
            <w:pPr>
              <w:keepNext/>
              <w:keepLines/>
              <w:ind w:leftChars="201" w:left="445" w:hanging="3"/>
              <w:outlineLvl w:val="0"/>
              <w:rPr>
                <w:ins w:id="4825" w:author="만든 이"/>
                <w:bCs/>
                <w:color w:val="231F20"/>
              </w:rPr>
            </w:pPr>
            <w:ins w:id="4826" w:author="만든 이">
              <w:r w:rsidRPr="00063250">
                <w:rPr>
                  <w:bCs/>
                  <w:i/>
                  <w:iCs/>
                  <w:color w:val="231F20"/>
                </w:rPr>
                <w:t>Remarque</w:t>
              </w:r>
              <w:r w:rsidRPr="00063250">
                <w:rPr>
                  <w:bCs/>
                  <w:color w:val="231F20"/>
                </w:rPr>
                <w:t> :</w:t>
              </w:r>
              <w:r w:rsidRPr="00063250">
                <w:rPr>
                  <w:bCs/>
                  <w:i/>
                  <w:color w:val="231F20"/>
                </w:rPr>
                <w:t xml:space="preserve"> </w:t>
              </w:r>
              <w:r w:rsidRPr="00063250">
                <w:rPr>
                  <w:bCs/>
                  <w:color w:val="231F20"/>
                </w:rPr>
                <w:t>Il est important de pincer la peau pour s’assurer que l’injection se fait sous la peau (dans la zone adipeuse) mais pas plus profondément (dans le muscle).</w:t>
              </w:r>
            </w:ins>
          </w:p>
          <w:p w14:paraId="421C4FD9" w14:textId="77777777" w:rsidR="00133E37" w:rsidRPr="00063250" w:rsidRDefault="00133E37" w:rsidP="00601834">
            <w:pPr>
              <w:keepNext/>
              <w:keepLines/>
              <w:ind w:hanging="567"/>
              <w:outlineLvl w:val="0"/>
              <w:rPr>
                <w:ins w:id="4827" w:author="만든 이"/>
                <w:bCs/>
              </w:rPr>
            </w:pPr>
          </w:p>
          <w:p w14:paraId="5330206E" w14:textId="77777777" w:rsidR="00133E37" w:rsidRPr="00063250" w:rsidRDefault="00133E37" w:rsidP="00133E37">
            <w:pPr>
              <w:keepNext/>
              <w:keepLines/>
              <w:numPr>
                <w:ilvl w:val="0"/>
                <w:numId w:val="93"/>
              </w:numPr>
              <w:adjustRightInd w:val="0"/>
              <w:spacing w:after="120"/>
              <w:outlineLvl w:val="0"/>
              <w:rPr>
                <w:ins w:id="4828" w:author="만든 이"/>
                <w:bCs/>
                <w:color w:val="000000"/>
              </w:rPr>
            </w:pPr>
            <w:ins w:id="4829" w:author="만든 이">
              <w:r w:rsidRPr="00063250">
                <w:rPr>
                  <w:bCs/>
                </w:rPr>
                <w:t xml:space="preserve">D’un mouvement rapide, comme si vous lanciez une fléchette, insérez complètement l’aiguille dans le pli de la peau à un angle de 45 degrés environ (voir </w:t>
              </w:r>
              <w:r w:rsidRPr="00063250">
                <w:rPr>
                  <w:b/>
                </w:rPr>
                <w:t>Figure N</w:t>
              </w:r>
              <w:r w:rsidRPr="00063250">
                <w:rPr>
                  <w:bCs/>
                </w:rPr>
                <w:t>).</w:t>
              </w:r>
            </w:ins>
          </w:p>
          <w:p w14:paraId="78590BAD" w14:textId="77777777" w:rsidR="00133E37" w:rsidRPr="00063250" w:rsidRDefault="00133E37" w:rsidP="00601834">
            <w:pPr>
              <w:keepNext/>
              <w:keepLines/>
              <w:ind w:leftChars="201" w:left="445" w:hanging="3"/>
              <w:outlineLvl w:val="0"/>
              <w:rPr>
                <w:ins w:id="4830" w:author="만든 이"/>
                <w:bCs/>
                <w:i/>
                <w:iCs/>
                <w:color w:val="231F20"/>
              </w:rPr>
            </w:pPr>
            <w:ins w:id="4831" w:author="만든 이">
              <w:r w:rsidRPr="00063250">
                <w:rPr>
                  <w:bCs/>
                  <w:i/>
                  <w:iCs/>
                  <w:color w:val="231F20"/>
                </w:rPr>
                <w:t>Remarque :</w:t>
              </w:r>
              <w:r w:rsidRPr="00063250">
                <w:rPr>
                  <w:bCs/>
                  <w:color w:val="231F20"/>
                </w:rPr>
                <w:t xml:space="preserve"> Il est important d’utiliser le bon angle de sorte que le médicament soit administré sous la peau (dans la zone adipeuse), l’injection pourrait sinon être inconfortable et le médicament pourrait ne pas agir.</w:t>
              </w:r>
            </w:ins>
          </w:p>
          <w:p w14:paraId="0B21E563" w14:textId="77777777" w:rsidR="00133E37" w:rsidRPr="00063250" w:rsidRDefault="00133E37" w:rsidP="00133E37">
            <w:pPr>
              <w:keepNext/>
              <w:keepLines/>
              <w:numPr>
                <w:ilvl w:val="0"/>
                <w:numId w:val="57"/>
              </w:numPr>
              <w:adjustRightInd w:val="0"/>
              <w:spacing w:after="120"/>
              <w:ind w:left="828" w:hanging="403"/>
              <w:outlineLvl w:val="0"/>
              <w:rPr>
                <w:ins w:id="4832" w:author="만든 이"/>
                <w:rFonts w:eastAsia="맑은 고딕"/>
                <w:b/>
              </w:rPr>
            </w:pPr>
            <w:ins w:id="4833" w:author="만든 이">
              <w:r w:rsidRPr="00063250">
                <w:rPr>
                  <w:b/>
                </w:rPr>
                <w:t>Ne pas</w:t>
              </w:r>
              <w:r w:rsidRPr="00063250">
                <w:rPr>
                  <w:bCs/>
                </w:rPr>
                <w:t xml:space="preserve"> toucher la tige du piston lorsque vous insérez l’aiguille dans la peau.</w:t>
              </w:r>
            </w:ins>
          </w:p>
          <w:p w14:paraId="2E69AC0E" w14:textId="77777777" w:rsidR="00133E37" w:rsidRPr="00063250" w:rsidRDefault="00133E37" w:rsidP="00133E37">
            <w:pPr>
              <w:keepNext/>
              <w:keepLines/>
              <w:numPr>
                <w:ilvl w:val="0"/>
                <w:numId w:val="57"/>
              </w:numPr>
              <w:adjustRightInd w:val="0"/>
              <w:spacing w:after="120"/>
              <w:ind w:left="828" w:hanging="403"/>
              <w:outlineLvl w:val="0"/>
              <w:rPr>
                <w:ins w:id="4834" w:author="만든 이"/>
                <w:rFonts w:eastAsia="맑은 고딕"/>
                <w:bCs/>
              </w:rPr>
            </w:pPr>
            <w:ins w:id="4835" w:author="만든 이">
              <w:r w:rsidRPr="00063250">
                <w:rPr>
                  <w:b/>
                </w:rPr>
                <w:t>Ne pas</w:t>
              </w:r>
              <w:r w:rsidRPr="00063250">
                <w:rPr>
                  <w:bCs/>
                </w:rPr>
                <w:t xml:space="preserve"> faire l’injection à travers vos vêtements.</w:t>
              </w:r>
            </w:ins>
          </w:p>
          <w:p w14:paraId="26FA6B8E" w14:textId="77777777" w:rsidR="00133E37" w:rsidRPr="00063250" w:rsidRDefault="00133E37" w:rsidP="00133E37">
            <w:pPr>
              <w:keepNext/>
              <w:keepLines/>
              <w:numPr>
                <w:ilvl w:val="0"/>
                <w:numId w:val="57"/>
              </w:numPr>
              <w:adjustRightInd w:val="0"/>
              <w:spacing w:after="120"/>
              <w:ind w:left="828" w:hanging="403"/>
              <w:outlineLvl w:val="0"/>
              <w:rPr>
                <w:ins w:id="4836" w:author="만든 이"/>
              </w:rPr>
            </w:pPr>
            <w:ins w:id="4837" w:author="만든 이">
              <w:r w:rsidRPr="00063250">
                <w:rPr>
                  <w:bCs/>
                </w:rPr>
                <w:t xml:space="preserve">Une fois l’aiguille insérée, tenez fermement la seringue préremplie et </w:t>
              </w:r>
              <w:r w:rsidRPr="00063250">
                <w:rPr>
                  <w:b/>
                </w:rPr>
                <w:t>ne</w:t>
              </w:r>
              <w:r w:rsidRPr="00063250">
                <w:rPr>
                  <w:bCs/>
                </w:rPr>
                <w:t xml:space="preserve"> changez </w:t>
              </w:r>
              <w:r w:rsidRPr="00063250">
                <w:rPr>
                  <w:b/>
                </w:rPr>
                <w:t>pas</w:t>
              </w:r>
              <w:r w:rsidRPr="00063250">
                <w:rPr>
                  <w:bCs/>
                </w:rPr>
                <w:t xml:space="preserve"> l’angle d’injection ou n’insérez pas de nouveau l’aiguille. Le patient ne doit pas bouger et doit éviter les mouvements brusques pendant toute la durée de l’injection.</w:t>
              </w:r>
            </w:ins>
          </w:p>
        </w:tc>
      </w:tr>
      <w:tr w:rsidR="00133E37" w:rsidRPr="00063250" w14:paraId="3A331A93" w14:textId="77777777" w:rsidTr="000920D9">
        <w:trPr>
          <w:trHeight w:val="3893"/>
          <w:ins w:id="4838" w:author="만든 이"/>
          <w:trPrChange w:id="4839" w:author="만든 이">
            <w:trPr>
              <w:trHeight w:val="3893"/>
            </w:trPr>
          </w:trPrChange>
        </w:trPr>
        <w:tc>
          <w:tcPr>
            <w:tcW w:w="4439" w:type="dxa"/>
            <w:tcBorders>
              <w:bottom w:val="single" w:sz="4" w:space="0" w:color="auto"/>
              <w:right w:val="nil"/>
            </w:tcBorders>
            <w:vAlign w:val="center"/>
            <w:tcPrChange w:id="4840" w:author="만든 이">
              <w:tcPr>
                <w:tcW w:w="4461" w:type="dxa"/>
                <w:tcBorders>
                  <w:bottom w:val="single" w:sz="4" w:space="0" w:color="auto"/>
                  <w:right w:val="nil"/>
                </w:tcBorders>
                <w:vAlign w:val="center"/>
              </w:tcPr>
            </w:tcPrChange>
          </w:tcPr>
          <w:p w14:paraId="55CD00E0" w14:textId="77777777" w:rsidR="00133E37" w:rsidRPr="00063250" w:rsidRDefault="00133E37" w:rsidP="00601834">
            <w:pPr>
              <w:keepNext/>
              <w:keepLines/>
              <w:spacing w:before="240"/>
              <w:ind w:leftChars="100" w:left="787" w:hanging="567"/>
              <w:jc w:val="both"/>
              <w:outlineLvl w:val="0"/>
              <w:rPr>
                <w:ins w:id="4841" w:author="만든 이"/>
                <w:rFonts w:eastAsia="맑은 고딕"/>
                <w:b/>
                <w:noProof/>
              </w:rPr>
            </w:pPr>
            <w:ins w:id="4842" w:author="만든 이">
              <w:r w:rsidRPr="00063250">
                <w:rPr>
                  <w:b/>
                  <w:noProof/>
                </w:rPr>
                <w:drawing>
                  <wp:inline distT="0" distB="0" distL="0" distR="0" wp14:anchorId="2E6CDB5C" wp14:editId="21282BD2">
                    <wp:extent cx="1979295" cy="1931158"/>
                    <wp:effectExtent l="0" t="0" r="1905" b="0"/>
                    <wp:docPr id="1935872993"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75"/>
                            <a:stretch>
                              <a:fillRect/>
                            </a:stretch>
                          </pic:blipFill>
                          <pic:spPr>
                            <a:xfrm>
                              <a:off x="0" y="0"/>
                              <a:ext cx="1979295" cy="1931158"/>
                            </a:xfrm>
                            <a:prstGeom prst="rect">
                              <a:avLst/>
                            </a:prstGeom>
                          </pic:spPr>
                        </pic:pic>
                      </a:graphicData>
                    </a:graphic>
                  </wp:inline>
                </w:drawing>
              </w:r>
            </w:ins>
          </w:p>
          <w:p w14:paraId="34A7751B" w14:textId="77777777" w:rsidR="00133E37" w:rsidRPr="00063250" w:rsidRDefault="00133E37" w:rsidP="00601834">
            <w:pPr>
              <w:keepNext/>
              <w:keepLines/>
              <w:spacing w:before="120"/>
              <w:ind w:leftChars="100" w:left="787" w:rightChars="420" w:right="924" w:hanging="567"/>
              <w:jc w:val="right"/>
              <w:outlineLvl w:val="0"/>
              <w:rPr>
                <w:ins w:id="4843" w:author="만든 이"/>
                <w:rFonts w:eastAsia="맑은 고딕"/>
                <w:b/>
                <w:noProof/>
              </w:rPr>
            </w:pPr>
            <w:ins w:id="4844" w:author="만든 이">
              <w:r w:rsidRPr="00063250">
                <w:rPr>
                  <w:b/>
                </w:rPr>
                <w:t>Figure O</w:t>
              </w:r>
            </w:ins>
          </w:p>
        </w:tc>
        <w:tc>
          <w:tcPr>
            <w:tcW w:w="4486" w:type="dxa"/>
            <w:tcBorders>
              <w:left w:val="nil"/>
              <w:bottom w:val="single" w:sz="4" w:space="0" w:color="auto"/>
            </w:tcBorders>
            <w:tcPrChange w:id="4845" w:author="만든 이">
              <w:tcPr>
                <w:tcW w:w="4462" w:type="dxa"/>
                <w:tcBorders>
                  <w:left w:val="nil"/>
                  <w:bottom w:val="single" w:sz="4" w:space="0" w:color="auto"/>
                </w:tcBorders>
              </w:tcPr>
            </w:tcPrChange>
          </w:tcPr>
          <w:p w14:paraId="17445D96" w14:textId="77777777" w:rsidR="00133E37" w:rsidRPr="00063250" w:rsidRDefault="00133E37" w:rsidP="00133E37">
            <w:pPr>
              <w:keepNext/>
              <w:keepLines/>
              <w:numPr>
                <w:ilvl w:val="0"/>
                <w:numId w:val="91"/>
              </w:numPr>
              <w:adjustRightInd w:val="0"/>
              <w:spacing w:after="120"/>
              <w:ind w:left="357" w:hanging="357"/>
              <w:outlineLvl w:val="0"/>
              <w:rPr>
                <w:ins w:id="4846" w:author="만든 이"/>
                <w:b/>
              </w:rPr>
            </w:pPr>
            <w:ins w:id="4847" w:author="만든 이">
              <w:r w:rsidRPr="00063250">
                <w:rPr>
                  <w:b/>
                </w:rPr>
                <w:t xml:space="preserve"> Commencez l’injection.</w:t>
              </w:r>
            </w:ins>
          </w:p>
          <w:p w14:paraId="34C6EFA0" w14:textId="77777777" w:rsidR="00133E37" w:rsidRPr="00063250" w:rsidRDefault="00133E37" w:rsidP="00133E37">
            <w:pPr>
              <w:keepNext/>
              <w:keepLines/>
              <w:numPr>
                <w:ilvl w:val="0"/>
                <w:numId w:val="94"/>
              </w:numPr>
              <w:adjustRightInd w:val="0"/>
              <w:spacing w:after="120"/>
              <w:outlineLvl w:val="0"/>
              <w:rPr>
                <w:ins w:id="4848" w:author="만든 이"/>
                <w:bCs/>
              </w:rPr>
            </w:pPr>
            <w:ins w:id="4849" w:author="만든 이">
              <w:r w:rsidRPr="00063250">
                <w:rPr>
                  <w:bCs/>
                </w:rPr>
                <w:t xml:space="preserve">Poussez lentement la tige du piston </w:t>
              </w:r>
              <w:r w:rsidRPr="00063250">
                <w:rPr>
                  <w:b/>
                </w:rPr>
                <w:t>vers le bas</w:t>
              </w:r>
              <w:r w:rsidRPr="00063250">
                <w:rPr>
                  <w:bCs/>
                </w:rPr>
                <w:t xml:space="preserve"> jusqu’à ce que la dose complète de médicament soit injectée et que la seringue soit vide (voir </w:t>
              </w:r>
              <w:r w:rsidRPr="00063250">
                <w:rPr>
                  <w:b/>
                </w:rPr>
                <w:t>Figure O</w:t>
              </w:r>
              <w:r w:rsidRPr="00063250">
                <w:rPr>
                  <w:bCs/>
                </w:rPr>
                <w:t>).</w:t>
              </w:r>
            </w:ins>
          </w:p>
          <w:p w14:paraId="4EE3A670" w14:textId="77777777" w:rsidR="00133E37" w:rsidRPr="00063250" w:rsidRDefault="00133E37" w:rsidP="00133E37">
            <w:pPr>
              <w:keepNext/>
              <w:keepLines/>
              <w:numPr>
                <w:ilvl w:val="0"/>
                <w:numId w:val="57"/>
              </w:numPr>
              <w:adjustRightInd w:val="0"/>
              <w:spacing w:before="120"/>
              <w:ind w:left="828" w:hanging="403"/>
              <w:outlineLvl w:val="0"/>
              <w:rPr>
                <w:ins w:id="4850" w:author="만든 이"/>
                <w:bCs/>
              </w:rPr>
            </w:pPr>
            <w:ins w:id="4851" w:author="만든 이">
              <w:r w:rsidRPr="00063250">
                <w:rPr>
                  <w:b/>
                </w:rPr>
                <w:t>Ne pas</w:t>
              </w:r>
              <w:r w:rsidRPr="00063250">
                <w:rPr>
                  <w:bCs/>
                </w:rPr>
                <w:t xml:space="preserve"> changer la position de la seringue préremplie une fois que l’injection a commencé.</w:t>
              </w:r>
            </w:ins>
          </w:p>
          <w:p w14:paraId="0E750450" w14:textId="77777777" w:rsidR="00133E37" w:rsidRPr="00063250" w:rsidRDefault="00133E37" w:rsidP="00133E37">
            <w:pPr>
              <w:keepNext/>
              <w:keepLines/>
              <w:numPr>
                <w:ilvl w:val="0"/>
                <w:numId w:val="57"/>
              </w:numPr>
              <w:adjustRightInd w:val="0"/>
              <w:spacing w:before="120"/>
              <w:ind w:left="828" w:hanging="403"/>
              <w:outlineLvl w:val="0"/>
              <w:rPr>
                <w:ins w:id="4852" w:author="만든 이"/>
              </w:rPr>
            </w:pPr>
            <w:ins w:id="4853" w:author="만든 이">
              <w:r w:rsidRPr="00063250">
                <w:rPr>
                  <w:bCs/>
                </w:rPr>
                <w:t>Si la tige du piston n’est pas complètement enfoncée, le protège-aiguille ne se déploiera pas pour couvrir l’aiguille lorsqu’elle sera retirée.</w:t>
              </w:r>
            </w:ins>
          </w:p>
        </w:tc>
      </w:tr>
    </w:tbl>
    <w:p w14:paraId="558F4501" w14:textId="77777777" w:rsidR="00133E37" w:rsidRPr="00063250" w:rsidRDefault="00133E37" w:rsidP="00133E37">
      <w:pPr>
        <w:rPr>
          <w:ins w:id="4854" w:author="만든 이"/>
        </w:rPr>
      </w:pPr>
    </w:p>
    <w:tbl>
      <w:tblPr>
        <w:tblStyle w:val="Standard2"/>
        <w:tblW w:w="4974" w:type="pct"/>
        <w:tblLayout w:type="fixed"/>
        <w:tblLook w:val="04A0" w:firstRow="1" w:lastRow="0" w:firstColumn="1" w:lastColumn="0" w:noHBand="0" w:noVBand="1"/>
        <w:tblPrChange w:id="4855" w:author="만든 이">
          <w:tblPr>
            <w:tblStyle w:val="Standard2"/>
            <w:tblW w:w="5000" w:type="pct"/>
            <w:tblLayout w:type="fixed"/>
            <w:tblLook w:val="04A0" w:firstRow="1" w:lastRow="0" w:firstColumn="1" w:lastColumn="0" w:noHBand="0" w:noVBand="1"/>
          </w:tblPr>
        </w:tblPrChange>
      </w:tblPr>
      <w:tblGrid>
        <w:gridCol w:w="4507"/>
        <w:gridCol w:w="4509"/>
        <w:tblGridChange w:id="4856">
          <w:tblGrid>
            <w:gridCol w:w="4507"/>
            <w:gridCol w:w="4509"/>
          </w:tblGrid>
        </w:tblGridChange>
      </w:tblGrid>
      <w:tr w:rsidR="00133E37" w:rsidRPr="00063250" w14:paraId="3CA3C7ED" w14:textId="77777777" w:rsidTr="000920D9">
        <w:trPr>
          <w:trHeight w:val="4512"/>
          <w:ins w:id="4857" w:author="만든 이"/>
          <w:trPrChange w:id="4858" w:author="만든 이">
            <w:trPr>
              <w:wAfter w:w="47" w:type="dxa"/>
              <w:trHeight w:val="4512"/>
            </w:trPr>
          </w:trPrChange>
        </w:trPr>
        <w:tc>
          <w:tcPr>
            <w:tcW w:w="4507" w:type="dxa"/>
            <w:tcBorders>
              <w:bottom w:val="single" w:sz="4" w:space="0" w:color="auto"/>
              <w:right w:val="nil"/>
            </w:tcBorders>
            <w:vAlign w:val="center"/>
            <w:tcPrChange w:id="4859" w:author="만든 이">
              <w:tcPr>
                <w:tcW w:w="4530" w:type="dxa"/>
                <w:tcBorders>
                  <w:bottom w:val="single" w:sz="4" w:space="0" w:color="auto"/>
                  <w:right w:val="nil"/>
                </w:tcBorders>
                <w:vAlign w:val="center"/>
              </w:tcPr>
            </w:tcPrChange>
          </w:tcPr>
          <w:p w14:paraId="74571BC4" w14:textId="77777777" w:rsidR="00133E37" w:rsidRPr="00063250" w:rsidRDefault="00133E37" w:rsidP="00601834">
            <w:pPr>
              <w:keepNext/>
              <w:keepLines/>
              <w:spacing w:before="240"/>
              <w:ind w:leftChars="100" w:left="787" w:right="1134" w:hanging="567"/>
              <w:jc w:val="both"/>
              <w:outlineLvl w:val="0"/>
              <w:rPr>
                <w:ins w:id="4860" w:author="만든 이"/>
                <w:rFonts w:eastAsia="맑은 고딕"/>
                <w:b/>
                <w:bCs/>
                <w:noProof/>
              </w:rPr>
            </w:pPr>
            <w:ins w:id="4861" w:author="만든 이">
              <w:r w:rsidRPr="00063250">
                <w:rPr>
                  <w:noProof/>
                  <w:color w:val="000000"/>
                </w:rPr>
                <w:drawing>
                  <wp:inline distT="0" distB="0" distL="0" distR="0" wp14:anchorId="1D25D123" wp14:editId="4ED4E7E2">
                    <wp:extent cx="1979383" cy="2265528"/>
                    <wp:effectExtent l="0" t="0" r="1905" b="1905"/>
                    <wp:docPr id="1496412179"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76"/>
                            <a:stretch>
                              <a:fillRect/>
                            </a:stretch>
                          </pic:blipFill>
                          <pic:spPr>
                            <a:xfrm>
                              <a:off x="0" y="0"/>
                              <a:ext cx="1982252" cy="2268812"/>
                            </a:xfrm>
                            <a:prstGeom prst="rect">
                              <a:avLst/>
                            </a:prstGeom>
                          </pic:spPr>
                        </pic:pic>
                      </a:graphicData>
                    </a:graphic>
                  </wp:inline>
                </w:drawing>
              </w:r>
            </w:ins>
          </w:p>
          <w:p w14:paraId="4CD11754" w14:textId="77777777" w:rsidR="00133E37" w:rsidRPr="00063250" w:rsidRDefault="00133E37" w:rsidP="00D64862">
            <w:pPr>
              <w:keepNext/>
              <w:keepLines/>
              <w:spacing w:before="120"/>
              <w:ind w:leftChars="100" w:left="787" w:rightChars="420" w:right="924" w:hanging="567"/>
              <w:jc w:val="right"/>
              <w:outlineLvl w:val="0"/>
              <w:rPr>
                <w:ins w:id="4862" w:author="만든 이"/>
                <w:rFonts w:eastAsia="맑은 고딕"/>
                <w:b/>
                <w:bCs/>
                <w:noProof/>
              </w:rPr>
            </w:pPr>
            <w:ins w:id="4863" w:author="만든 이">
              <w:r w:rsidRPr="00063250">
                <w:rPr>
                  <w:b/>
                </w:rPr>
                <w:t>Figure P</w:t>
              </w:r>
            </w:ins>
          </w:p>
        </w:tc>
        <w:tc>
          <w:tcPr>
            <w:tcW w:w="4509" w:type="dxa"/>
            <w:tcBorders>
              <w:left w:val="nil"/>
              <w:bottom w:val="single" w:sz="4" w:space="0" w:color="auto"/>
            </w:tcBorders>
            <w:tcPrChange w:id="4864" w:author="만든 이">
              <w:tcPr>
                <w:tcW w:w="4531" w:type="dxa"/>
                <w:tcBorders>
                  <w:left w:val="nil"/>
                  <w:bottom w:val="single" w:sz="4" w:space="0" w:color="auto"/>
                </w:tcBorders>
              </w:tcPr>
            </w:tcPrChange>
          </w:tcPr>
          <w:p w14:paraId="0C78C55D" w14:textId="77777777" w:rsidR="00133E37" w:rsidRPr="00063250" w:rsidRDefault="00133E37" w:rsidP="00133E37">
            <w:pPr>
              <w:keepNext/>
              <w:keepLines/>
              <w:numPr>
                <w:ilvl w:val="0"/>
                <w:numId w:val="91"/>
              </w:numPr>
              <w:adjustRightInd w:val="0"/>
              <w:spacing w:after="120"/>
              <w:ind w:left="357" w:hanging="357"/>
              <w:outlineLvl w:val="0"/>
              <w:rPr>
                <w:ins w:id="4865" w:author="만든 이"/>
                <w:b/>
              </w:rPr>
            </w:pPr>
            <w:ins w:id="4866" w:author="만든 이">
              <w:r w:rsidRPr="00063250">
                <w:rPr>
                  <w:b/>
                </w:rPr>
                <w:t>Retirez la seringue préremplie du site d’injection.</w:t>
              </w:r>
            </w:ins>
          </w:p>
          <w:p w14:paraId="10383E14" w14:textId="77777777" w:rsidR="00133E37" w:rsidRPr="00063250" w:rsidRDefault="00133E37" w:rsidP="00133E37">
            <w:pPr>
              <w:keepNext/>
              <w:keepLines/>
              <w:numPr>
                <w:ilvl w:val="0"/>
                <w:numId w:val="95"/>
              </w:numPr>
              <w:adjustRightInd w:val="0"/>
              <w:spacing w:after="120"/>
              <w:outlineLvl w:val="0"/>
              <w:rPr>
                <w:ins w:id="4867" w:author="만든 이"/>
                <w:bCs/>
                <w:color w:val="000000"/>
              </w:rPr>
            </w:pPr>
            <w:ins w:id="4868" w:author="만든 이">
              <w:r w:rsidRPr="00063250">
                <w:rPr>
                  <w:bCs/>
                </w:rPr>
                <w:t xml:space="preserve">Une fois que la seringue préremplie est vide, soulevez lentement votre pouce de la tige du piston jusqu’à ce que l’aiguille soit complètement recouverte par le protège-aiguille (voir </w:t>
              </w:r>
              <w:r w:rsidRPr="00063250">
                <w:rPr>
                  <w:b/>
                </w:rPr>
                <w:t>Figure P</w:t>
              </w:r>
              <w:r w:rsidRPr="00063250">
                <w:rPr>
                  <w:bCs/>
                </w:rPr>
                <w:t>).</w:t>
              </w:r>
            </w:ins>
          </w:p>
          <w:p w14:paraId="58B24F12" w14:textId="77777777" w:rsidR="00133E37" w:rsidRPr="00063250" w:rsidRDefault="00133E37" w:rsidP="00133E37">
            <w:pPr>
              <w:keepNext/>
              <w:keepLines/>
              <w:numPr>
                <w:ilvl w:val="0"/>
                <w:numId w:val="57"/>
              </w:numPr>
              <w:adjustRightInd w:val="0"/>
              <w:spacing w:before="120"/>
              <w:ind w:left="828" w:hanging="403"/>
              <w:outlineLvl w:val="0"/>
              <w:rPr>
                <w:ins w:id="4869" w:author="만든 이"/>
                <w:bCs/>
              </w:rPr>
            </w:pPr>
            <w:ins w:id="4870" w:author="만든 이">
              <w:r w:rsidRPr="00063250">
                <w:rPr>
                  <w:bCs/>
                </w:rPr>
                <w:t xml:space="preserve">Si l’aiguille n’est pas recouverte, retirez soigneusement la seringue préremplie et éliminez-la dans un collecteur pour objets tranchants (voir </w:t>
              </w:r>
              <w:r w:rsidRPr="00063250">
                <w:rPr>
                  <w:b/>
                </w:rPr>
                <w:t xml:space="preserve">Étape 16. </w:t>
              </w:r>
              <w:r w:rsidRPr="00063250">
                <w:rPr>
                  <w:b/>
                  <w:color w:val="231F20"/>
                </w:rPr>
                <w:t>Éliminez la seringue préremplie</w:t>
              </w:r>
              <w:r w:rsidRPr="00063250">
                <w:rPr>
                  <w:bCs/>
                  <w:color w:val="231F20"/>
                </w:rPr>
                <w:t>).</w:t>
              </w:r>
            </w:ins>
          </w:p>
          <w:p w14:paraId="4B903C28" w14:textId="77777777" w:rsidR="00133E37" w:rsidRPr="00063250" w:rsidRDefault="00133E37" w:rsidP="00133E37">
            <w:pPr>
              <w:keepNext/>
              <w:keepLines/>
              <w:numPr>
                <w:ilvl w:val="0"/>
                <w:numId w:val="95"/>
              </w:numPr>
              <w:adjustRightInd w:val="0"/>
              <w:spacing w:before="120" w:after="120"/>
              <w:ind w:left="663" w:hanging="442"/>
              <w:outlineLvl w:val="0"/>
              <w:rPr>
                <w:ins w:id="4871" w:author="만든 이"/>
                <w:bCs/>
                <w:color w:val="000000"/>
              </w:rPr>
            </w:pPr>
            <w:ins w:id="4872" w:author="만든 이">
              <w:r w:rsidRPr="00063250">
                <w:rPr>
                  <w:bCs/>
                  <w:color w:val="231F20"/>
                </w:rPr>
                <w:t>Retirez la seringue préremplie du site d’injection et relâchez le pli de la peau.</w:t>
              </w:r>
            </w:ins>
          </w:p>
          <w:p w14:paraId="7760A378" w14:textId="77777777" w:rsidR="00133E37" w:rsidRPr="00063250" w:rsidRDefault="00133E37" w:rsidP="00133E37">
            <w:pPr>
              <w:keepNext/>
              <w:keepLines/>
              <w:numPr>
                <w:ilvl w:val="0"/>
                <w:numId w:val="57"/>
              </w:numPr>
              <w:adjustRightInd w:val="0"/>
              <w:spacing w:before="120"/>
              <w:ind w:left="828" w:hanging="403"/>
              <w:outlineLvl w:val="0"/>
              <w:rPr>
                <w:ins w:id="4873" w:author="만든 이"/>
                <w:bCs/>
              </w:rPr>
            </w:pPr>
            <w:ins w:id="4874" w:author="만든 이">
              <w:r w:rsidRPr="00063250">
                <w:rPr>
                  <w:bCs/>
                </w:rPr>
                <w:t xml:space="preserve">Un saignement peut se produire (voir </w:t>
              </w:r>
              <w:r w:rsidRPr="00063250">
                <w:rPr>
                  <w:b/>
                </w:rPr>
                <w:t>Étape 14. Soignez le site d’injection</w:t>
              </w:r>
              <w:r w:rsidRPr="00063250">
                <w:rPr>
                  <w:bCs/>
                </w:rPr>
                <w:t>).</w:t>
              </w:r>
            </w:ins>
          </w:p>
          <w:p w14:paraId="516C23BC" w14:textId="77777777" w:rsidR="00133E37" w:rsidRPr="00063250" w:rsidRDefault="00133E37" w:rsidP="00133E37">
            <w:pPr>
              <w:keepNext/>
              <w:keepLines/>
              <w:numPr>
                <w:ilvl w:val="0"/>
                <w:numId w:val="57"/>
              </w:numPr>
              <w:adjustRightInd w:val="0"/>
              <w:spacing w:before="120" w:after="120"/>
              <w:ind w:left="828" w:hanging="403"/>
              <w:outlineLvl w:val="0"/>
              <w:rPr>
                <w:ins w:id="4875" w:author="만든 이"/>
                <w:rFonts w:eastAsia="맑은 고딕"/>
              </w:rPr>
            </w:pPr>
            <w:ins w:id="4876" w:author="만든 이">
              <w:r w:rsidRPr="00063250">
                <w:rPr>
                  <w:b/>
                </w:rPr>
                <w:t>Ne pas</w:t>
              </w:r>
              <w:r w:rsidRPr="00063250">
                <w:rPr>
                  <w:bCs/>
                </w:rPr>
                <w:t xml:space="preserve"> réutiliser la seringue préremplie.</w:t>
              </w:r>
            </w:ins>
          </w:p>
        </w:tc>
      </w:tr>
      <w:tr w:rsidR="00133E37" w:rsidRPr="00063250" w14:paraId="586DCED3" w14:textId="77777777" w:rsidTr="000920D9">
        <w:trPr>
          <w:trHeight w:val="1687"/>
          <w:ins w:id="4877" w:author="만든 이"/>
          <w:trPrChange w:id="4878" w:author="만든 이">
            <w:trPr>
              <w:wAfter w:w="47" w:type="dxa"/>
              <w:trHeight w:val="1687"/>
            </w:trPr>
          </w:trPrChange>
        </w:trPr>
        <w:tc>
          <w:tcPr>
            <w:tcW w:w="9016" w:type="dxa"/>
            <w:gridSpan w:val="2"/>
            <w:tcBorders>
              <w:bottom w:val="single" w:sz="4" w:space="0" w:color="auto"/>
            </w:tcBorders>
            <w:vAlign w:val="center"/>
            <w:tcPrChange w:id="4879" w:author="만든 이">
              <w:tcPr>
                <w:tcW w:w="9061" w:type="dxa"/>
                <w:gridSpan w:val="2"/>
                <w:tcBorders>
                  <w:bottom w:val="single" w:sz="4" w:space="0" w:color="auto"/>
                </w:tcBorders>
                <w:vAlign w:val="center"/>
              </w:tcPr>
            </w:tcPrChange>
          </w:tcPr>
          <w:p w14:paraId="7239A6C3" w14:textId="77777777" w:rsidR="00133E37" w:rsidRPr="00063250" w:rsidRDefault="00133E37" w:rsidP="00133E37">
            <w:pPr>
              <w:keepNext/>
              <w:keepLines/>
              <w:numPr>
                <w:ilvl w:val="0"/>
                <w:numId w:val="91"/>
              </w:numPr>
              <w:adjustRightInd w:val="0"/>
              <w:spacing w:after="120"/>
              <w:ind w:left="357" w:hanging="357"/>
              <w:outlineLvl w:val="0"/>
              <w:rPr>
                <w:ins w:id="4880" w:author="만든 이"/>
                <w:b/>
              </w:rPr>
            </w:pPr>
            <w:ins w:id="4881" w:author="만든 이">
              <w:r w:rsidRPr="00063250">
                <w:rPr>
                  <w:b/>
                </w:rPr>
                <w:t>Soignez le site d’injection.</w:t>
              </w:r>
            </w:ins>
          </w:p>
          <w:p w14:paraId="28BF749D" w14:textId="77777777" w:rsidR="00133E37" w:rsidRPr="00063250" w:rsidRDefault="00133E37" w:rsidP="00133E37">
            <w:pPr>
              <w:keepNext/>
              <w:keepLines/>
              <w:numPr>
                <w:ilvl w:val="0"/>
                <w:numId w:val="96"/>
              </w:numPr>
              <w:adjustRightInd w:val="0"/>
              <w:spacing w:after="120"/>
              <w:outlineLvl w:val="0"/>
              <w:rPr>
                <w:ins w:id="4882" w:author="만든 이"/>
                <w:bCs/>
              </w:rPr>
            </w:pPr>
            <w:ins w:id="4883" w:author="만든 이">
              <w:r w:rsidRPr="00063250">
                <w:rPr>
                  <w:bCs/>
                  <w:color w:val="231F20"/>
                </w:rPr>
                <w:t>En cas de faible saignement ou de présence d’une goutte de liquide sur le site d’injection, traitez le site d’injection en pressant doucement, sans frotter, une boule de coton ou une gaze sur le site et appliquez un pansement adhésif si nécessaire.</w:t>
              </w:r>
            </w:ins>
          </w:p>
          <w:p w14:paraId="53E9628E" w14:textId="77777777" w:rsidR="00133E37" w:rsidRPr="00063250" w:rsidRDefault="00133E37" w:rsidP="00133E37">
            <w:pPr>
              <w:keepNext/>
              <w:keepLines/>
              <w:numPr>
                <w:ilvl w:val="0"/>
                <w:numId w:val="57"/>
              </w:numPr>
              <w:adjustRightInd w:val="0"/>
              <w:spacing w:before="120" w:after="120"/>
              <w:ind w:left="828" w:hanging="403"/>
              <w:outlineLvl w:val="0"/>
              <w:rPr>
                <w:ins w:id="4884" w:author="만든 이"/>
                <w:bCs/>
              </w:rPr>
            </w:pPr>
            <w:ins w:id="4885" w:author="만든 이">
              <w:r w:rsidRPr="00063250">
                <w:rPr>
                  <w:b/>
                </w:rPr>
                <w:t>Ne pas</w:t>
              </w:r>
              <w:r w:rsidRPr="00063250">
                <w:rPr>
                  <w:bCs/>
                </w:rPr>
                <w:t xml:space="preserve"> frotter le site d’injection.</w:t>
              </w:r>
            </w:ins>
          </w:p>
          <w:p w14:paraId="3B76D247" w14:textId="77777777" w:rsidR="00133E37" w:rsidRPr="00063250" w:rsidRDefault="00133E37" w:rsidP="00133E37">
            <w:pPr>
              <w:keepNext/>
              <w:keepLines/>
              <w:numPr>
                <w:ilvl w:val="0"/>
                <w:numId w:val="96"/>
              </w:numPr>
              <w:adjustRightInd w:val="0"/>
              <w:ind w:left="663" w:hanging="442"/>
              <w:outlineLvl w:val="0"/>
              <w:rPr>
                <w:ins w:id="4886" w:author="만든 이"/>
              </w:rPr>
            </w:pPr>
            <w:ins w:id="4887" w:author="만든 이">
              <w:r w:rsidRPr="00063250">
                <w:rPr>
                  <w:bCs/>
                  <w:color w:val="231F20"/>
                </w:rPr>
                <w:t>Si le médicament entre en contact avec la peau, rincez immédiatement la zone touchée à l’eau.</w:t>
              </w:r>
            </w:ins>
          </w:p>
        </w:tc>
      </w:tr>
      <w:tr w:rsidR="00133E37" w:rsidRPr="00063250" w14:paraId="6473240D" w14:textId="77777777" w:rsidTr="000920D9">
        <w:trPr>
          <w:trHeight w:val="1279"/>
          <w:ins w:id="4888" w:author="만든 이"/>
          <w:trPrChange w:id="4889" w:author="만든 이">
            <w:trPr>
              <w:wAfter w:w="47" w:type="dxa"/>
              <w:trHeight w:val="1279"/>
            </w:trPr>
          </w:trPrChange>
        </w:trPr>
        <w:tc>
          <w:tcPr>
            <w:tcW w:w="9016" w:type="dxa"/>
            <w:gridSpan w:val="2"/>
            <w:tcBorders>
              <w:top w:val="single" w:sz="4" w:space="0" w:color="auto"/>
              <w:bottom w:val="single" w:sz="4" w:space="0" w:color="auto"/>
            </w:tcBorders>
            <w:vAlign w:val="center"/>
            <w:tcPrChange w:id="4890" w:author="만든 이">
              <w:tcPr>
                <w:tcW w:w="9061" w:type="dxa"/>
                <w:gridSpan w:val="2"/>
                <w:tcBorders>
                  <w:top w:val="single" w:sz="4" w:space="0" w:color="auto"/>
                  <w:bottom w:val="single" w:sz="4" w:space="0" w:color="auto"/>
                </w:tcBorders>
                <w:vAlign w:val="center"/>
              </w:tcPr>
            </w:tcPrChange>
          </w:tcPr>
          <w:p w14:paraId="07A4571D" w14:textId="77777777" w:rsidR="00133E37" w:rsidRPr="00063250" w:rsidRDefault="00133E37" w:rsidP="00133E37">
            <w:pPr>
              <w:keepNext/>
              <w:keepLines/>
              <w:numPr>
                <w:ilvl w:val="0"/>
                <w:numId w:val="91"/>
              </w:numPr>
              <w:adjustRightInd w:val="0"/>
              <w:spacing w:after="120"/>
              <w:ind w:left="357" w:hanging="357"/>
              <w:outlineLvl w:val="0"/>
              <w:rPr>
                <w:ins w:id="4891" w:author="만든 이"/>
                <w:b/>
              </w:rPr>
            </w:pPr>
            <w:ins w:id="4892" w:author="만든 이">
              <w:r w:rsidRPr="00063250">
                <w:rPr>
                  <w:b/>
                </w:rPr>
                <w:t>Si plus d’une injection est nécessaire pour administrer la dose prescrite :</w:t>
              </w:r>
            </w:ins>
          </w:p>
          <w:p w14:paraId="46AE9A93" w14:textId="77777777" w:rsidR="00133E37" w:rsidRPr="00063250" w:rsidRDefault="00133E37">
            <w:pPr>
              <w:keepNext/>
              <w:keepLines/>
              <w:numPr>
                <w:ilvl w:val="0"/>
                <w:numId w:val="100"/>
              </w:numPr>
              <w:adjustRightInd w:val="0"/>
              <w:spacing w:after="120"/>
              <w:outlineLvl w:val="0"/>
              <w:rPr>
                <w:ins w:id="4893" w:author="만든 이"/>
                <w:bCs/>
              </w:rPr>
              <w:pPrChange w:id="4894" w:author="만든 이">
                <w:pPr>
                  <w:keepNext/>
                  <w:keepLines/>
                  <w:numPr>
                    <w:numId w:val="97"/>
                  </w:numPr>
                  <w:spacing w:before="120" w:after="120"/>
                  <w:ind w:left="720" w:hanging="360"/>
                  <w:outlineLvl w:val="0"/>
                </w:pPr>
              </w:pPrChange>
            </w:pPr>
            <w:ins w:id="4895" w:author="만든 이">
              <w:r w:rsidRPr="00063250">
                <w:rPr>
                  <w:bCs/>
                  <w:color w:val="231F20"/>
                </w:rPr>
                <w:t>Jetez la seringue préremplie usagée comme décrit à l’</w:t>
              </w:r>
              <w:r w:rsidRPr="00063250">
                <w:rPr>
                  <w:b/>
                  <w:color w:val="231F20"/>
                </w:rPr>
                <w:t>Étape 16. Éliminez la seringue</w:t>
              </w:r>
              <w:r w:rsidRPr="00063250">
                <w:rPr>
                  <w:bCs/>
                  <w:color w:val="231F20"/>
                </w:rPr>
                <w:t>.</w:t>
              </w:r>
            </w:ins>
          </w:p>
          <w:p w14:paraId="336CC53B" w14:textId="77777777" w:rsidR="00133E37" w:rsidRPr="00063250" w:rsidRDefault="00133E37">
            <w:pPr>
              <w:keepNext/>
              <w:keepLines/>
              <w:numPr>
                <w:ilvl w:val="0"/>
                <w:numId w:val="100"/>
              </w:numPr>
              <w:adjustRightInd w:val="0"/>
              <w:spacing w:after="120"/>
              <w:outlineLvl w:val="0"/>
              <w:rPr>
                <w:ins w:id="4896" w:author="만든 이"/>
                <w:bCs/>
              </w:rPr>
              <w:pPrChange w:id="4897" w:author="만든 이">
                <w:pPr>
                  <w:keepNext/>
                  <w:keepLines/>
                  <w:numPr>
                    <w:numId w:val="97"/>
                  </w:numPr>
                  <w:spacing w:before="120" w:after="120"/>
                  <w:ind w:left="720" w:hanging="360"/>
                  <w:outlineLvl w:val="0"/>
                </w:pPr>
              </w:pPrChange>
            </w:pPr>
            <w:ins w:id="4898" w:author="만든 이">
              <w:r w:rsidRPr="00063250">
                <w:rPr>
                  <w:bCs/>
                  <w:color w:val="231F20"/>
                </w:rPr>
                <w:t xml:space="preserve">Répétez les </w:t>
              </w:r>
              <w:r w:rsidRPr="00063250">
                <w:rPr>
                  <w:b/>
                  <w:color w:val="231F20"/>
                </w:rPr>
                <w:t>Étapes 1</w:t>
              </w:r>
              <w:r w:rsidRPr="00063250">
                <w:rPr>
                  <w:bCs/>
                  <w:color w:val="231F20"/>
                </w:rPr>
                <w:t xml:space="preserve"> à </w:t>
              </w:r>
              <w:r w:rsidRPr="00063250">
                <w:rPr>
                  <w:b/>
                  <w:color w:val="231F20"/>
                </w:rPr>
                <w:t>14</w:t>
              </w:r>
              <w:r w:rsidRPr="00063250">
                <w:rPr>
                  <w:bCs/>
                  <w:color w:val="231F20"/>
                </w:rPr>
                <w:t xml:space="preserve"> pour l’injection suivante avec une nouvelle seringue préremplie.</w:t>
              </w:r>
            </w:ins>
          </w:p>
          <w:p w14:paraId="6ED73B60" w14:textId="77777777" w:rsidR="00133E37" w:rsidRPr="00063250" w:rsidRDefault="00133E37" w:rsidP="00133E37">
            <w:pPr>
              <w:keepNext/>
              <w:keepLines/>
              <w:numPr>
                <w:ilvl w:val="0"/>
                <w:numId w:val="57"/>
              </w:numPr>
              <w:adjustRightInd w:val="0"/>
              <w:spacing w:after="120"/>
              <w:ind w:left="828" w:hanging="403"/>
              <w:outlineLvl w:val="0"/>
              <w:rPr>
                <w:ins w:id="4899" w:author="만든 이"/>
                <w:bCs/>
              </w:rPr>
            </w:pPr>
            <w:ins w:id="4900" w:author="만든 이">
              <w:r w:rsidRPr="00063250">
                <w:rPr>
                  <w:bCs/>
                </w:rPr>
                <w:t>Assurez-vous que chaque nouvelle injection est effectuée à une distance d’</w:t>
              </w:r>
              <w:r w:rsidRPr="00063250">
                <w:rPr>
                  <w:b/>
                </w:rPr>
                <w:t>au moins 2 cm</w:t>
              </w:r>
              <w:r w:rsidRPr="00063250">
                <w:rPr>
                  <w:bCs/>
                </w:rPr>
                <w:t xml:space="preserve"> les unes des autres.</w:t>
              </w:r>
            </w:ins>
          </w:p>
          <w:p w14:paraId="520DD500" w14:textId="77777777" w:rsidR="00133E37" w:rsidRPr="00063250" w:rsidRDefault="00133E37" w:rsidP="00133E37">
            <w:pPr>
              <w:keepNext/>
              <w:keepLines/>
              <w:numPr>
                <w:ilvl w:val="0"/>
                <w:numId w:val="57"/>
              </w:numPr>
              <w:adjustRightInd w:val="0"/>
              <w:spacing w:after="120"/>
              <w:ind w:left="828" w:hanging="403"/>
              <w:outlineLvl w:val="0"/>
              <w:rPr>
                <w:ins w:id="4901" w:author="만든 이"/>
                <w:bCs/>
              </w:rPr>
            </w:pPr>
            <w:ins w:id="4902" w:author="만든 이">
              <w:r w:rsidRPr="00063250">
                <w:rPr>
                  <w:bCs/>
                  <w:color w:val="231F20"/>
                </w:rPr>
                <w:t>Effectuez toutes les injections nécessaires à l’administration de la dose prescrite, immédiatement les unes après les autres.</w:t>
              </w:r>
            </w:ins>
          </w:p>
          <w:p w14:paraId="77B1360A" w14:textId="77777777" w:rsidR="00133E37" w:rsidRPr="00063250" w:rsidRDefault="00133E37" w:rsidP="00133E37">
            <w:pPr>
              <w:keepNext/>
              <w:keepLines/>
              <w:numPr>
                <w:ilvl w:val="0"/>
                <w:numId w:val="57"/>
              </w:numPr>
              <w:adjustRightInd w:val="0"/>
              <w:ind w:left="828" w:hanging="403"/>
              <w:outlineLvl w:val="0"/>
              <w:rPr>
                <w:ins w:id="4903" w:author="만든 이"/>
              </w:rPr>
            </w:pPr>
            <w:ins w:id="4904" w:author="만든 이">
              <w:r w:rsidRPr="00063250">
                <w:rPr>
                  <w:bCs/>
                </w:rPr>
                <w:t>Contactez votre médecin si vous avez des questions.</w:t>
              </w:r>
            </w:ins>
          </w:p>
        </w:tc>
      </w:tr>
    </w:tbl>
    <w:p w14:paraId="7F92E9ED" w14:textId="77777777" w:rsidR="005E2C66" w:rsidRPr="00063250" w:rsidRDefault="005E2C66">
      <w:pPr>
        <w:rPr>
          <w:ins w:id="4905" w:author="만든 이"/>
        </w:rPr>
      </w:pPr>
      <w:ins w:id="4906" w:author="만든 이">
        <w:r w:rsidRPr="00063250">
          <w:br w:type="page"/>
        </w:r>
      </w:ins>
    </w:p>
    <w:tbl>
      <w:tblPr>
        <w:tblStyle w:val="Standard2"/>
        <w:tblW w:w="5000" w:type="pct"/>
        <w:tblLayout w:type="fixed"/>
        <w:tblLook w:val="04A0" w:firstRow="1" w:lastRow="0" w:firstColumn="1" w:lastColumn="0" w:noHBand="0" w:noVBand="1"/>
      </w:tblPr>
      <w:tblGrid>
        <w:gridCol w:w="4531"/>
        <w:gridCol w:w="4532"/>
      </w:tblGrid>
      <w:tr w:rsidR="00133E37" w:rsidRPr="00063250" w14:paraId="62C20C90" w14:textId="77777777" w:rsidTr="00601834">
        <w:trPr>
          <w:trHeight w:val="118"/>
          <w:ins w:id="4907" w:author="만든 이"/>
        </w:trPr>
        <w:tc>
          <w:tcPr>
            <w:tcW w:w="9061" w:type="dxa"/>
            <w:gridSpan w:val="2"/>
            <w:tcBorders>
              <w:top w:val="single" w:sz="4" w:space="0" w:color="auto"/>
              <w:bottom w:val="nil"/>
            </w:tcBorders>
            <w:vAlign w:val="center"/>
          </w:tcPr>
          <w:p w14:paraId="303B01D5" w14:textId="33592FFE" w:rsidR="00133E37" w:rsidRPr="00063250" w:rsidRDefault="00133E37" w:rsidP="00601834">
            <w:pPr>
              <w:keepNext/>
              <w:keepLines/>
              <w:ind w:left="567" w:hanging="567"/>
              <w:outlineLvl w:val="0"/>
              <w:rPr>
                <w:ins w:id="4908" w:author="만든 이"/>
                <w:b/>
                <w:bCs/>
              </w:rPr>
            </w:pPr>
            <w:ins w:id="4909" w:author="만든 이">
              <w:r w:rsidRPr="00063250">
                <w:rPr>
                  <w:b/>
                  <w:bCs/>
                </w:rPr>
                <w:t>Après l’injection</w:t>
              </w:r>
            </w:ins>
          </w:p>
        </w:tc>
      </w:tr>
      <w:tr w:rsidR="00133E37" w:rsidRPr="00063250" w14:paraId="3EC03D2E" w14:textId="77777777" w:rsidTr="00601834">
        <w:trPr>
          <w:trHeight w:val="3893"/>
          <w:ins w:id="4910" w:author="만든 이"/>
        </w:trPr>
        <w:tc>
          <w:tcPr>
            <w:tcW w:w="4530" w:type="dxa"/>
            <w:tcBorders>
              <w:top w:val="nil"/>
              <w:bottom w:val="single" w:sz="4" w:space="0" w:color="auto"/>
              <w:right w:val="nil"/>
            </w:tcBorders>
            <w:vAlign w:val="center"/>
          </w:tcPr>
          <w:p w14:paraId="4968D564" w14:textId="77777777" w:rsidR="00133E37" w:rsidRPr="00063250" w:rsidRDefault="00133E37" w:rsidP="00601834">
            <w:pPr>
              <w:keepNext/>
              <w:keepLines/>
              <w:adjustRightInd w:val="0"/>
              <w:ind w:leftChars="100" w:left="787" w:hanging="567"/>
              <w:outlineLvl w:val="0"/>
              <w:rPr>
                <w:ins w:id="4911" w:author="만든 이"/>
                <w:rFonts w:eastAsia="맑은 고딕"/>
                <w:b/>
              </w:rPr>
            </w:pPr>
            <w:ins w:id="4912" w:author="만든 이">
              <w:r w:rsidRPr="00063250">
                <w:rPr>
                  <w:b/>
                  <w:noProof/>
                </w:rPr>
                <w:drawing>
                  <wp:inline distT="0" distB="0" distL="0" distR="0" wp14:anchorId="58D09D78" wp14:editId="5635F2AA">
                    <wp:extent cx="1979295" cy="2158916"/>
                    <wp:effectExtent l="0" t="0" r="1905" b="0"/>
                    <wp:docPr id="1900466971"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77"/>
                            <a:stretch>
                              <a:fillRect/>
                            </a:stretch>
                          </pic:blipFill>
                          <pic:spPr>
                            <a:xfrm>
                              <a:off x="0" y="0"/>
                              <a:ext cx="1983257" cy="2163237"/>
                            </a:xfrm>
                            <a:prstGeom prst="rect">
                              <a:avLst/>
                            </a:prstGeom>
                          </pic:spPr>
                        </pic:pic>
                      </a:graphicData>
                    </a:graphic>
                  </wp:inline>
                </w:drawing>
              </w:r>
            </w:ins>
          </w:p>
          <w:p w14:paraId="55CF3871" w14:textId="77777777" w:rsidR="00133E37" w:rsidRPr="00063250" w:rsidRDefault="00133E37" w:rsidP="00D64862">
            <w:pPr>
              <w:keepNext/>
              <w:keepLines/>
              <w:spacing w:before="120"/>
              <w:ind w:leftChars="100" w:left="787" w:rightChars="420" w:right="924" w:hanging="567"/>
              <w:jc w:val="right"/>
              <w:outlineLvl w:val="0"/>
              <w:rPr>
                <w:ins w:id="4913" w:author="만든 이"/>
                <w:b/>
                <w:color w:val="000000"/>
              </w:rPr>
            </w:pPr>
            <w:ins w:id="4914" w:author="만든 이">
              <w:r w:rsidRPr="00063250">
                <w:rPr>
                  <w:b/>
                </w:rPr>
                <w:t>Figure Q</w:t>
              </w:r>
            </w:ins>
          </w:p>
        </w:tc>
        <w:tc>
          <w:tcPr>
            <w:tcW w:w="4531" w:type="dxa"/>
            <w:tcBorders>
              <w:top w:val="nil"/>
              <w:left w:val="nil"/>
              <w:bottom w:val="single" w:sz="4" w:space="0" w:color="auto"/>
            </w:tcBorders>
            <w:vAlign w:val="center"/>
          </w:tcPr>
          <w:p w14:paraId="09B51C19" w14:textId="2697F4ED" w:rsidR="00133E37" w:rsidRPr="00063250" w:rsidRDefault="00133E37" w:rsidP="00133E37">
            <w:pPr>
              <w:keepNext/>
              <w:keepLines/>
              <w:numPr>
                <w:ilvl w:val="0"/>
                <w:numId w:val="91"/>
              </w:numPr>
              <w:adjustRightInd w:val="0"/>
              <w:spacing w:after="120"/>
              <w:ind w:left="357" w:hanging="357"/>
              <w:outlineLvl w:val="0"/>
              <w:rPr>
                <w:ins w:id="4915" w:author="만든 이"/>
                <w:b/>
                <w:bCs/>
              </w:rPr>
            </w:pPr>
            <w:ins w:id="4916" w:author="만든 이">
              <w:r w:rsidRPr="00063250">
                <w:rPr>
                  <w:b/>
                  <w:bCs/>
                </w:rPr>
                <w:t>Éliminez la seringue</w:t>
              </w:r>
              <w:r w:rsidR="003039C6" w:rsidRPr="00063250">
                <w:rPr>
                  <w:rFonts w:eastAsia="맑은 고딕"/>
                  <w:b/>
                  <w:bCs/>
                  <w:lang w:eastAsia="ko-KR"/>
                </w:rPr>
                <w:t xml:space="preserve"> </w:t>
              </w:r>
              <w:r w:rsidR="003039C6" w:rsidRPr="00063250">
                <w:rPr>
                  <w:b/>
                  <w:bCs/>
                </w:rPr>
                <w:t>préremplie</w:t>
              </w:r>
              <w:r w:rsidRPr="00063250">
                <w:rPr>
                  <w:b/>
                  <w:bCs/>
                </w:rPr>
                <w:t>.</w:t>
              </w:r>
            </w:ins>
          </w:p>
          <w:p w14:paraId="0403A4C8" w14:textId="77777777" w:rsidR="00133E37" w:rsidRPr="00063250" w:rsidRDefault="00133E37" w:rsidP="00133E37">
            <w:pPr>
              <w:keepNext/>
              <w:keepLines/>
              <w:numPr>
                <w:ilvl w:val="0"/>
                <w:numId w:val="98"/>
              </w:numPr>
              <w:adjustRightInd w:val="0"/>
              <w:spacing w:before="120" w:after="120"/>
              <w:outlineLvl w:val="0"/>
              <w:rPr>
                <w:ins w:id="4917" w:author="만든 이"/>
              </w:rPr>
            </w:pPr>
            <w:ins w:id="4918" w:author="만든 이">
              <w:r w:rsidRPr="00063250">
                <w:t xml:space="preserve">Mettez la seringue préremplie usagée dans un collecteur pour objets tranchants immédiatement après utilisation (voir </w:t>
              </w:r>
              <w:r w:rsidRPr="00063250">
                <w:rPr>
                  <w:b/>
                  <w:bCs/>
                </w:rPr>
                <w:t>Figure Q</w:t>
              </w:r>
              <w:r w:rsidRPr="00063250">
                <w:t>).</w:t>
              </w:r>
            </w:ins>
          </w:p>
          <w:p w14:paraId="1AD53AE4" w14:textId="77777777" w:rsidR="00133E37" w:rsidRPr="00063250" w:rsidRDefault="00133E37" w:rsidP="00133E37">
            <w:pPr>
              <w:keepNext/>
              <w:keepLines/>
              <w:numPr>
                <w:ilvl w:val="0"/>
                <w:numId w:val="57"/>
              </w:numPr>
              <w:adjustRightInd w:val="0"/>
              <w:spacing w:before="120"/>
              <w:ind w:left="828" w:hanging="403"/>
              <w:outlineLvl w:val="0"/>
              <w:rPr>
                <w:ins w:id="4919" w:author="만든 이"/>
              </w:rPr>
            </w:pPr>
            <w:ins w:id="4920" w:author="만든 이">
              <w:r w:rsidRPr="00063250">
                <w:t>La seringue préremplie Omlyclo est une seringue à usage unique et ne peut pas être réutilisée.</w:t>
              </w:r>
            </w:ins>
          </w:p>
          <w:p w14:paraId="0140F315" w14:textId="77777777" w:rsidR="00133E37" w:rsidRPr="00063250" w:rsidRDefault="00133E37" w:rsidP="00133E37">
            <w:pPr>
              <w:keepNext/>
              <w:keepLines/>
              <w:numPr>
                <w:ilvl w:val="0"/>
                <w:numId w:val="57"/>
              </w:numPr>
              <w:adjustRightInd w:val="0"/>
              <w:spacing w:before="120"/>
              <w:ind w:left="828" w:hanging="403"/>
              <w:outlineLvl w:val="0"/>
              <w:rPr>
                <w:ins w:id="4921" w:author="만든 이"/>
              </w:rPr>
            </w:pPr>
            <w:ins w:id="4922" w:author="만든 이">
              <w:r w:rsidRPr="00063250">
                <w:rPr>
                  <w:b/>
                  <w:bCs/>
                </w:rPr>
                <w:t>Ne pas</w:t>
              </w:r>
              <w:r w:rsidRPr="00063250">
                <w:t xml:space="preserve"> tenter de replacer le capuchon sur la seringue préremplie.</w:t>
              </w:r>
            </w:ins>
          </w:p>
          <w:p w14:paraId="33BA0D39" w14:textId="77777777" w:rsidR="00133E37" w:rsidRPr="00063250" w:rsidRDefault="00133E37" w:rsidP="00133E37">
            <w:pPr>
              <w:keepNext/>
              <w:keepLines/>
              <w:numPr>
                <w:ilvl w:val="0"/>
                <w:numId w:val="57"/>
              </w:numPr>
              <w:adjustRightInd w:val="0"/>
              <w:spacing w:before="120"/>
              <w:ind w:left="828" w:hanging="403"/>
              <w:outlineLvl w:val="0"/>
              <w:rPr>
                <w:ins w:id="4923" w:author="만든 이"/>
              </w:rPr>
            </w:pPr>
            <w:ins w:id="4924" w:author="만든 이">
              <w:r w:rsidRPr="00063250">
                <w:rPr>
                  <w:b/>
                  <w:bCs/>
                </w:rPr>
                <w:t>Ne pas</w:t>
              </w:r>
              <w:r w:rsidRPr="00063250">
                <w:t xml:space="preserve"> jeter la seringue préremplie avec les ordures ménagères.</w:t>
              </w:r>
            </w:ins>
          </w:p>
          <w:p w14:paraId="039A1E13" w14:textId="77777777" w:rsidR="00133E37" w:rsidRPr="00063250" w:rsidRDefault="00133E37" w:rsidP="00133E37">
            <w:pPr>
              <w:keepNext/>
              <w:keepLines/>
              <w:numPr>
                <w:ilvl w:val="0"/>
                <w:numId w:val="57"/>
              </w:numPr>
              <w:adjustRightInd w:val="0"/>
              <w:spacing w:before="120"/>
              <w:ind w:left="828" w:hanging="403"/>
              <w:outlineLvl w:val="0"/>
              <w:rPr>
                <w:ins w:id="4925" w:author="만든 이"/>
              </w:rPr>
            </w:pPr>
            <w:ins w:id="4926" w:author="만든 이">
              <w:r w:rsidRPr="00063250">
                <w:t>Si vous ne disposez pas d’un collecteur pour objets tranchants, vous pouvez utiliser un conteneur domestique qui se ferme et résiste à la perforation.</w:t>
              </w:r>
            </w:ins>
          </w:p>
          <w:p w14:paraId="4A808021" w14:textId="77777777" w:rsidR="00133E37" w:rsidRPr="00063250" w:rsidRDefault="00133E37" w:rsidP="00133E37">
            <w:pPr>
              <w:keepNext/>
              <w:keepLines/>
              <w:numPr>
                <w:ilvl w:val="0"/>
                <w:numId w:val="57"/>
              </w:numPr>
              <w:adjustRightInd w:val="0"/>
              <w:spacing w:before="120"/>
              <w:ind w:left="828" w:hanging="403"/>
              <w:outlineLvl w:val="0"/>
              <w:rPr>
                <w:ins w:id="4927" w:author="만든 이"/>
              </w:rPr>
            </w:pPr>
            <w:ins w:id="4928" w:author="만든 이">
              <w:r w:rsidRPr="00063250">
                <w:t>Adressez-vous à votre médecin ou pharmacien pour connaître les règles d’élimination du collecteur pour objets tranchants.</w:t>
              </w:r>
              <w:r w:rsidRPr="00063250">
                <w:rPr>
                  <w:color w:val="231F20"/>
                </w:rPr>
                <w:t xml:space="preserve"> Il peut y avoir une réglementation locale applicable à l’élimination.</w:t>
              </w:r>
            </w:ins>
          </w:p>
        </w:tc>
      </w:tr>
    </w:tbl>
    <w:p w14:paraId="57A030EA" w14:textId="77777777" w:rsidR="00133E37" w:rsidRPr="00063250" w:rsidRDefault="00133E37">
      <w:pPr>
        <w:suppressAutoHyphens w:val="0"/>
        <w:rPr>
          <w:rFonts w:eastAsia="맑은 고딕"/>
          <w:lang w:eastAsia="ko-KR"/>
        </w:rPr>
      </w:pPr>
    </w:p>
    <w:p w14:paraId="0C882E48" w14:textId="2BC8F65E" w:rsidR="00950FBE" w:rsidRPr="00063250" w:rsidRDefault="00950FBE">
      <w:pPr>
        <w:suppressAutoHyphens w:val="0"/>
      </w:pPr>
      <w:r w:rsidRPr="00063250">
        <w:br w:type="page"/>
      </w:r>
    </w:p>
    <w:p w14:paraId="2209ABBE" w14:textId="0A7B7C2F" w:rsidR="004F5F12" w:rsidRPr="00063250" w:rsidRDefault="004F5F12" w:rsidP="004F5F12">
      <w:pPr>
        <w:pStyle w:val="aa"/>
        <w:outlineLvl w:val="9"/>
      </w:pPr>
      <w:r w:rsidRPr="00063250">
        <w:t>Notice : Information de l’utilisateur</w:t>
      </w:r>
    </w:p>
    <w:p w14:paraId="680E4F18" w14:textId="77777777" w:rsidR="004F5F12" w:rsidRPr="00063250" w:rsidRDefault="004F5F12" w:rsidP="004F5F12">
      <w:pPr>
        <w:pStyle w:val="NormalKeep"/>
      </w:pPr>
    </w:p>
    <w:p w14:paraId="07FD38F8" w14:textId="40BD7856" w:rsidR="004F5F12" w:rsidRPr="00063250" w:rsidRDefault="004F5F12" w:rsidP="004F5F12">
      <w:pPr>
        <w:pStyle w:val="aa"/>
        <w:outlineLvl w:val="9"/>
      </w:pPr>
      <w:r w:rsidRPr="00063250">
        <w:t>Omlyclo 150 mg solution injectable en stylo prérempli</w:t>
      </w:r>
    </w:p>
    <w:p w14:paraId="623FBED5" w14:textId="77777777" w:rsidR="004F5F12" w:rsidRPr="00063250" w:rsidRDefault="004F5F12" w:rsidP="004F5F12">
      <w:pPr>
        <w:pStyle w:val="NormalCentred"/>
      </w:pPr>
      <w:r w:rsidRPr="00063250">
        <w:t>omalizumab</w:t>
      </w:r>
    </w:p>
    <w:p w14:paraId="4288D3E9" w14:textId="77777777" w:rsidR="004F5F12" w:rsidRPr="00063250" w:rsidRDefault="004F5F12" w:rsidP="004F5F12"/>
    <w:p w14:paraId="16366604" w14:textId="77777777" w:rsidR="004F5F12" w:rsidRPr="00063250" w:rsidRDefault="004F5F12" w:rsidP="004F5F12">
      <w:r w:rsidRPr="00063250">
        <w:rPr>
          <w:noProof/>
        </w:rPr>
        <w:drawing>
          <wp:inline distT="0" distB="0" distL="0" distR="0" wp14:anchorId="282119A5" wp14:editId="18E18A70">
            <wp:extent cx="219075" cy="180975"/>
            <wp:effectExtent l="0" t="0" r="0" b="0"/>
            <wp:docPr id="3104734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063250">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3FF46F29" w14:textId="77777777" w:rsidR="004F5F12" w:rsidRPr="00063250" w:rsidRDefault="004F5F12" w:rsidP="004F5F12"/>
    <w:p w14:paraId="1F594B38" w14:textId="77777777" w:rsidR="004F5F12" w:rsidRPr="00063250" w:rsidRDefault="004F5F12" w:rsidP="004F5F12">
      <w:pPr>
        <w:pStyle w:val="HeadingStrong"/>
      </w:pPr>
      <w:r w:rsidRPr="00063250">
        <w:t>Veuillez lire attentivement cette notice avant d’utiliser ce médicament car elle contient des informations importantes pour vous.</w:t>
      </w:r>
    </w:p>
    <w:p w14:paraId="3FA75638" w14:textId="77777777" w:rsidR="004F5F12" w:rsidRPr="00063250" w:rsidRDefault="004F5F12" w:rsidP="004F5F12">
      <w:pPr>
        <w:pStyle w:val="Bullet-"/>
        <w:numPr>
          <w:ilvl w:val="0"/>
          <w:numId w:val="0"/>
        </w:numPr>
        <w:ind w:left="567" w:hanging="567"/>
      </w:pPr>
      <w:r w:rsidRPr="00063250">
        <w:t>-</w:t>
      </w:r>
      <w:r w:rsidRPr="00063250">
        <w:tab/>
        <w:t>Gardez cette notice. Vous pourriez avoir besoin de la relire.</w:t>
      </w:r>
    </w:p>
    <w:p w14:paraId="11A38900" w14:textId="77777777" w:rsidR="004F5F12" w:rsidRPr="00063250" w:rsidRDefault="004F5F12" w:rsidP="004F5F12">
      <w:pPr>
        <w:pStyle w:val="Bullet-"/>
        <w:numPr>
          <w:ilvl w:val="0"/>
          <w:numId w:val="0"/>
        </w:numPr>
        <w:ind w:left="567" w:hanging="567"/>
      </w:pPr>
      <w:r w:rsidRPr="00063250">
        <w:t>-</w:t>
      </w:r>
      <w:r w:rsidRPr="00063250">
        <w:tab/>
        <w:t>Si vous avez d’autres questions, interrogez votre médecin, votre pharmacien ou votre infirmier/ère.</w:t>
      </w:r>
    </w:p>
    <w:p w14:paraId="49CB72A2" w14:textId="77777777" w:rsidR="004F5F12" w:rsidRPr="00063250" w:rsidRDefault="004F5F12" w:rsidP="004F5F12">
      <w:pPr>
        <w:pStyle w:val="Bullet-"/>
        <w:numPr>
          <w:ilvl w:val="0"/>
          <w:numId w:val="0"/>
        </w:numPr>
        <w:ind w:left="567" w:hanging="567"/>
      </w:pPr>
      <w:r w:rsidRPr="00063250">
        <w:t>-</w:t>
      </w:r>
      <w:r w:rsidRPr="00063250">
        <w:tab/>
        <w:t>Ce médicament vous a été personnellement prescrit. Ne le donnez pas à d’autres personnes. Il pourrait leur être nocif, même si les signes de leur maladie sont identiques aux vôtres.</w:t>
      </w:r>
    </w:p>
    <w:p w14:paraId="1CF97C15" w14:textId="77777777" w:rsidR="004F5F12" w:rsidRPr="00063250" w:rsidRDefault="004F5F12" w:rsidP="004F5F12">
      <w:pPr>
        <w:pStyle w:val="Bullet-"/>
        <w:numPr>
          <w:ilvl w:val="0"/>
          <w:numId w:val="0"/>
        </w:numPr>
        <w:ind w:left="567" w:hanging="567"/>
      </w:pPr>
      <w:r w:rsidRPr="00063250">
        <w:t>-</w:t>
      </w:r>
      <w:r w:rsidRPr="00063250">
        <w:tab/>
        <w:t>Si vous ressentez un quelconque effet indésirable, parlez-en à votre médecin, votre pharmacien ou votre infirmier/ère. Ceci s’applique aussi à tout effet indésirable qui ne serait pas mentionné dans cette notice. Voir rubrique 4.</w:t>
      </w:r>
    </w:p>
    <w:p w14:paraId="2A19F331" w14:textId="77777777" w:rsidR="004F5F12" w:rsidRPr="00063250" w:rsidRDefault="004F5F12" w:rsidP="004F5F12"/>
    <w:p w14:paraId="4093762B" w14:textId="77777777" w:rsidR="004F5F12" w:rsidRPr="00063250" w:rsidRDefault="004F5F12" w:rsidP="004F5F12">
      <w:pPr>
        <w:pStyle w:val="HeadingStrong"/>
      </w:pPr>
      <w:r w:rsidRPr="00063250">
        <w:t>Que contient cette notice ?</w:t>
      </w:r>
    </w:p>
    <w:p w14:paraId="74292184" w14:textId="77777777" w:rsidR="004F5F12" w:rsidRPr="00063250" w:rsidRDefault="004F5F12" w:rsidP="004F5F12">
      <w:pPr>
        <w:pStyle w:val="NormalKeep"/>
      </w:pPr>
    </w:p>
    <w:p w14:paraId="68F7B33F" w14:textId="77777777" w:rsidR="004F5F12" w:rsidRPr="00063250" w:rsidRDefault="004F5F12" w:rsidP="004F5F12">
      <w:pPr>
        <w:pStyle w:val="NormalHanging"/>
      </w:pPr>
      <w:r w:rsidRPr="00063250">
        <w:t>1.</w:t>
      </w:r>
      <w:r w:rsidRPr="00063250">
        <w:tab/>
        <w:t>Qu’est-ce que Omlyclo et dans quels cas est-il utilisé</w:t>
      </w:r>
    </w:p>
    <w:p w14:paraId="01A4601E" w14:textId="77777777" w:rsidR="004F5F12" w:rsidRPr="00063250" w:rsidRDefault="004F5F12" w:rsidP="004F5F12">
      <w:pPr>
        <w:pStyle w:val="NormalHanging"/>
      </w:pPr>
      <w:r w:rsidRPr="00063250">
        <w:t>2.</w:t>
      </w:r>
      <w:r w:rsidRPr="00063250">
        <w:tab/>
        <w:t>Quelles sont les informations à connaître avant d’utiliser Omlyclo</w:t>
      </w:r>
    </w:p>
    <w:p w14:paraId="1A08056A" w14:textId="77777777" w:rsidR="004F5F12" w:rsidRPr="00063250" w:rsidRDefault="004F5F12" w:rsidP="004F5F12">
      <w:pPr>
        <w:pStyle w:val="NormalHanging"/>
      </w:pPr>
      <w:r w:rsidRPr="00063250">
        <w:t>3.</w:t>
      </w:r>
      <w:r w:rsidRPr="00063250">
        <w:tab/>
        <w:t>Comment utiliser Omlyclo</w:t>
      </w:r>
    </w:p>
    <w:p w14:paraId="40C474EC" w14:textId="77777777" w:rsidR="004F5F12" w:rsidRPr="00063250" w:rsidRDefault="004F5F12" w:rsidP="004F5F12">
      <w:pPr>
        <w:pStyle w:val="NormalHanging"/>
      </w:pPr>
      <w:r w:rsidRPr="00063250">
        <w:t>4.</w:t>
      </w:r>
      <w:r w:rsidRPr="00063250">
        <w:tab/>
        <w:t>Quels sont les effets indésirables éventuels ?</w:t>
      </w:r>
    </w:p>
    <w:p w14:paraId="4BC656AA" w14:textId="77777777" w:rsidR="004F5F12" w:rsidRPr="00063250" w:rsidRDefault="004F5F12" w:rsidP="004F5F12">
      <w:pPr>
        <w:pStyle w:val="NormalHanging"/>
      </w:pPr>
      <w:r w:rsidRPr="00063250">
        <w:t>5.</w:t>
      </w:r>
      <w:r w:rsidRPr="00063250">
        <w:tab/>
        <w:t>Comment conserver Omlyclo</w:t>
      </w:r>
    </w:p>
    <w:p w14:paraId="12F7A083" w14:textId="77777777" w:rsidR="004F5F12" w:rsidRPr="00063250" w:rsidRDefault="004F5F12" w:rsidP="004F5F12">
      <w:pPr>
        <w:pStyle w:val="NormalHanging"/>
      </w:pPr>
      <w:r w:rsidRPr="00063250">
        <w:t>6.</w:t>
      </w:r>
      <w:r w:rsidRPr="00063250">
        <w:tab/>
        <w:t>Contenu de l’emballage et autres informations</w:t>
      </w:r>
    </w:p>
    <w:p w14:paraId="40D57285" w14:textId="77777777" w:rsidR="004F5F12" w:rsidRPr="00063250" w:rsidRDefault="004F5F12" w:rsidP="004F5F12"/>
    <w:p w14:paraId="5797233E" w14:textId="77777777" w:rsidR="004F5F12" w:rsidRPr="00063250" w:rsidRDefault="004F5F12" w:rsidP="004F5F12"/>
    <w:p w14:paraId="5C2FF3F0" w14:textId="77777777" w:rsidR="004F5F12" w:rsidRPr="00063250" w:rsidRDefault="004F5F12" w:rsidP="004F5F12">
      <w:pPr>
        <w:pStyle w:val="Style2"/>
        <w:keepNext/>
      </w:pPr>
      <w:r w:rsidRPr="00063250">
        <w:t>1.</w:t>
      </w:r>
      <w:r w:rsidRPr="00063250">
        <w:tab/>
        <w:t>Qu’est-ce que Omlyclo et dans quels cas est-il utilisé</w:t>
      </w:r>
    </w:p>
    <w:p w14:paraId="36AE260A" w14:textId="77777777" w:rsidR="004F5F12" w:rsidRPr="00063250" w:rsidRDefault="004F5F12" w:rsidP="004F5F12">
      <w:pPr>
        <w:pStyle w:val="NormalKeep"/>
      </w:pPr>
    </w:p>
    <w:p w14:paraId="51F61E08" w14:textId="77777777" w:rsidR="004F5F12" w:rsidRPr="00063250" w:rsidRDefault="004F5F12" w:rsidP="004F5F12">
      <w:pPr>
        <w:pStyle w:val="NormalKeep"/>
      </w:pPr>
      <w:r w:rsidRPr="00063250">
        <w:t>Omlyclo contient la substance active omalizumab. L’omalizumab est une protéine de synthèse qui est similaire aux protéines naturelles produites par l’organisme. Il appartient à une classe de médicaments appelés anticorps monoclonaux.</w:t>
      </w:r>
    </w:p>
    <w:p w14:paraId="69EAEEEC" w14:textId="77777777" w:rsidR="004F5F12" w:rsidRPr="00063250" w:rsidRDefault="004F5F12" w:rsidP="004F5F12">
      <w:pPr>
        <w:pStyle w:val="NormalKeep"/>
      </w:pPr>
    </w:p>
    <w:p w14:paraId="74DCC1A7" w14:textId="77777777" w:rsidR="004F5F12" w:rsidRPr="00063250" w:rsidRDefault="004F5F12" w:rsidP="004F5F12">
      <w:pPr>
        <w:pStyle w:val="NormalKeep"/>
      </w:pPr>
      <w:r w:rsidRPr="00063250">
        <w:t>Omlyclo est utilisé pour le traitement de :</w:t>
      </w:r>
    </w:p>
    <w:p w14:paraId="53FE0F6A" w14:textId="77777777" w:rsidR="004F5F12" w:rsidRPr="00063250" w:rsidRDefault="004F5F12" w:rsidP="004F5F12">
      <w:pPr>
        <w:pStyle w:val="Bullet-"/>
        <w:numPr>
          <w:ilvl w:val="0"/>
          <w:numId w:val="0"/>
        </w:numPr>
        <w:ind w:left="567" w:hanging="567"/>
      </w:pPr>
      <w:r w:rsidRPr="00063250">
        <w:t>-</w:t>
      </w:r>
      <w:r w:rsidRPr="00063250">
        <w:tab/>
        <w:t>l’asthme allergique</w:t>
      </w:r>
    </w:p>
    <w:p w14:paraId="54A23723" w14:textId="77777777" w:rsidR="004F5F12" w:rsidRPr="00063250" w:rsidRDefault="004F5F12" w:rsidP="004F5F12">
      <w:pPr>
        <w:pStyle w:val="Bullet-"/>
        <w:numPr>
          <w:ilvl w:val="0"/>
          <w:numId w:val="0"/>
        </w:numPr>
        <w:ind w:left="567" w:hanging="567"/>
      </w:pPr>
      <w:r w:rsidRPr="00063250">
        <w:t>-</w:t>
      </w:r>
      <w:r w:rsidRPr="00063250">
        <w:tab/>
        <w:t>la polypose naso-sinusienne (polypes nasaux liés à une inflammation chronique des fosses nasales et des sinus)</w:t>
      </w:r>
    </w:p>
    <w:p w14:paraId="6E2A2D8D" w14:textId="77777777" w:rsidR="004F5F12" w:rsidRPr="00063250" w:rsidRDefault="004F5F12" w:rsidP="004F5F12">
      <w:pPr>
        <w:pStyle w:val="Bullet-"/>
        <w:numPr>
          <w:ilvl w:val="0"/>
          <w:numId w:val="0"/>
        </w:numPr>
        <w:ind w:left="567" w:hanging="567"/>
      </w:pPr>
      <w:r w:rsidRPr="00063250">
        <w:t>-</w:t>
      </w:r>
      <w:r w:rsidRPr="00063250">
        <w:tab/>
        <w:t>l’urticaire chronique spontanée</w:t>
      </w:r>
    </w:p>
    <w:p w14:paraId="63227361" w14:textId="77777777" w:rsidR="004F5F12" w:rsidRPr="00063250" w:rsidRDefault="004F5F12" w:rsidP="004F5F12"/>
    <w:p w14:paraId="3BB14580" w14:textId="77777777" w:rsidR="004F5F12" w:rsidRPr="00063250" w:rsidRDefault="004F5F12" w:rsidP="004F5F12">
      <w:pPr>
        <w:pStyle w:val="HeadingUnderlined"/>
      </w:pPr>
      <w:r w:rsidRPr="00063250">
        <w:t>Asthme allergique</w:t>
      </w:r>
    </w:p>
    <w:p w14:paraId="1AC4239B" w14:textId="77777777" w:rsidR="004F5F12" w:rsidRPr="00063250" w:rsidRDefault="004F5F12" w:rsidP="004F5F12">
      <w:r w:rsidRPr="00063250">
        <w:t>Ce médicament est utilisé pour empêcher l’asthme de s’aggraver en contrôlant les symptômes de l’asthme allergique sévère chez les adultes, les adolescents et les enfants (à partir de 6 ans) qui reçoivent déjà un traitement de l’asthme, mais dont les symptômes sont insuffisamment contrôlés par des médicaments tels que des corticoïdes inhalés à fortes doses et des bêta2-agonistes inhalés.</w:t>
      </w:r>
    </w:p>
    <w:p w14:paraId="7196BE8F" w14:textId="77777777" w:rsidR="004F5F12" w:rsidRPr="00063250" w:rsidRDefault="004F5F12" w:rsidP="004F5F12"/>
    <w:p w14:paraId="3F195834" w14:textId="77777777" w:rsidR="004F5F12" w:rsidRPr="00063250" w:rsidRDefault="004F5F12" w:rsidP="004F5F12">
      <w:pPr>
        <w:pStyle w:val="HeadingUnderlined"/>
      </w:pPr>
      <w:r w:rsidRPr="00063250">
        <w:t>Polypose naso-sinusienne</w:t>
      </w:r>
    </w:p>
    <w:p w14:paraId="4A599E3A" w14:textId="77777777" w:rsidR="004F5F12" w:rsidRPr="00063250" w:rsidRDefault="004F5F12" w:rsidP="004F5F12">
      <w:r w:rsidRPr="00063250">
        <w:t>Ce médicament est utilisé pour traiter la polypose naso-sinusienne chez les adultes (à partir de 18 ans) qui reçoivent déjà des corticoïdes intranasaux (corticoïdes en pulvérisation nasale), mais dont les symptômes sont insuffisamment contrôlés par ces médicaments. Les polypes nasaux sont de petites excroissances situées sur la muqueuse du nez. Omlyclo aide à réduire la taille des polypes et améliore les symptômes tels que la congestion nasale, la perte d’odorat, l’écoulement de mucus dans l’arrière gorge et le nez qui coule.</w:t>
      </w:r>
    </w:p>
    <w:p w14:paraId="6B180104" w14:textId="77777777" w:rsidR="004F5F12" w:rsidRPr="00063250" w:rsidRDefault="004F5F12" w:rsidP="004F5F12"/>
    <w:p w14:paraId="12EBF084" w14:textId="77777777" w:rsidR="004F5F12" w:rsidRPr="00063250" w:rsidRDefault="004F5F12" w:rsidP="004F5F12">
      <w:pPr>
        <w:pStyle w:val="HeadingUnderlined"/>
      </w:pPr>
      <w:r w:rsidRPr="00063250">
        <w:t>Urticaire chronique spontanée</w:t>
      </w:r>
    </w:p>
    <w:p w14:paraId="0076A763" w14:textId="77777777" w:rsidR="004F5F12" w:rsidRPr="00063250" w:rsidRDefault="004F5F12" w:rsidP="004F5F12">
      <w:r w:rsidRPr="00063250">
        <w:t>Ce médicament est utilisé pour traiter l’urticaire chronique spontanée chez les adultes et adolescents (à partir de 12 ans) qui reçoivent déjà des antihistaminiques mais dont les symptômes de l’urticaire chronique spontanée sont insuffisamment contrôlés par ces médicaments.</w:t>
      </w:r>
    </w:p>
    <w:p w14:paraId="6300339D" w14:textId="77777777" w:rsidR="004F5F12" w:rsidRPr="00063250" w:rsidRDefault="004F5F12" w:rsidP="004F5F12"/>
    <w:p w14:paraId="19C90626" w14:textId="77777777" w:rsidR="004F5F12" w:rsidRPr="00063250" w:rsidRDefault="004F5F12" w:rsidP="004F5F12">
      <w:r w:rsidRPr="00063250">
        <w:t>Omlyclo agit en bloquant une substance appelée immunoglobuline E (IgE), qui est produite par l’organisme. L’IgE contribue à un type d’inflammation qui joue un rôle essentiel dans le déclenchement de l’asthme allergique, de la polypose naso-sinusienne et de l’urticaire chronique spontanée.</w:t>
      </w:r>
    </w:p>
    <w:p w14:paraId="4FFDA543" w14:textId="77777777" w:rsidR="004F5F12" w:rsidRPr="00063250" w:rsidRDefault="004F5F12" w:rsidP="004F5F12"/>
    <w:p w14:paraId="50B9E3CA" w14:textId="77777777" w:rsidR="004F5F12" w:rsidRPr="00063250" w:rsidRDefault="004F5F12" w:rsidP="004F5F12"/>
    <w:p w14:paraId="06649E2B" w14:textId="77777777" w:rsidR="004F5F12" w:rsidRPr="00063250" w:rsidRDefault="004F5F12" w:rsidP="004F5F12">
      <w:pPr>
        <w:pStyle w:val="Style2"/>
        <w:keepNext/>
      </w:pPr>
      <w:r w:rsidRPr="00063250">
        <w:t>2.</w:t>
      </w:r>
      <w:r w:rsidRPr="00063250">
        <w:tab/>
        <w:t>Quelles sont les informations à connaître avant d’utiliser Omlyclo</w:t>
      </w:r>
    </w:p>
    <w:p w14:paraId="5D148CAB" w14:textId="77777777" w:rsidR="004F5F12" w:rsidRPr="00063250" w:rsidRDefault="004F5F12" w:rsidP="004F5F12">
      <w:pPr>
        <w:pStyle w:val="NormalKeep"/>
      </w:pPr>
    </w:p>
    <w:p w14:paraId="78656D09" w14:textId="77777777" w:rsidR="004F5F12" w:rsidRPr="00063250" w:rsidRDefault="004F5F12" w:rsidP="004F5F12">
      <w:pPr>
        <w:pStyle w:val="HeadingStrong"/>
      </w:pPr>
      <w:r w:rsidRPr="00063250">
        <w:t>N’utilisez jamais Omlyclo :</w:t>
      </w:r>
    </w:p>
    <w:p w14:paraId="6614E834" w14:textId="77777777" w:rsidR="004F5F12" w:rsidRPr="00063250" w:rsidRDefault="004F5F12" w:rsidP="004F5F12">
      <w:pPr>
        <w:pStyle w:val="Bullet-"/>
        <w:keepNext/>
        <w:numPr>
          <w:ilvl w:val="0"/>
          <w:numId w:val="0"/>
        </w:numPr>
        <w:ind w:left="567" w:hanging="567"/>
      </w:pPr>
      <w:r w:rsidRPr="00063250">
        <w:t>-</w:t>
      </w:r>
      <w:r w:rsidRPr="00063250">
        <w:tab/>
        <w:t>si vous êtes allergique à l’omalizumab ou à l’un des autres composants contenus dans ce médicament (mentionnés dans la rubrique 6). (Voir les mises en garde spéciales sous le sous-titre « Omlyclo contient du polysorbate » à la fin de la présente rubrique)</w:t>
      </w:r>
    </w:p>
    <w:p w14:paraId="4B1D0F7F" w14:textId="77777777" w:rsidR="004F5F12" w:rsidRPr="00063250" w:rsidRDefault="004F5F12" w:rsidP="004F5F12">
      <w:r w:rsidRPr="00063250">
        <w:t>Si vous pensez que vous pouvez être allergique à un des composants, prévenez votre médecin car vous ne devez pas utiliser Omlyclo.</w:t>
      </w:r>
    </w:p>
    <w:p w14:paraId="34E85799" w14:textId="77777777" w:rsidR="004F5F12" w:rsidRPr="00063250" w:rsidRDefault="004F5F12" w:rsidP="004F5F12"/>
    <w:p w14:paraId="507567F7" w14:textId="77777777" w:rsidR="004F5F12" w:rsidRPr="00063250" w:rsidRDefault="004F5F12" w:rsidP="004F5F12">
      <w:pPr>
        <w:pStyle w:val="HeadingStrong"/>
      </w:pPr>
      <w:r w:rsidRPr="00063250">
        <w:t>Avertissements et précautions</w:t>
      </w:r>
    </w:p>
    <w:p w14:paraId="43225156" w14:textId="77777777" w:rsidR="004F5F12" w:rsidRPr="00063250" w:rsidRDefault="004F5F12" w:rsidP="004F5F12">
      <w:pPr>
        <w:pStyle w:val="NormalKeep"/>
      </w:pPr>
      <w:r w:rsidRPr="00063250">
        <w:t>Adressez-vous à votre médecin avant d’utiliser Omlyclo :</w:t>
      </w:r>
    </w:p>
    <w:p w14:paraId="16972B95" w14:textId="77777777" w:rsidR="004F5F12" w:rsidRPr="00063250" w:rsidRDefault="004F5F12" w:rsidP="004F5F12">
      <w:pPr>
        <w:pStyle w:val="Bullet-"/>
        <w:numPr>
          <w:ilvl w:val="0"/>
          <w:numId w:val="0"/>
        </w:numPr>
        <w:ind w:left="567" w:hanging="567"/>
      </w:pPr>
      <w:r w:rsidRPr="00063250">
        <w:t>-</w:t>
      </w:r>
      <w:r w:rsidRPr="00063250">
        <w:tab/>
        <w:t>si vous avez une affection des reins ou du foie.</w:t>
      </w:r>
    </w:p>
    <w:p w14:paraId="406FB6B7" w14:textId="77777777" w:rsidR="004F5F12" w:rsidRPr="00063250" w:rsidRDefault="004F5F12" w:rsidP="004F5F12">
      <w:pPr>
        <w:pStyle w:val="Bullet-"/>
        <w:numPr>
          <w:ilvl w:val="0"/>
          <w:numId w:val="0"/>
        </w:numPr>
        <w:ind w:left="567" w:hanging="567"/>
      </w:pPr>
      <w:r w:rsidRPr="00063250">
        <w:t>-</w:t>
      </w:r>
      <w:r w:rsidRPr="00063250">
        <w:tab/>
        <w:t>si vous avez un trouble au cours duquel votre propre système immunitaire attaque des parties de votre propre corps (maladie auto-immune).</w:t>
      </w:r>
    </w:p>
    <w:p w14:paraId="18C15E2E" w14:textId="77777777" w:rsidR="004F5F12" w:rsidRPr="00063250" w:rsidRDefault="004F5F12" w:rsidP="004F5F12">
      <w:pPr>
        <w:pStyle w:val="Bullet-"/>
        <w:numPr>
          <w:ilvl w:val="0"/>
          <w:numId w:val="0"/>
        </w:numPr>
        <w:ind w:left="567" w:hanging="567"/>
      </w:pPr>
      <w:r w:rsidRPr="00063250">
        <w:t>-</w:t>
      </w:r>
      <w:r w:rsidRPr="00063250">
        <w:tab/>
        <w:t>si vous vous rendez dans des régions où les infections parasitaires sont fréquentes - Omlyclo peut diminuer votre résistance à ces infections.</w:t>
      </w:r>
    </w:p>
    <w:p w14:paraId="4D46BA11" w14:textId="77777777" w:rsidR="004F5F12" w:rsidRPr="00063250" w:rsidRDefault="004F5F12" w:rsidP="004F5F12">
      <w:pPr>
        <w:pStyle w:val="Bullet-"/>
        <w:numPr>
          <w:ilvl w:val="0"/>
          <w:numId w:val="0"/>
        </w:numPr>
        <w:ind w:left="567" w:hanging="567"/>
      </w:pPr>
      <w:r w:rsidRPr="00063250">
        <w:t>-</w:t>
      </w:r>
      <w:r w:rsidRPr="00063250">
        <w:tab/>
        <w:t>si vous avez des antécédents de réaction allergique grave (anaphylaxie), par exemple, suite à la prise d’un médicament, une piqûre d’insecte ou un aliment.</w:t>
      </w:r>
    </w:p>
    <w:p w14:paraId="2D5CF039" w14:textId="77777777" w:rsidR="004F5F12" w:rsidRPr="00063250" w:rsidRDefault="004F5F12" w:rsidP="004F5F12"/>
    <w:p w14:paraId="61789093" w14:textId="77777777" w:rsidR="004F5F12" w:rsidRPr="00063250" w:rsidRDefault="004F5F12" w:rsidP="004F5F12">
      <w:r w:rsidRPr="00063250">
        <w:t>Omlyclo ne traite pas les symptômes aigus d’asthme, tels qu’une crise d’asthme soudaine. Par conséquent, Omlyclo ne doit pas être utilisé pour traiter ces symptômes.</w:t>
      </w:r>
    </w:p>
    <w:p w14:paraId="694F3762" w14:textId="77777777" w:rsidR="004F5F12" w:rsidRPr="00063250" w:rsidRDefault="004F5F12" w:rsidP="004F5F12"/>
    <w:p w14:paraId="1F0C9E98" w14:textId="77777777" w:rsidR="004F5F12" w:rsidRPr="00063250" w:rsidRDefault="004F5F12" w:rsidP="004F5F12">
      <w:r w:rsidRPr="00063250">
        <w:t>Omlyclo n’est pas destiné à prévenir ou à traiter d’autres affections de type allergique telles que les réactions allergiques soudaines, le syndrome d’hyperimmunoglobulinémie E (une affection immunitaire héréditaire), l’aspergillose (une maladie pulmonaire causée par un champignon), les allergies alimentaires, l’eczéma ou le rhume des foins car Omlyclo n’a pas été étudié dans ces affections.</w:t>
      </w:r>
    </w:p>
    <w:p w14:paraId="422CE797" w14:textId="77777777" w:rsidR="004F5F12" w:rsidRPr="00063250" w:rsidRDefault="004F5F12" w:rsidP="004F5F12"/>
    <w:p w14:paraId="4FBD5270" w14:textId="77777777" w:rsidR="004F5F12" w:rsidRPr="00063250" w:rsidRDefault="004F5F12" w:rsidP="004F5F12">
      <w:pPr>
        <w:pStyle w:val="HeadingStrong"/>
      </w:pPr>
      <w:r w:rsidRPr="00063250">
        <w:t>Soyez attentif aux signes de réactions allergiques et autres effets indésirables graves</w:t>
      </w:r>
    </w:p>
    <w:p w14:paraId="2D107093" w14:textId="77777777" w:rsidR="004F5F12" w:rsidRPr="00063250" w:rsidRDefault="004F5F12" w:rsidP="004F5F12">
      <w:r w:rsidRPr="00063250">
        <w:t>Omlyclo peut potentiellement induire des effets indésirables graves. Vous devez être attentif à la survenue de signes annonciateurs de ces effets lors de l’utilisation d’Omlyclo. Consultez immédiatement un médecin si vous remarquez tout signe indiquant une réaction allergique grave ou d’autres effets indésirables graves. Ces signes sont listés sous « Effets indésirables graves » à la rubrique 4.</w:t>
      </w:r>
    </w:p>
    <w:p w14:paraId="6ABB81BB" w14:textId="77777777" w:rsidR="004F5F12" w:rsidRPr="00063250" w:rsidRDefault="004F5F12" w:rsidP="004F5F12"/>
    <w:p w14:paraId="366CC3F7" w14:textId="77777777" w:rsidR="004F5F12" w:rsidRPr="00063250" w:rsidRDefault="004F5F12" w:rsidP="004F5F12">
      <w:r w:rsidRPr="00063250">
        <w:t>Il est important que votre médecin vous informe soigneusement sur la façon de reconnaître les premiers symptômes d’une réaction allergique grave et sur la conduite à tenir si ces réactions surviennent, avant que vous vous injectiez vous-même Omlyclo ou avant qu’une personne qui n’est pas un professionnel de santé vous administre une injection d’Omlyclo (voir rubrique 3, « Comment utiliser Omlyclo »). La majorité des réactions allergiques graves surviennent avec les 3 premières doses d’Omlyclo.</w:t>
      </w:r>
    </w:p>
    <w:p w14:paraId="05A6BD31" w14:textId="77777777" w:rsidR="004F5F12" w:rsidRPr="00063250" w:rsidRDefault="004F5F12" w:rsidP="004F5F12"/>
    <w:p w14:paraId="68B4A7D6" w14:textId="77777777" w:rsidR="004F5F12" w:rsidRPr="00063250" w:rsidRDefault="004F5F12" w:rsidP="004F5F12">
      <w:pPr>
        <w:pStyle w:val="HeadingStrong"/>
      </w:pPr>
      <w:r w:rsidRPr="00063250">
        <w:t>Enfants et adolescents</w:t>
      </w:r>
    </w:p>
    <w:p w14:paraId="7597AEEE" w14:textId="77777777" w:rsidR="004F5F12" w:rsidRPr="00063250" w:rsidRDefault="004F5F12" w:rsidP="004F5F12">
      <w:pPr>
        <w:pStyle w:val="HeadingUnderlined"/>
      </w:pPr>
      <w:r w:rsidRPr="00063250">
        <w:t>Asthme allergique</w:t>
      </w:r>
    </w:p>
    <w:p w14:paraId="571ED9C5" w14:textId="77777777" w:rsidR="004F5F12" w:rsidRPr="00063250" w:rsidRDefault="004F5F12" w:rsidP="004F5F12">
      <w:r w:rsidRPr="00063250">
        <w:t>Omlyclo n’est pas recommandé chez les enfants de moins de 6 ans. Son utilisation chez les enfants de moins de 6 ans n’a pas été étudiée.</w:t>
      </w:r>
    </w:p>
    <w:p w14:paraId="55953767" w14:textId="77777777" w:rsidR="004F5F12" w:rsidRPr="00063250" w:rsidRDefault="004F5F12" w:rsidP="004F5F12"/>
    <w:p w14:paraId="587B4647" w14:textId="77777777" w:rsidR="004F5F12" w:rsidRPr="00063250" w:rsidRDefault="004F5F12" w:rsidP="004F5F12">
      <w:pPr>
        <w:pStyle w:val="HeadingUnderlined"/>
      </w:pPr>
      <w:r w:rsidRPr="00063250">
        <w:t>Polypose naso-sinusienne</w:t>
      </w:r>
    </w:p>
    <w:p w14:paraId="0C440629" w14:textId="77777777" w:rsidR="004F5F12" w:rsidRPr="00063250" w:rsidRDefault="004F5F12" w:rsidP="004F5F12">
      <w:r w:rsidRPr="00063250">
        <w:t>Omlyclo n’est pas recommandé chez les enfants et les adolescents de moins de 18 ans. Son utilisation chez les patients de moins de 18 ans n’a pas été étudiée.</w:t>
      </w:r>
    </w:p>
    <w:p w14:paraId="28AD09BE" w14:textId="77777777" w:rsidR="004F5F12" w:rsidRPr="00063250" w:rsidRDefault="004F5F12" w:rsidP="004F5F12"/>
    <w:p w14:paraId="115B965E" w14:textId="77777777" w:rsidR="004F5F12" w:rsidRPr="00063250" w:rsidRDefault="004F5F12" w:rsidP="004F5F12">
      <w:pPr>
        <w:pStyle w:val="HeadingUnderlined"/>
      </w:pPr>
      <w:r w:rsidRPr="00063250">
        <w:t>Urticaire chronique spontanée</w:t>
      </w:r>
    </w:p>
    <w:p w14:paraId="01A44D8C" w14:textId="77777777" w:rsidR="004F5F12" w:rsidRPr="00063250" w:rsidRDefault="004F5F12" w:rsidP="004F5F12">
      <w:r w:rsidRPr="00063250">
        <w:t>Omlyclo n’est pas recommandé chez les enfants de moins de 12 ans. Son utilisation chez les enfants de moins de 12 ans n’a pas été étudiée.</w:t>
      </w:r>
    </w:p>
    <w:p w14:paraId="173FAC95" w14:textId="77777777" w:rsidR="004F5F12" w:rsidRPr="00063250" w:rsidRDefault="004F5F12" w:rsidP="004F5F12"/>
    <w:p w14:paraId="00CC96DE" w14:textId="77777777" w:rsidR="004F5F12" w:rsidRPr="00063250" w:rsidRDefault="004F5F12" w:rsidP="004F5F12">
      <w:pPr>
        <w:pStyle w:val="HeadingStrong"/>
      </w:pPr>
      <w:r w:rsidRPr="00063250">
        <w:t>Autres médicaments et Omlyclo</w:t>
      </w:r>
    </w:p>
    <w:p w14:paraId="43C46D3F" w14:textId="77777777" w:rsidR="004F5F12" w:rsidRPr="00063250" w:rsidRDefault="004F5F12" w:rsidP="004F5F12">
      <w:pPr>
        <w:pStyle w:val="NormalKeep"/>
      </w:pPr>
      <w:r w:rsidRPr="00063250">
        <w:t>Informez votre médecin, pharmacien ou infirmier/ère si vous prenez, avez récemment pris ou pourriez prendre tout autre médicament.</w:t>
      </w:r>
    </w:p>
    <w:p w14:paraId="619FDA9F" w14:textId="77777777" w:rsidR="004F5F12" w:rsidRPr="00063250" w:rsidRDefault="004F5F12" w:rsidP="004F5F12">
      <w:pPr>
        <w:pStyle w:val="NormalKeep"/>
      </w:pPr>
    </w:p>
    <w:p w14:paraId="4C92F375" w14:textId="77777777" w:rsidR="004F5F12" w:rsidRPr="00063250" w:rsidRDefault="004F5F12" w:rsidP="004F5F12">
      <w:pPr>
        <w:pStyle w:val="NormalKeep"/>
      </w:pPr>
      <w:r w:rsidRPr="00063250">
        <w:t>Ceci est particulièrement important si vous prenez :</w:t>
      </w:r>
    </w:p>
    <w:p w14:paraId="3C92A659" w14:textId="77777777" w:rsidR="004F5F12" w:rsidRPr="00063250" w:rsidRDefault="004F5F12" w:rsidP="004F5F12">
      <w:pPr>
        <w:pStyle w:val="Bullet-"/>
        <w:numPr>
          <w:ilvl w:val="0"/>
          <w:numId w:val="0"/>
        </w:numPr>
        <w:ind w:left="567" w:hanging="567"/>
      </w:pPr>
      <w:r w:rsidRPr="00063250">
        <w:t>-</w:t>
      </w:r>
      <w:r w:rsidRPr="00063250">
        <w:tab/>
        <w:t>des médicaments utilisés pour traiter une infection parasitaire, car Omlyclo peut diminuer l’effet de vos médicaments.</w:t>
      </w:r>
    </w:p>
    <w:p w14:paraId="61046BD0" w14:textId="77777777" w:rsidR="004F5F12" w:rsidRPr="00063250" w:rsidRDefault="004F5F12" w:rsidP="004F5F12">
      <w:pPr>
        <w:pStyle w:val="Bullet-"/>
        <w:numPr>
          <w:ilvl w:val="0"/>
          <w:numId w:val="0"/>
        </w:numPr>
        <w:ind w:left="567" w:hanging="567"/>
      </w:pPr>
      <w:r w:rsidRPr="00063250">
        <w:t>-</w:t>
      </w:r>
      <w:r w:rsidRPr="00063250">
        <w:tab/>
        <w:t>des corticoïdes inhalés et d’autres médicaments utilisés dans le traitement de l’asthme allergique.</w:t>
      </w:r>
    </w:p>
    <w:p w14:paraId="01A8EF58" w14:textId="77777777" w:rsidR="004F5F12" w:rsidRPr="00063250" w:rsidRDefault="004F5F12" w:rsidP="004F5F12"/>
    <w:p w14:paraId="48F2C235" w14:textId="77777777" w:rsidR="004F5F12" w:rsidRPr="00063250" w:rsidRDefault="004F5F12" w:rsidP="004F5F12">
      <w:pPr>
        <w:pStyle w:val="HeadingStrong"/>
      </w:pPr>
      <w:r w:rsidRPr="00063250">
        <w:t>Grossesse et allaitement</w:t>
      </w:r>
    </w:p>
    <w:p w14:paraId="241150C9" w14:textId="77777777" w:rsidR="004F5F12" w:rsidRPr="00063250" w:rsidRDefault="004F5F12" w:rsidP="004F5F12">
      <w:r w:rsidRPr="00063250">
        <w:t>Si vous êtes enceinte, si vous pensez être enceinte ou planifiez une grossesse, demandez conseil à votre médecin avant de prendre ce médicament. Votre médecin discutera avec vous des bénéfices et risques potentiels associés à l’administration de ce médicament au cours de la grossesse.</w:t>
      </w:r>
    </w:p>
    <w:p w14:paraId="4754F2AE" w14:textId="77777777" w:rsidR="004F5F12" w:rsidRPr="00063250" w:rsidRDefault="004F5F12" w:rsidP="004F5F12"/>
    <w:p w14:paraId="20EED7E0" w14:textId="77777777" w:rsidR="004F5F12" w:rsidRPr="00063250" w:rsidRDefault="004F5F12" w:rsidP="004F5F12">
      <w:r w:rsidRPr="00063250">
        <w:t>Si vous êtes enceinte au cours du traitement par Omlyclo, informez-en immédiatement votre médecin.</w:t>
      </w:r>
    </w:p>
    <w:p w14:paraId="05DC7DFA" w14:textId="77777777" w:rsidR="004F5F12" w:rsidRPr="00063250" w:rsidRDefault="004F5F12" w:rsidP="004F5F12"/>
    <w:p w14:paraId="76D98BE0" w14:textId="77777777" w:rsidR="004F5F12" w:rsidRPr="00063250" w:rsidRDefault="004F5F12" w:rsidP="004F5F12">
      <w:r w:rsidRPr="00063250">
        <w:t>Omlyclo peut passer dans le lait maternel. Si vous allaitez ou si vous envisagez d’allaiter, demandez conseil à votre médecin avant de débuter un traitement par Omlyclo.</w:t>
      </w:r>
    </w:p>
    <w:p w14:paraId="12D80916" w14:textId="77777777" w:rsidR="004F5F12" w:rsidRPr="00063250" w:rsidRDefault="004F5F12" w:rsidP="004F5F12"/>
    <w:p w14:paraId="04E15C73" w14:textId="77777777" w:rsidR="004F5F12" w:rsidRPr="00063250" w:rsidRDefault="004F5F12" w:rsidP="004F5F12">
      <w:pPr>
        <w:pStyle w:val="HeadingStrong"/>
      </w:pPr>
      <w:r w:rsidRPr="00063250">
        <w:t>Conduite de véhicules et utilisation de machines</w:t>
      </w:r>
    </w:p>
    <w:p w14:paraId="54A457E1" w14:textId="77777777" w:rsidR="004F5F12" w:rsidRPr="00063250" w:rsidRDefault="004F5F12" w:rsidP="004F5F12">
      <w:r w:rsidRPr="00063250">
        <w:t>Il est peu probable qu’Omlyclo ait un effet sur l’aptitude à conduire et utiliser des machines.</w:t>
      </w:r>
    </w:p>
    <w:p w14:paraId="3FCC441B" w14:textId="77777777" w:rsidR="004F5F12" w:rsidRPr="00063250" w:rsidRDefault="004F5F12" w:rsidP="004F5F12"/>
    <w:p w14:paraId="1A5D92D5" w14:textId="77777777" w:rsidR="004F5F12" w:rsidRPr="00063250" w:rsidRDefault="004F5F12" w:rsidP="004F5F12">
      <w:pPr>
        <w:rPr>
          <w:b/>
        </w:rPr>
      </w:pPr>
      <w:r w:rsidRPr="00063250">
        <w:rPr>
          <w:b/>
        </w:rPr>
        <w:t>Omlyclo contient du polysorbate</w:t>
      </w:r>
    </w:p>
    <w:p w14:paraId="12D6B2C0" w14:textId="77777777" w:rsidR="004F5F12" w:rsidRPr="00063250" w:rsidRDefault="004F5F12" w:rsidP="004F5F12">
      <w:r w:rsidRPr="00063250">
        <w:t>Ce médicament contient 0,40 mg de polysorbate 20 par stylo prérempli, équivalent à 0,40 mg/ml. Les polysorbates peuvent provoquer des réactions allergiques. Informez votre médecin si vous avez déjà présenté/votre enfant a déjà présenté une allergie.</w:t>
      </w:r>
    </w:p>
    <w:p w14:paraId="51941A29" w14:textId="77777777" w:rsidR="004F5F12" w:rsidRPr="00063250" w:rsidRDefault="004F5F12" w:rsidP="004F5F12"/>
    <w:p w14:paraId="39BC6964" w14:textId="77777777" w:rsidR="004F5F12" w:rsidRPr="00063250" w:rsidRDefault="004F5F12" w:rsidP="004F5F12"/>
    <w:p w14:paraId="0C23FAA5" w14:textId="77777777" w:rsidR="004F5F12" w:rsidRPr="00063250" w:rsidRDefault="004F5F12" w:rsidP="004F5F12">
      <w:pPr>
        <w:pStyle w:val="Style2"/>
        <w:keepNext/>
      </w:pPr>
      <w:r w:rsidRPr="00063250">
        <w:t>3.</w:t>
      </w:r>
      <w:r w:rsidRPr="00063250">
        <w:tab/>
        <w:t>Comment utiliser Omlyclo</w:t>
      </w:r>
    </w:p>
    <w:p w14:paraId="5B535332" w14:textId="77777777" w:rsidR="004F5F12" w:rsidRPr="00063250" w:rsidRDefault="004F5F12" w:rsidP="004F5F12">
      <w:pPr>
        <w:pStyle w:val="NormalKeep"/>
      </w:pPr>
    </w:p>
    <w:p w14:paraId="26AB9B67" w14:textId="77777777" w:rsidR="004F5F12" w:rsidRPr="00063250" w:rsidRDefault="004F5F12" w:rsidP="004F5F12">
      <w:r w:rsidRPr="00063250">
        <w:t>Veillez à toujours utiliser ce médicament en suivant exactement les indications de votre médecin. Vérifiez auprès de votre médecin, infirmier/ère ou pharmacien en cas de doute.</w:t>
      </w:r>
    </w:p>
    <w:p w14:paraId="20758A06" w14:textId="77777777" w:rsidR="004F5F12" w:rsidRPr="00063250" w:rsidRDefault="004F5F12" w:rsidP="004F5F12"/>
    <w:p w14:paraId="583CC638" w14:textId="77777777" w:rsidR="004F5F12" w:rsidRPr="00063250" w:rsidRDefault="004F5F12" w:rsidP="004F5F12">
      <w:pPr>
        <w:pStyle w:val="HeadingStrong"/>
      </w:pPr>
      <w:r w:rsidRPr="00063250">
        <w:t>Comment Omlyclo est utilisé</w:t>
      </w:r>
    </w:p>
    <w:p w14:paraId="2E8D3B78" w14:textId="77777777" w:rsidR="004F5F12" w:rsidRPr="00063250" w:rsidRDefault="004F5F12" w:rsidP="004F5F12">
      <w:r w:rsidRPr="00063250">
        <w:t>Omlyclo est utilisé sous forme d’une injection sous la peau (appelée injection sous-cutanée).</w:t>
      </w:r>
    </w:p>
    <w:p w14:paraId="7B2F3E5C" w14:textId="77777777" w:rsidR="004F5F12" w:rsidRPr="00063250" w:rsidRDefault="004F5F12" w:rsidP="004F5F12"/>
    <w:p w14:paraId="5E785278" w14:textId="77777777" w:rsidR="004F5F12" w:rsidRPr="00063250" w:rsidRDefault="004F5F12" w:rsidP="004F5F12">
      <w:pPr>
        <w:pStyle w:val="HeadingUnderlined"/>
      </w:pPr>
      <w:r w:rsidRPr="00063250">
        <w:t>Injection d’Omlyclo</w:t>
      </w:r>
    </w:p>
    <w:p w14:paraId="4900B9F5" w14:textId="77777777" w:rsidR="004F5F12" w:rsidRPr="00063250" w:rsidRDefault="004F5F12" w:rsidP="004F5F12">
      <w:pPr>
        <w:pStyle w:val="Bullet-"/>
        <w:numPr>
          <w:ilvl w:val="0"/>
          <w:numId w:val="0"/>
        </w:numPr>
        <w:ind w:left="567" w:hanging="567"/>
      </w:pPr>
      <w:r w:rsidRPr="00063250">
        <w:t>-</w:t>
      </w:r>
      <w:r w:rsidRPr="00063250">
        <w:tab/>
        <w:t>Vous-même et votre médecin déciderez si vous pouvez vous injecter vous-même Omlyclo. Les 3 premières doses sont toujours administrées par un professionnel de santé ou sous sa surveillance (voir rubrique 2).</w:t>
      </w:r>
    </w:p>
    <w:p w14:paraId="3BEAC937" w14:textId="77777777" w:rsidR="004F5F12" w:rsidRPr="00063250" w:rsidRDefault="004F5F12" w:rsidP="004F5F12">
      <w:pPr>
        <w:pStyle w:val="Bullet-"/>
        <w:numPr>
          <w:ilvl w:val="0"/>
          <w:numId w:val="0"/>
        </w:numPr>
        <w:ind w:left="567" w:hanging="567"/>
      </w:pPr>
      <w:r w:rsidRPr="00063250">
        <w:t>-</w:t>
      </w:r>
      <w:r w:rsidRPr="00063250">
        <w:tab/>
        <w:t>Il est important d’être correctement formé à la façon d’injecter le médicament avant de vous faire une auto-injection.</w:t>
      </w:r>
    </w:p>
    <w:p w14:paraId="39361B52" w14:textId="77777777" w:rsidR="004F5F12" w:rsidRPr="00063250" w:rsidRDefault="004F5F12" w:rsidP="004F5F12">
      <w:pPr>
        <w:pStyle w:val="Bullet-"/>
        <w:numPr>
          <w:ilvl w:val="0"/>
          <w:numId w:val="0"/>
        </w:numPr>
        <w:ind w:left="567" w:hanging="567"/>
      </w:pPr>
      <w:r w:rsidRPr="00063250">
        <w:t>-</w:t>
      </w:r>
      <w:r w:rsidRPr="00063250">
        <w:tab/>
        <w:t>Un aidant (par exemple, un parent) peut également vous faire l’injection d’Omlyclo après avoir reçu une formation adaptée.</w:t>
      </w:r>
    </w:p>
    <w:p w14:paraId="6BC2F88C" w14:textId="77777777" w:rsidR="004F5F12" w:rsidRPr="00063250" w:rsidRDefault="004F5F12" w:rsidP="004F5F12"/>
    <w:p w14:paraId="31C5F1F2" w14:textId="74A1BF39" w:rsidR="004F5F12" w:rsidRPr="00063250" w:rsidRDefault="004F5F12" w:rsidP="004F5F12">
      <w:r w:rsidRPr="00063250">
        <w:t>Pour des instructions détaillées sur la façon d’injecter Omlyclo, voir « Instructions pour l’utilisation du stylo prérempli d’Omlyclo » à la fin de cette notice.</w:t>
      </w:r>
    </w:p>
    <w:p w14:paraId="11DF97B9" w14:textId="77777777" w:rsidR="004F5F12" w:rsidRPr="00063250" w:rsidRDefault="004F5F12" w:rsidP="004F5F12"/>
    <w:p w14:paraId="49CC60A2" w14:textId="77777777" w:rsidR="004F5F12" w:rsidRPr="00063250" w:rsidRDefault="004F5F12" w:rsidP="004F5F12">
      <w:pPr>
        <w:pStyle w:val="HeadingUnderlined"/>
      </w:pPr>
      <w:r w:rsidRPr="00063250">
        <w:t>Formation à la reconnaissance des réactions allergiques graves</w:t>
      </w:r>
    </w:p>
    <w:p w14:paraId="40A40B2E" w14:textId="77777777" w:rsidR="004F5F12" w:rsidRPr="00063250" w:rsidRDefault="004F5F12" w:rsidP="004F5F12">
      <w:pPr>
        <w:pStyle w:val="NormalKeep"/>
      </w:pPr>
      <w:r w:rsidRPr="00063250">
        <w:t>Il est également important que vous ne vous injectiez pas vous-même Omlyclo avant d’avoir reçu une formation par votre médecin ou votre infirmier/ère sur :</w:t>
      </w:r>
    </w:p>
    <w:p w14:paraId="704DC5DD" w14:textId="77777777" w:rsidR="004F5F12" w:rsidRPr="00063250" w:rsidRDefault="004F5F12" w:rsidP="004F5F12">
      <w:pPr>
        <w:pStyle w:val="Bullet-"/>
        <w:keepNext/>
        <w:numPr>
          <w:ilvl w:val="0"/>
          <w:numId w:val="0"/>
        </w:numPr>
      </w:pPr>
      <w:r w:rsidRPr="00063250">
        <w:t>-</w:t>
      </w:r>
      <w:r w:rsidRPr="00063250">
        <w:tab/>
        <w:t>la façon de reconnaître les premiers signes et symptômes d’une réaction allergique grave.</w:t>
      </w:r>
    </w:p>
    <w:p w14:paraId="72ACAD89" w14:textId="77777777" w:rsidR="004F5F12" w:rsidRPr="00063250" w:rsidRDefault="004F5F12" w:rsidP="004F5F12">
      <w:pPr>
        <w:pStyle w:val="Bullet-"/>
        <w:keepNext/>
        <w:numPr>
          <w:ilvl w:val="0"/>
          <w:numId w:val="0"/>
        </w:numPr>
        <w:ind w:left="567" w:hanging="567"/>
      </w:pPr>
      <w:r w:rsidRPr="00063250">
        <w:t>-</w:t>
      </w:r>
      <w:r w:rsidRPr="00063250">
        <w:tab/>
        <w:t>ce qu’il faut faire en cas de survenue de ces symptômes.</w:t>
      </w:r>
    </w:p>
    <w:p w14:paraId="658A6384" w14:textId="77777777" w:rsidR="004F5F12" w:rsidRPr="00063250" w:rsidRDefault="004F5F12" w:rsidP="004F5F12">
      <w:r w:rsidRPr="00063250">
        <w:t>Pour plus d’informations sur les premiers signes et symptômes d’une réaction allergique grave, voir la rubrique 4.</w:t>
      </w:r>
    </w:p>
    <w:p w14:paraId="0918BDCF" w14:textId="77777777" w:rsidR="004F5F12" w:rsidRPr="00063250" w:rsidRDefault="004F5F12" w:rsidP="004F5F12"/>
    <w:p w14:paraId="15367589" w14:textId="77777777" w:rsidR="004F5F12" w:rsidRPr="00063250" w:rsidRDefault="004F5F12" w:rsidP="004F5F12">
      <w:pPr>
        <w:pStyle w:val="HeadingStrong"/>
      </w:pPr>
      <w:r w:rsidRPr="00063250">
        <w:t>Quelle quantité d’Omlyclo utiliser</w:t>
      </w:r>
    </w:p>
    <w:p w14:paraId="6547B93F" w14:textId="77777777" w:rsidR="004F5F12" w:rsidRPr="00063250" w:rsidRDefault="004F5F12" w:rsidP="004F5F12">
      <w:pPr>
        <w:pStyle w:val="HeadingUnderlined"/>
      </w:pPr>
      <w:r w:rsidRPr="00063250">
        <w:t>Asthme allergique et polypose naso-sinusienne</w:t>
      </w:r>
    </w:p>
    <w:p w14:paraId="0B9A93BC" w14:textId="77777777" w:rsidR="004F5F12" w:rsidRPr="00063250" w:rsidRDefault="004F5F12" w:rsidP="004F5F12">
      <w:r w:rsidRPr="00063250">
        <w:t>Votre médecin décidera de la quantité d’Omlyclo dont vous avez besoin et de la fréquence des administrations. Cela dépend de votre poids et des résultats d’un examen de sang pratiqué avant le début du traitement afin de mesurer la quantité d’IgE dans votre sang.</w:t>
      </w:r>
    </w:p>
    <w:p w14:paraId="442251B6" w14:textId="77777777" w:rsidR="004F5F12" w:rsidRPr="00063250" w:rsidRDefault="004F5F12" w:rsidP="004F5F12"/>
    <w:p w14:paraId="73A598B8" w14:textId="77777777" w:rsidR="004F5F12" w:rsidRPr="00063250" w:rsidRDefault="004F5F12" w:rsidP="004F5F12">
      <w:r w:rsidRPr="00063250">
        <w:t>Vous aurez besoin de 1 à 4 injections en une seule fois. Vous aurez besoin des injections soit toutes les deux semaines, soit toutes les quatre semaines.</w:t>
      </w:r>
    </w:p>
    <w:p w14:paraId="32E0B05F" w14:textId="77777777" w:rsidR="004F5F12" w:rsidRPr="00063250" w:rsidRDefault="004F5F12" w:rsidP="004F5F12"/>
    <w:p w14:paraId="70DB0B25" w14:textId="77777777" w:rsidR="004F5F12" w:rsidRPr="00063250" w:rsidRDefault="004F5F12" w:rsidP="004F5F12">
      <w:r w:rsidRPr="00063250">
        <w:t>Continuez à prendre vos médicaments antiasthmatiques et/ou pour les polypes nasaux en cours lors du traitement par Omlyclo. N’arrêtez pas vos médicaments antiasthmatiques et/ou ceux utilisés pour les polypes nasaux sans en parler à votre médecin.</w:t>
      </w:r>
    </w:p>
    <w:p w14:paraId="1E477418" w14:textId="77777777" w:rsidR="004F5F12" w:rsidRPr="00063250" w:rsidRDefault="004F5F12" w:rsidP="004F5F12"/>
    <w:p w14:paraId="363D74B1" w14:textId="77777777" w:rsidR="004F5F12" w:rsidRPr="00063250" w:rsidRDefault="004F5F12" w:rsidP="004F5F12">
      <w:r w:rsidRPr="00063250">
        <w:t>Il se peut que vous ne remarquiez pas d’amélioration immédiate après le début du traitement par Omlyclo. Chez les patients présentant des polypes nasaux, des effets ont été observés 4 semaines après le début du traitement. Chez les patients asthmatiques, il faut habituellement entre 12 et 16 semaines pour bénéficier du plein effet du traitement.</w:t>
      </w:r>
    </w:p>
    <w:p w14:paraId="6EB27813" w14:textId="77777777" w:rsidR="004F5F12" w:rsidRPr="00063250" w:rsidRDefault="004F5F12" w:rsidP="004F5F12"/>
    <w:p w14:paraId="4FB55F92" w14:textId="77777777" w:rsidR="004F5F12" w:rsidRPr="00063250" w:rsidRDefault="004F5F12" w:rsidP="004F5F12">
      <w:pPr>
        <w:pStyle w:val="HeadingUnderlined"/>
      </w:pPr>
      <w:r w:rsidRPr="00063250">
        <w:t>Urticaire chronique spontanée</w:t>
      </w:r>
    </w:p>
    <w:p w14:paraId="7C2048D0" w14:textId="77777777" w:rsidR="004F5F12" w:rsidRPr="00063250" w:rsidRDefault="004F5F12" w:rsidP="004F5F12">
      <w:r w:rsidRPr="00063250">
        <w:t>Vous aurez besoin de deux injections de 150 mg en une seule fois toutes les quatre semaines.</w:t>
      </w:r>
    </w:p>
    <w:p w14:paraId="7D965F86" w14:textId="77777777" w:rsidR="004F5F12" w:rsidRPr="00063250" w:rsidRDefault="004F5F12" w:rsidP="004F5F12"/>
    <w:p w14:paraId="0CDBA393" w14:textId="77777777" w:rsidR="004F5F12" w:rsidRPr="00063250" w:rsidRDefault="004F5F12" w:rsidP="004F5F12">
      <w:r w:rsidRPr="00063250">
        <w:t>Continuez à prendre vos médicaments en cours pour traiter l’urticaire chronique spontanée au cours du traitement par Omlyclo. N’arrêtez pas vos médicaments sans en parler à votre médecin.</w:t>
      </w:r>
    </w:p>
    <w:p w14:paraId="611EF6AC" w14:textId="77777777" w:rsidR="004F5F12" w:rsidRPr="00063250" w:rsidRDefault="004F5F12" w:rsidP="004F5F12"/>
    <w:p w14:paraId="7BEA0E21" w14:textId="77777777" w:rsidR="004F5F12" w:rsidRPr="00063250" w:rsidRDefault="004F5F12" w:rsidP="004F5F12">
      <w:pPr>
        <w:pStyle w:val="HeadingStrong"/>
      </w:pPr>
      <w:r w:rsidRPr="00063250">
        <w:t>Utilisation chez les enfants et les adolescents</w:t>
      </w:r>
    </w:p>
    <w:p w14:paraId="5D2D0C89" w14:textId="77777777" w:rsidR="004F5F12" w:rsidRPr="00063250" w:rsidRDefault="004F5F12" w:rsidP="004F5F12">
      <w:pPr>
        <w:pStyle w:val="HeadingUnderlined"/>
      </w:pPr>
      <w:r w:rsidRPr="00063250">
        <w:t>Asthme allergique</w:t>
      </w:r>
    </w:p>
    <w:p w14:paraId="2446CA0C" w14:textId="77777777" w:rsidR="004F5F12" w:rsidRPr="00063250" w:rsidRDefault="004F5F12" w:rsidP="004F5F12">
      <w:r w:rsidRPr="00063250">
        <w:t>Omlyclo peut être utilisé chez les enfants et chez les adolescents âgés de 6 ans et plus, qui reçoivent déjà un traitement antiasthmatique mais dont les symptômes de l’asthme ne sont pas bien contrôlés par des médicaments tels que les corticoïdes inhalés à forte dose et les bêta2-agonistes inhalés. Votre médecin déterminera la dose d’Omlyclo dont votre enfant a besoin et la fréquence à laquelle le médicament doit être administré. Ceci va dépendre du poids de votre enfant et des résultats d’un examen de sang pratiqué avant le début du traitement pour mesurer la quantité d’IgE dans son sang.</w:t>
      </w:r>
    </w:p>
    <w:p w14:paraId="4AC205E0" w14:textId="77777777" w:rsidR="004F5F12" w:rsidRPr="00063250" w:rsidRDefault="004F5F12" w:rsidP="004F5F12"/>
    <w:p w14:paraId="10684236" w14:textId="5DE04837" w:rsidR="004F5F12" w:rsidRPr="00063250" w:rsidRDefault="004F5F12" w:rsidP="004F5F12">
      <w:r w:rsidRPr="00063250">
        <w:t>Les enfants (âgés de 6 à 11 ans) ne doivent pas s’auto-administrer Omlyclo. Toutefois, si leur médecin le juge possible, un aidant pourra leur administrer les injections d’Omlyclo après une formation adaptée.</w:t>
      </w:r>
    </w:p>
    <w:p w14:paraId="0AC0D14F" w14:textId="77777777" w:rsidR="004F5F12" w:rsidRPr="00063250" w:rsidRDefault="004F5F12" w:rsidP="004F5F12"/>
    <w:p w14:paraId="222A8650" w14:textId="5C335BCD" w:rsidR="004F5F12" w:rsidRPr="00063250" w:rsidRDefault="004F5F12" w:rsidP="004F5F12">
      <w:r w:rsidRPr="00063250">
        <w:t>Les stylos préremplis d’Omlyclo ne sont pas destinés à être utilisés chez les enfants âgés de moins de 12 ans. Les seringues préremplies d’Omlyclo 75 mg et d’Omlyclo 150 mg peuvent être utilisées chez les enfants âgés de 6 à 11 ans présentant un asthme allergique.</w:t>
      </w:r>
    </w:p>
    <w:p w14:paraId="546F70E5" w14:textId="77777777" w:rsidR="004F5F12" w:rsidRPr="00063250" w:rsidRDefault="004F5F12" w:rsidP="004F5F12"/>
    <w:p w14:paraId="524AE61E" w14:textId="77777777" w:rsidR="004F5F12" w:rsidRPr="00063250" w:rsidRDefault="004F5F12" w:rsidP="004F5F12">
      <w:pPr>
        <w:pStyle w:val="HeadingUnderlined"/>
      </w:pPr>
      <w:r w:rsidRPr="00063250">
        <w:t>Polypose naso-sinusienne</w:t>
      </w:r>
    </w:p>
    <w:p w14:paraId="1E6B0071" w14:textId="77777777" w:rsidR="004F5F12" w:rsidRPr="00063250" w:rsidRDefault="004F5F12" w:rsidP="004F5F12">
      <w:r w:rsidRPr="00063250">
        <w:t>Omlyclo ne doit pas être utilisé chez les enfants et adolescents de moins de 18 ans.</w:t>
      </w:r>
    </w:p>
    <w:p w14:paraId="09FCA5FA" w14:textId="77777777" w:rsidR="004F5F12" w:rsidRPr="00063250" w:rsidRDefault="004F5F12" w:rsidP="004F5F12"/>
    <w:p w14:paraId="3C7820C4" w14:textId="77777777" w:rsidR="004F5F12" w:rsidRPr="00063250" w:rsidRDefault="004F5F12" w:rsidP="004F5F12">
      <w:pPr>
        <w:keepNext/>
        <w:rPr>
          <w:u w:val="single"/>
        </w:rPr>
      </w:pPr>
      <w:r w:rsidRPr="00063250">
        <w:rPr>
          <w:u w:val="single"/>
        </w:rPr>
        <w:t>Urticaire chronique spontanée</w:t>
      </w:r>
    </w:p>
    <w:p w14:paraId="678DDAD7" w14:textId="77777777" w:rsidR="004F5F12" w:rsidRPr="00063250" w:rsidRDefault="004F5F12" w:rsidP="004F5F12">
      <w:r w:rsidRPr="00063250">
        <w:t>Omlyclo peut être utilisé chez les adolescents âgés de 12 ans et plus, qui reçoivent déjà des antihistaminiques mais dont les symptômes de l’urticaire chronique spontanée sont insuffisamment contrôlés par ces médicaments. La dose pour les adolescents âgés de 12 ans et plus est la même que pour les adultes.</w:t>
      </w:r>
    </w:p>
    <w:p w14:paraId="48114990" w14:textId="77777777" w:rsidR="004F5F12" w:rsidRPr="00063250" w:rsidRDefault="004F5F12" w:rsidP="004F5F12"/>
    <w:p w14:paraId="5A4002E3" w14:textId="77777777" w:rsidR="004F5F12" w:rsidRPr="00063250" w:rsidRDefault="004F5F12" w:rsidP="004F5F12">
      <w:pPr>
        <w:pStyle w:val="HeadingStrong"/>
      </w:pPr>
      <w:r w:rsidRPr="00063250">
        <w:t>Si une dose d’Omlyclo est oubliée</w:t>
      </w:r>
    </w:p>
    <w:p w14:paraId="64BB95AE" w14:textId="77777777" w:rsidR="004F5F12" w:rsidRPr="00063250" w:rsidRDefault="004F5F12" w:rsidP="004F5F12">
      <w:r w:rsidRPr="00063250">
        <w:t>Si vous avez manqué un rendez-vous, contactez votre médecin ou l’hôpital le plus rapidement possible afin de le reprogrammer.</w:t>
      </w:r>
    </w:p>
    <w:p w14:paraId="0B6A1E8A" w14:textId="77777777" w:rsidR="004F5F12" w:rsidRPr="00063250" w:rsidRDefault="004F5F12" w:rsidP="004F5F12"/>
    <w:p w14:paraId="01223DF2" w14:textId="77777777" w:rsidR="004F5F12" w:rsidRPr="00063250" w:rsidRDefault="004F5F12" w:rsidP="004F5F12">
      <w:r w:rsidRPr="00063250">
        <w:t>Si vous avez oublié de vous administrer une dose d’Omlyclo, injectez la dose dès que vous vous apercevez de l’oubli. Puis, contactez votre médecin afin qu’il détermine le moment où vous devrez vous injecter la dose suivante.</w:t>
      </w:r>
    </w:p>
    <w:p w14:paraId="19AF2E08" w14:textId="77777777" w:rsidR="004F5F12" w:rsidRPr="00063250" w:rsidRDefault="004F5F12" w:rsidP="004F5F12"/>
    <w:p w14:paraId="70859676" w14:textId="77777777" w:rsidR="004F5F12" w:rsidRPr="00063250" w:rsidRDefault="004F5F12" w:rsidP="004F5F12">
      <w:pPr>
        <w:pStyle w:val="HeadingStrong"/>
      </w:pPr>
      <w:r w:rsidRPr="00063250">
        <w:t>Si vous arrêtez le traitement par Omlyclo</w:t>
      </w:r>
    </w:p>
    <w:p w14:paraId="4FEA22FE" w14:textId="77777777" w:rsidR="004F5F12" w:rsidRPr="00063250" w:rsidRDefault="004F5F12" w:rsidP="004F5F12">
      <w:r w:rsidRPr="00063250">
        <w:t>Vous ne devez pas arrêter le traitement par Omlyclo sauf si votre médecin vous le demande. L’interruption ou l’arrêt du traitement par Omlyclo peut se traduire par la réapparition de vos symptômes.</w:t>
      </w:r>
    </w:p>
    <w:p w14:paraId="644D3EB7" w14:textId="77777777" w:rsidR="004F5F12" w:rsidRPr="00063250" w:rsidRDefault="004F5F12" w:rsidP="004F5F12"/>
    <w:p w14:paraId="026BE786" w14:textId="77777777" w:rsidR="004F5F12" w:rsidRPr="00063250" w:rsidRDefault="004F5F12" w:rsidP="004F5F12">
      <w:r w:rsidRPr="00063250">
        <w:t>Cependant, si vous êtes traités pour une urticaire chronique spontanée, votre médecin pourra arrêter votre traitement par Omlyclo de temps en temps afin que vos symptômes puissent être évalués. Suivez les indications de votre médecin.</w:t>
      </w:r>
    </w:p>
    <w:p w14:paraId="009DA885" w14:textId="77777777" w:rsidR="004F5F12" w:rsidRPr="00063250" w:rsidRDefault="004F5F12" w:rsidP="004F5F12"/>
    <w:p w14:paraId="3B56A992" w14:textId="77777777" w:rsidR="004F5F12" w:rsidRPr="00063250" w:rsidRDefault="004F5F12" w:rsidP="004F5F12">
      <w:r w:rsidRPr="00063250">
        <w:t>Si vous avez d’autres questions sur l’utilisation de ce médicament, demandez plus d’informations à votre médecin, à votre pharmacien ou à votre infirmier/ère.</w:t>
      </w:r>
    </w:p>
    <w:p w14:paraId="06B419CF" w14:textId="77777777" w:rsidR="004F5F12" w:rsidRPr="00063250" w:rsidRDefault="004F5F12" w:rsidP="004F5F12"/>
    <w:p w14:paraId="464EBD6A" w14:textId="77777777" w:rsidR="004F5F12" w:rsidRPr="00063250" w:rsidRDefault="004F5F12" w:rsidP="004F5F12"/>
    <w:p w14:paraId="55C57395" w14:textId="77777777" w:rsidR="004F5F12" w:rsidRPr="00063250" w:rsidRDefault="004F5F12" w:rsidP="004F5F12">
      <w:pPr>
        <w:pStyle w:val="Style2"/>
        <w:keepNext/>
      </w:pPr>
      <w:r w:rsidRPr="00063250">
        <w:t>4.</w:t>
      </w:r>
      <w:r w:rsidRPr="00063250">
        <w:tab/>
        <w:t>Quels sont les effets indésirables éventuels ?</w:t>
      </w:r>
    </w:p>
    <w:p w14:paraId="12F0006F" w14:textId="77777777" w:rsidR="004F5F12" w:rsidRPr="00063250" w:rsidRDefault="004F5F12" w:rsidP="004F5F12">
      <w:pPr>
        <w:pStyle w:val="NormalKeep"/>
      </w:pPr>
    </w:p>
    <w:p w14:paraId="1C4D6BFB" w14:textId="77777777" w:rsidR="004F5F12" w:rsidRPr="00063250" w:rsidRDefault="004F5F12" w:rsidP="004F5F12">
      <w:r w:rsidRPr="00063250">
        <w:t>Comme tous les médicaments, ce médicament peut provoquer des effets indésirables, mais ils ne surviennent pas systématiquement chez tout le monde. Les effets indésirables provoqués par Omlyclo sont habituellement d’intensité légère à modérée mais peuvent occasionnellement devenir sérieux.</w:t>
      </w:r>
    </w:p>
    <w:p w14:paraId="613444DD" w14:textId="77777777" w:rsidR="004F5F12" w:rsidRPr="00063250" w:rsidRDefault="004F5F12" w:rsidP="004F5F12"/>
    <w:p w14:paraId="2D42B378" w14:textId="77777777" w:rsidR="004F5F12" w:rsidRPr="00063250" w:rsidRDefault="004F5F12" w:rsidP="004F5F12">
      <w:pPr>
        <w:pStyle w:val="HeadingUnderlined"/>
      </w:pPr>
      <w:r w:rsidRPr="00063250">
        <w:t>Effets indésirables graves :</w:t>
      </w:r>
    </w:p>
    <w:p w14:paraId="72EBCC9F" w14:textId="77777777" w:rsidR="004F5F12" w:rsidRPr="00063250" w:rsidRDefault="004F5F12" w:rsidP="004F5F12">
      <w:pPr>
        <w:pStyle w:val="NormalKeep"/>
      </w:pPr>
      <w:r w:rsidRPr="00063250">
        <w:t>Consultez immédiatement un médecin si vous remarquez tout signe de l’un des effets indésirables suivants :</w:t>
      </w:r>
    </w:p>
    <w:p w14:paraId="5B15DB48" w14:textId="77777777" w:rsidR="004F5F12" w:rsidRPr="00063250" w:rsidRDefault="004F5F12" w:rsidP="004F5F12">
      <w:pPr>
        <w:pStyle w:val="NormalKeep"/>
      </w:pPr>
      <w:r w:rsidRPr="00063250">
        <w:t>Rares (pouvant affecter jusqu’à une personne sur 1 000)</w:t>
      </w:r>
    </w:p>
    <w:p w14:paraId="708A4C2B" w14:textId="77777777" w:rsidR="004F5F12" w:rsidRPr="00063250" w:rsidRDefault="004F5F12" w:rsidP="004F5F12">
      <w:pPr>
        <w:pStyle w:val="Bullet-"/>
        <w:numPr>
          <w:ilvl w:val="0"/>
          <w:numId w:val="0"/>
        </w:numPr>
        <w:ind w:left="567" w:hanging="567"/>
      </w:pPr>
      <w:r w:rsidRPr="00063250">
        <w:t>-</w:t>
      </w:r>
      <w:r w:rsidRPr="00063250">
        <w:tab/>
        <w:t>Réactions allergiques graves (incluant anaphylaxie). Les symptômes peuvent comprendre une éruption cutanée, des démangeaisons ou une urticaire sur la peau, un gonflement du visage, des lèvres, de la langue, du larynx (qui contient les cordes vocales), de la trachée ou d’autres parties du corps, une accélération du rythme cardiaque, des sensations vertigineuses ou ébrieuses, une confusion, un souffle court, une respiration sifflante ou des difficultés à respirer, une coloration bleutée de la peau ou des lèvres, un collapsus et une perte de connaissance. Si vous avez eu par le passé des réactions allergiques graves (anaphylaxie) non liées à Omlyclo, le risque de développer une réaction allergique grave suite à l’utilisation d’Omlyclo pourra être plus important.</w:t>
      </w:r>
    </w:p>
    <w:p w14:paraId="049906DC" w14:textId="77777777" w:rsidR="004F5F12" w:rsidRPr="00063250" w:rsidRDefault="004F5F12" w:rsidP="004F5F12">
      <w:pPr>
        <w:pStyle w:val="Bullet-"/>
        <w:numPr>
          <w:ilvl w:val="0"/>
          <w:numId w:val="0"/>
        </w:numPr>
        <w:ind w:left="567" w:hanging="567"/>
      </w:pPr>
      <w:r w:rsidRPr="00063250">
        <w:t>-</w:t>
      </w:r>
      <w:r w:rsidRPr="00063250">
        <w:tab/>
        <w:t>Lupus érythémateux disséminé (LED). Les symptômes peuvent comprendre des douleurs musculaires et articulaires, des gonflements des articulations, une éruption cutanée, une fièvre, une perte de poids et une fatigue.</w:t>
      </w:r>
    </w:p>
    <w:p w14:paraId="7DA8D57F" w14:textId="77777777" w:rsidR="004F5F12" w:rsidRPr="00063250" w:rsidRDefault="004F5F12" w:rsidP="004F5F12">
      <w:pPr>
        <w:pStyle w:val="Bullet-"/>
        <w:numPr>
          <w:ilvl w:val="0"/>
          <w:numId w:val="0"/>
        </w:numPr>
        <w:ind w:left="567" w:hanging="567"/>
      </w:pPr>
    </w:p>
    <w:p w14:paraId="51137673" w14:textId="77777777" w:rsidR="004F5F12" w:rsidRPr="00063250" w:rsidRDefault="004F5F12" w:rsidP="004F5F12">
      <w:pPr>
        <w:pStyle w:val="Bullet-"/>
        <w:keepNext/>
        <w:numPr>
          <w:ilvl w:val="0"/>
          <w:numId w:val="0"/>
        </w:numPr>
      </w:pPr>
      <w:r w:rsidRPr="00063250">
        <w:t>Fréquence indéterminée (fréquence de survenue ne pouvant être estimée sur la base des données disponibles)</w:t>
      </w:r>
    </w:p>
    <w:p w14:paraId="72B409CB" w14:textId="77777777" w:rsidR="004F5F12" w:rsidRPr="00063250" w:rsidRDefault="004F5F12" w:rsidP="004F5F12">
      <w:pPr>
        <w:pStyle w:val="Bullet-"/>
        <w:numPr>
          <w:ilvl w:val="0"/>
          <w:numId w:val="0"/>
        </w:numPr>
        <w:ind w:left="567" w:hanging="567"/>
      </w:pPr>
      <w:r w:rsidRPr="00063250">
        <w:t>-</w:t>
      </w:r>
      <w:r w:rsidRPr="00063250">
        <w:tab/>
        <w:t>Syndrome de Churg-Strauss ou syndrome hyperéosinophilique. Les symptômes peuvent comprendre un ou plusieurs des symptômes suivants : gonflement, douleur ou inflammation des vaisseaux sanguins ou lymphatiques, taux élevé d’un type particulier de globules blancs (éosinophilie importante), aggravation des problèmes respiratoires, congestion nasale, problèmes cardiaques, douleur, engourdissement, fourmillements dans les bras et les jambes.</w:t>
      </w:r>
    </w:p>
    <w:p w14:paraId="7FE89FC9" w14:textId="77777777" w:rsidR="004F5F12" w:rsidRPr="00063250" w:rsidRDefault="004F5F12" w:rsidP="004F5F12">
      <w:pPr>
        <w:pStyle w:val="Bullet-"/>
        <w:numPr>
          <w:ilvl w:val="0"/>
          <w:numId w:val="0"/>
        </w:numPr>
        <w:ind w:left="567" w:hanging="567"/>
      </w:pPr>
      <w:r w:rsidRPr="00063250">
        <w:t>-</w:t>
      </w:r>
      <w:r w:rsidRPr="00063250">
        <w:tab/>
        <w:t>Diminution du nombre de plaquettes avec des symptômes tels que saignements ou contusions (bleus) apparaissant plus facilement que la normale.</w:t>
      </w:r>
    </w:p>
    <w:p w14:paraId="1A46E9B8" w14:textId="77777777" w:rsidR="004F5F12" w:rsidRPr="00063250" w:rsidRDefault="004F5F12" w:rsidP="004F5F12">
      <w:pPr>
        <w:pStyle w:val="Bullet-"/>
        <w:numPr>
          <w:ilvl w:val="0"/>
          <w:numId w:val="0"/>
        </w:numPr>
        <w:ind w:left="567" w:hanging="567"/>
      </w:pPr>
      <w:r w:rsidRPr="00063250">
        <w:t>-</w:t>
      </w:r>
      <w:r w:rsidRPr="00063250">
        <w:tab/>
        <w:t>Maladie sérique. Les symptômes peuvent comprendre un ou plusieurs des symptômes suivants : douleurs articulaires avec ou sans gonflement des articulations ou raideur, éruption cutanée, fièvre, gonflement des ganglions lymphatiques, douleurs musculaires.</w:t>
      </w:r>
    </w:p>
    <w:p w14:paraId="2D80E986" w14:textId="77777777" w:rsidR="004F5F12" w:rsidRPr="00063250" w:rsidRDefault="004F5F12" w:rsidP="004F5F12"/>
    <w:p w14:paraId="458B7D91" w14:textId="77777777" w:rsidR="004F5F12" w:rsidRPr="00063250" w:rsidRDefault="004F5F12" w:rsidP="004F5F12">
      <w:pPr>
        <w:pStyle w:val="HeadingUnderlined"/>
      </w:pPr>
      <w:r w:rsidRPr="00063250">
        <w:t>Les autres effets indésirables incluent :</w:t>
      </w:r>
    </w:p>
    <w:p w14:paraId="135CECE2" w14:textId="77777777" w:rsidR="004F5F12" w:rsidRPr="00063250" w:rsidRDefault="004F5F12" w:rsidP="004F5F12">
      <w:pPr>
        <w:pStyle w:val="NormalKeep"/>
      </w:pPr>
      <w:r w:rsidRPr="00063250">
        <w:t>Très fréquents (pouvant affecter plus d’une personne sur 10)</w:t>
      </w:r>
    </w:p>
    <w:p w14:paraId="6EF85F55" w14:textId="77777777" w:rsidR="004F5F12" w:rsidRPr="00063250" w:rsidRDefault="004F5F12" w:rsidP="004F5F12">
      <w:pPr>
        <w:pStyle w:val="Bullet-"/>
        <w:numPr>
          <w:ilvl w:val="0"/>
          <w:numId w:val="0"/>
        </w:numPr>
        <w:ind w:left="567" w:hanging="567"/>
      </w:pPr>
      <w:r w:rsidRPr="00063250">
        <w:t>-</w:t>
      </w:r>
      <w:r w:rsidRPr="00063250">
        <w:tab/>
        <w:t>fièvre (chez les enfants)</w:t>
      </w:r>
    </w:p>
    <w:p w14:paraId="496E39C9" w14:textId="77777777" w:rsidR="004F5F12" w:rsidRPr="00063250" w:rsidRDefault="004F5F12" w:rsidP="004F5F12"/>
    <w:p w14:paraId="24ABC23E" w14:textId="77777777" w:rsidR="004F5F12" w:rsidRPr="00063250" w:rsidRDefault="004F5F12" w:rsidP="004F5F12">
      <w:pPr>
        <w:pStyle w:val="NormalKeep"/>
      </w:pPr>
      <w:r w:rsidRPr="00063250">
        <w:t>Fréquents (pouvant affecter jusqu’à une personne sur 10)</w:t>
      </w:r>
    </w:p>
    <w:p w14:paraId="6C477F6A" w14:textId="77777777" w:rsidR="004F5F12" w:rsidRPr="00063250" w:rsidRDefault="004F5F12" w:rsidP="004F5F12">
      <w:pPr>
        <w:pStyle w:val="Bullet-"/>
        <w:numPr>
          <w:ilvl w:val="0"/>
          <w:numId w:val="0"/>
        </w:numPr>
        <w:ind w:left="567" w:hanging="567"/>
      </w:pPr>
      <w:r w:rsidRPr="00063250">
        <w:t>-</w:t>
      </w:r>
      <w:r w:rsidRPr="00063250">
        <w:tab/>
        <w:t>réactions au site d’injection, y compris douleur, gonflement, démangeaisons et rougeur</w:t>
      </w:r>
    </w:p>
    <w:p w14:paraId="0DEFFCDF" w14:textId="77777777" w:rsidR="004F5F12" w:rsidRPr="00063250" w:rsidRDefault="004F5F12" w:rsidP="004F5F12">
      <w:pPr>
        <w:pStyle w:val="Bullet-"/>
        <w:numPr>
          <w:ilvl w:val="0"/>
          <w:numId w:val="0"/>
        </w:numPr>
        <w:ind w:left="567" w:hanging="567"/>
      </w:pPr>
      <w:r w:rsidRPr="00063250">
        <w:t>-</w:t>
      </w:r>
      <w:r w:rsidRPr="00063250">
        <w:tab/>
        <w:t>douleurs dans la partie supérieure du ventre</w:t>
      </w:r>
    </w:p>
    <w:p w14:paraId="4AC4B820" w14:textId="77777777" w:rsidR="004F5F12" w:rsidRPr="00063250" w:rsidRDefault="004F5F12" w:rsidP="004F5F12">
      <w:pPr>
        <w:pStyle w:val="Bullet-"/>
        <w:numPr>
          <w:ilvl w:val="0"/>
          <w:numId w:val="0"/>
        </w:numPr>
        <w:ind w:left="567" w:hanging="567"/>
      </w:pPr>
      <w:r w:rsidRPr="00063250">
        <w:t>-</w:t>
      </w:r>
      <w:r w:rsidRPr="00063250">
        <w:tab/>
        <w:t>maux de tête (très fréquent chez les enfants)</w:t>
      </w:r>
    </w:p>
    <w:p w14:paraId="77D8778B" w14:textId="77777777" w:rsidR="004F5F12" w:rsidRPr="00063250" w:rsidRDefault="004F5F12" w:rsidP="004F5F12">
      <w:pPr>
        <w:pStyle w:val="Bullet-"/>
        <w:numPr>
          <w:ilvl w:val="0"/>
          <w:numId w:val="0"/>
        </w:numPr>
        <w:ind w:left="567" w:hanging="567"/>
      </w:pPr>
      <w:r w:rsidRPr="00063250">
        <w:t>-</w:t>
      </w:r>
      <w:r w:rsidRPr="00063250">
        <w:tab/>
        <w:t>infection des voies respiratoires supérieures, telle qu’inflammation du pharynx et rhume</w:t>
      </w:r>
    </w:p>
    <w:p w14:paraId="466EFA1E" w14:textId="77777777" w:rsidR="004F5F12" w:rsidRPr="00063250" w:rsidRDefault="004F5F12" w:rsidP="004F5F12">
      <w:pPr>
        <w:pStyle w:val="Bullet-"/>
        <w:numPr>
          <w:ilvl w:val="0"/>
          <w:numId w:val="0"/>
        </w:numPr>
        <w:ind w:left="567" w:hanging="567"/>
      </w:pPr>
      <w:r w:rsidRPr="00063250">
        <w:t>-</w:t>
      </w:r>
      <w:r w:rsidRPr="00063250">
        <w:tab/>
        <w:t>sensation de pression ou de douleur au niveau des joues et du front (sinusite, maux de têtes d’origine sinusienne)</w:t>
      </w:r>
    </w:p>
    <w:p w14:paraId="2A7E3D06" w14:textId="77777777" w:rsidR="004F5F12" w:rsidRPr="00063250" w:rsidRDefault="004F5F12" w:rsidP="004F5F12">
      <w:pPr>
        <w:pStyle w:val="Bullet-"/>
        <w:numPr>
          <w:ilvl w:val="0"/>
          <w:numId w:val="0"/>
        </w:numPr>
        <w:ind w:left="567" w:hanging="567"/>
      </w:pPr>
      <w:r w:rsidRPr="00063250">
        <w:t>-</w:t>
      </w:r>
      <w:r w:rsidRPr="00063250">
        <w:tab/>
        <w:t>douleurs dans les articulations (arthralgie)</w:t>
      </w:r>
    </w:p>
    <w:p w14:paraId="47F7C6C7" w14:textId="77777777" w:rsidR="004F5F12" w:rsidRPr="00063250" w:rsidRDefault="004F5F12" w:rsidP="004F5F12">
      <w:pPr>
        <w:pStyle w:val="Bullet-"/>
        <w:numPr>
          <w:ilvl w:val="0"/>
          <w:numId w:val="0"/>
        </w:numPr>
        <w:ind w:left="567" w:hanging="567"/>
      </w:pPr>
      <w:r w:rsidRPr="00063250">
        <w:t>-</w:t>
      </w:r>
      <w:r w:rsidRPr="00063250">
        <w:tab/>
        <w:t>sensation d’étourdissements</w:t>
      </w:r>
    </w:p>
    <w:p w14:paraId="07919198" w14:textId="77777777" w:rsidR="004F5F12" w:rsidRPr="00063250" w:rsidRDefault="004F5F12" w:rsidP="004F5F12"/>
    <w:p w14:paraId="768B2AC3" w14:textId="77777777" w:rsidR="004F5F12" w:rsidRPr="00063250" w:rsidRDefault="004F5F12" w:rsidP="004F5F12">
      <w:pPr>
        <w:pStyle w:val="NormalKeep"/>
      </w:pPr>
      <w:r w:rsidRPr="00063250">
        <w:t>Peu fréquents (pouvant affecter jusqu’à une personne sur 100)</w:t>
      </w:r>
    </w:p>
    <w:p w14:paraId="53F48408" w14:textId="77777777" w:rsidR="004F5F12" w:rsidRPr="00063250" w:rsidRDefault="004F5F12" w:rsidP="004F5F12">
      <w:pPr>
        <w:pStyle w:val="Bullet-"/>
        <w:numPr>
          <w:ilvl w:val="0"/>
          <w:numId w:val="0"/>
        </w:numPr>
        <w:ind w:left="567" w:hanging="567"/>
      </w:pPr>
      <w:r w:rsidRPr="00063250">
        <w:t>-</w:t>
      </w:r>
      <w:r w:rsidRPr="00063250">
        <w:tab/>
        <w:t>sensation de somnolence ou de fatigue</w:t>
      </w:r>
    </w:p>
    <w:p w14:paraId="667A1739" w14:textId="77777777" w:rsidR="004F5F12" w:rsidRPr="00063250" w:rsidRDefault="004F5F12" w:rsidP="004F5F12">
      <w:pPr>
        <w:pStyle w:val="Bullet-"/>
        <w:numPr>
          <w:ilvl w:val="0"/>
          <w:numId w:val="0"/>
        </w:numPr>
        <w:ind w:left="567" w:hanging="567"/>
      </w:pPr>
      <w:r w:rsidRPr="00063250">
        <w:t>-</w:t>
      </w:r>
      <w:r w:rsidRPr="00063250">
        <w:tab/>
        <w:t>picotements ou engourdissement des mains ou des pieds</w:t>
      </w:r>
    </w:p>
    <w:p w14:paraId="74D9CA42" w14:textId="77777777" w:rsidR="004F5F12" w:rsidRPr="00063250" w:rsidRDefault="004F5F12" w:rsidP="004F5F12">
      <w:pPr>
        <w:pStyle w:val="Bullet-"/>
        <w:numPr>
          <w:ilvl w:val="0"/>
          <w:numId w:val="0"/>
        </w:numPr>
        <w:ind w:left="567" w:hanging="567"/>
      </w:pPr>
      <w:r w:rsidRPr="00063250">
        <w:t>-</w:t>
      </w:r>
      <w:r w:rsidRPr="00063250">
        <w:tab/>
        <w:t>faiblesse, baisse de la pression artérielle lorsque vous êtes assis ou debout (hypotension orthostatique), bouffées de chaleur</w:t>
      </w:r>
    </w:p>
    <w:p w14:paraId="62313D09" w14:textId="77777777" w:rsidR="004F5F12" w:rsidRPr="00063250" w:rsidRDefault="004F5F12" w:rsidP="004F5F12">
      <w:pPr>
        <w:pStyle w:val="Bullet-"/>
        <w:numPr>
          <w:ilvl w:val="0"/>
          <w:numId w:val="0"/>
        </w:numPr>
        <w:ind w:left="567" w:hanging="567"/>
      </w:pPr>
      <w:r w:rsidRPr="00063250">
        <w:t>-</w:t>
      </w:r>
      <w:r w:rsidRPr="00063250">
        <w:tab/>
        <w:t>maux de gorge, toux, troubles respiratoires aigus</w:t>
      </w:r>
    </w:p>
    <w:p w14:paraId="15FF743D" w14:textId="77777777" w:rsidR="004F5F12" w:rsidRPr="00063250" w:rsidRDefault="004F5F12" w:rsidP="004F5F12">
      <w:pPr>
        <w:pStyle w:val="Bullet-"/>
        <w:numPr>
          <w:ilvl w:val="0"/>
          <w:numId w:val="0"/>
        </w:numPr>
        <w:ind w:left="567" w:hanging="567"/>
      </w:pPr>
      <w:r w:rsidRPr="00063250">
        <w:t>-</w:t>
      </w:r>
      <w:r w:rsidRPr="00063250">
        <w:tab/>
        <w:t>mal au cœur (nausées), diarrhées, troubles digestifs</w:t>
      </w:r>
    </w:p>
    <w:p w14:paraId="041B0634" w14:textId="77777777" w:rsidR="004F5F12" w:rsidRPr="00063250" w:rsidRDefault="004F5F12" w:rsidP="004F5F12">
      <w:pPr>
        <w:pStyle w:val="Bullet-"/>
        <w:numPr>
          <w:ilvl w:val="0"/>
          <w:numId w:val="0"/>
        </w:numPr>
        <w:ind w:left="567" w:hanging="567"/>
      </w:pPr>
      <w:r w:rsidRPr="00063250">
        <w:t>-</w:t>
      </w:r>
      <w:r w:rsidRPr="00063250">
        <w:tab/>
        <w:t>démangeaisons, urticaire, éruption cutanée, augmentation de la sensibilité de la peau lors de l’exposition au soleil</w:t>
      </w:r>
    </w:p>
    <w:p w14:paraId="1BC9BBA7" w14:textId="77777777" w:rsidR="004F5F12" w:rsidRPr="00063250" w:rsidRDefault="004F5F12" w:rsidP="004F5F12">
      <w:pPr>
        <w:pStyle w:val="Bullet-"/>
        <w:numPr>
          <w:ilvl w:val="0"/>
          <w:numId w:val="0"/>
        </w:numPr>
        <w:ind w:left="567" w:hanging="567"/>
      </w:pPr>
      <w:r w:rsidRPr="00063250">
        <w:t>-</w:t>
      </w:r>
      <w:r w:rsidRPr="00063250">
        <w:tab/>
        <w:t>prise de poids</w:t>
      </w:r>
    </w:p>
    <w:p w14:paraId="2530C971" w14:textId="77777777" w:rsidR="004F5F12" w:rsidRPr="00063250" w:rsidRDefault="004F5F12" w:rsidP="004F5F12">
      <w:pPr>
        <w:pStyle w:val="Bullet-"/>
        <w:numPr>
          <w:ilvl w:val="0"/>
          <w:numId w:val="0"/>
        </w:numPr>
        <w:ind w:left="567" w:hanging="567"/>
      </w:pPr>
      <w:r w:rsidRPr="00063250">
        <w:t>-</w:t>
      </w:r>
      <w:r w:rsidRPr="00063250">
        <w:tab/>
        <w:t>symptômes pseudo-grippaux</w:t>
      </w:r>
    </w:p>
    <w:p w14:paraId="5BACAA5F" w14:textId="77777777" w:rsidR="004F5F12" w:rsidRPr="00063250" w:rsidRDefault="004F5F12" w:rsidP="004F5F12">
      <w:pPr>
        <w:pStyle w:val="Bullet-"/>
        <w:numPr>
          <w:ilvl w:val="0"/>
          <w:numId w:val="0"/>
        </w:numPr>
        <w:ind w:left="567" w:hanging="567"/>
      </w:pPr>
      <w:r w:rsidRPr="00063250">
        <w:t>-</w:t>
      </w:r>
      <w:r w:rsidRPr="00063250">
        <w:tab/>
        <w:t>gonflement des bras</w:t>
      </w:r>
    </w:p>
    <w:p w14:paraId="0A10F2CE" w14:textId="77777777" w:rsidR="004F5F12" w:rsidRPr="00063250" w:rsidRDefault="004F5F12" w:rsidP="004F5F12"/>
    <w:p w14:paraId="473F78B7" w14:textId="77777777" w:rsidR="004F5F12" w:rsidRPr="00063250" w:rsidRDefault="004F5F12" w:rsidP="004F5F12">
      <w:pPr>
        <w:pStyle w:val="NormalKeep"/>
      </w:pPr>
      <w:r w:rsidRPr="00063250">
        <w:t>Rares (pouvant affecter jusqu’à une personne sur 1 000)</w:t>
      </w:r>
    </w:p>
    <w:p w14:paraId="6906E0F1" w14:textId="77777777" w:rsidR="004F5F12" w:rsidRPr="00063250" w:rsidRDefault="004F5F12" w:rsidP="004F5F12">
      <w:pPr>
        <w:pStyle w:val="Bullet-"/>
        <w:numPr>
          <w:ilvl w:val="0"/>
          <w:numId w:val="0"/>
        </w:numPr>
        <w:ind w:left="567" w:hanging="567"/>
      </w:pPr>
      <w:r w:rsidRPr="00063250">
        <w:t>-</w:t>
      </w:r>
      <w:r w:rsidRPr="00063250">
        <w:tab/>
        <w:t>infection parasitaire</w:t>
      </w:r>
    </w:p>
    <w:p w14:paraId="47F05CEF" w14:textId="77777777" w:rsidR="004F5F12" w:rsidRPr="00063250" w:rsidRDefault="004F5F12" w:rsidP="004F5F12"/>
    <w:p w14:paraId="6B2A1F6D" w14:textId="77777777" w:rsidR="004F5F12" w:rsidRPr="00063250" w:rsidRDefault="004F5F12" w:rsidP="004F5F12">
      <w:pPr>
        <w:pStyle w:val="NormalKeep"/>
      </w:pPr>
      <w:r w:rsidRPr="00063250">
        <w:t>Fréquence indéterminée (fréquence de survenue ne pouvant être estimée sur la base des données disponibles)</w:t>
      </w:r>
    </w:p>
    <w:p w14:paraId="4A049A4C" w14:textId="77777777" w:rsidR="004F5F12" w:rsidRPr="00063250" w:rsidRDefault="004F5F12" w:rsidP="004F5F12">
      <w:pPr>
        <w:pStyle w:val="Bullet-"/>
        <w:numPr>
          <w:ilvl w:val="0"/>
          <w:numId w:val="0"/>
        </w:numPr>
      </w:pPr>
      <w:r w:rsidRPr="00063250">
        <w:t>-</w:t>
      </w:r>
      <w:r w:rsidRPr="00063250">
        <w:tab/>
        <w:t>douleurs musculaires et gonflement des articulations</w:t>
      </w:r>
    </w:p>
    <w:p w14:paraId="2DA03FA2" w14:textId="77777777" w:rsidR="004F5F12" w:rsidRPr="00063250" w:rsidRDefault="004F5F12" w:rsidP="004F5F12">
      <w:pPr>
        <w:pStyle w:val="Bullet-"/>
        <w:numPr>
          <w:ilvl w:val="0"/>
          <w:numId w:val="0"/>
        </w:numPr>
        <w:ind w:left="567" w:hanging="567"/>
      </w:pPr>
      <w:r w:rsidRPr="00063250">
        <w:t>-</w:t>
      </w:r>
      <w:r w:rsidRPr="00063250">
        <w:tab/>
        <w:t>chute de cheveux</w:t>
      </w:r>
    </w:p>
    <w:p w14:paraId="77B60483" w14:textId="77777777" w:rsidR="004F5F12" w:rsidRPr="00063250" w:rsidRDefault="004F5F12" w:rsidP="004F5F12"/>
    <w:p w14:paraId="1CD80D8D" w14:textId="77777777" w:rsidR="004F5F12" w:rsidRPr="00063250" w:rsidRDefault="004F5F12" w:rsidP="004F5F12">
      <w:pPr>
        <w:pStyle w:val="HeadingStrong"/>
      </w:pPr>
      <w:r w:rsidRPr="00063250">
        <w:t>Déclaration des effets secondaires</w:t>
      </w:r>
    </w:p>
    <w:p w14:paraId="278CACB8" w14:textId="77777777" w:rsidR="004F5F12" w:rsidRPr="00063250" w:rsidRDefault="004F5F12" w:rsidP="004F5F12">
      <w:r w:rsidRPr="00063250">
        <w:t xml:space="preserve">Si vous ressentez un quelconque effet indésirable, parlez-en à votre médecin, votre pharmacien ou à votre infirmier/ère. Ceci s’applique aussi à tout effet indésirable qui ne serait pas mentionné dans cette notice. Vous pouvez également déclarer les effets indésirables directement via </w:t>
      </w:r>
      <w:r w:rsidRPr="00063250">
        <w:rPr>
          <w:highlight w:val="lightGray"/>
        </w:rPr>
        <w:t xml:space="preserve">le système national de déclaration décrit en </w:t>
      </w:r>
      <w:hyperlink r:id="rId135" w:history="1">
        <w:r w:rsidRPr="00063250">
          <w:rPr>
            <w:rStyle w:val="ab"/>
            <w:highlight w:val="lightGray"/>
          </w:rPr>
          <w:t>Annexe V</w:t>
        </w:r>
      </w:hyperlink>
      <w:r w:rsidRPr="00063250">
        <w:t>. En signalant les effets indésirables, vous contribuez à fournir davantage d’informations sur la sécurité du médicament.</w:t>
      </w:r>
    </w:p>
    <w:p w14:paraId="5ACAE828" w14:textId="77777777" w:rsidR="004F5F12" w:rsidRPr="00063250" w:rsidRDefault="004F5F12" w:rsidP="004F5F12"/>
    <w:p w14:paraId="35393427" w14:textId="77777777" w:rsidR="004F5F12" w:rsidRPr="00063250" w:rsidRDefault="004F5F12" w:rsidP="004F5F12"/>
    <w:p w14:paraId="6E928C0A" w14:textId="77777777" w:rsidR="004F5F12" w:rsidRPr="00063250" w:rsidRDefault="004F5F12" w:rsidP="004F5F12">
      <w:pPr>
        <w:pStyle w:val="Style2"/>
        <w:keepNext/>
      </w:pPr>
      <w:r w:rsidRPr="00063250">
        <w:t>5.</w:t>
      </w:r>
      <w:r w:rsidRPr="00063250">
        <w:tab/>
        <w:t>Comment conserver Omlyclo</w:t>
      </w:r>
    </w:p>
    <w:p w14:paraId="07134D9A" w14:textId="77777777" w:rsidR="004F5F12" w:rsidRPr="00063250" w:rsidRDefault="004F5F12" w:rsidP="004F5F12">
      <w:pPr>
        <w:pStyle w:val="NormalKeep"/>
      </w:pPr>
    </w:p>
    <w:p w14:paraId="0A94CB11" w14:textId="77777777" w:rsidR="004F5F12" w:rsidRPr="00063250" w:rsidRDefault="004F5F12" w:rsidP="004F5F12">
      <w:pPr>
        <w:pStyle w:val="Bullet-"/>
        <w:numPr>
          <w:ilvl w:val="0"/>
          <w:numId w:val="0"/>
        </w:numPr>
        <w:ind w:left="567" w:hanging="567"/>
      </w:pPr>
      <w:r w:rsidRPr="00063250">
        <w:t>-</w:t>
      </w:r>
      <w:r w:rsidRPr="00063250">
        <w:tab/>
        <w:t>Tenir ce médicament hors de la vue et de la portée des enfants.</w:t>
      </w:r>
    </w:p>
    <w:p w14:paraId="093EEE8C" w14:textId="6B315984" w:rsidR="004F5F12" w:rsidRPr="00063250" w:rsidRDefault="004F5F12" w:rsidP="004F5F12">
      <w:pPr>
        <w:pStyle w:val="Bullet-"/>
        <w:numPr>
          <w:ilvl w:val="0"/>
          <w:numId w:val="0"/>
        </w:numPr>
        <w:ind w:left="567" w:hanging="567"/>
      </w:pPr>
      <w:r w:rsidRPr="00063250">
        <w:t>-</w:t>
      </w:r>
      <w:r w:rsidRPr="00063250">
        <w:tab/>
        <w:t>N’utilisez pas ce médicament après la date de péremption indiquée sur l’étiquette après EXP. La date de péremption fait référence au dernier jour de ce mois. La boîte contenant le stylo prérempli peut être conservée pendant un total de 7 jours à température ambiante (25°C) avant utilisation.</w:t>
      </w:r>
    </w:p>
    <w:p w14:paraId="4E521A25" w14:textId="77777777" w:rsidR="004F5F12" w:rsidRPr="00063250" w:rsidRDefault="004F5F12" w:rsidP="004F5F12">
      <w:pPr>
        <w:pStyle w:val="Bullet-"/>
        <w:numPr>
          <w:ilvl w:val="0"/>
          <w:numId w:val="0"/>
        </w:numPr>
        <w:ind w:left="567" w:hanging="567"/>
      </w:pPr>
      <w:r w:rsidRPr="00063250">
        <w:t>-</w:t>
      </w:r>
      <w:r w:rsidRPr="00063250">
        <w:tab/>
        <w:t>A conserver dans l’emballage extérieur d’origine à l’abri de la lumière.</w:t>
      </w:r>
    </w:p>
    <w:p w14:paraId="3EC1DA81" w14:textId="77777777" w:rsidR="004F5F12" w:rsidRPr="00063250" w:rsidRDefault="004F5F12" w:rsidP="004F5F12">
      <w:pPr>
        <w:pStyle w:val="Bullet-"/>
        <w:numPr>
          <w:ilvl w:val="0"/>
          <w:numId w:val="0"/>
        </w:numPr>
        <w:ind w:left="567" w:hanging="567"/>
      </w:pPr>
      <w:r w:rsidRPr="00063250">
        <w:t>-</w:t>
      </w:r>
      <w:r w:rsidRPr="00063250">
        <w:tab/>
        <w:t>A conserver au réfrigérateur (entre 2°C et 8°C). Ne pas congeler.</w:t>
      </w:r>
    </w:p>
    <w:p w14:paraId="2DE85145" w14:textId="77777777" w:rsidR="004F5F12" w:rsidRPr="00063250" w:rsidRDefault="004F5F12" w:rsidP="004F5F12">
      <w:pPr>
        <w:pStyle w:val="Bullet-"/>
        <w:numPr>
          <w:ilvl w:val="0"/>
          <w:numId w:val="0"/>
        </w:numPr>
        <w:ind w:left="567" w:hanging="567"/>
      </w:pPr>
      <w:r w:rsidRPr="00063250">
        <w:t>-</w:t>
      </w:r>
      <w:r w:rsidRPr="00063250">
        <w:tab/>
        <w:t>Ne pas utiliser une boîte dont l’emballage est endommagé ou a été ouvert.</w:t>
      </w:r>
    </w:p>
    <w:p w14:paraId="448285B4" w14:textId="77777777" w:rsidR="004F5F12" w:rsidRPr="00063250" w:rsidRDefault="004F5F12" w:rsidP="004F5F12"/>
    <w:p w14:paraId="5E5028B9" w14:textId="77777777" w:rsidR="004F5F12" w:rsidRPr="00063250" w:rsidRDefault="004F5F12" w:rsidP="004F5F12"/>
    <w:p w14:paraId="44373559" w14:textId="77777777" w:rsidR="004F5F12" w:rsidRPr="00063250" w:rsidRDefault="004F5F12" w:rsidP="004F5F12">
      <w:pPr>
        <w:pStyle w:val="Style2"/>
        <w:keepNext/>
      </w:pPr>
      <w:r w:rsidRPr="00063250">
        <w:t>6.</w:t>
      </w:r>
      <w:r w:rsidRPr="00063250">
        <w:tab/>
        <w:t>Contenu de l’emballage et autres informations</w:t>
      </w:r>
    </w:p>
    <w:p w14:paraId="15065FA4" w14:textId="77777777" w:rsidR="004F5F12" w:rsidRPr="00063250" w:rsidRDefault="004F5F12" w:rsidP="004F5F12">
      <w:pPr>
        <w:pStyle w:val="NormalKeep"/>
      </w:pPr>
    </w:p>
    <w:p w14:paraId="308FD4EB" w14:textId="77777777" w:rsidR="004F5F12" w:rsidRPr="00063250" w:rsidRDefault="004F5F12" w:rsidP="004F5F12">
      <w:pPr>
        <w:pStyle w:val="NormalKeep"/>
        <w:rPr>
          <w:b/>
        </w:rPr>
      </w:pPr>
      <w:r w:rsidRPr="00063250">
        <w:rPr>
          <w:b/>
        </w:rPr>
        <w:t>Ce que contient Omlyclo</w:t>
      </w:r>
    </w:p>
    <w:p w14:paraId="18E81A02" w14:textId="798F09C2" w:rsidR="004F5F12" w:rsidRPr="00063250" w:rsidRDefault="004F5F12" w:rsidP="004F5F12">
      <w:pPr>
        <w:pStyle w:val="Bullet-"/>
        <w:keepNext/>
        <w:numPr>
          <w:ilvl w:val="0"/>
          <w:numId w:val="0"/>
        </w:numPr>
        <w:ind w:left="567" w:hanging="567"/>
      </w:pPr>
      <w:r w:rsidRPr="00063250">
        <w:t>-</w:t>
      </w:r>
      <w:r w:rsidRPr="00063250">
        <w:tab/>
        <w:t>La substance active est l’omalizumab. Un stylo de 1 ml de solution contient 150 mg d’omalizumab.</w:t>
      </w:r>
    </w:p>
    <w:p w14:paraId="1B3A8204" w14:textId="77777777" w:rsidR="004F5F12" w:rsidRPr="00063250" w:rsidRDefault="004F5F12" w:rsidP="004F5F12">
      <w:pPr>
        <w:pStyle w:val="Bullet-"/>
        <w:numPr>
          <w:ilvl w:val="0"/>
          <w:numId w:val="0"/>
        </w:numPr>
        <w:ind w:left="567" w:hanging="567"/>
      </w:pPr>
      <w:r w:rsidRPr="00063250">
        <w:t>-</w:t>
      </w:r>
      <w:r w:rsidRPr="00063250">
        <w:tab/>
        <w:t>Les autres composants sont chlorhydrate de L-arginine, chlorhydrate de L-histidine monohydraté, L-histidine, Polysorbate 20 (E 432) et eau pour préparations injectables.</w:t>
      </w:r>
    </w:p>
    <w:p w14:paraId="2E9A8B47" w14:textId="77777777" w:rsidR="004F5F12" w:rsidRPr="00063250" w:rsidRDefault="004F5F12" w:rsidP="004F5F12"/>
    <w:p w14:paraId="79DDE2A1" w14:textId="77777777" w:rsidR="004F5F12" w:rsidRPr="00063250" w:rsidRDefault="004F5F12" w:rsidP="004F5F12">
      <w:pPr>
        <w:pStyle w:val="HeadingStrong"/>
      </w:pPr>
      <w:r w:rsidRPr="00063250">
        <w:t>Comment se présente Omlyclo et contenu de l’emballage extérieur</w:t>
      </w:r>
    </w:p>
    <w:p w14:paraId="504C3166" w14:textId="51C95A71" w:rsidR="004F5F12" w:rsidRPr="00063250" w:rsidRDefault="004F5F12" w:rsidP="004F5F12">
      <w:r w:rsidRPr="00063250">
        <w:t>Omlyclo solution injectable, se présente sous forme d’une solution claire à légèrement trouble, incolore à légèrement jaune brunâtre pâle dans un stylo prérempli.</w:t>
      </w:r>
    </w:p>
    <w:p w14:paraId="160FFA16" w14:textId="77777777" w:rsidR="004F5F12" w:rsidRPr="00063250" w:rsidRDefault="004F5F12" w:rsidP="004F5F12"/>
    <w:p w14:paraId="7DF9E445" w14:textId="432965F3" w:rsidR="004F5F12" w:rsidRPr="00063250" w:rsidRDefault="004F5F12" w:rsidP="004F5F12">
      <w:pPr>
        <w:rPr>
          <w:color w:val="000000"/>
        </w:rPr>
      </w:pPr>
      <w:r w:rsidRPr="00063250">
        <w:t xml:space="preserve">Omlyclo 150 mg solution injectable se présente en conditionnement contenant 1 stylo prérempli et en conditionnements multiples contenant 2 (2 x 1), </w:t>
      </w:r>
      <w:r w:rsidRPr="00063250">
        <w:rPr>
          <w:color w:val="000000"/>
        </w:rPr>
        <w:t xml:space="preserve">3 (3 x 1), </w:t>
      </w:r>
      <w:r w:rsidRPr="000920D9">
        <w:rPr>
          <w:rPrChange w:id="4929" w:author="만든 이">
            <w:rPr>
              <w:spacing w:val="-1"/>
            </w:rPr>
          </w:rPrChange>
        </w:rPr>
        <w:t>6 (6 x 1) ou 10 (10 x 1) stylos préremplis.</w:t>
      </w:r>
    </w:p>
    <w:p w14:paraId="76B739CD" w14:textId="77777777" w:rsidR="004F5F12" w:rsidRPr="00063250" w:rsidRDefault="004F5F12" w:rsidP="004F5F12"/>
    <w:p w14:paraId="6E316EB9" w14:textId="77777777" w:rsidR="004F5F12" w:rsidRPr="00063250" w:rsidRDefault="004F5F12" w:rsidP="004F5F12">
      <w:r w:rsidRPr="00063250">
        <w:t>Toutes les présentations peuvent ne pas être commercialisées dans votre pays.</w:t>
      </w:r>
    </w:p>
    <w:p w14:paraId="797195C8" w14:textId="77777777" w:rsidR="004F5F12" w:rsidRPr="00063250" w:rsidRDefault="004F5F12" w:rsidP="004F5F12"/>
    <w:p w14:paraId="158C0D20" w14:textId="77777777" w:rsidR="004F5F12" w:rsidRPr="00063250" w:rsidRDefault="004F5F12" w:rsidP="004F5F12">
      <w:pPr>
        <w:pStyle w:val="HeadingStrong"/>
      </w:pPr>
      <w:r w:rsidRPr="00063250">
        <w:t>Titulaire de l’Autorisation de mise sur le marché</w:t>
      </w:r>
    </w:p>
    <w:p w14:paraId="38E034A8" w14:textId="77777777" w:rsidR="004F5F12" w:rsidRPr="00063250" w:rsidRDefault="004F5F12" w:rsidP="004F5F12">
      <w:pPr>
        <w:rPr>
          <w:lang w:val="en-GB"/>
        </w:rPr>
      </w:pPr>
      <w:r w:rsidRPr="00063250">
        <w:rPr>
          <w:lang w:val="en-GB"/>
        </w:rPr>
        <w:t xml:space="preserve">Celltrion Healthcare Hungary Kft. </w:t>
      </w:r>
    </w:p>
    <w:p w14:paraId="0C50D512" w14:textId="77777777" w:rsidR="004F5F12" w:rsidRPr="00063250" w:rsidRDefault="004F5F12" w:rsidP="004F5F12">
      <w:pPr>
        <w:rPr>
          <w:lang w:val="en-GB"/>
        </w:rPr>
      </w:pPr>
      <w:r w:rsidRPr="00063250">
        <w:rPr>
          <w:lang w:val="en-GB"/>
        </w:rPr>
        <w:t>1062 Budapest,</w:t>
      </w:r>
    </w:p>
    <w:p w14:paraId="140AC452" w14:textId="77777777" w:rsidR="004F5F12" w:rsidRPr="00063250" w:rsidRDefault="004F5F12" w:rsidP="004F5F12">
      <w:pPr>
        <w:rPr>
          <w:lang w:val="en-GB"/>
        </w:rPr>
      </w:pPr>
      <w:r w:rsidRPr="00063250">
        <w:rPr>
          <w:lang w:val="en-GB"/>
        </w:rPr>
        <w:t xml:space="preserve">Váci </w:t>
      </w:r>
      <w:proofErr w:type="spellStart"/>
      <w:r w:rsidRPr="00063250">
        <w:rPr>
          <w:lang w:val="en-GB"/>
        </w:rPr>
        <w:t>út</w:t>
      </w:r>
      <w:proofErr w:type="spellEnd"/>
      <w:r w:rsidRPr="00063250">
        <w:rPr>
          <w:lang w:val="en-GB"/>
        </w:rPr>
        <w:t xml:space="preserve"> 1-3. </w:t>
      </w:r>
      <w:proofErr w:type="spellStart"/>
      <w:r w:rsidRPr="00063250">
        <w:rPr>
          <w:lang w:val="en-GB"/>
        </w:rPr>
        <w:t>WestEnd</w:t>
      </w:r>
      <w:proofErr w:type="spellEnd"/>
      <w:r w:rsidRPr="00063250">
        <w:rPr>
          <w:lang w:val="en-GB"/>
        </w:rPr>
        <w:t xml:space="preserve"> Office Building B </w:t>
      </w:r>
      <w:proofErr w:type="spellStart"/>
      <w:r w:rsidRPr="00063250">
        <w:rPr>
          <w:lang w:val="en-GB"/>
        </w:rPr>
        <w:t>torony</w:t>
      </w:r>
      <w:proofErr w:type="spellEnd"/>
    </w:p>
    <w:p w14:paraId="7C1A3AC7" w14:textId="77777777" w:rsidR="004F5F12" w:rsidRPr="00063250" w:rsidRDefault="004F5F12" w:rsidP="004F5F12">
      <w:r w:rsidRPr="00063250">
        <w:t>Hongrie</w:t>
      </w:r>
    </w:p>
    <w:p w14:paraId="154DDEF4" w14:textId="77777777" w:rsidR="004F5F12" w:rsidRPr="00063250" w:rsidRDefault="004F5F12" w:rsidP="004F5F12"/>
    <w:p w14:paraId="676EF774" w14:textId="77777777" w:rsidR="004F5F12" w:rsidRPr="00063250" w:rsidRDefault="004F5F12" w:rsidP="004F5F12">
      <w:pPr>
        <w:pStyle w:val="HeadingStrong"/>
      </w:pPr>
      <w:r w:rsidRPr="00063250">
        <w:t>Fabricant</w:t>
      </w:r>
    </w:p>
    <w:p w14:paraId="2717FB8D" w14:textId="77777777" w:rsidR="004F5F12" w:rsidRPr="00063250" w:rsidRDefault="004F5F12" w:rsidP="004F5F12">
      <w:r w:rsidRPr="00063250">
        <w:t>Nuvisan France SARL</w:t>
      </w:r>
    </w:p>
    <w:p w14:paraId="5E1A24F7" w14:textId="77777777" w:rsidR="004F5F12" w:rsidRPr="00063250" w:rsidRDefault="004F5F12" w:rsidP="004F5F12">
      <w:r w:rsidRPr="00063250">
        <w:t xml:space="preserve">2400, Route des Colles, </w:t>
      </w:r>
    </w:p>
    <w:p w14:paraId="2C090248" w14:textId="77777777" w:rsidR="004F5F12" w:rsidRPr="00063250" w:rsidRDefault="004F5F12" w:rsidP="004F5F12">
      <w:pPr>
        <w:rPr>
          <w:lang w:val="de-DE"/>
        </w:rPr>
      </w:pPr>
      <w:r w:rsidRPr="00063250">
        <w:rPr>
          <w:lang w:val="de-DE"/>
        </w:rPr>
        <w:t xml:space="preserve">06410, Biot, </w:t>
      </w:r>
    </w:p>
    <w:p w14:paraId="70A942DE" w14:textId="77777777" w:rsidR="004F5F12" w:rsidRPr="00063250" w:rsidRDefault="004F5F12" w:rsidP="004F5F12">
      <w:pPr>
        <w:rPr>
          <w:lang w:val="de-DE"/>
        </w:rPr>
      </w:pPr>
      <w:r w:rsidRPr="00063250">
        <w:rPr>
          <w:lang w:val="de-DE"/>
        </w:rPr>
        <w:t>France</w:t>
      </w:r>
    </w:p>
    <w:p w14:paraId="28774020" w14:textId="77777777" w:rsidR="004F5F12" w:rsidRPr="00063250" w:rsidRDefault="004F5F12" w:rsidP="004F5F12">
      <w:pPr>
        <w:rPr>
          <w:lang w:val="de-DE"/>
        </w:rPr>
      </w:pPr>
    </w:p>
    <w:p w14:paraId="01E3E0AC" w14:textId="77777777" w:rsidR="004F5F12" w:rsidRPr="00063250" w:rsidRDefault="004F5F12" w:rsidP="004F5F12">
      <w:pPr>
        <w:rPr>
          <w:lang w:val="de-DE"/>
        </w:rPr>
      </w:pPr>
      <w:r w:rsidRPr="00063250">
        <w:rPr>
          <w:lang w:val="de-DE"/>
        </w:rPr>
        <w:t>MIDAS Pharma GmbH</w:t>
      </w:r>
    </w:p>
    <w:p w14:paraId="1E2EE02E" w14:textId="77777777" w:rsidR="004F5F12" w:rsidRPr="00063250" w:rsidRDefault="004F5F12" w:rsidP="004F5F12">
      <w:pPr>
        <w:rPr>
          <w:lang w:val="de-DE"/>
        </w:rPr>
      </w:pPr>
      <w:r w:rsidRPr="00063250">
        <w:rPr>
          <w:lang w:val="de-DE"/>
        </w:rPr>
        <w:t>Rheinstrasse 49</w:t>
      </w:r>
    </w:p>
    <w:p w14:paraId="075B1950" w14:textId="77777777" w:rsidR="004F5F12" w:rsidRPr="00063250" w:rsidRDefault="004F5F12" w:rsidP="004F5F12">
      <w:pPr>
        <w:rPr>
          <w:lang w:val="de-DE"/>
        </w:rPr>
      </w:pPr>
      <w:r w:rsidRPr="00063250">
        <w:rPr>
          <w:lang w:val="de-DE"/>
        </w:rPr>
        <w:t>55218 West Ingelheim Am Rhein</w:t>
      </w:r>
    </w:p>
    <w:p w14:paraId="4CE6B8F3" w14:textId="77777777" w:rsidR="004F5F12" w:rsidRPr="00063250" w:rsidRDefault="004F5F12" w:rsidP="004F5F12">
      <w:pPr>
        <w:rPr>
          <w:lang w:val="de-DE"/>
        </w:rPr>
      </w:pPr>
      <w:r w:rsidRPr="00063250">
        <w:rPr>
          <w:lang w:val="de-DE"/>
        </w:rPr>
        <w:t>Rhineland-Palatinate</w:t>
      </w:r>
    </w:p>
    <w:p w14:paraId="4A522688" w14:textId="77777777" w:rsidR="004F5F12" w:rsidRPr="00063250" w:rsidRDefault="004F5F12" w:rsidP="004F5F12">
      <w:r w:rsidRPr="00063250">
        <w:t>Allemagne</w:t>
      </w:r>
    </w:p>
    <w:p w14:paraId="4C9D0A98" w14:textId="77777777" w:rsidR="004F5F12" w:rsidRPr="00063250" w:rsidRDefault="004F5F12" w:rsidP="004F5F12">
      <w:pPr>
        <w:widowControl w:val="0"/>
        <w:suppressAutoHyphens w:val="0"/>
        <w:wordWrap w:val="0"/>
        <w:autoSpaceDE w:val="0"/>
        <w:autoSpaceDN w:val="0"/>
      </w:pPr>
    </w:p>
    <w:p w14:paraId="3FAC453B" w14:textId="77777777" w:rsidR="004F5F12" w:rsidRPr="00063250" w:rsidRDefault="004F5F12" w:rsidP="004F5F12">
      <w:pPr>
        <w:widowControl w:val="0"/>
        <w:suppressAutoHyphens w:val="0"/>
        <w:wordWrap w:val="0"/>
        <w:autoSpaceDE w:val="0"/>
        <w:autoSpaceDN w:val="0"/>
      </w:pPr>
      <w:r w:rsidRPr="00063250">
        <w:t>Kymos S.L.</w:t>
      </w:r>
    </w:p>
    <w:p w14:paraId="4EE8C45F" w14:textId="77777777" w:rsidR="004F5F12" w:rsidRPr="00063250" w:rsidRDefault="004F5F12" w:rsidP="004F5F12">
      <w:pPr>
        <w:widowControl w:val="0"/>
        <w:suppressAutoHyphens w:val="0"/>
        <w:wordWrap w:val="0"/>
        <w:autoSpaceDE w:val="0"/>
        <w:autoSpaceDN w:val="0"/>
      </w:pPr>
      <w:r w:rsidRPr="00063250">
        <w:t>Ronda de Can Fatjó 7B</w:t>
      </w:r>
    </w:p>
    <w:p w14:paraId="52C2457B" w14:textId="77777777" w:rsidR="004F5F12" w:rsidRPr="00063250" w:rsidRDefault="004F5F12" w:rsidP="004F5F12">
      <w:pPr>
        <w:widowControl w:val="0"/>
        <w:suppressAutoHyphens w:val="0"/>
        <w:wordWrap w:val="0"/>
        <w:autoSpaceDE w:val="0"/>
        <w:autoSpaceDN w:val="0"/>
        <w:rPr>
          <w:lang w:val="es-ES"/>
        </w:rPr>
      </w:pPr>
      <w:r w:rsidRPr="00063250">
        <w:rPr>
          <w:lang w:val="es-ES"/>
        </w:rPr>
        <w:t>Parc Tecnològic del Vallès</w:t>
      </w:r>
    </w:p>
    <w:p w14:paraId="01F058C7" w14:textId="77777777" w:rsidR="004F5F12" w:rsidRPr="00063250" w:rsidRDefault="004F5F12" w:rsidP="004F5F12">
      <w:pPr>
        <w:widowControl w:val="0"/>
        <w:suppressAutoHyphens w:val="0"/>
        <w:wordWrap w:val="0"/>
        <w:autoSpaceDE w:val="0"/>
        <w:autoSpaceDN w:val="0"/>
        <w:rPr>
          <w:lang w:val="es-ES"/>
        </w:rPr>
      </w:pPr>
      <w:r w:rsidRPr="00063250">
        <w:rPr>
          <w:lang w:val="es-ES"/>
        </w:rPr>
        <w:t>08290 Cerdanyola Del Valles</w:t>
      </w:r>
    </w:p>
    <w:p w14:paraId="7C8A7CA4" w14:textId="77777777" w:rsidR="004F5F12" w:rsidRPr="00063250" w:rsidRDefault="004F5F12" w:rsidP="004F5F12">
      <w:pPr>
        <w:rPr>
          <w:lang w:val="es-ES"/>
        </w:rPr>
      </w:pPr>
      <w:r w:rsidRPr="00063250">
        <w:rPr>
          <w:lang w:val="es-ES"/>
        </w:rPr>
        <w:t>Barcelona</w:t>
      </w:r>
    </w:p>
    <w:p w14:paraId="67DCA22E" w14:textId="77777777" w:rsidR="004F5F12" w:rsidRPr="00063250" w:rsidRDefault="004F5F12" w:rsidP="004F5F12">
      <w:r w:rsidRPr="00063250">
        <w:t>Espagne</w:t>
      </w:r>
    </w:p>
    <w:p w14:paraId="1646A032" w14:textId="77777777" w:rsidR="004F5F12" w:rsidRPr="00063250" w:rsidRDefault="004F5F12" w:rsidP="004F5F12"/>
    <w:p w14:paraId="2E7C5DB4" w14:textId="77777777" w:rsidR="004F5F12" w:rsidRPr="00063250" w:rsidRDefault="004F5F12" w:rsidP="004F5F12"/>
    <w:p w14:paraId="74239D6D" w14:textId="77777777" w:rsidR="004F5F12" w:rsidRPr="00063250" w:rsidRDefault="004F5F12" w:rsidP="004F5F12">
      <w:pPr>
        <w:pStyle w:val="NormalKeep"/>
      </w:pPr>
      <w:r w:rsidRPr="00063250">
        <w:t>Pour toute information complémentaire concernant ce médicament, veuillez prendre contact avec le représentant local du titulaire de l’autorisation de mise sur le marché :</w:t>
      </w:r>
    </w:p>
    <w:p w14:paraId="155B530A" w14:textId="77777777" w:rsidR="004F5F12" w:rsidRPr="00063250" w:rsidRDefault="004F5F12" w:rsidP="004F5F12">
      <w:pPr>
        <w:pStyle w:val="NormalKeep"/>
      </w:pPr>
    </w:p>
    <w:tbl>
      <w:tblPr>
        <w:tblW w:w="5060" w:type="pct"/>
        <w:tblLook w:val="04A0" w:firstRow="1" w:lastRow="0" w:firstColumn="1" w:lastColumn="0" w:noHBand="0" w:noVBand="1"/>
      </w:tblPr>
      <w:tblGrid>
        <w:gridCol w:w="4591"/>
        <w:gridCol w:w="4591"/>
      </w:tblGrid>
      <w:tr w:rsidR="004F5F12" w:rsidRPr="00063250" w14:paraId="022B37C2" w14:textId="77777777" w:rsidTr="00D95DBB">
        <w:tc>
          <w:tcPr>
            <w:tcW w:w="2500" w:type="pct"/>
            <w:hideMark/>
          </w:tcPr>
          <w:p w14:paraId="6B8D6499" w14:textId="77777777" w:rsidR="004F5F12" w:rsidRPr="00063250" w:rsidRDefault="004F5F12" w:rsidP="00D95DBB">
            <w:pPr>
              <w:rPr>
                <w:b/>
              </w:rPr>
            </w:pPr>
            <w:r w:rsidRPr="00063250">
              <w:rPr>
                <w:b/>
              </w:rPr>
              <w:t>België/Belgique/Belgien</w:t>
            </w:r>
          </w:p>
          <w:p w14:paraId="2A5923BD" w14:textId="77777777" w:rsidR="004F5F12" w:rsidRPr="00063250" w:rsidRDefault="004F5F12" w:rsidP="00D95DBB">
            <w:r w:rsidRPr="00063250">
              <w:t>Celltrion Healthcare Belgium BVBA</w:t>
            </w:r>
          </w:p>
          <w:p w14:paraId="38BCE1B4" w14:textId="77777777" w:rsidR="004F5F12" w:rsidRPr="00063250" w:rsidRDefault="004F5F12" w:rsidP="00D95DBB">
            <w:pPr>
              <w:tabs>
                <w:tab w:val="left" w:pos="-720"/>
              </w:tabs>
            </w:pPr>
            <w:r w:rsidRPr="00063250">
              <w:t>Tél/Tel: + 32 1 528 7418</w:t>
            </w:r>
          </w:p>
          <w:p w14:paraId="412B7A47" w14:textId="77777777" w:rsidR="004F5F12" w:rsidRPr="00063250" w:rsidRDefault="004F5F12" w:rsidP="00D95DBB">
            <w:hyperlink r:id="rId136" w:history="1">
              <w:r w:rsidRPr="00063250">
                <w:rPr>
                  <w:rStyle w:val="ab"/>
                </w:rPr>
                <w:t>BEinfo@celltrionhc.com</w:t>
              </w:r>
            </w:hyperlink>
          </w:p>
          <w:p w14:paraId="3BFEBF00" w14:textId="77777777" w:rsidR="004F5F12" w:rsidRPr="00063250" w:rsidRDefault="004F5F12" w:rsidP="00D95DBB"/>
        </w:tc>
        <w:tc>
          <w:tcPr>
            <w:tcW w:w="2500" w:type="pct"/>
          </w:tcPr>
          <w:p w14:paraId="36F2283C" w14:textId="77777777" w:rsidR="004F5F12" w:rsidRPr="00063250" w:rsidRDefault="004F5F12" w:rsidP="00D95DBB">
            <w:pPr>
              <w:tabs>
                <w:tab w:val="left" w:pos="-720"/>
              </w:tabs>
              <w:rPr>
                <w:b/>
                <w:lang w:val="en-GB"/>
              </w:rPr>
            </w:pPr>
            <w:r w:rsidRPr="00063250">
              <w:rPr>
                <w:b/>
                <w:lang w:val="en-GB"/>
              </w:rPr>
              <w:t>Lietuva</w:t>
            </w:r>
          </w:p>
          <w:p w14:paraId="02FE5959" w14:textId="77777777" w:rsidR="004F5F12" w:rsidRPr="00063250" w:rsidRDefault="004F5F12" w:rsidP="00D95DBB">
            <w:pPr>
              <w:tabs>
                <w:tab w:val="left" w:pos="-720"/>
              </w:tabs>
              <w:rPr>
                <w:lang w:val="en-GB"/>
              </w:rPr>
            </w:pPr>
            <w:r w:rsidRPr="00063250">
              <w:rPr>
                <w:lang w:val="en-GB"/>
              </w:rPr>
              <w:t>Celltrion Healthcare Hungary Kft.</w:t>
            </w:r>
          </w:p>
          <w:p w14:paraId="72B64CBF" w14:textId="77777777" w:rsidR="004F5F12" w:rsidRPr="00063250" w:rsidRDefault="004F5F12" w:rsidP="00D95DBB">
            <w:r w:rsidRPr="00063250">
              <w:t>Tel.: +36 1 231 0493</w:t>
            </w:r>
          </w:p>
          <w:p w14:paraId="56AB3C0A" w14:textId="77777777" w:rsidR="004F5F12" w:rsidRPr="00063250" w:rsidRDefault="004F5F12" w:rsidP="00D95DBB"/>
        </w:tc>
      </w:tr>
      <w:tr w:rsidR="004F5F12" w:rsidRPr="00063250" w14:paraId="2C6F71D7" w14:textId="77777777" w:rsidTr="006D4008">
        <w:trPr>
          <w:cantSplit/>
          <w:trHeight w:val="619"/>
        </w:trPr>
        <w:tc>
          <w:tcPr>
            <w:tcW w:w="2500" w:type="pct"/>
          </w:tcPr>
          <w:p w14:paraId="4F06C513" w14:textId="77777777" w:rsidR="004F5F12" w:rsidRPr="00063250" w:rsidRDefault="004F5F12" w:rsidP="00D95DBB">
            <w:pPr>
              <w:rPr>
                <w:b/>
              </w:rPr>
            </w:pPr>
          </w:p>
          <w:p w14:paraId="51C33B33" w14:textId="77777777" w:rsidR="004F5F12" w:rsidRPr="00063250" w:rsidRDefault="004F5F12" w:rsidP="00D95DBB">
            <w:pPr>
              <w:rPr>
                <w:b/>
              </w:rPr>
            </w:pPr>
            <w:r w:rsidRPr="00063250">
              <w:rPr>
                <w:b/>
              </w:rPr>
              <w:t>България</w:t>
            </w:r>
          </w:p>
          <w:p w14:paraId="49C30771" w14:textId="77777777" w:rsidR="004F5F12" w:rsidRPr="00063250" w:rsidRDefault="004F5F12" w:rsidP="00D95DBB">
            <w:pPr>
              <w:tabs>
                <w:tab w:val="left" w:pos="-720"/>
              </w:tabs>
            </w:pPr>
            <w:r w:rsidRPr="00063250">
              <w:t>Celltrion Healthcare Hungary Kft.</w:t>
            </w:r>
          </w:p>
          <w:p w14:paraId="5A0153D0" w14:textId="77777777" w:rsidR="004F5F12" w:rsidRPr="00063250" w:rsidRDefault="004F5F12" w:rsidP="00D95DBB">
            <w:r w:rsidRPr="00063250">
              <w:t>Teл.: +36 1 231 0493</w:t>
            </w:r>
          </w:p>
          <w:p w14:paraId="7FF943A0" w14:textId="77777777" w:rsidR="004F5F12" w:rsidRPr="00063250" w:rsidRDefault="004F5F12" w:rsidP="00D95DBB"/>
        </w:tc>
        <w:tc>
          <w:tcPr>
            <w:tcW w:w="2500" w:type="pct"/>
            <w:hideMark/>
          </w:tcPr>
          <w:p w14:paraId="18A45500" w14:textId="77777777" w:rsidR="004F5F12" w:rsidRPr="00063250" w:rsidRDefault="004F5F12" w:rsidP="00D95DBB">
            <w:pPr>
              <w:tabs>
                <w:tab w:val="left" w:pos="-720"/>
              </w:tabs>
              <w:rPr>
                <w:lang w:val="de-DE"/>
              </w:rPr>
            </w:pPr>
            <w:r w:rsidRPr="00063250">
              <w:rPr>
                <w:b/>
                <w:lang w:val="de-DE"/>
              </w:rPr>
              <w:t>Luxembourg/Luxemburg</w:t>
            </w:r>
          </w:p>
          <w:p w14:paraId="735DAED9" w14:textId="77777777" w:rsidR="004F5F12" w:rsidRPr="00063250" w:rsidRDefault="004F5F12" w:rsidP="00D95DBB">
            <w:pPr>
              <w:tabs>
                <w:tab w:val="left" w:pos="-720"/>
              </w:tabs>
              <w:rPr>
                <w:lang w:val="de-DE"/>
              </w:rPr>
            </w:pPr>
            <w:r w:rsidRPr="00063250">
              <w:rPr>
                <w:lang w:val="de-DE"/>
              </w:rPr>
              <w:t>Celltrion Healthcare Belgium BVBA</w:t>
            </w:r>
          </w:p>
          <w:p w14:paraId="6C09B078" w14:textId="77777777" w:rsidR="004F5F12" w:rsidRPr="00063250" w:rsidRDefault="004F5F12" w:rsidP="00D95DBB">
            <w:pPr>
              <w:tabs>
                <w:tab w:val="left" w:pos="-720"/>
              </w:tabs>
            </w:pPr>
            <w:r w:rsidRPr="00063250">
              <w:t>Tél/Tel: + 32 1 528 7418</w:t>
            </w:r>
          </w:p>
          <w:p w14:paraId="4AC3CC53" w14:textId="77777777" w:rsidR="004F5F12" w:rsidRPr="00063250" w:rsidRDefault="004F5F12" w:rsidP="00D95DBB">
            <w:pPr>
              <w:tabs>
                <w:tab w:val="left" w:pos="-720"/>
              </w:tabs>
            </w:pPr>
            <w:hyperlink r:id="rId137" w:history="1">
              <w:r w:rsidRPr="00063250">
                <w:rPr>
                  <w:rStyle w:val="ab"/>
                </w:rPr>
                <w:t>BEinfo@celltrionhc.com</w:t>
              </w:r>
            </w:hyperlink>
          </w:p>
          <w:p w14:paraId="5482792C" w14:textId="77777777" w:rsidR="004F5F12" w:rsidRPr="00063250" w:rsidRDefault="004F5F12" w:rsidP="00D95DBB">
            <w:pPr>
              <w:tabs>
                <w:tab w:val="left" w:pos="-720"/>
              </w:tabs>
            </w:pPr>
          </w:p>
        </w:tc>
      </w:tr>
      <w:tr w:rsidR="004F5F12" w:rsidRPr="00063250" w14:paraId="21183B97" w14:textId="77777777" w:rsidTr="00D95DBB">
        <w:tc>
          <w:tcPr>
            <w:tcW w:w="2500" w:type="pct"/>
            <w:hideMark/>
          </w:tcPr>
          <w:p w14:paraId="4A6F0B50" w14:textId="77777777" w:rsidR="004F5F12" w:rsidRPr="00063250" w:rsidRDefault="004F5F12" w:rsidP="006D4008">
            <w:pPr>
              <w:keepNext/>
              <w:tabs>
                <w:tab w:val="left" w:pos="-720"/>
              </w:tabs>
              <w:rPr>
                <w:b/>
              </w:rPr>
            </w:pPr>
            <w:r w:rsidRPr="00063250">
              <w:rPr>
                <w:b/>
              </w:rPr>
              <w:t>Česká republika</w:t>
            </w:r>
          </w:p>
          <w:p w14:paraId="2111DD79" w14:textId="77777777" w:rsidR="004F5F12" w:rsidRPr="00063250" w:rsidRDefault="004F5F12" w:rsidP="006D4008">
            <w:pPr>
              <w:keepNext/>
              <w:tabs>
                <w:tab w:val="left" w:pos="-720"/>
              </w:tabs>
            </w:pPr>
            <w:r w:rsidRPr="00063250">
              <w:t>Celltrion Healthcare Hungary Kft.</w:t>
            </w:r>
          </w:p>
          <w:p w14:paraId="456A2387" w14:textId="77777777" w:rsidR="004F5F12" w:rsidRPr="00063250" w:rsidRDefault="004F5F12" w:rsidP="006D4008">
            <w:pPr>
              <w:keepNext/>
              <w:tabs>
                <w:tab w:val="left" w:pos="-720"/>
              </w:tabs>
            </w:pPr>
            <w:r w:rsidRPr="00063250">
              <w:t>Tel: +36 1 231 0493</w:t>
            </w:r>
          </w:p>
          <w:p w14:paraId="13E1D134" w14:textId="77777777" w:rsidR="004F5F12" w:rsidRPr="00063250" w:rsidRDefault="004F5F12" w:rsidP="006D4008">
            <w:pPr>
              <w:keepNext/>
              <w:tabs>
                <w:tab w:val="left" w:pos="-720"/>
              </w:tabs>
            </w:pPr>
          </w:p>
        </w:tc>
        <w:tc>
          <w:tcPr>
            <w:tcW w:w="2500" w:type="pct"/>
          </w:tcPr>
          <w:p w14:paraId="59238597" w14:textId="77777777" w:rsidR="004F5F12" w:rsidRPr="00063250" w:rsidRDefault="004F5F12" w:rsidP="006D4008">
            <w:pPr>
              <w:keepNext/>
              <w:rPr>
                <w:b/>
              </w:rPr>
            </w:pPr>
            <w:r w:rsidRPr="00063250">
              <w:rPr>
                <w:b/>
              </w:rPr>
              <w:t>Magyarország</w:t>
            </w:r>
          </w:p>
          <w:p w14:paraId="42C8D98E" w14:textId="77777777" w:rsidR="004F5F12" w:rsidRPr="00063250" w:rsidRDefault="004F5F12" w:rsidP="006D4008">
            <w:pPr>
              <w:keepNext/>
              <w:tabs>
                <w:tab w:val="left" w:pos="-720"/>
              </w:tabs>
            </w:pPr>
            <w:r w:rsidRPr="00063250">
              <w:t>Celltrion Healthcare Hungary Kft.</w:t>
            </w:r>
          </w:p>
          <w:p w14:paraId="2E4F0569" w14:textId="77777777" w:rsidR="004F5F12" w:rsidRPr="00063250" w:rsidRDefault="004F5F12" w:rsidP="006D4008">
            <w:pPr>
              <w:keepNext/>
            </w:pPr>
            <w:r w:rsidRPr="00063250">
              <w:t>Tel.: +36 1 231 0493</w:t>
            </w:r>
          </w:p>
          <w:p w14:paraId="288F6B68" w14:textId="77777777" w:rsidR="004F5F12" w:rsidRPr="00063250" w:rsidRDefault="004F5F12" w:rsidP="006D4008">
            <w:pPr>
              <w:keepNext/>
            </w:pPr>
          </w:p>
        </w:tc>
      </w:tr>
      <w:tr w:rsidR="004F5F12" w:rsidRPr="00063250" w14:paraId="774C16ED" w14:textId="77777777" w:rsidTr="00D95DBB">
        <w:tc>
          <w:tcPr>
            <w:tcW w:w="2500" w:type="pct"/>
            <w:hideMark/>
          </w:tcPr>
          <w:p w14:paraId="39B2DC48" w14:textId="77777777" w:rsidR="004F5F12" w:rsidRPr="00063250" w:rsidRDefault="004F5F12" w:rsidP="00D95DBB">
            <w:pPr>
              <w:tabs>
                <w:tab w:val="left" w:pos="-720"/>
              </w:tabs>
              <w:rPr>
                <w:b/>
                <w:i/>
              </w:rPr>
            </w:pPr>
            <w:r w:rsidRPr="00063250">
              <w:rPr>
                <w:b/>
              </w:rPr>
              <w:t>Danmark</w:t>
            </w:r>
          </w:p>
          <w:p w14:paraId="1DB99A7D" w14:textId="77777777" w:rsidR="004F5F12" w:rsidRPr="00063250" w:rsidRDefault="004F5F12" w:rsidP="00D95DBB">
            <w:pPr>
              <w:tabs>
                <w:tab w:val="left" w:pos="-720"/>
              </w:tabs>
            </w:pPr>
            <w:r w:rsidRPr="00063250">
              <w:t>Celltrion Healthcare Denmark ApS</w:t>
            </w:r>
          </w:p>
          <w:p w14:paraId="74686933" w14:textId="77777777" w:rsidR="004F5F12" w:rsidRPr="00063250" w:rsidRDefault="004F5F12" w:rsidP="00D95DBB">
            <w:pPr>
              <w:tabs>
                <w:tab w:val="left" w:pos="-720"/>
              </w:tabs>
            </w:pPr>
            <w:hyperlink r:id="rId138" w:history="1">
              <w:r w:rsidRPr="00063250">
                <w:rPr>
                  <w:rStyle w:val="ab"/>
                </w:rPr>
                <w:t>Contact_dk@celltrionhc.com</w:t>
              </w:r>
            </w:hyperlink>
          </w:p>
          <w:p w14:paraId="6498C7C8" w14:textId="77777777" w:rsidR="004F5F12" w:rsidRPr="00063250" w:rsidRDefault="004F5F12" w:rsidP="00D95DBB">
            <w:pPr>
              <w:tabs>
                <w:tab w:val="left" w:pos="-720"/>
              </w:tabs>
            </w:pPr>
            <w:r w:rsidRPr="00063250">
              <w:t>Tlf: +45 3535 2989</w:t>
            </w:r>
          </w:p>
        </w:tc>
        <w:tc>
          <w:tcPr>
            <w:tcW w:w="2500" w:type="pct"/>
          </w:tcPr>
          <w:p w14:paraId="5435200B" w14:textId="77777777" w:rsidR="004F5F12" w:rsidRPr="00063250" w:rsidRDefault="004F5F12" w:rsidP="00D95DBB">
            <w:pPr>
              <w:rPr>
                <w:lang w:val="en-GB"/>
              </w:rPr>
            </w:pPr>
            <w:r w:rsidRPr="00063250">
              <w:rPr>
                <w:b/>
                <w:lang w:val="en-GB"/>
              </w:rPr>
              <w:t>Malta</w:t>
            </w:r>
          </w:p>
          <w:p w14:paraId="151B1E6A" w14:textId="77777777" w:rsidR="004F5F12" w:rsidRPr="00063250" w:rsidRDefault="004F5F12" w:rsidP="00D95DBB">
            <w:pPr>
              <w:tabs>
                <w:tab w:val="left" w:pos="-720"/>
              </w:tabs>
              <w:rPr>
                <w:lang w:val="en-GB"/>
              </w:rPr>
            </w:pPr>
            <w:r w:rsidRPr="00063250">
              <w:rPr>
                <w:lang w:val="en-GB"/>
              </w:rPr>
              <w:t>Mint Health Ltd.</w:t>
            </w:r>
          </w:p>
          <w:p w14:paraId="4C6A88DF" w14:textId="77777777" w:rsidR="004F5F12" w:rsidRPr="00063250" w:rsidRDefault="004F5F12" w:rsidP="00D95DBB">
            <w:pPr>
              <w:rPr>
                <w:lang w:val="en-GB"/>
              </w:rPr>
            </w:pPr>
            <w:r w:rsidRPr="00063250">
              <w:rPr>
                <w:lang w:val="en-GB"/>
              </w:rPr>
              <w:t>Tel: +356 2093 9800</w:t>
            </w:r>
          </w:p>
          <w:p w14:paraId="2E11ADFA" w14:textId="77777777" w:rsidR="004F5F12" w:rsidRPr="00063250" w:rsidRDefault="004F5F12" w:rsidP="00D95DBB">
            <w:pPr>
              <w:rPr>
                <w:lang w:val="en-GB"/>
              </w:rPr>
            </w:pPr>
          </w:p>
        </w:tc>
      </w:tr>
      <w:tr w:rsidR="004F5F12" w:rsidRPr="00063250" w14:paraId="4FC86113" w14:textId="77777777" w:rsidTr="00D95DBB">
        <w:tc>
          <w:tcPr>
            <w:tcW w:w="2500" w:type="pct"/>
            <w:hideMark/>
          </w:tcPr>
          <w:p w14:paraId="3D186A66" w14:textId="77777777" w:rsidR="004F5F12" w:rsidRPr="00063250" w:rsidRDefault="004F5F12" w:rsidP="00D95DBB">
            <w:pPr>
              <w:rPr>
                <w:b/>
                <w:lang w:val="en-GB"/>
              </w:rPr>
            </w:pPr>
          </w:p>
          <w:p w14:paraId="6CB69EE6" w14:textId="77777777" w:rsidR="004F5F12" w:rsidRPr="00063250" w:rsidRDefault="004F5F12" w:rsidP="00D95DBB">
            <w:pPr>
              <w:rPr>
                <w:b/>
                <w:lang w:val="de-DE"/>
              </w:rPr>
            </w:pPr>
            <w:r w:rsidRPr="00063250">
              <w:rPr>
                <w:b/>
                <w:lang w:val="de-DE"/>
              </w:rPr>
              <w:t>Deutschland</w:t>
            </w:r>
          </w:p>
          <w:p w14:paraId="34FAC136" w14:textId="77777777" w:rsidR="004F5F12" w:rsidRPr="00063250" w:rsidRDefault="004F5F12" w:rsidP="00D95DBB">
            <w:pPr>
              <w:rPr>
                <w:lang w:val="de-DE"/>
              </w:rPr>
            </w:pPr>
            <w:r w:rsidRPr="00063250">
              <w:rPr>
                <w:lang w:val="de-DE"/>
              </w:rPr>
              <w:t>Celltrion Healthcare Deutschland GmbH</w:t>
            </w:r>
          </w:p>
          <w:p w14:paraId="12D2FE93" w14:textId="77777777" w:rsidR="004F5F12" w:rsidRPr="000920D9" w:rsidRDefault="004F5F12" w:rsidP="00D95DBB">
            <w:pPr>
              <w:tabs>
                <w:tab w:val="left" w:pos="-720"/>
              </w:tabs>
              <w:rPr>
                <w:lang w:val="de-DE"/>
                <w:rPrChange w:id="4930" w:author="만든 이">
                  <w:rPr>
                    <w:sz w:val="20"/>
                    <w:lang w:val="de-DE"/>
                  </w:rPr>
                </w:rPrChange>
              </w:rPr>
            </w:pPr>
            <w:r w:rsidRPr="00063250">
              <w:rPr>
                <w:lang w:val="de-DE"/>
              </w:rPr>
              <w:t xml:space="preserve">Tel: +49 303 464 941 50 </w:t>
            </w:r>
            <w:hyperlink r:id="rId139" w:history="1">
              <w:r w:rsidRPr="00063250">
                <w:rPr>
                  <w:rStyle w:val="ab"/>
                  <w:lang w:val="de-DE"/>
                </w:rPr>
                <w:t>infoDE@celltrionhc.com</w:t>
              </w:r>
            </w:hyperlink>
          </w:p>
          <w:p w14:paraId="437D0B98" w14:textId="77777777" w:rsidR="004F5F12" w:rsidRPr="00063250" w:rsidRDefault="004F5F12" w:rsidP="00D95DBB">
            <w:pPr>
              <w:tabs>
                <w:tab w:val="left" w:pos="-720"/>
              </w:tabs>
              <w:rPr>
                <w:lang w:val="de-DE"/>
              </w:rPr>
            </w:pPr>
          </w:p>
        </w:tc>
        <w:tc>
          <w:tcPr>
            <w:tcW w:w="2500" w:type="pct"/>
          </w:tcPr>
          <w:p w14:paraId="2F3296EB" w14:textId="77777777" w:rsidR="004F5F12" w:rsidRPr="00063250" w:rsidRDefault="004F5F12" w:rsidP="00D95DBB">
            <w:pPr>
              <w:rPr>
                <w:lang w:val="en-GB"/>
              </w:rPr>
            </w:pPr>
            <w:r w:rsidRPr="00063250">
              <w:rPr>
                <w:b/>
                <w:lang w:val="en-GB"/>
              </w:rPr>
              <w:t>Nederland</w:t>
            </w:r>
          </w:p>
          <w:p w14:paraId="42D480E6" w14:textId="77777777" w:rsidR="004F5F12" w:rsidRPr="00063250" w:rsidRDefault="004F5F12" w:rsidP="00D95DBB">
            <w:pPr>
              <w:rPr>
                <w:lang w:val="en-GB"/>
              </w:rPr>
            </w:pPr>
            <w:r w:rsidRPr="00063250">
              <w:rPr>
                <w:lang w:val="en-GB"/>
              </w:rPr>
              <w:t>Celltrion Healthcare Netherlands B.V.</w:t>
            </w:r>
          </w:p>
          <w:p w14:paraId="6D61D4FD" w14:textId="77777777" w:rsidR="004F5F12" w:rsidRPr="00063250" w:rsidRDefault="004F5F12" w:rsidP="00D95DBB">
            <w:r w:rsidRPr="00063250">
              <w:t>Tel: + 31 20 888 7300</w:t>
            </w:r>
          </w:p>
          <w:p w14:paraId="5D34DB27" w14:textId="77777777" w:rsidR="004F5F12" w:rsidRPr="00063250" w:rsidRDefault="004F5F12" w:rsidP="00D95DBB">
            <w:hyperlink r:id="rId140" w:history="1">
              <w:r w:rsidRPr="00063250">
                <w:rPr>
                  <w:rStyle w:val="ab"/>
                </w:rPr>
                <w:t>NLinfo@celltrionhc.com</w:t>
              </w:r>
            </w:hyperlink>
          </w:p>
        </w:tc>
      </w:tr>
      <w:tr w:rsidR="004F5F12" w:rsidRPr="00063250" w14:paraId="07C6853B" w14:textId="77777777" w:rsidTr="00D95DBB">
        <w:tc>
          <w:tcPr>
            <w:tcW w:w="2500" w:type="pct"/>
            <w:hideMark/>
          </w:tcPr>
          <w:p w14:paraId="5541040C" w14:textId="77777777" w:rsidR="004F5F12" w:rsidRPr="00063250" w:rsidRDefault="004F5F12" w:rsidP="00D95DBB">
            <w:pPr>
              <w:tabs>
                <w:tab w:val="left" w:pos="-720"/>
                <w:tab w:val="left" w:pos="4536"/>
              </w:tabs>
              <w:rPr>
                <w:b/>
                <w:lang w:val="en-GB"/>
              </w:rPr>
            </w:pPr>
          </w:p>
          <w:p w14:paraId="3A451AA6" w14:textId="77777777" w:rsidR="004F5F12" w:rsidRPr="00063250" w:rsidRDefault="004F5F12" w:rsidP="00D95DBB">
            <w:pPr>
              <w:tabs>
                <w:tab w:val="left" w:pos="-720"/>
                <w:tab w:val="left" w:pos="4536"/>
              </w:tabs>
              <w:rPr>
                <w:b/>
                <w:lang w:val="en-GB"/>
              </w:rPr>
            </w:pPr>
            <w:proofErr w:type="spellStart"/>
            <w:r w:rsidRPr="00063250">
              <w:rPr>
                <w:b/>
                <w:lang w:val="en-GB"/>
              </w:rPr>
              <w:t>Eesti</w:t>
            </w:r>
            <w:proofErr w:type="spellEnd"/>
          </w:p>
          <w:p w14:paraId="081C276D" w14:textId="77777777" w:rsidR="004F5F12" w:rsidRPr="00063250" w:rsidRDefault="004F5F12" w:rsidP="00D95DBB">
            <w:pPr>
              <w:rPr>
                <w:lang w:val="en-GB"/>
              </w:rPr>
            </w:pPr>
            <w:r w:rsidRPr="00063250">
              <w:rPr>
                <w:lang w:val="en-GB"/>
              </w:rPr>
              <w:t>Celltrion Healthcare Hungary Kft.</w:t>
            </w:r>
          </w:p>
          <w:p w14:paraId="3B214143" w14:textId="77777777" w:rsidR="004F5F12" w:rsidRPr="00063250" w:rsidRDefault="004F5F12" w:rsidP="00D95DBB">
            <w:pPr>
              <w:tabs>
                <w:tab w:val="left" w:pos="-720"/>
              </w:tabs>
            </w:pPr>
            <w:r w:rsidRPr="00063250">
              <w:t>Tel: +36 1 231 0493</w:t>
            </w:r>
          </w:p>
          <w:p w14:paraId="05D177D1" w14:textId="77777777" w:rsidR="004F5F12" w:rsidRPr="00063250" w:rsidRDefault="004F5F12" w:rsidP="00D95DBB">
            <w:pPr>
              <w:tabs>
                <w:tab w:val="left" w:pos="-720"/>
              </w:tabs>
            </w:pPr>
            <w:hyperlink r:id="rId141" w:history="1">
              <w:r w:rsidRPr="00063250">
                <w:rPr>
                  <w:rStyle w:val="ab"/>
                </w:rPr>
                <w:t>contact_fi@celltrionhc.com</w:t>
              </w:r>
            </w:hyperlink>
          </w:p>
          <w:p w14:paraId="4FEE438C" w14:textId="77777777" w:rsidR="004F5F12" w:rsidRPr="00063250" w:rsidRDefault="004F5F12" w:rsidP="00D95DBB">
            <w:pPr>
              <w:tabs>
                <w:tab w:val="left" w:pos="-720"/>
              </w:tabs>
            </w:pPr>
          </w:p>
          <w:p w14:paraId="02A23BAA" w14:textId="77777777" w:rsidR="004F5F12" w:rsidRPr="00063250" w:rsidRDefault="004F5F12" w:rsidP="00D95DBB">
            <w:pPr>
              <w:tabs>
                <w:tab w:val="left" w:pos="-720"/>
              </w:tabs>
            </w:pPr>
          </w:p>
        </w:tc>
        <w:tc>
          <w:tcPr>
            <w:tcW w:w="2500" w:type="pct"/>
          </w:tcPr>
          <w:p w14:paraId="24D78828" w14:textId="77777777" w:rsidR="004F5F12" w:rsidRPr="00063250" w:rsidRDefault="004F5F12" w:rsidP="00D95DBB">
            <w:pPr>
              <w:tabs>
                <w:tab w:val="left" w:pos="-720"/>
              </w:tabs>
              <w:rPr>
                <w:b/>
                <w:lang w:val="en-GB"/>
              </w:rPr>
            </w:pPr>
          </w:p>
          <w:p w14:paraId="7B8F1E21" w14:textId="77777777" w:rsidR="004F5F12" w:rsidRPr="00063250" w:rsidRDefault="004F5F12" w:rsidP="00D95DBB">
            <w:pPr>
              <w:tabs>
                <w:tab w:val="left" w:pos="-720"/>
              </w:tabs>
              <w:rPr>
                <w:lang w:val="en-GB"/>
              </w:rPr>
            </w:pPr>
            <w:r w:rsidRPr="00063250">
              <w:rPr>
                <w:b/>
                <w:lang w:val="en-GB"/>
              </w:rPr>
              <w:t>Norge</w:t>
            </w:r>
          </w:p>
          <w:p w14:paraId="3C83C04A" w14:textId="77777777" w:rsidR="004F5F12" w:rsidRPr="00063250" w:rsidRDefault="004F5F12" w:rsidP="00D95DBB">
            <w:pPr>
              <w:tabs>
                <w:tab w:val="left" w:pos="-720"/>
              </w:tabs>
              <w:rPr>
                <w:lang w:val="en-GB"/>
              </w:rPr>
            </w:pPr>
            <w:r w:rsidRPr="00063250">
              <w:rPr>
                <w:lang w:val="en-GB"/>
              </w:rPr>
              <w:t>Celltrion Healthcare Norway AS</w:t>
            </w:r>
          </w:p>
          <w:p w14:paraId="2574AABB" w14:textId="77777777" w:rsidR="004F5F12" w:rsidRPr="00063250" w:rsidRDefault="004F5F12" w:rsidP="00D95DBB">
            <w:pPr>
              <w:tabs>
                <w:tab w:val="left" w:pos="-720"/>
              </w:tabs>
              <w:rPr>
                <w:lang w:val="en-GB"/>
              </w:rPr>
            </w:pPr>
            <w:hyperlink r:id="rId142" w:history="1">
              <w:r w:rsidRPr="00063250">
                <w:rPr>
                  <w:rStyle w:val="ab"/>
                  <w:lang w:val="en-GB"/>
                </w:rPr>
                <w:t>Contact_no@celltrionhc.com</w:t>
              </w:r>
            </w:hyperlink>
          </w:p>
        </w:tc>
      </w:tr>
      <w:tr w:rsidR="004F5F12" w:rsidRPr="00063250" w14:paraId="47158999" w14:textId="77777777" w:rsidTr="00D95DBB">
        <w:tc>
          <w:tcPr>
            <w:tcW w:w="2500" w:type="pct"/>
            <w:hideMark/>
          </w:tcPr>
          <w:p w14:paraId="65F1CBDF" w14:textId="77777777" w:rsidR="004F5F12" w:rsidRPr="00063250" w:rsidRDefault="004F5F12" w:rsidP="00D95DBB">
            <w:pPr>
              <w:rPr>
                <w:lang w:val="es-ES"/>
              </w:rPr>
            </w:pPr>
            <w:r w:rsidRPr="00063250">
              <w:rPr>
                <w:b/>
                <w:lang w:val="es-ES"/>
              </w:rPr>
              <w:t>España</w:t>
            </w:r>
          </w:p>
          <w:p w14:paraId="082726FF" w14:textId="77777777" w:rsidR="004F5F12" w:rsidRPr="00063250" w:rsidRDefault="004F5F12" w:rsidP="00D95DBB">
            <w:pPr>
              <w:tabs>
                <w:tab w:val="left" w:pos="-720"/>
              </w:tabs>
              <w:rPr>
                <w:lang w:val="es-ES"/>
              </w:rPr>
            </w:pPr>
            <w:r w:rsidRPr="00063250">
              <w:rPr>
                <w:lang w:val="es-ES"/>
              </w:rPr>
              <w:t>CELLTRION FARMACEUTICA (ESPAÑA) S.L.</w:t>
            </w:r>
          </w:p>
          <w:p w14:paraId="610FB736" w14:textId="77777777" w:rsidR="004F5F12" w:rsidRPr="00063250" w:rsidRDefault="004F5F12" w:rsidP="00D95DBB">
            <w:pPr>
              <w:tabs>
                <w:tab w:val="left" w:pos="-720"/>
              </w:tabs>
            </w:pPr>
            <w:r w:rsidRPr="00063250">
              <w:t>Tel: +34 910 498 478</w:t>
            </w:r>
          </w:p>
          <w:p w14:paraId="32F483C3" w14:textId="77777777" w:rsidR="004F5F12" w:rsidRPr="00063250" w:rsidRDefault="004F5F12" w:rsidP="00D95DBB">
            <w:pPr>
              <w:tabs>
                <w:tab w:val="left" w:pos="-720"/>
              </w:tabs>
            </w:pPr>
            <w:hyperlink r:id="rId143" w:history="1">
              <w:r w:rsidRPr="00063250">
                <w:rPr>
                  <w:rStyle w:val="ab"/>
                </w:rPr>
                <w:t>contact_es@celltrion.com</w:t>
              </w:r>
            </w:hyperlink>
          </w:p>
          <w:p w14:paraId="696F8DF4" w14:textId="77777777" w:rsidR="004F5F12" w:rsidRPr="00063250" w:rsidRDefault="004F5F12" w:rsidP="00D95DBB">
            <w:pPr>
              <w:rPr>
                <w:b/>
              </w:rPr>
            </w:pPr>
          </w:p>
        </w:tc>
        <w:tc>
          <w:tcPr>
            <w:tcW w:w="2500" w:type="pct"/>
          </w:tcPr>
          <w:p w14:paraId="77A5B9BB" w14:textId="77777777" w:rsidR="004F5F12" w:rsidRPr="00063250" w:rsidRDefault="004F5F12" w:rsidP="00D95DBB">
            <w:pPr>
              <w:rPr>
                <w:lang w:val="de-DE"/>
              </w:rPr>
            </w:pPr>
            <w:r w:rsidRPr="00063250">
              <w:rPr>
                <w:b/>
                <w:lang w:val="de-DE"/>
              </w:rPr>
              <w:t>Österreich</w:t>
            </w:r>
          </w:p>
          <w:p w14:paraId="2BD330F2" w14:textId="77777777" w:rsidR="004F5F12" w:rsidRPr="00063250" w:rsidRDefault="004F5F12" w:rsidP="00D95DBB">
            <w:pPr>
              <w:rPr>
                <w:lang w:val="de-DE"/>
              </w:rPr>
            </w:pPr>
            <w:r w:rsidRPr="00063250">
              <w:rPr>
                <w:lang w:val="de-DE"/>
              </w:rPr>
              <w:t>Astro-Pharma GmbH</w:t>
            </w:r>
          </w:p>
          <w:p w14:paraId="6009910C" w14:textId="77777777" w:rsidR="004F5F12" w:rsidRPr="00063250" w:rsidRDefault="004F5F12" w:rsidP="00D95DBB">
            <w:pPr>
              <w:tabs>
                <w:tab w:val="left" w:pos="-720"/>
              </w:tabs>
              <w:rPr>
                <w:lang w:val="de-DE"/>
              </w:rPr>
            </w:pPr>
            <w:r w:rsidRPr="00063250">
              <w:rPr>
                <w:lang w:val="de-DE"/>
              </w:rPr>
              <w:t>Tel: +43 1 97 99 860</w:t>
            </w:r>
          </w:p>
          <w:p w14:paraId="6A0E7118" w14:textId="77777777" w:rsidR="004F5F12" w:rsidRPr="00063250" w:rsidRDefault="004F5F12" w:rsidP="00D95DBB">
            <w:pPr>
              <w:tabs>
                <w:tab w:val="left" w:pos="-720"/>
              </w:tabs>
              <w:rPr>
                <w:lang w:val="de-DE"/>
              </w:rPr>
            </w:pPr>
          </w:p>
        </w:tc>
      </w:tr>
      <w:tr w:rsidR="004F5F12" w:rsidRPr="00063250" w14:paraId="160F6C91" w14:textId="77777777" w:rsidTr="00D95DBB">
        <w:tc>
          <w:tcPr>
            <w:tcW w:w="2500" w:type="pct"/>
          </w:tcPr>
          <w:p w14:paraId="204C914B" w14:textId="77777777" w:rsidR="004F5F12" w:rsidRPr="00063250" w:rsidRDefault="004F5F12" w:rsidP="00D95DBB">
            <w:pPr>
              <w:rPr>
                <w:b/>
                <w:lang w:val="de-DE"/>
              </w:rPr>
            </w:pPr>
          </w:p>
        </w:tc>
        <w:tc>
          <w:tcPr>
            <w:tcW w:w="2500" w:type="pct"/>
          </w:tcPr>
          <w:p w14:paraId="346EB480" w14:textId="77777777" w:rsidR="004F5F12" w:rsidRPr="00063250" w:rsidRDefault="004F5F12" w:rsidP="00D95DBB">
            <w:pPr>
              <w:rPr>
                <w:b/>
                <w:lang w:val="de-DE"/>
              </w:rPr>
            </w:pPr>
          </w:p>
        </w:tc>
      </w:tr>
      <w:tr w:rsidR="004F5F12" w:rsidRPr="00063250" w14:paraId="4F8A4895" w14:textId="77777777" w:rsidTr="00D95DBB">
        <w:tc>
          <w:tcPr>
            <w:tcW w:w="2500" w:type="pct"/>
          </w:tcPr>
          <w:p w14:paraId="68C4B6E3" w14:textId="77777777" w:rsidR="004F5F12" w:rsidRPr="00063250" w:rsidRDefault="004F5F12" w:rsidP="00D95DBB">
            <w:pPr>
              <w:rPr>
                <w:b/>
                <w:lang w:val="de-DE"/>
              </w:rPr>
            </w:pPr>
            <w:r w:rsidRPr="00063250">
              <w:rPr>
                <w:b/>
              </w:rPr>
              <w:t>Ελλάδα</w:t>
            </w:r>
          </w:p>
          <w:p w14:paraId="5DA915DA" w14:textId="77777777" w:rsidR="004F5F12" w:rsidRPr="00063250" w:rsidRDefault="004F5F12" w:rsidP="00D95DBB">
            <w:pPr>
              <w:rPr>
                <w:lang w:val="de-DE"/>
              </w:rPr>
            </w:pPr>
            <w:r w:rsidRPr="00063250">
              <w:t>ΒΙΑΝΕΞ</w:t>
            </w:r>
            <w:r w:rsidRPr="00063250">
              <w:rPr>
                <w:lang w:val="de-DE"/>
              </w:rPr>
              <w:t xml:space="preserve"> </w:t>
            </w:r>
            <w:r w:rsidRPr="00063250">
              <w:t>Α</w:t>
            </w:r>
            <w:r w:rsidRPr="00063250">
              <w:rPr>
                <w:lang w:val="de-DE"/>
              </w:rPr>
              <w:t>.</w:t>
            </w:r>
            <w:r w:rsidRPr="00063250">
              <w:t>Ε</w:t>
            </w:r>
            <w:r w:rsidRPr="00063250">
              <w:rPr>
                <w:lang w:val="de-DE"/>
              </w:rPr>
              <w:t>.</w:t>
            </w:r>
          </w:p>
          <w:p w14:paraId="3AB841E9" w14:textId="77777777" w:rsidR="004F5F12" w:rsidRPr="00063250" w:rsidRDefault="004F5F12" w:rsidP="00D95DBB">
            <w:pPr>
              <w:rPr>
                <w:lang w:val="de-DE"/>
              </w:rPr>
            </w:pPr>
            <w:r w:rsidRPr="00063250">
              <w:t>Τηλ</w:t>
            </w:r>
            <w:r w:rsidRPr="00063250">
              <w:rPr>
                <w:lang w:val="de-DE"/>
              </w:rPr>
              <w:t>: +30 210 8009111 - 120</w:t>
            </w:r>
          </w:p>
          <w:p w14:paraId="49C548D5" w14:textId="77777777" w:rsidR="004F5F12" w:rsidRPr="00063250" w:rsidRDefault="004F5F12" w:rsidP="00D95DBB">
            <w:pPr>
              <w:rPr>
                <w:lang w:val="de-DE"/>
              </w:rPr>
            </w:pPr>
          </w:p>
        </w:tc>
        <w:tc>
          <w:tcPr>
            <w:tcW w:w="2500" w:type="pct"/>
          </w:tcPr>
          <w:p w14:paraId="3087EE45" w14:textId="77777777" w:rsidR="004F5F12" w:rsidRPr="00063250" w:rsidRDefault="004F5F12" w:rsidP="00D95DBB">
            <w:pPr>
              <w:rPr>
                <w:b/>
                <w:lang w:val="en-GB"/>
              </w:rPr>
            </w:pPr>
            <w:r w:rsidRPr="00063250">
              <w:rPr>
                <w:b/>
                <w:lang w:val="en-GB"/>
              </w:rPr>
              <w:t>Polska</w:t>
            </w:r>
          </w:p>
          <w:p w14:paraId="69CC8D34" w14:textId="77777777" w:rsidR="004F5F12" w:rsidRPr="00063250" w:rsidRDefault="004F5F12" w:rsidP="00D95DBB">
            <w:pPr>
              <w:tabs>
                <w:tab w:val="left" w:pos="-720"/>
              </w:tabs>
              <w:rPr>
                <w:lang w:val="en-GB"/>
              </w:rPr>
            </w:pPr>
            <w:r w:rsidRPr="00063250">
              <w:rPr>
                <w:lang w:val="en-GB"/>
              </w:rPr>
              <w:t>Celltrion Healthcare Hungary Kft.</w:t>
            </w:r>
          </w:p>
          <w:p w14:paraId="6751F04F" w14:textId="77777777" w:rsidR="004F5F12" w:rsidRPr="00063250" w:rsidRDefault="004F5F12" w:rsidP="00D95DBB">
            <w:r w:rsidRPr="00063250">
              <w:t>Tel.: +36 1 231 0493</w:t>
            </w:r>
          </w:p>
          <w:p w14:paraId="4D7D0088" w14:textId="77777777" w:rsidR="004F5F12" w:rsidRPr="00063250" w:rsidRDefault="004F5F12" w:rsidP="00D95DBB">
            <w:pPr>
              <w:rPr>
                <w:b/>
              </w:rPr>
            </w:pPr>
          </w:p>
        </w:tc>
      </w:tr>
      <w:tr w:rsidR="004F5F12" w:rsidRPr="00063250" w14:paraId="2001343F" w14:textId="77777777" w:rsidTr="00D95DBB">
        <w:tc>
          <w:tcPr>
            <w:tcW w:w="2500" w:type="pct"/>
          </w:tcPr>
          <w:p w14:paraId="070F5A8B" w14:textId="77777777" w:rsidR="004F5F12" w:rsidRPr="00063250" w:rsidRDefault="004F5F12" w:rsidP="00D95DBB">
            <w:pPr>
              <w:rPr>
                <w:b/>
              </w:rPr>
            </w:pPr>
            <w:r w:rsidRPr="00063250">
              <w:rPr>
                <w:b/>
              </w:rPr>
              <w:t>France</w:t>
            </w:r>
          </w:p>
          <w:p w14:paraId="731134E0" w14:textId="77777777" w:rsidR="004F5F12" w:rsidRPr="00063250" w:rsidRDefault="004F5F12" w:rsidP="00D95DBB">
            <w:r w:rsidRPr="00063250">
              <w:t>Celltrion Healthcare France SAS</w:t>
            </w:r>
          </w:p>
          <w:p w14:paraId="76265FEC" w14:textId="77777777" w:rsidR="004F5F12" w:rsidRPr="00063250" w:rsidRDefault="004F5F12" w:rsidP="00D95DBB">
            <w:r w:rsidRPr="00063250">
              <w:t>Tél.: +33 (0)1 71 25 27 00</w:t>
            </w:r>
          </w:p>
        </w:tc>
        <w:tc>
          <w:tcPr>
            <w:tcW w:w="2500" w:type="pct"/>
          </w:tcPr>
          <w:p w14:paraId="393AC5F7" w14:textId="77777777" w:rsidR="004F5F12" w:rsidRPr="00063250" w:rsidRDefault="004F5F12" w:rsidP="00D95DBB">
            <w:r w:rsidRPr="00063250">
              <w:rPr>
                <w:b/>
              </w:rPr>
              <w:t>Portugal</w:t>
            </w:r>
          </w:p>
          <w:p w14:paraId="1EC9577E" w14:textId="77777777" w:rsidR="004F5F12" w:rsidRPr="00063250" w:rsidRDefault="004F5F12" w:rsidP="00D95DBB">
            <w:pPr>
              <w:tabs>
                <w:tab w:val="left" w:pos="-720"/>
              </w:tabs>
            </w:pPr>
            <w:r w:rsidRPr="00063250">
              <w:t>CELLTRION PORTUGAL, UNIPESSOAL LDA</w:t>
            </w:r>
          </w:p>
          <w:p w14:paraId="2D2E508B" w14:textId="77777777" w:rsidR="004F5F12" w:rsidRPr="00063250" w:rsidRDefault="004F5F12" w:rsidP="00D95DBB">
            <w:pPr>
              <w:tabs>
                <w:tab w:val="left" w:pos="-720"/>
              </w:tabs>
            </w:pPr>
            <w:r w:rsidRPr="00063250">
              <w:t>Tel: +351 21 936 8542</w:t>
            </w:r>
          </w:p>
          <w:p w14:paraId="64D4C12E" w14:textId="77777777" w:rsidR="004F5F12" w:rsidRPr="00063250" w:rsidRDefault="004F5F12" w:rsidP="00D95DBB">
            <w:pPr>
              <w:tabs>
                <w:tab w:val="left" w:pos="-720"/>
              </w:tabs>
            </w:pPr>
            <w:hyperlink r:id="rId144" w:history="1">
              <w:r w:rsidRPr="00063250">
                <w:rPr>
                  <w:rStyle w:val="ab"/>
                </w:rPr>
                <w:t>contact_pt@celltrion.com</w:t>
              </w:r>
            </w:hyperlink>
          </w:p>
          <w:p w14:paraId="5103F600" w14:textId="77777777" w:rsidR="004F5F12" w:rsidRPr="00063250" w:rsidRDefault="004F5F12" w:rsidP="00D95DBB">
            <w:pPr>
              <w:rPr>
                <w:b/>
              </w:rPr>
            </w:pPr>
          </w:p>
        </w:tc>
      </w:tr>
      <w:tr w:rsidR="004F5F12" w:rsidRPr="00063250" w14:paraId="7524E9D5" w14:textId="77777777" w:rsidTr="00D95DBB">
        <w:tc>
          <w:tcPr>
            <w:tcW w:w="2500" w:type="pct"/>
          </w:tcPr>
          <w:p w14:paraId="693E0AFC" w14:textId="77777777" w:rsidR="004F5F12" w:rsidRPr="00063250" w:rsidRDefault="004F5F12" w:rsidP="00D95DBB">
            <w:pPr>
              <w:rPr>
                <w:b/>
              </w:rPr>
            </w:pPr>
            <w:r w:rsidRPr="00063250">
              <w:rPr>
                <w:b/>
              </w:rPr>
              <w:t>Hrvatska</w:t>
            </w:r>
          </w:p>
          <w:p w14:paraId="0C3844EF" w14:textId="77777777" w:rsidR="004F5F12" w:rsidRPr="00063250" w:rsidRDefault="004F5F12" w:rsidP="00D95DBB">
            <w:r w:rsidRPr="00063250">
              <w:t>Oktal Pharma d.o.o.</w:t>
            </w:r>
          </w:p>
          <w:p w14:paraId="65B94111" w14:textId="77777777" w:rsidR="004F5F12" w:rsidRPr="00063250" w:rsidRDefault="004F5F12" w:rsidP="00D95DBB">
            <w:r w:rsidRPr="00063250">
              <w:t>Tel: +385 1 6595 777</w:t>
            </w:r>
          </w:p>
          <w:p w14:paraId="0F020484" w14:textId="77777777" w:rsidR="004F5F12" w:rsidRPr="00063250" w:rsidRDefault="004F5F12" w:rsidP="00D95DBB"/>
        </w:tc>
        <w:tc>
          <w:tcPr>
            <w:tcW w:w="2500" w:type="pct"/>
          </w:tcPr>
          <w:p w14:paraId="5B73FF89" w14:textId="77777777" w:rsidR="004F5F12" w:rsidRPr="00063250" w:rsidRDefault="004F5F12" w:rsidP="00D95DBB">
            <w:pPr>
              <w:tabs>
                <w:tab w:val="left" w:pos="-720"/>
              </w:tabs>
              <w:rPr>
                <w:b/>
              </w:rPr>
            </w:pPr>
            <w:r w:rsidRPr="00063250">
              <w:rPr>
                <w:b/>
              </w:rPr>
              <w:t>România</w:t>
            </w:r>
          </w:p>
          <w:p w14:paraId="0C1F24D5" w14:textId="77777777" w:rsidR="004F5F12" w:rsidRPr="00063250" w:rsidRDefault="004F5F12" w:rsidP="00D95DBB">
            <w:pPr>
              <w:tabs>
                <w:tab w:val="left" w:pos="-720"/>
              </w:tabs>
            </w:pPr>
            <w:r w:rsidRPr="00063250">
              <w:t>Celltrion Healthcare Hungary Kft.</w:t>
            </w:r>
          </w:p>
          <w:p w14:paraId="21D4AEBC" w14:textId="77777777" w:rsidR="004F5F12" w:rsidRPr="00063250" w:rsidRDefault="004F5F12" w:rsidP="00D95DBB">
            <w:r w:rsidRPr="00063250">
              <w:t>Tel: +36 1 231 0493</w:t>
            </w:r>
          </w:p>
          <w:p w14:paraId="77403457" w14:textId="77777777" w:rsidR="004F5F12" w:rsidRPr="00063250" w:rsidRDefault="004F5F12" w:rsidP="00D95DBB">
            <w:pPr>
              <w:rPr>
                <w:b/>
              </w:rPr>
            </w:pPr>
          </w:p>
        </w:tc>
      </w:tr>
      <w:tr w:rsidR="004F5F12" w:rsidRPr="00063250" w14:paraId="64DF6329" w14:textId="77777777" w:rsidTr="00D95DBB">
        <w:tc>
          <w:tcPr>
            <w:tcW w:w="2500" w:type="pct"/>
          </w:tcPr>
          <w:p w14:paraId="242B96E1" w14:textId="77777777" w:rsidR="004F5F12" w:rsidRPr="00063250" w:rsidRDefault="004F5F12" w:rsidP="00D95DBB">
            <w:pPr>
              <w:tabs>
                <w:tab w:val="left" w:pos="-720"/>
              </w:tabs>
              <w:rPr>
                <w:lang w:val="en-GB"/>
              </w:rPr>
            </w:pPr>
            <w:r w:rsidRPr="00063250">
              <w:rPr>
                <w:b/>
                <w:lang w:val="en-GB"/>
              </w:rPr>
              <w:t>Ireland</w:t>
            </w:r>
          </w:p>
          <w:p w14:paraId="3747EB03" w14:textId="77777777" w:rsidR="004F5F12" w:rsidRPr="00063250" w:rsidRDefault="004F5F12" w:rsidP="00D95DBB">
            <w:pPr>
              <w:rPr>
                <w:lang w:val="en-GB"/>
              </w:rPr>
            </w:pPr>
            <w:r w:rsidRPr="00063250">
              <w:rPr>
                <w:lang w:val="en-GB"/>
              </w:rPr>
              <w:t>Celltrion Healthcare Ireland Limited</w:t>
            </w:r>
          </w:p>
          <w:p w14:paraId="5D0FB18C" w14:textId="77777777" w:rsidR="004F5F12" w:rsidRPr="00063250" w:rsidRDefault="004F5F12" w:rsidP="00D95DBB">
            <w:pPr>
              <w:rPr>
                <w:lang w:val="en-GB"/>
              </w:rPr>
            </w:pPr>
            <w:r w:rsidRPr="00063250">
              <w:rPr>
                <w:lang w:val="en-GB"/>
              </w:rPr>
              <w:t>Tel: +353 1 223 4026</w:t>
            </w:r>
          </w:p>
          <w:p w14:paraId="3E1B316F" w14:textId="77777777" w:rsidR="004F5F12" w:rsidRPr="000920D9" w:rsidRDefault="004F5F12" w:rsidP="00D95DBB">
            <w:pPr>
              <w:rPr>
                <w:rPrChange w:id="4931" w:author="만든 이">
                  <w:rPr>
                    <w:sz w:val="20"/>
                  </w:rPr>
                </w:rPrChange>
              </w:rPr>
            </w:pPr>
            <w:hyperlink r:id="rId145" w:history="1">
              <w:r w:rsidRPr="00063250">
                <w:rPr>
                  <w:rStyle w:val="ab"/>
                </w:rPr>
                <w:t>enquiry_ie@celltrionhc.com</w:t>
              </w:r>
            </w:hyperlink>
          </w:p>
          <w:p w14:paraId="3444468B" w14:textId="77777777" w:rsidR="004F5F12" w:rsidRPr="00063250" w:rsidRDefault="004F5F12" w:rsidP="00D95DBB"/>
        </w:tc>
        <w:tc>
          <w:tcPr>
            <w:tcW w:w="2500" w:type="pct"/>
          </w:tcPr>
          <w:p w14:paraId="3A530675" w14:textId="77777777" w:rsidR="004F5F12" w:rsidRPr="00063250" w:rsidRDefault="004F5F12" w:rsidP="00D95DBB">
            <w:pPr>
              <w:rPr>
                <w:b/>
              </w:rPr>
            </w:pPr>
            <w:r w:rsidRPr="00063250">
              <w:rPr>
                <w:b/>
              </w:rPr>
              <w:t>Slovenija</w:t>
            </w:r>
          </w:p>
          <w:p w14:paraId="1E2B86AE" w14:textId="77777777" w:rsidR="004F5F12" w:rsidRPr="00063250" w:rsidRDefault="004F5F12" w:rsidP="00D95DBB">
            <w:r w:rsidRPr="00063250">
              <w:t>OPH Oktal Pharma d.o.o.</w:t>
            </w:r>
          </w:p>
          <w:p w14:paraId="06DA8254" w14:textId="77777777" w:rsidR="004F5F12" w:rsidRPr="00063250" w:rsidRDefault="004F5F12" w:rsidP="00D95DBB">
            <w:r w:rsidRPr="00063250">
              <w:t>Tel.: +386 1 519 29 22</w:t>
            </w:r>
          </w:p>
          <w:p w14:paraId="07C67E13" w14:textId="77777777" w:rsidR="004F5F12" w:rsidRPr="00063250" w:rsidRDefault="004F5F12" w:rsidP="00D95DBB">
            <w:pPr>
              <w:rPr>
                <w:b/>
              </w:rPr>
            </w:pPr>
          </w:p>
        </w:tc>
      </w:tr>
      <w:tr w:rsidR="004F5F12" w:rsidRPr="00063250" w14:paraId="44F6E8DF" w14:textId="77777777" w:rsidTr="00D95DBB">
        <w:tc>
          <w:tcPr>
            <w:tcW w:w="2500" w:type="pct"/>
          </w:tcPr>
          <w:p w14:paraId="68EC07F0" w14:textId="77777777" w:rsidR="004F5F12" w:rsidRPr="00063250" w:rsidRDefault="004F5F12" w:rsidP="00D95DBB">
            <w:pPr>
              <w:rPr>
                <w:lang w:val="en-GB"/>
              </w:rPr>
            </w:pPr>
            <w:proofErr w:type="spellStart"/>
            <w:r w:rsidRPr="00063250">
              <w:rPr>
                <w:b/>
                <w:lang w:val="en-GB"/>
              </w:rPr>
              <w:t>Ísland</w:t>
            </w:r>
            <w:proofErr w:type="spellEnd"/>
          </w:p>
          <w:p w14:paraId="41F97F8B" w14:textId="77777777" w:rsidR="004F5F12" w:rsidRPr="00063250" w:rsidRDefault="004F5F12" w:rsidP="00D95DBB">
            <w:pPr>
              <w:rPr>
                <w:lang w:val="en-GB"/>
              </w:rPr>
            </w:pPr>
            <w:r w:rsidRPr="00063250">
              <w:rPr>
                <w:lang w:val="en-GB"/>
              </w:rPr>
              <w:t>Celltrion Healthcare Hungary Kft.</w:t>
            </w:r>
          </w:p>
          <w:p w14:paraId="1B9ECCEB" w14:textId="77777777" w:rsidR="004F5F12" w:rsidRPr="00063250" w:rsidRDefault="004F5F12" w:rsidP="00D95DBB">
            <w:r w:rsidRPr="00063250">
              <w:t>Sími: +36 1 231 0493</w:t>
            </w:r>
          </w:p>
          <w:p w14:paraId="3628098C" w14:textId="77777777" w:rsidR="004F5F12" w:rsidRPr="00063250" w:rsidRDefault="004F5F12" w:rsidP="00D95DBB">
            <w:pPr>
              <w:tabs>
                <w:tab w:val="left" w:pos="-720"/>
              </w:tabs>
            </w:pPr>
            <w:hyperlink r:id="rId146" w:history="1">
              <w:r w:rsidRPr="00063250">
                <w:rPr>
                  <w:rStyle w:val="ab"/>
                </w:rPr>
                <w:t>contact_fi@celltrionhc.com</w:t>
              </w:r>
            </w:hyperlink>
          </w:p>
          <w:p w14:paraId="3902FFD9" w14:textId="77777777" w:rsidR="004F5F12" w:rsidRPr="00063250" w:rsidRDefault="004F5F12" w:rsidP="00D95DBB"/>
        </w:tc>
        <w:tc>
          <w:tcPr>
            <w:tcW w:w="2500" w:type="pct"/>
          </w:tcPr>
          <w:p w14:paraId="431E0651" w14:textId="77777777" w:rsidR="004F5F12" w:rsidRPr="00063250" w:rsidRDefault="004F5F12" w:rsidP="00D95DBB">
            <w:pPr>
              <w:rPr>
                <w:b/>
              </w:rPr>
            </w:pPr>
            <w:r w:rsidRPr="00063250">
              <w:rPr>
                <w:b/>
              </w:rPr>
              <w:t>Slovenská republika</w:t>
            </w:r>
          </w:p>
          <w:p w14:paraId="71E52D23" w14:textId="77777777" w:rsidR="004F5F12" w:rsidRPr="00063250" w:rsidRDefault="004F5F12" w:rsidP="00D95DBB">
            <w:pPr>
              <w:tabs>
                <w:tab w:val="left" w:pos="-720"/>
              </w:tabs>
            </w:pPr>
            <w:r w:rsidRPr="00063250">
              <w:t>Celltrion Healthcare Hungary Kft.</w:t>
            </w:r>
          </w:p>
          <w:p w14:paraId="00017E25" w14:textId="77777777" w:rsidR="004F5F12" w:rsidRPr="00063250" w:rsidRDefault="004F5F12" w:rsidP="00D95DBB">
            <w:r w:rsidRPr="00063250">
              <w:t>Tel: +36 1 231 0493</w:t>
            </w:r>
          </w:p>
          <w:p w14:paraId="5451109B" w14:textId="77777777" w:rsidR="004F5F12" w:rsidRPr="00063250" w:rsidRDefault="004F5F12" w:rsidP="00D95DBB">
            <w:pPr>
              <w:rPr>
                <w:b/>
              </w:rPr>
            </w:pPr>
          </w:p>
        </w:tc>
      </w:tr>
      <w:tr w:rsidR="004F5F12" w:rsidRPr="00063250" w14:paraId="68497A2F" w14:textId="77777777" w:rsidTr="006D4008">
        <w:trPr>
          <w:cantSplit/>
        </w:trPr>
        <w:tc>
          <w:tcPr>
            <w:tcW w:w="2500" w:type="pct"/>
          </w:tcPr>
          <w:p w14:paraId="4F507D31" w14:textId="77777777" w:rsidR="004F5F12" w:rsidRPr="00063250" w:rsidRDefault="004F5F12" w:rsidP="00D95DBB">
            <w:r w:rsidRPr="00063250">
              <w:rPr>
                <w:b/>
              </w:rPr>
              <w:t>Italia</w:t>
            </w:r>
          </w:p>
          <w:p w14:paraId="5DDF93E5" w14:textId="77777777" w:rsidR="004F5F12" w:rsidRPr="00063250" w:rsidRDefault="004F5F12" w:rsidP="00D95DBB">
            <w:r w:rsidRPr="00063250">
              <w:t>Celltrion Healthcare Italy S.R.L.</w:t>
            </w:r>
          </w:p>
          <w:p w14:paraId="6539A2E3" w14:textId="77777777" w:rsidR="004F5F12" w:rsidRPr="00063250" w:rsidRDefault="004F5F12" w:rsidP="00D95DBB">
            <w:r w:rsidRPr="00063250">
              <w:t>Tel: +39 0247927040</w:t>
            </w:r>
          </w:p>
          <w:p w14:paraId="6F2AD17A" w14:textId="77777777" w:rsidR="004F5F12" w:rsidRPr="00063250" w:rsidRDefault="004F5F12" w:rsidP="00D95DBB">
            <w:hyperlink r:id="rId147" w:history="1">
              <w:r w:rsidRPr="00063250">
                <w:rPr>
                  <w:rStyle w:val="ab"/>
                </w:rPr>
                <w:t>celltrionhealthcare_italy@legalmail.it</w:t>
              </w:r>
            </w:hyperlink>
          </w:p>
          <w:p w14:paraId="58B32E8E" w14:textId="77777777" w:rsidR="004F5F12" w:rsidRPr="00063250" w:rsidRDefault="004F5F12" w:rsidP="00D95DBB"/>
        </w:tc>
        <w:tc>
          <w:tcPr>
            <w:tcW w:w="2500" w:type="pct"/>
          </w:tcPr>
          <w:p w14:paraId="6D0DD387" w14:textId="77777777" w:rsidR="004F5F12" w:rsidRPr="00063250" w:rsidRDefault="004F5F12" w:rsidP="00D95DBB">
            <w:r w:rsidRPr="00063250">
              <w:rPr>
                <w:b/>
              </w:rPr>
              <w:t>Suomi/Finland</w:t>
            </w:r>
          </w:p>
          <w:p w14:paraId="4678C8FF" w14:textId="77777777" w:rsidR="004F5F12" w:rsidRPr="00063250" w:rsidRDefault="004F5F12" w:rsidP="00D95DBB">
            <w:pPr>
              <w:tabs>
                <w:tab w:val="left" w:pos="-720"/>
              </w:tabs>
            </w:pPr>
            <w:r w:rsidRPr="00063250">
              <w:t>Celltrion Healthcare Finland Oy.</w:t>
            </w:r>
          </w:p>
          <w:p w14:paraId="22C3A84B" w14:textId="77777777" w:rsidR="004F5F12" w:rsidRPr="00063250" w:rsidRDefault="004F5F12" w:rsidP="00D95DBB">
            <w:r w:rsidRPr="00063250">
              <w:t>Puh/Tel: +358 29 170 7755</w:t>
            </w:r>
          </w:p>
          <w:p w14:paraId="471C0DED" w14:textId="77777777" w:rsidR="004F5F12" w:rsidRPr="00063250" w:rsidRDefault="004F5F12" w:rsidP="00D95DBB">
            <w:pPr>
              <w:tabs>
                <w:tab w:val="left" w:pos="-720"/>
              </w:tabs>
            </w:pPr>
            <w:hyperlink r:id="rId148" w:history="1">
              <w:r w:rsidRPr="00063250">
                <w:rPr>
                  <w:rStyle w:val="ab"/>
                </w:rPr>
                <w:t>contact_fi@celltrionhc.com</w:t>
              </w:r>
            </w:hyperlink>
          </w:p>
          <w:p w14:paraId="1A4F1E48" w14:textId="77777777" w:rsidR="004F5F12" w:rsidRPr="00063250" w:rsidRDefault="004F5F12" w:rsidP="00D95DBB"/>
        </w:tc>
      </w:tr>
      <w:tr w:rsidR="004F5F12" w:rsidRPr="00063250" w14:paraId="6A0195E0" w14:textId="77777777" w:rsidTr="00D95DBB">
        <w:tc>
          <w:tcPr>
            <w:tcW w:w="2500" w:type="pct"/>
          </w:tcPr>
          <w:p w14:paraId="65E14898" w14:textId="77777777" w:rsidR="004F5F12" w:rsidRPr="00063250" w:rsidRDefault="004F5F12" w:rsidP="006D4008">
            <w:pPr>
              <w:keepNext/>
              <w:tabs>
                <w:tab w:val="left" w:pos="-720"/>
              </w:tabs>
              <w:rPr>
                <w:b/>
              </w:rPr>
            </w:pPr>
            <w:r w:rsidRPr="00063250">
              <w:rPr>
                <w:b/>
              </w:rPr>
              <w:t>Κύπρος</w:t>
            </w:r>
          </w:p>
          <w:p w14:paraId="0EAAE229" w14:textId="77777777" w:rsidR="004F5F12" w:rsidRPr="00063250" w:rsidRDefault="004F5F12" w:rsidP="006D4008">
            <w:pPr>
              <w:keepNext/>
              <w:tabs>
                <w:tab w:val="left" w:pos="-720"/>
              </w:tabs>
            </w:pPr>
            <w:r w:rsidRPr="00063250">
              <w:t>C.A. Papaellinas Ltd</w:t>
            </w:r>
          </w:p>
          <w:p w14:paraId="4CB30ACC" w14:textId="77777777" w:rsidR="004F5F12" w:rsidRPr="00063250" w:rsidRDefault="004F5F12" w:rsidP="006D4008">
            <w:pPr>
              <w:keepNext/>
              <w:rPr>
                <w:b/>
              </w:rPr>
            </w:pPr>
            <w:r w:rsidRPr="00063250">
              <w:t>Τηλ: +357 22741741</w:t>
            </w:r>
          </w:p>
          <w:p w14:paraId="0BB20E07" w14:textId="77777777" w:rsidR="004F5F12" w:rsidRPr="00063250" w:rsidRDefault="004F5F12" w:rsidP="006D4008">
            <w:pPr>
              <w:keepNext/>
              <w:rPr>
                <w:b/>
              </w:rPr>
            </w:pPr>
          </w:p>
        </w:tc>
        <w:tc>
          <w:tcPr>
            <w:tcW w:w="2500" w:type="pct"/>
          </w:tcPr>
          <w:p w14:paraId="48D0D4D2" w14:textId="77777777" w:rsidR="004F5F12" w:rsidRPr="00063250" w:rsidRDefault="004F5F12" w:rsidP="006D4008">
            <w:pPr>
              <w:keepNext/>
              <w:tabs>
                <w:tab w:val="left" w:pos="-720"/>
              </w:tabs>
              <w:rPr>
                <w:b/>
                <w:lang w:val="de-DE"/>
              </w:rPr>
            </w:pPr>
            <w:r w:rsidRPr="00063250">
              <w:rPr>
                <w:b/>
                <w:lang w:val="de-DE"/>
              </w:rPr>
              <w:t>Sverige</w:t>
            </w:r>
          </w:p>
          <w:p w14:paraId="0E815190" w14:textId="77777777" w:rsidR="004F5F12" w:rsidRPr="00063250" w:rsidRDefault="004F5F12" w:rsidP="006D4008">
            <w:pPr>
              <w:keepNext/>
              <w:tabs>
                <w:tab w:val="left" w:pos="-720"/>
              </w:tabs>
              <w:rPr>
                <w:lang w:val="de-DE"/>
              </w:rPr>
            </w:pPr>
            <w:r w:rsidRPr="00063250">
              <w:rPr>
                <w:lang w:val="de-DE"/>
              </w:rPr>
              <w:t>Celltrion Sweden AB</w:t>
            </w:r>
          </w:p>
          <w:p w14:paraId="04E3C05E" w14:textId="69CC1361" w:rsidR="00035AC9" w:rsidRPr="00063250" w:rsidRDefault="00035AC9" w:rsidP="006D4008">
            <w:pPr>
              <w:keepNext/>
              <w:tabs>
                <w:tab w:val="left" w:pos="-720"/>
              </w:tabs>
              <w:rPr>
                <w:lang w:val="de-DE"/>
              </w:rPr>
            </w:pPr>
            <w:r w:rsidRPr="00063250">
              <w:rPr>
                <w:lang w:val="de-DE"/>
              </w:rPr>
              <w:t>Tel: +46 8 80 11 77</w:t>
            </w:r>
          </w:p>
          <w:p w14:paraId="6C54A21D" w14:textId="77777777" w:rsidR="00AD1D6A" w:rsidRPr="00063250" w:rsidRDefault="00AD1D6A" w:rsidP="00AD1D6A">
            <w:pPr>
              <w:tabs>
                <w:tab w:val="left" w:pos="-720"/>
              </w:tabs>
              <w:rPr>
                <w:rStyle w:val="ab"/>
              </w:rPr>
            </w:pPr>
            <w:r w:rsidRPr="00063250">
              <w:rPr>
                <w:rPrChange w:id="4932" w:author="만든 이">
                  <w:rPr>
                    <w:color w:val="0000FF"/>
                    <w:u w:val="single"/>
                  </w:rPr>
                </w:rPrChange>
              </w:rPr>
              <w:fldChar w:fldCharType="begin"/>
            </w:r>
            <w:r w:rsidRPr="00063250">
              <w:instrText>HYPERLINK "mailto:Contact_se@celltrionhc.com"</w:instrText>
            </w:r>
            <w:r w:rsidRPr="00063250">
              <w:fldChar w:fldCharType="separate"/>
            </w:r>
            <w:r w:rsidRPr="00063250">
              <w:rPr>
                <w:rStyle w:val="ab"/>
              </w:rPr>
              <w:t>Contact_se@celltrionhc.com</w:t>
            </w:r>
            <w:r w:rsidRPr="00063250">
              <w:fldChar w:fldCharType="end"/>
            </w:r>
          </w:p>
          <w:p w14:paraId="56CF4E74" w14:textId="77777777" w:rsidR="004F5F12" w:rsidRPr="00063250" w:rsidRDefault="004F5F12" w:rsidP="006D4008">
            <w:pPr>
              <w:keepNext/>
              <w:tabs>
                <w:tab w:val="left" w:pos="-720"/>
              </w:tabs>
              <w:rPr>
                <w:b/>
              </w:rPr>
            </w:pPr>
          </w:p>
        </w:tc>
      </w:tr>
      <w:tr w:rsidR="004F5F12" w:rsidRPr="00063250" w14:paraId="283441F1" w14:textId="77777777" w:rsidTr="00D95DBB">
        <w:tc>
          <w:tcPr>
            <w:tcW w:w="2500" w:type="pct"/>
          </w:tcPr>
          <w:p w14:paraId="59DF9521" w14:textId="77777777" w:rsidR="004F5F12" w:rsidRPr="00063250" w:rsidRDefault="004F5F12" w:rsidP="00D95DBB">
            <w:pPr>
              <w:rPr>
                <w:b/>
              </w:rPr>
            </w:pPr>
            <w:r w:rsidRPr="00063250">
              <w:rPr>
                <w:b/>
              </w:rPr>
              <w:t>Latvija</w:t>
            </w:r>
          </w:p>
          <w:p w14:paraId="7168FC43" w14:textId="77777777" w:rsidR="004F5F12" w:rsidRPr="00063250" w:rsidRDefault="004F5F12" w:rsidP="00D95DBB">
            <w:pPr>
              <w:tabs>
                <w:tab w:val="left" w:pos="-720"/>
              </w:tabs>
            </w:pPr>
            <w:r w:rsidRPr="00063250">
              <w:t>Celltrion Healthcare Hungary Kft.</w:t>
            </w:r>
          </w:p>
          <w:p w14:paraId="63A2780B" w14:textId="77777777" w:rsidR="004F5F12" w:rsidRPr="00063250" w:rsidRDefault="004F5F12" w:rsidP="00D95DBB">
            <w:r w:rsidRPr="00063250">
              <w:t>Tālr.: +36 1 231 0493</w:t>
            </w:r>
          </w:p>
          <w:p w14:paraId="6AE438CD" w14:textId="77777777" w:rsidR="004F5F12" w:rsidRPr="00063250" w:rsidRDefault="004F5F12" w:rsidP="00D95DBB">
            <w:pPr>
              <w:rPr>
                <w:b/>
              </w:rPr>
            </w:pPr>
          </w:p>
        </w:tc>
        <w:tc>
          <w:tcPr>
            <w:tcW w:w="2500" w:type="pct"/>
          </w:tcPr>
          <w:p w14:paraId="50640583" w14:textId="77777777" w:rsidR="004F5F12" w:rsidRPr="000920D9" w:rsidRDefault="004F5F12" w:rsidP="00D95DBB">
            <w:pPr>
              <w:rPr>
                <w:rPrChange w:id="4933" w:author="만든 이">
                  <w:rPr>
                    <w:sz w:val="20"/>
                  </w:rPr>
                </w:rPrChange>
              </w:rPr>
            </w:pPr>
          </w:p>
        </w:tc>
      </w:tr>
    </w:tbl>
    <w:p w14:paraId="77D27BBC" w14:textId="77777777" w:rsidR="004F5F12" w:rsidRPr="00063250" w:rsidRDefault="004F5F12" w:rsidP="004F5F12"/>
    <w:p w14:paraId="60E1DC8C" w14:textId="77777777" w:rsidR="004F5F12" w:rsidRPr="00063250" w:rsidRDefault="004F5F12" w:rsidP="004F5F12">
      <w:pPr>
        <w:keepNext/>
        <w:rPr>
          <w:rStyle w:val="a9"/>
        </w:rPr>
      </w:pPr>
      <w:r w:rsidRPr="00063250">
        <w:rPr>
          <w:rStyle w:val="a9"/>
        </w:rPr>
        <w:t xml:space="preserve">La dernière date à laquelle cette notice a été révisée est </w:t>
      </w:r>
    </w:p>
    <w:p w14:paraId="53D6CD6F" w14:textId="77777777" w:rsidR="004F5F12" w:rsidRPr="00063250" w:rsidRDefault="004F5F12" w:rsidP="004F5F12">
      <w:pPr>
        <w:keepNext/>
        <w:rPr>
          <w:rStyle w:val="a9"/>
        </w:rPr>
      </w:pPr>
    </w:p>
    <w:p w14:paraId="72940EB6" w14:textId="77777777" w:rsidR="004F5F12" w:rsidRPr="00063250" w:rsidRDefault="004F5F12" w:rsidP="004F5F12">
      <w:pPr>
        <w:keepNext/>
        <w:rPr>
          <w:rStyle w:val="a9"/>
        </w:rPr>
      </w:pPr>
      <w:r w:rsidRPr="00063250">
        <w:rPr>
          <w:rStyle w:val="a9"/>
        </w:rPr>
        <w:t>Autres sources d’informations</w:t>
      </w:r>
    </w:p>
    <w:p w14:paraId="350551D5" w14:textId="77777777" w:rsidR="004F5F12" w:rsidRPr="00063250" w:rsidRDefault="004F5F12" w:rsidP="004F5F12">
      <w:pPr>
        <w:pStyle w:val="NormalKeep"/>
      </w:pPr>
      <w:r w:rsidRPr="00063250">
        <w:t xml:space="preserve">Des informations détaillées sur ce médicament sont disponibles sur le site internet de l’Agence européenne des médicaments </w:t>
      </w:r>
      <w:hyperlink r:id="rId149" w:history="1">
        <w:r w:rsidRPr="00063250">
          <w:rPr>
            <w:rStyle w:val="ab"/>
          </w:rPr>
          <w:t>http://www.ema.europa.eu</w:t>
        </w:r>
      </w:hyperlink>
    </w:p>
    <w:p w14:paraId="230712D0" w14:textId="0286AE9A" w:rsidR="00863808" w:rsidRPr="00063250" w:rsidRDefault="00863808">
      <w:pPr>
        <w:suppressAutoHyphens w:val="0"/>
      </w:pPr>
      <w:r w:rsidRPr="00063250">
        <w:br w:type="page"/>
      </w:r>
    </w:p>
    <w:p w14:paraId="155B13BA" w14:textId="77777777" w:rsidR="00327E97" w:rsidRPr="00063250" w:rsidRDefault="00327E97" w:rsidP="00327E97">
      <w:pPr>
        <w:suppressAutoHyphens w:val="0"/>
        <w:rPr>
          <w:b/>
        </w:rPr>
      </w:pPr>
      <w:r w:rsidRPr="00063250">
        <w:rPr>
          <w:b/>
        </w:rPr>
        <w:t>MODE D’EMPLOI DU STYLO PRÉREMPLI OMLYCLO</w:t>
      </w:r>
    </w:p>
    <w:p w14:paraId="62108FD9" w14:textId="77777777" w:rsidR="00327E97" w:rsidRPr="00063250" w:rsidRDefault="00327E97" w:rsidP="00327E97">
      <w:pPr>
        <w:suppressAutoHyphens w:val="0"/>
      </w:pPr>
    </w:p>
    <w:p w14:paraId="306B6A66" w14:textId="7674E34A" w:rsidR="00327E97" w:rsidRPr="00063250" w:rsidRDefault="00327E97" w:rsidP="00327E97">
      <w:pPr>
        <w:suppressAutoHyphens w:val="0"/>
      </w:pPr>
      <w:r w:rsidRPr="00063250">
        <w:t>Veuillez lire et suivre le mode d’emploi fourni avec votre stylo prérempli Omlyclo avant de commencer à l’utiliser et à chaque fois que vous recevez un renouvellement. Des informations nouvelles peuvent y être ajoutées. Avant d’utiliser Omlyclo, assurez-vous d’avoir été formé(e) à son utilisation correcte par votre professionnel de santé.</w:t>
      </w:r>
    </w:p>
    <w:p w14:paraId="23DD9A7B" w14:textId="77777777" w:rsidR="00327E97" w:rsidRPr="00063250" w:rsidRDefault="00327E97" w:rsidP="00327E97">
      <w:pPr>
        <w:suppressAutoHyphens w:val="0"/>
      </w:pPr>
    </w:p>
    <w:p w14:paraId="077C28D8" w14:textId="77777777" w:rsidR="00327E97" w:rsidRPr="00063250" w:rsidRDefault="00327E97" w:rsidP="00327E97">
      <w:pPr>
        <w:suppressAutoHyphens w:val="0"/>
      </w:pPr>
      <w:r w:rsidRPr="00063250">
        <w:t>Adolescents âgés de 12 ans et plus : le stylo prérempli Omlyclo peut être auto-administré sous la surveillance d’un adulte. Les stylos préremplis Omlyclo (toutes doses) sont uniquement destinés à une utilisation chez les adultes et les adolescents âgés de 12 ans et plus.</w:t>
      </w:r>
    </w:p>
    <w:p w14:paraId="413796DF" w14:textId="77777777" w:rsidR="00327E97" w:rsidRPr="00063250" w:rsidRDefault="00327E97" w:rsidP="00327E97">
      <w:pPr>
        <w:suppressAutoHyphens w:val="0"/>
      </w:pPr>
    </w:p>
    <w:p w14:paraId="0CA3CFE4" w14:textId="77777777" w:rsidR="00327E97" w:rsidRPr="00063250" w:rsidRDefault="00327E97" w:rsidP="00327E97">
      <w:pPr>
        <w:suppressAutoHyphens w:val="0"/>
        <w:rPr>
          <w:b/>
        </w:rPr>
      </w:pPr>
      <w:r w:rsidRPr="00063250">
        <w:rPr>
          <w:b/>
        </w:rPr>
        <w:t>Éléments du stylo prérempli (voir Figure A)</w:t>
      </w:r>
    </w:p>
    <w:p w14:paraId="036B205E" w14:textId="77777777" w:rsidR="00327E97" w:rsidRPr="00063250" w:rsidRDefault="00327E97" w:rsidP="00327E97">
      <w:pPr>
        <w:suppressAutoHyphens w:val="0"/>
      </w:pPr>
    </w:p>
    <w:tbl>
      <w:tblPr>
        <w:tblW w:w="3750" w:type="pct"/>
        <w:jc w:val="center"/>
        <w:tblLayout w:type="fixed"/>
        <w:tblCellMar>
          <w:top w:w="28" w:type="dxa"/>
          <w:bottom w:w="28" w:type="dxa"/>
        </w:tblCellMar>
        <w:tblLook w:val="04A0" w:firstRow="1" w:lastRow="0" w:firstColumn="1" w:lastColumn="0" w:noHBand="0" w:noVBand="1"/>
      </w:tblPr>
      <w:tblGrid>
        <w:gridCol w:w="6805"/>
      </w:tblGrid>
      <w:tr w:rsidR="00327E97" w:rsidRPr="00063250" w14:paraId="1526DD24" w14:textId="77777777" w:rsidTr="00EA6251">
        <w:trPr>
          <w:cantSplit/>
          <w:jc w:val="center"/>
        </w:trPr>
        <w:tc>
          <w:tcPr>
            <w:tcW w:w="9289" w:type="dxa"/>
          </w:tcPr>
          <w:p w14:paraId="3FC57503" w14:textId="4406E48D" w:rsidR="00327E97" w:rsidRPr="00063250" w:rsidRDefault="00F8278B" w:rsidP="00EA6251">
            <w:pPr>
              <w:suppressAutoHyphens w:val="0"/>
            </w:pPr>
            <w:ins w:id="4934" w:author="만든 이">
              <w:r w:rsidRPr="00063250">
                <w:rPr>
                  <w:noProof/>
                </w:rPr>
                <mc:AlternateContent>
                  <mc:Choice Requires="wpg">
                    <w:drawing>
                      <wp:inline distT="0" distB="0" distL="0" distR="0" wp14:anchorId="62AA0C43" wp14:editId="31FC2240">
                        <wp:extent cx="4210372" cy="4112264"/>
                        <wp:effectExtent l="19050" t="0" r="0" b="21590"/>
                        <wp:docPr id="10918990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372" cy="4112264"/>
                                  <a:chOff x="454" y="397"/>
                                  <a:chExt cx="42106" cy="41122"/>
                                </a:xfrm>
                              </wpg:grpSpPr>
                              <pic:pic xmlns:pic="http://schemas.openxmlformats.org/drawingml/2006/picture">
                                <pic:nvPicPr>
                                  <pic:cNvPr id="1912823020" name="Picture 18"/>
                                  <pic:cNvPicPr>
                                    <a:picLocks noChangeAspect="1" noChangeArrowheads="1"/>
                                  </pic:cNvPicPr>
                                </pic:nvPicPr>
                                <pic:blipFill rotWithShape="1">
                                  <a:blip r:embed="rId150">
                                    <a:extLst>
                                      <a:ext uri="{28A0092B-C50C-407E-A947-70E740481C1C}">
                                        <a14:useLocalDpi xmlns:a14="http://schemas.microsoft.com/office/drawing/2010/main" val="0"/>
                                      </a:ext>
                                    </a:extLst>
                                  </a:blip>
                                  <a:srcRect l="1088" t="1234" r="1488" b="7"/>
                                  <a:stretch/>
                                </pic:blipFill>
                                <pic:spPr bwMode="auto">
                                  <a:xfrm>
                                    <a:off x="454" y="513"/>
                                    <a:ext cx="40682" cy="41006"/>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1224717585" name="Text Box 2"/>
                                <wps:cNvSpPr txBox="1">
                                  <a:spLocks noChangeArrowheads="1"/>
                                </wps:cNvSpPr>
                                <wps:spPr bwMode="auto">
                                  <a:xfrm>
                                    <a:off x="1828" y="397"/>
                                    <a:ext cx="1734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CD546" w14:textId="77777777" w:rsidR="00F614A5" w:rsidRPr="000C275E" w:rsidRDefault="00F614A5" w:rsidP="00F614A5">
                                      <w:pPr>
                                        <w:jc w:val="center"/>
                                        <w:rPr>
                                          <w:rFonts w:ascii="Arial" w:hAnsi="Arial" w:cs="Arial"/>
                                          <w:b/>
                                          <w:bCs/>
                                          <w:sz w:val="28"/>
                                          <w:szCs w:val="28"/>
                                        </w:rPr>
                                      </w:pPr>
                                      <w:r>
                                        <w:rPr>
                                          <w:rFonts w:ascii="Arial" w:hAnsi="Arial"/>
                                          <w:b/>
                                          <w:sz w:val="28"/>
                                        </w:rPr>
                                        <w:t>Avant utilisation</w:t>
                                      </w:r>
                                    </w:p>
                                    <w:p w14:paraId="48D96CBD" w14:textId="4CA35355" w:rsidR="00BE271E" w:rsidRPr="000C275E" w:rsidRDefault="00BE271E" w:rsidP="00BE271E">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2116456971" name="Text Box 2"/>
                                <wps:cNvSpPr txBox="1">
                                  <a:spLocks noChangeArrowheads="1"/>
                                </wps:cNvSpPr>
                                <wps:spPr bwMode="auto">
                                  <a:xfrm>
                                    <a:off x="29181" y="397"/>
                                    <a:ext cx="1337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85A1" w14:textId="77777777" w:rsidR="00F614A5" w:rsidRPr="000C275E" w:rsidRDefault="00F614A5" w:rsidP="00F614A5">
                                      <w:pPr>
                                        <w:spacing w:line="280" w:lineRule="exact"/>
                                        <w:jc w:val="center"/>
                                        <w:rPr>
                                          <w:rFonts w:ascii="Arial" w:hAnsi="Arial" w:cs="Arial"/>
                                          <w:b/>
                                          <w:bCs/>
                                          <w:sz w:val="28"/>
                                          <w:szCs w:val="28"/>
                                        </w:rPr>
                                      </w:pPr>
                                      <w:r>
                                        <w:rPr>
                                          <w:rFonts w:ascii="Arial" w:hAnsi="Arial"/>
                                          <w:b/>
                                          <w:sz w:val="28"/>
                                        </w:rPr>
                                        <w:t>Après utilisation</w:t>
                                      </w:r>
                                    </w:p>
                                    <w:p w14:paraId="4391E6F4" w14:textId="27CFFC15" w:rsidR="00327E97" w:rsidRPr="000C275E" w:rsidRDefault="00327E97" w:rsidP="006D4008">
                                      <w:pPr>
                                        <w:spacing w:line="280" w:lineRule="exact"/>
                                        <w:jc w:val="center"/>
                                        <w:rPr>
                                          <w:rFonts w:ascii="Arial" w:hAnsi="Arial" w:cs="Arial"/>
                                          <w:b/>
                                          <w:bCs/>
                                          <w:sz w:val="28"/>
                                          <w:szCs w:val="28"/>
                                        </w:rPr>
                                      </w:pPr>
                                    </w:p>
                                  </w:txbxContent>
                                </wps:txbx>
                                <wps:bodyPr rot="0" vert="horz" wrap="square" lIns="0" tIns="45720" rIns="0" bIns="45720" anchor="t" anchorCtr="0" upright="1">
                                  <a:noAutofit/>
                                </wps:bodyPr>
                              </wps:wsp>
                              <wps:wsp>
                                <wps:cNvPr id="59794615" name="Text Box 2"/>
                                <wps:cNvSpPr txBox="1">
                                  <a:spLocks noChangeArrowheads="1"/>
                                </wps:cNvSpPr>
                                <wps:spPr bwMode="auto">
                                  <a:xfrm>
                                    <a:off x="20514" y="10177"/>
                                    <a:ext cx="9144"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ED446" w14:textId="77777777" w:rsidR="00F614A5" w:rsidRPr="00ED6CDD" w:rsidRDefault="00F614A5" w:rsidP="00F614A5">
                                      <w:pPr>
                                        <w:jc w:val="center"/>
                                        <w:rPr>
                                          <w:rFonts w:ascii="Arial" w:hAnsi="Arial" w:cs="Arial"/>
                                          <w:sz w:val="20"/>
                                          <w:szCs w:val="20"/>
                                        </w:rPr>
                                      </w:pPr>
                                      <w:r>
                                        <w:rPr>
                                          <w:rFonts w:ascii="Arial" w:hAnsi="Arial"/>
                                          <w:sz w:val="20"/>
                                        </w:rPr>
                                        <w:t>Date de péremption</w:t>
                                      </w:r>
                                    </w:p>
                                    <w:p w14:paraId="4F55EE24" w14:textId="6D3584E3" w:rsidR="00327E97" w:rsidRPr="006D4008" w:rsidRDefault="00327E97" w:rsidP="00327E97">
                                      <w:pPr>
                                        <w:jc w:val="center"/>
                                        <w:rPr>
                                          <w:rFonts w:ascii="Arial" w:hAnsi="Arial" w:cs="Arial"/>
                                          <w:sz w:val="20"/>
                                          <w:szCs w:val="20"/>
                                        </w:rPr>
                                      </w:pPr>
                                    </w:p>
                                  </w:txbxContent>
                                </wps:txbx>
                                <wps:bodyPr rot="0" vert="horz" wrap="square" lIns="91440" tIns="45720" rIns="91440" bIns="45720" anchor="t" anchorCtr="0" upright="1">
                                  <a:noAutofit/>
                                </wps:bodyPr>
                              </wps:wsp>
                              <wps:wsp>
                                <wps:cNvPr id="2063725948" name="Text Box 2"/>
                                <wps:cNvSpPr txBox="1">
                                  <a:spLocks noChangeArrowheads="1"/>
                                </wps:cNvSpPr>
                                <wps:spPr bwMode="auto">
                                  <a:xfrm>
                                    <a:off x="8428" y="13278"/>
                                    <a:ext cx="5093" cy="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A743D" w14:textId="77777777" w:rsidR="00F614A5" w:rsidRPr="00ED6CDD" w:rsidRDefault="00F614A5" w:rsidP="00F614A5">
                                      <w:pPr>
                                        <w:jc w:val="center"/>
                                        <w:rPr>
                                          <w:rFonts w:ascii="Arial" w:hAnsi="Arial" w:cs="Arial"/>
                                          <w:sz w:val="20"/>
                                          <w:szCs w:val="20"/>
                                        </w:rPr>
                                      </w:pPr>
                                      <w:r>
                                        <w:rPr>
                                          <w:rFonts w:ascii="Arial" w:hAnsi="Arial"/>
                                          <w:sz w:val="20"/>
                                        </w:rPr>
                                        <w:t>Corps</w:t>
                                      </w:r>
                                    </w:p>
                                    <w:p w14:paraId="2E9DAA34" w14:textId="0CF8243A" w:rsidR="00327E97" w:rsidRPr="006D4008" w:rsidRDefault="00327E97" w:rsidP="00327E97">
                                      <w:pPr>
                                        <w:jc w:val="center"/>
                                        <w:rPr>
                                          <w:rFonts w:ascii="Arial" w:hAnsi="Arial" w:cs="Arial"/>
                                          <w:sz w:val="20"/>
                                          <w:szCs w:val="20"/>
                                        </w:rPr>
                                      </w:pPr>
                                    </w:p>
                                  </w:txbxContent>
                                </wps:txbx>
                                <wps:bodyPr rot="0" vert="horz" wrap="square" lIns="0" tIns="0" rIns="0" bIns="0" anchor="t" anchorCtr="0" upright="1">
                                  <a:noAutofit/>
                                </wps:bodyPr>
                              </wps:wsp>
                              <wps:wsp>
                                <wps:cNvPr id="1849205828" name="Text Box 2"/>
                                <wps:cNvSpPr txBox="1">
                                  <a:spLocks noChangeArrowheads="1"/>
                                </wps:cNvSpPr>
                                <wps:spPr bwMode="auto">
                                  <a:xfrm>
                                    <a:off x="20911" y="18606"/>
                                    <a:ext cx="13208" cy="7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7A3B" w14:textId="3B540440" w:rsidR="00F614A5" w:rsidRPr="00ED6CDD" w:rsidRDefault="00F614A5" w:rsidP="00F614A5">
                                      <w:pPr>
                                        <w:jc w:val="center"/>
                                        <w:rPr>
                                          <w:rFonts w:ascii="Arial" w:hAnsi="Arial" w:cs="Arial"/>
                                          <w:b/>
                                          <w:bCs/>
                                          <w:sz w:val="20"/>
                                          <w:szCs w:val="20"/>
                                        </w:rPr>
                                      </w:pPr>
                                      <w:r>
                                        <w:rPr>
                                          <w:rFonts w:ascii="Arial" w:hAnsi="Arial"/>
                                          <w:sz w:val="20"/>
                                        </w:rPr>
                                        <w:t xml:space="preserve">Indicateur bleu </w:t>
                                      </w:r>
                                      <w:r>
                                        <w:rPr>
                                          <w:rFonts w:ascii="Arial" w:hAnsi="Arial"/>
                                          <w:b/>
                                          <w:sz w:val="20"/>
                                        </w:rPr>
                                        <w:t>« injection complète»</w:t>
                                      </w:r>
                                    </w:p>
                                    <w:p w14:paraId="71975F89" w14:textId="09F9F8A3" w:rsidR="00327E97" w:rsidRPr="000920D9" w:rsidRDefault="00327E97" w:rsidP="00327E97">
                                      <w:pPr>
                                        <w:jc w:val="center"/>
                                        <w:rPr>
                                          <w:rFonts w:ascii="Arial" w:eastAsia="맑은 고딕" w:hAnsi="Arial" w:cs="Arial"/>
                                          <w:b/>
                                          <w:bCs/>
                                          <w:sz w:val="20"/>
                                          <w:szCs w:val="20"/>
                                          <w:lang w:eastAsia="ko-KR"/>
                                          <w:rPrChange w:id="4935" w:author="만든 이">
                                            <w:rPr>
                                              <w:rFonts w:ascii="Arial" w:hAnsi="Arial" w:cs="Arial"/>
                                              <w:b/>
                                              <w:bCs/>
                                              <w:sz w:val="20"/>
                                              <w:szCs w:val="20"/>
                                            </w:rPr>
                                          </w:rPrChange>
                                        </w:rPr>
                                      </w:pPr>
                                    </w:p>
                                  </w:txbxContent>
                                </wps:txbx>
                                <wps:bodyPr rot="0" vert="horz" wrap="square" lIns="91440" tIns="45720" rIns="91440" bIns="45720" anchor="t" anchorCtr="0" upright="1">
                                  <a:noAutofit/>
                                </wps:bodyPr>
                              </wps:wsp>
                              <wps:wsp>
                                <wps:cNvPr id="410789354" name="Text Box 2"/>
                                <wps:cNvSpPr txBox="1">
                                  <a:spLocks noChangeArrowheads="1"/>
                                </wps:cNvSpPr>
                                <wps:spPr bwMode="auto">
                                  <a:xfrm>
                                    <a:off x="6361" y="19798"/>
                                    <a:ext cx="9144"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B9D34" w14:textId="77777777" w:rsidR="00F614A5" w:rsidRPr="006D4008" w:rsidRDefault="00F614A5" w:rsidP="00F614A5">
                                      <w:pPr>
                                        <w:jc w:val="center"/>
                                        <w:rPr>
                                          <w:rFonts w:ascii="Arial" w:hAnsi="Arial" w:cs="Arial"/>
                                          <w:sz w:val="20"/>
                                          <w:szCs w:val="20"/>
                                        </w:rPr>
                                      </w:pPr>
                                      <w:r>
                                        <w:rPr>
                                          <w:rFonts w:ascii="Arial" w:hAnsi="Arial"/>
                                          <w:sz w:val="20"/>
                                        </w:rPr>
                                        <w:t>Fenêtre d’inspection</w:t>
                                      </w:r>
                                    </w:p>
                                    <w:p w14:paraId="5738F205" w14:textId="691BBABF" w:rsidR="00327E97" w:rsidRPr="006D4008" w:rsidRDefault="00327E97" w:rsidP="00327E97">
                                      <w:pPr>
                                        <w:jc w:val="center"/>
                                        <w:rPr>
                                          <w:rFonts w:ascii="Arial" w:hAnsi="Arial" w:cs="Arial"/>
                                          <w:sz w:val="20"/>
                                          <w:szCs w:val="20"/>
                                        </w:rPr>
                                      </w:pPr>
                                    </w:p>
                                  </w:txbxContent>
                                </wps:txbx>
                                <wps:bodyPr rot="0" vert="horz" wrap="square" lIns="91440" tIns="45720" rIns="91440" bIns="45720" anchor="t" anchorCtr="0" upright="1">
                                  <a:noAutofit/>
                                </wps:bodyPr>
                              </wps:wsp>
                              <wps:wsp>
                                <wps:cNvPr id="1946628946" name="Text Box 2"/>
                                <wps:cNvSpPr txBox="1">
                                  <a:spLocks noChangeArrowheads="1"/>
                                </wps:cNvSpPr>
                                <wps:spPr bwMode="auto">
                                  <a:xfrm>
                                    <a:off x="20116" y="26159"/>
                                    <a:ext cx="12757" cy="6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615C" w14:textId="5F8C2EF3" w:rsidR="00F614A5" w:rsidRPr="00ED6CDD" w:rsidRDefault="00F614A5" w:rsidP="00F614A5">
                                      <w:pPr>
                                        <w:jc w:val="center"/>
                                        <w:rPr>
                                          <w:rFonts w:ascii="Arial" w:hAnsi="Arial" w:cs="Arial"/>
                                          <w:sz w:val="20"/>
                                          <w:szCs w:val="20"/>
                                        </w:rPr>
                                      </w:pPr>
                                      <w:r>
                                        <w:rPr>
                                          <w:rFonts w:ascii="Arial" w:hAnsi="Arial"/>
                                          <w:sz w:val="20"/>
                                        </w:rPr>
                                        <w:t>Protège-aiguille rouge (aiguille protégée à l’intérieur)</w:t>
                                      </w:r>
                                    </w:p>
                                    <w:p w14:paraId="3EA98F32" w14:textId="13BFD76C" w:rsidR="00327E97" w:rsidRPr="006D4008" w:rsidRDefault="00327E97" w:rsidP="00327E97">
                                      <w:pPr>
                                        <w:jc w:val="center"/>
                                        <w:rPr>
                                          <w:rFonts w:ascii="Arial" w:hAnsi="Arial" w:cs="Arial"/>
                                          <w:sz w:val="20"/>
                                          <w:szCs w:val="20"/>
                                        </w:rPr>
                                      </w:pPr>
                                    </w:p>
                                  </w:txbxContent>
                                </wps:txbx>
                                <wps:bodyPr rot="0" vert="horz" wrap="square" lIns="91440" tIns="45720" rIns="91440" bIns="45720" anchor="t" anchorCtr="0" upright="1">
                                  <a:noAutofit/>
                                </wps:bodyPr>
                              </wps:wsp>
                              <wps:wsp>
                                <wps:cNvPr id="1954670566" name="Text Box 2"/>
                                <wps:cNvSpPr txBox="1">
                                  <a:spLocks noChangeArrowheads="1"/>
                                </wps:cNvSpPr>
                                <wps:spPr bwMode="auto">
                                  <a:xfrm>
                                    <a:off x="6838" y="27988"/>
                                    <a:ext cx="9144" cy="6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02F3B" w14:textId="77777777" w:rsidR="00F614A5" w:rsidRPr="00ED6CDD" w:rsidRDefault="00F614A5" w:rsidP="00F614A5">
                                      <w:pPr>
                                        <w:jc w:val="center"/>
                                        <w:rPr>
                                          <w:rFonts w:ascii="Arial" w:hAnsi="Arial" w:cs="Arial"/>
                                          <w:sz w:val="20"/>
                                          <w:szCs w:val="20"/>
                                        </w:rPr>
                                      </w:pPr>
                                      <w:r>
                                        <w:rPr>
                                          <w:rFonts w:ascii="Arial" w:hAnsi="Arial"/>
                                          <w:sz w:val="20"/>
                                        </w:rPr>
                                        <w:t>Protège-aiguille rouge</w:t>
                                      </w:r>
                                    </w:p>
                                    <w:p w14:paraId="09E741CA" w14:textId="0B51245E" w:rsidR="00327E97" w:rsidRPr="006D4008" w:rsidRDefault="00327E97" w:rsidP="00327E97">
                                      <w:pPr>
                                        <w:jc w:val="center"/>
                                        <w:rPr>
                                          <w:rFonts w:ascii="Arial" w:hAnsi="Arial" w:cs="Arial"/>
                                          <w:sz w:val="20"/>
                                          <w:szCs w:val="20"/>
                                        </w:rPr>
                                      </w:pPr>
                                    </w:p>
                                  </w:txbxContent>
                                </wps:txbx>
                                <wps:bodyPr rot="0" vert="horz" wrap="square" lIns="91440" tIns="45720" rIns="91440" bIns="45720" anchor="t" anchorCtr="0" upright="1">
                                  <a:noAutofit/>
                                </wps:bodyPr>
                              </wps:wsp>
                              <wps:wsp>
                                <wps:cNvPr id="1203562193" name="Text Box 2"/>
                                <wps:cNvSpPr txBox="1">
                                  <a:spLocks noChangeArrowheads="1"/>
                                </wps:cNvSpPr>
                                <wps:spPr bwMode="auto">
                                  <a:xfrm>
                                    <a:off x="8903" y="35858"/>
                                    <a:ext cx="5868"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9272D" w14:textId="77777777" w:rsidR="00F614A5" w:rsidRPr="00ED6CDD" w:rsidRDefault="00F614A5" w:rsidP="00F614A5">
                                      <w:pPr>
                                        <w:jc w:val="center"/>
                                        <w:rPr>
                                          <w:rFonts w:ascii="Arial" w:hAnsi="Arial" w:cs="Arial"/>
                                          <w:sz w:val="20"/>
                                          <w:szCs w:val="20"/>
                                        </w:rPr>
                                      </w:pPr>
                                      <w:r>
                                        <w:rPr>
                                          <w:rFonts w:ascii="Arial" w:hAnsi="Arial"/>
                                          <w:sz w:val="20"/>
                                        </w:rPr>
                                        <w:t>Capuchon bleu</w:t>
                                      </w:r>
                                    </w:p>
                                    <w:p w14:paraId="07D3A6F2" w14:textId="284899A3" w:rsidR="00327E97" w:rsidRPr="006D4008" w:rsidRDefault="00327E97" w:rsidP="00327E97">
                                      <w:pPr>
                                        <w:jc w:val="center"/>
                                        <w:rPr>
                                          <w:rFonts w:ascii="Arial" w:hAnsi="Arial" w:cs="Arial"/>
                                          <w:sz w:val="20"/>
                                          <w:szCs w:val="20"/>
                                        </w:rPr>
                                      </w:pPr>
                                    </w:p>
                                  </w:txbxContent>
                                </wps:txbx>
                                <wps:bodyPr rot="0" vert="horz" wrap="square" lIns="0" tIns="0" rIns="0" bIns="0" anchor="t" anchorCtr="0" upright="1">
                                  <a:noAutofit/>
                                </wps:bodyPr>
                              </wps:wsp>
                              <wps:wsp>
                                <wps:cNvPr id="117649383" name="Text Box 2"/>
                                <wps:cNvSpPr txBox="1">
                                  <a:spLocks noChangeArrowheads="1"/>
                                </wps:cNvSpPr>
                                <wps:spPr bwMode="auto">
                                  <a:xfrm>
                                    <a:off x="26157" y="35858"/>
                                    <a:ext cx="5868"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7AD4C" w14:textId="77777777" w:rsidR="00F614A5" w:rsidRPr="00ED6CDD" w:rsidRDefault="00F614A5" w:rsidP="00F614A5">
                                      <w:pPr>
                                        <w:jc w:val="center"/>
                                        <w:rPr>
                                          <w:rFonts w:ascii="Arial" w:hAnsi="Arial" w:cs="Arial"/>
                                          <w:sz w:val="20"/>
                                          <w:szCs w:val="20"/>
                                        </w:rPr>
                                      </w:pPr>
                                      <w:r>
                                        <w:rPr>
                                          <w:rFonts w:ascii="Arial" w:hAnsi="Arial"/>
                                          <w:sz w:val="20"/>
                                        </w:rPr>
                                        <w:t>Capuchon bleu</w:t>
                                      </w:r>
                                    </w:p>
                                    <w:p w14:paraId="5DB84D1B" w14:textId="452C5DEE" w:rsidR="00327E97" w:rsidRPr="006D4008" w:rsidRDefault="00327E97" w:rsidP="00327E97">
                                      <w:pPr>
                                        <w:jc w:val="center"/>
                                        <w:rPr>
                                          <w:rFonts w:ascii="Arial" w:hAnsi="Arial" w:cs="Arial"/>
                                          <w:sz w:val="20"/>
                                          <w:szCs w:val="20"/>
                                        </w:rPr>
                                      </w:pPr>
                                    </w:p>
                                  </w:txbxContent>
                                </wps:txbx>
                                <wps:bodyPr rot="0" vert="horz" wrap="square" lIns="0" tIns="0" rIns="0" bIns="0" anchor="t" anchorCtr="0" upright="1">
                                  <a:noAutofit/>
                                </wps:bodyPr>
                              </wps:wsp>
                            </wpg:wgp>
                          </a:graphicData>
                        </a:graphic>
                      </wp:inline>
                    </w:drawing>
                  </mc:Choice>
                  <mc:Fallback>
                    <w:pict>
                      <v:group w14:anchorId="62AA0C43" id="Group 207" o:spid="_x0000_s1297" style="width:331.55pt;height:323.8pt;mso-position-horizontal-relative:char;mso-position-vertical-relative:line" coordorigin="454,397" coordsize="42106,4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">
                        <v:shape id="Picture 18" o:spid="_x0000_s1298" type="#_x0000_t75" style="position:absolute;left:454;top:513;width:40682;height:4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" stroked="t" strokecolor="black [3213]">
                          <v:imagedata r:id="rId151" o:title="" croptop="809f" cropbottom="5f" cropleft="713f" cropright="975f"/>
                        </v:shape>
                        <v:shape id="_x0000_s1299" type="#_x0000_t202" style="position:absolute;left:1828;top:397;width:1734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" filled="f" stroked="f">
                          <v:textbox>
                            <w:txbxContent>
                              <w:p w14:paraId="37DCD546" w14:textId="77777777" w:rsidR="00F614A5" w:rsidRPr="000C275E" w:rsidRDefault="00F614A5" w:rsidP="00F614A5">
                                <w:pPr>
                                  <w:jc w:val="center"/>
                                  <w:rPr>
                                    <w:rFonts w:ascii="Arial" w:hAnsi="Arial" w:cs="Arial"/>
                                    <w:b/>
                                    <w:bCs/>
                                    <w:sz w:val="28"/>
                                    <w:szCs w:val="28"/>
                                  </w:rPr>
                                </w:pPr>
                                <w:r>
                                  <w:rPr>
                                    <w:rFonts w:ascii="Arial" w:hAnsi="Arial"/>
                                    <w:b/>
                                    <w:sz w:val="28"/>
                                  </w:rPr>
                                  <w:t>Avant utilisation</w:t>
                                </w:r>
                              </w:p>
                              <w:p w14:paraId="48D96CBD" w14:textId="4CA35355" w:rsidR="00BE271E" w:rsidRPr="000C275E" w:rsidRDefault="00BE271E" w:rsidP="00BE271E">
                                <w:pPr>
                                  <w:jc w:val="center"/>
                                  <w:rPr>
                                    <w:rFonts w:ascii="Arial" w:hAnsi="Arial" w:cs="Arial"/>
                                    <w:b/>
                                    <w:bCs/>
                                    <w:sz w:val="28"/>
                                    <w:szCs w:val="28"/>
                                  </w:rPr>
                                </w:pPr>
                              </w:p>
                            </w:txbxContent>
                          </v:textbox>
                        </v:shape>
                        <v:shape id="_x0000_s1300" type="#_x0000_t202" style="position:absolute;left:29181;top:397;width:1337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" filled="f" stroked="f">
                          <v:textbox inset="0,,0">
                            <w:txbxContent>
                              <w:p w14:paraId="377E85A1" w14:textId="77777777" w:rsidR="00F614A5" w:rsidRPr="000C275E" w:rsidRDefault="00F614A5" w:rsidP="00F614A5">
                                <w:pPr>
                                  <w:spacing w:line="280" w:lineRule="exact"/>
                                  <w:jc w:val="center"/>
                                  <w:rPr>
                                    <w:rFonts w:ascii="Arial" w:hAnsi="Arial" w:cs="Arial"/>
                                    <w:b/>
                                    <w:bCs/>
                                    <w:sz w:val="28"/>
                                    <w:szCs w:val="28"/>
                                  </w:rPr>
                                </w:pPr>
                                <w:r>
                                  <w:rPr>
                                    <w:rFonts w:ascii="Arial" w:hAnsi="Arial"/>
                                    <w:b/>
                                    <w:sz w:val="28"/>
                                  </w:rPr>
                                  <w:t>Après utilisation</w:t>
                                </w:r>
                              </w:p>
                              <w:p w14:paraId="4391E6F4" w14:textId="27CFFC15" w:rsidR="00327E97" w:rsidRPr="000C275E" w:rsidRDefault="00327E97" w:rsidP="006D4008">
                                <w:pPr>
                                  <w:spacing w:line="280" w:lineRule="exact"/>
                                  <w:jc w:val="center"/>
                                  <w:rPr>
                                    <w:rFonts w:ascii="Arial" w:hAnsi="Arial" w:cs="Arial"/>
                                    <w:b/>
                                    <w:bCs/>
                                    <w:sz w:val="28"/>
                                    <w:szCs w:val="28"/>
                                  </w:rPr>
                                </w:pPr>
                              </w:p>
                            </w:txbxContent>
                          </v:textbox>
                        </v:shape>
                        <v:shape id="_x0000_s1301" type="#_x0000_t202" style="position:absolute;left:20514;top:10177;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" filled="f" stroked="f">
                          <v:textbox>
                            <w:txbxContent>
                              <w:p w14:paraId="19FED446" w14:textId="77777777" w:rsidR="00F614A5" w:rsidRPr="00ED6CDD" w:rsidRDefault="00F614A5" w:rsidP="00F614A5">
                                <w:pPr>
                                  <w:jc w:val="center"/>
                                  <w:rPr>
                                    <w:rFonts w:ascii="Arial" w:hAnsi="Arial" w:cs="Arial"/>
                                    <w:sz w:val="20"/>
                                    <w:szCs w:val="20"/>
                                  </w:rPr>
                                </w:pPr>
                                <w:r>
                                  <w:rPr>
                                    <w:rFonts w:ascii="Arial" w:hAnsi="Arial"/>
                                    <w:sz w:val="20"/>
                                  </w:rPr>
                                  <w:t>Date de péremption</w:t>
                                </w:r>
                              </w:p>
                              <w:p w14:paraId="4F55EE24" w14:textId="6D3584E3" w:rsidR="00327E97" w:rsidRPr="006D4008" w:rsidRDefault="00327E97" w:rsidP="00327E97">
                                <w:pPr>
                                  <w:jc w:val="center"/>
                                  <w:rPr>
                                    <w:rFonts w:ascii="Arial" w:hAnsi="Arial" w:cs="Arial"/>
                                    <w:sz w:val="20"/>
                                    <w:szCs w:val="20"/>
                                  </w:rPr>
                                </w:pPr>
                              </w:p>
                            </w:txbxContent>
                          </v:textbox>
                        </v:shape>
                        <v:shape id="_x0000_s1302" type="#_x0000_t202" style="position:absolute;left:8428;top:13278;width:509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" stroked="f">
                          <v:textbox inset="0,0,0,0">
                            <w:txbxContent>
                              <w:p w14:paraId="324A743D" w14:textId="77777777" w:rsidR="00F614A5" w:rsidRPr="00ED6CDD" w:rsidRDefault="00F614A5" w:rsidP="00F614A5">
                                <w:pPr>
                                  <w:jc w:val="center"/>
                                  <w:rPr>
                                    <w:rFonts w:ascii="Arial" w:hAnsi="Arial" w:cs="Arial"/>
                                    <w:sz w:val="20"/>
                                    <w:szCs w:val="20"/>
                                  </w:rPr>
                                </w:pPr>
                                <w:r>
                                  <w:rPr>
                                    <w:rFonts w:ascii="Arial" w:hAnsi="Arial"/>
                                    <w:sz w:val="20"/>
                                  </w:rPr>
                                  <w:t>Corps</w:t>
                                </w:r>
                              </w:p>
                              <w:p w14:paraId="2E9DAA34" w14:textId="0CF8243A" w:rsidR="00327E97" w:rsidRPr="006D4008" w:rsidRDefault="00327E97" w:rsidP="00327E97">
                                <w:pPr>
                                  <w:jc w:val="center"/>
                                  <w:rPr>
                                    <w:rFonts w:ascii="Arial" w:hAnsi="Arial" w:cs="Arial"/>
                                    <w:sz w:val="20"/>
                                    <w:szCs w:val="20"/>
                                  </w:rPr>
                                </w:pPr>
                              </w:p>
                            </w:txbxContent>
                          </v:textbox>
                        </v:shape>
                        <v:shape id="_x0000_s1303" type="#_x0000_t202" style="position:absolute;left:20911;top:18606;width:1320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" filled="f" stroked="f">
                          <v:textbox>
                            <w:txbxContent>
                              <w:p w14:paraId="4D4C7A3B" w14:textId="3B540440" w:rsidR="00F614A5" w:rsidRPr="00ED6CDD" w:rsidRDefault="00F614A5" w:rsidP="00F614A5">
                                <w:pPr>
                                  <w:jc w:val="center"/>
                                  <w:rPr>
                                    <w:rFonts w:ascii="Arial" w:hAnsi="Arial" w:cs="Arial"/>
                                    <w:b/>
                                    <w:bCs/>
                                    <w:sz w:val="20"/>
                                    <w:szCs w:val="20"/>
                                  </w:rPr>
                                </w:pPr>
                                <w:r>
                                  <w:rPr>
                                    <w:rFonts w:ascii="Arial" w:hAnsi="Arial"/>
                                    <w:sz w:val="20"/>
                                  </w:rPr>
                                  <w:t xml:space="preserve">Indicateur bleu </w:t>
                                </w:r>
                                <w:r>
                                  <w:rPr>
                                    <w:rFonts w:ascii="Arial" w:hAnsi="Arial"/>
                                    <w:b/>
                                    <w:sz w:val="20"/>
                                  </w:rPr>
                                  <w:t>« injection complète»</w:t>
                                </w:r>
                              </w:p>
                              <w:p w14:paraId="71975F89" w14:textId="09F9F8A3" w:rsidR="00327E97" w:rsidRPr="000920D9" w:rsidRDefault="00327E97" w:rsidP="00327E97">
                                <w:pPr>
                                  <w:jc w:val="center"/>
                                  <w:rPr>
                                    <w:rFonts w:ascii="Arial" w:eastAsia="맑은 고딕" w:hAnsi="Arial" w:cs="Arial"/>
                                    <w:b/>
                                    <w:bCs/>
                                    <w:sz w:val="20"/>
                                    <w:szCs w:val="20"/>
                                    <w:lang w:eastAsia="ko-KR"/>
                                    <w:rPrChange w:id="4936" w:author="만든 이">
                                      <w:rPr>
                                        <w:rFonts w:ascii="Arial" w:hAnsi="Arial" w:cs="Arial"/>
                                        <w:b/>
                                        <w:bCs/>
                                        <w:sz w:val="20"/>
                                        <w:szCs w:val="20"/>
                                      </w:rPr>
                                    </w:rPrChange>
                                  </w:rPr>
                                </w:pPr>
                              </w:p>
                            </w:txbxContent>
                          </v:textbox>
                        </v:shape>
                        <v:shape id="_x0000_s1304" type="#_x0000_t202" style="position:absolute;left:6361;top:19798;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" filled="f" stroked="f">
                          <v:textbox>
                            <w:txbxContent>
                              <w:p w14:paraId="128B9D34" w14:textId="77777777" w:rsidR="00F614A5" w:rsidRPr="006D4008" w:rsidRDefault="00F614A5" w:rsidP="00F614A5">
                                <w:pPr>
                                  <w:jc w:val="center"/>
                                  <w:rPr>
                                    <w:rFonts w:ascii="Arial" w:hAnsi="Arial" w:cs="Arial"/>
                                    <w:sz w:val="20"/>
                                    <w:szCs w:val="20"/>
                                  </w:rPr>
                                </w:pPr>
                                <w:r>
                                  <w:rPr>
                                    <w:rFonts w:ascii="Arial" w:hAnsi="Arial"/>
                                    <w:sz w:val="20"/>
                                  </w:rPr>
                                  <w:t>Fenêtre d’inspection</w:t>
                                </w:r>
                              </w:p>
                              <w:p w14:paraId="5738F205" w14:textId="691BBABF" w:rsidR="00327E97" w:rsidRPr="006D4008" w:rsidRDefault="00327E97" w:rsidP="00327E97">
                                <w:pPr>
                                  <w:jc w:val="center"/>
                                  <w:rPr>
                                    <w:rFonts w:ascii="Arial" w:hAnsi="Arial" w:cs="Arial"/>
                                    <w:sz w:val="20"/>
                                    <w:szCs w:val="20"/>
                                  </w:rPr>
                                </w:pPr>
                              </w:p>
                            </w:txbxContent>
                          </v:textbox>
                        </v:shape>
                        <v:shape id="_x0000_s1305" type="#_x0000_t202" style="position:absolute;left:20116;top:26159;width:12757;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" filled="f" stroked="f">
                          <v:textbox>
                            <w:txbxContent>
                              <w:p w14:paraId="38CC615C" w14:textId="5F8C2EF3" w:rsidR="00F614A5" w:rsidRPr="00ED6CDD" w:rsidRDefault="00F614A5" w:rsidP="00F614A5">
                                <w:pPr>
                                  <w:jc w:val="center"/>
                                  <w:rPr>
                                    <w:rFonts w:ascii="Arial" w:hAnsi="Arial" w:cs="Arial"/>
                                    <w:sz w:val="20"/>
                                    <w:szCs w:val="20"/>
                                  </w:rPr>
                                </w:pPr>
                                <w:r>
                                  <w:rPr>
                                    <w:rFonts w:ascii="Arial" w:hAnsi="Arial"/>
                                    <w:sz w:val="20"/>
                                  </w:rPr>
                                  <w:t>Protège-aiguille rouge (aiguille protégée à l’intérieur)</w:t>
                                </w:r>
                              </w:p>
                              <w:p w14:paraId="3EA98F32" w14:textId="13BFD76C" w:rsidR="00327E97" w:rsidRPr="006D4008" w:rsidRDefault="00327E97" w:rsidP="00327E97">
                                <w:pPr>
                                  <w:jc w:val="center"/>
                                  <w:rPr>
                                    <w:rFonts w:ascii="Arial" w:hAnsi="Arial" w:cs="Arial"/>
                                    <w:sz w:val="20"/>
                                    <w:szCs w:val="20"/>
                                  </w:rPr>
                                </w:pPr>
                              </w:p>
                            </w:txbxContent>
                          </v:textbox>
                        </v:shape>
                        <v:shape id="_x0000_s1306" type="#_x0000_t202" style="position:absolute;left:6838;top:27988;width:9144;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" filled="f" stroked="f">
                          <v:textbox>
                            <w:txbxContent>
                              <w:p w14:paraId="28A02F3B" w14:textId="77777777" w:rsidR="00F614A5" w:rsidRPr="00ED6CDD" w:rsidRDefault="00F614A5" w:rsidP="00F614A5">
                                <w:pPr>
                                  <w:jc w:val="center"/>
                                  <w:rPr>
                                    <w:rFonts w:ascii="Arial" w:hAnsi="Arial" w:cs="Arial"/>
                                    <w:sz w:val="20"/>
                                    <w:szCs w:val="20"/>
                                  </w:rPr>
                                </w:pPr>
                                <w:r>
                                  <w:rPr>
                                    <w:rFonts w:ascii="Arial" w:hAnsi="Arial"/>
                                    <w:sz w:val="20"/>
                                  </w:rPr>
                                  <w:t>Protège-aiguille rouge</w:t>
                                </w:r>
                              </w:p>
                              <w:p w14:paraId="09E741CA" w14:textId="0B51245E" w:rsidR="00327E97" w:rsidRPr="006D4008" w:rsidRDefault="00327E97" w:rsidP="00327E97">
                                <w:pPr>
                                  <w:jc w:val="center"/>
                                  <w:rPr>
                                    <w:rFonts w:ascii="Arial" w:hAnsi="Arial" w:cs="Arial"/>
                                    <w:sz w:val="20"/>
                                    <w:szCs w:val="20"/>
                                  </w:rPr>
                                </w:pPr>
                              </w:p>
                            </w:txbxContent>
                          </v:textbox>
                        </v:shape>
                        <v:shape id="_x0000_s1307" type="#_x0000_t202" style="position:absolute;left:8903;top:35858;width:5868;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" stroked="f">
                          <v:textbox inset="0,0,0,0">
                            <w:txbxContent>
                              <w:p w14:paraId="5D19272D" w14:textId="77777777" w:rsidR="00F614A5" w:rsidRPr="00ED6CDD" w:rsidRDefault="00F614A5" w:rsidP="00F614A5">
                                <w:pPr>
                                  <w:jc w:val="center"/>
                                  <w:rPr>
                                    <w:rFonts w:ascii="Arial" w:hAnsi="Arial" w:cs="Arial"/>
                                    <w:sz w:val="20"/>
                                    <w:szCs w:val="20"/>
                                  </w:rPr>
                                </w:pPr>
                                <w:r>
                                  <w:rPr>
                                    <w:rFonts w:ascii="Arial" w:hAnsi="Arial"/>
                                    <w:sz w:val="20"/>
                                  </w:rPr>
                                  <w:t>Capuchon bleu</w:t>
                                </w:r>
                              </w:p>
                              <w:p w14:paraId="07D3A6F2" w14:textId="284899A3" w:rsidR="00327E97" w:rsidRPr="006D4008" w:rsidRDefault="00327E97" w:rsidP="00327E97">
                                <w:pPr>
                                  <w:jc w:val="center"/>
                                  <w:rPr>
                                    <w:rFonts w:ascii="Arial" w:hAnsi="Arial" w:cs="Arial"/>
                                    <w:sz w:val="20"/>
                                    <w:szCs w:val="20"/>
                                  </w:rPr>
                                </w:pPr>
                              </w:p>
                            </w:txbxContent>
                          </v:textbox>
                        </v:shape>
                        <v:shape id="_x0000_s1308" type="#_x0000_t202" style="position:absolute;left:26157;top:35858;width:5868;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" stroked="f">
                          <v:textbox inset="0,0,0,0">
                            <w:txbxContent>
                              <w:p w14:paraId="0BD7AD4C" w14:textId="77777777" w:rsidR="00F614A5" w:rsidRPr="00ED6CDD" w:rsidRDefault="00F614A5" w:rsidP="00F614A5">
                                <w:pPr>
                                  <w:jc w:val="center"/>
                                  <w:rPr>
                                    <w:rFonts w:ascii="Arial" w:hAnsi="Arial" w:cs="Arial"/>
                                    <w:sz w:val="20"/>
                                    <w:szCs w:val="20"/>
                                  </w:rPr>
                                </w:pPr>
                                <w:r>
                                  <w:rPr>
                                    <w:rFonts w:ascii="Arial" w:hAnsi="Arial"/>
                                    <w:sz w:val="20"/>
                                  </w:rPr>
                                  <w:t>Capuchon bleu</w:t>
                                </w:r>
                              </w:p>
                              <w:p w14:paraId="5DB84D1B" w14:textId="452C5DEE" w:rsidR="00327E97" w:rsidRPr="006D4008" w:rsidRDefault="00327E97" w:rsidP="00327E97">
                                <w:pPr>
                                  <w:jc w:val="center"/>
                                  <w:rPr>
                                    <w:rFonts w:ascii="Arial" w:hAnsi="Arial" w:cs="Arial"/>
                                    <w:sz w:val="20"/>
                                    <w:szCs w:val="20"/>
                                  </w:rPr>
                                </w:pPr>
                              </w:p>
                            </w:txbxContent>
                          </v:textbox>
                        </v:shape>
                        <w10:anchorlock/>
                      </v:group>
                    </w:pict>
                  </mc:Fallback>
                </mc:AlternateContent>
              </w:r>
            </w:ins>
          </w:p>
        </w:tc>
      </w:tr>
      <w:tr w:rsidR="00327E97" w:rsidRPr="00063250" w14:paraId="53BCEA8B" w14:textId="77777777" w:rsidTr="00EA6251">
        <w:trPr>
          <w:cantSplit/>
          <w:jc w:val="center"/>
        </w:trPr>
        <w:tc>
          <w:tcPr>
            <w:tcW w:w="9289" w:type="dxa"/>
          </w:tcPr>
          <w:p w14:paraId="0EFE7AE2" w14:textId="77777777" w:rsidR="00327E97" w:rsidRPr="00063250" w:rsidRDefault="00327E97" w:rsidP="00EA6251">
            <w:pPr>
              <w:suppressAutoHyphens w:val="0"/>
              <w:jc w:val="right"/>
              <w:rPr>
                <w:b/>
              </w:rPr>
            </w:pPr>
            <w:r w:rsidRPr="00063250">
              <w:rPr>
                <w:b/>
              </w:rPr>
              <w:t>Figure A</w:t>
            </w:r>
          </w:p>
        </w:tc>
      </w:tr>
    </w:tbl>
    <w:p w14:paraId="117ECA6A" w14:textId="77777777" w:rsidR="00327E97" w:rsidRPr="00063250" w:rsidRDefault="00327E97" w:rsidP="00327E97">
      <w:pPr>
        <w:suppressAutoHyphens w:val="0"/>
      </w:pPr>
    </w:p>
    <w:p w14:paraId="4827F7E9" w14:textId="77777777" w:rsidR="00327E97" w:rsidRPr="00063250" w:rsidRDefault="00327E97" w:rsidP="006D4008">
      <w:pPr>
        <w:keepNext/>
        <w:suppressAutoHyphens w:val="0"/>
        <w:rPr>
          <w:b/>
        </w:rPr>
      </w:pPr>
      <w:r w:rsidRPr="00063250">
        <w:rPr>
          <w:b/>
        </w:rPr>
        <w:t xml:space="preserve">Choisissez le stylo prérempli ou la combinaison de stylos préremplis dont vous avez besoin </w:t>
      </w:r>
    </w:p>
    <w:p w14:paraId="405E7059" w14:textId="77777777" w:rsidR="00327E97" w:rsidRPr="00063250" w:rsidRDefault="00327E97" w:rsidP="006D4008">
      <w:pPr>
        <w:keepNext/>
        <w:suppressAutoHyphens w:val="0"/>
      </w:pPr>
    </w:p>
    <w:p w14:paraId="0208E3D9" w14:textId="77777777" w:rsidR="00327E97" w:rsidRPr="00063250" w:rsidRDefault="00327E97">
      <w:pPr>
        <w:keepNext/>
        <w:suppressAutoHyphens w:val="0"/>
      </w:pPr>
      <w:r w:rsidRPr="00063250">
        <w:t xml:space="preserve">Les stylos préremplis Omlyclo sont disponibles en 2 dosages (voir </w:t>
      </w:r>
      <w:r w:rsidRPr="00063250">
        <w:rPr>
          <w:b/>
        </w:rPr>
        <w:t>Figure B</w:t>
      </w:r>
      <w:r w:rsidRPr="00063250">
        <w:t>). Les instructions fournies ici sont destinées à l’utilisation des deux dosages.</w:t>
      </w:r>
    </w:p>
    <w:p w14:paraId="292F22DD" w14:textId="77777777" w:rsidR="00B33BEC" w:rsidRPr="00063250" w:rsidRDefault="00B33BEC" w:rsidP="006D4008">
      <w:pPr>
        <w:keepNext/>
        <w:suppressAutoHyphens w:val="0"/>
      </w:pPr>
    </w:p>
    <w:tbl>
      <w:tblPr>
        <w:tblW w:w="0" w:type="auto"/>
        <w:jc w:val="center"/>
        <w:tblLayout w:type="fixed"/>
        <w:tblCellMar>
          <w:top w:w="28" w:type="dxa"/>
          <w:bottom w:w="28" w:type="dxa"/>
        </w:tblCellMar>
        <w:tblLook w:val="04A0" w:firstRow="1" w:lastRow="0" w:firstColumn="1" w:lastColumn="0" w:noHBand="0" w:noVBand="1"/>
      </w:tblPr>
      <w:tblGrid>
        <w:gridCol w:w="7196"/>
        <w:gridCol w:w="90"/>
      </w:tblGrid>
      <w:tr w:rsidR="00327E97" w:rsidRPr="00063250" w14:paraId="349B5011" w14:textId="77777777" w:rsidTr="00EA6251">
        <w:trPr>
          <w:gridAfter w:val="1"/>
          <w:wAfter w:w="90" w:type="dxa"/>
          <w:cantSplit/>
          <w:jc w:val="center"/>
        </w:trPr>
        <w:tc>
          <w:tcPr>
            <w:tcW w:w="7196" w:type="dxa"/>
          </w:tcPr>
          <w:p w14:paraId="2A19A352" w14:textId="5AC9D197" w:rsidR="00327E97" w:rsidRPr="00063250" w:rsidRDefault="00F8278B" w:rsidP="00EA6251">
            <w:pPr>
              <w:suppressAutoHyphens w:val="0"/>
              <w:jc w:val="right"/>
            </w:pPr>
            <w:bookmarkStart w:id="4937" w:name="_Hlk192258810"/>
            <w:ins w:id="4938" w:author="만든 이">
              <w:r w:rsidRPr="00063250">
                <w:rPr>
                  <w:noProof/>
                </w:rPr>
                <mc:AlternateContent>
                  <mc:Choice Requires="wpg">
                    <w:drawing>
                      <wp:inline distT="0" distB="0" distL="0" distR="0" wp14:anchorId="52E7E9E9" wp14:editId="0B7A691D">
                        <wp:extent cx="4452620" cy="1979930"/>
                        <wp:effectExtent l="0" t="0" r="2540" b="1905"/>
                        <wp:docPr id="42457779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1979930"/>
                                  <a:chOff x="0" y="28"/>
                                  <a:chExt cx="44526" cy="19742"/>
                                </a:xfrm>
                              </wpg:grpSpPr>
                              <pic:pic xmlns:pic="http://schemas.openxmlformats.org/drawingml/2006/picture">
                                <pic:nvPicPr>
                                  <pic:cNvPr id="495890948" name="Picture 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28"/>
                                    <a:ext cx="44526" cy="19743"/>
                                  </a:xfrm>
                                  <a:prstGeom prst="rect">
                                    <a:avLst/>
                                  </a:prstGeom>
                                  <a:noFill/>
                                  <a:extLst>
                                    <a:ext uri="{909E8E84-426E-40DD-AFC4-6F175D3DCCD1}">
                                      <a14:hiddenFill xmlns:a14="http://schemas.microsoft.com/office/drawing/2010/main">
                                        <a:solidFill>
                                          <a:srgbClr val="FFFFFF"/>
                                        </a:solidFill>
                                      </a14:hiddenFill>
                                    </a:ext>
                                  </a:extLst>
                                </pic:spPr>
                              </pic:pic>
                              <wps:wsp>
                                <wps:cNvPr id="437955468" name="Text Box 2"/>
                                <wps:cNvSpPr txBox="1">
                                  <a:spLocks noChangeArrowheads="1"/>
                                </wps:cNvSpPr>
                                <wps:spPr bwMode="auto">
                                  <a:xfrm>
                                    <a:off x="2727" y="1893"/>
                                    <a:ext cx="18720"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E38D4" w14:textId="77777777" w:rsidR="00F614A5" w:rsidRPr="00ED6CDD" w:rsidRDefault="00F614A5" w:rsidP="00F614A5">
                                      <w:pPr>
                                        <w:rPr>
                                          <w:rFonts w:ascii="Arial" w:hAnsi="Arial" w:cs="Arial"/>
                                          <w:b/>
                                          <w:bCs/>
                                          <w:sz w:val="23"/>
                                          <w:szCs w:val="23"/>
                                        </w:rPr>
                                      </w:pPr>
                                      <w:r>
                                        <w:rPr>
                                          <w:rFonts w:ascii="Arial" w:hAnsi="Arial"/>
                                          <w:b/>
                                          <w:sz w:val="23"/>
                                        </w:rPr>
                                        <w:t>Ce dosage :</w:t>
                                      </w:r>
                                    </w:p>
                                    <w:p w14:paraId="6926DDE7" w14:textId="77777777" w:rsidR="00F614A5" w:rsidRPr="00ED6CDD" w:rsidRDefault="00F614A5" w:rsidP="00F614A5">
                                      <w:pPr>
                                        <w:spacing w:before="100"/>
                                        <w:rPr>
                                          <w:rFonts w:ascii="Arial" w:hAnsi="Arial" w:cs="Arial"/>
                                          <w:b/>
                                          <w:bCs/>
                                          <w:sz w:val="28"/>
                                          <w:szCs w:val="28"/>
                                        </w:rPr>
                                      </w:pPr>
                                      <w:r>
                                        <w:rPr>
                                          <w:rFonts w:ascii="Arial" w:hAnsi="Arial"/>
                                          <w:b/>
                                          <w:sz w:val="28"/>
                                        </w:rPr>
                                        <w:t>150 mg/1 ml</w:t>
                                      </w:r>
                                    </w:p>
                                    <w:p w14:paraId="131BCC4D" w14:textId="77777777" w:rsidR="00F614A5" w:rsidRPr="00ED6CDD" w:rsidRDefault="00F614A5" w:rsidP="00F614A5">
                                      <w:pPr>
                                        <w:rPr>
                                          <w:rFonts w:ascii="Arial" w:hAnsi="Arial" w:cs="Arial"/>
                                          <w:sz w:val="23"/>
                                          <w:szCs w:val="23"/>
                                        </w:rPr>
                                      </w:pPr>
                                      <w:r>
                                        <w:rPr>
                                          <w:rFonts w:ascii="Arial" w:hAnsi="Arial"/>
                                          <w:sz w:val="23"/>
                                        </w:rPr>
                                        <w:t>(Capuchon bleu)</w:t>
                                      </w:r>
                                    </w:p>
                                    <w:p w14:paraId="561CFB71" w14:textId="18181BDC" w:rsidR="00327E97" w:rsidRPr="006D4008" w:rsidRDefault="00327E97" w:rsidP="00327E97">
                                      <w:pPr>
                                        <w:rPr>
                                          <w:rFonts w:ascii="Arial" w:hAnsi="Arial" w:cs="Arial"/>
                                          <w:sz w:val="23"/>
                                          <w:szCs w:val="23"/>
                                        </w:rPr>
                                      </w:pPr>
                                    </w:p>
                                  </w:txbxContent>
                                </wps:txbx>
                                <wps:bodyPr rot="0" vert="horz" wrap="square" lIns="91440" tIns="45720" rIns="91440" bIns="45720" anchor="t" anchorCtr="0" upright="1">
                                  <a:noAutofit/>
                                </wps:bodyPr>
                              </wps:wsp>
                              <wps:wsp>
                                <wps:cNvPr id="766650145" name="Text Box 2"/>
                                <wps:cNvSpPr txBox="1">
                                  <a:spLocks noChangeArrowheads="1"/>
                                </wps:cNvSpPr>
                                <wps:spPr bwMode="auto">
                                  <a:xfrm>
                                    <a:off x="29260" y="1351"/>
                                    <a:ext cx="12336"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3659A" w14:textId="77777777" w:rsidR="00F614A5" w:rsidRPr="00ED6CDD" w:rsidRDefault="00F614A5" w:rsidP="00F614A5">
                                      <w:pPr>
                                        <w:rPr>
                                          <w:rFonts w:ascii="Arial" w:hAnsi="Arial" w:cs="Arial"/>
                                          <w:b/>
                                          <w:bCs/>
                                          <w:sz w:val="19"/>
                                          <w:szCs w:val="19"/>
                                        </w:rPr>
                                      </w:pPr>
                                      <w:r>
                                        <w:rPr>
                                          <w:rFonts w:ascii="Arial" w:hAnsi="Arial"/>
                                          <w:b/>
                                          <w:sz w:val="19"/>
                                        </w:rPr>
                                        <w:t>Autre dosage :</w:t>
                                      </w:r>
                                    </w:p>
                                    <w:p w14:paraId="625D76C5" w14:textId="77777777" w:rsidR="00F614A5" w:rsidRPr="00ED6CDD" w:rsidRDefault="00F614A5" w:rsidP="00F614A5">
                                      <w:pPr>
                                        <w:spacing w:before="100"/>
                                        <w:rPr>
                                          <w:rFonts w:ascii="Arial" w:hAnsi="Arial" w:cs="Arial"/>
                                          <w:b/>
                                          <w:bCs/>
                                          <w:sz w:val="24"/>
                                          <w:szCs w:val="24"/>
                                        </w:rPr>
                                      </w:pPr>
                                      <w:r>
                                        <w:rPr>
                                          <w:rFonts w:ascii="Arial" w:hAnsi="Arial"/>
                                          <w:b/>
                                          <w:sz w:val="24"/>
                                        </w:rPr>
                                        <w:t>75 mg/0,5 ml</w:t>
                                      </w:r>
                                    </w:p>
                                    <w:p w14:paraId="36A25BC1" w14:textId="77777777" w:rsidR="00F614A5" w:rsidRPr="00ED6CDD" w:rsidRDefault="00F614A5" w:rsidP="00F614A5">
                                      <w:pPr>
                                        <w:rPr>
                                          <w:rFonts w:ascii="Arial" w:hAnsi="Arial" w:cs="Arial"/>
                                          <w:sz w:val="18"/>
                                          <w:szCs w:val="18"/>
                                        </w:rPr>
                                      </w:pPr>
                                      <w:r>
                                        <w:rPr>
                                          <w:rFonts w:ascii="Arial" w:hAnsi="Arial"/>
                                          <w:sz w:val="18"/>
                                        </w:rPr>
                                        <w:t>(Capuchon jaune)</w:t>
                                      </w:r>
                                    </w:p>
                                    <w:p w14:paraId="0BF15B5B" w14:textId="540960FE" w:rsidR="00327E97" w:rsidRPr="006D4008" w:rsidRDefault="00327E97" w:rsidP="00327E97">
                                      <w:pPr>
                                        <w:rPr>
                                          <w:rFonts w:ascii="Arial" w:hAnsi="Arial" w:cs="Arial"/>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52E7E9E9" id="Group 195" o:spid="_x0000_s1309" style="width:350.6pt;height:155.9pt;mso-position-horizontal-relative:char;mso-position-vertical-relative:line" coordorigin=",28" coordsize="44526,1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">
                        <v:shape id="Picture 17" o:spid="_x0000_s1310" type="#_x0000_t75" style="position:absolute;top:28;width:44526;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">
                          <v:imagedata r:id="rId153" o:title=""/>
                        </v:shape>
                        <v:shape id="_x0000_s1311" type="#_x0000_t202" style="position:absolute;left:2727;top:1893;width:18720;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" filled="f" stroked="f">
                          <v:textbox>
                            <w:txbxContent>
                              <w:p w14:paraId="168E38D4" w14:textId="77777777" w:rsidR="00F614A5" w:rsidRPr="00ED6CDD" w:rsidRDefault="00F614A5" w:rsidP="00F614A5">
                                <w:pPr>
                                  <w:rPr>
                                    <w:rFonts w:ascii="Arial" w:hAnsi="Arial" w:cs="Arial"/>
                                    <w:b/>
                                    <w:bCs/>
                                    <w:sz w:val="23"/>
                                    <w:szCs w:val="23"/>
                                  </w:rPr>
                                </w:pPr>
                                <w:r>
                                  <w:rPr>
                                    <w:rFonts w:ascii="Arial" w:hAnsi="Arial"/>
                                    <w:b/>
                                    <w:sz w:val="23"/>
                                  </w:rPr>
                                  <w:t>Ce dosage :</w:t>
                                </w:r>
                              </w:p>
                              <w:p w14:paraId="6926DDE7" w14:textId="77777777" w:rsidR="00F614A5" w:rsidRPr="00ED6CDD" w:rsidRDefault="00F614A5" w:rsidP="00F614A5">
                                <w:pPr>
                                  <w:spacing w:before="100"/>
                                  <w:rPr>
                                    <w:rFonts w:ascii="Arial" w:hAnsi="Arial" w:cs="Arial"/>
                                    <w:b/>
                                    <w:bCs/>
                                    <w:sz w:val="28"/>
                                    <w:szCs w:val="28"/>
                                  </w:rPr>
                                </w:pPr>
                                <w:r>
                                  <w:rPr>
                                    <w:rFonts w:ascii="Arial" w:hAnsi="Arial"/>
                                    <w:b/>
                                    <w:sz w:val="28"/>
                                  </w:rPr>
                                  <w:t>150 mg/1 ml</w:t>
                                </w:r>
                              </w:p>
                              <w:p w14:paraId="131BCC4D" w14:textId="77777777" w:rsidR="00F614A5" w:rsidRPr="00ED6CDD" w:rsidRDefault="00F614A5" w:rsidP="00F614A5">
                                <w:pPr>
                                  <w:rPr>
                                    <w:rFonts w:ascii="Arial" w:hAnsi="Arial" w:cs="Arial"/>
                                    <w:sz w:val="23"/>
                                    <w:szCs w:val="23"/>
                                  </w:rPr>
                                </w:pPr>
                                <w:r>
                                  <w:rPr>
                                    <w:rFonts w:ascii="Arial" w:hAnsi="Arial"/>
                                    <w:sz w:val="23"/>
                                  </w:rPr>
                                  <w:t>(Capuchon bleu)</w:t>
                                </w:r>
                              </w:p>
                              <w:p w14:paraId="561CFB71" w14:textId="18181BDC" w:rsidR="00327E97" w:rsidRPr="006D4008" w:rsidRDefault="00327E97" w:rsidP="00327E97">
                                <w:pPr>
                                  <w:rPr>
                                    <w:rFonts w:ascii="Arial" w:hAnsi="Arial" w:cs="Arial"/>
                                    <w:sz w:val="23"/>
                                    <w:szCs w:val="23"/>
                                  </w:rPr>
                                </w:pPr>
                              </w:p>
                            </w:txbxContent>
                          </v:textbox>
                        </v:shape>
                        <v:shape id="_x0000_s1312" type="#_x0000_t202" style="position:absolute;left:29260;top:1351;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" filled="f" stroked="f">
                          <v:textbox>
                            <w:txbxContent>
                              <w:p w14:paraId="0903659A" w14:textId="77777777" w:rsidR="00F614A5" w:rsidRPr="00ED6CDD" w:rsidRDefault="00F614A5" w:rsidP="00F614A5">
                                <w:pPr>
                                  <w:rPr>
                                    <w:rFonts w:ascii="Arial" w:hAnsi="Arial" w:cs="Arial"/>
                                    <w:b/>
                                    <w:bCs/>
                                    <w:sz w:val="19"/>
                                    <w:szCs w:val="19"/>
                                  </w:rPr>
                                </w:pPr>
                                <w:r>
                                  <w:rPr>
                                    <w:rFonts w:ascii="Arial" w:hAnsi="Arial"/>
                                    <w:b/>
                                    <w:sz w:val="19"/>
                                  </w:rPr>
                                  <w:t>Autre dosage :</w:t>
                                </w:r>
                              </w:p>
                              <w:p w14:paraId="625D76C5" w14:textId="77777777" w:rsidR="00F614A5" w:rsidRPr="00ED6CDD" w:rsidRDefault="00F614A5" w:rsidP="00F614A5">
                                <w:pPr>
                                  <w:spacing w:before="100"/>
                                  <w:rPr>
                                    <w:rFonts w:ascii="Arial" w:hAnsi="Arial" w:cs="Arial"/>
                                    <w:b/>
                                    <w:bCs/>
                                    <w:sz w:val="24"/>
                                    <w:szCs w:val="24"/>
                                  </w:rPr>
                                </w:pPr>
                                <w:r>
                                  <w:rPr>
                                    <w:rFonts w:ascii="Arial" w:hAnsi="Arial"/>
                                    <w:b/>
                                    <w:sz w:val="24"/>
                                  </w:rPr>
                                  <w:t>75 mg/0,5 ml</w:t>
                                </w:r>
                              </w:p>
                              <w:p w14:paraId="36A25BC1" w14:textId="77777777" w:rsidR="00F614A5" w:rsidRPr="00ED6CDD" w:rsidRDefault="00F614A5" w:rsidP="00F614A5">
                                <w:pPr>
                                  <w:rPr>
                                    <w:rFonts w:ascii="Arial" w:hAnsi="Arial" w:cs="Arial"/>
                                    <w:sz w:val="18"/>
                                    <w:szCs w:val="18"/>
                                  </w:rPr>
                                </w:pPr>
                                <w:r>
                                  <w:rPr>
                                    <w:rFonts w:ascii="Arial" w:hAnsi="Arial"/>
                                    <w:sz w:val="18"/>
                                  </w:rPr>
                                  <w:t>(Capuchon jaune)</w:t>
                                </w:r>
                              </w:p>
                              <w:p w14:paraId="0BF15B5B" w14:textId="540960FE" w:rsidR="00327E97" w:rsidRPr="006D4008" w:rsidRDefault="00327E97" w:rsidP="00327E97">
                                <w:pPr>
                                  <w:rPr>
                                    <w:rFonts w:ascii="Arial" w:hAnsi="Arial" w:cs="Arial"/>
                                    <w:sz w:val="18"/>
                                    <w:szCs w:val="18"/>
                                  </w:rPr>
                                </w:pPr>
                              </w:p>
                            </w:txbxContent>
                          </v:textbox>
                        </v:shape>
                        <w10:anchorlock/>
                      </v:group>
                    </w:pict>
                  </mc:Fallback>
                </mc:AlternateContent>
              </w:r>
            </w:ins>
          </w:p>
        </w:tc>
      </w:tr>
      <w:bookmarkEnd w:id="4937"/>
      <w:tr w:rsidR="00327E97" w:rsidRPr="00063250" w14:paraId="5F80B7FF" w14:textId="77777777" w:rsidTr="00EA6251">
        <w:trPr>
          <w:cantSplit/>
          <w:jc w:val="center"/>
        </w:trPr>
        <w:tc>
          <w:tcPr>
            <w:tcW w:w="7286" w:type="dxa"/>
            <w:gridSpan w:val="2"/>
          </w:tcPr>
          <w:p w14:paraId="455B6D66" w14:textId="77777777" w:rsidR="00327E97" w:rsidRPr="00063250" w:rsidRDefault="00327E97" w:rsidP="00EA6251">
            <w:pPr>
              <w:suppressAutoHyphens w:val="0"/>
              <w:jc w:val="right"/>
            </w:pPr>
            <w:r w:rsidRPr="00063250">
              <w:rPr>
                <w:b/>
              </w:rPr>
              <w:t>Figure B</w:t>
            </w:r>
          </w:p>
        </w:tc>
      </w:tr>
    </w:tbl>
    <w:p w14:paraId="681F9896" w14:textId="77777777" w:rsidR="00327E97" w:rsidRPr="00063250" w:rsidRDefault="00327E97" w:rsidP="00327E97">
      <w:pPr>
        <w:suppressAutoHyphens w:val="0"/>
      </w:pPr>
    </w:p>
    <w:p w14:paraId="1F2DA25D" w14:textId="125FC018" w:rsidR="00327E97" w:rsidRPr="00063250" w:rsidRDefault="00327E97" w:rsidP="00327E97">
      <w:pPr>
        <w:suppressAutoHyphens w:val="0"/>
      </w:pPr>
      <w:r w:rsidRPr="00063250">
        <w:t>Plusieurs injections peuvent être nécessaires pour l’administration de la dose qui vous a été prescrite. Le tableau de dosage (</w:t>
      </w:r>
      <w:r w:rsidRPr="00063250">
        <w:rPr>
          <w:b/>
        </w:rPr>
        <w:t>Figure C</w:t>
      </w:r>
      <w:r w:rsidRPr="00063250">
        <w:t>) ci-dessous indique la combinaison de stylos préremplis nécessaire pour administrer la dose complète. Vérifiez l’étiquette sur la boîte Omlyclo pour vous assurer que vous avez reçu le stylo prérempli ou la combinaison de stylos préremplis correct(e) pour administrer la dose prescrite. Si vous avez besoin de plus d’une injection pour administrer votre dose, procédez à toutes les injections dont vous avez besoin pour administrer la dose prescrite, immédiatement les unes après les autres. Contactez votre médecin si vous avez des questions.</w:t>
      </w:r>
    </w:p>
    <w:p w14:paraId="34BA8488" w14:textId="77777777" w:rsidR="00327E97" w:rsidRPr="00063250" w:rsidRDefault="00327E97" w:rsidP="00327E97">
      <w:pPr>
        <w:suppressAutoHyphens w:val="0"/>
      </w:pPr>
    </w:p>
    <w:p w14:paraId="727B1877" w14:textId="77777777" w:rsidR="00327E97" w:rsidRPr="00063250" w:rsidRDefault="00327E97" w:rsidP="00327E97">
      <w:pPr>
        <w:suppressAutoHyphens w:val="0"/>
        <w:rPr>
          <w:b/>
        </w:rPr>
      </w:pPr>
      <w:r w:rsidRPr="00063250">
        <w:rPr>
          <w:b/>
        </w:rPr>
        <w:t>Tableau de dosage</w:t>
      </w:r>
    </w:p>
    <w:p w14:paraId="77667CDF" w14:textId="77777777" w:rsidR="00327E97" w:rsidRPr="00063250" w:rsidRDefault="00327E97" w:rsidP="00327E97">
      <w:pPr>
        <w:suppressAutoHyphens w:val="0"/>
      </w:pPr>
    </w:p>
    <w:tbl>
      <w:tblPr>
        <w:tblW w:w="0" w:type="auto"/>
        <w:jc w:val="center"/>
        <w:tblLook w:val="04A0" w:firstRow="1" w:lastRow="0" w:firstColumn="1" w:lastColumn="0" w:noHBand="0" w:noVBand="1"/>
      </w:tblPr>
      <w:tblGrid>
        <w:gridCol w:w="7503"/>
        <w:gridCol w:w="200"/>
      </w:tblGrid>
      <w:tr w:rsidR="00327E97" w:rsidRPr="00063250" w14:paraId="49CC2244" w14:textId="77777777" w:rsidTr="00EA6251">
        <w:trPr>
          <w:jc w:val="center"/>
        </w:trPr>
        <w:tc>
          <w:tcPr>
            <w:tcW w:w="7514" w:type="dxa"/>
            <w:gridSpan w:val="2"/>
          </w:tcPr>
          <w:p w14:paraId="31D16994" w14:textId="1B2B7722" w:rsidR="00327E97" w:rsidRPr="00063250" w:rsidRDefault="00F8278B" w:rsidP="00EA6251">
            <w:pPr>
              <w:suppressAutoHyphens w:val="0"/>
              <w:rPr>
                <w:b/>
              </w:rPr>
            </w:pPr>
            <w:ins w:id="4939" w:author="만든 이">
              <w:r w:rsidRPr="00063250">
                <w:rPr>
                  <w:noProof/>
                </w:rPr>
                <mc:AlternateContent>
                  <mc:Choice Requires="wpg">
                    <w:drawing>
                      <wp:inline distT="0" distB="0" distL="0" distR="0" wp14:anchorId="07D1BAF3" wp14:editId="3A4D0FE8">
                        <wp:extent cx="4735830" cy="3588385"/>
                        <wp:effectExtent l="0" t="0" r="7620" b="0"/>
                        <wp:docPr id="31816555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394248333" name="Picture 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1244964551"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A7BF0" w14:textId="4D94CD79" w:rsidR="00327E97" w:rsidRPr="00D87848" w:rsidRDefault="00F614A5" w:rsidP="00327E97">
                                      <w:pPr>
                                        <w:jc w:val="center"/>
                                        <w:rPr>
                                          <w:rFonts w:ascii="Arial" w:eastAsia="맑은 고딕" w:hAnsi="Arial" w:cs="Arial"/>
                                          <w:sz w:val="21"/>
                                          <w:szCs w:val="21"/>
                                          <w:lang w:eastAsia="ko-KR"/>
                                        </w:rPr>
                                      </w:pPr>
                                      <w:r>
                                        <w:rPr>
                                          <w:rFonts w:ascii="Arial" w:hAnsi="Arial"/>
                                          <w:b/>
                                          <w:sz w:val="21"/>
                                        </w:rPr>
                                        <w:t>Dose (mg)</w:t>
                                      </w:r>
                                    </w:p>
                                  </w:txbxContent>
                                </wps:txbx>
                                <wps:bodyPr rot="0" vert="horz" wrap="square" lIns="91440" tIns="45720" rIns="91440" bIns="0" anchor="t" anchorCtr="0" upright="1">
                                  <a:noAutofit/>
                                </wps:bodyPr>
                              </wps:wsp>
                              <wps:wsp>
                                <wps:cNvPr id="1738660121"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EB44A" w14:textId="77777777" w:rsidR="00F614A5" w:rsidRPr="000C275E" w:rsidRDefault="00F614A5" w:rsidP="00F614A5">
                                      <w:pPr>
                                        <w:jc w:val="center"/>
                                        <w:rPr>
                                          <w:rFonts w:ascii="Arial" w:hAnsi="Arial" w:cs="Arial"/>
                                          <w:sz w:val="21"/>
                                          <w:szCs w:val="21"/>
                                        </w:rPr>
                                      </w:pPr>
                                      <w:r>
                                        <w:rPr>
                                          <w:rFonts w:ascii="Arial" w:hAnsi="Arial"/>
                                          <w:b/>
                                          <w:sz w:val="21"/>
                                        </w:rPr>
                                        <w:t>Stylos préremplis nécessaires</w:t>
                                      </w:r>
                                    </w:p>
                                    <w:p w14:paraId="558183C6" w14:textId="7D772E5C" w:rsidR="00327E97" w:rsidRPr="000C275E" w:rsidRDefault="00327E97" w:rsidP="00327E97">
                                      <w:pPr>
                                        <w:jc w:val="center"/>
                                        <w:rPr>
                                          <w:rFonts w:ascii="Arial" w:hAnsi="Arial" w:cs="Arial"/>
                                          <w:sz w:val="21"/>
                                          <w:szCs w:val="21"/>
                                        </w:rPr>
                                      </w:pPr>
                                    </w:p>
                                  </w:txbxContent>
                                </wps:txbx>
                                <wps:bodyPr rot="0" vert="horz" wrap="square" lIns="91440" tIns="45720" rIns="91440" bIns="0" anchor="t" anchorCtr="0" upright="1">
                                  <a:noAutofit/>
                                </wps:bodyPr>
                              </wps:wsp>
                              <wps:wsp>
                                <wps:cNvPr id="2068235276"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8199C" w14:textId="77777777" w:rsidR="00F614A5" w:rsidRPr="000C275E" w:rsidRDefault="00F614A5" w:rsidP="00F614A5">
                                      <w:pPr>
                                        <w:jc w:val="center"/>
                                        <w:rPr>
                                          <w:rFonts w:ascii="Arial" w:hAnsi="Arial" w:cs="Arial"/>
                                          <w:sz w:val="21"/>
                                          <w:szCs w:val="21"/>
                                        </w:rPr>
                                      </w:pPr>
                                      <w:r>
                                        <w:rPr>
                                          <w:rFonts w:ascii="Arial" w:hAnsi="Arial"/>
                                          <w:b/>
                                          <w:sz w:val="21"/>
                                        </w:rPr>
                                        <w:t>Jaune (75 mg/0,5 ml)</w:t>
                                      </w:r>
                                    </w:p>
                                    <w:p w14:paraId="64A917BF" w14:textId="57B85509" w:rsidR="00327E97" w:rsidRPr="000C275E" w:rsidRDefault="00327E97" w:rsidP="00327E97">
                                      <w:pPr>
                                        <w:jc w:val="center"/>
                                        <w:rPr>
                                          <w:rFonts w:ascii="Arial" w:hAnsi="Arial" w:cs="Arial"/>
                                          <w:sz w:val="21"/>
                                          <w:szCs w:val="21"/>
                                        </w:rPr>
                                      </w:pPr>
                                    </w:p>
                                  </w:txbxContent>
                                </wps:txbx>
                                <wps:bodyPr rot="0" vert="horz" wrap="square" lIns="91440" tIns="45720" rIns="91440" bIns="0" anchor="t" anchorCtr="0" upright="1">
                                  <a:noAutofit/>
                                </wps:bodyPr>
                              </wps:wsp>
                              <wps:wsp>
                                <wps:cNvPr id="1954883625"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CC5A6" w14:textId="77777777" w:rsidR="00F614A5" w:rsidRPr="000C275E" w:rsidRDefault="00F614A5" w:rsidP="00F614A5">
                                      <w:pPr>
                                        <w:jc w:val="center"/>
                                        <w:rPr>
                                          <w:rFonts w:ascii="Arial" w:hAnsi="Arial" w:cs="Arial"/>
                                          <w:sz w:val="21"/>
                                          <w:szCs w:val="21"/>
                                        </w:rPr>
                                      </w:pPr>
                                      <w:r>
                                        <w:rPr>
                                          <w:rFonts w:ascii="Arial" w:hAnsi="Arial"/>
                                          <w:b/>
                                          <w:sz w:val="21"/>
                                        </w:rPr>
                                        <w:t>Bleu (150 mg/1 ml)</w:t>
                                      </w:r>
                                    </w:p>
                                    <w:p w14:paraId="4600EBE7" w14:textId="26BFED41" w:rsidR="00327E97" w:rsidRPr="000C275E" w:rsidRDefault="00327E97" w:rsidP="00327E97">
                                      <w:pPr>
                                        <w:jc w:val="center"/>
                                        <w:rPr>
                                          <w:rFonts w:ascii="Arial" w:hAnsi="Arial" w:cs="Arial"/>
                                          <w:sz w:val="21"/>
                                          <w:szCs w:val="21"/>
                                        </w:rPr>
                                      </w:pPr>
                                    </w:p>
                                  </w:txbxContent>
                                </wps:txbx>
                                <wps:bodyPr rot="0" vert="horz" wrap="square" lIns="91440" tIns="45720" rIns="91440" bIns="0" anchor="t" anchorCtr="0" upright="1">
                                  <a:noAutofit/>
                                </wps:bodyPr>
                              </wps:wsp>
                            </wpg:wgp>
                          </a:graphicData>
                        </a:graphic>
                      </wp:inline>
                    </w:drawing>
                  </mc:Choice>
                  <mc:Fallback>
                    <w:pict>
                      <v:group w14:anchorId="07D1BAF3" id="Group 40" o:spid="_x0000_s1313"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">
                        <v:shape id="Picture 79" o:spid="_x0000_s1314"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">
                          <v:imagedata r:id="rId97" o:title=""/>
                        </v:shape>
                        <v:shape id="_x0000_s1315"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" filled="f" stroked="f">
                          <v:textbox inset=",,,0">
                            <w:txbxContent>
                              <w:p w14:paraId="454A7BF0" w14:textId="4D94CD79" w:rsidR="00327E97" w:rsidRPr="00D87848" w:rsidRDefault="00F614A5" w:rsidP="00327E97">
                                <w:pPr>
                                  <w:jc w:val="center"/>
                                  <w:rPr>
                                    <w:rFonts w:ascii="Arial" w:eastAsia="맑은 고딕" w:hAnsi="Arial" w:cs="Arial"/>
                                    <w:sz w:val="21"/>
                                    <w:szCs w:val="21"/>
                                    <w:lang w:eastAsia="ko-KR"/>
                                  </w:rPr>
                                </w:pPr>
                                <w:r>
                                  <w:rPr>
                                    <w:rFonts w:ascii="Arial" w:hAnsi="Arial"/>
                                    <w:b/>
                                    <w:sz w:val="21"/>
                                  </w:rPr>
                                  <w:t>Dose (mg)</w:t>
                                </w:r>
                              </w:p>
                            </w:txbxContent>
                          </v:textbox>
                        </v:shape>
                        <v:shape id="_x0000_s1316"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" filled="f" stroked="f">
                          <v:textbox inset=",,,0">
                            <w:txbxContent>
                              <w:p w14:paraId="053EB44A" w14:textId="77777777" w:rsidR="00F614A5" w:rsidRPr="000C275E" w:rsidRDefault="00F614A5" w:rsidP="00F614A5">
                                <w:pPr>
                                  <w:jc w:val="center"/>
                                  <w:rPr>
                                    <w:rFonts w:ascii="Arial" w:hAnsi="Arial" w:cs="Arial"/>
                                    <w:sz w:val="21"/>
                                    <w:szCs w:val="21"/>
                                  </w:rPr>
                                </w:pPr>
                                <w:r>
                                  <w:rPr>
                                    <w:rFonts w:ascii="Arial" w:hAnsi="Arial"/>
                                    <w:b/>
                                    <w:sz w:val="21"/>
                                  </w:rPr>
                                  <w:t>Stylos préremplis nécessaires</w:t>
                                </w:r>
                              </w:p>
                              <w:p w14:paraId="558183C6" w14:textId="7D772E5C" w:rsidR="00327E97" w:rsidRPr="000C275E" w:rsidRDefault="00327E97" w:rsidP="00327E97">
                                <w:pPr>
                                  <w:jc w:val="center"/>
                                  <w:rPr>
                                    <w:rFonts w:ascii="Arial" w:hAnsi="Arial" w:cs="Arial"/>
                                    <w:sz w:val="21"/>
                                    <w:szCs w:val="21"/>
                                  </w:rPr>
                                </w:pPr>
                              </w:p>
                            </w:txbxContent>
                          </v:textbox>
                        </v:shape>
                        <v:shape id="_x0000_s1317"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" filled="f" stroked="f">
                          <v:textbox inset=",,,0">
                            <w:txbxContent>
                              <w:p w14:paraId="5F48199C" w14:textId="77777777" w:rsidR="00F614A5" w:rsidRPr="000C275E" w:rsidRDefault="00F614A5" w:rsidP="00F614A5">
                                <w:pPr>
                                  <w:jc w:val="center"/>
                                  <w:rPr>
                                    <w:rFonts w:ascii="Arial" w:hAnsi="Arial" w:cs="Arial"/>
                                    <w:sz w:val="21"/>
                                    <w:szCs w:val="21"/>
                                  </w:rPr>
                                </w:pPr>
                                <w:r>
                                  <w:rPr>
                                    <w:rFonts w:ascii="Arial" w:hAnsi="Arial"/>
                                    <w:b/>
                                    <w:sz w:val="21"/>
                                  </w:rPr>
                                  <w:t>Jaune (75 mg/0,5 ml)</w:t>
                                </w:r>
                              </w:p>
                              <w:p w14:paraId="64A917BF" w14:textId="57B85509" w:rsidR="00327E97" w:rsidRPr="000C275E" w:rsidRDefault="00327E97" w:rsidP="00327E97">
                                <w:pPr>
                                  <w:jc w:val="center"/>
                                  <w:rPr>
                                    <w:rFonts w:ascii="Arial" w:hAnsi="Arial" w:cs="Arial"/>
                                    <w:sz w:val="21"/>
                                    <w:szCs w:val="21"/>
                                  </w:rPr>
                                </w:pPr>
                              </w:p>
                            </w:txbxContent>
                          </v:textbox>
                        </v:shape>
                        <v:shape id="_x0000_s1318"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" filled="f" stroked="f">
                          <v:textbox inset=",,,0">
                            <w:txbxContent>
                              <w:p w14:paraId="1FDCC5A6" w14:textId="77777777" w:rsidR="00F614A5" w:rsidRPr="000C275E" w:rsidRDefault="00F614A5" w:rsidP="00F614A5">
                                <w:pPr>
                                  <w:jc w:val="center"/>
                                  <w:rPr>
                                    <w:rFonts w:ascii="Arial" w:hAnsi="Arial" w:cs="Arial"/>
                                    <w:sz w:val="21"/>
                                    <w:szCs w:val="21"/>
                                  </w:rPr>
                                </w:pPr>
                                <w:r>
                                  <w:rPr>
                                    <w:rFonts w:ascii="Arial" w:hAnsi="Arial"/>
                                    <w:b/>
                                    <w:sz w:val="21"/>
                                  </w:rPr>
                                  <w:t>Bleu (150 mg/1 ml)</w:t>
                                </w:r>
                              </w:p>
                              <w:p w14:paraId="4600EBE7" w14:textId="26BFED41" w:rsidR="00327E97" w:rsidRPr="000C275E" w:rsidRDefault="00327E97" w:rsidP="00327E97">
                                <w:pPr>
                                  <w:jc w:val="center"/>
                                  <w:rPr>
                                    <w:rFonts w:ascii="Arial" w:hAnsi="Arial" w:cs="Arial"/>
                                    <w:sz w:val="21"/>
                                    <w:szCs w:val="21"/>
                                  </w:rPr>
                                </w:pPr>
                              </w:p>
                            </w:txbxContent>
                          </v:textbox>
                        </v:shape>
                        <w10:anchorlock/>
                      </v:group>
                    </w:pict>
                  </mc:Fallback>
                </mc:AlternateContent>
              </w:r>
            </w:ins>
          </w:p>
        </w:tc>
      </w:tr>
      <w:tr w:rsidR="00327E97" w:rsidRPr="00063250" w14:paraId="60C1ECA9" w14:textId="77777777" w:rsidTr="00EA6251">
        <w:trPr>
          <w:gridAfter w:val="1"/>
          <w:wAfter w:w="200" w:type="dxa"/>
          <w:jc w:val="center"/>
        </w:trPr>
        <w:tc>
          <w:tcPr>
            <w:tcW w:w="7503" w:type="dxa"/>
          </w:tcPr>
          <w:p w14:paraId="374B59D4" w14:textId="77777777" w:rsidR="00327E97" w:rsidRPr="00063250" w:rsidRDefault="00327E97" w:rsidP="00EA6251">
            <w:pPr>
              <w:suppressAutoHyphens w:val="0"/>
              <w:jc w:val="right"/>
              <w:rPr>
                <w:i/>
              </w:rPr>
            </w:pPr>
            <w:r w:rsidRPr="00063250">
              <w:rPr>
                <w:b/>
              </w:rPr>
              <w:t>Figure C</w:t>
            </w:r>
          </w:p>
        </w:tc>
      </w:tr>
    </w:tbl>
    <w:p w14:paraId="0AA0F6A6" w14:textId="77777777" w:rsidR="00327E97" w:rsidRPr="00063250" w:rsidRDefault="00327E97" w:rsidP="00327E97">
      <w:pPr>
        <w:suppressAutoHyphens w:val="0"/>
        <w:rPr>
          <w:b/>
        </w:rPr>
      </w:pPr>
    </w:p>
    <w:p w14:paraId="5C22FD51" w14:textId="6307F276" w:rsidR="00327E97" w:rsidRPr="00063250" w:rsidRDefault="00327E97" w:rsidP="00327E97">
      <w:pPr>
        <w:suppressAutoHyphens w:val="0"/>
        <w:rPr>
          <w:b/>
        </w:rPr>
      </w:pPr>
      <w:r w:rsidRPr="00063250">
        <w:rPr>
          <w:i/>
        </w:rPr>
        <w:t>Remarque :</w:t>
      </w:r>
      <w:r w:rsidRPr="00063250">
        <w:t xml:space="preserve"> Votre médecin peut vous prescrire une combinaison différente de stylos préremplis pour administrer votre dose complète.</w:t>
      </w:r>
    </w:p>
    <w:p w14:paraId="455D0369" w14:textId="77777777" w:rsidR="00327E97" w:rsidRPr="00063250" w:rsidRDefault="00327E97" w:rsidP="00327E97">
      <w:pPr>
        <w:suppressAutoHyphens w:val="0"/>
      </w:pPr>
    </w:p>
    <w:p w14:paraId="1C58BE12" w14:textId="77777777" w:rsidR="00327E97" w:rsidRPr="00063250" w:rsidRDefault="00327E97" w:rsidP="00E51084">
      <w:pPr>
        <w:keepNext/>
        <w:suppressAutoHyphens w:val="0"/>
        <w:rPr>
          <w:b/>
        </w:rPr>
      </w:pPr>
      <w:r w:rsidRPr="00063250">
        <w:rPr>
          <w:b/>
        </w:rPr>
        <w:t>Comment conserver Omlyclo ?</w:t>
      </w:r>
    </w:p>
    <w:p w14:paraId="138073BC" w14:textId="77777777" w:rsidR="00327E97" w:rsidRPr="00063250" w:rsidRDefault="00327E97" w:rsidP="006D4008">
      <w:pPr>
        <w:pStyle w:val="aff2"/>
        <w:numPr>
          <w:ilvl w:val="0"/>
          <w:numId w:val="40"/>
        </w:numPr>
        <w:suppressAutoHyphens w:val="0"/>
        <w:ind w:left="567" w:hanging="567"/>
      </w:pPr>
      <w:r w:rsidRPr="00063250">
        <w:t>Conserver le stylo prérempli non utilisé dans son emballage d’origine dans un réfrigérateur à une température comprise entre 2 °C et 8 ºC.</w:t>
      </w:r>
    </w:p>
    <w:p w14:paraId="41E4B9CE" w14:textId="42ED7F85" w:rsidR="00327E97" w:rsidRPr="00063250" w:rsidRDefault="00327E97" w:rsidP="006D4008">
      <w:pPr>
        <w:pStyle w:val="aff2"/>
        <w:numPr>
          <w:ilvl w:val="0"/>
          <w:numId w:val="40"/>
        </w:numPr>
        <w:suppressAutoHyphens w:val="0"/>
        <w:ind w:left="567" w:hanging="567"/>
      </w:pPr>
      <w:r w:rsidRPr="00063250">
        <w:t xml:space="preserve">Avant d’administrer l’injection, la boîte peut être sortie du réfrigérateur et y être replacée si nécessaire. La durée totale combinée hors du réfrigérateur ne doit pas dépasser 7 jours. Si Omlyclo est exposé à des températures supérieures à 25 °C, </w:t>
      </w:r>
      <w:r w:rsidRPr="00063250">
        <w:rPr>
          <w:b/>
        </w:rPr>
        <w:t xml:space="preserve">ne pas </w:t>
      </w:r>
      <w:r w:rsidRPr="00063250">
        <w:t>utiliser Omlyclo et le jeter dans un collecteur pour objets tranchants.</w:t>
      </w:r>
    </w:p>
    <w:p w14:paraId="7EB8EAC0" w14:textId="77777777" w:rsidR="00327E97" w:rsidRPr="00063250" w:rsidRDefault="00327E97" w:rsidP="006D4008">
      <w:pPr>
        <w:pStyle w:val="aff2"/>
        <w:numPr>
          <w:ilvl w:val="0"/>
          <w:numId w:val="40"/>
        </w:numPr>
        <w:suppressAutoHyphens w:val="0"/>
        <w:ind w:left="567" w:hanging="567"/>
      </w:pPr>
      <w:r w:rsidRPr="00063250">
        <w:rPr>
          <w:b/>
        </w:rPr>
        <w:t xml:space="preserve">Ne pas </w:t>
      </w:r>
      <w:r w:rsidRPr="00063250">
        <w:t>sortir le stylo prérempli de son emballage d’origine pendant sa conservation.</w:t>
      </w:r>
    </w:p>
    <w:p w14:paraId="1712BC91" w14:textId="77777777" w:rsidR="00327E97" w:rsidRPr="00063250" w:rsidRDefault="00327E97" w:rsidP="006D4008">
      <w:pPr>
        <w:pStyle w:val="aff2"/>
        <w:numPr>
          <w:ilvl w:val="0"/>
          <w:numId w:val="40"/>
        </w:numPr>
        <w:suppressAutoHyphens w:val="0"/>
        <w:ind w:left="567" w:hanging="567"/>
      </w:pPr>
      <w:r w:rsidRPr="00063250">
        <w:t>Garder le stylo prérempli à l’abri de la lumière directe du soleil.</w:t>
      </w:r>
    </w:p>
    <w:p w14:paraId="44D8C10C" w14:textId="77777777" w:rsidR="00327E97" w:rsidRPr="00063250" w:rsidRDefault="00327E97" w:rsidP="006D4008">
      <w:pPr>
        <w:pStyle w:val="aff2"/>
        <w:numPr>
          <w:ilvl w:val="0"/>
          <w:numId w:val="40"/>
        </w:numPr>
        <w:suppressAutoHyphens w:val="0"/>
        <w:ind w:left="567" w:hanging="567"/>
      </w:pPr>
      <w:r w:rsidRPr="00063250">
        <w:rPr>
          <w:b/>
        </w:rPr>
        <w:t>Ne pas</w:t>
      </w:r>
      <w:r w:rsidRPr="00063250">
        <w:t xml:space="preserve"> congeler. </w:t>
      </w:r>
      <w:r w:rsidRPr="00063250">
        <w:rPr>
          <w:b/>
        </w:rPr>
        <w:t xml:space="preserve">Ne pas </w:t>
      </w:r>
      <w:r w:rsidRPr="00063250">
        <w:t>utiliser si le stylo prérempli a été congelé.</w:t>
      </w:r>
    </w:p>
    <w:p w14:paraId="4A72AFF1" w14:textId="77777777" w:rsidR="00327E97" w:rsidRPr="00063250" w:rsidRDefault="00327E97" w:rsidP="006D4008">
      <w:pPr>
        <w:pStyle w:val="aff2"/>
        <w:numPr>
          <w:ilvl w:val="0"/>
          <w:numId w:val="40"/>
        </w:numPr>
        <w:suppressAutoHyphens w:val="0"/>
        <w:ind w:left="567" w:hanging="567"/>
        <w:rPr>
          <w:b/>
        </w:rPr>
      </w:pPr>
      <w:r w:rsidRPr="00063250">
        <w:rPr>
          <w:b/>
        </w:rPr>
        <w:t>Conserver le stylo prérempli, le collecteur pour objets tranchants et tous les médicaments hors de vue et de portée des enfants.</w:t>
      </w:r>
    </w:p>
    <w:p w14:paraId="2CD48E70" w14:textId="77777777" w:rsidR="00327E97" w:rsidRPr="00063250" w:rsidRDefault="00327E97" w:rsidP="00327E97">
      <w:pPr>
        <w:suppressAutoHyphens w:val="0"/>
      </w:pPr>
    </w:p>
    <w:p w14:paraId="71692904" w14:textId="77777777" w:rsidR="00327E97" w:rsidRPr="00063250" w:rsidRDefault="00327E97" w:rsidP="00327E97">
      <w:pPr>
        <w:suppressAutoHyphens w:val="0"/>
        <w:rPr>
          <w:b/>
        </w:rPr>
      </w:pPr>
      <w:r w:rsidRPr="00063250">
        <w:rPr>
          <w:b/>
        </w:rPr>
        <w:t>Informations importantes</w:t>
      </w:r>
    </w:p>
    <w:p w14:paraId="6A575F7C" w14:textId="77777777" w:rsidR="00327E97" w:rsidRPr="00063250" w:rsidRDefault="00327E97" w:rsidP="006D4008">
      <w:pPr>
        <w:pStyle w:val="aff2"/>
        <w:numPr>
          <w:ilvl w:val="0"/>
          <w:numId w:val="41"/>
        </w:numPr>
        <w:suppressAutoHyphens w:val="0"/>
        <w:ind w:left="567" w:hanging="567"/>
      </w:pPr>
      <w:r w:rsidRPr="00063250">
        <w:rPr>
          <w:b/>
        </w:rPr>
        <w:t xml:space="preserve">Ne pas </w:t>
      </w:r>
      <w:r w:rsidRPr="00063250">
        <w:t>utiliser si la boîte est endommagée ou semble être altérée.</w:t>
      </w:r>
    </w:p>
    <w:p w14:paraId="34F6FA94" w14:textId="19680F4E" w:rsidR="00327E97" w:rsidRPr="00063250" w:rsidRDefault="00327E97" w:rsidP="006D4008">
      <w:pPr>
        <w:pStyle w:val="aff2"/>
        <w:numPr>
          <w:ilvl w:val="0"/>
          <w:numId w:val="41"/>
        </w:numPr>
        <w:suppressAutoHyphens w:val="0"/>
        <w:ind w:left="567" w:hanging="567"/>
      </w:pPr>
      <w:r w:rsidRPr="00063250">
        <w:rPr>
          <w:b/>
        </w:rPr>
        <w:t xml:space="preserve">Ne pas </w:t>
      </w:r>
      <w:r w:rsidRPr="00063250">
        <w:t>ouvrir la boîte avant d’être prêt(e) à procéder à l’injection.</w:t>
      </w:r>
    </w:p>
    <w:p w14:paraId="01F7D424" w14:textId="77777777" w:rsidR="00327E97" w:rsidRPr="00063250" w:rsidRDefault="00327E97" w:rsidP="006D4008">
      <w:pPr>
        <w:pStyle w:val="aff2"/>
        <w:numPr>
          <w:ilvl w:val="0"/>
          <w:numId w:val="41"/>
        </w:numPr>
        <w:suppressAutoHyphens w:val="0"/>
        <w:ind w:left="567" w:hanging="567"/>
      </w:pPr>
      <w:r w:rsidRPr="00063250">
        <w:rPr>
          <w:b/>
        </w:rPr>
        <w:t>Ne pas</w:t>
      </w:r>
      <w:r w:rsidRPr="00063250">
        <w:t xml:space="preserve"> utiliser le stylo prérempli s’il est endommagé ou semble être altéré.</w:t>
      </w:r>
    </w:p>
    <w:p w14:paraId="1B920A6C" w14:textId="1F0EA5B3" w:rsidR="00327E97" w:rsidRPr="00063250" w:rsidRDefault="00327E97" w:rsidP="006D4008">
      <w:pPr>
        <w:pStyle w:val="aff2"/>
        <w:numPr>
          <w:ilvl w:val="0"/>
          <w:numId w:val="41"/>
        </w:numPr>
        <w:suppressAutoHyphens w:val="0"/>
        <w:ind w:left="567" w:hanging="567"/>
      </w:pPr>
      <w:r w:rsidRPr="00063250">
        <w:rPr>
          <w:b/>
        </w:rPr>
        <w:t xml:space="preserve">Ne pas </w:t>
      </w:r>
      <w:r w:rsidRPr="00063250">
        <w:t>retirer le capuchon du stylo prérempli avant d’être prêt(e) à procéder à l’injection d’Omlyclo.</w:t>
      </w:r>
    </w:p>
    <w:p w14:paraId="4CA6A48E" w14:textId="77777777" w:rsidR="00327E97" w:rsidRPr="00063250" w:rsidRDefault="00327E97" w:rsidP="006D4008">
      <w:pPr>
        <w:pStyle w:val="aff2"/>
        <w:numPr>
          <w:ilvl w:val="0"/>
          <w:numId w:val="41"/>
        </w:numPr>
        <w:suppressAutoHyphens w:val="0"/>
        <w:ind w:left="567" w:hanging="567"/>
      </w:pPr>
      <w:r w:rsidRPr="00063250">
        <w:rPr>
          <w:b/>
        </w:rPr>
        <w:t>Ne pas</w:t>
      </w:r>
      <w:r w:rsidRPr="00063250">
        <w:t xml:space="preserve"> utiliser le stylo prérempli s’il est tombé sur une surface dure ou s’il est tombé après avoir retiré le capuchon.</w:t>
      </w:r>
    </w:p>
    <w:p w14:paraId="3003CBD4" w14:textId="2C41E550" w:rsidR="00327E97" w:rsidRPr="00063250" w:rsidRDefault="00327E97" w:rsidP="006D4008">
      <w:pPr>
        <w:pStyle w:val="aff2"/>
        <w:numPr>
          <w:ilvl w:val="0"/>
          <w:numId w:val="41"/>
        </w:numPr>
        <w:suppressAutoHyphens w:val="0"/>
        <w:ind w:left="567" w:hanging="567"/>
      </w:pPr>
      <w:r w:rsidRPr="00063250">
        <w:rPr>
          <w:b/>
        </w:rPr>
        <w:t xml:space="preserve">Ne pas </w:t>
      </w:r>
      <w:r w:rsidRPr="00063250">
        <w:t>essayer de démonter le stylo prérempli à quelque moment que ce soit.</w:t>
      </w:r>
    </w:p>
    <w:p w14:paraId="1CAF619B" w14:textId="77777777" w:rsidR="00327E97" w:rsidRPr="00063250" w:rsidRDefault="00327E97" w:rsidP="006D4008">
      <w:pPr>
        <w:pStyle w:val="aff2"/>
        <w:numPr>
          <w:ilvl w:val="0"/>
          <w:numId w:val="41"/>
        </w:numPr>
        <w:suppressAutoHyphens w:val="0"/>
        <w:ind w:left="567" w:hanging="567"/>
      </w:pPr>
      <w:r w:rsidRPr="00063250">
        <w:rPr>
          <w:b/>
        </w:rPr>
        <w:t xml:space="preserve">Ne pas </w:t>
      </w:r>
      <w:r w:rsidRPr="00063250">
        <w:t>nettoyer ou toucher le protège-aiguille.</w:t>
      </w:r>
    </w:p>
    <w:p w14:paraId="0F4025C4" w14:textId="77777777" w:rsidR="00327E97" w:rsidRPr="00063250" w:rsidRDefault="00327E97" w:rsidP="00327E97">
      <w:pPr>
        <w:suppressAutoHyphens w:val="0"/>
        <w:rPr>
          <w:ins w:id="4940" w:author="만든 이"/>
        </w:rPr>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1"/>
        <w:gridCol w:w="4861"/>
      </w:tblGrid>
      <w:tr w:rsidR="00327E97" w:rsidRPr="00063250" w14:paraId="2B55D304" w14:textId="77777777" w:rsidTr="00EA6251">
        <w:trPr>
          <w:cantSplit/>
        </w:trPr>
        <w:tc>
          <w:tcPr>
            <w:tcW w:w="9165" w:type="dxa"/>
            <w:gridSpan w:val="2"/>
            <w:tcBorders>
              <w:bottom w:val="nil"/>
            </w:tcBorders>
          </w:tcPr>
          <w:p w14:paraId="2AF59B5C" w14:textId="77777777" w:rsidR="00327E97" w:rsidRPr="00063250" w:rsidRDefault="00327E97" w:rsidP="00EA6251">
            <w:pPr>
              <w:suppressAutoHyphens w:val="0"/>
              <w:rPr>
                <w:b/>
              </w:rPr>
            </w:pPr>
            <w:r w:rsidRPr="00063250">
              <w:rPr>
                <w:b/>
              </w:rPr>
              <w:t>Préparation de l’injection</w:t>
            </w:r>
          </w:p>
        </w:tc>
      </w:tr>
      <w:tr w:rsidR="00327E97" w:rsidRPr="00063250" w14:paraId="7BD93B86" w14:textId="77777777" w:rsidTr="00EA6251">
        <w:trPr>
          <w:cantSplit/>
        </w:trPr>
        <w:tc>
          <w:tcPr>
            <w:tcW w:w="9165" w:type="dxa"/>
            <w:gridSpan w:val="2"/>
            <w:tcBorders>
              <w:top w:val="nil"/>
              <w:bottom w:val="single" w:sz="4" w:space="0" w:color="auto"/>
            </w:tcBorders>
          </w:tcPr>
          <w:p w14:paraId="534FBA24" w14:textId="77777777" w:rsidR="00E51084" w:rsidRPr="00063250" w:rsidRDefault="00E51084" w:rsidP="00E51084">
            <w:pPr>
              <w:numPr>
                <w:ilvl w:val="0"/>
                <w:numId w:val="54"/>
              </w:numPr>
              <w:suppressAutoHyphens w:val="0"/>
              <w:ind w:left="567" w:hanging="567"/>
              <w:rPr>
                <w:b/>
                <w:bCs/>
              </w:rPr>
            </w:pPr>
            <w:r w:rsidRPr="00063250">
              <w:rPr>
                <w:b/>
              </w:rPr>
              <w:t xml:space="preserve">Sortez du réfrigérateur la boîte contenant le stylo prérempli. </w:t>
            </w:r>
          </w:p>
          <w:p w14:paraId="34A4DF4E" w14:textId="77777777" w:rsidR="00E51084" w:rsidRPr="00063250" w:rsidRDefault="00E51084" w:rsidP="00E51084">
            <w:pPr>
              <w:suppressAutoHyphens w:val="0"/>
              <w:rPr>
                <w:b/>
                <w:bCs/>
              </w:rPr>
            </w:pPr>
            <w:r w:rsidRPr="00063250">
              <w:t xml:space="preserve">1a. Si vous avez besoin de plus d’un stylo prérempli pour délivrer la dose prescrite (voir </w:t>
            </w:r>
            <w:r w:rsidRPr="00063250">
              <w:rPr>
                <w:b/>
              </w:rPr>
              <w:t>Figure C</w:t>
            </w:r>
            <w:r w:rsidRPr="00063250">
              <w:t xml:space="preserve">), sortez du réfrigérateur toutes les boîtes au même moment (chaque boîte contient 1 stylo prérempli). Les étapes suivantes doivent être suivies pour chaque stylo prérempli. </w:t>
            </w:r>
          </w:p>
          <w:p w14:paraId="4609AA5B" w14:textId="77777777" w:rsidR="00327E97" w:rsidRPr="00063250" w:rsidRDefault="00327E97" w:rsidP="00E51084">
            <w:pPr>
              <w:suppressAutoHyphens w:val="0"/>
            </w:pPr>
          </w:p>
        </w:tc>
      </w:tr>
      <w:tr w:rsidR="00327E97" w:rsidRPr="00063250" w14:paraId="37516035" w14:textId="77777777" w:rsidTr="00EA6251">
        <w:trPr>
          <w:cantSplit/>
        </w:trPr>
        <w:tc>
          <w:tcPr>
            <w:tcW w:w="4182" w:type="dxa"/>
            <w:tcBorders>
              <w:right w:val="nil"/>
            </w:tcBorders>
          </w:tcPr>
          <w:p w14:paraId="57CD750C" w14:textId="2C034A84" w:rsidR="00327E97" w:rsidRPr="00063250" w:rsidRDefault="0093372A" w:rsidP="0093372A">
            <w:pPr>
              <w:suppressAutoHyphens w:val="0"/>
              <w:ind w:leftChars="49" w:left="108"/>
              <w:rPr>
                <w:b/>
                <w:bCs/>
              </w:rPr>
            </w:pPr>
            <w:r w:rsidRPr="00063250">
              <w:rPr>
                <w:noProof/>
              </w:rPr>
              <mc:AlternateContent>
                <mc:Choice Requires="wpg">
                  <w:drawing>
                    <wp:inline distT="0" distB="0" distL="0" distR="0" wp14:anchorId="154E75EF" wp14:editId="5DEB9691">
                      <wp:extent cx="2052955" cy="3324860"/>
                      <wp:effectExtent l="0" t="0" r="4445" b="8890"/>
                      <wp:docPr id="1145697722"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55" cy="3324860"/>
                                <a:chOff x="0" y="0"/>
                                <a:chExt cx="20529" cy="33250"/>
                              </a:xfrm>
                            </wpg:grpSpPr>
                            <pic:pic xmlns:pic="http://schemas.openxmlformats.org/drawingml/2006/picture">
                              <pic:nvPicPr>
                                <pic:cNvPr id="700771027" name="Picture 81"/>
                                <pic:cNvPicPr>
                                  <a:picLocks noChangeAspect="1" noChangeArrowheads="1"/>
                                </pic:cNvPicPr>
                              </pic:nvPicPr>
                              <pic:blipFill>
                                <a:blip r:embed="rId98">
                                  <a:extLst>
                                    <a:ext uri="{28A0092B-C50C-407E-A947-70E740481C1C}">
                                      <a14:useLocalDpi xmlns:a14="http://schemas.microsoft.com/office/drawing/2010/main" val="0"/>
                                    </a:ext>
                                  </a:extLst>
                                </a:blip>
                                <a:srcRect b="-779"/>
                                <a:stretch>
                                  <a:fillRect/>
                                </a:stretch>
                              </pic:blipFill>
                              <pic:spPr bwMode="auto">
                                <a:xfrm>
                                  <a:off x="0" y="0"/>
                                  <a:ext cx="20529" cy="33250"/>
                                </a:xfrm>
                                <a:prstGeom prst="rect">
                                  <a:avLst/>
                                </a:prstGeom>
                                <a:noFill/>
                                <a:extLst>
                                  <a:ext uri="{909E8E84-426E-40DD-AFC4-6F175D3DCCD1}">
                                    <a14:hiddenFill xmlns:a14="http://schemas.microsoft.com/office/drawing/2010/main">
                                      <a:solidFill>
                                        <a:srgbClr val="FFFFFF"/>
                                      </a:solidFill>
                                    </a14:hiddenFill>
                                  </a:ext>
                                </a:extLst>
                              </pic:spPr>
                            </pic:pic>
                            <wps:wsp>
                              <wps:cNvPr id="64970293" name="Text Box 2"/>
                              <wps:cNvSpPr txBox="1">
                                <a:spLocks noChangeArrowheads="1"/>
                              </wps:cNvSpPr>
                              <wps:spPr bwMode="auto">
                                <a:xfrm>
                                  <a:off x="10190" y="1567"/>
                                  <a:ext cx="10006"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34545" w14:textId="77777777" w:rsidR="0093372A" w:rsidRPr="000C275E" w:rsidRDefault="0093372A" w:rsidP="0093372A">
                                    <w:pPr>
                                      <w:rPr>
                                        <w:rFonts w:ascii="Arial" w:hAnsi="Arial" w:cs="Arial"/>
                                        <w:sz w:val="21"/>
                                        <w:szCs w:val="21"/>
                                      </w:rPr>
                                    </w:pPr>
                                    <w:r>
                                      <w:rPr>
                                        <w:rFonts w:ascii="Arial" w:hAnsi="Arial"/>
                                        <w:sz w:val="21"/>
                                      </w:rPr>
                                      <w:t>Boîte contenant l’auto-injecteur</w:t>
                                    </w:r>
                                  </w:p>
                                  <w:p w14:paraId="45A5462D" w14:textId="77777777" w:rsidR="0093372A" w:rsidRPr="000C275E" w:rsidRDefault="0093372A" w:rsidP="0093372A">
                                    <w:pPr>
                                      <w:rPr>
                                        <w:rFonts w:ascii="Arial" w:hAnsi="Arial" w:cs="Arial"/>
                                        <w:sz w:val="21"/>
                                        <w:szCs w:val="21"/>
                                      </w:rPr>
                                    </w:pPr>
                                  </w:p>
                                </w:txbxContent>
                              </wps:txbx>
                              <wps:bodyPr rot="0" vert="horz" wrap="square" lIns="91440" tIns="0" rIns="91440" bIns="0" anchor="ctr" anchorCtr="0" upright="1">
                                <a:noAutofit/>
                              </wps:bodyPr>
                            </wps:wsp>
                            <wps:wsp>
                              <wps:cNvPr id="1113995017" name="Text Box 2"/>
                              <wps:cNvSpPr txBox="1">
                                <a:spLocks noChangeArrowheads="1"/>
                              </wps:cNvSpPr>
                              <wps:spPr bwMode="auto">
                                <a:xfrm>
                                  <a:off x="10187" y="7256"/>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20B94" w14:textId="77777777" w:rsidR="0093372A" w:rsidRPr="000C275E" w:rsidRDefault="0093372A" w:rsidP="0093372A">
                                    <w:pPr>
                                      <w:rPr>
                                        <w:rFonts w:ascii="Arial" w:hAnsi="Arial" w:cs="Arial"/>
                                        <w:sz w:val="21"/>
                                        <w:szCs w:val="21"/>
                                      </w:rPr>
                                    </w:pPr>
                                    <w:r>
                                      <w:rPr>
                                        <w:rFonts w:ascii="Arial" w:hAnsi="Arial"/>
                                        <w:sz w:val="21"/>
                                      </w:rPr>
                                      <w:t>Tampon imbibé d’alcool</w:t>
                                    </w:r>
                                  </w:p>
                                  <w:p w14:paraId="480327CC" w14:textId="77777777" w:rsidR="0093372A" w:rsidRPr="000C275E" w:rsidRDefault="0093372A" w:rsidP="0093372A">
                                    <w:pPr>
                                      <w:rPr>
                                        <w:rFonts w:ascii="Arial" w:hAnsi="Arial" w:cs="Arial"/>
                                        <w:sz w:val="21"/>
                                        <w:szCs w:val="21"/>
                                      </w:rPr>
                                    </w:pPr>
                                  </w:p>
                                </w:txbxContent>
                              </wps:txbx>
                              <wps:bodyPr rot="0" vert="horz" wrap="square" lIns="91440" tIns="82800" rIns="91440" bIns="45720" anchor="ctr" anchorCtr="0" upright="1">
                                <a:noAutofit/>
                              </wps:bodyPr>
                            </wps:wsp>
                            <wps:wsp>
                              <wps:cNvPr id="1757801920" name="Text Box 2"/>
                              <wps:cNvSpPr txBox="1">
                                <a:spLocks noChangeArrowheads="1"/>
                              </wps:cNvSpPr>
                              <wps:spPr bwMode="auto">
                                <a:xfrm>
                                  <a:off x="10190" y="12509"/>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AA0D7" w14:textId="77777777" w:rsidR="0093372A" w:rsidRPr="000C275E" w:rsidRDefault="0093372A" w:rsidP="0093372A">
                                    <w:pPr>
                                      <w:rPr>
                                        <w:rFonts w:ascii="Arial" w:hAnsi="Arial" w:cs="Arial"/>
                                        <w:sz w:val="21"/>
                                        <w:szCs w:val="21"/>
                                      </w:rPr>
                                    </w:pPr>
                                    <w:r>
                                      <w:rPr>
                                        <w:rFonts w:ascii="Arial" w:hAnsi="Arial"/>
                                        <w:sz w:val="21"/>
                                      </w:rPr>
                                      <w:t>Boule de coton ou gaze</w:t>
                                    </w:r>
                                  </w:p>
                                  <w:p w14:paraId="649928E0" w14:textId="77777777" w:rsidR="0093372A" w:rsidRPr="000C275E" w:rsidRDefault="0093372A" w:rsidP="0093372A">
                                    <w:pPr>
                                      <w:rPr>
                                        <w:rFonts w:ascii="Arial" w:hAnsi="Arial" w:cs="Arial"/>
                                        <w:sz w:val="21"/>
                                        <w:szCs w:val="21"/>
                                      </w:rPr>
                                    </w:pPr>
                                  </w:p>
                                </w:txbxContent>
                              </wps:txbx>
                              <wps:bodyPr rot="0" vert="horz" wrap="square" lIns="91440" tIns="82800" rIns="91440" bIns="45720" anchor="ctr" anchorCtr="0" upright="1">
                                <a:noAutofit/>
                              </wps:bodyPr>
                            </wps:wsp>
                            <wps:wsp>
                              <wps:cNvPr id="1379110781" name="Text Box 2"/>
                              <wps:cNvSpPr txBox="1">
                                <a:spLocks noChangeArrowheads="1"/>
                              </wps:cNvSpPr>
                              <wps:spPr bwMode="auto">
                                <a:xfrm>
                                  <a:off x="10189" y="17539"/>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2123C" w14:textId="77777777" w:rsidR="0093372A" w:rsidRPr="00F614A5" w:rsidRDefault="0093372A" w:rsidP="0093372A">
                                    <w:pPr>
                                      <w:rPr>
                                        <w:rFonts w:ascii="Arial" w:eastAsia="맑은 고딕" w:hAnsi="Arial" w:cs="Arial"/>
                                        <w:sz w:val="21"/>
                                        <w:szCs w:val="21"/>
                                      </w:rPr>
                                    </w:pPr>
                                    <w:r>
                                      <w:rPr>
                                        <w:rFonts w:ascii="Arial" w:hAnsi="Arial"/>
                                        <w:sz w:val="21"/>
                                      </w:rPr>
                                      <w:t>Pansement adhésif</w:t>
                                    </w:r>
                                  </w:p>
                                </w:txbxContent>
                              </wps:txbx>
                              <wps:bodyPr rot="0" vert="horz" wrap="square" lIns="91440" tIns="154800" rIns="91440" bIns="45720" anchor="ctr" anchorCtr="0" upright="1">
                                <a:noAutofit/>
                              </wps:bodyPr>
                            </wps:wsp>
                            <wps:wsp>
                              <wps:cNvPr id="288203992" name="Text Box 2"/>
                              <wps:cNvSpPr txBox="1">
                                <a:spLocks noChangeArrowheads="1"/>
                              </wps:cNvSpPr>
                              <wps:spPr bwMode="auto">
                                <a:xfrm>
                                  <a:off x="10186" y="25294"/>
                                  <a:ext cx="8799" cy="6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2611C" w14:textId="77777777" w:rsidR="0093372A" w:rsidRPr="000C275E" w:rsidRDefault="0093372A" w:rsidP="0093372A">
                                    <w:pPr>
                                      <w:rPr>
                                        <w:rFonts w:ascii="Arial" w:hAnsi="Arial" w:cs="Arial"/>
                                        <w:sz w:val="21"/>
                                        <w:szCs w:val="21"/>
                                      </w:rPr>
                                    </w:pPr>
                                    <w:r>
                                      <w:rPr>
                                        <w:rFonts w:ascii="Arial" w:hAnsi="Arial"/>
                                        <w:sz w:val="21"/>
                                      </w:rPr>
                                      <w:t>Collecteur pour objets tranchants</w:t>
                                    </w:r>
                                  </w:p>
                                  <w:p w14:paraId="6F945CCA" w14:textId="77777777" w:rsidR="0093372A" w:rsidRPr="000C275E" w:rsidRDefault="0093372A" w:rsidP="0093372A">
                                    <w:pPr>
                                      <w:rPr>
                                        <w:rFonts w:ascii="Arial" w:hAnsi="Arial" w:cs="Arial"/>
                                        <w:sz w:val="21"/>
                                        <w:szCs w:val="21"/>
                                      </w:rPr>
                                    </w:pPr>
                                  </w:p>
                                </w:txbxContent>
                              </wps:txbx>
                              <wps:bodyPr rot="0" vert="horz" wrap="square" lIns="91440" tIns="45720" rIns="91440" bIns="45720" anchor="ctr" anchorCtr="0" upright="1">
                                <a:noAutofit/>
                              </wps:bodyPr>
                            </wps:wsp>
                            <wps:wsp>
                              <wps:cNvPr id="1476272380" name="Text Box 2"/>
                              <wps:cNvSpPr txBox="1">
                                <a:spLocks noChangeArrowheads="1"/>
                              </wps:cNvSpPr>
                              <wps:spPr bwMode="auto">
                                <a:xfrm rot="20879471">
                                  <a:off x="3510" y="9137"/>
                                  <a:ext cx="5428" cy="3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A79F" w14:textId="77777777" w:rsidR="0093372A" w:rsidRPr="000C275E" w:rsidRDefault="0093372A" w:rsidP="0093372A">
                                    <w:pPr>
                                      <w:jc w:val="center"/>
                                      <w:rPr>
                                        <w:ins w:id="4941" w:author="만든 이"/>
                                        <w:rFonts w:ascii="Arial" w:hAnsi="Arial" w:cs="Arial"/>
                                        <w:sz w:val="8"/>
                                        <w:szCs w:val="8"/>
                                      </w:rPr>
                                    </w:pPr>
                                    <w:ins w:id="4942" w:author="만든 이">
                                      <w:r>
                                        <w:rPr>
                                          <w:rFonts w:ascii="Arial" w:hAnsi="Arial"/>
                                          <w:sz w:val="8"/>
                                        </w:rPr>
                                        <w:t>Compresse d’alcool</w:t>
                                      </w:r>
                                    </w:ins>
                                  </w:p>
                                </w:txbxContent>
                              </wps:txbx>
                              <wps:bodyPr rot="0" vert="horz" wrap="square" lIns="91440" tIns="45720" rIns="91440" bIns="45720" anchor="t" anchorCtr="0">
                                <a:noAutofit/>
                              </wps:bodyPr>
                            </wps:wsp>
                          </wpg:wgp>
                        </a:graphicData>
                      </a:graphic>
                    </wp:inline>
                  </w:drawing>
                </mc:Choice>
                <mc:Fallback>
                  <w:pict>
                    <v:group w14:anchorId="154E75EF" id="_x0000_s1319"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">
                      <v:shape id="Picture 81" o:spid="_x0000_s1320"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">
                        <v:imagedata r:id="rId99" o:title="" cropbottom="-511f"/>
                      </v:shape>
                      <v:shape id="_x0000_s1321"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" filled="f" stroked="f">
                        <v:textbox inset=",0,,0">
                          <w:txbxContent>
                            <w:p w14:paraId="4FA34545" w14:textId="77777777" w:rsidR="0093372A" w:rsidRPr="000C275E" w:rsidRDefault="0093372A" w:rsidP="0093372A">
                              <w:pPr>
                                <w:rPr>
                                  <w:rFonts w:ascii="Arial" w:hAnsi="Arial" w:cs="Arial"/>
                                  <w:sz w:val="21"/>
                                  <w:szCs w:val="21"/>
                                </w:rPr>
                              </w:pPr>
                              <w:r>
                                <w:rPr>
                                  <w:rFonts w:ascii="Arial" w:hAnsi="Arial"/>
                                  <w:sz w:val="21"/>
                                </w:rPr>
                                <w:t>Boîte contenant l’auto-injecteur</w:t>
                              </w:r>
                            </w:p>
                            <w:p w14:paraId="45A5462D" w14:textId="77777777" w:rsidR="0093372A" w:rsidRPr="000C275E" w:rsidRDefault="0093372A" w:rsidP="0093372A">
                              <w:pPr>
                                <w:rPr>
                                  <w:rFonts w:ascii="Arial" w:hAnsi="Arial" w:cs="Arial"/>
                                  <w:sz w:val="21"/>
                                  <w:szCs w:val="21"/>
                                </w:rPr>
                              </w:pPr>
                            </w:p>
                          </w:txbxContent>
                        </v:textbox>
                      </v:shape>
                      <v:shape id="_x0000_s1322"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" filled="f" stroked="f">
                        <v:textbox inset=",2.3mm">
                          <w:txbxContent>
                            <w:p w14:paraId="70820B94" w14:textId="77777777" w:rsidR="0093372A" w:rsidRPr="000C275E" w:rsidRDefault="0093372A" w:rsidP="0093372A">
                              <w:pPr>
                                <w:rPr>
                                  <w:rFonts w:ascii="Arial" w:hAnsi="Arial" w:cs="Arial"/>
                                  <w:sz w:val="21"/>
                                  <w:szCs w:val="21"/>
                                </w:rPr>
                              </w:pPr>
                              <w:r>
                                <w:rPr>
                                  <w:rFonts w:ascii="Arial" w:hAnsi="Arial"/>
                                  <w:sz w:val="21"/>
                                </w:rPr>
                                <w:t>Tampon imbibé d’alcool</w:t>
                              </w:r>
                            </w:p>
                            <w:p w14:paraId="480327CC" w14:textId="77777777" w:rsidR="0093372A" w:rsidRPr="000C275E" w:rsidRDefault="0093372A" w:rsidP="0093372A">
                              <w:pPr>
                                <w:rPr>
                                  <w:rFonts w:ascii="Arial" w:hAnsi="Arial" w:cs="Arial"/>
                                  <w:sz w:val="21"/>
                                  <w:szCs w:val="21"/>
                                </w:rPr>
                              </w:pPr>
                            </w:p>
                          </w:txbxContent>
                        </v:textbox>
                      </v:shape>
                      <v:shape id="_x0000_s1323"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" filled="f" stroked="f">
                        <v:textbox inset=",2.3mm">
                          <w:txbxContent>
                            <w:p w14:paraId="3C1AA0D7" w14:textId="77777777" w:rsidR="0093372A" w:rsidRPr="000C275E" w:rsidRDefault="0093372A" w:rsidP="0093372A">
                              <w:pPr>
                                <w:rPr>
                                  <w:rFonts w:ascii="Arial" w:hAnsi="Arial" w:cs="Arial"/>
                                  <w:sz w:val="21"/>
                                  <w:szCs w:val="21"/>
                                </w:rPr>
                              </w:pPr>
                              <w:r>
                                <w:rPr>
                                  <w:rFonts w:ascii="Arial" w:hAnsi="Arial"/>
                                  <w:sz w:val="21"/>
                                </w:rPr>
                                <w:t>Boule de coton ou gaze</w:t>
                              </w:r>
                            </w:p>
                            <w:p w14:paraId="649928E0" w14:textId="77777777" w:rsidR="0093372A" w:rsidRPr="000C275E" w:rsidRDefault="0093372A" w:rsidP="0093372A">
                              <w:pPr>
                                <w:rPr>
                                  <w:rFonts w:ascii="Arial" w:hAnsi="Arial" w:cs="Arial"/>
                                  <w:sz w:val="21"/>
                                  <w:szCs w:val="21"/>
                                </w:rPr>
                              </w:pPr>
                            </w:p>
                          </w:txbxContent>
                        </v:textbox>
                      </v:shape>
                      <v:shape id="_x0000_s1324"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" filled="f" stroked="f">
                        <v:textbox inset=",4.3mm">
                          <w:txbxContent>
                            <w:p w14:paraId="62C2123C" w14:textId="77777777" w:rsidR="0093372A" w:rsidRPr="00F614A5" w:rsidRDefault="0093372A" w:rsidP="0093372A">
                              <w:pPr>
                                <w:rPr>
                                  <w:rFonts w:ascii="Arial" w:eastAsia="맑은 고딕" w:hAnsi="Arial" w:cs="Arial"/>
                                  <w:sz w:val="21"/>
                                  <w:szCs w:val="21"/>
                                </w:rPr>
                              </w:pPr>
                              <w:r>
                                <w:rPr>
                                  <w:rFonts w:ascii="Arial" w:hAnsi="Arial"/>
                                  <w:sz w:val="21"/>
                                </w:rPr>
                                <w:t>Pansement adhésif</w:t>
                              </w:r>
                            </w:p>
                          </w:txbxContent>
                        </v:textbox>
                      </v:shape>
                      <v:shape id="_x0000_s1325" type="#_x0000_t202" style="position:absolute;left:10186;top:25294;width:87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" filled="f" stroked="f">
                        <v:textbox>
                          <w:txbxContent>
                            <w:p w14:paraId="4A42611C" w14:textId="77777777" w:rsidR="0093372A" w:rsidRPr="000C275E" w:rsidRDefault="0093372A" w:rsidP="0093372A">
                              <w:pPr>
                                <w:rPr>
                                  <w:rFonts w:ascii="Arial" w:hAnsi="Arial" w:cs="Arial"/>
                                  <w:sz w:val="21"/>
                                  <w:szCs w:val="21"/>
                                </w:rPr>
                              </w:pPr>
                              <w:r>
                                <w:rPr>
                                  <w:rFonts w:ascii="Arial" w:hAnsi="Arial"/>
                                  <w:sz w:val="21"/>
                                </w:rPr>
                                <w:t>Collecteur pour objets tranchants</w:t>
                              </w:r>
                            </w:p>
                            <w:p w14:paraId="6F945CCA" w14:textId="77777777" w:rsidR="0093372A" w:rsidRPr="000C275E" w:rsidRDefault="0093372A" w:rsidP="0093372A">
                              <w:pPr>
                                <w:rPr>
                                  <w:rFonts w:ascii="Arial" w:hAnsi="Arial" w:cs="Arial"/>
                                  <w:sz w:val="21"/>
                                  <w:szCs w:val="21"/>
                                </w:rPr>
                              </w:pPr>
                            </w:p>
                          </w:txbxContent>
                        </v:textbox>
                      </v:shape>
                      <v:shape id="_x0000_s1326" type="#_x0000_t202" style="position:absolute;left:3510;top:9137;width:5428;height:3356;rotation:-7870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" filled="f" stroked="f">
                        <v:textbox>
                          <w:txbxContent>
                            <w:p w14:paraId="29B8A79F" w14:textId="77777777" w:rsidR="0093372A" w:rsidRPr="000C275E" w:rsidRDefault="0093372A" w:rsidP="0093372A">
                              <w:pPr>
                                <w:jc w:val="center"/>
                                <w:rPr>
                                  <w:ins w:id="4943" w:author="만든 이"/>
                                  <w:rFonts w:ascii="Arial" w:hAnsi="Arial" w:cs="Arial"/>
                                  <w:sz w:val="8"/>
                                  <w:szCs w:val="8"/>
                                </w:rPr>
                              </w:pPr>
                              <w:ins w:id="4944" w:author="만든 이">
                                <w:r>
                                  <w:rPr>
                                    <w:rFonts w:ascii="Arial" w:hAnsi="Arial"/>
                                    <w:sz w:val="8"/>
                                  </w:rPr>
                                  <w:t>Compresse d’alcool</w:t>
                                </w:r>
                              </w:ins>
                            </w:p>
                          </w:txbxContent>
                        </v:textbox>
                      </v:shape>
                      <w10:anchorlock/>
                    </v:group>
                  </w:pict>
                </mc:Fallback>
              </mc:AlternateContent>
            </w:r>
          </w:p>
          <w:p w14:paraId="00102076" w14:textId="312A72D5" w:rsidR="00327E97" w:rsidRPr="00063250" w:rsidRDefault="00327E97" w:rsidP="006D4008">
            <w:pPr>
              <w:suppressAutoHyphens w:val="0"/>
              <w:ind w:right="576"/>
              <w:jc w:val="right"/>
              <w:rPr>
                <w:b/>
                <w:bCs/>
              </w:rPr>
            </w:pPr>
            <w:r w:rsidRPr="00063250">
              <w:rPr>
                <w:b/>
              </w:rPr>
              <w:t>Figure D</w:t>
            </w:r>
            <w:r w:rsidRPr="00063250">
              <w:rPr>
                <w:b/>
              </w:rPr>
              <w:fldChar w:fldCharType="begin"/>
            </w:r>
            <w:r w:rsidRPr="00063250">
              <w:rPr>
                <w:b/>
              </w:rPr>
              <w:instrText xml:space="preserve"> </w:instrText>
            </w:r>
            <w:r w:rsidRPr="00063250">
              <w:rPr>
                <w:b/>
              </w:rPr>
              <w:fldChar w:fldCharType="begin"/>
            </w:r>
            <w:r w:rsidRPr="00063250">
              <w:rPr>
                <w:b/>
              </w:rPr>
              <w:instrText xml:space="preserve"> SEQ Figure \* ALPHABETIC </w:instrText>
            </w:r>
            <w:r w:rsidRPr="00063250">
              <w:rPr>
                <w:b/>
              </w:rPr>
              <w:fldChar w:fldCharType="separate"/>
            </w:r>
            <w:r w:rsidR="00C81AE7" w:rsidRPr="00063250">
              <w:rPr>
                <w:b/>
              </w:rPr>
              <w:instrText>B</w:instrText>
            </w:r>
            <w:r w:rsidRPr="00063250">
              <w:fldChar w:fldCharType="end"/>
            </w:r>
            <w:r w:rsidRPr="00063250">
              <w:rPr>
                <w:b/>
              </w:rPr>
              <w:instrText xml:space="preserve"> </w:instrText>
            </w:r>
            <w:r w:rsidRPr="00063250">
              <w:rPr>
                <w:b/>
              </w:rPr>
              <w:fldChar w:fldCharType="separate"/>
            </w:r>
            <w:r w:rsidRPr="00063250">
              <w:fldChar w:fldCharType="end"/>
            </w:r>
          </w:p>
        </w:tc>
        <w:tc>
          <w:tcPr>
            <w:tcW w:w="4983" w:type="dxa"/>
            <w:tcBorders>
              <w:left w:val="nil"/>
            </w:tcBorders>
          </w:tcPr>
          <w:p w14:paraId="05B9ECD8" w14:textId="77777777" w:rsidR="00327E97" w:rsidRPr="00063250" w:rsidRDefault="00327E97" w:rsidP="006D4008">
            <w:pPr>
              <w:numPr>
                <w:ilvl w:val="0"/>
                <w:numId w:val="54"/>
              </w:numPr>
              <w:suppressAutoHyphens w:val="0"/>
              <w:ind w:left="567" w:hanging="567"/>
              <w:rPr>
                <w:b/>
                <w:bCs/>
              </w:rPr>
            </w:pPr>
            <w:r w:rsidRPr="00063250">
              <w:rPr>
                <w:b/>
              </w:rPr>
              <w:t>Rassemblez les éléments nécessaires à l’administration de votre injection (voir Figure D).</w:t>
            </w:r>
          </w:p>
          <w:p w14:paraId="48BFC0C2" w14:textId="77777777" w:rsidR="00327E97" w:rsidRPr="00063250" w:rsidRDefault="00327E97" w:rsidP="00EA6251">
            <w:pPr>
              <w:suppressAutoHyphens w:val="0"/>
            </w:pPr>
            <w:r w:rsidRPr="00063250">
              <w:t>2a. Boîte contenant le stylo prérempli Omlyclo</w:t>
            </w:r>
          </w:p>
          <w:p w14:paraId="7F52B300" w14:textId="77777777" w:rsidR="00327E97" w:rsidRPr="00063250" w:rsidRDefault="00327E97" w:rsidP="00EA6251">
            <w:pPr>
              <w:suppressAutoHyphens w:val="0"/>
            </w:pPr>
          </w:p>
          <w:p w14:paraId="22A9FD8A" w14:textId="77777777" w:rsidR="00327E97" w:rsidRPr="00063250" w:rsidRDefault="00327E97" w:rsidP="006D4008">
            <w:pPr>
              <w:suppressAutoHyphens w:val="0"/>
              <w:ind w:left="284"/>
            </w:pPr>
            <w:r w:rsidRPr="00063250">
              <w:t>Non inclus dans la boîte :</w:t>
            </w:r>
          </w:p>
          <w:p w14:paraId="6E70583E" w14:textId="77777777" w:rsidR="00327E97" w:rsidRPr="00063250" w:rsidRDefault="00327E97" w:rsidP="006D4008">
            <w:pPr>
              <w:pStyle w:val="aff2"/>
              <w:numPr>
                <w:ilvl w:val="0"/>
                <w:numId w:val="42"/>
              </w:numPr>
              <w:tabs>
                <w:tab w:val="left" w:pos="851"/>
              </w:tabs>
              <w:suppressAutoHyphens w:val="0"/>
              <w:ind w:left="851" w:hanging="567"/>
            </w:pPr>
            <w:r w:rsidRPr="00063250">
              <w:t>Tampon imbibé d’alcool</w:t>
            </w:r>
          </w:p>
          <w:p w14:paraId="66F63CCE" w14:textId="77777777" w:rsidR="00327E97" w:rsidRPr="00063250" w:rsidRDefault="00327E97" w:rsidP="006D4008">
            <w:pPr>
              <w:pStyle w:val="aff2"/>
              <w:numPr>
                <w:ilvl w:val="0"/>
                <w:numId w:val="42"/>
              </w:numPr>
              <w:tabs>
                <w:tab w:val="left" w:pos="851"/>
              </w:tabs>
              <w:suppressAutoHyphens w:val="0"/>
              <w:ind w:left="851" w:hanging="567"/>
            </w:pPr>
            <w:r w:rsidRPr="00063250">
              <w:t>Boule de coton ou gaze</w:t>
            </w:r>
          </w:p>
          <w:p w14:paraId="0F879576" w14:textId="77777777" w:rsidR="00327E97" w:rsidRPr="00063250" w:rsidRDefault="00327E97" w:rsidP="006D4008">
            <w:pPr>
              <w:pStyle w:val="aff2"/>
              <w:numPr>
                <w:ilvl w:val="0"/>
                <w:numId w:val="42"/>
              </w:numPr>
              <w:tabs>
                <w:tab w:val="left" w:pos="851"/>
              </w:tabs>
              <w:suppressAutoHyphens w:val="0"/>
              <w:ind w:left="851" w:hanging="567"/>
            </w:pPr>
            <w:r w:rsidRPr="00063250">
              <w:t>Pansement adhésif</w:t>
            </w:r>
          </w:p>
          <w:p w14:paraId="5F7D958D" w14:textId="77777777" w:rsidR="00327E97" w:rsidRPr="00063250" w:rsidRDefault="00327E97" w:rsidP="006D4008">
            <w:pPr>
              <w:pStyle w:val="aff2"/>
              <w:numPr>
                <w:ilvl w:val="0"/>
                <w:numId w:val="42"/>
              </w:numPr>
              <w:tabs>
                <w:tab w:val="left" w:pos="851"/>
              </w:tabs>
              <w:suppressAutoHyphens w:val="0"/>
              <w:ind w:left="851" w:hanging="567"/>
            </w:pPr>
            <w:r w:rsidRPr="00063250">
              <w:t>Collecteur pour objets tranchants</w:t>
            </w:r>
          </w:p>
          <w:p w14:paraId="6FDF1936" w14:textId="77777777" w:rsidR="00327E97" w:rsidRPr="00063250" w:rsidRDefault="00327E97" w:rsidP="00EA6251">
            <w:pPr>
              <w:suppressAutoHyphens w:val="0"/>
            </w:pPr>
          </w:p>
          <w:p w14:paraId="5CD72866" w14:textId="77777777" w:rsidR="00327E97" w:rsidRPr="00063250" w:rsidRDefault="00327E97" w:rsidP="00EA6251">
            <w:pPr>
              <w:suppressAutoHyphens w:val="0"/>
            </w:pPr>
            <w:r w:rsidRPr="00063250">
              <w:rPr>
                <w:i/>
              </w:rPr>
              <w:t>Remarque</w:t>
            </w:r>
            <w:r w:rsidRPr="00063250">
              <w:t> : Il est possible que vous ayez besoin de plus d’un stylo prérempli Omlyclo pour administrer la dose prescrite. Voir le Tableau de dosage (</w:t>
            </w:r>
            <w:r w:rsidRPr="00063250">
              <w:rPr>
                <w:b/>
              </w:rPr>
              <w:t>Figure C</w:t>
            </w:r>
            <w:r w:rsidRPr="00063250">
              <w:t>) pour plus d’informations. Chaque boîte Omlyclo contient 1 stylo prérempli.</w:t>
            </w:r>
          </w:p>
          <w:p w14:paraId="4535AD97" w14:textId="77777777" w:rsidR="00327E97" w:rsidRPr="00063250" w:rsidRDefault="00327E97" w:rsidP="00EA6251">
            <w:pPr>
              <w:suppressAutoHyphens w:val="0"/>
            </w:pPr>
          </w:p>
        </w:tc>
      </w:tr>
      <w:tr w:rsidR="00327E97" w:rsidRPr="00063250" w14:paraId="4EA9C72A" w14:textId="77777777" w:rsidTr="00EA6251">
        <w:trPr>
          <w:cantSplit/>
        </w:trPr>
        <w:tc>
          <w:tcPr>
            <w:tcW w:w="4182" w:type="dxa"/>
            <w:tcBorders>
              <w:right w:val="nil"/>
            </w:tcBorders>
            <w:vAlign w:val="center"/>
          </w:tcPr>
          <w:p w14:paraId="47E4AFBD" w14:textId="555A5072" w:rsidR="00327E97" w:rsidRPr="00063250" w:rsidRDefault="00F8278B" w:rsidP="00EA6251">
            <w:pPr>
              <w:suppressAutoHyphens w:val="0"/>
            </w:pPr>
            <w:r w:rsidRPr="00063250">
              <w:rPr>
                <w:noProof/>
              </w:rPr>
              <mc:AlternateContent>
                <mc:Choice Requires="wpg">
                  <w:drawing>
                    <wp:inline distT="0" distB="0" distL="0" distR="0" wp14:anchorId="329EDBF6" wp14:editId="46D469CC">
                      <wp:extent cx="2025275" cy="2505710"/>
                      <wp:effectExtent l="0" t="0" r="0" b="8890"/>
                      <wp:docPr id="2094745824"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275" cy="2505710"/>
                                <a:chOff x="280" y="0"/>
                                <a:chExt cx="19981" cy="25057"/>
                              </a:xfrm>
                            </wpg:grpSpPr>
                            <pic:pic xmlns:pic="http://schemas.openxmlformats.org/drawingml/2006/picture">
                              <pic:nvPicPr>
                                <pic:cNvPr id="948603155" name="Picture 8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80" y="0"/>
                                  <a:ext cx="19981" cy="25057"/>
                                </a:xfrm>
                                <a:prstGeom prst="rect">
                                  <a:avLst/>
                                </a:prstGeom>
                                <a:noFill/>
                                <a:extLst>
                                  <a:ext uri="{909E8E84-426E-40DD-AFC4-6F175D3DCCD1}">
                                    <a14:hiddenFill xmlns:a14="http://schemas.microsoft.com/office/drawing/2010/main">
                                      <a:solidFill>
                                        <a:srgbClr val="FFFFFF"/>
                                      </a:solidFill>
                                    </a14:hiddenFill>
                                  </a:ext>
                                </a:extLst>
                              </pic:spPr>
                            </pic:pic>
                            <wps:wsp>
                              <wps:cNvPr id="1436586412" name="Text Box 2"/>
                              <wps:cNvSpPr txBox="1">
                                <a:spLocks noChangeArrowheads="1"/>
                              </wps:cNvSpPr>
                              <wps:spPr bwMode="auto">
                                <a:xfrm rot="21204985">
                                  <a:off x="8952" y="9445"/>
                                  <a:ext cx="10852"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C7D1B" w14:textId="77777777" w:rsidR="0093372A" w:rsidRPr="0093372A" w:rsidRDefault="0093372A" w:rsidP="0093372A">
                                    <w:pPr>
                                      <w:rPr>
                                        <w:ins w:id="4945" w:author="만든 이"/>
                                        <w:rFonts w:ascii="Arial" w:hAnsi="Arial"/>
                                        <w:b/>
                                        <w:sz w:val="15"/>
                                      </w:rPr>
                                    </w:pPr>
                                    <w:ins w:id="4946" w:author="만든 이">
                                      <w:r>
                                        <w:rPr>
                                          <w:rFonts w:ascii="Arial" w:hAnsi="Arial"/>
                                          <w:b/>
                                          <w:sz w:val="15"/>
                                        </w:rPr>
                                        <w:t>EXP : MOIS ANNÉE</w:t>
                                      </w:r>
                                    </w:ins>
                                  </w:p>
                                  <w:p w14:paraId="0712DE05" w14:textId="31B05860" w:rsidR="00327E97" w:rsidRPr="000C275E" w:rsidRDefault="00327E97" w:rsidP="00327E97">
                                    <w:pPr>
                                      <w:rPr>
                                        <w:ins w:id="4947" w:author="만든 이"/>
                                        <w:rFonts w:ascii="Arial" w:hAnsi="Arial" w:cs="Arial"/>
                                        <w:b/>
                                        <w:bCs/>
                                        <w:sz w:val="15"/>
                                        <w:szCs w:val="15"/>
                                      </w:rPr>
                                    </w:pPr>
                                  </w:p>
                                </w:txbxContent>
                              </wps:txbx>
                              <wps:bodyPr rot="0" vert="horz" wrap="square" lIns="91440" tIns="45720" rIns="91440" bIns="45720" anchor="t" anchorCtr="0">
                                <a:noAutofit/>
                              </wps:bodyPr>
                            </wps:wsp>
                            <wps:wsp>
                              <wps:cNvPr id="1034868922" name="Text Box 2"/>
                              <wps:cNvSpPr txBox="1">
                                <a:spLocks noChangeArrowheads="1"/>
                              </wps:cNvSpPr>
                              <wps:spPr bwMode="auto">
                                <a:xfrm rot="21078164">
                                  <a:off x="11383" y="18244"/>
                                  <a:ext cx="8349" cy="3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5177E" w14:textId="77777777" w:rsidR="0093372A" w:rsidRPr="0093372A" w:rsidRDefault="0093372A" w:rsidP="0093372A">
                                    <w:pPr>
                                      <w:ind w:firstLineChars="100" w:firstLine="90"/>
                                      <w:rPr>
                                        <w:ins w:id="4948" w:author="만든 이"/>
                                        <w:rFonts w:ascii="Arial" w:hAnsi="Arial"/>
                                        <w:b/>
                                        <w:sz w:val="9"/>
                                        <w:szCs w:val="16"/>
                                      </w:rPr>
                                    </w:pPr>
                                    <w:ins w:id="4949" w:author="만든 이">
                                      <w:r>
                                        <w:rPr>
                                          <w:rFonts w:ascii="Arial" w:hAnsi="Arial"/>
                                          <w:b/>
                                          <w:sz w:val="9"/>
                                        </w:rPr>
                                        <w:t>EXP : MOIS ANNÉE</w:t>
                                      </w:r>
                                    </w:ins>
                                  </w:p>
                                  <w:p w14:paraId="79DC2115" w14:textId="4583475A" w:rsidR="00327E97" w:rsidRPr="0093372A" w:rsidRDefault="00327E97" w:rsidP="00327E97">
                                    <w:pPr>
                                      <w:rPr>
                                        <w:ins w:id="4950" w:author="만든 이"/>
                                        <w:rFonts w:ascii="Arial" w:hAnsi="Arial" w:cs="Arial"/>
                                        <w:b/>
                                        <w:bCs/>
                                        <w:sz w:val="6"/>
                                        <w:szCs w:val="6"/>
                                      </w:rPr>
                                    </w:pPr>
                                  </w:p>
                                </w:txbxContent>
                              </wps:txbx>
                              <wps:bodyPr rot="0" vert="horz" wrap="square" lIns="91440" tIns="45720" rIns="91440" bIns="45720" anchor="t" anchorCtr="0">
                                <a:noAutofit/>
                              </wps:bodyPr>
                            </wps:wsp>
                          </wpg:wgp>
                        </a:graphicData>
                      </a:graphic>
                    </wp:inline>
                  </w:drawing>
                </mc:Choice>
                <mc:Fallback>
                  <w:pict>
                    <v:group w14:anchorId="329EDBF6" id="Group 177" o:spid="_x0000_s1327" style="width:159.45pt;height:197.3pt;mso-position-horizontal-relative:char;mso-position-vertical-relative:line" coordorigin="280" coordsize="19981,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">
                      <v:shape id="Picture 84" o:spid="_x0000_s1328" type="#_x0000_t75" style="position:absolute;left:280;width:19981;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">
                        <v:imagedata r:id="rId155" o:title=""/>
                      </v:shape>
                      <v:shape id="_x0000_s1329" type="#_x0000_t202" style="position:absolute;left:8952;top:9445;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" filled="f" stroked="f">
                        <v:textbox>
                          <w:txbxContent>
                            <w:p w14:paraId="0C9C7D1B" w14:textId="77777777" w:rsidR="0093372A" w:rsidRPr="0093372A" w:rsidRDefault="0093372A" w:rsidP="0093372A">
                              <w:pPr>
                                <w:rPr>
                                  <w:ins w:id="4951" w:author="만든 이"/>
                                  <w:rFonts w:ascii="Arial" w:hAnsi="Arial"/>
                                  <w:b/>
                                  <w:sz w:val="15"/>
                                </w:rPr>
                              </w:pPr>
                              <w:ins w:id="4952" w:author="만든 이">
                                <w:r>
                                  <w:rPr>
                                    <w:rFonts w:ascii="Arial" w:hAnsi="Arial"/>
                                    <w:b/>
                                    <w:sz w:val="15"/>
                                  </w:rPr>
                                  <w:t>EXP : MOIS ANNÉE</w:t>
                                </w:r>
                              </w:ins>
                            </w:p>
                            <w:p w14:paraId="0712DE05" w14:textId="31B05860" w:rsidR="00327E97" w:rsidRPr="000C275E" w:rsidRDefault="00327E97" w:rsidP="00327E97">
                              <w:pPr>
                                <w:rPr>
                                  <w:ins w:id="4953" w:author="만든 이"/>
                                  <w:rFonts w:ascii="Arial" w:hAnsi="Arial" w:cs="Arial"/>
                                  <w:b/>
                                  <w:bCs/>
                                  <w:sz w:val="15"/>
                                  <w:szCs w:val="15"/>
                                </w:rPr>
                              </w:pPr>
                            </w:p>
                          </w:txbxContent>
                        </v:textbox>
                      </v:shape>
                      <v:shape id="_x0000_s1330" type="#_x0000_t202" style="position:absolute;left:11383;top:18244;width:8349;height:3616;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" filled="f" stroked="f">
                        <v:textbox>
                          <w:txbxContent>
                            <w:p w14:paraId="5855177E" w14:textId="77777777" w:rsidR="0093372A" w:rsidRPr="0093372A" w:rsidRDefault="0093372A" w:rsidP="0093372A">
                              <w:pPr>
                                <w:ind w:firstLineChars="100" w:firstLine="90"/>
                                <w:rPr>
                                  <w:ins w:id="4954" w:author="만든 이"/>
                                  <w:rFonts w:ascii="Arial" w:hAnsi="Arial"/>
                                  <w:b/>
                                  <w:sz w:val="9"/>
                                  <w:szCs w:val="16"/>
                                </w:rPr>
                              </w:pPr>
                              <w:ins w:id="4955" w:author="만든 이">
                                <w:r>
                                  <w:rPr>
                                    <w:rFonts w:ascii="Arial" w:hAnsi="Arial"/>
                                    <w:b/>
                                    <w:sz w:val="9"/>
                                  </w:rPr>
                                  <w:t>EXP : MOIS ANNÉE</w:t>
                                </w:r>
                              </w:ins>
                            </w:p>
                            <w:p w14:paraId="79DC2115" w14:textId="4583475A" w:rsidR="00327E97" w:rsidRPr="0093372A" w:rsidRDefault="00327E97" w:rsidP="00327E97">
                              <w:pPr>
                                <w:rPr>
                                  <w:ins w:id="4956" w:author="만든 이"/>
                                  <w:rFonts w:ascii="Arial" w:hAnsi="Arial" w:cs="Arial"/>
                                  <w:b/>
                                  <w:bCs/>
                                  <w:sz w:val="6"/>
                                  <w:szCs w:val="6"/>
                                </w:rPr>
                              </w:pPr>
                            </w:p>
                          </w:txbxContent>
                        </v:textbox>
                      </v:shape>
                      <w10:anchorlock/>
                    </v:group>
                  </w:pict>
                </mc:Fallback>
              </mc:AlternateContent>
            </w:r>
          </w:p>
          <w:p w14:paraId="2B36C160" w14:textId="77777777" w:rsidR="00327E97" w:rsidRPr="00063250" w:rsidRDefault="00327E97" w:rsidP="00EA6251">
            <w:pPr>
              <w:suppressAutoHyphens w:val="0"/>
              <w:ind w:right="576"/>
              <w:jc w:val="right"/>
            </w:pPr>
            <w:r w:rsidRPr="00063250">
              <w:rPr>
                <w:b/>
              </w:rPr>
              <w:t>Figure E</w:t>
            </w:r>
          </w:p>
        </w:tc>
        <w:tc>
          <w:tcPr>
            <w:tcW w:w="4983" w:type="dxa"/>
            <w:tcBorders>
              <w:left w:val="nil"/>
            </w:tcBorders>
          </w:tcPr>
          <w:p w14:paraId="6EA53FF0" w14:textId="77777777" w:rsidR="00327E97" w:rsidRPr="00063250" w:rsidRDefault="00327E97" w:rsidP="006D4008">
            <w:pPr>
              <w:numPr>
                <w:ilvl w:val="0"/>
                <w:numId w:val="54"/>
              </w:numPr>
              <w:suppressAutoHyphens w:val="0"/>
              <w:ind w:left="567" w:hanging="567"/>
              <w:rPr>
                <w:b/>
                <w:bCs/>
              </w:rPr>
            </w:pPr>
            <w:r w:rsidRPr="00063250">
              <w:rPr>
                <w:b/>
              </w:rPr>
              <w:t>Vérifiez la date de péremption sur la boîte (voir Figure E).</w:t>
            </w:r>
          </w:p>
          <w:p w14:paraId="5492BFA4" w14:textId="77777777" w:rsidR="00327E97" w:rsidRPr="00063250" w:rsidRDefault="00327E97" w:rsidP="006D4008">
            <w:pPr>
              <w:pStyle w:val="aff2"/>
              <w:numPr>
                <w:ilvl w:val="0"/>
                <w:numId w:val="43"/>
              </w:numPr>
              <w:suppressAutoHyphens w:val="0"/>
              <w:ind w:left="567" w:hanging="567"/>
            </w:pPr>
            <w:r w:rsidRPr="00063250">
              <w:rPr>
                <w:b/>
              </w:rPr>
              <w:t xml:space="preserve">Ne pas </w:t>
            </w:r>
            <w:r w:rsidRPr="00063250">
              <w:t>utiliser le stylo prérempli si la date de péremption est dépassée.</w:t>
            </w:r>
          </w:p>
          <w:p w14:paraId="1CCECE2C" w14:textId="77777777" w:rsidR="00327E97" w:rsidRPr="00063250" w:rsidRDefault="00327E97" w:rsidP="006D4008">
            <w:pPr>
              <w:pStyle w:val="aff2"/>
              <w:numPr>
                <w:ilvl w:val="0"/>
                <w:numId w:val="43"/>
              </w:numPr>
              <w:suppressAutoHyphens w:val="0"/>
              <w:ind w:left="567" w:hanging="567"/>
            </w:pPr>
            <w:r w:rsidRPr="00063250">
              <w:t xml:space="preserve">Si la date de péremption est dépassée, jetez le stylo prérempli dans un collecteur pour objets tranchants (voir </w:t>
            </w:r>
            <w:r w:rsidRPr="00063250">
              <w:rPr>
                <w:b/>
              </w:rPr>
              <w:t>Étape 17</w:t>
            </w:r>
            <w:r w:rsidRPr="00063250">
              <w:t>) et contactez votre médecin.</w:t>
            </w:r>
          </w:p>
          <w:p w14:paraId="44C82E6C" w14:textId="77777777" w:rsidR="00327E97" w:rsidRPr="00063250" w:rsidRDefault="00327E97" w:rsidP="00EA6251">
            <w:pPr>
              <w:suppressAutoHyphens w:val="0"/>
            </w:pPr>
          </w:p>
        </w:tc>
      </w:tr>
      <w:tr w:rsidR="00327E97" w:rsidRPr="00063250" w14:paraId="403F2C5F" w14:textId="77777777" w:rsidTr="00EA6251">
        <w:trPr>
          <w:cantSplit/>
        </w:trPr>
        <w:tc>
          <w:tcPr>
            <w:tcW w:w="4182" w:type="dxa"/>
            <w:tcBorders>
              <w:right w:val="nil"/>
            </w:tcBorders>
            <w:vAlign w:val="center"/>
          </w:tcPr>
          <w:p w14:paraId="624A7F9B" w14:textId="4477B0CF" w:rsidR="00327E97" w:rsidRPr="00063250" w:rsidRDefault="00F8278B" w:rsidP="00EA6251">
            <w:pPr>
              <w:suppressAutoHyphens w:val="0"/>
            </w:pPr>
            <w:r w:rsidRPr="00063250">
              <w:rPr>
                <w:noProof/>
              </w:rPr>
              <mc:AlternateContent>
                <mc:Choice Requires="wpg">
                  <w:drawing>
                    <wp:inline distT="0" distB="0" distL="0" distR="0" wp14:anchorId="72CE0E5F" wp14:editId="47E0F580">
                      <wp:extent cx="2051685" cy="2552065"/>
                      <wp:effectExtent l="0" t="4445" r="635" b="0"/>
                      <wp:docPr id="120277990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10377315" name="Picture 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802069555"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E1679" w14:textId="77777777" w:rsidR="00327E97" w:rsidRPr="000C275E" w:rsidRDefault="00327E97" w:rsidP="00327E97">
                                    <w:pPr>
                                      <w:jc w:val="center"/>
                                      <w:rPr>
                                        <w:ins w:id="4957" w:author="만든 이"/>
                                        <w:rFonts w:ascii="Arial" w:hAnsi="Arial" w:cs="Arial"/>
                                        <w:b/>
                                        <w:bCs/>
                                        <w:sz w:val="21"/>
                                        <w:szCs w:val="21"/>
                                      </w:rPr>
                                    </w:pPr>
                                    <w:ins w:id="4958" w:author="만든 이">
                                      <w:r>
                                        <w:rPr>
                                          <w:rFonts w:ascii="Arial" w:hAnsi="Arial"/>
                                          <w:b/>
                                          <w:sz w:val="36"/>
                                        </w:rPr>
                                        <w:t>30</w:t>
                                      </w:r>
                                      <w:r>
                                        <w:rPr>
                                          <w:rFonts w:ascii="Arial" w:hAnsi="Arial"/>
                                          <w:b/>
                                          <w:sz w:val="36"/>
                                        </w:rPr>
                                        <w:noBreakHyphen/>
                                        <w:t xml:space="preserve">45 </w:t>
                                      </w:r>
                                      <w:r>
                                        <w:rPr>
                                          <w:rFonts w:ascii="Arial" w:hAnsi="Arial"/>
                                          <w:b/>
                                          <w:sz w:val="36"/>
                                        </w:rPr>
                                        <w:br/>
                                      </w:r>
                                      <w:r>
                                        <w:rPr>
                                          <w:rFonts w:ascii="Arial" w:hAnsi="Arial"/>
                                          <w:b/>
                                        </w:rPr>
                                        <w:t>minutes</w:t>
                                      </w:r>
                                    </w:ins>
                                  </w:p>
                                </w:txbxContent>
                              </wps:txbx>
                              <wps:bodyPr rot="0" vert="horz" wrap="square" lIns="91440" tIns="45720" rIns="91440" bIns="45720" anchor="ctr" anchorCtr="0" upright="1">
                                <a:noAutofit/>
                              </wps:bodyPr>
                            </wps:wsp>
                          </wpg:wgp>
                        </a:graphicData>
                      </a:graphic>
                    </wp:inline>
                  </w:drawing>
                </mc:Choice>
                <mc:Fallback>
                  <w:pict>
                    <v:group w14:anchorId="72CE0E5F" id="Group 173" o:spid="_x0000_s1331"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">
                      <v:shape id="Picture 33" o:spid="_x0000_s1332"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">
                        <v:imagedata r:id="rId157" o:title=""/>
                      </v:shape>
                      <v:shape id="_x0000_s1333"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" filled="f" stroked="f">
                        <v:textbox>
                          <w:txbxContent>
                            <w:p w14:paraId="0CEE1679" w14:textId="77777777" w:rsidR="00327E97" w:rsidRPr="000C275E" w:rsidRDefault="00327E97" w:rsidP="00327E97">
                              <w:pPr>
                                <w:jc w:val="center"/>
                                <w:rPr>
                                  <w:ins w:id="4959" w:author="만든 이"/>
                                  <w:rFonts w:ascii="Arial" w:hAnsi="Arial" w:cs="Arial"/>
                                  <w:b/>
                                  <w:bCs/>
                                  <w:sz w:val="21"/>
                                  <w:szCs w:val="21"/>
                                </w:rPr>
                              </w:pPr>
                              <w:ins w:id="4960" w:author="만든 이">
                                <w:r>
                                  <w:rPr>
                                    <w:rFonts w:ascii="Arial" w:hAnsi="Arial"/>
                                    <w:b/>
                                    <w:sz w:val="36"/>
                                  </w:rPr>
                                  <w:t>30</w:t>
                                </w:r>
                                <w:r>
                                  <w:rPr>
                                    <w:rFonts w:ascii="Arial" w:hAnsi="Arial"/>
                                    <w:b/>
                                    <w:sz w:val="36"/>
                                  </w:rPr>
                                  <w:noBreakHyphen/>
                                  <w:t xml:space="preserve">45 </w:t>
                                </w:r>
                                <w:r>
                                  <w:rPr>
                                    <w:rFonts w:ascii="Arial" w:hAnsi="Arial"/>
                                    <w:b/>
                                    <w:sz w:val="36"/>
                                  </w:rPr>
                                  <w:br/>
                                </w:r>
                                <w:r>
                                  <w:rPr>
                                    <w:rFonts w:ascii="Arial" w:hAnsi="Arial"/>
                                    <w:b/>
                                  </w:rPr>
                                  <w:t>minutes</w:t>
                                </w:r>
                              </w:ins>
                            </w:p>
                          </w:txbxContent>
                        </v:textbox>
                      </v:shape>
                      <w10:anchorlock/>
                    </v:group>
                  </w:pict>
                </mc:Fallback>
              </mc:AlternateContent>
            </w:r>
          </w:p>
          <w:p w14:paraId="5F0E45FB" w14:textId="77777777" w:rsidR="00327E97" w:rsidRPr="00063250" w:rsidRDefault="00327E97" w:rsidP="00EA6251">
            <w:pPr>
              <w:suppressAutoHyphens w:val="0"/>
              <w:ind w:right="576"/>
              <w:jc w:val="right"/>
            </w:pPr>
            <w:r w:rsidRPr="00063250">
              <w:rPr>
                <w:b/>
              </w:rPr>
              <w:t>Figure F</w:t>
            </w:r>
          </w:p>
        </w:tc>
        <w:tc>
          <w:tcPr>
            <w:tcW w:w="4983" w:type="dxa"/>
            <w:tcBorders>
              <w:left w:val="nil"/>
            </w:tcBorders>
          </w:tcPr>
          <w:p w14:paraId="419FA4DF" w14:textId="77777777" w:rsidR="00327E97" w:rsidRPr="00063250" w:rsidRDefault="00327E97" w:rsidP="006D4008">
            <w:pPr>
              <w:numPr>
                <w:ilvl w:val="0"/>
                <w:numId w:val="54"/>
              </w:numPr>
              <w:suppressAutoHyphens w:val="0"/>
              <w:ind w:left="567" w:hanging="567"/>
              <w:rPr>
                <w:b/>
                <w:bCs/>
              </w:rPr>
            </w:pPr>
            <w:r w:rsidRPr="00063250">
              <w:rPr>
                <w:b/>
              </w:rPr>
              <w:t>Laissez le stylo prérempli atteindre la température ambiante.</w:t>
            </w:r>
          </w:p>
          <w:p w14:paraId="2484CE10" w14:textId="77777777" w:rsidR="00327E97" w:rsidRPr="00063250" w:rsidRDefault="00327E97" w:rsidP="00EA6251">
            <w:pPr>
              <w:suppressAutoHyphens w:val="0"/>
            </w:pPr>
            <w:r w:rsidRPr="00063250">
              <w:t xml:space="preserve">4a. Laissez la boîte sur une surface plane et propre pendant 30 à 45 minutes à température ambiante pour que le stylo prérempli se réchauffe. Laissez le stylo prérempli dans sa boîte à l’abri de la lumière (voir </w:t>
            </w:r>
            <w:r w:rsidRPr="00063250">
              <w:rPr>
                <w:b/>
              </w:rPr>
              <w:t>Figure F</w:t>
            </w:r>
            <w:r w:rsidRPr="00063250">
              <w:t>).</w:t>
            </w:r>
          </w:p>
          <w:p w14:paraId="15E2077E" w14:textId="77777777" w:rsidR="00327E97" w:rsidRPr="00063250" w:rsidRDefault="00327E97" w:rsidP="00EA6251">
            <w:pPr>
              <w:suppressAutoHyphens w:val="0"/>
              <w:rPr>
                <w:b/>
                <w:bCs/>
              </w:rPr>
            </w:pPr>
          </w:p>
          <w:p w14:paraId="1B4631C9" w14:textId="77777777" w:rsidR="00327E97" w:rsidRPr="00063250" w:rsidRDefault="00327E97" w:rsidP="006D4008">
            <w:pPr>
              <w:pStyle w:val="aff2"/>
              <w:numPr>
                <w:ilvl w:val="0"/>
                <w:numId w:val="44"/>
              </w:numPr>
              <w:suppressAutoHyphens w:val="0"/>
              <w:ind w:left="567" w:hanging="567"/>
            </w:pPr>
            <w:r w:rsidRPr="00063250">
              <w:t>Si le stylo prérempli n’atteint pas la température ambiante, l’injection risque d’être inconfortable.</w:t>
            </w:r>
          </w:p>
          <w:p w14:paraId="6EF0AAA8" w14:textId="77777777" w:rsidR="00327E97" w:rsidRPr="00063250" w:rsidRDefault="00327E97" w:rsidP="006D4008">
            <w:pPr>
              <w:pStyle w:val="aff2"/>
              <w:numPr>
                <w:ilvl w:val="0"/>
                <w:numId w:val="44"/>
              </w:numPr>
              <w:suppressAutoHyphens w:val="0"/>
              <w:ind w:left="567" w:hanging="567"/>
            </w:pPr>
            <w:r w:rsidRPr="00063250">
              <w:rPr>
                <w:b/>
              </w:rPr>
              <w:t xml:space="preserve">Ne pas </w:t>
            </w:r>
            <w:r w:rsidRPr="00063250">
              <w:t>réchauffer le stylo prérempli en utilisant des sources de chaleur telles que de l’eau chaude ou un micro-ondes.</w:t>
            </w:r>
          </w:p>
          <w:p w14:paraId="21CFE98B" w14:textId="77777777" w:rsidR="00327E97" w:rsidRPr="00063250" w:rsidRDefault="00327E97" w:rsidP="00EA6251">
            <w:pPr>
              <w:suppressAutoHyphens w:val="0"/>
            </w:pPr>
          </w:p>
        </w:tc>
      </w:tr>
      <w:tr w:rsidR="00327E97" w:rsidRPr="00063250" w14:paraId="57F6999C" w14:textId="77777777" w:rsidTr="00EA6251">
        <w:trPr>
          <w:cantSplit/>
        </w:trPr>
        <w:tc>
          <w:tcPr>
            <w:tcW w:w="4182" w:type="dxa"/>
            <w:tcBorders>
              <w:right w:val="nil"/>
            </w:tcBorders>
            <w:vAlign w:val="center"/>
          </w:tcPr>
          <w:p w14:paraId="52961F2A" w14:textId="06E03837" w:rsidR="00327E97" w:rsidRPr="00063250" w:rsidRDefault="00F8278B" w:rsidP="00EA6251">
            <w:pPr>
              <w:suppressAutoHyphens w:val="0"/>
            </w:pPr>
            <w:r w:rsidRPr="00063250">
              <w:rPr>
                <w:noProof/>
              </w:rPr>
              <w:drawing>
                <wp:inline distT="0" distB="0" distL="0" distR="0" wp14:anchorId="64755DA0" wp14:editId="5A9705FF">
                  <wp:extent cx="2047875" cy="2524125"/>
                  <wp:effectExtent l="0" t="0" r="0" b="0"/>
                  <wp:docPr id="109" name="Picture 11"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스케치, 그림, 클립아트, 라인 아트이(가) 표시된 사진&#10;&#10;자동 생성된 설명"/>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a:noFill/>
                          </a:ln>
                        </pic:spPr>
                      </pic:pic>
                    </a:graphicData>
                  </a:graphic>
                </wp:inline>
              </w:drawing>
            </w:r>
          </w:p>
          <w:p w14:paraId="64366240" w14:textId="77777777" w:rsidR="00327E97" w:rsidRPr="00063250" w:rsidRDefault="00327E97" w:rsidP="00EA6251">
            <w:pPr>
              <w:suppressAutoHyphens w:val="0"/>
              <w:ind w:right="576"/>
              <w:jc w:val="right"/>
              <w:rPr>
                <w:b/>
              </w:rPr>
            </w:pPr>
            <w:r w:rsidRPr="00063250">
              <w:rPr>
                <w:b/>
              </w:rPr>
              <w:t>Figure G</w:t>
            </w:r>
          </w:p>
        </w:tc>
        <w:tc>
          <w:tcPr>
            <w:tcW w:w="4983" w:type="dxa"/>
            <w:tcBorders>
              <w:left w:val="nil"/>
            </w:tcBorders>
          </w:tcPr>
          <w:p w14:paraId="156422D8" w14:textId="77777777" w:rsidR="00327E97" w:rsidRPr="00063250" w:rsidRDefault="00327E97" w:rsidP="006D4008">
            <w:pPr>
              <w:numPr>
                <w:ilvl w:val="0"/>
                <w:numId w:val="54"/>
              </w:numPr>
              <w:suppressAutoHyphens w:val="0"/>
              <w:ind w:left="567" w:hanging="567"/>
              <w:rPr>
                <w:b/>
              </w:rPr>
            </w:pPr>
            <w:r w:rsidRPr="00063250">
              <w:rPr>
                <w:b/>
              </w:rPr>
              <w:t>Ouvrez la boîte.</w:t>
            </w:r>
          </w:p>
          <w:p w14:paraId="3D997A08" w14:textId="77777777" w:rsidR="00327E97" w:rsidRPr="00063250" w:rsidRDefault="00327E97" w:rsidP="00EA6251">
            <w:pPr>
              <w:suppressAutoHyphens w:val="0"/>
            </w:pPr>
            <w:r w:rsidRPr="00063250">
              <w:t>5a. Lavez-vous les mains à l’eau et au savon.</w:t>
            </w:r>
          </w:p>
          <w:p w14:paraId="43EB5C46" w14:textId="77777777" w:rsidR="00327E97" w:rsidRPr="00063250" w:rsidRDefault="00327E97" w:rsidP="00EA6251">
            <w:pPr>
              <w:suppressAutoHyphens w:val="0"/>
            </w:pPr>
          </w:p>
          <w:p w14:paraId="373FBB54" w14:textId="77777777" w:rsidR="00327E97" w:rsidRPr="00063250" w:rsidRDefault="00327E97" w:rsidP="00EA6251">
            <w:pPr>
              <w:suppressAutoHyphens w:val="0"/>
            </w:pPr>
            <w:r w:rsidRPr="00063250">
              <w:t xml:space="preserve">5b. Retirez le stylo prérempli de sa boîte en le tenant par le milieu (voir </w:t>
            </w:r>
            <w:r w:rsidRPr="00063250">
              <w:rPr>
                <w:b/>
              </w:rPr>
              <w:t>Figure G</w:t>
            </w:r>
            <w:r w:rsidRPr="00063250">
              <w:t>).</w:t>
            </w:r>
          </w:p>
          <w:p w14:paraId="23024D73" w14:textId="77777777" w:rsidR="00327E97" w:rsidRPr="00063250" w:rsidRDefault="00327E97" w:rsidP="00EA6251">
            <w:pPr>
              <w:suppressAutoHyphens w:val="0"/>
            </w:pPr>
          </w:p>
          <w:p w14:paraId="2A61F6A4" w14:textId="77777777" w:rsidR="00327E97" w:rsidRPr="00063250" w:rsidRDefault="00327E97" w:rsidP="006D4008">
            <w:pPr>
              <w:pStyle w:val="aff2"/>
              <w:numPr>
                <w:ilvl w:val="0"/>
                <w:numId w:val="45"/>
              </w:numPr>
              <w:suppressAutoHyphens w:val="0"/>
              <w:ind w:left="567" w:hanging="567"/>
            </w:pPr>
            <w:r w:rsidRPr="00063250">
              <w:rPr>
                <w:b/>
              </w:rPr>
              <w:t xml:space="preserve">Ne pas </w:t>
            </w:r>
            <w:r w:rsidRPr="00063250">
              <w:t>retourner la boîte pour sortir le stylo prérempli afin de ne pas l’endommager.</w:t>
            </w:r>
          </w:p>
          <w:p w14:paraId="0B3FBE75" w14:textId="77777777" w:rsidR="00327E97" w:rsidRPr="00063250" w:rsidRDefault="00327E97" w:rsidP="006D4008">
            <w:pPr>
              <w:pStyle w:val="aff2"/>
              <w:numPr>
                <w:ilvl w:val="0"/>
                <w:numId w:val="45"/>
              </w:numPr>
              <w:suppressAutoHyphens w:val="0"/>
              <w:ind w:left="567" w:hanging="567"/>
            </w:pPr>
            <w:r w:rsidRPr="00063250">
              <w:rPr>
                <w:b/>
              </w:rPr>
              <w:t xml:space="preserve">Ne pas </w:t>
            </w:r>
            <w:r w:rsidRPr="00063250">
              <w:t>tenir le stylo prérempli par le capuchon.</w:t>
            </w:r>
          </w:p>
          <w:p w14:paraId="277A4FEB" w14:textId="10DEECA4" w:rsidR="00327E97" w:rsidRPr="00063250" w:rsidRDefault="00327E97" w:rsidP="006D4008">
            <w:pPr>
              <w:pStyle w:val="aff2"/>
              <w:numPr>
                <w:ilvl w:val="0"/>
                <w:numId w:val="45"/>
              </w:numPr>
              <w:suppressAutoHyphens w:val="0"/>
              <w:ind w:left="567" w:hanging="567"/>
            </w:pPr>
            <w:r w:rsidRPr="00063250">
              <w:rPr>
                <w:b/>
              </w:rPr>
              <w:t xml:space="preserve">Ne pas </w:t>
            </w:r>
            <w:r w:rsidRPr="00063250">
              <w:t>retirer le capuchon avant d’être prêt(e) à procéder à l’injection.</w:t>
            </w:r>
          </w:p>
          <w:p w14:paraId="1A58B3CE" w14:textId="77777777" w:rsidR="00327E97" w:rsidRPr="00063250" w:rsidRDefault="00327E97" w:rsidP="00EA6251">
            <w:pPr>
              <w:suppressAutoHyphens w:val="0"/>
            </w:pPr>
          </w:p>
        </w:tc>
      </w:tr>
      <w:tr w:rsidR="00327E97" w:rsidRPr="00063250" w14:paraId="7E5819D5" w14:textId="77777777" w:rsidTr="00EA6251">
        <w:trPr>
          <w:cantSplit/>
        </w:trPr>
        <w:tc>
          <w:tcPr>
            <w:tcW w:w="4182" w:type="dxa"/>
            <w:tcBorders>
              <w:right w:val="nil"/>
            </w:tcBorders>
            <w:vAlign w:val="center"/>
          </w:tcPr>
          <w:p w14:paraId="0D797E2A" w14:textId="12BE8CC6" w:rsidR="00327E97" w:rsidRPr="00063250" w:rsidRDefault="00327E97" w:rsidP="00EA6251">
            <w:pPr>
              <w:suppressAutoHyphens w:val="0"/>
              <w:rPr>
                <w:del w:id="4961" w:author="만든 이"/>
              </w:rPr>
            </w:pPr>
          </w:p>
          <w:p w14:paraId="2A6FE338" w14:textId="272C389E" w:rsidR="00327E97" w:rsidRPr="00063250" w:rsidRDefault="00F8278B" w:rsidP="00EA6251">
            <w:pPr>
              <w:suppressAutoHyphens w:val="0"/>
              <w:rPr>
                <w:ins w:id="4962" w:author="만든 이"/>
              </w:rPr>
            </w:pPr>
            <w:ins w:id="4963" w:author="만든 이">
              <w:r w:rsidRPr="00063250">
                <w:rPr>
                  <w:noProof/>
                </w:rPr>
                <mc:AlternateContent>
                  <mc:Choice Requires="wpg">
                    <w:drawing>
                      <wp:inline distT="0" distB="0" distL="0" distR="0" wp14:anchorId="08E36E6E" wp14:editId="76CCBAEE">
                        <wp:extent cx="2042795" cy="2472690"/>
                        <wp:effectExtent l="1270" t="5080" r="3810" b="0"/>
                        <wp:docPr id="21773231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2472690"/>
                                  <a:chOff x="166" y="0"/>
                                  <a:chExt cx="20427" cy="24726"/>
                                </a:xfrm>
                              </wpg:grpSpPr>
                              <pic:pic xmlns:pic="http://schemas.openxmlformats.org/drawingml/2006/picture">
                                <pic:nvPicPr>
                                  <pic:cNvPr id="31147951" name="Picture 3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66" y="0"/>
                                    <a:ext cx="20152" cy="24726"/>
                                  </a:xfrm>
                                  <a:prstGeom prst="rect">
                                    <a:avLst/>
                                  </a:prstGeom>
                                  <a:noFill/>
                                  <a:extLst>
                                    <a:ext uri="{909E8E84-426E-40DD-AFC4-6F175D3DCCD1}">
                                      <a14:hiddenFill xmlns:a14="http://schemas.microsoft.com/office/drawing/2010/main">
                                        <a:solidFill>
                                          <a:srgbClr val="FFFFFF"/>
                                        </a:solidFill>
                                      </a14:hiddenFill>
                                    </a:ext>
                                  </a:extLst>
                                </pic:spPr>
                              </pic:pic>
                              <wps:wsp>
                                <wps:cNvPr id="1147249273"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0CC64" w14:textId="47938A96" w:rsidR="00327E97" w:rsidRPr="0093372A" w:rsidRDefault="0093372A" w:rsidP="00327E97">
                                      <w:pPr>
                                        <w:rPr>
                                          <w:rFonts w:ascii="Arial" w:hAnsi="Arial"/>
                                          <w:b/>
                                          <w:sz w:val="15"/>
                                        </w:rPr>
                                      </w:pPr>
                                      <w:r>
                                        <w:rPr>
                                          <w:rFonts w:ascii="Arial" w:hAnsi="Arial"/>
                                          <w:b/>
                                          <w:sz w:val="15"/>
                                        </w:rPr>
                                        <w:t xml:space="preserve">Vérifiez la date de péremption </w:t>
                                      </w:r>
                                      <w:r>
                                        <w:rPr>
                                          <w:rFonts w:ascii="Arial" w:hAnsi="Arial"/>
                                          <w:b/>
                                          <w:sz w:val="15"/>
                                        </w:rPr>
                                        <w:br/>
                                        <w:t>(EXP : MOIS ANNÉE)</w:t>
                                      </w:r>
                                    </w:p>
                                    <w:p w14:paraId="7DCD9AC6" w14:textId="77777777" w:rsidR="00291141" w:rsidRDefault="00291141"/>
                                  </w:txbxContent>
                                </wps:txbx>
                                <wps:bodyPr rot="0" vert="horz" wrap="square" lIns="91440" tIns="45720" rIns="91440" bIns="45720" anchor="ctr" anchorCtr="0" upright="1">
                                  <a:noAutofit/>
                                </wps:bodyPr>
                              </wps:wsp>
                              <wps:wsp>
                                <wps:cNvPr id="743557197" name="Text Box 2"/>
                                <wps:cNvSpPr txBox="1">
                                  <a:spLocks noChangeArrowheads="1"/>
                                </wps:cNvSpPr>
                                <wps:spPr bwMode="auto">
                                  <a:xfrm>
                                    <a:off x="7792" y="11767"/>
                                    <a:ext cx="12801"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DAC10" w14:textId="77777777" w:rsidR="0093372A" w:rsidRPr="000C275E" w:rsidRDefault="0093372A" w:rsidP="0093372A">
                                      <w:pPr>
                                        <w:rPr>
                                          <w:rFonts w:ascii="Arial" w:hAnsi="Arial" w:cs="Arial"/>
                                          <w:b/>
                                          <w:bCs/>
                                          <w:sz w:val="15"/>
                                          <w:szCs w:val="15"/>
                                        </w:rPr>
                                      </w:pPr>
                                      <w:r>
                                        <w:rPr>
                                          <w:rFonts w:ascii="Arial" w:hAnsi="Arial"/>
                                          <w:b/>
                                          <w:sz w:val="15"/>
                                        </w:rPr>
                                        <w:t>Inspectez le médicament</w:t>
                                      </w:r>
                                    </w:p>
                                    <w:p w14:paraId="5F0DE727" w14:textId="1E5CB0C4" w:rsidR="00327E97" w:rsidRPr="000C275E" w:rsidRDefault="00327E97" w:rsidP="00327E97">
                                      <w:pPr>
                                        <w:rPr>
                                          <w:rFonts w:ascii="Arial" w:hAnsi="Arial" w:cs="Arial"/>
                                          <w:b/>
                                          <w:bCs/>
                                          <w:sz w:val="15"/>
                                          <w:szCs w:val="15"/>
                                        </w:rPr>
                                      </w:pPr>
                                    </w:p>
                                  </w:txbxContent>
                                </wps:txbx>
                                <wps:bodyPr rot="0" vert="horz" wrap="square" lIns="91440" tIns="154800" rIns="91440" bIns="45720" anchor="ctr" anchorCtr="0" upright="1">
                                  <a:noAutofit/>
                                </wps:bodyPr>
                              </wps:wsp>
                            </wpg:wgp>
                          </a:graphicData>
                        </a:graphic>
                      </wp:inline>
                    </w:drawing>
                  </mc:Choice>
                  <mc:Fallback>
                    <w:pict>
                      <v:group w14:anchorId="08E36E6E" id="Group 170" o:spid="_x0000_s1334" style="width:160.85pt;height:194.7pt;mso-position-horizontal-relative:char;mso-position-vertical-relative:line" coordorigin="166" coordsize="20427,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">
                        <v:shape id="Picture 31" o:spid="_x0000_s1335" type="#_x0000_t75" style="position:absolute;left:166;width:20152;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">
                          <v:imagedata r:id="rId160" o:title=""/>
                        </v:shape>
                        <v:shape id="_x0000_s1336"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" filled="f" stroked="f">
                          <v:textbox>
                            <w:txbxContent>
                              <w:p w14:paraId="24E0CC64" w14:textId="47938A96" w:rsidR="00327E97" w:rsidRPr="0093372A" w:rsidRDefault="0093372A" w:rsidP="00327E97">
                                <w:pPr>
                                  <w:rPr>
                                    <w:rFonts w:ascii="Arial" w:hAnsi="Arial"/>
                                    <w:b/>
                                    <w:sz w:val="15"/>
                                  </w:rPr>
                                </w:pPr>
                                <w:r>
                                  <w:rPr>
                                    <w:rFonts w:ascii="Arial" w:hAnsi="Arial"/>
                                    <w:b/>
                                    <w:sz w:val="15"/>
                                  </w:rPr>
                                  <w:t xml:space="preserve">Vérifiez la date de péremption </w:t>
                                </w:r>
                                <w:r>
                                  <w:rPr>
                                    <w:rFonts w:ascii="Arial" w:hAnsi="Arial"/>
                                    <w:b/>
                                    <w:sz w:val="15"/>
                                  </w:rPr>
                                  <w:br/>
                                  <w:t>(EXP : MOIS ANNÉE)</w:t>
                                </w:r>
                              </w:p>
                              <w:p w14:paraId="7DCD9AC6" w14:textId="77777777" w:rsidR="00291141" w:rsidRDefault="00291141"/>
                            </w:txbxContent>
                          </v:textbox>
                        </v:shape>
                        <v:shape id="_x0000_s1337" type="#_x0000_t202" style="position:absolute;left:7792;top:11767;width:12801;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" filled="f" stroked="f">
                          <v:textbox inset=",4.3mm">
                            <w:txbxContent>
                              <w:p w14:paraId="1DBDAC10" w14:textId="77777777" w:rsidR="0093372A" w:rsidRPr="000C275E" w:rsidRDefault="0093372A" w:rsidP="0093372A">
                                <w:pPr>
                                  <w:rPr>
                                    <w:rFonts w:ascii="Arial" w:hAnsi="Arial" w:cs="Arial"/>
                                    <w:b/>
                                    <w:bCs/>
                                    <w:sz w:val="15"/>
                                    <w:szCs w:val="15"/>
                                  </w:rPr>
                                </w:pPr>
                                <w:r>
                                  <w:rPr>
                                    <w:rFonts w:ascii="Arial" w:hAnsi="Arial"/>
                                    <w:b/>
                                    <w:sz w:val="15"/>
                                  </w:rPr>
                                  <w:t>Inspectez le médicament</w:t>
                                </w:r>
                              </w:p>
                              <w:p w14:paraId="5F0DE727" w14:textId="1E5CB0C4" w:rsidR="00327E97" w:rsidRPr="000C275E" w:rsidRDefault="00327E97" w:rsidP="00327E97">
                                <w:pPr>
                                  <w:rPr>
                                    <w:rFonts w:ascii="Arial" w:hAnsi="Arial" w:cs="Arial"/>
                                    <w:b/>
                                    <w:bCs/>
                                    <w:sz w:val="15"/>
                                    <w:szCs w:val="15"/>
                                  </w:rPr>
                                </w:pPr>
                              </w:p>
                            </w:txbxContent>
                          </v:textbox>
                        </v:shape>
                        <w10:anchorlock/>
                      </v:group>
                    </w:pict>
                  </mc:Fallback>
                </mc:AlternateContent>
              </w:r>
            </w:ins>
          </w:p>
          <w:p w14:paraId="216CA440" w14:textId="77777777" w:rsidR="00327E97" w:rsidRPr="00063250" w:rsidRDefault="00327E97" w:rsidP="00EA6251">
            <w:pPr>
              <w:suppressAutoHyphens w:val="0"/>
              <w:ind w:right="576"/>
              <w:jc w:val="right"/>
              <w:rPr>
                <w:b/>
              </w:rPr>
            </w:pPr>
            <w:r w:rsidRPr="00063250">
              <w:rPr>
                <w:b/>
              </w:rPr>
              <w:t>Figure H</w:t>
            </w:r>
          </w:p>
        </w:tc>
        <w:tc>
          <w:tcPr>
            <w:tcW w:w="4983" w:type="dxa"/>
            <w:tcBorders>
              <w:left w:val="nil"/>
            </w:tcBorders>
          </w:tcPr>
          <w:p w14:paraId="5FE5FAF9" w14:textId="77777777" w:rsidR="00327E97" w:rsidRPr="00063250" w:rsidRDefault="00327E97" w:rsidP="006D4008">
            <w:pPr>
              <w:numPr>
                <w:ilvl w:val="0"/>
                <w:numId w:val="54"/>
              </w:numPr>
              <w:suppressAutoHyphens w:val="0"/>
              <w:ind w:left="567" w:hanging="567"/>
              <w:rPr>
                <w:b/>
              </w:rPr>
            </w:pPr>
            <w:r w:rsidRPr="00063250">
              <w:rPr>
                <w:b/>
              </w:rPr>
              <w:t>Inspectez le stylo prérempli</w:t>
            </w:r>
          </w:p>
          <w:p w14:paraId="14DA067D" w14:textId="77777777" w:rsidR="00327E97" w:rsidRPr="00063250" w:rsidRDefault="00327E97" w:rsidP="00EA6251">
            <w:pPr>
              <w:suppressAutoHyphens w:val="0"/>
            </w:pPr>
            <w:r w:rsidRPr="00063250">
              <w:t xml:space="preserve">6a. Examinez le stylo prérempli à travers la fenêtre d’inspection pour vérifier que le liquide est clair à légèrement trouble, incolore à jaune brunâtre pâle et qu’il ne contient pas de particules ou de flocons. Vous pouvez remarquer des bulles d’air dans le liquide, ce qui est normal. (voir </w:t>
            </w:r>
            <w:r w:rsidRPr="00063250">
              <w:rPr>
                <w:b/>
              </w:rPr>
              <w:t>Figure H</w:t>
            </w:r>
            <w:r w:rsidRPr="00063250">
              <w:t>).</w:t>
            </w:r>
          </w:p>
          <w:p w14:paraId="0B37AFB2" w14:textId="77777777" w:rsidR="00327E97" w:rsidRPr="00063250" w:rsidRDefault="00327E97" w:rsidP="00EA6251">
            <w:pPr>
              <w:suppressAutoHyphens w:val="0"/>
            </w:pPr>
          </w:p>
          <w:p w14:paraId="725C01AC" w14:textId="7BAA0126" w:rsidR="00327E97" w:rsidRPr="00063250" w:rsidRDefault="00327E97" w:rsidP="006D4008">
            <w:pPr>
              <w:pStyle w:val="aff2"/>
              <w:numPr>
                <w:ilvl w:val="0"/>
                <w:numId w:val="46"/>
              </w:numPr>
              <w:suppressAutoHyphens w:val="0"/>
              <w:ind w:left="567" w:hanging="567"/>
            </w:pPr>
            <w:r w:rsidRPr="00063250">
              <w:rPr>
                <w:b/>
              </w:rPr>
              <w:t>Ne pas</w:t>
            </w:r>
            <w:r w:rsidRPr="00063250">
              <w:t xml:space="preserve"> utiliser le stylo prérempli si le liquide est décoloré, fortement trouble ou s’il contient des particules ou des flocons.</w:t>
            </w:r>
          </w:p>
          <w:p w14:paraId="4EB924A9" w14:textId="77777777" w:rsidR="00327E97" w:rsidRPr="00063250" w:rsidRDefault="00327E97" w:rsidP="00EA6251">
            <w:pPr>
              <w:suppressAutoHyphens w:val="0"/>
            </w:pPr>
          </w:p>
          <w:p w14:paraId="2FC046EE" w14:textId="77777777" w:rsidR="00327E97" w:rsidRPr="00063250" w:rsidRDefault="00327E97" w:rsidP="00EA6251">
            <w:pPr>
              <w:suppressAutoHyphens w:val="0"/>
            </w:pPr>
            <w:r w:rsidRPr="00063250">
              <w:t>6b. Vérifiez la date de péremption sur le stylo prérempli.</w:t>
            </w:r>
          </w:p>
          <w:p w14:paraId="7E6DE2A3" w14:textId="77777777" w:rsidR="00327E97" w:rsidRPr="00063250" w:rsidRDefault="00327E97" w:rsidP="00EA6251">
            <w:pPr>
              <w:suppressAutoHyphens w:val="0"/>
            </w:pPr>
          </w:p>
          <w:p w14:paraId="589C80AC" w14:textId="77777777" w:rsidR="00327E97" w:rsidRPr="00063250" w:rsidRDefault="00327E97" w:rsidP="006D4008">
            <w:pPr>
              <w:pStyle w:val="aff2"/>
              <w:numPr>
                <w:ilvl w:val="0"/>
                <w:numId w:val="46"/>
              </w:numPr>
              <w:suppressAutoHyphens w:val="0"/>
              <w:ind w:left="567" w:hanging="567"/>
            </w:pPr>
            <w:r w:rsidRPr="00063250">
              <w:rPr>
                <w:b/>
              </w:rPr>
              <w:t xml:space="preserve">Ne pas </w:t>
            </w:r>
            <w:r w:rsidRPr="00063250">
              <w:t>utiliser le stylo prérempli si la date de péremption est dépassée.</w:t>
            </w:r>
          </w:p>
          <w:p w14:paraId="07013143" w14:textId="77777777" w:rsidR="00327E97" w:rsidRPr="00063250" w:rsidRDefault="00327E97" w:rsidP="00EA6251">
            <w:pPr>
              <w:suppressAutoHyphens w:val="0"/>
            </w:pPr>
          </w:p>
          <w:p w14:paraId="53CB8498" w14:textId="77777777" w:rsidR="00327E97" w:rsidRPr="00063250" w:rsidRDefault="00327E97" w:rsidP="00EA6251">
            <w:pPr>
              <w:suppressAutoHyphens w:val="0"/>
            </w:pPr>
            <w:r w:rsidRPr="00063250">
              <w:t>6c. Inspectez le stylo prérempli pour déceler des signes de dommages ou s’il semble altéré.</w:t>
            </w:r>
          </w:p>
          <w:p w14:paraId="41AAB055" w14:textId="77777777" w:rsidR="00327E97" w:rsidRPr="00063250" w:rsidRDefault="00327E97" w:rsidP="00EA6251">
            <w:pPr>
              <w:suppressAutoHyphens w:val="0"/>
            </w:pPr>
          </w:p>
          <w:p w14:paraId="4C3B830C" w14:textId="77777777" w:rsidR="00327E97" w:rsidRPr="00063250" w:rsidRDefault="00327E97" w:rsidP="006D4008">
            <w:pPr>
              <w:pStyle w:val="aff2"/>
              <w:numPr>
                <w:ilvl w:val="0"/>
                <w:numId w:val="46"/>
              </w:numPr>
              <w:suppressAutoHyphens w:val="0"/>
              <w:ind w:left="567" w:hanging="567"/>
            </w:pPr>
            <w:r w:rsidRPr="00063250">
              <w:rPr>
                <w:b/>
              </w:rPr>
              <w:t>Ne pas</w:t>
            </w:r>
            <w:r w:rsidRPr="00063250">
              <w:t xml:space="preserve"> utiliser le stylo prérempli s’il semble endommagé ou altéré.</w:t>
            </w:r>
          </w:p>
          <w:p w14:paraId="221F38DB" w14:textId="77777777" w:rsidR="00327E97" w:rsidRPr="00063250" w:rsidRDefault="00327E97" w:rsidP="00EA6251">
            <w:pPr>
              <w:suppressAutoHyphens w:val="0"/>
            </w:pPr>
          </w:p>
          <w:p w14:paraId="22D4E6B4" w14:textId="77777777" w:rsidR="00327E97" w:rsidRPr="00063250" w:rsidRDefault="00327E97" w:rsidP="00EA6251">
            <w:pPr>
              <w:suppressAutoHyphens w:val="0"/>
            </w:pPr>
            <w:r w:rsidRPr="00063250">
              <w:t xml:space="preserve">6d. Si le stylo prérempli ne correspond pas à la description ou si la date de péremption est dépassée, jetez le stylo prérempli dans un collecteur pour objets tranchants (voir </w:t>
            </w:r>
            <w:r w:rsidRPr="00063250">
              <w:rPr>
                <w:b/>
              </w:rPr>
              <w:t>Étape 17</w:t>
            </w:r>
            <w:r w:rsidRPr="00063250">
              <w:t>) et contactez votre médecin.</w:t>
            </w:r>
          </w:p>
          <w:p w14:paraId="5CA34342" w14:textId="77777777" w:rsidR="00327E97" w:rsidRPr="00063250" w:rsidRDefault="00327E97" w:rsidP="00EA6251">
            <w:pPr>
              <w:suppressAutoHyphens w:val="0"/>
            </w:pPr>
          </w:p>
        </w:tc>
      </w:tr>
      <w:tr w:rsidR="00327E97" w:rsidRPr="00063250" w14:paraId="7F0B6AE6" w14:textId="77777777" w:rsidTr="00EA6251">
        <w:trPr>
          <w:cantSplit/>
        </w:trPr>
        <w:tc>
          <w:tcPr>
            <w:tcW w:w="4182" w:type="dxa"/>
            <w:tcBorders>
              <w:right w:val="nil"/>
            </w:tcBorders>
            <w:vAlign w:val="center"/>
          </w:tcPr>
          <w:p w14:paraId="34D5E606" w14:textId="5CDEF203" w:rsidR="00327E97" w:rsidRPr="00063250" w:rsidRDefault="00327E97" w:rsidP="00EA6251">
            <w:pPr>
              <w:suppressAutoHyphens w:val="0"/>
              <w:rPr>
                <w:del w:id="4964" w:author="만든 이"/>
              </w:rPr>
            </w:pPr>
          </w:p>
          <w:p w14:paraId="14E3FEF0" w14:textId="41418B19" w:rsidR="00327E97" w:rsidRPr="00063250" w:rsidRDefault="00F8278B" w:rsidP="00EA6251">
            <w:pPr>
              <w:suppressAutoHyphens w:val="0"/>
              <w:rPr>
                <w:ins w:id="4965" w:author="만든 이"/>
              </w:rPr>
            </w:pPr>
            <w:ins w:id="4966" w:author="만든 이">
              <w:r w:rsidRPr="00063250">
                <w:rPr>
                  <w:noProof/>
                </w:rPr>
                <mc:AlternateContent>
                  <mc:Choice Requires="wpg">
                    <w:drawing>
                      <wp:inline distT="0" distB="0" distL="0" distR="0" wp14:anchorId="73597EFB" wp14:editId="68BD723C">
                        <wp:extent cx="2051685" cy="3528332"/>
                        <wp:effectExtent l="19050" t="19050" r="24765" b="15240"/>
                        <wp:docPr id="60401720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528332"/>
                                  <a:chOff x="0" y="7"/>
                                  <a:chExt cx="20516" cy="37754"/>
                                </a:xfrm>
                              </wpg:grpSpPr>
                              <pic:pic xmlns:pic="http://schemas.openxmlformats.org/drawingml/2006/picture">
                                <pic:nvPicPr>
                                  <pic:cNvPr id="1531713007" name="Picture 30"/>
                                  <pic:cNvPicPr>
                                    <a:picLocks noChangeAspect="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47763358" name="Text Box 2"/>
                                <wps:cNvSpPr txBox="1">
                                  <a:spLocks noChangeArrowheads="1"/>
                                </wps:cNvSpPr>
                                <wps:spPr bwMode="auto">
                                  <a:xfrm>
                                    <a:off x="5454" y="25492"/>
                                    <a:ext cx="13989" cy="5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C3D5F" w14:textId="77777777" w:rsidR="00F614A5" w:rsidRPr="00684B28" w:rsidRDefault="00F614A5" w:rsidP="00F614A5">
                                      <w:pPr>
                                        <w:rPr>
                                          <w:ins w:id="4967" w:author="만든 이"/>
                                          <w:sz w:val="20"/>
                                          <w:szCs w:val="20"/>
                                        </w:rPr>
                                      </w:pPr>
                                      <w:ins w:id="4968" w:author="만든 이">
                                        <w:r>
                                          <w:rPr>
                                            <w:rFonts w:ascii="Arial" w:hAnsi="Arial"/>
                                            <w:b/>
                                            <w:sz w:val="24"/>
                                          </w:rPr>
                                          <w:t>Aidant et PdS UNIQUEMENT</w:t>
                                        </w:r>
                                      </w:ins>
                                    </w:p>
                                    <w:p w14:paraId="3369A04E" w14:textId="0934ACF1" w:rsidR="00327E97" w:rsidRPr="00684B28" w:rsidRDefault="00327E97" w:rsidP="00327E97">
                                      <w:pPr>
                                        <w:rPr>
                                          <w:ins w:id="4969" w:author="만든 이"/>
                                          <w:sz w:val="20"/>
                                          <w:szCs w:val="20"/>
                                        </w:rPr>
                                      </w:pPr>
                                    </w:p>
                                  </w:txbxContent>
                                </wps:txbx>
                                <wps:bodyPr rot="0" vert="horz" wrap="square" lIns="91440" tIns="45720" rIns="91440" bIns="45720" anchor="t" anchorCtr="0" upright="1">
                                  <a:noAutofit/>
                                </wps:bodyPr>
                              </wps:wsp>
                              <wps:wsp>
                                <wps:cNvPr id="1501600832" name="Text Box 2"/>
                                <wps:cNvSpPr txBox="1">
                                  <a:spLocks noChangeArrowheads="1"/>
                                </wps:cNvSpPr>
                                <wps:spPr bwMode="auto">
                                  <a:xfrm>
                                    <a:off x="5295" y="30103"/>
                                    <a:ext cx="14872" cy="7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70AE4" w14:textId="77777777" w:rsidR="00F614A5" w:rsidRPr="00684B28" w:rsidRDefault="00F614A5" w:rsidP="00F614A5">
                                      <w:pPr>
                                        <w:rPr>
                                          <w:ins w:id="4970" w:author="만든 이"/>
                                          <w:sz w:val="20"/>
                                          <w:szCs w:val="20"/>
                                        </w:rPr>
                                      </w:pPr>
                                      <w:ins w:id="4971" w:author="만든 이">
                                        <w:r>
                                          <w:rPr>
                                            <w:rFonts w:ascii="Arial" w:hAnsi="Arial"/>
                                            <w:b/>
                                            <w:sz w:val="24"/>
                                          </w:rPr>
                                          <w:t>Auto-injection, aidant et PdS</w:t>
                                        </w:r>
                                      </w:ins>
                                    </w:p>
                                    <w:p w14:paraId="7637A1B5" w14:textId="5A7EDF03" w:rsidR="00327E97" w:rsidRPr="00684B28" w:rsidRDefault="00327E97" w:rsidP="00327E97">
                                      <w:pPr>
                                        <w:rPr>
                                          <w:ins w:id="4972" w:author="만든 이"/>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73597EFB" id="Group 17" o:spid="_x0000_s1338" style="width:161.55pt;height:277.8pt;mso-position-horizontal-relative:char;mso-position-vertical-relative:line" coordorigin=",7" coordsize="20516,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">
                        <v:shape id="Picture 30" o:spid="_x0000_s1339"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" stroked="t">
                          <v:imagedata r:id="rId162" o:title=""/>
                          <v:path arrowok="t"/>
                        </v:shape>
                        <v:shape id="_x0000_s1340" type="#_x0000_t202" style="position:absolute;left:5454;top:25492;width:1398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" filled="f" stroked="f">
                          <v:textbox>
                            <w:txbxContent>
                              <w:p w14:paraId="52FC3D5F" w14:textId="77777777" w:rsidR="00F614A5" w:rsidRPr="00684B28" w:rsidRDefault="00F614A5" w:rsidP="00F614A5">
                                <w:pPr>
                                  <w:rPr>
                                    <w:ins w:id="4973" w:author="만든 이"/>
                                    <w:sz w:val="20"/>
                                    <w:szCs w:val="20"/>
                                  </w:rPr>
                                </w:pPr>
                                <w:ins w:id="4974" w:author="만든 이">
                                  <w:r>
                                    <w:rPr>
                                      <w:rFonts w:ascii="Arial" w:hAnsi="Arial"/>
                                      <w:b/>
                                      <w:sz w:val="24"/>
                                    </w:rPr>
                                    <w:t>Aidant et PdS UNIQUEMENT</w:t>
                                  </w:r>
                                </w:ins>
                              </w:p>
                              <w:p w14:paraId="3369A04E" w14:textId="0934ACF1" w:rsidR="00327E97" w:rsidRPr="00684B28" w:rsidRDefault="00327E97" w:rsidP="00327E97">
                                <w:pPr>
                                  <w:rPr>
                                    <w:ins w:id="4975" w:author="만든 이"/>
                                    <w:sz w:val="20"/>
                                    <w:szCs w:val="20"/>
                                  </w:rPr>
                                </w:pPr>
                              </w:p>
                            </w:txbxContent>
                          </v:textbox>
                        </v:shape>
                        <v:shape id="_x0000_s1341" type="#_x0000_t202" style="position:absolute;left:5295;top:30103;width:14872;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" filled="f" stroked="f">
                          <v:textbox>
                            <w:txbxContent>
                              <w:p w14:paraId="3C670AE4" w14:textId="77777777" w:rsidR="00F614A5" w:rsidRPr="00684B28" w:rsidRDefault="00F614A5" w:rsidP="00F614A5">
                                <w:pPr>
                                  <w:rPr>
                                    <w:ins w:id="4976" w:author="만든 이"/>
                                    <w:sz w:val="20"/>
                                    <w:szCs w:val="20"/>
                                  </w:rPr>
                                </w:pPr>
                                <w:ins w:id="4977" w:author="만든 이">
                                  <w:r>
                                    <w:rPr>
                                      <w:rFonts w:ascii="Arial" w:hAnsi="Arial"/>
                                      <w:b/>
                                      <w:sz w:val="24"/>
                                    </w:rPr>
                                    <w:t>Auto-injection, aidant et PdS</w:t>
                                  </w:r>
                                </w:ins>
                              </w:p>
                              <w:p w14:paraId="7637A1B5" w14:textId="5A7EDF03" w:rsidR="00327E97" w:rsidRPr="00684B28" w:rsidRDefault="00327E97" w:rsidP="00327E97">
                                <w:pPr>
                                  <w:rPr>
                                    <w:ins w:id="4978" w:author="만든 이"/>
                                    <w:sz w:val="20"/>
                                    <w:szCs w:val="20"/>
                                  </w:rPr>
                                </w:pPr>
                              </w:p>
                            </w:txbxContent>
                          </v:textbox>
                        </v:shape>
                        <w10:anchorlock/>
                      </v:group>
                    </w:pict>
                  </mc:Fallback>
                </mc:AlternateContent>
              </w:r>
            </w:ins>
          </w:p>
          <w:p w14:paraId="09B7E8B9" w14:textId="77777777" w:rsidR="00327E97" w:rsidRPr="00063250" w:rsidRDefault="00327E97" w:rsidP="00EA6251">
            <w:pPr>
              <w:suppressAutoHyphens w:val="0"/>
              <w:ind w:right="576"/>
              <w:jc w:val="right"/>
              <w:rPr>
                <w:i/>
              </w:rPr>
            </w:pPr>
            <w:r w:rsidRPr="00063250">
              <w:rPr>
                <w:b/>
              </w:rPr>
              <w:t>Figure I</w:t>
            </w:r>
          </w:p>
        </w:tc>
        <w:tc>
          <w:tcPr>
            <w:tcW w:w="4983" w:type="dxa"/>
            <w:tcBorders>
              <w:left w:val="nil"/>
            </w:tcBorders>
          </w:tcPr>
          <w:p w14:paraId="6F67C923" w14:textId="77777777" w:rsidR="00327E97" w:rsidRPr="00063250" w:rsidRDefault="00327E97" w:rsidP="006D4008">
            <w:pPr>
              <w:numPr>
                <w:ilvl w:val="0"/>
                <w:numId w:val="54"/>
              </w:numPr>
              <w:suppressAutoHyphens w:val="0"/>
              <w:ind w:left="567" w:hanging="567"/>
              <w:rPr>
                <w:b/>
              </w:rPr>
            </w:pPr>
            <w:r w:rsidRPr="00063250">
              <w:rPr>
                <w:b/>
              </w:rPr>
              <w:t>Choisissez un site d’injection approprié (voir Figure I).</w:t>
            </w:r>
          </w:p>
          <w:p w14:paraId="7B9C2BF0" w14:textId="77777777" w:rsidR="00327E97" w:rsidRPr="00063250" w:rsidRDefault="00327E97" w:rsidP="00EA6251">
            <w:pPr>
              <w:suppressAutoHyphens w:val="0"/>
            </w:pPr>
            <w:r w:rsidRPr="00063250">
              <w:t>7a. Le site recommandé est :</w:t>
            </w:r>
          </w:p>
          <w:p w14:paraId="314E8981" w14:textId="77777777" w:rsidR="00327E97" w:rsidRPr="00063250" w:rsidRDefault="00327E97" w:rsidP="006D4008">
            <w:pPr>
              <w:numPr>
                <w:ilvl w:val="1"/>
                <w:numId w:val="2"/>
              </w:numPr>
              <w:tabs>
                <w:tab w:val="left" w:pos="851"/>
              </w:tabs>
              <w:suppressAutoHyphens w:val="0"/>
              <w:ind w:left="851" w:hanging="567"/>
            </w:pPr>
            <w:r w:rsidRPr="00063250">
              <w:t xml:space="preserve">l’avant des cuisses. Vous pouvez également utiliser le bas de l’abdomen, mais </w:t>
            </w:r>
            <w:r w:rsidRPr="00063250">
              <w:rPr>
                <w:b/>
              </w:rPr>
              <w:t>pas</w:t>
            </w:r>
            <w:r w:rsidRPr="00063250">
              <w:t xml:space="preserve"> la zone de 5 cm autour du nombril.</w:t>
            </w:r>
          </w:p>
          <w:p w14:paraId="2CFDE252" w14:textId="77777777" w:rsidR="00327E97" w:rsidRPr="00063250" w:rsidRDefault="00327E97" w:rsidP="006D4008">
            <w:pPr>
              <w:numPr>
                <w:ilvl w:val="1"/>
                <w:numId w:val="2"/>
              </w:numPr>
              <w:tabs>
                <w:tab w:val="left" w:pos="851"/>
              </w:tabs>
              <w:suppressAutoHyphens w:val="0"/>
              <w:ind w:left="851" w:hanging="567"/>
            </w:pPr>
            <w:r w:rsidRPr="00063250">
              <w:t>La partie externe du bras (seulement si vous êtes un aidant ou un professionnel de santé (PdS)).</w:t>
            </w:r>
          </w:p>
          <w:p w14:paraId="22E03011" w14:textId="77777777" w:rsidR="00327E97" w:rsidRPr="00063250" w:rsidRDefault="00327E97" w:rsidP="00EA6251">
            <w:pPr>
              <w:suppressAutoHyphens w:val="0"/>
            </w:pPr>
          </w:p>
          <w:p w14:paraId="0DA0D292" w14:textId="77777777" w:rsidR="00327E97" w:rsidRPr="00063250" w:rsidRDefault="00327E97" w:rsidP="006D4008">
            <w:pPr>
              <w:pStyle w:val="aff2"/>
              <w:numPr>
                <w:ilvl w:val="0"/>
                <w:numId w:val="46"/>
              </w:numPr>
              <w:suppressAutoHyphens w:val="0"/>
              <w:ind w:left="567" w:hanging="567"/>
            </w:pPr>
            <w:r w:rsidRPr="00063250">
              <w:rPr>
                <w:b/>
              </w:rPr>
              <w:t xml:space="preserve">Ne pas </w:t>
            </w:r>
            <w:r w:rsidRPr="00063250">
              <w:t>injecter vous-même dans le bras.</w:t>
            </w:r>
          </w:p>
          <w:p w14:paraId="6DBAEF12" w14:textId="77777777" w:rsidR="00327E97" w:rsidRPr="00063250" w:rsidRDefault="00327E97" w:rsidP="006D4008">
            <w:pPr>
              <w:pStyle w:val="aff2"/>
              <w:numPr>
                <w:ilvl w:val="0"/>
                <w:numId w:val="46"/>
              </w:numPr>
              <w:suppressAutoHyphens w:val="0"/>
              <w:ind w:left="567" w:hanging="567"/>
            </w:pPr>
            <w:r w:rsidRPr="00063250">
              <w:rPr>
                <w:b/>
              </w:rPr>
              <w:t xml:space="preserve">Ne pas </w:t>
            </w:r>
            <w:r w:rsidRPr="00063250">
              <w:t>injecter dans les grains de beauté, sur des cicatrices, des ecchymoses ou des zones où la peau est sensible, rouge ou dure, ou présente des déchirures.</w:t>
            </w:r>
          </w:p>
          <w:p w14:paraId="3772830B" w14:textId="77777777" w:rsidR="00327E97" w:rsidRPr="00063250" w:rsidRDefault="00327E97" w:rsidP="006D4008">
            <w:pPr>
              <w:pStyle w:val="aff2"/>
              <w:numPr>
                <w:ilvl w:val="0"/>
                <w:numId w:val="46"/>
              </w:numPr>
              <w:suppressAutoHyphens w:val="0"/>
              <w:ind w:left="567" w:hanging="567"/>
            </w:pPr>
            <w:r w:rsidRPr="00063250">
              <w:rPr>
                <w:b/>
              </w:rPr>
              <w:t xml:space="preserve">Ne pas </w:t>
            </w:r>
            <w:r w:rsidRPr="00063250">
              <w:t>faire l’injection à travers vos vêtements. Le site d’injection doit être sur la peau propre et découverte.</w:t>
            </w:r>
          </w:p>
          <w:p w14:paraId="3F1A206D" w14:textId="13804D80" w:rsidR="00327E97" w:rsidRPr="00063250" w:rsidRDefault="00327E97" w:rsidP="006D4008">
            <w:pPr>
              <w:pStyle w:val="aff2"/>
              <w:numPr>
                <w:ilvl w:val="0"/>
                <w:numId w:val="46"/>
              </w:numPr>
              <w:suppressAutoHyphens w:val="0"/>
              <w:ind w:left="567" w:hanging="567"/>
            </w:pPr>
            <w:r w:rsidRPr="00063250">
              <w:t>Si l’administration de la dose prescrite nécessite plus d'une injection, assurez-vous que vos injections sont effectuées à une distance d’au moins 2 cm les unes des autres.</w:t>
            </w:r>
          </w:p>
          <w:p w14:paraId="685AD0DC" w14:textId="77777777" w:rsidR="00327E97" w:rsidRPr="00063250" w:rsidRDefault="00327E97" w:rsidP="00EA6251">
            <w:pPr>
              <w:suppressAutoHyphens w:val="0"/>
            </w:pPr>
          </w:p>
        </w:tc>
      </w:tr>
      <w:tr w:rsidR="00327E97" w:rsidRPr="00063250" w14:paraId="7E7A5B3F" w14:textId="77777777" w:rsidTr="00EA6251">
        <w:trPr>
          <w:cantSplit/>
        </w:trPr>
        <w:tc>
          <w:tcPr>
            <w:tcW w:w="4182" w:type="dxa"/>
            <w:tcBorders>
              <w:bottom w:val="single" w:sz="4" w:space="0" w:color="auto"/>
              <w:right w:val="nil"/>
            </w:tcBorders>
            <w:vAlign w:val="center"/>
          </w:tcPr>
          <w:p w14:paraId="7410F7BB" w14:textId="3A6A7AD2" w:rsidR="00327E97" w:rsidRPr="00063250" w:rsidRDefault="00F8278B" w:rsidP="00EA6251">
            <w:pPr>
              <w:suppressAutoHyphens w:val="0"/>
            </w:pPr>
            <w:r w:rsidRPr="00063250">
              <w:rPr>
                <w:i/>
                <w:noProof/>
              </w:rPr>
              <w:drawing>
                <wp:inline distT="0" distB="0" distL="0" distR="0" wp14:anchorId="1CF75B17" wp14:editId="72D822D6">
                  <wp:extent cx="2057400" cy="1933575"/>
                  <wp:effectExtent l="19050" t="19050" r="0" b="9525"/>
                  <wp:docPr id="112" name="Picture 29"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스케치, 라인 아트, 클립아트, 그림이(가) 표시된 사진&#10;&#10;자동 생성된 설명"/>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57400" cy="1933575"/>
                          </a:xfrm>
                          <a:prstGeom prst="rect">
                            <a:avLst/>
                          </a:prstGeom>
                          <a:noFill/>
                          <a:ln w="9525" cmpd="sng">
                            <a:solidFill>
                              <a:srgbClr val="000000"/>
                            </a:solidFill>
                            <a:miter lim="800000"/>
                            <a:headEnd/>
                            <a:tailEnd/>
                          </a:ln>
                          <a:effectLst/>
                        </pic:spPr>
                      </pic:pic>
                    </a:graphicData>
                  </a:graphic>
                </wp:inline>
              </w:drawing>
            </w:r>
          </w:p>
          <w:p w14:paraId="49FCBCA4" w14:textId="77777777" w:rsidR="00327E97" w:rsidRPr="00063250" w:rsidRDefault="00327E97" w:rsidP="00EA6251">
            <w:pPr>
              <w:suppressAutoHyphens w:val="0"/>
              <w:ind w:right="576"/>
              <w:jc w:val="right"/>
              <w:rPr>
                <w:i/>
              </w:rPr>
            </w:pPr>
            <w:r w:rsidRPr="00063250">
              <w:rPr>
                <w:b/>
              </w:rPr>
              <w:t>Figure J</w:t>
            </w:r>
          </w:p>
        </w:tc>
        <w:tc>
          <w:tcPr>
            <w:tcW w:w="4983" w:type="dxa"/>
            <w:tcBorders>
              <w:left w:val="nil"/>
              <w:bottom w:val="single" w:sz="4" w:space="0" w:color="auto"/>
            </w:tcBorders>
          </w:tcPr>
          <w:p w14:paraId="7FDDB538" w14:textId="77777777" w:rsidR="00327E97" w:rsidRPr="00063250" w:rsidRDefault="00327E97" w:rsidP="006D4008">
            <w:pPr>
              <w:numPr>
                <w:ilvl w:val="0"/>
                <w:numId w:val="54"/>
              </w:numPr>
              <w:suppressAutoHyphens w:val="0"/>
              <w:ind w:left="567" w:hanging="567"/>
              <w:rPr>
                <w:b/>
              </w:rPr>
            </w:pPr>
            <w:r w:rsidRPr="00063250">
              <w:rPr>
                <w:b/>
              </w:rPr>
              <w:t>Nettoyez le site d’injection.</w:t>
            </w:r>
          </w:p>
          <w:p w14:paraId="777E16C8" w14:textId="5709212C" w:rsidR="00327E97" w:rsidRPr="00063250" w:rsidRDefault="00327E97" w:rsidP="00EA6251">
            <w:pPr>
              <w:suppressAutoHyphens w:val="0"/>
            </w:pPr>
            <w:r w:rsidRPr="00063250">
              <w:t xml:space="preserve">8a. Nettoyez le site d’injection avec un tampon imbibé d’alcool en faisant des mouvements circulaires et laissez-le sécher pendant 10 secondes (voir </w:t>
            </w:r>
            <w:r w:rsidRPr="00063250">
              <w:rPr>
                <w:b/>
              </w:rPr>
              <w:t>Figure J</w:t>
            </w:r>
            <w:r w:rsidRPr="00063250">
              <w:t>).</w:t>
            </w:r>
          </w:p>
          <w:p w14:paraId="3B3CF702" w14:textId="77777777" w:rsidR="00327E97" w:rsidRPr="00063250" w:rsidRDefault="00327E97" w:rsidP="00EA6251">
            <w:pPr>
              <w:suppressAutoHyphens w:val="0"/>
            </w:pPr>
          </w:p>
          <w:p w14:paraId="2CDCE769" w14:textId="77777777" w:rsidR="00327E97" w:rsidRPr="00063250" w:rsidRDefault="00327E97" w:rsidP="006D4008">
            <w:pPr>
              <w:pStyle w:val="aff2"/>
              <w:numPr>
                <w:ilvl w:val="0"/>
                <w:numId w:val="47"/>
              </w:numPr>
              <w:suppressAutoHyphens w:val="0"/>
              <w:ind w:left="567" w:hanging="567"/>
            </w:pPr>
            <w:r w:rsidRPr="00063250">
              <w:rPr>
                <w:b/>
              </w:rPr>
              <w:t>Ne pas</w:t>
            </w:r>
            <w:r w:rsidRPr="00063250">
              <w:t xml:space="preserve"> toucher à nouveau le site d’injection avant de procéder à l’injection.</w:t>
            </w:r>
          </w:p>
          <w:p w14:paraId="31A67F43" w14:textId="600EAA8E" w:rsidR="00327E97" w:rsidRPr="00063250" w:rsidRDefault="00327E97" w:rsidP="006D4008">
            <w:pPr>
              <w:pStyle w:val="aff2"/>
              <w:numPr>
                <w:ilvl w:val="0"/>
                <w:numId w:val="47"/>
              </w:numPr>
              <w:suppressAutoHyphens w:val="0"/>
              <w:ind w:left="567" w:hanging="567"/>
            </w:pPr>
            <w:r w:rsidRPr="00063250">
              <w:rPr>
                <w:b/>
              </w:rPr>
              <w:t>Ne pas</w:t>
            </w:r>
            <w:r w:rsidRPr="00063250">
              <w:t xml:space="preserve"> éventer la zone propre ou souffler dessus. </w:t>
            </w:r>
          </w:p>
          <w:p w14:paraId="5B6CF831" w14:textId="77777777" w:rsidR="00327E97" w:rsidRPr="00063250" w:rsidRDefault="00327E97" w:rsidP="00EA6251">
            <w:pPr>
              <w:suppressAutoHyphens w:val="0"/>
            </w:pPr>
          </w:p>
        </w:tc>
      </w:tr>
      <w:tr w:rsidR="00327E97" w:rsidRPr="00063250" w14:paraId="4C35A705" w14:textId="77777777" w:rsidTr="00EA6251">
        <w:trPr>
          <w:cantSplit/>
        </w:trPr>
        <w:tc>
          <w:tcPr>
            <w:tcW w:w="9165" w:type="dxa"/>
            <w:gridSpan w:val="2"/>
            <w:tcBorders>
              <w:bottom w:val="nil"/>
            </w:tcBorders>
            <w:vAlign w:val="center"/>
          </w:tcPr>
          <w:p w14:paraId="370B6BDC" w14:textId="77777777" w:rsidR="00327E97" w:rsidRPr="00063250" w:rsidRDefault="00327E97" w:rsidP="00EA6251">
            <w:pPr>
              <w:suppressAutoHyphens w:val="0"/>
              <w:rPr>
                <w:b/>
              </w:rPr>
            </w:pPr>
            <w:r w:rsidRPr="00063250">
              <w:rPr>
                <w:b/>
              </w:rPr>
              <w:t>Administration de l’injection</w:t>
            </w:r>
          </w:p>
        </w:tc>
      </w:tr>
      <w:tr w:rsidR="00327E97" w:rsidRPr="00063250" w14:paraId="103DCF4B" w14:textId="77777777" w:rsidTr="00EA6251">
        <w:trPr>
          <w:cantSplit/>
        </w:trPr>
        <w:tc>
          <w:tcPr>
            <w:tcW w:w="4182" w:type="dxa"/>
            <w:tcBorders>
              <w:top w:val="nil"/>
              <w:right w:val="nil"/>
            </w:tcBorders>
            <w:vAlign w:val="center"/>
          </w:tcPr>
          <w:p w14:paraId="5A581838" w14:textId="2D75FFDA" w:rsidR="00327E97" w:rsidRPr="00063250" w:rsidRDefault="00327E97" w:rsidP="00EA6251">
            <w:pPr>
              <w:suppressAutoHyphens w:val="0"/>
              <w:rPr>
                <w:del w:id="4979" w:author="만든 이"/>
              </w:rPr>
            </w:pPr>
          </w:p>
          <w:p w14:paraId="41554B53" w14:textId="46C11502" w:rsidR="00327E97" w:rsidRPr="00063250" w:rsidRDefault="00F8278B" w:rsidP="00EA6251">
            <w:pPr>
              <w:suppressAutoHyphens w:val="0"/>
              <w:rPr>
                <w:ins w:id="4980" w:author="만든 이"/>
              </w:rPr>
            </w:pPr>
            <w:ins w:id="4981" w:author="만든 이">
              <w:r w:rsidRPr="00063250">
                <w:rPr>
                  <w:noProof/>
                </w:rPr>
                <mc:AlternateContent>
                  <mc:Choice Requires="wpg">
                    <w:drawing>
                      <wp:inline distT="0" distB="0" distL="0" distR="0" wp14:anchorId="38C40D9F" wp14:editId="6396BF00">
                        <wp:extent cx="2009077" cy="2536190"/>
                        <wp:effectExtent l="19050" t="19050" r="10795" b="16510"/>
                        <wp:docPr id="17779835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077" cy="2536190"/>
                                  <a:chOff x="454" y="-477"/>
                                  <a:chExt cx="20091" cy="25362"/>
                                </a:xfrm>
                              </wpg:grpSpPr>
                              <pic:pic xmlns:pic="http://schemas.openxmlformats.org/drawingml/2006/picture">
                                <pic:nvPicPr>
                                  <pic:cNvPr id="1707320058" name="Picture 28"/>
                                  <pic:cNvPicPr>
                                    <a:picLocks noChangeAspect="1" noChangeArrowheads="1"/>
                                  </pic:cNvPicPr>
                                </pic:nvPicPr>
                                <pic:blipFill rotWithShape="1">
                                  <a:blip r:embed="rId163"/>
                                  <a:srcRect l="2164" t="1117" r="2107" b="1117"/>
                                  <a:stretch/>
                                </pic:blipFill>
                                <pic:spPr bwMode="auto">
                                  <a:xfrm>
                                    <a:off x="454" y="-477"/>
                                    <a:ext cx="20091" cy="25362"/>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1998943780" name="Text Box 2"/>
                                <wps:cNvSpPr txBox="1">
                                  <a:spLocks noChangeArrowheads="1"/>
                                </wps:cNvSpPr>
                                <wps:spPr bwMode="auto">
                                  <a:xfrm>
                                    <a:off x="10177" y="9382"/>
                                    <a:ext cx="10255"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380A2" w14:textId="5C5B5855" w:rsidR="00327E97" w:rsidRPr="0093372A" w:rsidRDefault="00F614A5" w:rsidP="00327E97">
                                      <w:pPr>
                                        <w:rPr>
                                          <w:rFonts w:eastAsia="맑은 고딕"/>
                                          <w:sz w:val="20"/>
                                          <w:szCs w:val="20"/>
                                        </w:rPr>
                                      </w:pPr>
                                      <w:r>
                                        <w:rPr>
                                          <w:rFonts w:ascii="Arial" w:hAnsi="Arial"/>
                                          <w:b/>
                                          <w:sz w:val="21"/>
                                        </w:rPr>
                                        <w:t>Protège-aiguille</w:t>
                                      </w:r>
                                    </w:p>
                                  </w:txbxContent>
                                </wps:txbx>
                                <wps:bodyPr rot="0" vert="horz" wrap="square" lIns="91440" tIns="0" rIns="91440" bIns="0" anchor="t" anchorCtr="0" upright="1">
                                  <a:noAutofit/>
                                </wps:bodyPr>
                              </wps:wsp>
                            </wpg:wgp>
                          </a:graphicData>
                        </a:graphic>
                      </wp:inline>
                    </w:drawing>
                  </mc:Choice>
                  <mc:Fallback>
                    <w:pict>
                      <v:group w14:anchorId="38C40D9F" id="Group 162" o:spid="_x0000_s1342" style="width:158.2pt;height:199.7pt;mso-position-horizontal-relative:char;mso-position-vertical-relative:line" coordorigin="454,-477" coordsize="20091,25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">
                        <v:shape id="Picture 28" o:spid="_x0000_s1343" type="#_x0000_t75" style="position:absolute;left:454;top:-477;width:20091;height:2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" stroked="t" strokecolor="black [3213]">
                          <v:imagedata r:id="rId164" o:title="" croptop="732f" cropbottom="732f" cropleft="1418f" cropright="1381f"/>
                        </v:shape>
                        <v:shape id="_x0000_s1344" type="#_x0000_t202" style="position:absolute;left:10177;top:9382;width:10255;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" filled="f" stroked="f">
                          <v:textbox inset=",0,,0">
                            <w:txbxContent>
                              <w:p w14:paraId="4F4380A2" w14:textId="5C5B5855" w:rsidR="00327E97" w:rsidRPr="0093372A" w:rsidRDefault="00F614A5" w:rsidP="00327E97">
                                <w:pPr>
                                  <w:rPr>
                                    <w:rFonts w:eastAsia="맑은 고딕"/>
                                    <w:sz w:val="20"/>
                                    <w:szCs w:val="20"/>
                                  </w:rPr>
                                </w:pPr>
                                <w:r>
                                  <w:rPr>
                                    <w:rFonts w:ascii="Arial" w:hAnsi="Arial"/>
                                    <w:b/>
                                    <w:sz w:val="21"/>
                                  </w:rPr>
                                  <w:t>Protège-aiguille</w:t>
                                </w:r>
                              </w:p>
                            </w:txbxContent>
                          </v:textbox>
                        </v:shape>
                        <w10:anchorlock/>
                      </v:group>
                    </w:pict>
                  </mc:Fallback>
                </mc:AlternateContent>
              </w:r>
            </w:ins>
          </w:p>
          <w:p w14:paraId="00378733" w14:textId="77777777" w:rsidR="00327E97" w:rsidRPr="00063250" w:rsidRDefault="00327E97" w:rsidP="006D4008">
            <w:pPr>
              <w:suppressAutoHyphens w:val="0"/>
              <w:ind w:right="558"/>
              <w:jc w:val="right"/>
            </w:pPr>
            <w:r w:rsidRPr="00063250">
              <w:rPr>
                <w:b/>
              </w:rPr>
              <w:t>Figure K</w:t>
            </w:r>
          </w:p>
        </w:tc>
        <w:tc>
          <w:tcPr>
            <w:tcW w:w="4983" w:type="dxa"/>
            <w:tcBorders>
              <w:top w:val="nil"/>
              <w:left w:val="nil"/>
            </w:tcBorders>
          </w:tcPr>
          <w:p w14:paraId="6D4A4D0C" w14:textId="77777777" w:rsidR="00327E97" w:rsidRPr="00063250" w:rsidRDefault="00327E97" w:rsidP="006D4008">
            <w:pPr>
              <w:numPr>
                <w:ilvl w:val="0"/>
                <w:numId w:val="54"/>
              </w:numPr>
              <w:suppressAutoHyphens w:val="0"/>
              <w:ind w:left="567" w:hanging="567"/>
              <w:rPr>
                <w:b/>
              </w:rPr>
            </w:pPr>
            <w:r w:rsidRPr="00063250">
              <w:rPr>
                <w:b/>
              </w:rPr>
              <w:t>Retirez le capuchon.</w:t>
            </w:r>
          </w:p>
          <w:p w14:paraId="567AB4EE" w14:textId="77777777" w:rsidR="00327E97" w:rsidRPr="00063250" w:rsidRDefault="00327E97" w:rsidP="00EA6251">
            <w:pPr>
              <w:suppressAutoHyphens w:val="0"/>
            </w:pPr>
            <w:r w:rsidRPr="00063250">
              <w:t xml:space="preserve">9a. Tenez fermement le stylo prérempli d’une main et retirez le capuchon avec l’autre main (voir </w:t>
            </w:r>
            <w:r w:rsidRPr="00063250">
              <w:rPr>
                <w:b/>
              </w:rPr>
              <w:t>Figure K</w:t>
            </w:r>
            <w:r w:rsidRPr="00063250">
              <w:t>).</w:t>
            </w:r>
          </w:p>
          <w:p w14:paraId="3C7BE202" w14:textId="77777777" w:rsidR="00327E97" w:rsidRPr="00063250" w:rsidRDefault="00327E97" w:rsidP="00EA6251">
            <w:pPr>
              <w:suppressAutoHyphens w:val="0"/>
            </w:pPr>
          </w:p>
          <w:p w14:paraId="779A2E81" w14:textId="77777777" w:rsidR="00327E97" w:rsidRPr="00063250" w:rsidRDefault="00327E97" w:rsidP="006D4008">
            <w:pPr>
              <w:pStyle w:val="aff2"/>
              <w:numPr>
                <w:ilvl w:val="0"/>
                <w:numId w:val="49"/>
              </w:numPr>
              <w:suppressAutoHyphens w:val="0"/>
              <w:ind w:left="567" w:hanging="567"/>
              <w:rPr>
                <w:b/>
              </w:rPr>
            </w:pPr>
            <w:r w:rsidRPr="00063250">
              <w:rPr>
                <w:b/>
              </w:rPr>
              <w:t>Ne pas</w:t>
            </w:r>
            <w:r w:rsidRPr="00063250">
              <w:t xml:space="preserve"> tourner le capuchon.</w:t>
            </w:r>
          </w:p>
          <w:p w14:paraId="70F70B83" w14:textId="77777777" w:rsidR="00327E97" w:rsidRPr="00063250" w:rsidRDefault="00327E97" w:rsidP="006D4008">
            <w:pPr>
              <w:pStyle w:val="aff2"/>
              <w:numPr>
                <w:ilvl w:val="0"/>
                <w:numId w:val="49"/>
              </w:numPr>
              <w:suppressAutoHyphens w:val="0"/>
              <w:ind w:left="567" w:hanging="567"/>
            </w:pPr>
            <w:r w:rsidRPr="00063250">
              <w:rPr>
                <w:b/>
              </w:rPr>
              <w:t xml:space="preserve">Ne pas </w:t>
            </w:r>
            <w:r w:rsidRPr="00063250">
              <w:t>replacer le capuchon sur le stylo prérempli.</w:t>
            </w:r>
          </w:p>
          <w:p w14:paraId="50819C25" w14:textId="77777777" w:rsidR="00327E97" w:rsidRPr="00063250" w:rsidRDefault="00327E97" w:rsidP="006D4008">
            <w:pPr>
              <w:pStyle w:val="aff2"/>
              <w:numPr>
                <w:ilvl w:val="0"/>
                <w:numId w:val="49"/>
              </w:numPr>
              <w:suppressAutoHyphens w:val="0"/>
              <w:ind w:left="567" w:hanging="567"/>
              <w:rPr>
                <w:b/>
              </w:rPr>
            </w:pPr>
            <w:r w:rsidRPr="00063250">
              <w:t>Il est possible que quelques gouttes de liquide apparaissent à l’extrémité de l’aiguille. Cela est normal</w:t>
            </w:r>
          </w:p>
          <w:p w14:paraId="17502584" w14:textId="77777777" w:rsidR="00327E97" w:rsidRPr="00063250" w:rsidRDefault="00327E97" w:rsidP="00EA6251">
            <w:pPr>
              <w:suppressAutoHyphens w:val="0"/>
            </w:pPr>
          </w:p>
          <w:p w14:paraId="78BBE5E8" w14:textId="61F255A0" w:rsidR="00327E97" w:rsidRPr="00063250" w:rsidRDefault="00327E97" w:rsidP="00EA6251">
            <w:pPr>
              <w:suppressAutoHyphens w:val="0"/>
            </w:pPr>
            <w:r w:rsidRPr="00063250">
              <w:t>9b. Jetez le capuchon avec les ordures ménagères.</w:t>
            </w:r>
          </w:p>
          <w:p w14:paraId="5B6FF4E2" w14:textId="77777777" w:rsidR="00327E97" w:rsidRPr="00063250" w:rsidRDefault="00327E97" w:rsidP="00EA6251">
            <w:pPr>
              <w:suppressAutoHyphens w:val="0"/>
            </w:pPr>
          </w:p>
          <w:p w14:paraId="711268D3" w14:textId="77777777" w:rsidR="00327E97" w:rsidRPr="00063250" w:rsidRDefault="00327E97" w:rsidP="006D4008">
            <w:pPr>
              <w:pStyle w:val="aff2"/>
              <w:numPr>
                <w:ilvl w:val="0"/>
                <w:numId w:val="50"/>
              </w:numPr>
              <w:suppressAutoHyphens w:val="0"/>
              <w:ind w:left="567" w:hanging="567"/>
            </w:pPr>
            <w:r w:rsidRPr="00063250">
              <w:rPr>
                <w:b/>
              </w:rPr>
              <w:t>Ne pas</w:t>
            </w:r>
            <w:r w:rsidRPr="00063250">
              <w:t xml:space="preserve"> nettoyer ou toucher le protège-aiguille à l’extrémité du stylo prérempli.</w:t>
            </w:r>
          </w:p>
          <w:p w14:paraId="6A4C67FA" w14:textId="77777777" w:rsidR="00327E97" w:rsidRPr="00063250" w:rsidRDefault="00327E97" w:rsidP="00EA6251">
            <w:pPr>
              <w:suppressAutoHyphens w:val="0"/>
            </w:pPr>
          </w:p>
        </w:tc>
      </w:tr>
      <w:tr w:rsidR="00327E97" w:rsidRPr="00063250" w14:paraId="5F0890BD" w14:textId="77777777" w:rsidTr="00EA6251">
        <w:trPr>
          <w:cantSplit/>
        </w:trPr>
        <w:tc>
          <w:tcPr>
            <w:tcW w:w="4182" w:type="dxa"/>
            <w:tcBorders>
              <w:right w:val="nil"/>
            </w:tcBorders>
            <w:vAlign w:val="center"/>
          </w:tcPr>
          <w:p w14:paraId="2DB9A32B" w14:textId="1E3328F0" w:rsidR="00327E97" w:rsidRPr="00063250" w:rsidRDefault="00327E97" w:rsidP="00EA6251">
            <w:pPr>
              <w:suppressAutoHyphens w:val="0"/>
              <w:rPr>
                <w:del w:id="4982" w:author="만든 이"/>
              </w:rPr>
            </w:pPr>
          </w:p>
          <w:p w14:paraId="2E46322F" w14:textId="1FA333EA" w:rsidR="00327E97" w:rsidRPr="00063250" w:rsidRDefault="00F8278B" w:rsidP="00EA6251">
            <w:pPr>
              <w:suppressAutoHyphens w:val="0"/>
              <w:rPr>
                <w:ins w:id="4983" w:author="만든 이"/>
              </w:rPr>
            </w:pPr>
            <w:ins w:id="4984" w:author="만든 이">
              <w:r w:rsidRPr="00063250">
                <w:rPr>
                  <w:noProof/>
                </w:rPr>
                <mc:AlternateContent>
                  <mc:Choice Requires="wpg">
                    <w:drawing>
                      <wp:inline distT="0" distB="0" distL="0" distR="0" wp14:anchorId="52D7C504" wp14:editId="6BAB2479">
                        <wp:extent cx="2051685" cy="3784600"/>
                        <wp:effectExtent l="0" t="0" r="635" b="635"/>
                        <wp:docPr id="139556727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0" y="402"/>
                                  <a:chExt cx="20516" cy="37041"/>
                                </a:xfrm>
                              </wpg:grpSpPr>
                              <pic:pic xmlns:pic="http://schemas.openxmlformats.org/drawingml/2006/picture">
                                <pic:nvPicPr>
                                  <pic:cNvPr id="1883836429" name="Picture 2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402"/>
                                    <a:ext cx="20516" cy="37041"/>
                                  </a:xfrm>
                                  <a:prstGeom prst="rect">
                                    <a:avLst/>
                                  </a:prstGeom>
                                  <a:noFill/>
                                  <a:extLst>
                                    <a:ext uri="{909E8E84-426E-40DD-AFC4-6F175D3DCCD1}">
                                      <a14:hiddenFill xmlns:a14="http://schemas.microsoft.com/office/drawing/2010/main">
                                        <a:solidFill>
                                          <a:srgbClr val="FFFFFF"/>
                                        </a:solidFill>
                                      </a14:hiddenFill>
                                    </a:ext>
                                  </a:extLst>
                                </pic:spPr>
                              </pic:pic>
                              <wps:wsp>
                                <wps:cNvPr id="909192146"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AA5A2" w14:textId="77777777" w:rsidR="00327E97" w:rsidRPr="000C275E" w:rsidRDefault="00327E97" w:rsidP="00327E97">
                                      <w:pPr>
                                        <w:jc w:val="right"/>
                                        <w:rPr>
                                          <w:sz w:val="28"/>
                                          <w:szCs w:val="28"/>
                                        </w:rPr>
                                      </w:pPr>
                                      <w:r>
                                        <w:rPr>
                                          <w:rFonts w:ascii="Arial" w:hAnsi="Arial"/>
                                          <w:b/>
                                          <w:sz w:val="32"/>
                                        </w:rPr>
                                        <w:t>90º</w:t>
                                      </w:r>
                                    </w:p>
                                  </w:txbxContent>
                                </wps:txbx>
                                <wps:bodyPr rot="0" vert="horz" wrap="square" lIns="91440" tIns="45720" rIns="91440" bIns="45720" anchor="t" anchorCtr="0" upright="1">
                                  <a:noAutofit/>
                                </wps:bodyPr>
                              </wps:wsp>
                              <wps:wsp>
                                <wps:cNvPr id="684876188"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12F71" w14:textId="77777777" w:rsidR="00327E97" w:rsidRPr="000C275E" w:rsidRDefault="00327E97" w:rsidP="00327E97">
                                      <w:pPr>
                                        <w:jc w:val="right"/>
                                        <w:rPr>
                                          <w:sz w:val="28"/>
                                          <w:szCs w:val="28"/>
                                        </w:rPr>
                                      </w:pPr>
                                      <w:r>
                                        <w:rPr>
                                          <w:rFonts w:ascii="Arial" w:hAnsi="Arial"/>
                                          <w:b/>
                                          <w:sz w:val="32"/>
                                        </w:rPr>
                                        <w:t>90º</w:t>
                                      </w:r>
                                    </w:p>
                                  </w:txbxContent>
                                </wps:txbx>
                                <wps:bodyPr rot="0" vert="horz" wrap="square" lIns="91440" tIns="45720" rIns="91440" bIns="45720" anchor="t" anchorCtr="0" upright="1">
                                  <a:noAutofit/>
                                </wps:bodyPr>
                              </wps:wsp>
                              <wps:wsp>
                                <wps:cNvPr id="1709753413"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18D35" w14:textId="77777777" w:rsidR="00D54F79" w:rsidRPr="000C275E" w:rsidRDefault="00D54F79" w:rsidP="00D54F79">
                                      <w:pPr>
                                        <w:jc w:val="center"/>
                                        <w:rPr>
                                          <w:color w:val="FFFFFF"/>
                                          <w:sz w:val="24"/>
                                          <w:szCs w:val="24"/>
                                        </w:rPr>
                                      </w:pPr>
                                      <w:r>
                                        <w:rPr>
                                          <w:rFonts w:ascii="Arial" w:hAnsi="Arial"/>
                                          <w:b/>
                                          <w:color w:val="FFFFFF"/>
                                          <w:sz w:val="28"/>
                                        </w:rPr>
                                        <w:t>OU</w:t>
                                      </w:r>
                                    </w:p>
                                    <w:p w14:paraId="1EA5B1A2" w14:textId="2B1E7010" w:rsidR="00327E97" w:rsidRPr="000C275E" w:rsidRDefault="00327E97" w:rsidP="00327E97">
                                      <w:pPr>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52D7C504" id="Group 159" o:spid="_x0000_s1345" style="width:161.55pt;height:298pt;mso-position-horizontal-relative:char;mso-position-vertical-relative:line" coordorigin=",402" coordsize="20516,3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">
                        <v:shape id="Picture 27" o:spid="_x0000_s1346" type="#_x0000_t75" style="position:absolute;top:402;width:20516;height:3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">
                          <v:imagedata r:id="rId166" o:title=""/>
                        </v:shape>
                        <v:shape id="_x0000_s1347"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" filled="f" stroked="f">
                          <v:textbox>
                            <w:txbxContent>
                              <w:p w14:paraId="6BAAA5A2" w14:textId="77777777" w:rsidR="00327E97" w:rsidRPr="000C275E" w:rsidRDefault="00327E97" w:rsidP="00327E97">
                                <w:pPr>
                                  <w:jc w:val="right"/>
                                  <w:rPr>
                                    <w:sz w:val="28"/>
                                    <w:szCs w:val="28"/>
                                  </w:rPr>
                                </w:pPr>
                                <w:r>
                                  <w:rPr>
                                    <w:rFonts w:ascii="Arial" w:hAnsi="Arial"/>
                                    <w:b/>
                                    <w:sz w:val="32"/>
                                  </w:rPr>
                                  <w:t>90º</w:t>
                                </w:r>
                              </w:p>
                            </w:txbxContent>
                          </v:textbox>
                        </v:shape>
                        <v:shape id="_x0000_s1348"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" filled="f" stroked="f">
                          <v:textbox>
                            <w:txbxContent>
                              <w:p w14:paraId="0CA12F71" w14:textId="77777777" w:rsidR="00327E97" w:rsidRPr="000C275E" w:rsidRDefault="00327E97" w:rsidP="00327E97">
                                <w:pPr>
                                  <w:jc w:val="right"/>
                                  <w:rPr>
                                    <w:sz w:val="28"/>
                                    <w:szCs w:val="28"/>
                                  </w:rPr>
                                </w:pPr>
                                <w:r>
                                  <w:rPr>
                                    <w:rFonts w:ascii="Arial" w:hAnsi="Arial"/>
                                    <w:b/>
                                    <w:sz w:val="32"/>
                                  </w:rPr>
                                  <w:t>90º</w:t>
                                </w:r>
                              </w:p>
                            </w:txbxContent>
                          </v:textbox>
                        </v:shape>
                        <v:shape id="_x0000_s1349"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" filled="f" stroked="f">
                          <v:textbox>
                            <w:txbxContent>
                              <w:p w14:paraId="00C18D35" w14:textId="77777777" w:rsidR="00D54F79" w:rsidRPr="000C275E" w:rsidRDefault="00D54F79" w:rsidP="00D54F79">
                                <w:pPr>
                                  <w:jc w:val="center"/>
                                  <w:rPr>
                                    <w:color w:val="FFFFFF"/>
                                    <w:sz w:val="24"/>
                                    <w:szCs w:val="24"/>
                                  </w:rPr>
                                </w:pPr>
                                <w:r>
                                  <w:rPr>
                                    <w:rFonts w:ascii="Arial" w:hAnsi="Arial"/>
                                    <w:b/>
                                    <w:color w:val="FFFFFF"/>
                                    <w:sz w:val="28"/>
                                  </w:rPr>
                                  <w:t>OU</w:t>
                                </w:r>
                              </w:p>
                              <w:p w14:paraId="1EA5B1A2" w14:textId="2B1E7010" w:rsidR="00327E97" w:rsidRPr="000C275E" w:rsidRDefault="00327E97" w:rsidP="00327E97">
                                <w:pPr>
                                  <w:jc w:val="center"/>
                                  <w:rPr>
                                    <w:color w:val="FFFFFF"/>
                                    <w:sz w:val="24"/>
                                    <w:szCs w:val="24"/>
                                  </w:rPr>
                                </w:pPr>
                              </w:p>
                            </w:txbxContent>
                          </v:textbox>
                        </v:shape>
                        <w10:anchorlock/>
                      </v:group>
                    </w:pict>
                  </mc:Fallback>
                </mc:AlternateContent>
              </w:r>
            </w:ins>
          </w:p>
          <w:p w14:paraId="560008EB" w14:textId="77777777" w:rsidR="00327E97" w:rsidRPr="00063250" w:rsidRDefault="00327E97" w:rsidP="00EA6251">
            <w:pPr>
              <w:suppressAutoHyphens w:val="0"/>
              <w:ind w:right="576"/>
              <w:jc w:val="right"/>
            </w:pPr>
            <w:r w:rsidRPr="00063250">
              <w:rPr>
                <w:b/>
              </w:rPr>
              <w:t>Figure L</w:t>
            </w:r>
          </w:p>
        </w:tc>
        <w:tc>
          <w:tcPr>
            <w:tcW w:w="4983" w:type="dxa"/>
            <w:tcBorders>
              <w:left w:val="nil"/>
            </w:tcBorders>
          </w:tcPr>
          <w:p w14:paraId="5A630306" w14:textId="2DB1FBEE" w:rsidR="00327E97" w:rsidRPr="00063250" w:rsidRDefault="00327E97" w:rsidP="006D4008">
            <w:pPr>
              <w:numPr>
                <w:ilvl w:val="0"/>
                <w:numId w:val="54"/>
              </w:numPr>
              <w:suppressAutoHyphens w:val="0"/>
              <w:ind w:left="567" w:hanging="567"/>
              <w:rPr>
                <w:b/>
              </w:rPr>
            </w:pPr>
            <w:r w:rsidRPr="00063250">
              <w:rPr>
                <w:b/>
              </w:rPr>
              <w:t>Positionnez le stylo prérempli.</w:t>
            </w:r>
          </w:p>
          <w:p w14:paraId="2377ED59" w14:textId="77777777" w:rsidR="00327E97" w:rsidRPr="00063250" w:rsidRDefault="00327E97" w:rsidP="00EA6251">
            <w:pPr>
              <w:suppressAutoHyphens w:val="0"/>
            </w:pPr>
            <w:r w:rsidRPr="00063250">
              <w:t>10a. Tenez confortablement le stylo prérempli avec le protège-aiguille directement contre la peau et positionnez-le de façon à pouvoir voir la fenêtre d’inspection.</w:t>
            </w:r>
          </w:p>
          <w:p w14:paraId="4AD945F3" w14:textId="77777777" w:rsidR="00327E97" w:rsidRPr="00063250" w:rsidRDefault="00327E97" w:rsidP="00EA6251">
            <w:pPr>
              <w:suppressAutoHyphens w:val="0"/>
            </w:pPr>
          </w:p>
          <w:p w14:paraId="0C5D5439" w14:textId="77777777" w:rsidR="00327E97" w:rsidRPr="00063250" w:rsidRDefault="00327E97" w:rsidP="00EA6251">
            <w:pPr>
              <w:suppressAutoHyphens w:val="0"/>
            </w:pPr>
            <w:r w:rsidRPr="00063250">
              <w:t xml:space="preserve">10b. Sans pincer ou étirer la peau, placez le stylo prérempli contre la peau à un angle de 90 degrés (voir </w:t>
            </w:r>
            <w:r w:rsidRPr="00063250">
              <w:rPr>
                <w:b/>
              </w:rPr>
              <w:t>Figure L</w:t>
            </w:r>
            <w:r w:rsidRPr="00063250">
              <w:t>).</w:t>
            </w:r>
          </w:p>
          <w:p w14:paraId="7374B31F" w14:textId="77777777" w:rsidR="00327E97" w:rsidRPr="00063250" w:rsidRDefault="00327E97" w:rsidP="00EA6251">
            <w:pPr>
              <w:suppressAutoHyphens w:val="0"/>
            </w:pPr>
          </w:p>
        </w:tc>
      </w:tr>
      <w:tr w:rsidR="00327E97" w:rsidRPr="00063250" w14:paraId="0148E502" w14:textId="77777777" w:rsidTr="00EA6251">
        <w:trPr>
          <w:cantSplit/>
        </w:trPr>
        <w:tc>
          <w:tcPr>
            <w:tcW w:w="4182" w:type="dxa"/>
            <w:tcBorders>
              <w:right w:val="nil"/>
            </w:tcBorders>
            <w:vAlign w:val="center"/>
          </w:tcPr>
          <w:p w14:paraId="0407315F" w14:textId="2CFE2FE0" w:rsidR="00327E97" w:rsidRPr="00063250" w:rsidRDefault="00327E97" w:rsidP="00EA6251">
            <w:pPr>
              <w:suppressAutoHyphens w:val="0"/>
              <w:rPr>
                <w:del w:id="4985" w:author="만든 이"/>
              </w:rPr>
            </w:pPr>
          </w:p>
          <w:p w14:paraId="66A592D3" w14:textId="5F66632B" w:rsidR="00327E97" w:rsidRPr="00063250" w:rsidRDefault="00F8278B" w:rsidP="00EA6251">
            <w:pPr>
              <w:suppressAutoHyphens w:val="0"/>
              <w:rPr>
                <w:ins w:id="4986" w:author="만든 이"/>
              </w:rPr>
            </w:pPr>
            <w:ins w:id="4987" w:author="만든 이">
              <w:r w:rsidRPr="00063250">
                <w:rPr>
                  <w:noProof/>
                </w:rPr>
                <mc:AlternateContent>
                  <mc:Choice Requires="wpg">
                    <w:drawing>
                      <wp:inline distT="0" distB="0" distL="0" distR="0" wp14:anchorId="560AB17D" wp14:editId="2115E106">
                        <wp:extent cx="2063115" cy="2520315"/>
                        <wp:effectExtent l="5080" t="1270" r="0" b="2540"/>
                        <wp:docPr id="73929273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115" cy="2520315"/>
                                  <a:chOff x="0" y="349"/>
                                  <a:chExt cx="20628" cy="25200"/>
                                </a:xfrm>
                              </wpg:grpSpPr>
                              <pic:pic xmlns:pic="http://schemas.openxmlformats.org/drawingml/2006/picture">
                                <pic:nvPicPr>
                                  <pic:cNvPr id="1485357783" name="Picture 2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349"/>
                                    <a:ext cx="20628" cy="25200"/>
                                  </a:xfrm>
                                  <a:prstGeom prst="rect">
                                    <a:avLst/>
                                  </a:prstGeom>
                                  <a:noFill/>
                                  <a:extLst>
                                    <a:ext uri="{909E8E84-426E-40DD-AFC4-6F175D3DCCD1}">
                                      <a14:hiddenFill xmlns:a14="http://schemas.microsoft.com/office/drawing/2010/main">
                                        <a:solidFill>
                                          <a:srgbClr val="FFFFFF"/>
                                        </a:solidFill>
                                      </a14:hiddenFill>
                                    </a:ext>
                                  </a:extLst>
                                </pic:spPr>
                              </pic:pic>
                              <wps:wsp>
                                <wps:cNvPr id="1616902463" name="Text Box 2"/>
                                <wps:cNvSpPr txBox="1">
                                  <a:spLocks noChangeArrowheads="1"/>
                                </wps:cNvSpPr>
                                <wps:spPr bwMode="auto">
                                  <a:xfrm>
                                    <a:off x="238" y="12404"/>
                                    <a:ext cx="10090" cy="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97D11" w14:textId="77777777" w:rsidR="00D54F79" w:rsidRPr="000C275E" w:rsidRDefault="00D54F79" w:rsidP="00D54F79">
                                      <w:pPr>
                                        <w:spacing w:line="192" w:lineRule="auto"/>
                                        <w:jc w:val="center"/>
                                        <w:rPr>
                                          <w:ins w:id="4988" w:author="만든 이"/>
                                          <w:color w:val="FFFFFF"/>
                                          <w:sz w:val="24"/>
                                          <w:szCs w:val="24"/>
                                        </w:rPr>
                                      </w:pPr>
                                      <w:ins w:id="4989" w:author="만든 이">
                                        <w:r>
                                          <w:rPr>
                                            <w:rFonts w:ascii="Arial" w:hAnsi="Arial"/>
                                            <w:b/>
                                            <w:color w:val="FFFFFF"/>
                                            <w:sz w:val="28"/>
                                          </w:rPr>
                                          <w:t>1</w:t>
                                        </w:r>
                                        <w:r>
                                          <w:rPr>
                                            <w:rFonts w:ascii="Arial" w:hAnsi="Arial"/>
                                            <w:b/>
                                            <w:color w:val="FFFFFF"/>
                                            <w:sz w:val="28"/>
                                            <w:vertAlign w:val="superscript"/>
                                          </w:rPr>
                                          <w:t>er</w:t>
                                        </w:r>
                                        <w:r>
                                          <w:rPr>
                                            <w:rFonts w:ascii="Arial" w:hAnsi="Arial"/>
                                            <w:b/>
                                            <w:color w:val="FFFFFF"/>
                                            <w:sz w:val="28"/>
                                          </w:rPr>
                                          <w:br/>
                                          <w:t>clic</w:t>
                                        </w:r>
                                      </w:ins>
                                    </w:p>
                                    <w:p w14:paraId="559C5470" w14:textId="425B3BE5" w:rsidR="00327E97" w:rsidRPr="000C275E" w:rsidRDefault="00327E97" w:rsidP="00327E97">
                                      <w:pPr>
                                        <w:spacing w:line="192" w:lineRule="auto"/>
                                        <w:jc w:val="center"/>
                                        <w:rPr>
                                          <w:ins w:id="4990" w:author="만든 이"/>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560AB17D" id="Group 154" o:spid="_x0000_s1350" style="width:162.45pt;height:198.45pt;mso-position-horizontal-relative:char;mso-position-vertical-relative:line" coordorigin=",349" coordsize="20628,2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">
                        <v:shape id="Picture 26" o:spid="_x0000_s1351" type="#_x0000_t75" style="position:absolute;top:349;width:20628;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">
                          <v:imagedata r:id="rId168" o:title=""/>
                        </v:shape>
                        <v:shape id="_x0000_s1352"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" filled="f" stroked="f">
                          <v:textbox>
                            <w:txbxContent>
                              <w:p w14:paraId="3C497D11" w14:textId="77777777" w:rsidR="00D54F79" w:rsidRPr="000C275E" w:rsidRDefault="00D54F79" w:rsidP="00D54F79">
                                <w:pPr>
                                  <w:spacing w:line="192" w:lineRule="auto"/>
                                  <w:jc w:val="center"/>
                                  <w:rPr>
                                    <w:ins w:id="4991" w:author="만든 이"/>
                                    <w:color w:val="FFFFFF"/>
                                    <w:sz w:val="24"/>
                                    <w:szCs w:val="24"/>
                                  </w:rPr>
                                </w:pPr>
                                <w:ins w:id="4992" w:author="만든 이">
                                  <w:r>
                                    <w:rPr>
                                      <w:rFonts w:ascii="Arial" w:hAnsi="Arial"/>
                                      <w:b/>
                                      <w:color w:val="FFFFFF"/>
                                      <w:sz w:val="28"/>
                                    </w:rPr>
                                    <w:t>1</w:t>
                                  </w:r>
                                  <w:r>
                                    <w:rPr>
                                      <w:rFonts w:ascii="Arial" w:hAnsi="Arial"/>
                                      <w:b/>
                                      <w:color w:val="FFFFFF"/>
                                      <w:sz w:val="28"/>
                                      <w:vertAlign w:val="superscript"/>
                                    </w:rPr>
                                    <w:t>er</w:t>
                                  </w:r>
                                  <w:r>
                                    <w:rPr>
                                      <w:rFonts w:ascii="Arial" w:hAnsi="Arial"/>
                                      <w:b/>
                                      <w:color w:val="FFFFFF"/>
                                      <w:sz w:val="28"/>
                                    </w:rPr>
                                    <w:br/>
                                    <w:t>clic</w:t>
                                  </w:r>
                                </w:ins>
                              </w:p>
                              <w:p w14:paraId="559C5470" w14:textId="425B3BE5" w:rsidR="00327E97" w:rsidRPr="000C275E" w:rsidRDefault="00327E97" w:rsidP="00327E97">
                                <w:pPr>
                                  <w:spacing w:line="192" w:lineRule="auto"/>
                                  <w:jc w:val="center"/>
                                  <w:rPr>
                                    <w:ins w:id="4993" w:author="만든 이"/>
                                    <w:color w:val="FFFFFF"/>
                                    <w:sz w:val="24"/>
                                    <w:szCs w:val="24"/>
                                  </w:rPr>
                                </w:pPr>
                              </w:p>
                            </w:txbxContent>
                          </v:textbox>
                        </v:shape>
                        <w10:anchorlock/>
                      </v:group>
                    </w:pict>
                  </mc:Fallback>
                </mc:AlternateContent>
              </w:r>
            </w:ins>
          </w:p>
          <w:p w14:paraId="78FEA5A1" w14:textId="77777777" w:rsidR="00327E97" w:rsidRPr="00063250" w:rsidRDefault="00327E97" w:rsidP="00EA6251">
            <w:pPr>
              <w:suppressAutoHyphens w:val="0"/>
              <w:ind w:right="576"/>
              <w:jc w:val="right"/>
            </w:pPr>
            <w:r w:rsidRPr="00063250">
              <w:rPr>
                <w:b/>
              </w:rPr>
              <w:t>Figure M</w:t>
            </w:r>
          </w:p>
        </w:tc>
        <w:tc>
          <w:tcPr>
            <w:tcW w:w="4983" w:type="dxa"/>
            <w:tcBorders>
              <w:left w:val="nil"/>
            </w:tcBorders>
          </w:tcPr>
          <w:p w14:paraId="5C2510CA" w14:textId="77777777" w:rsidR="00327E97" w:rsidRPr="00063250" w:rsidRDefault="00327E97" w:rsidP="006D4008">
            <w:pPr>
              <w:numPr>
                <w:ilvl w:val="0"/>
                <w:numId w:val="54"/>
              </w:numPr>
              <w:suppressAutoHyphens w:val="0"/>
              <w:ind w:left="567" w:hanging="567"/>
            </w:pPr>
            <w:r w:rsidRPr="00063250">
              <w:rPr>
                <w:b/>
              </w:rPr>
              <w:t>Commencez l’injection.</w:t>
            </w:r>
          </w:p>
          <w:p w14:paraId="1502069A" w14:textId="77777777" w:rsidR="00327E97" w:rsidRPr="00063250" w:rsidRDefault="00327E97" w:rsidP="00EA6251">
            <w:pPr>
              <w:suppressAutoHyphens w:val="0"/>
            </w:pPr>
            <w:r w:rsidRPr="00063250">
              <w:t>11a. Appuyez jusqu’au bout et maintenez fermement le stylo prérempli contre la peau. Le 1</w:t>
            </w:r>
            <w:r w:rsidRPr="00063250">
              <w:rPr>
                <w:vertAlign w:val="superscript"/>
              </w:rPr>
              <w:t>er</w:t>
            </w:r>
            <w:r w:rsidRPr="00063250">
              <w:t xml:space="preserve"> clic indique que l’injection a commencé (voir </w:t>
            </w:r>
            <w:r w:rsidRPr="00063250">
              <w:rPr>
                <w:b/>
              </w:rPr>
              <w:t>Figure M</w:t>
            </w:r>
            <w:r w:rsidRPr="00063250">
              <w:t>).</w:t>
            </w:r>
          </w:p>
          <w:p w14:paraId="09C40708" w14:textId="77777777" w:rsidR="00327E97" w:rsidRPr="00063250" w:rsidRDefault="00327E97" w:rsidP="00EA6251">
            <w:pPr>
              <w:suppressAutoHyphens w:val="0"/>
              <w:rPr>
                <w:b/>
              </w:rPr>
            </w:pPr>
          </w:p>
          <w:p w14:paraId="404E8384" w14:textId="77777777" w:rsidR="00327E97" w:rsidRPr="00063250" w:rsidRDefault="00327E97" w:rsidP="00EA6251">
            <w:pPr>
              <w:suppressAutoHyphens w:val="0"/>
            </w:pPr>
            <w:r w:rsidRPr="00063250">
              <w:t>11b. Tenez le stylo prérempli fermement en place.</w:t>
            </w:r>
          </w:p>
          <w:p w14:paraId="1F182EFB" w14:textId="77777777" w:rsidR="00327E97" w:rsidRPr="00063250" w:rsidRDefault="00327E97" w:rsidP="00EA6251">
            <w:pPr>
              <w:suppressAutoHyphens w:val="0"/>
            </w:pPr>
          </w:p>
          <w:p w14:paraId="7DCF065B" w14:textId="77777777" w:rsidR="00327E97" w:rsidRPr="00063250" w:rsidRDefault="00327E97" w:rsidP="006D4008">
            <w:pPr>
              <w:pStyle w:val="aff2"/>
              <w:numPr>
                <w:ilvl w:val="0"/>
                <w:numId w:val="50"/>
              </w:numPr>
              <w:suppressAutoHyphens w:val="0"/>
              <w:ind w:left="567" w:hanging="567"/>
            </w:pPr>
            <w:r w:rsidRPr="00063250">
              <w:rPr>
                <w:b/>
              </w:rPr>
              <w:t xml:space="preserve">Ne pas </w:t>
            </w:r>
            <w:r w:rsidRPr="00063250">
              <w:t>changer l’angle de l’injection ni retirer le stylo jusqu’à ce que l’injection soit terminée.</w:t>
            </w:r>
          </w:p>
          <w:p w14:paraId="0A33D396" w14:textId="77777777" w:rsidR="00327E97" w:rsidRPr="00063250" w:rsidRDefault="00327E97" w:rsidP="00EA6251">
            <w:pPr>
              <w:suppressAutoHyphens w:val="0"/>
            </w:pPr>
          </w:p>
        </w:tc>
      </w:tr>
      <w:tr w:rsidR="00327E97" w:rsidRPr="00063250" w14:paraId="19C5E48B" w14:textId="77777777" w:rsidTr="00EA6251">
        <w:trPr>
          <w:cantSplit/>
        </w:trPr>
        <w:tc>
          <w:tcPr>
            <w:tcW w:w="4182" w:type="dxa"/>
            <w:tcBorders>
              <w:right w:val="nil"/>
            </w:tcBorders>
            <w:vAlign w:val="center"/>
          </w:tcPr>
          <w:p w14:paraId="64862417" w14:textId="5D1427A2" w:rsidR="00327E97" w:rsidRPr="00063250" w:rsidRDefault="00F8278B" w:rsidP="00EA6251">
            <w:pPr>
              <w:suppressAutoHyphens w:val="0"/>
            </w:pPr>
            <w:r w:rsidRPr="00063250">
              <w:rPr>
                <w:noProof/>
              </w:rPr>
              <w:drawing>
                <wp:inline distT="0" distB="0" distL="0" distR="0" wp14:anchorId="49BA61EC" wp14:editId="228B8258">
                  <wp:extent cx="2057400" cy="2495550"/>
                  <wp:effectExtent l="0" t="0" r="0" b="0"/>
                  <wp:docPr id="116" name="Picture 4" descr="스케치, 클립아트, 라인 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스케치, 클립아트, 라인 아트, 디자인이(가) 표시된 사진&#10;&#10;자동 생성된 설명"/>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57400" cy="2495550"/>
                          </a:xfrm>
                          <a:prstGeom prst="rect">
                            <a:avLst/>
                          </a:prstGeom>
                          <a:noFill/>
                          <a:ln>
                            <a:noFill/>
                          </a:ln>
                        </pic:spPr>
                      </pic:pic>
                    </a:graphicData>
                  </a:graphic>
                </wp:inline>
              </w:drawing>
            </w:r>
          </w:p>
          <w:p w14:paraId="09236033" w14:textId="77777777" w:rsidR="00327E97" w:rsidRPr="00063250" w:rsidRDefault="00327E97" w:rsidP="00EA6251">
            <w:pPr>
              <w:suppressAutoHyphens w:val="0"/>
              <w:ind w:right="576"/>
              <w:jc w:val="right"/>
              <w:rPr>
                <w:b/>
              </w:rPr>
            </w:pPr>
            <w:r w:rsidRPr="00063250">
              <w:rPr>
                <w:b/>
              </w:rPr>
              <w:t>Figure N</w:t>
            </w:r>
          </w:p>
        </w:tc>
        <w:tc>
          <w:tcPr>
            <w:tcW w:w="4983" w:type="dxa"/>
            <w:tcBorders>
              <w:left w:val="nil"/>
            </w:tcBorders>
          </w:tcPr>
          <w:p w14:paraId="2D2E3B4D" w14:textId="77777777" w:rsidR="00327E97" w:rsidRPr="00063250" w:rsidRDefault="00327E97" w:rsidP="006D4008">
            <w:pPr>
              <w:numPr>
                <w:ilvl w:val="0"/>
                <w:numId w:val="54"/>
              </w:numPr>
              <w:suppressAutoHyphens w:val="0"/>
              <w:ind w:left="567" w:hanging="567"/>
              <w:rPr>
                <w:b/>
              </w:rPr>
            </w:pPr>
            <w:r w:rsidRPr="00063250">
              <w:rPr>
                <w:b/>
              </w:rPr>
              <w:t>Suivre l’injection à l’aide de l’indicateur bleu.</w:t>
            </w:r>
          </w:p>
          <w:p w14:paraId="61A5CA58" w14:textId="77777777" w:rsidR="00327E97" w:rsidRPr="00063250" w:rsidRDefault="00327E97" w:rsidP="00EA6251">
            <w:pPr>
              <w:suppressAutoHyphens w:val="0"/>
            </w:pPr>
            <w:r w:rsidRPr="00063250">
              <w:t xml:space="preserve">12a. Maintenez le stylo prérempli contre la peau. L’indicateur bleu se déplacera dans la fenêtre d’inspection (voir </w:t>
            </w:r>
            <w:r w:rsidRPr="00063250">
              <w:rPr>
                <w:b/>
              </w:rPr>
              <w:t>Figure N</w:t>
            </w:r>
            <w:r w:rsidRPr="00063250">
              <w:t>).</w:t>
            </w:r>
          </w:p>
          <w:p w14:paraId="305075D9" w14:textId="77777777" w:rsidR="00327E97" w:rsidRPr="00063250" w:rsidRDefault="00327E97" w:rsidP="00EA6251">
            <w:pPr>
              <w:suppressAutoHyphens w:val="0"/>
            </w:pPr>
          </w:p>
        </w:tc>
      </w:tr>
      <w:tr w:rsidR="00327E97" w:rsidRPr="00063250" w14:paraId="668F2F8B" w14:textId="77777777" w:rsidTr="00EA6251">
        <w:trPr>
          <w:cantSplit/>
        </w:trPr>
        <w:tc>
          <w:tcPr>
            <w:tcW w:w="4182" w:type="dxa"/>
            <w:tcBorders>
              <w:right w:val="nil"/>
            </w:tcBorders>
            <w:vAlign w:val="center"/>
          </w:tcPr>
          <w:p w14:paraId="6F389845" w14:textId="6FCD111B" w:rsidR="00327E97" w:rsidRPr="00063250" w:rsidRDefault="00327E97" w:rsidP="00EA6251">
            <w:pPr>
              <w:suppressAutoHyphens w:val="0"/>
              <w:rPr>
                <w:del w:id="4994" w:author="만든 이"/>
              </w:rPr>
            </w:pPr>
          </w:p>
          <w:p w14:paraId="57DD72C0" w14:textId="7AD74A94" w:rsidR="00327E97" w:rsidRPr="00063250" w:rsidRDefault="00F8278B" w:rsidP="00EA6251">
            <w:pPr>
              <w:suppressAutoHyphens w:val="0"/>
              <w:rPr>
                <w:ins w:id="4995" w:author="만든 이"/>
              </w:rPr>
            </w:pPr>
            <w:ins w:id="4996" w:author="만든 이">
              <w:r w:rsidRPr="00063250">
                <w:rPr>
                  <w:noProof/>
                </w:rPr>
                <mc:AlternateContent>
                  <mc:Choice Requires="wpg">
                    <w:drawing>
                      <wp:inline distT="0" distB="0" distL="0" distR="0" wp14:anchorId="42473CC4" wp14:editId="29A6B0BF">
                        <wp:extent cx="2100580" cy="2555875"/>
                        <wp:effectExtent l="5715" t="0" r="0" b="1270"/>
                        <wp:docPr id="35102664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2555875"/>
                                  <a:chOff x="64" y="0"/>
                                  <a:chExt cx="21003" cy="25560"/>
                                </a:xfrm>
                              </wpg:grpSpPr>
                              <pic:pic xmlns:pic="http://schemas.openxmlformats.org/drawingml/2006/picture">
                                <pic:nvPicPr>
                                  <pic:cNvPr id="1133581926" name="Picture 2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4" y="0"/>
                                    <a:ext cx="21004" cy="25559"/>
                                  </a:xfrm>
                                  <a:prstGeom prst="rect">
                                    <a:avLst/>
                                  </a:prstGeom>
                                  <a:noFill/>
                                  <a:extLst>
                                    <a:ext uri="{909E8E84-426E-40DD-AFC4-6F175D3DCCD1}">
                                      <a14:hiddenFill xmlns:a14="http://schemas.microsoft.com/office/drawing/2010/main">
                                        <a:solidFill>
                                          <a:srgbClr val="FFFFFF"/>
                                        </a:solidFill>
                                      </a14:hiddenFill>
                                    </a:ext>
                                  </a:extLst>
                                </pic:spPr>
                              </pic:pic>
                              <wps:wsp>
                                <wps:cNvPr id="709053882" name="Text Box 2"/>
                                <wps:cNvSpPr txBox="1">
                                  <a:spLocks noChangeArrowheads="1"/>
                                </wps:cNvSpPr>
                                <wps:spPr bwMode="auto">
                                  <a:xfrm>
                                    <a:off x="556" y="7633"/>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FDF7B" w14:textId="77777777" w:rsidR="00D54F79" w:rsidRPr="000C275E" w:rsidRDefault="00D54F79" w:rsidP="00D54F79">
                                      <w:pPr>
                                        <w:spacing w:line="192" w:lineRule="auto"/>
                                        <w:jc w:val="center"/>
                                        <w:rPr>
                                          <w:color w:val="FFFFFF"/>
                                          <w:sz w:val="27"/>
                                          <w:szCs w:val="27"/>
                                        </w:rPr>
                                      </w:pPr>
                                      <w:r>
                                        <w:rPr>
                                          <w:rFonts w:ascii="Arial" w:hAnsi="Arial"/>
                                          <w:b/>
                                          <w:color w:val="FFFFFF"/>
                                          <w:sz w:val="27"/>
                                        </w:rPr>
                                        <w:t>2</w:t>
                                      </w:r>
                                      <w:r>
                                        <w:rPr>
                                          <w:rFonts w:ascii="Arial" w:hAnsi="Arial"/>
                                          <w:b/>
                                          <w:color w:val="FFFFFF"/>
                                          <w:sz w:val="27"/>
                                          <w:vertAlign w:val="superscript"/>
                                        </w:rPr>
                                        <w:t xml:space="preserve"> e</w:t>
                                      </w:r>
                                      <w:r>
                                        <w:rPr>
                                          <w:rFonts w:ascii="Arial" w:hAnsi="Arial"/>
                                          <w:b/>
                                          <w:color w:val="FFFFFF"/>
                                          <w:sz w:val="27"/>
                                        </w:rPr>
                                        <w:br/>
                                        <w:t>clic</w:t>
                                      </w:r>
                                    </w:p>
                                    <w:p w14:paraId="6D7D46E1" w14:textId="77777777" w:rsidR="00D54F79" w:rsidRPr="000C275E" w:rsidRDefault="00D54F79" w:rsidP="00D54F79">
                                      <w:pPr>
                                        <w:spacing w:line="192" w:lineRule="auto"/>
                                        <w:jc w:val="center"/>
                                        <w:rPr>
                                          <w:color w:val="FFFFFF"/>
                                          <w:sz w:val="27"/>
                                          <w:szCs w:val="27"/>
                                        </w:rPr>
                                      </w:pPr>
                                    </w:p>
                                    <w:p w14:paraId="69603C8E" w14:textId="6D377E01" w:rsidR="00327E97" w:rsidRPr="000C275E" w:rsidRDefault="00327E97" w:rsidP="00327E97">
                                      <w:pPr>
                                        <w:spacing w:line="192" w:lineRule="auto"/>
                                        <w:jc w:val="center"/>
                                        <w:rPr>
                                          <w:color w:val="FFFFFF"/>
                                          <w:sz w:val="27"/>
                                          <w:szCs w:val="27"/>
                                        </w:rPr>
                                      </w:pPr>
                                    </w:p>
                                  </w:txbxContent>
                                </wps:txbx>
                                <wps:bodyPr rot="0" vert="horz" wrap="square" lIns="91440" tIns="45720" rIns="91440" bIns="45720" anchor="t" anchorCtr="0" upright="1">
                                  <a:noAutofit/>
                                </wps:bodyPr>
                              </wps:wsp>
                              <wps:wsp>
                                <wps:cNvPr id="1948778016" name="Text Box 2"/>
                                <wps:cNvSpPr txBox="1">
                                  <a:spLocks noChangeArrowheads="1"/>
                                </wps:cNvSpPr>
                                <wps:spPr bwMode="auto">
                                  <a:xfrm>
                                    <a:off x="1056" y="19798"/>
                                    <a:ext cx="18200" cy="5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10335" w14:textId="77777777" w:rsidR="00D54F79" w:rsidRPr="000C275E" w:rsidRDefault="00D54F79" w:rsidP="00D54F79">
                                      <w:pPr>
                                        <w:jc w:val="center"/>
                                        <w:rPr>
                                          <w:color w:val="FFFFFF"/>
                                          <w:sz w:val="27"/>
                                          <w:szCs w:val="27"/>
                                        </w:rPr>
                                      </w:pPr>
                                      <w:r>
                                        <w:rPr>
                                          <w:rFonts w:ascii="Arial" w:hAnsi="Arial"/>
                                          <w:b/>
                                          <w:color w:val="FFFFFF"/>
                                          <w:sz w:val="27"/>
                                        </w:rPr>
                                        <w:t>Puis, comptez lentement jusqu’à 5</w:t>
                                      </w:r>
                                    </w:p>
                                    <w:p w14:paraId="2BFFF4B2" w14:textId="46213310" w:rsidR="00327E97" w:rsidRPr="000C275E" w:rsidRDefault="00327E97" w:rsidP="00327E97">
                                      <w:pPr>
                                        <w:jc w:val="center"/>
                                        <w:rPr>
                                          <w:color w:val="FFFFFF"/>
                                          <w:sz w:val="27"/>
                                          <w:szCs w:val="27"/>
                                        </w:rPr>
                                      </w:pPr>
                                    </w:p>
                                  </w:txbxContent>
                                </wps:txbx>
                                <wps:bodyPr rot="0" vert="horz" wrap="square" lIns="91440" tIns="45720" rIns="91440" bIns="45720" anchor="t" anchorCtr="0" upright="1">
                                  <a:noAutofit/>
                                </wps:bodyPr>
                              </wps:wsp>
                            </wpg:wgp>
                          </a:graphicData>
                        </a:graphic>
                      </wp:inline>
                    </w:drawing>
                  </mc:Choice>
                  <mc:Fallback>
                    <w:pict>
                      <v:group w14:anchorId="42473CC4" id="Group 151" o:spid="_x0000_s1353" style="width:165.4pt;height:201.25pt;mso-position-horizontal-relative:char;mso-position-vertical-relative:line" coordorigin="64" coordsize="21003,2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">
                        <v:shape id="Picture 24" o:spid="_x0000_s1354" type="#_x0000_t75" style="position:absolute;left:64;width:21004;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">
                          <v:imagedata r:id="rId171" o:title=""/>
                        </v:shape>
                        <v:shape id="_x0000_s1355" type="#_x0000_t202" style="position:absolute;left:556;top:7633;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" filled="f" stroked="f">
                          <v:textbox>
                            <w:txbxContent>
                              <w:p w14:paraId="1F8FDF7B" w14:textId="77777777" w:rsidR="00D54F79" w:rsidRPr="000C275E" w:rsidRDefault="00D54F79" w:rsidP="00D54F79">
                                <w:pPr>
                                  <w:spacing w:line="192" w:lineRule="auto"/>
                                  <w:jc w:val="center"/>
                                  <w:rPr>
                                    <w:color w:val="FFFFFF"/>
                                    <w:sz w:val="27"/>
                                    <w:szCs w:val="27"/>
                                  </w:rPr>
                                </w:pPr>
                                <w:r>
                                  <w:rPr>
                                    <w:rFonts w:ascii="Arial" w:hAnsi="Arial"/>
                                    <w:b/>
                                    <w:color w:val="FFFFFF"/>
                                    <w:sz w:val="27"/>
                                  </w:rPr>
                                  <w:t>2</w:t>
                                </w:r>
                                <w:r>
                                  <w:rPr>
                                    <w:rFonts w:ascii="Arial" w:hAnsi="Arial"/>
                                    <w:b/>
                                    <w:color w:val="FFFFFF"/>
                                    <w:sz w:val="27"/>
                                    <w:vertAlign w:val="superscript"/>
                                  </w:rPr>
                                  <w:t xml:space="preserve"> e</w:t>
                                </w:r>
                                <w:r>
                                  <w:rPr>
                                    <w:rFonts w:ascii="Arial" w:hAnsi="Arial"/>
                                    <w:b/>
                                    <w:color w:val="FFFFFF"/>
                                    <w:sz w:val="27"/>
                                  </w:rPr>
                                  <w:br/>
                                  <w:t>clic</w:t>
                                </w:r>
                              </w:p>
                              <w:p w14:paraId="6D7D46E1" w14:textId="77777777" w:rsidR="00D54F79" w:rsidRPr="000C275E" w:rsidRDefault="00D54F79" w:rsidP="00D54F79">
                                <w:pPr>
                                  <w:spacing w:line="192" w:lineRule="auto"/>
                                  <w:jc w:val="center"/>
                                  <w:rPr>
                                    <w:color w:val="FFFFFF"/>
                                    <w:sz w:val="27"/>
                                    <w:szCs w:val="27"/>
                                  </w:rPr>
                                </w:pPr>
                              </w:p>
                              <w:p w14:paraId="69603C8E" w14:textId="6D377E01" w:rsidR="00327E97" w:rsidRPr="000C275E" w:rsidRDefault="00327E97" w:rsidP="00327E97">
                                <w:pPr>
                                  <w:spacing w:line="192" w:lineRule="auto"/>
                                  <w:jc w:val="center"/>
                                  <w:rPr>
                                    <w:color w:val="FFFFFF"/>
                                    <w:sz w:val="27"/>
                                    <w:szCs w:val="27"/>
                                  </w:rPr>
                                </w:pPr>
                              </w:p>
                            </w:txbxContent>
                          </v:textbox>
                        </v:shape>
                        <v:shape id="_x0000_s1356" type="#_x0000_t202" style="position:absolute;left:1056;top:19798;width:18200;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" filled="f" stroked="f">
                          <v:textbox>
                            <w:txbxContent>
                              <w:p w14:paraId="26210335" w14:textId="77777777" w:rsidR="00D54F79" w:rsidRPr="000C275E" w:rsidRDefault="00D54F79" w:rsidP="00D54F79">
                                <w:pPr>
                                  <w:jc w:val="center"/>
                                  <w:rPr>
                                    <w:color w:val="FFFFFF"/>
                                    <w:sz w:val="27"/>
                                    <w:szCs w:val="27"/>
                                  </w:rPr>
                                </w:pPr>
                                <w:r>
                                  <w:rPr>
                                    <w:rFonts w:ascii="Arial" w:hAnsi="Arial"/>
                                    <w:b/>
                                    <w:color w:val="FFFFFF"/>
                                    <w:sz w:val="27"/>
                                  </w:rPr>
                                  <w:t>Puis, comptez lentement jusqu’à 5</w:t>
                                </w:r>
                              </w:p>
                              <w:p w14:paraId="2BFFF4B2" w14:textId="46213310" w:rsidR="00327E97" w:rsidRPr="000C275E" w:rsidRDefault="00327E97" w:rsidP="00327E97">
                                <w:pPr>
                                  <w:jc w:val="center"/>
                                  <w:rPr>
                                    <w:color w:val="FFFFFF"/>
                                    <w:sz w:val="27"/>
                                    <w:szCs w:val="27"/>
                                  </w:rPr>
                                </w:pPr>
                              </w:p>
                            </w:txbxContent>
                          </v:textbox>
                        </v:shape>
                        <w10:anchorlock/>
                      </v:group>
                    </w:pict>
                  </mc:Fallback>
                </mc:AlternateContent>
              </w:r>
            </w:ins>
          </w:p>
          <w:p w14:paraId="658809D0" w14:textId="77777777" w:rsidR="00327E97" w:rsidRPr="00063250" w:rsidRDefault="00327E97" w:rsidP="00EA6251">
            <w:pPr>
              <w:suppressAutoHyphens w:val="0"/>
              <w:ind w:right="576"/>
              <w:jc w:val="right"/>
              <w:rPr>
                <w:b/>
              </w:rPr>
            </w:pPr>
            <w:r w:rsidRPr="00063250">
              <w:rPr>
                <w:b/>
              </w:rPr>
              <w:t>Figure O</w:t>
            </w:r>
          </w:p>
        </w:tc>
        <w:tc>
          <w:tcPr>
            <w:tcW w:w="4983" w:type="dxa"/>
            <w:tcBorders>
              <w:left w:val="nil"/>
            </w:tcBorders>
          </w:tcPr>
          <w:p w14:paraId="2EED5724" w14:textId="77777777" w:rsidR="00327E97" w:rsidRPr="00063250" w:rsidRDefault="00327E97" w:rsidP="006D4008">
            <w:pPr>
              <w:numPr>
                <w:ilvl w:val="0"/>
                <w:numId w:val="54"/>
              </w:numPr>
              <w:suppressAutoHyphens w:val="0"/>
              <w:ind w:left="567" w:hanging="567"/>
              <w:rPr>
                <w:b/>
              </w:rPr>
            </w:pPr>
            <w:r w:rsidRPr="00063250">
              <w:rPr>
                <w:b/>
              </w:rPr>
              <w:t>Terminez l’injection.</w:t>
            </w:r>
          </w:p>
          <w:p w14:paraId="6234CD1A" w14:textId="69E8C2CF" w:rsidR="00327E97" w:rsidRPr="00063250" w:rsidRDefault="00327E97" w:rsidP="00EA6251">
            <w:pPr>
              <w:suppressAutoHyphens w:val="0"/>
            </w:pPr>
            <w:r w:rsidRPr="00063250">
              <w:t>13a. Attendez le 2</w:t>
            </w:r>
            <w:r w:rsidRPr="00063250">
              <w:rPr>
                <w:vertAlign w:val="superscript"/>
              </w:rPr>
              <w:t>e</w:t>
            </w:r>
            <w:r w:rsidRPr="00063250">
              <w:t xml:space="preserve"> clic. Cela indique que l’injection est presque terminée (voir </w:t>
            </w:r>
            <w:r w:rsidRPr="00063250">
              <w:rPr>
                <w:b/>
              </w:rPr>
              <w:t>Figure O</w:t>
            </w:r>
            <w:r w:rsidRPr="00063250">
              <w:t>).</w:t>
            </w:r>
          </w:p>
          <w:p w14:paraId="1EAD5429" w14:textId="77777777" w:rsidR="00327E97" w:rsidRPr="00063250" w:rsidRDefault="00327E97" w:rsidP="00EA6251">
            <w:pPr>
              <w:suppressAutoHyphens w:val="0"/>
            </w:pPr>
          </w:p>
          <w:p w14:paraId="7A826A14" w14:textId="77777777" w:rsidR="00327E97" w:rsidRPr="00063250" w:rsidRDefault="00327E97" w:rsidP="00EA6251">
            <w:pPr>
              <w:suppressAutoHyphens w:val="0"/>
            </w:pPr>
            <w:r w:rsidRPr="00063250">
              <w:t>13b. Après avoir entendu le 2</w:t>
            </w:r>
            <w:r w:rsidRPr="00063250">
              <w:rPr>
                <w:vertAlign w:val="superscript"/>
              </w:rPr>
              <w:t>e</w:t>
            </w:r>
            <w:r w:rsidRPr="00063250">
              <w:t xml:space="preserve"> « clic », continuez à tenir fermement le stylo prérempli contre la peau et </w:t>
            </w:r>
            <w:r w:rsidRPr="00063250">
              <w:rPr>
                <w:b/>
              </w:rPr>
              <w:t xml:space="preserve">comptez lentement jusqu’à 5 </w:t>
            </w:r>
            <w:r w:rsidRPr="00063250">
              <w:t xml:space="preserve">pour vous assurer d’injecter la dose complète (voir </w:t>
            </w:r>
            <w:r w:rsidRPr="00063250">
              <w:rPr>
                <w:b/>
              </w:rPr>
              <w:t>Figure O</w:t>
            </w:r>
            <w:r w:rsidRPr="00063250">
              <w:t>).</w:t>
            </w:r>
          </w:p>
          <w:p w14:paraId="782C8284" w14:textId="77777777" w:rsidR="00327E97" w:rsidRPr="00063250" w:rsidRDefault="00327E97" w:rsidP="00EA6251">
            <w:pPr>
              <w:suppressAutoHyphens w:val="0"/>
            </w:pPr>
          </w:p>
          <w:p w14:paraId="5E97E887" w14:textId="09C50379" w:rsidR="00327E97" w:rsidRPr="00063250" w:rsidRDefault="00327E97" w:rsidP="00EA6251">
            <w:pPr>
              <w:suppressAutoHyphens w:val="0"/>
            </w:pPr>
            <w:r w:rsidRPr="00063250">
              <w:t>13c. Maintenez le stylo prérempli en position jusqu’à ce que l’indicateur bleu ne se déplace plus et qu’il occupe complètement la fenêtre d’inspection pour vous assurer que l’injection est complète.</w:t>
            </w:r>
          </w:p>
          <w:p w14:paraId="04C07683" w14:textId="77777777" w:rsidR="00327E97" w:rsidRPr="00063250" w:rsidRDefault="00327E97" w:rsidP="00EA6251">
            <w:pPr>
              <w:suppressAutoHyphens w:val="0"/>
            </w:pPr>
          </w:p>
        </w:tc>
      </w:tr>
      <w:tr w:rsidR="00327E97" w:rsidRPr="00063250" w14:paraId="180B099F" w14:textId="77777777" w:rsidTr="00EA6251">
        <w:trPr>
          <w:cantSplit/>
        </w:trPr>
        <w:tc>
          <w:tcPr>
            <w:tcW w:w="4182" w:type="dxa"/>
            <w:tcBorders>
              <w:right w:val="nil"/>
            </w:tcBorders>
            <w:vAlign w:val="center"/>
          </w:tcPr>
          <w:p w14:paraId="1E1FCAEE" w14:textId="1792CD55" w:rsidR="00327E97" w:rsidRPr="00063250" w:rsidRDefault="00F8278B" w:rsidP="00EA6251">
            <w:pPr>
              <w:suppressAutoHyphens w:val="0"/>
            </w:pPr>
            <w:r w:rsidRPr="00063250">
              <w:rPr>
                <w:noProof/>
              </w:rPr>
              <w:drawing>
                <wp:inline distT="0" distB="0" distL="0" distR="0" wp14:anchorId="5EEF3DB1" wp14:editId="11D4461F">
                  <wp:extent cx="2057400" cy="2486025"/>
                  <wp:effectExtent l="0" t="0" r="0" b="0"/>
                  <wp:docPr id="118" name="Picture 2" descr="스케치, 클립아트,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스케치, 클립아트, 일러스트레이션, 디자인이(가) 표시된 사진&#10;&#10;자동 생성된 설명"/>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57400" cy="2486025"/>
                          </a:xfrm>
                          <a:prstGeom prst="rect">
                            <a:avLst/>
                          </a:prstGeom>
                          <a:noFill/>
                          <a:ln>
                            <a:noFill/>
                          </a:ln>
                        </pic:spPr>
                      </pic:pic>
                    </a:graphicData>
                  </a:graphic>
                </wp:inline>
              </w:drawing>
            </w:r>
          </w:p>
          <w:p w14:paraId="44B8C15C" w14:textId="77777777" w:rsidR="00327E97" w:rsidRPr="00063250" w:rsidRDefault="00327E97" w:rsidP="00EA6251">
            <w:pPr>
              <w:suppressAutoHyphens w:val="0"/>
              <w:ind w:right="576"/>
              <w:jc w:val="right"/>
            </w:pPr>
            <w:r w:rsidRPr="00063250">
              <w:rPr>
                <w:b/>
              </w:rPr>
              <w:t>Figure P</w:t>
            </w:r>
          </w:p>
        </w:tc>
        <w:tc>
          <w:tcPr>
            <w:tcW w:w="4983" w:type="dxa"/>
            <w:tcBorders>
              <w:left w:val="nil"/>
            </w:tcBorders>
          </w:tcPr>
          <w:p w14:paraId="7EDEC966" w14:textId="77777777" w:rsidR="00327E97" w:rsidRPr="00063250" w:rsidRDefault="00327E97" w:rsidP="006D4008">
            <w:pPr>
              <w:numPr>
                <w:ilvl w:val="0"/>
                <w:numId w:val="54"/>
              </w:numPr>
              <w:suppressAutoHyphens w:val="0"/>
              <w:ind w:left="567" w:hanging="567"/>
              <w:rPr>
                <w:b/>
              </w:rPr>
            </w:pPr>
            <w:r w:rsidRPr="00063250">
              <w:rPr>
                <w:b/>
              </w:rPr>
              <w:t>Retirez le stylo prérempli de la peau et vérifiez l’indicateur bleu (voir Figure P).</w:t>
            </w:r>
          </w:p>
          <w:p w14:paraId="43E14C3C" w14:textId="7441D1B5" w:rsidR="00327E97" w:rsidRPr="00063250" w:rsidRDefault="00327E97" w:rsidP="00EA6251">
            <w:pPr>
              <w:suppressAutoHyphens w:val="0"/>
            </w:pPr>
            <w:r w:rsidRPr="00063250">
              <w:t>14a. Après que l’indicateur bleu a arrêté de se déplacer et qu’il a complètement rempli la fenêtre d’inspection, retirez verticalement le stylo prérempli de la peau. Le protège-aiguille se déploiera automatiquement pour recouvrir l’aiguille.</w:t>
            </w:r>
          </w:p>
          <w:p w14:paraId="35366F24" w14:textId="77777777" w:rsidR="00327E97" w:rsidRPr="00063250" w:rsidRDefault="00327E97" w:rsidP="00EA6251">
            <w:pPr>
              <w:suppressAutoHyphens w:val="0"/>
            </w:pPr>
          </w:p>
          <w:p w14:paraId="04528DA6" w14:textId="77777777" w:rsidR="00327E97" w:rsidRPr="00063250" w:rsidRDefault="00327E97" w:rsidP="006D4008">
            <w:pPr>
              <w:pStyle w:val="aff2"/>
              <w:numPr>
                <w:ilvl w:val="0"/>
                <w:numId w:val="50"/>
              </w:numPr>
              <w:suppressAutoHyphens w:val="0"/>
              <w:ind w:left="567" w:hanging="567"/>
            </w:pPr>
            <w:r w:rsidRPr="00063250">
              <w:t>Si l’indicateur bleu ne remplit pas complètement la fenêtre d’inspection, contactez votre professionnel de santé ou votre pharmacien.</w:t>
            </w:r>
          </w:p>
          <w:p w14:paraId="6E10DD69" w14:textId="77777777" w:rsidR="00327E97" w:rsidRPr="00063250" w:rsidRDefault="00327E97" w:rsidP="00EA6251">
            <w:pPr>
              <w:suppressAutoHyphens w:val="0"/>
            </w:pPr>
          </w:p>
        </w:tc>
      </w:tr>
      <w:tr w:rsidR="00327E97" w:rsidRPr="00063250" w14:paraId="691C63DF" w14:textId="77777777" w:rsidTr="00EA6251">
        <w:trPr>
          <w:cantSplit/>
        </w:trPr>
        <w:tc>
          <w:tcPr>
            <w:tcW w:w="9165" w:type="dxa"/>
            <w:gridSpan w:val="2"/>
            <w:vAlign w:val="center"/>
          </w:tcPr>
          <w:p w14:paraId="7A7CD1A1" w14:textId="77777777" w:rsidR="00327E97" w:rsidRPr="00063250" w:rsidRDefault="00327E97" w:rsidP="006D4008">
            <w:pPr>
              <w:numPr>
                <w:ilvl w:val="0"/>
                <w:numId w:val="54"/>
              </w:numPr>
              <w:suppressAutoHyphens w:val="0"/>
              <w:ind w:left="567" w:hanging="567"/>
            </w:pPr>
            <w:r w:rsidRPr="00063250">
              <w:rPr>
                <w:b/>
              </w:rPr>
              <w:t>Soin du site d’injection.</w:t>
            </w:r>
          </w:p>
          <w:p w14:paraId="21830886" w14:textId="77777777" w:rsidR="00327E97" w:rsidRPr="00063250" w:rsidRDefault="00327E97" w:rsidP="00EA6251">
            <w:pPr>
              <w:suppressAutoHyphens w:val="0"/>
            </w:pPr>
            <w:r w:rsidRPr="00063250">
              <w:t>15a. En cas de faible saignement ou de présence d’une goutte de liquide sur le site d’injection, traitez le site d’injection en pressant doucement, sans frotter, une boule de coton ou une gaze sur le site et appliquez un pansement adhésif si nécessaire.</w:t>
            </w:r>
          </w:p>
          <w:p w14:paraId="3AEAB9E6" w14:textId="77777777" w:rsidR="00327E97" w:rsidRPr="00063250" w:rsidRDefault="00327E97" w:rsidP="00EA6251">
            <w:pPr>
              <w:suppressAutoHyphens w:val="0"/>
            </w:pPr>
          </w:p>
          <w:p w14:paraId="59EA6F64" w14:textId="77777777" w:rsidR="00327E97" w:rsidRPr="00063250" w:rsidRDefault="00327E97" w:rsidP="006D4008">
            <w:pPr>
              <w:pStyle w:val="aff2"/>
              <w:numPr>
                <w:ilvl w:val="0"/>
                <w:numId w:val="50"/>
              </w:numPr>
              <w:suppressAutoHyphens w:val="0"/>
              <w:ind w:left="567" w:hanging="567"/>
              <w:rPr>
                <w:b/>
              </w:rPr>
            </w:pPr>
            <w:r w:rsidRPr="00063250">
              <w:rPr>
                <w:b/>
              </w:rPr>
              <w:t>Ne pas frotter le site d'injection.</w:t>
            </w:r>
          </w:p>
          <w:p w14:paraId="11C02A12" w14:textId="77777777" w:rsidR="00327E97" w:rsidRPr="00063250" w:rsidRDefault="00327E97" w:rsidP="00EA6251">
            <w:pPr>
              <w:suppressAutoHyphens w:val="0"/>
              <w:rPr>
                <w:b/>
              </w:rPr>
            </w:pPr>
          </w:p>
          <w:p w14:paraId="141AA6BE" w14:textId="77777777" w:rsidR="00327E97" w:rsidRPr="00063250" w:rsidRDefault="00327E97" w:rsidP="00EA6251">
            <w:pPr>
              <w:suppressAutoHyphens w:val="0"/>
            </w:pPr>
            <w:r w:rsidRPr="00063250">
              <w:t>15b. Si le médicament entre en contact avec la peau, rincez immédiatement la zone touchée à l’eau.</w:t>
            </w:r>
          </w:p>
          <w:p w14:paraId="5D7B9552" w14:textId="77777777" w:rsidR="00327E97" w:rsidRPr="00063250" w:rsidRDefault="00327E97" w:rsidP="00EA6251">
            <w:pPr>
              <w:suppressAutoHyphens w:val="0"/>
            </w:pPr>
          </w:p>
        </w:tc>
      </w:tr>
      <w:tr w:rsidR="00327E97" w:rsidRPr="00063250" w14:paraId="576959F8" w14:textId="77777777" w:rsidTr="00EA6251">
        <w:trPr>
          <w:cantSplit/>
        </w:trPr>
        <w:tc>
          <w:tcPr>
            <w:tcW w:w="9165" w:type="dxa"/>
            <w:gridSpan w:val="2"/>
            <w:tcBorders>
              <w:bottom w:val="single" w:sz="4" w:space="0" w:color="auto"/>
            </w:tcBorders>
            <w:vAlign w:val="center"/>
          </w:tcPr>
          <w:p w14:paraId="0130503C" w14:textId="77777777" w:rsidR="00327E97" w:rsidRPr="00063250" w:rsidRDefault="00327E97" w:rsidP="006D4008">
            <w:pPr>
              <w:numPr>
                <w:ilvl w:val="0"/>
                <w:numId w:val="54"/>
              </w:numPr>
              <w:suppressAutoHyphens w:val="0"/>
              <w:ind w:left="567" w:hanging="567"/>
              <w:rPr>
                <w:b/>
              </w:rPr>
            </w:pPr>
            <w:r w:rsidRPr="00063250">
              <w:rPr>
                <w:b/>
              </w:rPr>
              <w:t>Si plus d’une injection est nécessaire pour administrer la dose prescrite :</w:t>
            </w:r>
          </w:p>
          <w:p w14:paraId="3582C8B1" w14:textId="77777777" w:rsidR="00327E97" w:rsidRPr="00063250" w:rsidRDefault="00327E97" w:rsidP="00EA6251">
            <w:pPr>
              <w:suppressAutoHyphens w:val="0"/>
            </w:pPr>
            <w:r w:rsidRPr="00063250">
              <w:t>16a. Jetez le stylo prérempli usagé comme décrit à l’</w:t>
            </w:r>
            <w:r w:rsidRPr="00063250">
              <w:rPr>
                <w:b/>
              </w:rPr>
              <w:t xml:space="preserve">Étape 17 </w:t>
            </w:r>
            <w:r w:rsidRPr="00063250">
              <w:t xml:space="preserve">et à la </w:t>
            </w:r>
            <w:r w:rsidRPr="00063250">
              <w:rPr>
                <w:b/>
              </w:rPr>
              <w:t>Figure Q</w:t>
            </w:r>
            <w:r w:rsidRPr="00063250">
              <w:t>.</w:t>
            </w:r>
          </w:p>
          <w:p w14:paraId="7559FF4C" w14:textId="77777777" w:rsidR="00327E97" w:rsidRPr="00063250" w:rsidRDefault="00327E97" w:rsidP="00EA6251">
            <w:pPr>
              <w:suppressAutoHyphens w:val="0"/>
            </w:pPr>
          </w:p>
          <w:p w14:paraId="18A3F97A" w14:textId="77777777" w:rsidR="00327E97" w:rsidRPr="00063250" w:rsidRDefault="00327E97" w:rsidP="00EA6251">
            <w:pPr>
              <w:suppressAutoHyphens w:val="0"/>
            </w:pPr>
            <w:r w:rsidRPr="00063250">
              <w:t xml:space="preserve">16b. Répétez les </w:t>
            </w:r>
            <w:r w:rsidRPr="00063250">
              <w:rPr>
                <w:b/>
              </w:rPr>
              <w:t xml:space="preserve">Étapes 2 à 15 </w:t>
            </w:r>
            <w:r w:rsidRPr="00063250">
              <w:t>pour l’injection suivante avec un nouveau stylo prérempli.</w:t>
            </w:r>
          </w:p>
          <w:p w14:paraId="65A68254" w14:textId="77777777" w:rsidR="00327E97" w:rsidRPr="00063250" w:rsidRDefault="00327E97" w:rsidP="00EA6251">
            <w:pPr>
              <w:suppressAutoHyphens w:val="0"/>
            </w:pPr>
          </w:p>
          <w:p w14:paraId="3FE2B585" w14:textId="77777777" w:rsidR="00327E97" w:rsidRPr="00063250" w:rsidRDefault="00327E97" w:rsidP="00EA6251">
            <w:pPr>
              <w:suppressAutoHyphens w:val="0"/>
            </w:pPr>
            <w:r w:rsidRPr="00063250">
              <w:t>16c. Choisissez un site d’injection différent pour chaque nouvelle injection à une distance d’</w:t>
            </w:r>
            <w:r w:rsidRPr="00063250">
              <w:rPr>
                <w:b/>
              </w:rPr>
              <w:t xml:space="preserve">au moins 2 cm </w:t>
            </w:r>
            <w:r w:rsidRPr="00063250">
              <w:t>des autres sites d’injection.</w:t>
            </w:r>
          </w:p>
          <w:p w14:paraId="775A8375" w14:textId="77777777" w:rsidR="00327E97" w:rsidRPr="00063250" w:rsidRDefault="00327E97" w:rsidP="00EA6251">
            <w:pPr>
              <w:suppressAutoHyphens w:val="0"/>
            </w:pPr>
          </w:p>
          <w:p w14:paraId="66721F08" w14:textId="77777777" w:rsidR="00327E97" w:rsidRPr="00063250" w:rsidRDefault="00327E97" w:rsidP="00EA6251">
            <w:pPr>
              <w:suppressAutoHyphens w:val="0"/>
            </w:pPr>
            <w:r w:rsidRPr="00063250">
              <w:t>16d. Effectuez toutes les injections nécessaires à l’administration de la dose prescrite, immédiatement les unes après les autres. Contactez votre médecin si vous avez des questions.</w:t>
            </w:r>
          </w:p>
          <w:p w14:paraId="431D5597" w14:textId="77777777" w:rsidR="00327E97" w:rsidRPr="00063250" w:rsidRDefault="00327E97" w:rsidP="00EA6251">
            <w:pPr>
              <w:suppressAutoHyphens w:val="0"/>
            </w:pPr>
          </w:p>
        </w:tc>
      </w:tr>
      <w:tr w:rsidR="00327E97" w:rsidRPr="00063250" w14:paraId="3BBA7226" w14:textId="77777777" w:rsidTr="00EA6251">
        <w:trPr>
          <w:cantSplit/>
        </w:trPr>
        <w:tc>
          <w:tcPr>
            <w:tcW w:w="9165" w:type="dxa"/>
            <w:gridSpan w:val="2"/>
            <w:tcBorders>
              <w:bottom w:val="nil"/>
            </w:tcBorders>
            <w:vAlign w:val="center"/>
          </w:tcPr>
          <w:p w14:paraId="7FAD704F" w14:textId="77777777" w:rsidR="00327E97" w:rsidRPr="00063250" w:rsidRDefault="00327E97" w:rsidP="006D4008">
            <w:pPr>
              <w:keepNext/>
              <w:suppressAutoHyphens w:val="0"/>
              <w:rPr>
                <w:b/>
              </w:rPr>
            </w:pPr>
            <w:r w:rsidRPr="00063250">
              <w:rPr>
                <w:b/>
              </w:rPr>
              <w:t xml:space="preserve">Après l’injection </w:t>
            </w:r>
          </w:p>
        </w:tc>
      </w:tr>
      <w:tr w:rsidR="00327E97" w:rsidRPr="00063250" w14:paraId="2AFE842E" w14:textId="77777777" w:rsidTr="00EA6251">
        <w:trPr>
          <w:cantSplit/>
        </w:trPr>
        <w:tc>
          <w:tcPr>
            <w:tcW w:w="4182" w:type="dxa"/>
            <w:tcBorders>
              <w:top w:val="nil"/>
              <w:right w:val="nil"/>
            </w:tcBorders>
            <w:vAlign w:val="center"/>
          </w:tcPr>
          <w:p w14:paraId="7AB9E169" w14:textId="3D127B46" w:rsidR="00327E97" w:rsidRPr="00063250" w:rsidRDefault="00F8278B" w:rsidP="00EA6251">
            <w:pPr>
              <w:suppressAutoHyphens w:val="0"/>
              <w:rPr>
                <w:b/>
              </w:rPr>
            </w:pPr>
            <w:r w:rsidRPr="00063250">
              <w:rPr>
                <w:b/>
                <w:noProof/>
              </w:rPr>
              <w:drawing>
                <wp:inline distT="0" distB="0" distL="0" distR="0" wp14:anchorId="46A41F28" wp14:editId="2F30812B">
                  <wp:extent cx="2133600" cy="2438400"/>
                  <wp:effectExtent l="0" t="0" r="0" b="0"/>
                  <wp:docPr id="119" name="Picture 1"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스케치, 그림, 사무용품, 아동 미술이(가) 표시된 사진&#10;&#10;자동 생성된 설명"/>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35084" cy="2440096"/>
                          </a:xfrm>
                          <a:prstGeom prst="rect">
                            <a:avLst/>
                          </a:prstGeom>
                          <a:noFill/>
                          <a:ln>
                            <a:noFill/>
                          </a:ln>
                        </pic:spPr>
                      </pic:pic>
                    </a:graphicData>
                  </a:graphic>
                </wp:inline>
              </w:drawing>
            </w:r>
          </w:p>
          <w:p w14:paraId="48096F88" w14:textId="77777777" w:rsidR="00327E97" w:rsidRPr="00063250" w:rsidRDefault="00327E97" w:rsidP="003A0212">
            <w:pPr>
              <w:suppressAutoHyphens w:val="0"/>
              <w:ind w:right="686"/>
              <w:jc w:val="right"/>
              <w:rPr>
                <w:b/>
              </w:rPr>
            </w:pPr>
            <w:r w:rsidRPr="00063250">
              <w:rPr>
                <w:b/>
              </w:rPr>
              <w:t>Figure Q</w:t>
            </w:r>
          </w:p>
        </w:tc>
        <w:tc>
          <w:tcPr>
            <w:tcW w:w="4983" w:type="dxa"/>
            <w:tcBorders>
              <w:top w:val="nil"/>
              <w:left w:val="nil"/>
            </w:tcBorders>
            <w:vAlign w:val="center"/>
          </w:tcPr>
          <w:p w14:paraId="2D088DF2" w14:textId="77777777" w:rsidR="00327E97" w:rsidRPr="00063250" w:rsidRDefault="00327E97" w:rsidP="006D4008">
            <w:pPr>
              <w:numPr>
                <w:ilvl w:val="0"/>
                <w:numId w:val="54"/>
              </w:numPr>
              <w:suppressAutoHyphens w:val="0"/>
              <w:ind w:left="567" w:hanging="567"/>
              <w:rPr>
                <w:b/>
              </w:rPr>
            </w:pPr>
            <w:r w:rsidRPr="00063250">
              <w:rPr>
                <w:b/>
              </w:rPr>
              <w:t>Jetez (éliminez) le stylo prérempli</w:t>
            </w:r>
          </w:p>
          <w:p w14:paraId="3C3A5914" w14:textId="786FAE01" w:rsidR="00327E97" w:rsidRPr="00063250" w:rsidRDefault="00327E97" w:rsidP="00EA6251">
            <w:pPr>
              <w:suppressAutoHyphens w:val="0"/>
            </w:pPr>
            <w:r w:rsidRPr="00063250">
              <w:t xml:space="preserve">17a. Mettez le stylo prérempli usagé et les autres éléments dans un collecteur pour objets tranchants immédiatement après utilisation (voir </w:t>
            </w:r>
            <w:r w:rsidRPr="00063250">
              <w:rPr>
                <w:b/>
              </w:rPr>
              <w:t>Figure Q</w:t>
            </w:r>
            <w:r w:rsidRPr="00063250">
              <w:t>).</w:t>
            </w:r>
          </w:p>
          <w:p w14:paraId="257817C7" w14:textId="77777777" w:rsidR="00327E97" w:rsidRPr="00063250" w:rsidRDefault="00327E97" w:rsidP="00EA6251">
            <w:pPr>
              <w:suppressAutoHyphens w:val="0"/>
            </w:pPr>
          </w:p>
          <w:p w14:paraId="0B34FA06" w14:textId="77777777" w:rsidR="00327E97" w:rsidRPr="00063250" w:rsidRDefault="00327E97" w:rsidP="006D4008">
            <w:pPr>
              <w:pStyle w:val="aff2"/>
              <w:numPr>
                <w:ilvl w:val="0"/>
                <w:numId w:val="50"/>
              </w:numPr>
              <w:suppressAutoHyphens w:val="0"/>
              <w:ind w:left="567" w:hanging="567"/>
            </w:pPr>
            <w:r w:rsidRPr="00063250">
              <w:rPr>
                <w:b/>
              </w:rPr>
              <w:t xml:space="preserve">Ne pas </w:t>
            </w:r>
            <w:r w:rsidRPr="00063250">
              <w:t>réutiliser le stylo prérempli.</w:t>
            </w:r>
          </w:p>
          <w:p w14:paraId="0A686BA9" w14:textId="77777777" w:rsidR="00327E97" w:rsidRPr="00063250" w:rsidRDefault="00327E97" w:rsidP="006D4008">
            <w:pPr>
              <w:pStyle w:val="aff2"/>
              <w:numPr>
                <w:ilvl w:val="0"/>
                <w:numId w:val="50"/>
              </w:numPr>
              <w:suppressAutoHyphens w:val="0"/>
              <w:ind w:left="567" w:hanging="567"/>
            </w:pPr>
            <w:r w:rsidRPr="00063250">
              <w:rPr>
                <w:b/>
              </w:rPr>
              <w:t xml:space="preserve">Ne pas </w:t>
            </w:r>
            <w:r w:rsidRPr="00063250">
              <w:t>replacer le capuchon sur le stylo prérempli.</w:t>
            </w:r>
          </w:p>
          <w:p w14:paraId="62F6DDB4" w14:textId="77777777" w:rsidR="00327E97" w:rsidRPr="00063250" w:rsidRDefault="00327E97" w:rsidP="006D4008">
            <w:pPr>
              <w:pStyle w:val="aff2"/>
              <w:numPr>
                <w:ilvl w:val="0"/>
                <w:numId w:val="50"/>
              </w:numPr>
              <w:suppressAutoHyphens w:val="0"/>
              <w:ind w:left="567" w:hanging="567"/>
            </w:pPr>
            <w:r w:rsidRPr="00063250">
              <w:rPr>
                <w:b/>
              </w:rPr>
              <w:t xml:space="preserve">Ne pas </w:t>
            </w:r>
            <w:r w:rsidRPr="00063250">
              <w:t>jeter le collecteur pour objets tranchants usagés avec les ordures ménagères sauf si les recommandations locales l’autorisent.</w:t>
            </w:r>
          </w:p>
          <w:p w14:paraId="33A41BC8" w14:textId="77777777" w:rsidR="00327E97" w:rsidRPr="00063250" w:rsidRDefault="00327E97" w:rsidP="006D4008">
            <w:pPr>
              <w:pStyle w:val="aff2"/>
              <w:numPr>
                <w:ilvl w:val="0"/>
                <w:numId w:val="50"/>
              </w:numPr>
              <w:suppressAutoHyphens w:val="0"/>
              <w:ind w:left="567" w:hanging="567"/>
            </w:pPr>
            <w:r w:rsidRPr="00063250">
              <w:rPr>
                <w:b/>
              </w:rPr>
              <w:t>Ne pas</w:t>
            </w:r>
            <w:r w:rsidRPr="00063250">
              <w:t xml:space="preserve"> recycler votre collecteur pour objets tranchants usagés.</w:t>
            </w:r>
          </w:p>
          <w:p w14:paraId="39CA95E2" w14:textId="77777777" w:rsidR="00327E97" w:rsidRPr="00063250" w:rsidRDefault="00327E97" w:rsidP="00EA6251">
            <w:pPr>
              <w:suppressAutoHyphens w:val="0"/>
            </w:pPr>
          </w:p>
          <w:p w14:paraId="2BE4CADB" w14:textId="77777777" w:rsidR="00327E97" w:rsidRPr="00063250" w:rsidRDefault="00327E97" w:rsidP="00EA6251">
            <w:pPr>
              <w:suppressAutoHyphens w:val="0"/>
            </w:pPr>
            <w:r w:rsidRPr="00063250">
              <w:t>Si vous ne disposez pas d’un collecteur pour objets tranchants, vous pouvez utiliser un conteneur domestique qui :</w:t>
            </w:r>
          </w:p>
          <w:p w14:paraId="0346FF8A" w14:textId="77777777" w:rsidR="00327E97" w:rsidRPr="00063250" w:rsidRDefault="00327E97" w:rsidP="006D4008">
            <w:pPr>
              <w:pStyle w:val="aff2"/>
              <w:numPr>
                <w:ilvl w:val="0"/>
                <w:numId w:val="51"/>
              </w:numPr>
              <w:tabs>
                <w:tab w:val="left" w:pos="851"/>
              </w:tabs>
              <w:suppressAutoHyphens w:val="0"/>
              <w:ind w:left="851" w:hanging="567"/>
            </w:pPr>
            <w:r w:rsidRPr="00063250">
              <w:t>est fabriqué en plastique résistant,</w:t>
            </w:r>
          </w:p>
          <w:p w14:paraId="55C60BA7" w14:textId="77777777" w:rsidR="00327E97" w:rsidRPr="00063250" w:rsidRDefault="00327E97" w:rsidP="006D4008">
            <w:pPr>
              <w:pStyle w:val="aff2"/>
              <w:numPr>
                <w:ilvl w:val="0"/>
                <w:numId w:val="51"/>
              </w:numPr>
              <w:tabs>
                <w:tab w:val="left" w:pos="851"/>
              </w:tabs>
              <w:suppressAutoHyphens w:val="0"/>
              <w:ind w:left="851" w:hanging="567"/>
            </w:pPr>
            <w:r w:rsidRPr="00063250">
              <w:t>peut être fermé avec un couvercle hermétique, résistant à la perforation pour que les objets tranchants ne puissent pas sortir,</w:t>
            </w:r>
          </w:p>
          <w:p w14:paraId="29B9DA31" w14:textId="77777777" w:rsidR="00327E97" w:rsidRPr="00063250" w:rsidRDefault="00327E97" w:rsidP="006D4008">
            <w:pPr>
              <w:pStyle w:val="aff2"/>
              <w:numPr>
                <w:ilvl w:val="0"/>
                <w:numId w:val="51"/>
              </w:numPr>
              <w:tabs>
                <w:tab w:val="left" w:pos="851"/>
              </w:tabs>
              <w:suppressAutoHyphens w:val="0"/>
              <w:ind w:left="851" w:hanging="567"/>
            </w:pPr>
            <w:r w:rsidRPr="00063250">
              <w:t>est à la verticale et stable pendant son utilisation,</w:t>
            </w:r>
          </w:p>
          <w:p w14:paraId="59F45015" w14:textId="77777777" w:rsidR="00327E97" w:rsidRPr="00063250" w:rsidRDefault="00327E97" w:rsidP="006D4008">
            <w:pPr>
              <w:pStyle w:val="aff2"/>
              <w:numPr>
                <w:ilvl w:val="0"/>
                <w:numId w:val="51"/>
              </w:numPr>
              <w:tabs>
                <w:tab w:val="left" w:pos="851"/>
              </w:tabs>
              <w:suppressAutoHyphens w:val="0"/>
              <w:ind w:left="851" w:hanging="567"/>
            </w:pPr>
            <w:r w:rsidRPr="00063250">
              <w:t>est résistant aux fuites, et</w:t>
            </w:r>
          </w:p>
          <w:p w14:paraId="0CB11E02" w14:textId="7AC4A708" w:rsidR="00327E97" w:rsidRPr="00063250" w:rsidRDefault="00F52257" w:rsidP="006D4008">
            <w:pPr>
              <w:pStyle w:val="aff2"/>
              <w:numPr>
                <w:ilvl w:val="0"/>
                <w:numId w:val="51"/>
              </w:numPr>
              <w:tabs>
                <w:tab w:val="left" w:pos="851"/>
              </w:tabs>
              <w:suppressAutoHyphens w:val="0"/>
              <w:ind w:left="851" w:hanging="567"/>
            </w:pPr>
            <w:r w:rsidRPr="00063250">
              <w:t>est correctement étiqueté pour avertir de la présence de déchets dangereux dans le conteneur.</w:t>
            </w:r>
          </w:p>
          <w:p w14:paraId="01D8E72E" w14:textId="77777777" w:rsidR="00327E97" w:rsidRPr="00063250" w:rsidRDefault="00327E97" w:rsidP="00EA6251">
            <w:pPr>
              <w:suppressAutoHyphens w:val="0"/>
            </w:pPr>
          </w:p>
          <w:p w14:paraId="792988E1" w14:textId="77777777" w:rsidR="00327E97" w:rsidRPr="00063250" w:rsidRDefault="00327E97" w:rsidP="00EA6251">
            <w:pPr>
              <w:suppressAutoHyphens w:val="0"/>
            </w:pPr>
            <w:r w:rsidRPr="00063250">
              <w:t>Adressez-vous à votre médecin ou pharmacien pour connaître les règles d’élimination du collecteur pour objets tranchants Il peut y avoir une réglementation locale applicable à l’élimination.</w:t>
            </w:r>
          </w:p>
          <w:p w14:paraId="49751048" w14:textId="77777777" w:rsidR="00327E97" w:rsidRPr="00063250" w:rsidRDefault="00327E97" w:rsidP="00EA6251">
            <w:pPr>
              <w:suppressAutoHyphens w:val="0"/>
            </w:pPr>
          </w:p>
        </w:tc>
      </w:tr>
    </w:tbl>
    <w:p w14:paraId="0121B361" w14:textId="77777777" w:rsidR="00327E97" w:rsidRPr="00063250" w:rsidRDefault="00327E97" w:rsidP="00327E97">
      <w:pPr>
        <w:suppressAutoHyphens w:val="0"/>
      </w:pPr>
    </w:p>
    <w:p w14:paraId="03E4EB24" w14:textId="57F39C5A" w:rsidR="00647DDE" w:rsidRPr="000920D9" w:rsidRDefault="00647DDE" w:rsidP="00327E97">
      <w:pPr>
        <w:suppressAutoHyphens w:val="0"/>
        <w:rPr>
          <w:vanish/>
          <w:rPrChange w:id="4997" w:author="만든 이">
            <w:rPr/>
          </w:rPrChange>
        </w:rPr>
      </w:pPr>
    </w:p>
    <w:sectPr w:rsidR="00647DDE" w:rsidRPr="000920D9" w:rsidSect="00C93F5C">
      <w:footerReference w:type="default" r:id="rId174"/>
      <w:pgSz w:w="11909" w:h="16834" w:code="9"/>
      <w:pgMar w:top="993"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B419F" w14:textId="77777777" w:rsidR="00E05548" w:rsidRPr="000C275E" w:rsidRDefault="00E05548" w:rsidP="00C43A9F">
      <w:r w:rsidRPr="000C275E">
        <w:separator/>
      </w:r>
    </w:p>
  </w:endnote>
  <w:endnote w:type="continuationSeparator" w:id="0">
    <w:p w14:paraId="301035B8" w14:textId="77777777" w:rsidR="00E05548" w:rsidRPr="000C275E" w:rsidRDefault="00E05548" w:rsidP="00C43A9F">
      <w:r w:rsidRPr="000C275E">
        <w:continuationSeparator/>
      </w:r>
    </w:p>
  </w:endnote>
  <w:endnote w:type="continuationNotice" w:id="1">
    <w:p w14:paraId="367412DC" w14:textId="77777777" w:rsidR="00E05548" w:rsidRPr="000C275E" w:rsidRDefault="00E055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C6CDF" w14:textId="77777777" w:rsidR="00192022" w:rsidRPr="000C275E" w:rsidRDefault="00192022" w:rsidP="00916406">
    <w:pPr>
      <w:pStyle w:val="a7"/>
    </w:pPr>
    <w:r w:rsidRPr="000C275E">
      <w:fldChar w:fldCharType="begin"/>
    </w:r>
    <w:r w:rsidRPr="000C275E">
      <w:instrText xml:space="preserve"> PAGE  \* Arabic  \* MERGEFORMAT </w:instrText>
    </w:r>
    <w:r w:rsidRPr="000C275E">
      <w:fldChar w:fldCharType="separate"/>
    </w:r>
    <w:r w:rsidR="00865A31" w:rsidRPr="006D4008">
      <w:t>23</w:t>
    </w:r>
    <w:r w:rsidRPr="000C275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6A1C0" w14:textId="77777777" w:rsidR="00E05548" w:rsidRPr="000C275E" w:rsidRDefault="00E05548" w:rsidP="00C43A9F">
      <w:r w:rsidRPr="000C275E">
        <w:separator/>
      </w:r>
    </w:p>
  </w:footnote>
  <w:footnote w:type="continuationSeparator" w:id="0">
    <w:p w14:paraId="2A86DFE1" w14:textId="77777777" w:rsidR="00E05548" w:rsidRPr="000C275E" w:rsidRDefault="00E05548" w:rsidP="00C43A9F">
      <w:r w:rsidRPr="000C275E">
        <w:continuationSeparator/>
      </w:r>
    </w:p>
  </w:footnote>
  <w:footnote w:type="continuationNotice" w:id="1">
    <w:p w14:paraId="3967029B" w14:textId="77777777" w:rsidR="00E05548" w:rsidRPr="000C275E" w:rsidRDefault="00E055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alt="BT_1000x858px" style="width:15.7pt;height:13.4pt;visibility:visible;mso-wrap-style:square" o:bullet="t">
        <v:imagedata r:id="rId1" o:title="BT_1000x858px"/>
      </v:shape>
    </w:pict>
  </w:numPicBullet>
  <w:numPicBullet w:numPicBulletId="1">
    <w:pict>
      <v:shape id="_x0000_i1093" type="#_x0000_t75" style="width:15.7pt;height:13.4pt;visibility:visible;mso-wrap-style:square" o:bullet="t">
        <v:imagedata r:id="rId2" o:title=""/>
      </v:shape>
    </w:pict>
  </w:numPicBullet>
  <w:abstractNum w:abstractNumId="0" w15:restartNumberingAfterBreak="0">
    <w:nsid w:val="FFFFFF7C"/>
    <w:multiLevelType w:val="singleLevel"/>
    <w:tmpl w:val="A41681EA"/>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BD626EC"/>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666EE9E"/>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1D105C24"/>
    <w:lvl w:ilvl="0">
      <w:start w:val="1"/>
      <w:numFmt w:val="decimal"/>
      <w:pStyle w:val="2"/>
      <w:lvlText w:val="%1."/>
      <w:lvlJc w:val="left"/>
      <w:pPr>
        <w:tabs>
          <w:tab w:val="num" w:pos="720"/>
        </w:tabs>
        <w:ind w:left="720" w:hanging="360"/>
      </w:pPr>
      <w:rPr>
        <w:rFonts w:cs="Times New Roman"/>
      </w:rPr>
    </w:lvl>
  </w:abstractNum>
  <w:abstractNum w:abstractNumId="4" w15:restartNumberingAfterBreak="0">
    <w:nsid w:val="FFFFFF80"/>
    <w:multiLevelType w:val="singleLevel"/>
    <w:tmpl w:val="F3D8660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6C6DF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723BD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444BC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C0AF36"/>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CCAA416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406"/>
    <w:multiLevelType w:val="multilevel"/>
    <w:tmpl w:val="FFFFFFFF"/>
    <w:lvl w:ilvl="0">
      <w:start w:val="1"/>
      <w:numFmt w:val="decimal"/>
      <w:lvlText w:val="%1."/>
      <w:lvlJc w:val="left"/>
      <w:pPr>
        <w:ind w:left="685" w:hanging="567"/>
      </w:pPr>
      <w:rPr>
        <w:rFonts w:ascii="Times New Roman" w:hAnsi="Times New Roman" w:cs="Times New Roman"/>
        <w:b/>
        <w:bCs/>
        <w:sz w:val="22"/>
        <w:szCs w:val="22"/>
      </w:rPr>
    </w:lvl>
    <w:lvl w:ilvl="1">
      <w:start w:val="1"/>
      <w:numFmt w:val="decimal"/>
      <w:lvlText w:val="%1.%2"/>
      <w:lvlJc w:val="left"/>
      <w:pPr>
        <w:ind w:left="685" w:hanging="567"/>
      </w:pPr>
      <w:rPr>
        <w:rFonts w:ascii="Times New Roman" w:hAnsi="Times New Roman" w:cs="Times New Roman"/>
        <w:b/>
        <w:bCs/>
        <w:sz w:val="22"/>
        <w:szCs w:val="22"/>
      </w:rPr>
    </w:lvl>
    <w:lvl w:ilvl="2">
      <w:numFmt w:val="bullet"/>
      <w:lvlText w:val="•"/>
      <w:lvlJc w:val="left"/>
      <w:pPr>
        <w:ind w:left="1638" w:hanging="567"/>
      </w:pPr>
    </w:lvl>
    <w:lvl w:ilvl="3">
      <w:numFmt w:val="bullet"/>
      <w:lvlText w:val="•"/>
      <w:lvlJc w:val="left"/>
      <w:pPr>
        <w:ind w:left="2592" w:hanging="567"/>
      </w:pPr>
    </w:lvl>
    <w:lvl w:ilvl="4">
      <w:numFmt w:val="bullet"/>
      <w:lvlText w:val="•"/>
      <w:lvlJc w:val="left"/>
      <w:pPr>
        <w:ind w:left="3545" w:hanging="567"/>
      </w:pPr>
    </w:lvl>
    <w:lvl w:ilvl="5">
      <w:numFmt w:val="bullet"/>
      <w:lvlText w:val="•"/>
      <w:lvlJc w:val="left"/>
      <w:pPr>
        <w:ind w:left="4499" w:hanging="567"/>
      </w:pPr>
    </w:lvl>
    <w:lvl w:ilvl="6">
      <w:numFmt w:val="bullet"/>
      <w:lvlText w:val="•"/>
      <w:lvlJc w:val="left"/>
      <w:pPr>
        <w:ind w:left="5452" w:hanging="567"/>
      </w:pPr>
    </w:lvl>
    <w:lvl w:ilvl="7">
      <w:numFmt w:val="bullet"/>
      <w:lvlText w:val="•"/>
      <w:lvlJc w:val="left"/>
      <w:pPr>
        <w:ind w:left="6406" w:hanging="567"/>
      </w:pPr>
    </w:lvl>
    <w:lvl w:ilvl="8">
      <w:numFmt w:val="bullet"/>
      <w:lvlText w:val="•"/>
      <w:lvlJc w:val="left"/>
      <w:pPr>
        <w:ind w:left="7359" w:hanging="567"/>
      </w:pPr>
    </w:lvl>
  </w:abstractNum>
  <w:abstractNum w:abstractNumId="11" w15:restartNumberingAfterBreak="0">
    <w:nsid w:val="006970F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 w15:restartNumberingAfterBreak="0">
    <w:nsid w:val="008F2F1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3" w15:restartNumberingAfterBreak="0">
    <w:nsid w:val="00F15ABF"/>
    <w:multiLevelType w:val="hybridMultilevel"/>
    <w:tmpl w:val="68B0A6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A8080C"/>
    <w:multiLevelType w:val="hybridMultilevel"/>
    <w:tmpl w:val="AB24FC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345BF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6" w15:restartNumberingAfterBreak="0">
    <w:nsid w:val="05B22A9C"/>
    <w:multiLevelType w:val="multilevel"/>
    <w:tmpl w:val="71A662EA"/>
    <w:styleLink w:val="Listeactuelle1"/>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7" w15:restartNumberingAfterBreak="0">
    <w:nsid w:val="0B684F18"/>
    <w:multiLevelType w:val="hybridMultilevel"/>
    <w:tmpl w:val="30CC5DC2"/>
    <w:lvl w:ilvl="0" w:tplc="04090001">
      <w:start w:val="1"/>
      <w:numFmt w:val="bullet"/>
      <w:lvlText w:val=""/>
      <w:lvlJc w:val="left"/>
      <w:pPr>
        <w:ind w:left="440" w:hanging="44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C787D2B"/>
    <w:multiLevelType w:val="hybridMultilevel"/>
    <w:tmpl w:val="5D8EA72E"/>
    <w:lvl w:ilvl="0" w:tplc="D276A9EC">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8E21C5"/>
    <w:multiLevelType w:val="hybridMultilevel"/>
    <w:tmpl w:val="0268AB72"/>
    <w:lvl w:ilvl="0" w:tplc="E0CA6AA6">
      <w:start w:val="10"/>
      <w:numFmt w:val="decimal"/>
      <w:lvlText w:val="%1."/>
      <w:lvlJc w:val="left"/>
      <w:pPr>
        <w:ind w:left="360" w:hanging="360"/>
      </w:pPr>
      <w:rPr>
        <w:rFonts w:eastAsia="맑은 고딕"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124A5292"/>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1" w15:restartNumberingAfterBreak="0">
    <w:nsid w:val="125B51D6"/>
    <w:multiLevelType w:val="hybridMultilevel"/>
    <w:tmpl w:val="B82E6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5F35A5"/>
    <w:multiLevelType w:val="hybridMultilevel"/>
    <w:tmpl w:val="68B0A6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5EB087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4" w15:restartNumberingAfterBreak="0">
    <w:nsid w:val="17566C6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5" w15:restartNumberingAfterBreak="0">
    <w:nsid w:val="199058DE"/>
    <w:multiLevelType w:val="hybridMultilevel"/>
    <w:tmpl w:val="E14E06B4"/>
    <w:lvl w:ilvl="0" w:tplc="81B436D8">
      <w:start w:val="1"/>
      <w:numFmt w:val="lowerLetter"/>
      <w:lvlText w:val="%1."/>
      <w:lvlJc w:val="left"/>
      <w:pPr>
        <w:ind w:left="660" w:hanging="440"/>
      </w:pPr>
      <w:rPr>
        <w:rFonts w:hint="default"/>
        <w:b w:val="0"/>
        <w:bCs w:val="0"/>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26" w15:restartNumberingAfterBreak="0">
    <w:nsid w:val="1A1E317B"/>
    <w:multiLevelType w:val="multilevel"/>
    <w:tmpl w:val="8C26EF9C"/>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7" w15:restartNumberingAfterBreak="0">
    <w:nsid w:val="1AB66C35"/>
    <w:multiLevelType w:val="hybridMultilevel"/>
    <w:tmpl w:val="E14E06B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8" w15:restartNumberingAfterBreak="0">
    <w:nsid w:val="1BE66CD7"/>
    <w:multiLevelType w:val="hybridMultilevel"/>
    <w:tmpl w:val="A306BFD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9" w15:restartNumberingAfterBreak="0">
    <w:nsid w:val="1C756DAB"/>
    <w:multiLevelType w:val="hybridMultilevel"/>
    <w:tmpl w:val="8996CD84"/>
    <w:lvl w:ilvl="0" w:tplc="BA44624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C8D0A1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1" w15:restartNumberingAfterBreak="0">
    <w:nsid w:val="1CCA2623"/>
    <w:multiLevelType w:val="hybridMultilevel"/>
    <w:tmpl w:val="8C703D7A"/>
    <w:lvl w:ilvl="0" w:tplc="F342D858">
      <w:start w:val="1"/>
      <w:numFmt w:val="bullet"/>
      <w:lvlText w:val="–"/>
      <w:lvlJc w:val="left"/>
      <w:pPr>
        <w:ind w:left="1265" w:hanging="440"/>
      </w:pPr>
      <w:rPr>
        <w:rFonts w:ascii="Times New Roman" w:hAnsi="Times New Roman" w:cs="Times New Roman" w:hint="default"/>
      </w:rPr>
    </w:lvl>
    <w:lvl w:ilvl="1" w:tplc="FFFFFFFF" w:tentative="1">
      <w:start w:val="1"/>
      <w:numFmt w:val="bullet"/>
      <w:lvlText w:val=""/>
      <w:lvlJc w:val="left"/>
      <w:pPr>
        <w:ind w:left="1705" w:hanging="440"/>
      </w:pPr>
      <w:rPr>
        <w:rFonts w:ascii="Wingdings" w:hAnsi="Wingdings" w:hint="default"/>
      </w:rPr>
    </w:lvl>
    <w:lvl w:ilvl="2" w:tplc="FFFFFFFF" w:tentative="1">
      <w:start w:val="1"/>
      <w:numFmt w:val="bullet"/>
      <w:lvlText w:val=""/>
      <w:lvlJc w:val="left"/>
      <w:pPr>
        <w:ind w:left="2145" w:hanging="440"/>
      </w:pPr>
      <w:rPr>
        <w:rFonts w:ascii="Wingdings" w:hAnsi="Wingdings" w:hint="default"/>
      </w:rPr>
    </w:lvl>
    <w:lvl w:ilvl="3" w:tplc="FFFFFFFF" w:tentative="1">
      <w:start w:val="1"/>
      <w:numFmt w:val="bullet"/>
      <w:lvlText w:val=""/>
      <w:lvlJc w:val="left"/>
      <w:pPr>
        <w:ind w:left="2585" w:hanging="440"/>
      </w:pPr>
      <w:rPr>
        <w:rFonts w:ascii="Wingdings" w:hAnsi="Wingdings" w:hint="default"/>
      </w:rPr>
    </w:lvl>
    <w:lvl w:ilvl="4" w:tplc="FFFFFFFF" w:tentative="1">
      <w:start w:val="1"/>
      <w:numFmt w:val="bullet"/>
      <w:lvlText w:val=""/>
      <w:lvlJc w:val="left"/>
      <w:pPr>
        <w:ind w:left="3025" w:hanging="440"/>
      </w:pPr>
      <w:rPr>
        <w:rFonts w:ascii="Wingdings" w:hAnsi="Wingdings" w:hint="default"/>
      </w:rPr>
    </w:lvl>
    <w:lvl w:ilvl="5" w:tplc="FFFFFFFF" w:tentative="1">
      <w:start w:val="1"/>
      <w:numFmt w:val="bullet"/>
      <w:lvlText w:val=""/>
      <w:lvlJc w:val="left"/>
      <w:pPr>
        <w:ind w:left="3465" w:hanging="440"/>
      </w:pPr>
      <w:rPr>
        <w:rFonts w:ascii="Wingdings" w:hAnsi="Wingdings" w:hint="default"/>
      </w:rPr>
    </w:lvl>
    <w:lvl w:ilvl="6" w:tplc="FFFFFFFF" w:tentative="1">
      <w:start w:val="1"/>
      <w:numFmt w:val="bullet"/>
      <w:lvlText w:val=""/>
      <w:lvlJc w:val="left"/>
      <w:pPr>
        <w:ind w:left="3905" w:hanging="440"/>
      </w:pPr>
      <w:rPr>
        <w:rFonts w:ascii="Wingdings" w:hAnsi="Wingdings" w:hint="default"/>
      </w:rPr>
    </w:lvl>
    <w:lvl w:ilvl="7" w:tplc="FFFFFFFF" w:tentative="1">
      <w:start w:val="1"/>
      <w:numFmt w:val="bullet"/>
      <w:lvlText w:val=""/>
      <w:lvlJc w:val="left"/>
      <w:pPr>
        <w:ind w:left="4345" w:hanging="440"/>
      </w:pPr>
      <w:rPr>
        <w:rFonts w:ascii="Wingdings" w:hAnsi="Wingdings" w:hint="default"/>
      </w:rPr>
    </w:lvl>
    <w:lvl w:ilvl="8" w:tplc="FFFFFFFF" w:tentative="1">
      <w:start w:val="1"/>
      <w:numFmt w:val="bullet"/>
      <w:lvlText w:val=""/>
      <w:lvlJc w:val="left"/>
      <w:pPr>
        <w:ind w:left="4785" w:hanging="440"/>
      </w:pPr>
      <w:rPr>
        <w:rFonts w:ascii="Wingdings" w:hAnsi="Wingdings" w:hint="default"/>
      </w:rPr>
    </w:lvl>
  </w:abstractNum>
  <w:abstractNum w:abstractNumId="32" w15:restartNumberingAfterBreak="0">
    <w:nsid w:val="1D266A7F"/>
    <w:multiLevelType w:val="hybridMultilevel"/>
    <w:tmpl w:val="9F04EC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F0B3353"/>
    <w:multiLevelType w:val="hybridMultilevel"/>
    <w:tmpl w:val="7D2A2F02"/>
    <w:lvl w:ilvl="0" w:tplc="591025A6">
      <w:start w:val="1"/>
      <w:numFmt w:val="bullet"/>
      <w:lvlText w:val=""/>
      <w:lvlJc w:val="left"/>
      <w:pPr>
        <w:ind w:left="36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4" w15:restartNumberingAfterBreak="0">
    <w:nsid w:val="22467DC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5" w15:restartNumberingAfterBreak="0">
    <w:nsid w:val="22AB3C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6" w15:restartNumberingAfterBreak="0">
    <w:nsid w:val="23A6491B"/>
    <w:multiLevelType w:val="hybridMultilevel"/>
    <w:tmpl w:val="BFD879E2"/>
    <w:lvl w:ilvl="0" w:tplc="F342D858">
      <w:start w:val="1"/>
      <w:numFmt w:val="bullet"/>
      <w:lvlText w:val="–"/>
      <w:lvlJc w:val="left"/>
      <w:pPr>
        <w:ind w:left="880" w:hanging="440"/>
      </w:pPr>
      <w:rPr>
        <w:rFonts w:ascii="Times New Roman"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7" w15:restartNumberingAfterBreak="0">
    <w:nsid w:val="241D379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8" w15:restartNumberingAfterBreak="0">
    <w:nsid w:val="294A2DA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9" w15:restartNumberingAfterBreak="0">
    <w:nsid w:val="29C10B2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0" w15:restartNumberingAfterBreak="0">
    <w:nsid w:val="2A524CE5"/>
    <w:multiLevelType w:val="hybridMultilevel"/>
    <w:tmpl w:val="38B04A92"/>
    <w:lvl w:ilvl="0" w:tplc="1ACE9D56">
      <w:numFmt w:val="bullet"/>
      <w:lvlText w:val="-"/>
      <w:lvlJc w:val="left"/>
      <w:pPr>
        <w:ind w:left="1080" w:hanging="360"/>
      </w:pPr>
      <w:rPr>
        <w:rFonts w:ascii="Arial" w:eastAsia="Arial" w:hAnsi="Arial" w:cs="Arial" w:hint="default"/>
        <w:b/>
        <w:bCs/>
        <w:i w:val="0"/>
        <w:iCs w:val="0"/>
        <w:color w:val="231F20"/>
        <w:spacing w:val="0"/>
        <w:w w:val="101"/>
        <w:sz w:val="18"/>
        <w:szCs w:val="18"/>
        <w:lang w:val="en-US" w:eastAsia="en-US" w:bidi="ar-SA"/>
      </w:rPr>
    </w:lvl>
    <w:lvl w:ilvl="1" w:tplc="FFFFFFFF">
      <w:numFmt w:val="bullet"/>
      <w:lvlText w:val="-"/>
      <w:lvlJc w:val="left"/>
      <w:pPr>
        <w:ind w:left="1880" w:hanging="440"/>
      </w:pPr>
      <w:rPr>
        <w:rFonts w:ascii="Arial" w:eastAsia="Arial" w:hAnsi="Arial" w:cs="Arial" w:hint="default"/>
        <w:b w:val="0"/>
        <w:bCs w:val="0"/>
        <w:i w:val="0"/>
        <w:iCs w:val="0"/>
        <w:color w:val="231F20"/>
        <w:spacing w:val="0"/>
        <w:w w:val="101"/>
        <w:sz w:val="18"/>
        <w:szCs w:val="18"/>
        <w:lang w:val="en-US" w:eastAsia="en-US" w:bidi="ar-SA"/>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2B1A3920"/>
    <w:multiLevelType w:val="hybridMultilevel"/>
    <w:tmpl w:val="2188C7FA"/>
    <w:lvl w:ilvl="0" w:tplc="629C983E">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D17CC1"/>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3" w15:restartNumberingAfterBreak="0">
    <w:nsid w:val="2FDE265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4" w15:restartNumberingAfterBreak="0">
    <w:nsid w:val="361C0327"/>
    <w:multiLevelType w:val="hybridMultilevel"/>
    <w:tmpl w:val="1EAC0D92"/>
    <w:lvl w:ilvl="0" w:tplc="9CFA9D1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727815"/>
    <w:multiLevelType w:val="hybridMultilevel"/>
    <w:tmpl w:val="A75A9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B724B1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7" w15:restartNumberingAfterBreak="0">
    <w:nsid w:val="3D4E142D"/>
    <w:multiLevelType w:val="hybridMultilevel"/>
    <w:tmpl w:val="E5BE6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E13151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9" w15:restartNumberingAfterBreak="0">
    <w:nsid w:val="3FC641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0" w15:restartNumberingAfterBreak="0">
    <w:nsid w:val="408448E4"/>
    <w:multiLevelType w:val="hybridMultilevel"/>
    <w:tmpl w:val="E0303F5C"/>
    <w:lvl w:ilvl="0" w:tplc="B72A68FA">
      <w:start w:val="1"/>
      <w:numFmt w:val="bullet"/>
      <w:pStyle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BD21D5"/>
    <w:multiLevelType w:val="hybridMultilevel"/>
    <w:tmpl w:val="6E62413C"/>
    <w:lvl w:ilvl="0" w:tplc="F342D858">
      <w:start w:val="1"/>
      <w:numFmt w:val="bullet"/>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BE962C5"/>
    <w:multiLevelType w:val="hybridMultilevel"/>
    <w:tmpl w:val="C97AC8D4"/>
    <w:lvl w:ilvl="0" w:tplc="0E0EA59C">
      <w:start w:val="1"/>
      <w:numFmt w:val="bullet"/>
      <w:lvlText w:val=""/>
      <w:lvlPicBulletId w:val="0"/>
      <w:lvlJc w:val="left"/>
      <w:pPr>
        <w:tabs>
          <w:tab w:val="num" w:pos="440"/>
        </w:tabs>
        <w:ind w:left="440" w:hanging="440"/>
      </w:pPr>
      <w:rPr>
        <w:rFonts w:ascii="Symbol" w:hAnsi="Symbol" w:hint="default"/>
      </w:rPr>
    </w:lvl>
    <w:lvl w:ilvl="1" w:tplc="E6E0A556" w:tentative="1">
      <w:start w:val="1"/>
      <w:numFmt w:val="bullet"/>
      <w:lvlText w:val=""/>
      <w:lvlJc w:val="left"/>
      <w:pPr>
        <w:tabs>
          <w:tab w:val="num" w:pos="1320"/>
        </w:tabs>
        <w:ind w:left="1320" w:hanging="440"/>
      </w:pPr>
      <w:rPr>
        <w:rFonts w:ascii="Symbol" w:hAnsi="Symbol" w:hint="default"/>
      </w:rPr>
    </w:lvl>
    <w:lvl w:ilvl="2" w:tplc="7F5C5AA2" w:tentative="1">
      <w:start w:val="1"/>
      <w:numFmt w:val="bullet"/>
      <w:lvlText w:val=""/>
      <w:lvlJc w:val="left"/>
      <w:pPr>
        <w:tabs>
          <w:tab w:val="num" w:pos="2200"/>
        </w:tabs>
        <w:ind w:left="2200" w:hanging="440"/>
      </w:pPr>
      <w:rPr>
        <w:rFonts w:ascii="Symbol" w:hAnsi="Symbol" w:hint="default"/>
      </w:rPr>
    </w:lvl>
    <w:lvl w:ilvl="3" w:tplc="4D169E80" w:tentative="1">
      <w:start w:val="1"/>
      <w:numFmt w:val="bullet"/>
      <w:lvlText w:val=""/>
      <w:lvlJc w:val="left"/>
      <w:pPr>
        <w:tabs>
          <w:tab w:val="num" w:pos="3080"/>
        </w:tabs>
        <w:ind w:left="3080" w:hanging="440"/>
      </w:pPr>
      <w:rPr>
        <w:rFonts w:ascii="Symbol" w:hAnsi="Symbol" w:hint="default"/>
      </w:rPr>
    </w:lvl>
    <w:lvl w:ilvl="4" w:tplc="363020EA" w:tentative="1">
      <w:start w:val="1"/>
      <w:numFmt w:val="bullet"/>
      <w:lvlText w:val=""/>
      <w:lvlJc w:val="left"/>
      <w:pPr>
        <w:tabs>
          <w:tab w:val="num" w:pos="3960"/>
        </w:tabs>
        <w:ind w:left="3960" w:hanging="440"/>
      </w:pPr>
      <w:rPr>
        <w:rFonts w:ascii="Symbol" w:hAnsi="Symbol" w:hint="default"/>
      </w:rPr>
    </w:lvl>
    <w:lvl w:ilvl="5" w:tplc="25AC8F8E" w:tentative="1">
      <w:start w:val="1"/>
      <w:numFmt w:val="bullet"/>
      <w:lvlText w:val=""/>
      <w:lvlJc w:val="left"/>
      <w:pPr>
        <w:tabs>
          <w:tab w:val="num" w:pos="4840"/>
        </w:tabs>
        <w:ind w:left="4840" w:hanging="440"/>
      </w:pPr>
      <w:rPr>
        <w:rFonts w:ascii="Symbol" w:hAnsi="Symbol" w:hint="default"/>
      </w:rPr>
    </w:lvl>
    <w:lvl w:ilvl="6" w:tplc="D6924D72" w:tentative="1">
      <w:start w:val="1"/>
      <w:numFmt w:val="bullet"/>
      <w:lvlText w:val=""/>
      <w:lvlJc w:val="left"/>
      <w:pPr>
        <w:tabs>
          <w:tab w:val="num" w:pos="5720"/>
        </w:tabs>
        <w:ind w:left="5720" w:hanging="440"/>
      </w:pPr>
      <w:rPr>
        <w:rFonts w:ascii="Symbol" w:hAnsi="Symbol" w:hint="default"/>
      </w:rPr>
    </w:lvl>
    <w:lvl w:ilvl="7" w:tplc="A0B02DF2" w:tentative="1">
      <w:start w:val="1"/>
      <w:numFmt w:val="bullet"/>
      <w:lvlText w:val=""/>
      <w:lvlJc w:val="left"/>
      <w:pPr>
        <w:tabs>
          <w:tab w:val="num" w:pos="6600"/>
        </w:tabs>
        <w:ind w:left="6600" w:hanging="440"/>
      </w:pPr>
      <w:rPr>
        <w:rFonts w:ascii="Symbol" w:hAnsi="Symbol" w:hint="default"/>
      </w:rPr>
    </w:lvl>
    <w:lvl w:ilvl="8" w:tplc="2926DE18" w:tentative="1">
      <w:start w:val="1"/>
      <w:numFmt w:val="bullet"/>
      <w:lvlText w:val=""/>
      <w:lvlJc w:val="left"/>
      <w:pPr>
        <w:tabs>
          <w:tab w:val="num" w:pos="7480"/>
        </w:tabs>
        <w:ind w:left="7480" w:hanging="440"/>
      </w:pPr>
      <w:rPr>
        <w:rFonts w:ascii="Symbol" w:hAnsi="Symbol" w:hint="default"/>
      </w:rPr>
    </w:lvl>
  </w:abstractNum>
  <w:abstractNum w:abstractNumId="53" w15:restartNumberingAfterBreak="0">
    <w:nsid w:val="50D657B7"/>
    <w:multiLevelType w:val="hybridMultilevel"/>
    <w:tmpl w:val="0FD489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1920F38"/>
    <w:multiLevelType w:val="hybridMultilevel"/>
    <w:tmpl w:val="B3F07DEE"/>
    <w:lvl w:ilvl="0" w:tplc="DCE857C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9977C2"/>
    <w:multiLevelType w:val="multilevel"/>
    <w:tmpl w:val="8C26EF9C"/>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56" w15:restartNumberingAfterBreak="0">
    <w:nsid w:val="52BB0E7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7" w15:restartNumberingAfterBreak="0">
    <w:nsid w:val="53A7686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8" w15:restartNumberingAfterBreak="0">
    <w:nsid w:val="54F616F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9" w15:restartNumberingAfterBreak="0">
    <w:nsid w:val="59A566C4"/>
    <w:multiLevelType w:val="hybridMultilevel"/>
    <w:tmpl w:val="9E04ABE4"/>
    <w:lvl w:ilvl="0" w:tplc="D23AACB6">
      <w:start w:val="1"/>
      <w:numFmt w:val="bullet"/>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D047B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1" w15:restartNumberingAfterBreak="0">
    <w:nsid w:val="5BA05180"/>
    <w:multiLevelType w:val="hybridMultilevel"/>
    <w:tmpl w:val="AE64D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E896965"/>
    <w:multiLevelType w:val="hybridMultilevel"/>
    <w:tmpl w:val="A17C948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F0225D4"/>
    <w:multiLevelType w:val="hybridMultilevel"/>
    <w:tmpl w:val="E14E06B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4" w15:restartNumberingAfterBreak="0">
    <w:nsid w:val="6316052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5" w15:restartNumberingAfterBreak="0">
    <w:nsid w:val="672A0AC2"/>
    <w:multiLevelType w:val="hybridMultilevel"/>
    <w:tmpl w:val="3B4C25D4"/>
    <w:lvl w:ilvl="0" w:tplc="C1A69F20">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6" w15:restartNumberingAfterBreak="0">
    <w:nsid w:val="68AD7106"/>
    <w:multiLevelType w:val="hybridMultilevel"/>
    <w:tmpl w:val="7DFA6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8E600F6"/>
    <w:multiLevelType w:val="hybridMultilevel"/>
    <w:tmpl w:val="39D4F978"/>
    <w:lvl w:ilvl="0" w:tplc="CC847224">
      <w:start w:val="1"/>
      <w:numFmt w:val="bullet"/>
      <w:pStyle w:val="Bullet-"/>
      <w:lvlText w:val="–"/>
      <w:lvlJc w:val="left"/>
      <w:pPr>
        <w:ind w:left="567"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EE3D37"/>
    <w:multiLevelType w:val="hybridMultilevel"/>
    <w:tmpl w:val="0268AB72"/>
    <w:lvl w:ilvl="0" w:tplc="FFFFFFFF">
      <w:start w:val="10"/>
      <w:numFmt w:val="decimal"/>
      <w:lvlText w:val="%1."/>
      <w:lvlJc w:val="left"/>
      <w:pPr>
        <w:ind w:left="360" w:hanging="360"/>
      </w:pPr>
      <w:rPr>
        <w:rFonts w:eastAsia="맑은 고딕" w:hint="default"/>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69" w15:restartNumberingAfterBreak="0">
    <w:nsid w:val="6B06216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0" w15:restartNumberingAfterBreak="0">
    <w:nsid w:val="6B9C1D9E"/>
    <w:multiLevelType w:val="hybridMultilevel"/>
    <w:tmpl w:val="3304AE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CE73B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2" w15:restartNumberingAfterBreak="0">
    <w:nsid w:val="6D1877E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3" w15:restartNumberingAfterBreak="0">
    <w:nsid w:val="6E1732D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4" w15:restartNumberingAfterBreak="0">
    <w:nsid w:val="6EE75941"/>
    <w:multiLevelType w:val="hybridMultilevel"/>
    <w:tmpl w:val="AFAAA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F4D3BC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6" w15:restartNumberingAfterBreak="0">
    <w:nsid w:val="6FF01011"/>
    <w:multiLevelType w:val="hybridMultilevel"/>
    <w:tmpl w:val="3EBE6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0053BEB"/>
    <w:multiLevelType w:val="hybridMultilevel"/>
    <w:tmpl w:val="FFFFFFFF"/>
    <w:lvl w:ilvl="0" w:tplc="6AD01EB2">
      <w:start w:val="1"/>
      <w:numFmt w:val="bullet"/>
      <w:lvlText w:val=""/>
      <w:lvlJc w:val="left"/>
      <w:pPr>
        <w:ind w:left="825" w:hanging="400"/>
      </w:pPr>
      <w:rPr>
        <w:rFonts w:ascii="Wingdings" w:hAnsi="Wingdings" w:hint="default"/>
        <w:sz w:val="8"/>
      </w:rPr>
    </w:lvl>
    <w:lvl w:ilvl="1" w:tplc="07CEEC2E">
      <w:start w:val="1"/>
      <w:numFmt w:val="bullet"/>
      <w:lvlText w:val=""/>
      <w:lvlJc w:val="left"/>
      <w:pPr>
        <w:ind w:left="1225" w:hanging="400"/>
      </w:pPr>
      <w:rPr>
        <w:rFonts w:ascii="Wingdings" w:hAnsi="Wingdings" w:hint="default"/>
      </w:rPr>
    </w:lvl>
    <w:lvl w:ilvl="2" w:tplc="3422811A" w:tentative="1">
      <w:start w:val="1"/>
      <w:numFmt w:val="bullet"/>
      <w:lvlText w:val=""/>
      <w:lvlJc w:val="left"/>
      <w:pPr>
        <w:ind w:left="1625" w:hanging="400"/>
      </w:pPr>
      <w:rPr>
        <w:rFonts w:ascii="Wingdings" w:hAnsi="Wingdings" w:hint="default"/>
      </w:rPr>
    </w:lvl>
    <w:lvl w:ilvl="3" w:tplc="41D267C0" w:tentative="1">
      <w:start w:val="1"/>
      <w:numFmt w:val="bullet"/>
      <w:lvlText w:val=""/>
      <w:lvlJc w:val="left"/>
      <w:pPr>
        <w:ind w:left="2025" w:hanging="400"/>
      </w:pPr>
      <w:rPr>
        <w:rFonts w:ascii="Wingdings" w:hAnsi="Wingdings" w:hint="default"/>
      </w:rPr>
    </w:lvl>
    <w:lvl w:ilvl="4" w:tplc="8C6C99EA" w:tentative="1">
      <w:start w:val="1"/>
      <w:numFmt w:val="bullet"/>
      <w:lvlText w:val=""/>
      <w:lvlJc w:val="left"/>
      <w:pPr>
        <w:ind w:left="2425" w:hanging="400"/>
      </w:pPr>
      <w:rPr>
        <w:rFonts w:ascii="Wingdings" w:hAnsi="Wingdings" w:hint="default"/>
      </w:rPr>
    </w:lvl>
    <w:lvl w:ilvl="5" w:tplc="1090C848" w:tentative="1">
      <w:start w:val="1"/>
      <w:numFmt w:val="bullet"/>
      <w:lvlText w:val=""/>
      <w:lvlJc w:val="left"/>
      <w:pPr>
        <w:ind w:left="2825" w:hanging="400"/>
      </w:pPr>
      <w:rPr>
        <w:rFonts w:ascii="Wingdings" w:hAnsi="Wingdings" w:hint="default"/>
      </w:rPr>
    </w:lvl>
    <w:lvl w:ilvl="6" w:tplc="11A06A94" w:tentative="1">
      <w:start w:val="1"/>
      <w:numFmt w:val="bullet"/>
      <w:lvlText w:val=""/>
      <w:lvlJc w:val="left"/>
      <w:pPr>
        <w:ind w:left="3225" w:hanging="400"/>
      </w:pPr>
      <w:rPr>
        <w:rFonts w:ascii="Wingdings" w:hAnsi="Wingdings" w:hint="default"/>
      </w:rPr>
    </w:lvl>
    <w:lvl w:ilvl="7" w:tplc="1AB28A58" w:tentative="1">
      <w:start w:val="1"/>
      <w:numFmt w:val="bullet"/>
      <w:lvlText w:val=""/>
      <w:lvlJc w:val="left"/>
      <w:pPr>
        <w:ind w:left="3625" w:hanging="400"/>
      </w:pPr>
      <w:rPr>
        <w:rFonts w:ascii="Wingdings" w:hAnsi="Wingdings" w:hint="default"/>
      </w:rPr>
    </w:lvl>
    <w:lvl w:ilvl="8" w:tplc="C9729E7A" w:tentative="1">
      <w:start w:val="1"/>
      <w:numFmt w:val="bullet"/>
      <w:lvlText w:val=""/>
      <w:lvlJc w:val="left"/>
      <w:pPr>
        <w:ind w:left="4025" w:hanging="400"/>
      </w:pPr>
      <w:rPr>
        <w:rFonts w:ascii="Wingdings" w:hAnsi="Wingdings" w:hint="default"/>
      </w:rPr>
    </w:lvl>
  </w:abstractNum>
  <w:abstractNum w:abstractNumId="78" w15:restartNumberingAfterBreak="0">
    <w:nsid w:val="72167CA6"/>
    <w:multiLevelType w:val="hybridMultilevel"/>
    <w:tmpl w:val="69684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2741122"/>
    <w:multiLevelType w:val="hybridMultilevel"/>
    <w:tmpl w:val="13BA26E4"/>
    <w:lvl w:ilvl="0" w:tplc="AAC4CCCA">
      <w:start w:val="1"/>
      <w:numFmt w:val="bullet"/>
      <w:pStyle w:val="Bulleto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400338"/>
    <w:multiLevelType w:val="hybridMultilevel"/>
    <w:tmpl w:val="D2C0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7775EC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2" w15:restartNumberingAfterBreak="0">
    <w:nsid w:val="777D38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3" w15:restartNumberingAfterBreak="0">
    <w:nsid w:val="78D676C5"/>
    <w:multiLevelType w:val="multilevel"/>
    <w:tmpl w:val="71A662EA"/>
    <w:styleLink w:val="Listeactuelle2"/>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84" w15:restartNumberingAfterBreak="0">
    <w:nsid w:val="7A112AC4"/>
    <w:multiLevelType w:val="hybridMultilevel"/>
    <w:tmpl w:val="BA92F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ACA7CA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6" w15:restartNumberingAfterBreak="0">
    <w:nsid w:val="7AEC0C56"/>
    <w:multiLevelType w:val="hybridMultilevel"/>
    <w:tmpl w:val="C3925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B5A0A4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8" w15:restartNumberingAfterBreak="0">
    <w:nsid w:val="7D5445A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num w:numId="1" w16cid:durableId="340352667">
    <w:abstractNumId w:val="44"/>
  </w:num>
  <w:num w:numId="2" w16cid:durableId="850295903">
    <w:abstractNumId w:val="50"/>
  </w:num>
  <w:num w:numId="3" w16cid:durableId="2043044428">
    <w:abstractNumId w:val="67"/>
  </w:num>
  <w:num w:numId="4" w16cid:durableId="916549726">
    <w:abstractNumId w:val="9"/>
  </w:num>
  <w:num w:numId="5" w16cid:durableId="1047948903">
    <w:abstractNumId w:val="7"/>
  </w:num>
  <w:num w:numId="6" w16cid:durableId="947812009">
    <w:abstractNumId w:val="6"/>
  </w:num>
  <w:num w:numId="7" w16cid:durableId="328756178">
    <w:abstractNumId w:val="5"/>
  </w:num>
  <w:num w:numId="8" w16cid:durableId="1331762322">
    <w:abstractNumId w:val="4"/>
  </w:num>
  <w:num w:numId="9" w16cid:durableId="1289236292">
    <w:abstractNumId w:val="8"/>
  </w:num>
  <w:num w:numId="10" w16cid:durableId="1780030998">
    <w:abstractNumId w:val="3"/>
  </w:num>
  <w:num w:numId="11" w16cid:durableId="1844083407">
    <w:abstractNumId w:val="2"/>
  </w:num>
  <w:num w:numId="12" w16cid:durableId="2060858197">
    <w:abstractNumId w:val="1"/>
  </w:num>
  <w:num w:numId="13" w16cid:durableId="261650525">
    <w:abstractNumId w:val="0"/>
  </w:num>
  <w:num w:numId="14" w16cid:durableId="1575506161">
    <w:abstractNumId w:val="67"/>
    <w:lvlOverride w:ilvl="0">
      <w:startOverride w:val="1"/>
    </w:lvlOverride>
  </w:num>
  <w:num w:numId="15" w16cid:durableId="1206143255">
    <w:abstractNumId w:val="50"/>
    <w:lvlOverride w:ilvl="0">
      <w:startOverride w:val="1"/>
    </w:lvlOverride>
  </w:num>
  <w:num w:numId="16" w16cid:durableId="187066496">
    <w:abstractNumId w:val="59"/>
  </w:num>
  <w:num w:numId="17" w16cid:durableId="16273538">
    <w:abstractNumId w:val="51"/>
  </w:num>
  <w:num w:numId="18" w16cid:durableId="213204656">
    <w:abstractNumId w:val="41"/>
  </w:num>
  <w:num w:numId="19" w16cid:durableId="650913136">
    <w:abstractNumId w:val="41"/>
    <w:lvlOverride w:ilvl="0">
      <w:startOverride w:val="1"/>
    </w:lvlOverride>
  </w:num>
  <w:num w:numId="20" w16cid:durableId="690107396">
    <w:abstractNumId w:val="18"/>
  </w:num>
  <w:num w:numId="21" w16cid:durableId="705132858">
    <w:abstractNumId w:val="79"/>
  </w:num>
  <w:num w:numId="22" w16cid:durableId="1940798782">
    <w:abstractNumId w:val="79"/>
    <w:lvlOverride w:ilvl="0">
      <w:startOverride w:val="1"/>
    </w:lvlOverride>
  </w:num>
  <w:num w:numId="23" w16cid:durableId="116729610">
    <w:abstractNumId w:val="50"/>
    <w:lvlOverride w:ilvl="0">
      <w:startOverride w:val="1"/>
    </w:lvlOverride>
  </w:num>
  <w:num w:numId="24" w16cid:durableId="61831157">
    <w:abstractNumId w:val="41"/>
    <w:lvlOverride w:ilvl="0">
      <w:startOverride w:val="1"/>
    </w:lvlOverride>
  </w:num>
  <w:num w:numId="25" w16cid:durableId="1307200940">
    <w:abstractNumId w:val="67"/>
    <w:lvlOverride w:ilvl="0">
      <w:startOverride w:val="1"/>
    </w:lvlOverride>
  </w:num>
  <w:num w:numId="26" w16cid:durableId="711460095">
    <w:abstractNumId w:val="18"/>
    <w:lvlOverride w:ilvl="0">
      <w:startOverride w:val="1"/>
    </w:lvlOverride>
  </w:num>
  <w:num w:numId="27" w16cid:durableId="530991478">
    <w:abstractNumId w:val="79"/>
    <w:lvlOverride w:ilvl="0">
      <w:startOverride w:val="1"/>
    </w:lvlOverride>
  </w:num>
  <w:num w:numId="28" w16cid:durableId="81461724">
    <w:abstractNumId w:val="29"/>
  </w:num>
  <w:num w:numId="29" w16cid:durableId="1242372779">
    <w:abstractNumId w:val="53"/>
  </w:num>
  <w:num w:numId="30" w16cid:durableId="1924029312">
    <w:abstractNumId w:val="54"/>
  </w:num>
  <w:num w:numId="31" w16cid:durableId="1685589947">
    <w:abstractNumId w:val="47"/>
  </w:num>
  <w:num w:numId="32" w16cid:durableId="636032017">
    <w:abstractNumId w:val="14"/>
  </w:num>
  <w:num w:numId="33" w16cid:durableId="1016032300">
    <w:abstractNumId w:val="80"/>
  </w:num>
  <w:num w:numId="34" w16cid:durableId="399207681">
    <w:abstractNumId w:val="21"/>
  </w:num>
  <w:num w:numId="35" w16cid:durableId="1565528844">
    <w:abstractNumId w:val="18"/>
  </w:num>
  <w:num w:numId="36" w16cid:durableId="834147099">
    <w:abstractNumId w:val="41"/>
  </w:num>
  <w:num w:numId="37" w16cid:durableId="1347707411">
    <w:abstractNumId w:val="10"/>
  </w:num>
  <w:num w:numId="38" w16cid:durableId="487214176">
    <w:abstractNumId w:val="55"/>
  </w:num>
  <w:num w:numId="39" w16cid:durableId="1279214577">
    <w:abstractNumId w:val="28"/>
  </w:num>
  <w:num w:numId="40" w16cid:durableId="1601639943">
    <w:abstractNumId w:val="78"/>
  </w:num>
  <w:num w:numId="41" w16cid:durableId="571935129">
    <w:abstractNumId w:val="76"/>
  </w:num>
  <w:num w:numId="42" w16cid:durableId="874267245">
    <w:abstractNumId w:val="32"/>
  </w:num>
  <w:num w:numId="43" w16cid:durableId="471404466">
    <w:abstractNumId w:val="74"/>
  </w:num>
  <w:num w:numId="44" w16cid:durableId="1152260057">
    <w:abstractNumId w:val="66"/>
  </w:num>
  <w:num w:numId="45" w16cid:durableId="1419907489">
    <w:abstractNumId w:val="86"/>
  </w:num>
  <w:num w:numId="46" w16cid:durableId="571043590">
    <w:abstractNumId w:val="45"/>
  </w:num>
  <w:num w:numId="47" w16cid:durableId="1352952923">
    <w:abstractNumId w:val="61"/>
  </w:num>
  <w:num w:numId="48" w16cid:durableId="2094352259">
    <w:abstractNumId w:val="17"/>
  </w:num>
  <w:num w:numId="49" w16cid:durableId="1584954404">
    <w:abstractNumId w:val="62"/>
  </w:num>
  <w:num w:numId="50" w16cid:durableId="1964774783">
    <w:abstractNumId w:val="70"/>
  </w:num>
  <w:num w:numId="51" w16cid:durableId="1110316150">
    <w:abstractNumId w:val="84"/>
  </w:num>
  <w:num w:numId="52" w16cid:durableId="1290017123">
    <w:abstractNumId w:val="16"/>
  </w:num>
  <w:num w:numId="53" w16cid:durableId="1954090155">
    <w:abstractNumId w:val="83"/>
  </w:num>
  <w:num w:numId="54" w16cid:durableId="2115398379">
    <w:abstractNumId w:val="26"/>
  </w:num>
  <w:num w:numId="55" w16cid:durableId="1866626389">
    <w:abstractNumId w:val="52"/>
  </w:num>
  <w:num w:numId="56" w16cid:durableId="1381369259">
    <w:abstractNumId w:val="36"/>
  </w:num>
  <w:num w:numId="57" w16cid:durableId="942954797">
    <w:abstractNumId w:val="77"/>
  </w:num>
  <w:num w:numId="58" w16cid:durableId="1433669578">
    <w:abstractNumId w:val="13"/>
  </w:num>
  <w:num w:numId="59" w16cid:durableId="951864277">
    <w:abstractNumId w:val="40"/>
  </w:num>
  <w:num w:numId="60" w16cid:durableId="1416585270">
    <w:abstractNumId w:val="31"/>
  </w:num>
  <w:num w:numId="61" w16cid:durableId="1370178177">
    <w:abstractNumId w:val="25"/>
  </w:num>
  <w:num w:numId="62" w16cid:durableId="1270815402">
    <w:abstractNumId w:val="71"/>
  </w:num>
  <w:num w:numId="63" w16cid:durableId="1256472672">
    <w:abstractNumId w:val="64"/>
  </w:num>
  <w:num w:numId="64" w16cid:durableId="27072193">
    <w:abstractNumId w:val="39"/>
  </w:num>
  <w:num w:numId="65" w16cid:durableId="443112722">
    <w:abstractNumId w:val="73"/>
  </w:num>
  <w:num w:numId="66" w16cid:durableId="133643891">
    <w:abstractNumId w:val="19"/>
  </w:num>
  <w:num w:numId="67" w16cid:durableId="92827835">
    <w:abstractNumId w:val="58"/>
  </w:num>
  <w:num w:numId="68" w16cid:durableId="2029672002">
    <w:abstractNumId w:val="82"/>
  </w:num>
  <w:num w:numId="69" w16cid:durableId="631057560">
    <w:abstractNumId w:val="85"/>
  </w:num>
  <w:num w:numId="70" w16cid:durableId="866062985">
    <w:abstractNumId w:val="81"/>
  </w:num>
  <w:num w:numId="71" w16cid:durableId="2052993398">
    <w:abstractNumId w:val="35"/>
  </w:num>
  <w:num w:numId="72" w16cid:durableId="1523515813">
    <w:abstractNumId w:val="60"/>
  </w:num>
  <w:num w:numId="73" w16cid:durableId="1698853045">
    <w:abstractNumId w:val="46"/>
  </w:num>
  <w:num w:numId="74" w16cid:durableId="647171776">
    <w:abstractNumId w:val="33"/>
  </w:num>
  <w:num w:numId="75" w16cid:durableId="1884517259">
    <w:abstractNumId w:val="65"/>
  </w:num>
  <w:num w:numId="76" w16cid:durableId="115300165">
    <w:abstractNumId w:val="27"/>
  </w:num>
  <w:num w:numId="77" w16cid:durableId="1293170310">
    <w:abstractNumId w:val="42"/>
  </w:num>
  <w:num w:numId="78" w16cid:durableId="935790339">
    <w:abstractNumId w:val="37"/>
  </w:num>
  <w:num w:numId="79" w16cid:durableId="150879310">
    <w:abstractNumId w:val="24"/>
  </w:num>
  <w:num w:numId="80" w16cid:durableId="1840346198">
    <w:abstractNumId w:val="30"/>
  </w:num>
  <w:num w:numId="81" w16cid:durableId="314651022">
    <w:abstractNumId w:val="49"/>
  </w:num>
  <w:num w:numId="82" w16cid:durableId="785269333">
    <w:abstractNumId w:val="43"/>
  </w:num>
  <w:num w:numId="83" w16cid:durableId="862861849">
    <w:abstractNumId w:val="56"/>
  </w:num>
  <w:num w:numId="84" w16cid:durableId="1665204599">
    <w:abstractNumId w:val="63"/>
  </w:num>
  <w:num w:numId="85" w16cid:durableId="1996372487">
    <w:abstractNumId w:val="20"/>
  </w:num>
  <w:num w:numId="86" w16cid:durableId="412044077">
    <w:abstractNumId w:val="38"/>
  </w:num>
  <w:num w:numId="87" w16cid:durableId="97335523">
    <w:abstractNumId w:val="88"/>
  </w:num>
  <w:num w:numId="88" w16cid:durableId="2133085166">
    <w:abstractNumId w:val="57"/>
  </w:num>
  <w:num w:numId="89" w16cid:durableId="1984693128">
    <w:abstractNumId w:val="69"/>
  </w:num>
  <w:num w:numId="90" w16cid:durableId="682974668">
    <w:abstractNumId w:val="34"/>
  </w:num>
  <w:num w:numId="91" w16cid:durableId="636690978">
    <w:abstractNumId w:val="68"/>
  </w:num>
  <w:num w:numId="92" w16cid:durableId="2002200922">
    <w:abstractNumId w:val="23"/>
  </w:num>
  <w:num w:numId="93" w16cid:durableId="1451433961">
    <w:abstractNumId w:val="72"/>
  </w:num>
  <w:num w:numId="94" w16cid:durableId="949437078">
    <w:abstractNumId w:val="75"/>
  </w:num>
  <w:num w:numId="95" w16cid:durableId="642200883">
    <w:abstractNumId w:val="12"/>
  </w:num>
  <w:num w:numId="96" w16cid:durableId="671572300">
    <w:abstractNumId w:val="87"/>
  </w:num>
  <w:num w:numId="97" w16cid:durableId="796602300">
    <w:abstractNumId w:val="22"/>
  </w:num>
  <w:num w:numId="98" w16cid:durableId="1712925552">
    <w:abstractNumId w:val="15"/>
  </w:num>
  <w:num w:numId="99" w16cid:durableId="670837">
    <w:abstractNumId w:val="11"/>
  </w:num>
  <w:num w:numId="100" w16cid:durableId="1226985932">
    <w:abstractNumId w:val="4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30E"/>
    <w:rsid w:val="00000FDA"/>
    <w:rsid w:val="00002F26"/>
    <w:rsid w:val="00003E99"/>
    <w:rsid w:val="00005770"/>
    <w:rsid w:val="00011D36"/>
    <w:rsid w:val="00012180"/>
    <w:rsid w:val="00012437"/>
    <w:rsid w:val="000149A7"/>
    <w:rsid w:val="00021299"/>
    <w:rsid w:val="00022417"/>
    <w:rsid w:val="00024FA6"/>
    <w:rsid w:val="00034476"/>
    <w:rsid w:val="00034BAB"/>
    <w:rsid w:val="00035AC9"/>
    <w:rsid w:val="00037E36"/>
    <w:rsid w:val="00042E04"/>
    <w:rsid w:val="00046B11"/>
    <w:rsid w:val="0005157B"/>
    <w:rsid w:val="0005311A"/>
    <w:rsid w:val="00063250"/>
    <w:rsid w:val="00064AF9"/>
    <w:rsid w:val="00071DB7"/>
    <w:rsid w:val="00075AB5"/>
    <w:rsid w:val="00076C02"/>
    <w:rsid w:val="00081FD4"/>
    <w:rsid w:val="000848AD"/>
    <w:rsid w:val="0008655A"/>
    <w:rsid w:val="00086DED"/>
    <w:rsid w:val="000920D9"/>
    <w:rsid w:val="00096017"/>
    <w:rsid w:val="000A1E23"/>
    <w:rsid w:val="000A21C0"/>
    <w:rsid w:val="000A251C"/>
    <w:rsid w:val="000A3FE2"/>
    <w:rsid w:val="000A5482"/>
    <w:rsid w:val="000B25D7"/>
    <w:rsid w:val="000B3C82"/>
    <w:rsid w:val="000B54F1"/>
    <w:rsid w:val="000B550D"/>
    <w:rsid w:val="000C0F6A"/>
    <w:rsid w:val="000C140D"/>
    <w:rsid w:val="000C269A"/>
    <w:rsid w:val="000C2708"/>
    <w:rsid w:val="000C275E"/>
    <w:rsid w:val="000C5641"/>
    <w:rsid w:val="000C5D04"/>
    <w:rsid w:val="000D2739"/>
    <w:rsid w:val="000D2F33"/>
    <w:rsid w:val="000D34D0"/>
    <w:rsid w:val="000D5FE0"/>
    <w:rsid w:val="000E10E7"/>
    <w:rsid w:val="000E123A"/>
    <w:rsid w:val="000E3559"/>
    <w:rsid w:val="000E7C96"/>
    <w:rsid w:val="000F1169"/>
    <w:rsid w:val="000F18E3"/>
    <w:rsid w:val="000F2937"/>
    <w:rsid w:val="000F5E88"/>
    <w:rsid w:val="000F7DAC"/>
    <w:rsid w:val="00102869"/>
    <w:rsid w:val="00105927"/>
    <w:rsid w:val="00107E92"/>
    <w:rsid w:val="00113B89"/>
    <w:rsid w:val="00114894"/>
    <w:rsid w:val="001153D1"/>
    <w:rsid w:val="00117BBD"/>
    <w:rsid w:val="00126914"/>
    <w:rsid w:val="00133326"/>
    <w:rsid w:val="00133E37"/>
    <w:rsid w:val="0013425C"/>
    <w:rsid w:val="00140989"/>
    <w:rsid w:val="00140B6E"/>
    <w:rsid w:val="001417E4"/>
    <w:rsid w:val="00143E3D"/>
    <w:rsid w:val="001455B9"/>
    <w:rsid w:val="00146B4B"/>
    <w:rsid w:val="00150E46"/>
    <w:rsid w:val="00152D8C"/>
    <w:rsid w:val="00152E7E"/>
    <w:rsid w:val="00155BC5"/>
    <w:rsid w:val="00162CF9"/>
    <w:rsid w:val="001634D2"/>
    <w:rsid w:val="00164797"/>
    <w:rsid w:val="00164A2D"/>
    <w:rsid w:val="00165569"/>
    <w:rsid w:val="00165A7F"/>
    <w:rsid w:val="001677C1"/>
    <w:rsid w:val="00171218"/>
    <w:rsid w:val="001732AB"/>
    <w:rsid w:val="00180F5F"/>
    <w:rsid w:val="00182A69"/>
    <w:rsid w:val="00186337"/>
    <w:rsid w:val="00191C3B"/>
    <w:rsid w:val="00192022"/>
    <w:rsid w:val="001950ED"/>
    <w:rsid w:val="00195A72"/>
    <w:rsid w:val="00195AFE"/>
    <w:rsid w:val="00196722"/>
    <w:rsid w:val="00197440"/>
    <w:rsid w:val="001A14FA"/>
    <w:rsid w:val="001A1603"/>
    <w:rsid w:val="001A35A5"/>
    <w:rsid w:val="001A44C1"/>
    <w:rsid w:val="001A4513"/>
    <w:rsid w:val="001B0AA3"/>
    <w:rsid w:val="001B118A"/>
    <w:rsid w:val="001B125F"/>
    <w:rsid w:val="001B48F7"/>
    <w:rsid w:val="001B5619"/>
    <w:rsid w:val="001B710A"/>
    <w:rsid w:val="001C06F2"/>
    <w:rsid w:val="001C0839"/>
    <w:rsid w:val="001C4205"/>
    <w:rsid w:val="001C5B2E"/>
    <w:rsid w:val="001C6D70"/>
    <w:rsid w:val="001D34C2"/>
    <w:rsid w:val="001D4284"/>
    <w:rsid w:val="001D51F1"/>
    <w:rsid w:val="001D66E3"/>
    <w:rsid w:val="001D69ED"/>
    <w:rsid w:val="001D7A07"/>
    <w:rsid w:val="001E0502"/>
    <w:rsid w:val="001E1582"/>
    <w:rsid w:val="001E19C3"/>
    <w:rsid w:val="001E3910"/>
    <w:rsid w:val="001E4AA8"/>
    <w:rsid w:val="001E5734"/>
    <w:rsid w:val="001E7B3B"/>
    <w:rsid w:val="001F11EE"/>
    <w:rsid w:val="001F3F93"/>
    <w:rsid w:val="001F71FB"/>
    <w:rsid w:val="0020244B"/>
    <w:rsid w:val="00202516"/>
    <w:rsid w:val="0020293B"/>
    <w:rsid w:val="0020366C"/>
    <w:rsid w:val="00204E3B"/>
    <w:rsid w:val="00204FEC"/>
    <w:rsid w:val="002053CE"/>
    <w:rsid w:val="00205ACE"/>
    <w:rsid w:val="00210CA8"/>
    <w:rsid w:val="00210D97"/>
    <w:rsid w:val="002202D0"/>
    <w:rsid w:val="00220B31"/>
    <w:rsid w:val="00221A90"/>
    <w:rsid w:val="00222027"/>
    <w:rsid w:val="00224BFC"/>
    <w:rsid w:val="002257FF"/>
    <w:rsid w:val="00227429"/>
    <w:rsid w:val="0022757B"/>
    <w:rsid w:val="0022782A"/>
    <w:rsid w:val="00227EA1"/>
    <w:rsid w:val="002321E9"/>
    <w:rsid w:val="00236C0A"/>
    <w:rsid w:val="00244ABF"/>
    <w:rsid w:val="0024522A"/>
    <w:rsid w:val="00245EDE"/>
    <w:rsid w:val="00251D06"/>
    <w:rsid w:val="00254452"/>
    <w:rsid w:val="002551AD"/>
    <w:rsid w:val="00256444"/>
    <w:rsid w:val="002566B2"/>
    <w:rsid w:val="0026075A"/>
    <w:rsid w:val="00260B24"/>
    <w:rsid w:val="002611C9"/>
    <w:rsid w:val="00261CA7"/>
    <w:rsid w:val="002646F3"/>
    <w:rsid w:val="00271741"/>
    <w:rsid w:val="00272F25"/>
    <w:rsid w:val="00274F03"/>
    <w:rsid w:val="00275A62"/>
    <w:rsid w:val="002824C6"/>
    <w:rsid w:val="00287224"/>
    <w:rsid w:val="00291141"/>
    <w:rsid w:val="002912A5"/>
    <w:rsid w:val="00291FC2"/>
    <w:rsid w:val="00293377"/>
    <w:rsid w:val="002937AF"/>
    <w:rsid w:val="002957AC"/>
    <w:rsid w:val="002970D3"/>
    <w:rsid w:val="00297EA0"/>
    <w:rsid w:val="002A53A1"/>
    <w:rsid w:val="002B119E"/>
    <w:rsid w:val="002B25E5"/>
    <w:rsid w:val="002B4051"/>
    <w:rsid w:val="002B4323"/>
    <w:rsid w:val="002B4A36"/>
    <w:rsid w:val="002B531F"/>
    <w:rsid w:val="002B7ABC"/>
    <w:rsid w:val="002B7DB8"/>
    <w:rsid w:val="002C3C7F"/>
    <w:rsid w:val="002C4900"/>
    <w:rsid w:val="002C6CB1"/>
    <w:rsid w:val="002D0F27"/>
    <w:rsid w:val="002D5B84"/>
    <w:rsid w:val="002D5F65"/>
    <w:rsid w:val="002E65F8"/>
    <w:rsid w:val="002F075B"/>
    <w:rsid w:val="002F1381"/>
    <w:rsid w:val="002F2253"/>
    <w:rsid w:val="002F75E7"/>
    <w:rsid w:val="003039C6"/>
    <w:rsid w:val="003103D1"/>
    <w:rsid w:val="00314FD6"/>
    <w:rsid w:val="00315412"/>
    <w:rsid w:val="00315DE0"/>
    <w:rsid w:val="00317615"/>
    <w:rsid w:val="00320D3F"/>
    <w:rsid w:val="00327CC5"/>
    <w:rsid w:val="00327E97"/>
    <w:rsid w:val="00330CF5"/>
    <w:rsid w:val="003340DD"/>
    <w:rsid w:val="00335028"/>
    <w:rsid w:val="003406EA"/>
    <w:rsid w:val="00340EAF"/>
    <w:rsid w:val="003428E2"/>
    <w:rsid w:val="00342FB3"/>
    <w:rsid w:val="00343191"/>
    <w:rsid w:val="00344488"/>
    <w:rsid w:val="00346530"/>
    <w:rsid w:val="0035262B"/>
    <w:rsid w:val="00352AB8"/>
    <w:rsid w:val="0035452F"/>
    <w:rsid w:val="00354EAD"/>
    <w:rsid w:val="00355411"/>
    <w:rsid w:val="00360135"/>
    <w:rsid w:val="00362BFE"/>
    <w:rsid w:val="00365218"/>
    <w:rsid w:val="00365C0B"/>
    <w:rsid w:val="00366ECA"/>
    <w:rsid w:val="00372113"/>
    <w:rsid w:val="00373779"/>
    <w:rsid w:val="0037567A"/>
    <w:rsid w:val="0037684F"/>
    <w:rsid w:val="00383C8D"/>
    <w:rsid w:val="003845FA"/>
    <w:rsid w:val="003846EB"/>
    <w:rsid w:val="003853C8"/>
    <w:rsid w:val="00390428"/>
    <w:rsid w:val="003957E2"/>
    <w:rsid w:val="003A0212"/>
    <w:rsid w:val="003A1C24"/>
    <w:rsid w:val="003A2177"/>
    <w:rsid w:val="003A5221"/>
    <w:rsid w:val="003B0051"/>
    <w:rsid w:val="003B0B53"/>
    <w:rsid w:val="003C003C"/>
    <w:rsid w:val="003D071A"/>
    <w:rsid w:val="003D096E"/>
    <w:rsid w:val="003D1400"/>
    <w:rsid w:val="003D2621"/>
    <w:rsid w:val="003D2BEC"/>
    <w:rsid w:val="003D5886"/>
    <w:rsid w:val="003D6C9C"/>
    <w:rsid w:val="003E09D1"/>
    <w:rsid w:val="003E0A55"/>
    <w:rsid w:val="003E0FB1"/>
    <w:rsid w:val="003E10EC"/>
    <w:rsid w:val="003E71BE"/>
    <w:rsid w:val="003F0FD2"/>
    <w:rsid w:val="003F1069"/>
    <w:rsid w:val="003F1184"/>
    <w:rsid w:val="003F20A3"/>
    <w:rsid w:val="003F262E"/>
    <w:rsid w:val="003F2E27"/>
    <w:rsid w:val="003F530F"/>
    <w:rsid w:val="003F562D"/>
    <w:rsid w:val="003F7F53"/>
    <w:rsid w:val="004009BA"/>
    <w:rsid w:val="0040262D"/>
    <w:rsid w:val="0040484C"/>
    <w:rsid w:val="00404BB6"/>
    <w:rsid w:val="00406BD2"/>
    <w:rsid w:val="00410ADB"/>
    <w:rsid w:val="00411CA5"/>
    <w:rsid w:val="00420796"/>
    <w:rsid w:val="00422B09"/>
    <w:rsid w:val="004230C6"/>
    <w:rsid w:val="00424A63"/>
    <w:rsid w:val="004368DC"/>
    <w:rsid w:val="00440574"/>
    <w:rsid w:val="004456D6"/>
    <w:rsid w:val="00450AE0"/>
    <w:rsid w:val="00453D9F"/>
    <w:rsid w:val="004542F9"/>
    <w:rsid w:val="00454581"/>
    <w:rsid w:val="004553E4"/>
    <w:rsid w:val="004605EA"/>
    <w:rsid w:val="0046339C"/>
    <w:rsid w:val="004634A8"/>
    <w:rsid w:val="00463C3A"/>
    <w:rsid w:val="004658EB"/>
    <w:rsid w:val="00465910"/>
    <w:rsid w:val="00473FE7"/>
    <w:rsid w:val="00475343"/>
    <w:rsid w:val="00477254"/>
    <w:rsid w:val="00477AE6"/>
    <w:rsid w:val="00482D72"/>
    <w:rsid w:val="00485E03"/>
    <w:rsid w:val="00486F2C"/>
    <w:rsid w:val="00494882"/>
    <w:rsid w:val="00494934"/>
    <w:rsid w:val="00495396"/>
    <w:rsid w:val="00496759"/>
    <w:rsid w:val="004A09A8"/>
    <w:rsid w:val="004A18D7"/>
    <w:rsid w:val="004A199E"/>
    <w:rsid w:val="004A21F9"/>
    <w:rsid w:val="004A4A11"/>
    <w:rsid w:val="004A7A0B"/>
    <w:rsid w:val="004B0F46"/>
    <w:rsid w:val="004B135B"/>
    <w:rsid w:val="004B15CE"/>
    <w:rsid w:val="004B36C4"/>
    <w:rsid w:val="004B44FF"/>
    <w:rsid w:val="004B76AB"/>
    <w:rsid w:val="004C11C1"/>
    <w:rsid w:val="004C425B"/>
    <w:rsid w:val="004C448B"/>
    <w:rsid w:val="004C5858"/>
    <w:rsid w:val="004C68FE"/>
    <w:rsid w:val="004D3452"/>
    <w:rsid w:val="004D5DD3"/>
    <w:rsid w:val="004D692C"/>
    <w:rsid w:val="004D6B49"/>
    <w:rsid w:val="004D7163"/>
    <w:rsid w:val="004D7C3D"/>
    <w:rsid w:val="004E0261"/>
    <w:rsid w:val="004E07DE"/>
    <w:rsid w:val="004E48FD"/>
    <w:rsid w:val="004F0D62"/>
    <w:rsid w:val="004F595D"/>
    <w:rsid w:val="004F5C89"/>
    <w:rsid w:val="004F5F12"/>
    <w:rsid w:val="00500DF7"/>
    <w:rsid w:val="005028CB"/>
    <w:rsid w:val="00502E8C"/>
    <w:rsid w:val="00503591"/>
    <w:rsid w:val="005045F1"/>
    <w:rsid w:val="005067E2"/>
    <w:rsid w:val="005067E9"/>
    <w:rsid w:val="00507ED7"/>
    <w:rsid w:val="0051185D"/>
    <w:rsid w:val="0051497F"/>
    <w:rsid w:val="00515F8D"/>
    <w:rsid w:val="005165F3"/>
    <w:rsid w:val="005167D1"/>
    <w:rsid w:val="005176D1"/>
    <w:rsid w:val="005226C1"/>
    <w:rsid w:val="00530016"/>
    <w:rsid w:val="005309D5"/>
    <w:rsid w:val="00531A2D"/>
    <w:rsid w:val="00531DA5"/>
    <w:rsid w:val="005364BD"/>
    <w:rsid w:val="00540DF4"/>
    <w:rsid w:val="00541E3D"/>
    <w:rsid w:val="00544FCA"/>
    <w:rsid w:val="00546623"/>
    <w:rsid w:val="00550BE4"/>
    <w:rsid w:val="00551A31"/>
    <w:rsid w:val="00551AD4"/>
    <w:rsid w:val="005523AE"/>
    <w:rsid w:val="00553124"/>
    <w:rsid w:val="00556257"/>
    <w:rsid w:val="00561065"/>
    <w:rsid w:val="00561E54"/>
    <w:rsid w:val="005633F8"/>
    <w:rsid w:val="005639E6"/>
    <w:rsid w:val="00563CE2"/>
    <w:rsid w:val="005654CB"/>
    <w:rsid w:val="005666AD"/>
    <w:rsid w:val="00567D62"/>
    <w:rsid w:val="00576009"/>
    <w:rsid w:val="0057730F"/>
    <w:rsid w:val="00582681"/>
    <w:rsid w:val="00583E18"/>
    <w:rsid w:val="00590ABA"/>
    <w:rsid w:val="005922E5"/>
    <w:rsid w:val="0059443D"/>
    <w:rsid w:val="00595AEE"/>
    <w:rsid w:val="00596E93"/>
    <w:rsid w:val="005A3370"/>
    <w:rsid w:val="005A4B3A"/>
    <w:rsid w:val="005A552B"/>
    <w:rsid w:val="005A70D6"/>
    <w:rsid w:val="005B0396"/>
    <w:rsid w:val="005B12BA"/>
    <w:rsid w:val="005B2869"/>
    <w:rsid w:val="005B61A0"/>
    <w:rsid w:val="005B6502"/>
    <w:rsid w:val="005B7242"/>
    <w:rsid w:val="005B7EE8"/>
    <w:rsid w:val="005C1F80"/>
    <w:rsid w:val="005C3F0E"/>
    <w:rsid w:val="005C58FA"/>
    <w:rsid w:val="005C6469"/>
    <w:rsid w:val="005D0C16"/>
    <w:rsid w:val="005D47B7"/>
    <w:rsid w:val="005E13A1"/>
    <w:rsid w:val="005E2C66"/>
    <w:rsid w:val="005E4002"/>
    <w:rsid w:val="005E430E"/>
    <w:rsid w:val="005E43C0"/>
    <w:rsid w:val="005E4509"/>
    <w:rsid w:val="005E4A22"/>
    <w:rsid w:val="005E5FEF"/>
    <w:rsid w:val="005F0C13"/>
    <w:rsid w:val="005F15EC"/>
    <w:rsid w:val="005F3290"/>
    <w:rsid w:val="005F32E3"/>
    <w:rsid w:val="00602609"/>
    <w:rsid w:val="0060332A"/>
    <w:rsid w:val="0060377B"/>
    <w:rsid w:val="00605126"/>
    <w:rsid w:val="00605FEE"/>
    <w:rsid w:val="00610F96"/>
    <w:rsid w:val="00612AC6"/>
    <w:rsid w:val="00613A0D"/>
    <w:rsid w:val="0061428F"/>
    <w:rsid w:val="00615A9B"/>
    <w:rsid w:val="006161A6"/>
    <w:rsid w:val="00617575"/>
    <w:rsid w:val="00621363"/>
    <w:rsid w:val="00625AB2"/>
    <w:rsid w:val="00625CDE"/>
    <w:rsid w:val="00627B66"/>
    <w:rsid w:val="006321D9"/>
    <w:rsid w:val="0063665B"/>
    <w:rsid w:val="00636823"/>
    <w:rsid w:val="00640463"/>
    <w:rsid w:val="00641E29"/>
    <w:rsid w:val="00642700"/>
    <w:rsid w:val="00642A2F"/>
    <w:rsid w:val="00647DDE"/>
    <w:rsid w:val="00647DF7"/>
    <w:rsid w:val="00650525"/>
    <w:rsid w:val="0065116E"/>
    <w:rsid w:val="0065391C"/>
    <w:rsid w:val="006541E7"/>
    <w:rsid w:val="00657CAE"/>
    <w:rsid w:val="006644FC"/>
    <w:rsid w:val="0066609F"/>
    <w:rsid w:val="00666D8D"/>
    <w:rsid w:val="006720B4"/>
    <w:rsid w:val="0067452E"/>
    <w:rsid w:val="00674B83"/>
    <w:rsid w:val="006768D0"/>
    <w:rsid w:val="00681681"/>
    <w:rsid w:val="0068187B"/>
    <w:rsid w:val="006828B7"/>
    <w:rsid w:val="00683519"/>
    <w:rsid w:val="00683AF0"/>
    <w:rsid w:val="00683EFE"/>
    <w:rsid w:val="00684676"/>
    <w:rsid w:val="00684B28"/>
    <w:rsid w:val="0068512C"/>
    <w:rsid w:val="00685A7F"/>
    <w:rsid w:val="00690D85"/>
    <w:rsid w:val="00691342"/>
    <w:rsid w:val="00691E1E"/>
    <w:rsid w:val="0069542D"/>
    <w:rsid w:val="006A1886"/>
    <w:rsid w:val="006A18EE"/>
    <w:rsid w:val="006A40EA"/>
    <w:rsid w:val="006A5627"/>
    <w:rsid w:val="006A619F"/>
    <w:rsid w:val="006A76F4"/>
    <w:rsid w:val="006A7B38"/>
    <w:rsid w:val="006A7DFC"/>
    <w:rsid w:val="006B09A7"/>
    <w:rsid w:val="006B2A2C"/>
    <w:rsid w:val="006B5A3F"/>
    <w:rsid w:val="006B7F2E"/>
    <w:rsid w:val="006C157C"/>
    <w:rsid w:val="006C33C8"/>
    <w:rsid w:val="006C7510"/>
    <w:rsid w:val="006D0171"/>
    <w:rsid w:val="006D03EA"/>
    <w:rsid w:val="006D0671"/>
    <w:rsid w:val="006D105B"/>
    <w:rsid w:val="006D4008"/>
    <w:rsid w:val="006D643B"/>
    <w:rsid w:val="006D7F79"/>
    <w:rsid w:val="006E017B"/>
    <w:rsid w:val="006E1FCE"/>
    <w:rsid w:val="006E31A6"/>
    <w:rsid w:val="006E703F"/>
    <w:rsid w:val="006F50A6"/>
    <w:rsid w:val="00701A8C"/>
    <w:rsid w:val="00701B34"/>
    <w:rsid w:val="00701D69"/>
    <w:rsid w:val="007056BF"/>
    <w:rsid w:val="00710699"/>
    <w:rsid w:val="00710EF1"/>
    <w:rsid w:val="00710F78"/>
    <w:rsid w:val="00712FB3"/>
    <w:rsid w:val="007130B9"/>
    <w:rsid w:val="00713BC0"/>
    <w:rsid w:val="0071592F"/>
    <w:rsid w:val="007207AC"/>
    <w:rsid w:val="00723A24"/>
    <w:rsid w:val="00725133"/>
    <w:rsid w:val="00725B96"/>
    <w:rsid w:val="00725DF5"/>
    <w:rsid w:val="0072643A"/>
    <w:rsid w:val="00726E49"/>
    <w:rsid w:val="00727C23"/>
    <w:rsid w:val="00730B12"/>
    <w:rsid w:val="007364E3"/>
    <w:rsid w:val="00741901"/>
    <w:rsid w:val="00741ABC"/>
    <w:rsid w:val="00741FC9"/>
    <w:rsid w:val="0074219A"/>
    <w:rsid w:val="00743DE4"/>
    <w:rsid w:val="00744FDB"/>
    <w:rsid w:val="00751AD6"/>
    <w:rsid w:val="00752433"/>
    <w:rsid w:val="00752BF8"/>
    <w:rsid w:val="00753290"/>
    <w:rsid w:val="0075390E"/>
    <w:rsid w:val="007548B3"/>
    <w:rsid w:val="00756655"/>
    <w:rsid w:val="00756A5A"/>
    <w:rsid w:val="00760D80"/>
    <w:rsid w:val="007622D7"/>
    <w:rsid w:val="00762B7D"/>
    <w:rsid w:val="00764CC4"/>
    <w:rsid w:val="00765152"/>
    <w:rsid w:val="00765CBF"/>
    <w:rsid w:val="00766A9D"/>
    <w:rsid w:val="00767A75"/>
    <w:rsid w:val="0077080A"/>
    <w:rsid w:val="00774FC2"/>
    <w:rsid w:val="0077587C"/>
    <w:rsid w:val="0077595D"/>
    <w:rsid w:val="00775A7A"/>
    <w:rsid w:val="00777427"/>
    <w:rsid w:val="00781A5F"/>
    <w:rsid w:val="0078269F"/>
    <w:rsid w:val="00783BD6"/>
    <w:rsid w:val="00785C35"/>
    <w:rsid w:val="00787C8A"/>
    <w:rsid w:val="007901D8"/>
    <w:rsid w:val="00790E63"/>
    <w:rsid w:val="007910A9"/>
    <w:rsid w:val="007919F2"/>
    <w:rsid w:val="00795612"/>
    <w:rsid w:val="007A0BCC"/>
    <w:rsid w:val="007A14A8"/>
    <w:rsid w:val="007A18B8"/>
    <w:rsid w:val="007A1C4B"/>
    <w:rsid w:val="007A468A"/>
    <w:rsid w:val="007A4E89"/>
    <w:rsid w:val="007B0CDF"/>
    <w:rsid w:val="007B17AE"/>
    <w:rsid w:val="007B410C"/>
    <w:rsid w:val="007B59F5"/>
    <w:rsid w:val="007B6807"/>
    <w:rsid w:val="007C0138"/>
    <w:rsid w:val="007C06AA"/>
    <w:rsid w:val="007C0D8A"/>
    <w:rsid w:val="007C4102"/>
    <w:rsid w:val="007C5843"/>
    <w:rsid w:val="007C5A5F"/>
    <w:rsid w:val="007C6E30"/>
    <w:rsid w:val="007D1E0F"/>
    <w:rsid w:val="007D27C5"/>
    <w:rsid w:val="007D36F5"/>
    <w:rsid w:val="007D3DD6"/>
    <w:rsid w:val="007D6536"/>
    <w:rsid w:val="007D69D8"/>
    <w:rsid w:val="007D6B8E"/>
    <w:rsid w:val="007D6BC8"/>
    <w:rsid w:val="007E11D1"/>
    <w:rsid w:val="007E1C08"/>
    <w:rsid w:val="007E2332"/>
    <w:rsid w:val="007E5768"/>
    <w:rsid w:val="007E57AA"/>
    <w:rsid w:val="007E7138"/>
    <w:rsid w:val="007F2192"/>
    <w:rsid w:val="007F2628"/>
    <w:rsid w:val="007F2F2E"/>
    <w:rsid w:val="007F4E0D"/>
    <w:rsid w:val="00800837"/>
    <w:rsid w:val="00801AA5"/>
    <w:rsid w:val="00802ADD"/>
    <w:rsid w:val="00803087"/>
    <w:rsid w:val="008037C5"/>
    <w:rsid w:val="008046D5"/>
    <w:rsid w:val="00806340"/>
    <w:rsid w:val="00807BDF"/>
    <w:rsid w:val="00810633"/>
    <w:rsid w:val="00810E21"/>
    <w:rsid w:val="00811E59"/>
    <w:rsid w:val="00813225"/>
    <w:rsid w:val="00820F84"/>
    <w:rsid w:val="00823B36"/>
    <w:rsid w:val="0082619A"/>
    <w:rsid w:val="00826D93"/>
    <w:rsid w:val="00832465"/>
    <w:rsid w:val="00833FB3"/>
    <w:rsid w:val="00834BDB"/>
    <w:rsid w:val="00834D83"/>
    <w:rsid w:val="00836124"/>
    <w:rsid w:val="0083765F"/>
    <w:rsid w:val="00840403"/>
    <w:rsid w:val="00841148"/>
    <w:rsid w:val="008414F2"/>
    <w:rsid w:val="00842D20"/>
    <w:rsid w:val="00851558"/>
    <w:rsid w:val="0085309D"/>
    <w:rsid w:val="00854496"/>
    <w:rsid w:val="0086168C"/>
    <w:rsid w:val="008623A2"/>
    <w:rsid w:val="0086266F"/>
    <w:rsid w:val="00862703"/>
    <w:rsid w:val="00863086"/>
    <w:rsid w:val="00863808"/>
    <w:rsid w:val="008639C9"/>
    <w:rsid w:val="008659EC"/>
    <w:rsid w:val="00865A31"/>
    <w:rsid w:val="00865C3E"/>
    <w:rsid w:val="0086610B"/>
    <w:rsid w:val="008678EB"/>
    <w:rsid w:val="0087037F"/>
    <w:rsid w:val="008728F4"/>
    <w:rsid w:val="008735F4"/>
    <w:rsid w:val="00873F4D"/>
    <w:rsid w:val="00887467"/>
    <w:rsid w:val="00887561"/>
    <w:rsid w:val="0089129F"/>
    <w:rsid w:val="008914BB"/>
    <w:rsid w:val="00893269"/>
    <w:rsid w:val="00893939"/>
    <w:rsid w:val="0089632D"/>
    <w:rsid w:val="008A70CC"/>
    <w:rsid w:val="008A7AC6"/>
    <w:rsid w:val="008B3F39"/>
    <w:rsid w:val="008B5562"/>
    <w:rsid w:val="008B6D9A"/>
    <w:rsid w:val="008B7A94"/>
    <w:rsid w:val="008C30B4"/>
    <w:rsid w:val="008D0C4C"/>
    <w:rsid w:val="008D27AE"/>
    <w:rsid w:val="008D781D"/>
    <w:rsid w:val="008E0119"/>
    <w:rsid w:val="008E09D5"/>
    <w:rsid w:val="008E1AB9"/>
    <w:rsid w:val="008E1F8C"/>
    <w:rsid w:val="008E2725"/>
    <w:rsid w:val="008E3846"/>
    <w:rsid w:val="008E3FCA"/>
    <w:rsid w:val="008E4006"/>
    <w:rsid w:val="008E575D"/>
    <w:rsid w:val="008E5B5F"/>
    <w:rsid w:val="008E664C"/>
    <w:rsid w:val="008E7088"/>
    <w:rsid w:val="008E7EEF"/>
    <w:rsid w:val="008F0CF0"/>
    <w:rsid w:val="008F1FD4"/>
    <w:rsid w:val="008F329F"/>
    <w:rsid w:val="008F3B15"/>
    <w:rsid w:val="008F4D86"/>
    <w:rsid w:val="008F5124"/>
    <w:rsid w:val="008F52D1"/>
    <w:rsid w:val="008F7550"/>
    <w:rsid w:val="008F772F"/>
    <w:rsid w:val="009000FC"/>
    <w:rsid w:val="00900A1D"/>
    <w:rsid w:val="00902530"/>
    <w:rsid w:val="00904C64"/>
    <w:rsid w:val="009057D2"/>
    <w:rsid w:val="00906D50"/>
    <w:rsid w:val="00907275"/>
    <w:rsid w:val="0091148B"/>
    <w:rsid w:val="0091228F"/>
    <w:rsid w:val="00914EEC"/>
    <w:rsid w:val="0091582C"/>
    <w:rsid w:val="00916406"/>
    <w:rsid w:val="00916B25"/>
    <w:rsid w:val="00917F08"/>
    <w:rsid w:val="00920E51"/>
    <w:rsid w:val="0092738D"/>
    <w:rsid w:val="0093372A"/>
    <w:rsid w:val="00933B0B"/>
    <w:rsid w:val="0093632E"/>
    <w:rsid w:val="009366EF"/>
    <w:rsid w:val="00946A8D"/>
    <w:rsid w:val="00946AF6"/>
    <w:rsid w:val="00950FBE"/>
    <w:rsid w:val="00952024"/>
    <w:rsid w:val="00952F9C"/>
    <w:rsid w:val="00953303"/>
    <w:rsid w:val="00955588"/>
    <w:rsid w:val="00960372"/>
    <w:rsid w:val="00960936"/>
    <w:rsid w:val="00960A13"/>
    <w:rsid w:val="009649CB"/>
    <w:rsid w:val="009724DC"/>
    <w:rsid w:val="00974649"/>
    <w:rsid w:val="00975CA5"/>
    <w:rsid w:val="009800AA"/>
    <w:rsid w:val="009826D2"/>
    <w:rsid w:val="009834C4"/>
    <w:rsid w:val="0098396D"/>
    <w:rsid w:val="0099528F"/>
    <w:rsid w:val="009964BC"/>
    <w:rsid w:val="00996BA8"/>
    <w:rsid w:val="009A040D"/>
    <w:rsid w:val="009A2A45"/>
    <w:rsid w:val="009A5328"/>
    <w:rsid w:val="009A6586"/>
    <w:rsid w:val="009A707B"/>
    <w:rsid w:val="009A72E3"/>
    <w:rsid w:val="009B54D5"/>
    <w:rsid w:val="009B562C"/>
    <w:rsid w:val="009B58E4"/>
    <w:rsid w:val="009B591A"/>
    <w:rsid w:val="009B5F3C"/>
    <w:rsid w:val="009B6594"/>
    <w:rsid w:val="009B679C"/>
    <w:rsid w:val="009B7EE5"/>
    <w:rsid w:val="009C0E1C"/>
    <w:rsid w:val="009C6407"/>
    <w:rsid w:val="009C734E"/>
    <w:rsid w:val="009D1D04"/>
    <w:rsid w:val="009D63E1"/>
    <w:rsid w:val="009E7C2D"/>
    <w:rsid w:val="009F03F0"/>
    <w:rsid w:val="009F0600"/>
    <w:rsid w:val="009F11DF"/>
    <w:rsid w:val="009F4DDD"/>
    <w:rsid w:val="009F6539"/>
    <w:rsid w:val="00A00779"/>
    <w:rsid w:val="00A02224"/>
    <w:rsid w:val="00A03342"/>
    <w:rsid w:val="00A0460D"/>
    <w:rsid w:val="00A04649"/>
    <w:rsid w:val="00A04C77"/>
    <w:rsid w:val="00A056E0"/>
    <w:rsid w:val="00A064F8"/>
    <w:rsid w:val="00A118C9"/>
    <w:rsid w:val="00A1729D"/>
    <w:rsid w:val="00A177B1"/>
    <w:rsid w:val="00A21BBA"/>
    <w:rsid w:val="00A234CE"/>
    <w:rsid w:val="00A2474D"/>
    <w:rsid w:val="00A25362"/>
    <w:rsid w:val="00A253AC"/>
    <w:rsid w:val="00A25C04"/>
    <w:rsid w:val="00A2647F"/>
    <w:rsid w:val="00A266A2"/>
    <w:rsid w:val="00A30993"/>
    <w:rsid w:val="00A312BB"/>
    <w:rsid w:val="00A32515"/>
    <w:rsid w:val="00A327A4"/>
    <w:rsid w:val="00A33C8F"/>
    <w:rsid w:val="00A36A91"/>
    <w:rsid w:val="00A40E59"/>
    <w:rsid w:val="00A418A4"/>
    <w:rsid w:val="00A42144"/>
    <w:rsid w:val="00A429F7"/>
    <w:rsid w:val="00A43EBE"/>
    <w:rsid w:val="00A46175"/>
    <w:rsid w:val="00A503F0"/>
    <w:rsid w:val="00A52F50"/>
    <w:rsid w:val="00A53C3B"/>
    <w:rsid w:val="00A568E2"/>
    <w:rsid w:val="00A56CC6"/>
    <w:rsid w:val="00A6057B"/>
    <w:rsid w:val="00A62111"/>
    <w:rsid w:val="00A6314A"/>
    <w:rsid w:val="00A638C8"/>
    <w:rsid w:val="00A63B6F"/>
    <w:rsid w:val="00A65B7F"/>
    <w:rsid w:val="00A668F9"/>
    <w:rsid w:val="00A70248"/>
    <w:rsid w:val="00A804B5"/>
    <w:rsid w:val="00A8185F"/>
    <w:rsid w:val="00A86378"/>
    <w:rsid w:val="00A8749E"/>
    <w:rsid w:val="00A92D9F"/>
    <w:rsid w:val="00A96C82"/>
    <w:rsid w:val="00AA040F"/>
    <w:rsid w:val="00AB3CD9"/>
    <w:rsid w:val="00AB4211"/>
    <w:rsid w:val="00AB6779"/>
    <w:rsid w:val="00AB7EDE"/>
    <w:rsid w:val="00AC025B"/>
    <w:rsid w:val="00AC1169"/>
    <w:rsid w:val="00AD0E96"/>
    <w:rsid w:val="00AD1D6A"/>
    <w:rsid w:val="00AD2CC4"/>
    <w:rsid w:val="00AD4A45"/>
    <w:rsid w:val="00AD4C3C"/>
    <w:rsid w:val="00AD5D93"/>
    <w:rsid w:val="00AD6736"/>
    <w:rsid w:val="00AE1B2D"/>
    <w:rsid w:val="00AE3CE8"/>
    <w:rsid w:val="00AE6E67"/>
    <w:rsid w:val="00AE6F09"/>
    <w:rsid w:val="00AF0000"/>
    <w:rsid w:val="00AF110C"/>
    <w:rsid w:val="00AF2FCC"/>
    <w:rsid w:val="00AF47CC"/>
    <w:rsid w:val="00AF57D6"/>
    <w:rsid w:val="00B03C9E"/>
    <w:rsid w:val="00B04086"/>
    <w:rsid w:val="00B057B5"/>
    <w:rsid w:val="00B05B30"/>
    <w:rsid w:val="00B13194"/>
    <w:rsid w:val="00B13D50"/>
    <w:rsid w:val="00B2103A"/>
    <w:rsid w:val="00B22092"/>
    <w:rsid w:val="00B22FDE"/>
    <w:rsid w:val="00B31589"/>
    <w:rsid w:val="00B33BEC"/>
    <w:rsid w:val="00B341C2"/>
    <w:rsid w:val="00B35000"/>
    <w:rsid w:val="00B35F76"/>
    <w:rsid w:val="00B3639F"/>
    <w:rsid w:val="00B42CD9"/>
    <w:rsid w:val="00B534FE"/>
    <w:rsid w:val="00B53AD9"/>
    <w:rsid w:val="00B55ABC"/>
    <w:rsid w:val="00B60B15"/>
    <w:rsid w:val="00B6665D"/>
    <w:rsid w:val="00B67A7C"/>
    <w:rsid w:val="00B67CC7"/>
    <w:rsid w:val="00B71F03"/>
    <w:rsid w:val="00B74DD9"/>
    <w:rsid w:val="00B7513F"/>
    <w:rsid w:val="00B7519A"/>
    <w:rsid w:val="00B77F88"/>
    <w:rsid w:val="00B82AF6"/>
    <w:rsid w:val="00B8402B"/>
    <w:rsid w:val="00B869E6"/>
    <w:rsid w:val="00B86A59"/>
    <w:rsid w:val="00B916F9"/>
    <w:rsid w:val="00B92BDB"/>
    <w:rsid w:val="00B941BF"/>
    <w:rsid w:val="00B951A4"/>
    <w:rsid w:val="00BA43B3"/>
    <w:rsid w:val="00BA4C53"/>
    <w:rsid w:val="00BA59A0"/>
    <w:rsid w:val="00BB0033"/>
    <w:rsid w:val="00BB346A"/>
    <w:rsid w:val="00BB3CDC"/>
    <w:rsid w:val="00BB5F4E"/>
    <w:rsid w:val="00BC0BB1"/>
    <w:rsid w:val="00BD219E"/>
    <w:rsid w:val="00BD5EDE"/>
    <w:rsid w:val="00BE1FB5"/>
    <w:rsid w:val="00BE271E"/>
    <w:rsid w:val="00BE30FA"/>
    <w:rsid w:val="00BE6662"/>
    <w:rsid w:val="00BE7B5F"/>
    <w:rsid w:val="00BF01D2"/>
    <w:rsid w:val="00BF0396"/>
    <w:rsid w:val="00BF2617"/>
    <w:rsid w:val="00BF5C21"/>
    <w:rsid w:val="00BF7453"/>
    <w:rsid w:val="00C034DC"/>
    <w:rsid w:val="00C1189E"/>
    <w:rsid w:val="00C12FD0"/>
    <w:rsid w:val="00C1309F"/>
    <w:rsid w:val="00C1395F"/>
    <w:rsid w:val="00C14C6E"/>
    <w:rsid w:val="00C1595C"/>
    <w:rsid w:val="00C210D2"/>
    <w:rsid w:val="00C231B3"/>
    <w:rsid w:val="00C26895"/>
    <w:rsid w:val="00C26E7E"/>
    <w:rsid w:val="00C317EA"/>
    <w:rsid w:val="00C3359A"/>
    <w:rsid w:val="00C340C6"/>
    <w:rsid w:val="00C37537"/>
    <w:rsid w:val="00C41E28"/>
    <w:rsid w:val="00C42F46"/>
    <w:rsid w:val="00C432CD"/>
    <w:rsid w:val="00C43A9F"/>
    <w:rsid w:val="00C45377"/>
    <w:rsid w:val="00C47E42"/>
    <w:rsid w:val="00C51949"/>
    <w:rsid w:val="00C53379"/>
    <w:rsid w:val="00C534C6"/>
    <w:rsid w:val="00C57B6A"/>
    <w:rsid w:val="00C60644"/>
    <w:rsid w:val="00C61131"/>
    <w:rsid w:val="00C66E87"/>
    <w:rsid w:val="00C67B31"/>
    <w:rsid w:val="00C715C3"/>
    <w:rsid w:val="00C72970"/>
    <w:rsid w:val="00C772DE"/>
    <w:rsid w:val="00C80567"/>
    <w:rsid w:val="00C81AE7"/>
    <w:rsid w:val="00C83B9A"/>
    <w:rsid w:val="00C85029"/>
    <w:rsid w:val="00C8549E"/>
    <w:rsid w:val="00C86032"/>
    <w:rsid w:val="00C91013"/>
    <w:rsid w:val="00C912DD"/>
    <w:rsid w:val="00C91DB1"/>
    <w:rsid w:val="00C91F53"/>
    <w:rsid w:val="00C935B9"/>
    <w:rsid w:val="00C93F5C"/>
    <w:rsid w:val="00C9414E"/>
    <w:rsid w:val="00C950AC"/>
    <w:rsid w:val="00C97E0B"/>
    <w:rsid w:val="00CA009A"/>
    <w:rsid w:val="00CA158D"/>
    <w:rsid w:val="00CA2757"/>
    <w:rsid w:val="00CA4DFF"/>
    <w:rsid w:val="00CA5969"/>
    <w:rsid w:val="00CA6278"/>
    <w:rsid w:val="00CA67CC"/>
    <w:rsid w:val="00CA6B05"/>
    <w:rsid w:val="00CA79E7"/>
    <w:rsid w:val="00CB551F"/>
    <w:rsid w:val="00CB58C6"/>
    <w:rsid w:val="00CB6B46"/>
    <w:rsid w:val="00CC2850"/>
    <w:rsid w:val="00CC2FDA"/>
    <w:rsid w:val="00CC3EAD"/>
    <w:rsid w:val="00CC45A7"/>
    <w:rsid w:val="00CC5493"/>
    <w:rsid w:val="00CC6738"/>
    <w:rsid w:val="00CD028C"/>
    <w:rsid w:val="00CD0486"/>
    <w:rsid w:val="00CD3920"/>
    <w:rsid w:val="00CD4282"/>
    <w:rsid w:val="00CD4645"/>
    <w:rsid w:val="00CD47CE"/>
    <w:rsid w:val="00CD5075"/>
    <w:rsid w:val="00CD66DA"/>
    <w:rsid w:val="00CD6B31"/>
    <w:rsid w:val="00CE2B05"/>
    <w:rsid w:val="00CE3B31"/>
    <w:rsid w:val="00CF3257"/>
    <w:rsid w:val="00CF37BC"/>
    <w:rsid w:val="00CF50C7"/>
    <w:rsid w:val="00CF6101"/>
    <w:rsid w:val="00CF7AF7"/>
    <w:rsid w:val="00D010E9"/>
    <w:rsid w:val="00D01473"/>
    <w:rsid w:val="00D023E4"/>
    <w:rsid w:val="00D0583E"/>
    <w:rsid w:val="00D05BC1"/>
    <w:rsid w:val="00D10D05"/>
    <w:rsid w:val="00D1491A"/>
    <w:rsid w:val="00D16387"/>
    <w:rsid w:val="00D1649E"/>
    <w:rsid w:val="00D17DDD"/>
    <w:rsid w:val="00D24BA0"/>
    <w:rsid w:val="00D25746"/>
    <w:rsid w:val="00D26451"/>
    <w:rsid w:val="00D30540"/>
    <w:rsid w:val="00D30C62"/>
    <w:rsid w:val="00D33FF2"/>
    <w:rsid w:val="00D35007"/>
    <w:rsid w:val="00D4035E"/>
    <w:rsid w:val="00D415B2"/>
    <w:rsid w:val="00D45824"/>
    <w:rsid w:val="00D46753"/>
    <w:rsid w:val="00D47BC4"/>
    <w:rsid w:val="00D54F79"/>
    <w:rsid w:val="00D57F66"/>
    <w:rsid w:val="00D60846"/>
    <w:rsid w:val="00D62FEC"/>
    <w:rsid w:val="00D63814"/>
    <w:rsid w:val="00D64862"/>
    <w:rsid w:val="00D66651"/>
    <w:rsid w:val="00D66827"/>
    <w:rsid w:val="00D71ED5"/>
    <w:rsid w:val="00D760C0"/>
    <w:rsid w:val="00D843A4"/>
    <w:rsid w:val="00D87848"/>
    <w:rsid w:val="00D93B64"/>
    <w:rsid w:val="00D93CF5"/>
    <w:rsid w:val="00D94898"/>
    <w:rsid w:val="00D96673"/>
    <w:rsid w:val="00DA36E8"/>
    <w:rsid w:val="00DA5354"/>
    <w:rsid w:val="00DA7FEA"/>
    <w:rsid w:val="00DB12DB"/>
    <w:rsid w:val="00DB2603"/>
    <w:rsid w:val="00DB2FE2"/>
    <w:rsid w:val="00DB3F29"/>
    <w:rsid w:val="00DB5061"/>
    <w:rsid w:val="00DB7D70"/>
    <w:rsid w:val="00DC2584"/>
    <w:rsid w:val="00DD08B6"/>
    <w:rsid w:val="00DD1AA9"/>
    <w:rsid w:val="00DD1F03"/>
    <w:rsid w:val="00DD20F0"/>
    <w:rsid w:val="00DD2A03"/>
    <w:rsid w:val="00DD3379"/>
    <w:rsid w:val="00DE1622"/>
    <w:rsid w:val="00DE28AD"/>
    <w:rsid w:val="00DE3DC9"/>
    <w:rsid w:val="00DE4124"/>
    <w:rsid w:val="00DF0017"/>
    <w:rsid w:val="00DF4E6B"/>
    <w:rsid w:val="00DF6E17"/>
    <w:rsid w:val="00E04E75"/>
    <w:rsid w:val="00E05548"/>
    <w:rsid w:val="00E0634A"/>
    <w:rsid w:val="00E07325"/>
    <w:rsid w:val="00E11187"/>
    <w:rsid w:val="00E11214"/>
    <w:rsid w:val="00E11CBC"/>
    <w:rsid w:val="00E11E61"/>
    <w:rsid w:val="00E12562"/>
    <w:rsid w:val="00E126A9"/>
    <w:rsid w:val="00E1417C"/>
    <w:rsid w:val="00E16680"/>
    <w:rsid w:val="00E17F80"/>
    <w:rsid w:val="00E229A2"/>
    <w:rsid w:val="00E22EC0"/>
    <w:rsid w:val="00E24B72"/>
    <w:rsid w:val="00E25A1D"/>
    <w:rsid w:val="00E265BB"/>
    <w:rsid w:val="00E2709C"/>
    <w:rsid w:val="00E27239"/>
    <w:rsid w:val="00E3190F"/>
    <w:rsid w:val="00E3274E"/>
    <w:rsid w:val="00E32F2D"/>
    <w:rsid w:val="00E332A6"/>
    <w:rsid w:val="00E34F89"/>
    <w:rsid w:val="00E35083"/>
    <w:rsid w:val="00E35D96"/>
    <w:rsid w:val="00E40F4C"/>
    <w:rsid w:val="00E42736"/>
    <w:rsid w:val="00E4606A"/>
    <w:rsid w:val="00E47270"/>
    <w:rsid w:val="00E51084"/>
    <w:rsid w:val="00E54B75"/>
    <w:rsid w:val="00E55355"/>
    <w:rsid w:val="00E56A33"/>
    <w:rsid w:val="00E64201"/>
    <w:rsid w:val="00E671F6"/>
    <w:rsid w:val="00E70E49"/>
    <w:rsid w:val="00E715D9"/>
    <w:rsid w:val="00E71EDF"/>
    <w:rsid w:val="00E7207F"/>
    <w:rsid w:val="00E734BF"/>
    <w:rsid w:val="00E77179"/>
    <w:rsid w:val="00E77271"/>
    <w:rsid w:val="00E77EA3"/>
    <w:rsid w:val="00E80C24"/>
    <w:rsid w:val="00E82396"/>
    <w:rsid w:val="00E911C9"/>
    <w:rsid w:val="00E92BF6"/>
    <w:rsid w:val="00E92E2A"/>
    <w:rsid w:val="00E9316E"/>
    <w:rsid w:val="00E953BF"/>
    <w:rsid w:val="00E95C4E"/>
    <w:rsid w:val="00E95F46"/>
    <w:rsid w:val="00EA0D73"/>
    <w:rsid w:val="00EA134E"/>
    <w:rsid w:val="00EA1467"/>
    <w:rsid w:val="00EA2DC1"/>
    <w:rsid w:val="00EA308B"/>
    <w:rsid w:val="00EA4629"/>
    <w:rsid w:val="00EA5493"/>
    <w:rsid w:val="00EA615F"/>
    <w:rsid w:val="00EA6C58"/>
    <w:rsid w:val="00EA6D50"/>
    <w:rsid w:val="00EB3CB1"/>
    <w:rsid w:val="00EB5C98"/>
    <w:rsid w:val="00EC028B"/>
    <w:rsid w:val="00EC66A2"/>
    <w:rsid w:val="00ED0876"/>
    <w:rsid w:val="00ED1342"/>
    <w:rsid w:val="00ED1538"/>
    <w:rsid w:val="00ED1892"/>
    <w:rsid w:val="00ED3164"/>
    <w:rsid w:val="00ED3A67"/>
    <w:rsid w:val="00ED4922"/>
    <w:rsid w:val="00EE243A"/>
    <w:rsid w:val="00EE31A5"/>
    <w:rsid w:val="00EE53CC"/>
    <w:rsid w:val="00EE6DB3"/>
    <w:rsid w:val="00EF0DA2"/>
    <w:rsid w:val="00EF227B"/>
    <w:rsid w:val="00EF3993"/>
    <w:rsid w:val="00EF4071"/>
    <w:rsid w:val="00F023D5"/>
    <w:rsid w:val="00F02469"/>
    <w:rsid w:val="00F07135"/>
    <w:rsid w:val="00F1084B"/>
    <w:rsid w:val="00F10E7B"/>
    <w:rsid w:val="00F12D7A"/>
    <w:rsid w:val="00F16367"/>
    <w:rsid w:val="00F16997"/>
    <w:rsid w:val="00F1764E"/>
    <w:rsid w:val="00F21A42"/>
    <w:rsid w:val="00F21D47"/>
    <w:rsid w:val="00F22C4E"/>
    <w:rsid w:val="00F24B80"/>
    <w:rsid w:val="00F25FB1"/>
    <w:rsid w:val="00F261D3"/>
    <w:rsid w:val="00F27418"/>
    <w:rsid w:val="00F318B3"/>
    <w:rsid w:val="00F34928"/>
    <w:rsid w:val="00F36647"/>
    <w:rsid w:val="00F373EF"/>
    <w:rsid w:val="00F42A9C"/>
    <w:rsid w:val="00F42C8A"/>
    <w:rsid w:val="00F455F5"/>
    <w:rsid w:val="00F46D32"/>
    <w:rsid w:val="00F471D5"/>
    <w:rsid w:val="00F47A8B"/>
    <w:rsid w:val="00F52257"/>
    <w:rsid w:val="00F54772"/>
    <w:rsid w:val="00F60F1F"/>
    <w:rsid w:val="00F614A5"/>
    <w:rsid w:val="00F631DB"/>
    <w:rsid w:val="00F64072"/>
    <w:rsid w:val="00F649E7"/>
    <w:rsid w:val="00F65905"/>
    <w:rsid w:val="00F65CEF"/>
    <w:rsid w:val="00F70995"/>
    <w:rsid w:val="00F718D8"/>
    <w:rsid w:val="00F71933"/>
    <w:rsid w:val="00F72863"/>
    <w:rsid w:val="00F73C30"/>
    <w:rsid w:val="00F75D3C"/>
    <w:rsid w:val="00F76C51"/>
    <w:rsid w:val="00F77313"/>
    <w:rsid w:val="00F7787B"/>
    <w:rsid w:val="00F80B38"/>
    <w:rsid w:val="00F814DB"/>
    <w:rsid w:val="00F8278B"/>
    <w:rsid w:val="00F83D59"/>
    <w:rsid w:val="00F84744"/>
    <w:rsid w:val="00F84D0D"/>
    <w:rsid w:val="00F85BA4"/>
    <w:rsid w:val="00F8752B"/>
    <w:rsid w:val="00F90890"/>
    <w:rsid w:val="00F9136D"/>
    <w:rsid w:val="00F91A78"/>
    <w:rsid w:val="00F91B5E"/>
    <w:rsid w:val="00F91B61"/>
    <w:rsid w:val="00F91C70"/>
    <w:rsid w:val="00F95B25"/>
    <w:rsid w:val="00F978B2"/>
    <w:rsid w:val="00F97EDC"/>
    <w:rsid w:val="00FA101A"/>
    <w:rsid w:val="00FA19C3"/>
    <w:rsid w:val="00FA2796"/>
    <w:rsid w:val="00FA2AD9"/>
    <w:rsid w:val="00FA4BB7"/>
    <w:rsid w:val="00FA4FBB"/>
    <w:rsid w:val="00FA6AD4"/>
    <w:rsid w:val="00FB365E"/>
    <w:rsid w:val="00FB6AED"/>
    <w:rsid w:val="00FC0320"/>
    <w:rsid w:val="00FC30B6"/>
    <w:rsid w:val="00FC4DA6"/>
    <w:rsid w:val="00FC7BD5"/>
    <w:rsid w:val="00FD11F8"/>
    <w:rsid w:val="00FD1346"/>
    <w:rsid w:val="00FD3368"/>
    <w:rsid w:val="00FD5938"/>
    <w:rsid w:val="00FE0C90"/>
    <w:rsid w:val="00FE13F8"/>
    <w:rsid w:val="00FE2550"/>
    <w:rsid w:val="00FE2F44"/>
    <w:rsid w:val="00FE66C0"/>
    <w:rsid w:val="00FE6E22"/>
    <w:rsid w:val="00FE766F"/>
    <w:rsid w:val="00FF0B04"/>
    <w:rsid w:val="00FF0F22"/>
    <w:rsid w:val="00FF53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F715B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33E37"/>
    <w:pPr>
      <w:suppressAutoHyphens/>
    </w:pPr>
    <w:rPr>
      <w:rFonts w:ascii="Times New Roman" w:hAnsi="Times New Roman"/>
      <w:sz w:val="22"/>
      <w:szCs w:val="22"/>
    </w:rPr>
  </w:style>
  <w:style w:type="paragraph" w:styleId="1">
    <w:name w:val="heading 1"/>
    <w:basedOn w:val="a1"/>
    <w:next w:val="NormalKeep"/>
    <w:link w:val="1Char"/>
    <w:uiPriority w:val="9"/>
    <w:qFormat/>
    <w:rsid w:val="00293377"/>
    <w:pPr>
      <w:keepNext/>
      <w:keepLines/>
      <w:ind w:left="567" w:hanging="567"/>
      <w:outlineLvl w:val="0"/>
    </w:pPr>
    <w:rPr>
      <w:b/>
      <w:bCs/>
    </w:rPr>
  </w:style>
  <w:style w:type="paragraph" w:styleId="21">
    <w:name w:val="heading 2"/>
    <w:basedOn w:val="a1"/>
    <w:next w:val="NormalKeep"/>
    <w:link w:val="2Char"/>
    <w:uiPriority w:val="9"/>
    <w:unhideWhenUsed/>
    <w:qFormat/>
    <w:rsid w:val="00F34928"/>
    <w:pPr>
      <w:keepNext/>
      <w:keepLines/>
      <w:ind w:left="567" w:hanging="567"/>
      <w:outlineLvl w:val="1"/>
    </w:pPr>
    <w:rPr>
      <w:b/>
      <w:bCs/>
    </w:rPr>
  </w:style>
  <w:style w:type="paragraph" w:styleId="31">
    <w:name w:val="heading 3"/>
    <w:basedOn w:val="a1"/>
    <w:next w:val="a1"/>
    <w:link w:val="3Char"/>
    <w:uiPriority w:val="9"/>
    <w:semiHidden/>
    <w:unhideWhenUsed/>
    <w:qFormat/>
    <w:rsid w:val="007C0138"/>
    <w:pPr>
      <w:keepNext/>
      <w:spacing w:before="240" w:after="60"/>
      <w:outlineLvl w:val="2"/>
    </w:pPr>
    <w:rPr>
      <w:rFonts w:ascii="Calibri Light" w:eastAsia="DengXian Light" w:hAnsi="Calibri Light"/>
      <w:b/>
      <w:bCs/>
      <w:sz w:val="26"/>
      <w:szCs w:val="26"/>
    </w:rPr>
  </w:style>
  <w:style w:type="paragraph" w:styleId="41">
    <w:name w:val="heading 4"/>
    <w:basedOn w:val="a1"/>
    <w:next w:val="a1"/>
    <w:link w:val="4Char"/>
    <w:uiPriority w:val="9"/>
    <w:semiHidden/>
    <w:unhideWhenUsed/>
    <w:qFormat/>
    <w:rsid w:val="007C0138"/>
    <w:pPr>
      <w:keepNext/>
      <w:spacing w:before="240" w:after="60"/>
      <w:outlineLvl w:val="3"/>
    </w:pPr>
    <w:rPr>
      <w:rFonts w:ascii="Calibri" w:eastAsia="DengXian" w:hAnsi="Calibri" w:cs="Arial"/>
      <w:b/>
      <w:bCs/>
      <w:sz w:val="28"/>
      <w:szCs w:val="28"/>
    </w:rPr>
  </w:style>
  <w:style w:type="paragraph" w:styleId="51">
    <w:name w:val="heading 5"/>
    <w:basedOn w:val="a1"/>
    <w:next w:val="a1"/>
    <w:link w:val="5Char"/>
    <w:uiPriority w:val="9"/>
    <w:semiHidden/>
    <w:unhideWhenUsed/>
    <w:qFormat/>
    <w:rsid w:val="007C0138"/>
    <w:pPr>
      <w:spacing w:before="240" w:after="60"/>
      <w:outlineLvl w:val="4"/>
    </w:pPr>
    <w:rPr>
      <w:rFonts w:ascii="Calibri" w:eastAsia="DengXian" w:hAnsi="Calibri" w:cs="Arial"/>
      <w:b/>
      <w:bCs/>
      <w:i/>
      <w:iCs/>
      <w:sz w:val="26"/>
      <w:szCs w:val="26"/>
    </w:rPr>
  </w:style>
  <w:style w:type="paragraph" w:styleId="6">
    <w:name w:val="heading 6"/>
    <w:basedOn w:val="a1"/>
    <w:next w:val="a1"/>
    <w:link w:val="6Char"/>
    <w:uiPriority w:val="9"/>
    <w:semiHidden/>
    <w:unhideWhenUsed/>
    <w:qFormat/>
    <w:rsid w:val="007C0138"/>
    <w:pPr>
      <w:spacing w:before="240" w:after="60"/>
      <w:outlineLvl w:val="5"/>
    </w:pPr>
    <w:rPr>
      <w:rFonts w:ascii="Calibri" w:eastAsia="DengXian" w:hAnsi="Calibri" w:cs="Arial"/>
      <w:b/>
      <w:bCs/>
    </w:rPr>
  </w:style>
  <w:style w:type="paragraph" w:styleId="7">
    <w:name w:val="heading 7"/>
    <w:basedOn w:val="a1"/>
    <w:next w:val="a1"/>
    <w:link w:val="7Char"/>
    <w:uiPriority w:val="9"/>
    <w:semiHidden/>
    <w:unhideWhenUsed/>
    <w:qFormat/>
    <w:rsid w:val="007C0138"/>
    <w:pPr>
      <w:spacing w:before="240" w:after="60"/>
      <w:outlineLvl w:val="6"/>
    </w:pPr>
    <w:rPr>
      <w:rFonts w:ascii="Calibri" w:eastAsia="DengXian" w:hAnsi="Calibri" w:cs="Arial"/>
      <w:sz w:val="24"/>
      <w:szCs w:val="24"/>
    </w:rPr>
  </w:style>
  <w:style w:type="paragraph" w:styleId="8">
    <w:name w:val="heading 8"/>
    <w:basedOn w:val="a1"/>
    <w:next w:val="a1"/>
    <w:link w:val="8Char"/>
    <w:uiPriority w:val="9"/>
    <w:semiHidden/>
    <w:unhideWhenUsed/>
    <w:qFormat/>
    <w:rsid w:val="007C0138"/>
    <w:pPr>
      <w:spacing w:before="240" w:after="60"/>
      <w:outlineLvl w:val="7"/>
    </w:pPr>
    <w:rPr>
      <w:rFonts w:ascii="Calibri" w:eastAsia="DengXian" w:hAnsi="Calibri" w:cs="Arial"/>
      <w:i/>
      <w:iCs/>
      <w:sz w:val="24"/>
      <w:szCs w:val="24"/>
    </w:rPr>
  </w:style>
  <w:style w:type="paragraph" w:styleId="9">
    <w:name w:val="heading 9"/>
    <w:basedOn w:val="a1"/>
    <w:next w:val="a1"/>
    <w:link w:val="9Char"/>
    <w:uiPriority w:val="9"/>
    <w:semiHidden/>
    <w:unhideWhenUsed/>
    <w:qFormat/>
    <w:rsid w:val="007C0138"/>
    <w:pPr>
      <w:spacing w:before="240" w:after="60"/>
      <w:outlineLvl w:val="8"/>
    </w:pPr>
    <w:rPr>
      <w:rFonts w:ascii="Calibri Light" w:eastAsia="DengXian Light" w:hAnsi="Calibri Light"/>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locked/>
    <w:rsid w:val="00293377"/>
    <w:rPr>
      <w:rFonts w:ascii="Times New Roman" w:hAnsi="Times New Roman"/>
      <w:b/>
      <w:bCs/>
      <w:sz w:val="22"/>
      <w:szCs w:val="22"/>
      <w:lang w:val="fr-FR"/>
    </w:rPr>
  </w:style>
  <w:style w:type="paragraph" w:customStyle="1" w:styleId="NormalKeep">
    <w:name w:val="Normal Keep"/>
    <w:basedOn w:val="a1"/>
    <w:link w:val="NormalKeepChar"/>
    <w:qFormat/>
    <w:rsid w:val="00DB12DB"/>
    <w:pPr>
      <w:keepNext/>
    </w:pPr>
  </w:style>
  <w:style w:type="paragraph" w:customStyle="1" w:styleId="Bullet">
    <w:name w:val="Bullet •"/>
    <w:basedOn w:val="a1"/>
    <w:qFormat/>
    <w:rsid w:val="00A65B7F"/>
    <w:pPr>
      <w:numPr>
        <w:numId w:val="2"/>
      </w:numPr>
    </w:pPr>
  </w:style>
  <w:style w:type="paragraph" w:customStyle="1" w:styleId="Bullet2">
    <w:name w:val="Bullet • 2"/>
    <w:basedOn w:val="a1"/>
    <w:qFormat/>
    <w:rsid w:val="00291FC2"/>
    <w:pPr>
      <w:numPr>
        <w:numId w:val="18"/>
      </w:numPr>
    </w:pPr>
  </w:style>
  <w:style w:type="paragraph" w:customStyle="1" w:styleId="Bullet-">
    <w:name w:val="Bullet -"/>
    <w:basedOn w:val="a1"/>
    <w:qFormat/>
    <w:rsid w:val="00C43A9F"/>
    <w:pPr>
      <w:numPr>
        <w:numId w:val="3"/>
      </w:numPr>
    </w:pPr>
  </w:style>
  <w:style w:type="paragraph" w:customStyle="1" w:styleId="Bullet-2">
    <w:name w:val="Bullet - 2"/>
    <w:basedOn w:val="a1"/>
    <w:qFormat/>
    <w:rsid w:val="00291FC2"/>
    <w:pPr>
      <w:numPr>
        <w:numId w:val="20"/>
      </w:numPr>
    </w:pPr>
  </w:style>
  <w:style w:type="paragraph" w:styleId="a5">
    <w:name w:val="Normal Indent"/>
    <w:basedOn w:val="a1"/>
    <w:uiPriority w:val="99"/>
    <w:unhideWhenUsed/>
    <w:rsid w:val="00B2103A"/>
    <w:pPr>
      <w:keepNext/>
      <w:ind w:left="562"/>
    </w:pPr>
  </w:style>
  <w:style w:type="paragraph" w:styleId="a6">
    <w:name w:val="header"/>
    <w:basedOn w:val="a1"/>
    <w:link w:val="Char"/>
    <w:uiPriority w:val="99"/>
    <w:unhideWhenUsed/>
    <w:rsid w:val="00C43A9F"/>
    <w:pPr>
      <w:tabs>
        <w:tab w:val="center" w:pos="4680"/>
        <w:tab w:val="right" w:pos="9360"/>
      </w:tabs>
    </w:pPr>
  </w:style>
  <w:style w:type="character" w:customStyle="1" w:styleId="Char">
    <w:name w:val="머리글 Char"/>
    <w:link w:val="a6"/>
    <w:uiPriority w:val="99"/>
    <w:locked/>
    <w:rsid w:val="00C43A9F"/>
    <w:rPr>
      <w:rFonts w:ascii="Times New Roman" w:hAnsi="Times New Roman"/>
      <w:sz w:val="22"/>
    </w:rPr>
  </w:style>
  <w:style w:type="paragraph" w:styleId="a7">
    <w:name w:val="footer"/>
    <w:basedOn w:val="a1"/>
    <w:link w:val="Char0"/>
    <w:uiPriority w:val="99"/>
    <w:unhideWhenUsed/>
    <w:rsid w:val="00916406"/>
    <w:pPr>
      <w:jc w:val="center"/>
    </w:pPr>
    <w:rPr>
      <w:rFonts w:ascii="Arial" w:hAnsi="Arial" w:cs="Arial"/>
      <w:sz w:val="16"/>
      <w:szCs w:val="16"/>
    </w:rPr>
  </w:style>
  <w:style w:type="character" w:customStyle="1" w:styleId="Char0">
    <w:name w:val="바닥글 Char"/>
    <w:link w:val="a7"/>
    <w:uiPriority w:val="99"/>
    <w:locked/>
    <w:rsid w:val="00916406"/>
    <w:rPr>
      <w:rFonts w:ascii="Arial" w:hAnsi="Arial" w:cs="Arial"/>
      <w:sz w:val="16"/>
      <w:szCs w:val="16"/>
      <w:lang w:val="fr-FR"/>
    </w:rPr>
  </w:style>
  <w:style w:type="paragraph" w:customStyle="1" w:styleId="Heading1LAB">
    <w:name w:val="Heading 1 LAB"/>
    <w:basedOn w:val="1"/>
    <w:next w:val="NormalKeep"/>
    <w:link w:val="Heading1LABChar"/>
    <w:qFormat/>
    <w:rsid w:val="00906D50"/>
    <w:pPr>
      <w:pBdr>
        <w:top w:val="single" w:sz="4" w:space="1" w:color="auto"/>
        <w:left w:val="single" w:sz="4" w:space="4" w:color="auto"/>
        <w:bottom w:val="single" w:sz="4" w:space="1" w:color="auto"/>
        <w:right w:val="single" w:sz="4" w:space="4" w:color="auto"/>
      </w:pBdr>
    </w:pPr>
  </w:style>
  <w:style w:type="character" w:styleId="a8">
    <w:name w:val="Emphasis"/>
    <w:uiPriority w:val="20"/>
    <w:qFormat/>
    <w:rsid w:val="00C935B9"/>
    <w:rPr>
      <w:i/>
      <w:iCs/>
    </w:rPr>
  </w:style>
  <w:style w:type="character" w:customStyle="1" w:styleId="Heading1LABChar">
    <w:name w:val="Heading 1 LAB Char"/>
    <w:link w:val="Heading1LAB"/>
    <w:locked/>
    <w:rsid w:val="00906D50"/>
    <w:rPr>
      <w:rFonts w:ascii="Times New Roman" w:hAnsi="Times New Roman"/>
      <w:b/>
      <w:bCs/>
      <w:sz w:val="22"/>
      <w:szCs w:val="22"/>
      <w:lang w:val="fr-FR"/>
    </w:rPr>
  </w:style>
  <w:style w:type="character" w:styleId="a9">
    <w:name w:val="Strong"/>
    <w:uiPriority w:val="22"/>
    <w:qFormat/>
    <w:rsid w:val="00C935B9"/>
    <w:rPr>
      <w:b/>
      <w:bCs/>
    </w:rPr>
  </w:style>
  <w:style w:type="character" w:customStyle="1" w:styleId="Underline">
    <w:name w:val="Underline"/>
    <w:uiPriority w:val="1"/>
    <w:qFormat/>
    <w:rsid w:val="00344488"/>
    <w:rPr>
      <w:u w:val="single"/>
    </w:rPr>
  </w:style>
  <w:style w:type="character" w:customStyle="1" w:styleId="Superscript">
    <w:name w:val="Superscript"/>
    <w:uiPriority w:val="1"/>
    <w:qFormat/>
    <w:rsid w:val="00344488"/>
    <w:rPr>
      <w:vertAlign w:val="superscript"/>
    </w:rPr>
  </w:style>
  <w:style w:type="character" w:customStyle="1" w:styleId="Subscript">
    <w:name w:val="Subscript"/>
    <w:uiPriority w:val="1"/>
    <w:qFormat/>
    <w:rsid w:val="00344488"/>
    <w:rPr>
      <w:vertAlign w:val="subscript"/>
    </w:rPr>
  </w:style>
  <w:style w:type="paragraph" w:customStyle="1" w:styleId="HeadingStrong">
    <w:name w:val="Heading Strong"/>
    <w:basedOn w:val="NormalKeep"/>
    <w:next w:val="NormalKeep"/>
    <w:link w:val="HeadingStrongChar"/>
    <w:qFormat/>
    <w:rsid w:val="00F47A8B"/>
    <w:pPr>
      <w:keepLines/>
    </w:pPr>
    <w:rPr>
      <w:b/>
      <w:bCs/>
    </w:rPr>
  </w:style>
  <w:style w:type="paragraph" w:customStyle="1" w:styleId="HeadingEmphasis">
    <w:name w:val="Heading Emphasis"/>
    <w:basedOn w:val="NormalKeep"/>
    <w:next w:val="NormalKeep"/>
    <w:qFormat/>
    <w:rsid w:val="00ED3A67"/>
    <w:pPr>
      <w:keepLines/>
    </w:pPr>
    <w:rPr>
      <w:i/>
      <w:iCs/>
    </w:rPr>
  </w:style>
  <w:style w:type="character" w:customStyle="1" w:styleId="NormalKeepChar">
    <w:name w:val="Normal Keep Char"/>
    <w:link w:val="NormalKeep"/>
    <w:locked/>
    <w:rsid w:val="005309D5"/>
    <w:rPr>
      <w:rFonts w:ascii="Times New Roman" w:hAnsi="Times New Roman"/>
      <w:sz w:val="22"/>
      <w:lang w:val="fr-FR" w:eastAsia="zh-CN"/>
    </w:rPr>
  </w:style>
  <w:style w:type="character" w:customStyle="1" w:styleId="HeadingStrongChar">
    <w:name w:val="Heading Strong Char"/>
    <w:link w:val="HeadingStrong"/>
    <w:locked/>
    <w:rsid w:val="00F47A8B"/>
    <w:rPr>
      <w:rFonts w:ascii="Times New Roman" w:hAnsi="Times New Roman"/>
      <w:b/>
      <w:bCs/>
      <w:sz w:val="22"/>
      <w:szCs w:val="22"/>
      <w:lang w:val="fr-FR"/>
    </w:rPr>
  </w:style>
  <w:style w:type="paragraph" w:customStyle="1" w:styleId="HeadingUnderlined">
    <w:name w:val="Heading Underlined"/>
    <w:basedOn w:val="NormalKeep"/>
    <w:next w:val="NormalKeep"/>
    <w:link w:val="HeadingUnderlinedChar"/>
    <w:qFormat/>
    <w:rsid w:val="007548B3"/>
    <w:pPr>
      <w:keepLines/>
    </w:pPr>
    <w:rPr>
      <w:u w:val="single"/>
    </w:rPr>
  </w:style>
  <w:style w:type="paragraph" w:styleId="aa">
    <w:name w:val="Title"/>
    <w:aliases w:val="Bullets"/>
    <w:basedOn w:val="1"/>
    <w:next w:val="NormalKeep"/>
    <w:link w:val="Char1"/>
    <w:uiPriority w:val="10"/>
    <w:qFormat/>
    <w:rsid w:val="00F47A8B"/>
    <w:pPr>
      <w:ind w:left="0" w:firstLine="0"/>
      <w:jc w:val="center"/>
    </w:pPr>
  </w:style>
  <w:style w:type="character" w:customStyle="1" w:styleId="Char1">
    <w:name w:val="제목 Char"/>
    <w:aliases w:val="Bullets Char"/>
    <w:link w:val="aa"/>
    <w:uiPriority w:val="10"/>
    <w:locked/>
    <w:rsid w:val="00F47A8B"/>
    <w:rPr>
      <w:rFonts w:ascii="Times New Roman" w:hAnsi="Times New Roman"/>
      <w:b/>
      <w:bCs/>
      <w:sz w:val="22"/>
      <w:szCs w:val="22"/>
      <w:lang w:val="fr-FR"/>
    </w:rPr>
  </w:style>
  <w:style w:type="character" w:customStyle="1" w:styleId="HeadingUnderlinedChar">
    <w:name w:val="Heading Underlined Char"/>
    <w:link w:val="HeadingUnderlined"/>
    <w:locked/>
    <w:rsid w:val="007548B3"/>
    <w:rPr>
      <w:rFonts w:ascii="Times New Roman" w:hAnsi="Times New Roman"/>
      <w:sz w:val="22"/>
      <w:u w:val="single"/>
      <w:lang w:val="fr-FR" w:eastAsia="zh-CN"/>
    </w:rPr>
  </w:style>
  <w:style w:type="paragraph" w:customStyle="1" w:styleId="NormalCentred">
    <w:name w:val="Normal Centred"/>
    <w:basedOn w:val="a1"/>
    <w:qFormat/>
    <w:rsid w:val="001C6D70"/>
    <w:pPr>
      <w:jc w:val="center"/>
    </w:pPr>
  </w:style>
  <w:style w:type="paragraph" w:customStyle="1" w:styleId="HeadingUnderlinedEmphasis">
    <w:name w:val="Heading Underlined Emphasis"/>
    <w:basedOn w:val="HeadingUnderlined"/>
    <w:next w:val="NormalKeep"/>
    <w:qFormat/>
    <w:rsid w:val="009C734E"/>
    <w:rPr>
      <w:i/>
      <w:iCs/>
    </w:rPr>
  </w:style>
  <w:style w:type="paragraph" w:customStyle="1" w:styleId="NormalHanging">
    <w:name w:val="Normal Hanging"/>
    <w:basedOn w:val="a1"/>
    <w:qFormat/>
    <w:rsid w:val="00906D50"/>
    <w:pPr>
      <w:ind w:left="567" w:hanging="567"/>
    </w:pPr>
  </w:style>
  <w:style w:type="paragraph" w:customStyle="1" w:styleId="Heading1Indent">
    <w:name w:val="Heading 1 Indent"/>
    <w:basedOn w:val="1"/>
    <w:next w:val="NormalKeep"/>
    <w:qFormat/>
    <w:rsid w:val="00A8185F"/>
    <w:pPr>
      <w:ind w:left="1701" w:right="1134"/>
    </w:pPr>
  </w:style>
  <w:style w:type="paragraph" w:customStyle="1" w:styleId="HeadingStrongEmphasis">
    <w:name w:val="Heading Strong Emphasis"/>
    <w:basedOn w:val="HeadingStrong"/>
    <w:next w:val="NormalKeep"/>
    <w:qFormat/>
    <w:rsid w:val="00F47A8B"/>
    <w:rPr>
      <w:i/>
      <w:iCs/>
    </w:rPr>
  </w:style>
  <w:style w:type="paragraph" w:customStyle="1" w:styleId="HeadingStrLAB">
    <w:name w:val="Heading Str LAB"/>
    <w:basedOn w:val="HeadingStrong"/>
    <w:next w:val="a1"/>
    <w:qFormat/>
    <w:rsid w:val="00D415B2"/>
    <w:pPr>
      <w:pBdr>
        <w:top w:val="single" w:sz="4" w:space="1" w:color="auto"/>
        <w:left w:val="single" w:sz="4" w:space="4" w:color="auto"/>
        <w:bottom w:val="single" w:sz="4" w:space="1" w:color="auto"/>
        <w:right w:val="single" w:sz="4" w:space="4" w:color="auto"/>
      </w:pBdr>
    </w:pPr>
  </w:style>
  <w:style w:type="paragraph" w:customStyle="1" w:styleId="TableFootnote">
    <w:name w:val="Table Footnote"/>
    <w:basedOn w:val="NormalHanging"/>
    <w:qFormat/>
    <w:rsid w:val="00906D50"/>
    <w:pPr>
      <w:ind w:left="284" w:hanging="284"/>
    </w:pPr>
  </w:style>
  <w:style w:type="character" w:styleId="ab">
    <w:name w:val="Hyperlink"/>
    <w:uiPriority w:val="99"/>
    <w:unhideWhenUsed/>
    <w:rsid w:val="00D0583E"/>
    <w:rPr>
      <w:color w:val="0000FF"/>
      <w:u w:val="single"/>
    </w:rPr>
  </w:style>
  <w:style w:type="paragraph" w:customStyle="1" w:styleId="TableTitle">
    <w:name w:val="Table Title"/>
    <w:basedOn w:val="1"/>
    <w:next w:val="NormalKeep"/>
    <w:qFormat/>
    <w:rsid w:val="00906D50"/>
    <w:pPr>
      <w:ind w:left="1134" w:hanging="1134"/>
    </w:pPr>
  </w:style>
  <w:style w:type="table" w:styleId="ac">
    <w:name w:val="Table Grid"/>
    <w:basedOn w:val="a3"/>
    <w:rsid w:val="00436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
    <w:name w:val="Blank"/>
    <w:basedOn w:val="a3"/>
    <w:uiPriority w:val="99"/>
    <w:rsid w:val="004368DC"/>
    <w:rPr>
      <w:rFonts w:ascii="Times New Roman" w:hAnsi="Times New Roman"/>
    </w:rPr>
    <w:tblPr>
      <w:tblCellMar>
        <w:left w:w="0" w:type="dxa"/>
        <w:right w:w="0" w:type="dxa"/>
      </w:tblCellMar>
    </w:tblPr>
    <w:trPr>
      <w:cantSplit/>
    </w:trPr>
  </w:style>
  <w:style w:type="table" w:customStyle="1" w:styleId="Standard">
    <w:name w:val="Standard"/>
    <w:basedOn w:val="a3"/>
    <w:uiPriority w:val="99"/>
    <w:rsid w:val="00D415B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character" w:customStyle="1" w:styleId="EmphasisUnderline">
    <w:name w:val="Emphasis Underline"/>
    <w:uiPriority w:val="1"/>
    <w:qFormat/>
    <w:rsid w:val="004B135B"/>
    <w:rPr>
      <w:i/>
      <w:iCs/>
      <w:u w:val="single"/>
    </w:rPr>
  </w:style>
  <w:style w:type="character" w:customStyle="1" w:styleId="2Char">
    <w:name w:val="제목 2 Char"/>
    <w:link w:val="21"/>
    <w:uiPriority w:val="9"/>
    <w:rsid w:val="00F34928"/>
    <w:rPr>
      <w:rFonts w:ascii="Times New Roman" w:hAnsi="Times New Roman"/>
      <w:b/>
      <w:bCs/>
      <w:sz w:val="22"/>
      <w:szCs w:val="22"/>
      <w:lang w:val="fr-FR"/>
    </w:rPr>
  </w:style>
  <w:style w:type="paragraph" w:styleId="ad">
    <w:name w:val="Balloon Text"/>
    <w:basedOn w:val="a1"/>
    <w:link w:val="Char2"/>
    <w:uiPriority w:val="99"/>
    <w:semiHidden/>
    <w:unhideWhenUsed/>
    <w:rsid w:val="007C0138"/>
    <w:rPr>
      <w:rFonts w:ascii="Segoe UI" w:hAnsi="Segoe UI" w:cs="Segoe UI"/>
      <w:sz w:val="18"/>
      <w:szCs w:val="18"/>
    </w:rPr>
  </w:style>
  <w:style w:type="character" w:customStyle="1" w:styleId="Char2">
    <w:name w:val="풍선 도움말 텍스트 Char"/>
    <w:link w:val="ad"/>
    <w:uiPriority w:val="99"/>
    <w:semiHidden/>
    <w:rsid w:val="007C0138"/>
    <w:rPr>
      <w:rFonts w:ascii="Segoe UI" w:hAnsi="Segoe UI" w:cs="Segoe UI"/>
      <w:sz w:val="18"/>
      <w:szCs w:val="18"/>
      <w:lang w:val="fr-FR"/>
    </w:rPr>
  </w:style>
  <w:style w:type="paragraph" w:styleId="ae">
    <w:name w:val="Bibliography"/>
    <w:basedOn w:val="a1"/>
    <w:next w:val="a1"/>
    <w:uiPriority w:val="37"/>
    <w:semiHidden/>
    <w:unhideWhenUsed/>
    <w:rsid w:val="007C0138"/>
  </w:style>
  <w:style w:type="paragraph" w:styleId="af">
    <w:name w:val="Block Text"/>
    <w:basedOn w:val="a1"/>
    <w:uiPriority w:val="99"/>
    <w:semiHidden/>
    <w:unhideWhenUsed/>
    <w:rsid w:val="007C0138"/>
    <w:pPr>
      <w:spacing w:after="120"/>
      <w:ind w:left="1440" w:right="1440"/>
    </w:pPr>
  </w:style>
  <w:style w:type="paragraph" w:styleId="af0">
    <w:name w:val="Body Text"/>
    <w:basedOn w:val="a1"/>
    <w:link w:val="Char3"/>
    <w:uiPriority w:val="99"/>
    <w:unhideWhenUsed/>
    <w:rsid w:val="007C0138"/>
    <w:pPr>
      <w:spacing w:after="120"/>
    </w:pPr>
  </w:style>
  <w:style w:type="character" w:customStyle="1" w:styleId="Char3">
    <w:name w:val="본문 Char"/>
    <w:link w:val="af0"/>
    <w:uiPriority w:val="99"/>
    <w:rsid w:val="007C0138"/>
    <w:rPr>
      <w:rFonts w:ascii="Times New Roman" w:hAnsi="Times New Roman"/>
      <w:sz w:val="22"/>
      <w:szCs w:val="22"/>
      <w:lang w:val="fr-FR"/>
    </w:rPr>
  </w:style>
  <w:style w:type="paragraph" w:styleId="22">
    <w:name w:val="Body Text 2"/>
    <w:basedOn w:val="a1"/>
    <w:link w:val="2Char0"/>
    <w:uiPriority w:val="99"/>
    <w:semiHidden/>
    <w:unhideWhenUsed/>
    <w:rsid w:val="007C0138"/>
    <w:pPr>
      <w:spacing w:after="120" w:line="480" w:lineRule="auto"/>
    </w:pPr>
  </w:style>
  <w:style w:type="character" w:customStyle="1" w:styleId="2Char0">
    <w:name w:val="본문 2 Char"/>
    <w:link w:val="22"/>
    <w:uiPriority w:val="99"/>
    <w:semiHidden/>
    <w:rsid w:val="007C0138"/>
    <w:rPr>
      <w:rFonts w:ascii="Times New Roman" w:hAnsi="Times New Roman"/>
      <w:sz w:val="22"/>
      <w:szCs w:val="22"/>
      <w:lang w:val="fr-FR"/>
    </w:rPr>
  </w:style>
  <w:style w:type="paragraph" w:styleId="32">
    <w:name w:val="Body Text 3"/>
    <w:basedOn w:val="a1"/>
    <w:link w:val="3Char0"/>
    <w:uiPriority w:val="99"/>
    <w:semiHidden/>
    <w:unhideWhenUsed/>
    <w:rsid w:val="007C0138"/>
    <w:pPr>
      <w:spacing w:after="120"/>
    </w:pPr>
    <w:rPr>
      <w:sz w:val="16"/>
      <w:szCs w:val="16"/>
    </w:rPr>
  </w:style>
  <w:style w:type="character" w:customStyle="1" w:styleId="3Char0">
    <w:name w:val="본문 3 Char"/>
    <w:link w:val="32"/>
    <w:uiPriority w:val="99"/>
    <w:semiHidden/>
    <w:rsid w:val="007C0138"/>
    <w:rPr>
      <w:rFonts w:ascii="Times New Roman" w:hAnsi="Times New Roman"/>
      <w:sz w:val="16"/>
      <w:szCs w:val="16"/>
      <w:lang w:val="fr-FR"/>
    </w:rPr>
  </w:style>
  <w:style w:type="paragraph" w:styleId="af1">
    <w:name w:val="Body Text First Indent"/>
    <w:basedOn w:val="af0"/>
    <w:link w:val="Char4"/>
    <w:uiPriority w:val="99"/>
    <w:semiHidden/>
    <w:unhideWhenUsed/>
    <w:rsid w:val="007C0138"/>
    <w:pPr>
      <w:ind w:firstLine="210"/>
    </w:pPr>
  </w:style>
  <w:style w:type="character" w:customStyle="1" w:styleId="Char4">
    <w:name w:val="본문 첫 줄 들여쓰기 Char"/>
    <w:link w:val="af1"/>
    <w:uiPriority w:val="99"/>
    <w:semiHidden/>
    <w:rsid w:val="007C0138"/>
    <w:rPr>
      <w:rFonts w:ascii="Times New Roman" w:hAnsi="Times New Roman"/>
      <w:sz w:val="22"/>
      <w:szCs w:val="22"/>
      <w:lang w:val="fr-FR"/>
    </w:rPr>
  </w:style>
  <w:style w:type="paragraph" w:styleId="af2">
    <w:name w:val="Body Text Indent"/>
    <w:basedOn w:val="a1"/>
    <w:link w:val="Char5"/>
    <w:uiPriority w:val="99"/>
    <w:semiHidden/>
    <w:unhideWhenUsed/>
    <w:rsid w:val="007C0138"/>
    <w:pPr>
      <w:spacing w:after="120"/>
      <w:ind w:left="360"/>
    </w:pPr>
  </w:style>
  <w:style w:type="character" w:customStyle="1" w:styleId="Char5">
    <w:name w:val="본문 들여쓰기 Char"/>
    <w:link w:val="af2"/>
    <w:uiPriority w:val="99"/>
    <w:semiHidden/>
    <w:rsid w:val="007C0138"/>
    <w:rPr>
      <w:rFonts w:ascii="Times New Roman" w:hAnsi="Times New Roman"/>
      <w:sz w:val="22"/>
      <w:szCs w:val="22"/>
      <w:lang w:val="fr-FR"/>
    </w:rPr>
  </w:style>
  <w:style w:type="paragraph" w:styleId="23">
    <w:name w:val="Body Text First Indent 2"/>
    <w:basedOn w:val="af2"/>
    <w:link w:val="2Char1"/>
    <w:uiPriority w:val="99"/>
    <w:semiHidden/>
    <w:unhideWhenUsed/>
    <w:rsid w:val="007C0138"/>
    <w:pPr>
      <w:ind w:firstLine="210"/>
    </w:pPr>
  </w:style>
  <w:style w:type="character" w:customStyle="1" w:styleId="2Char1">
    <w:name w:val="본문 첫 줄 들여쓰기 2 Char"/>
    <w:link w:val="23"/>
    <w:uiPriority w:val="99"/>
    <w:semiHidden/>
    <w:rsid w:val="007C0138"/>
    <w:rPr>
      <w:rFonts w:ascii="Times New Roman" w:hAnsi="Times New Roman"/>
      <w:sz w:val="22"/>
      <w:szCs w:val="22"/>
      <w:lang w:val="fr-FR"/>
    </w:rPr>
  </w:style>
  <w:style w:type="paragraph" w:styleId="24">
    <w:name w:val="Body Text Indent 2"/>
    <w:basedOn w:val="a1"/>
    <w:link w:val="2Char2"/>
    <w:uiPriority w:val="99"/>
    <w:semiHidden/>
    <w:unhideWhenUsed/>
    <w:rsid w:val="007C0138"/>
    <w:pPr>
      <w:spacing w:after="120" w:line="480" w:lineRule="auto"/>
      <w:ind w:left="360"/>
    </w:pPr>
  </w:style>
  <w:style w:type="character" w:customStyle="1" w:styleId="2Char2">
    <w:name w:val="본문 들여쓰기 2 Char"/>
    <w:link w:val="24"/>
    <w:uiPriority w:val="99"/>
    <w:semiHidden/>
    <w:rsid w:val="007C0138"/>
    <w:rPr>
      <w:rFonts w:ascii="Times New Roman" w:hAnsi="Times New Roman"/>
      <w:sz w:val="22"/>
      <w:szCs w:val="22"/>
      <w:lang w:val="fr-FR"/>
    </w:rPr>
  </w:style>
  <w:style w:type="paragraph" w:styleId="33">
    <w:name w:val="Body Text Indent 3"/>
    <w:basedOn w:val="a1"/>
    <w:link w:val="3Char1"/>
    <w:uiPriority w:val="99"/>
    <w:semiHidden/>
    <w:unhideWhenUsed/>
    <w:rsid w:val="007C0138"/>
    <w:pPr>
      <w:spacing w:after="120"/>
      <w:ind w:left="360"/>
    </w:pPr>
    <w:rPr>
      <w:sz w:val="16"/>
      <w:szCs w:val="16"/>
    </w:rPr>
  </w:style>
  <w:style w:type="character" w:customStyle="1" w:styleId="3Char1">
    <w:name w:val="본문 들여쓰기 3 Char"/>
    <w:link w:val="33"/>
    <w:uiPriority w:val="99"/>
    <w:semiHidden/>
    <w:rsid w:val="007C0138"/>
    <w:rPr>
      <w:rFonts w:ascii="Times New Roman" w:hAnsi="Times New Roman"/>
      <w:sz w:val="16"/>
      <w:szCs w:val="16"/>
      <w:lang w:val="fr-FR"/>
    </w:rPr>
  </w:style>
  <w:style w:type="paragraph" w:styleId="af3">
    <w:name w:val="caption"/>
    <w:basedOn w:val="a1"/>
    <w:next w:val="a1"/>
    <w:uiPriority w:val="35"/>
    <w:semiHidden/>
    <w:unhideWhenUsed/>
    <w:qFormat/>
    <w:rsid w:val="007C0138"/>
    <w:rPr>
      <w:b/>
      <w:bCs/>
      <w:sz w:val="20"/>
      <w:szCs w:val="20"/>
    </w:rPr>
  </w:style>
  <w:style w:type="paragraph" w:styleId="af4">
    <w:name w:val="Closing"/>
    <w:basedOn w:val="a1"/>
    <w:link w:val="Char6"/>
    <w:uiPriority w:val="99"/>
    <w:semiHidden/>
    <w:unhideWhenUsed/>
    <w:rsid w:val="007C0138"/>
    <w:pPr>
      <w:ind w:left="4320"/>
    </w:pPr>
  </w:style>
  <w:style w:type="character" w:customStyle="1" w:styleId="Char6">
    <w:name w:val="맺음말 Char"/>
    <w:link w:val="af4"/>
    <w:uiPriority w:val="99"/>
    <w:semiHidden/>
    <w:rsid w:val="007C0138"/>
    <w:rPr>
      <w:rFonts w:ascii="Times New Roman" w:hAnsi="Times New Roman"/>
      <w:sz w:val="22"/>
      <w:szCs w:val="22"/>
      <w:lang w:val="fr-FR"/>
    </w:rPr>
  </w:style>
  <w:style w:type="paragraph" w:styleId="af5">
    <w:name w:val="annotation text"/>
    <w:aliases w:val="Car17,Car17 Car,Char Char Char,Annotationtext,Char,Char Char1,Comment Text Char Char,Comment Text Char Char Char Char,Comment Text Char Char1,Comment Text Char1 Char,Comment Text Char1 Char Char"/>
    <w:basedOn w:val="a1"/>
    <w:link w:val="Char7"/>
    <w:uiPriority w:val="99"/>
    <w:unhideWhenUsed/>
    <w:qFormat/>
    <w:rsid w:val="00960372"/>
    <w:rPr>
      <w:sz w:val="20"/>
      <w:szCs w:val="20"/>
    </w:rPr>
  </w:style>
  <w:style w:type="character" w:customStyle="1" w:styleId="Char7">
    <w:name w:val="메모 텍스트 Char"/>
    <w:aliases w:val="Car17 Char,Car17 Car Char,Char Char Char Char,Annotationtext Char,Char Char,Char Char1 Char,Comment Text Char Char Char,Comment Text Char Char Char Char Char,Comment Text Char Char1 Char,Comment Text Char1 Char Char1"/>
    <w:link w:val="af5"/>
    <w:uiPriority w:val="99"/>
    <w:qFormat/>
    <w:rsid w:val="007C0138"/>
    <w:rPr>
      <w:rFonts w:ascii="Times New Roman" w:hAnsi="Times New Roman"/>
    </w:rPr>
  </w:style>
  <w:style w:type="paragraph" w:styleId="af6">
    <w:name w:val="annotation subject"/>
    <w:basedOn w:val="af5"/>
    <w:next w:val="af5"/>
    <w:link w:val="Char8"/>
    <w:uiPriority w:val="99"/>
    <w:semiHidden/>
    <w:unhideWhenUsed/>
    <w:rsid w:val="007C0138"/>
    <w:rPr>
      <w:b/>
      <w:bCs/>
    </w:rPr>
  </w:style>
  <w:style w:type="character" w:customStyle="1" w:styleId="Char8">
    <w:name w:val="메모 주제 Char"/>
    <w:link w:val="af6"/>
    <w:uiPriority w:val="99"/>
    <w:semiHidden/>
    <w:rsid w:val="007C0138"/>
    <w:rPr>
      <w:rFonts w:ascii="Times New Roman" w:hAnsi="Times New Roman"/>
      <w:b/>
      <w:bCs/>
      <w:lang w:val="fr-FR"/>
    </w:rPr>
  </w:style>
  <w:style w:type="paragraph" w:styleId="af7">
    <w:name w:val="Date"/>
    <w:basedOn w:val="a1"/>
    <w:next w:val="a1"/>
    <w:link w:val="Char9"/>
    <w:uiPriority w:val="99"/>
    <w:semiHidden/>
    <w:unhideWhenUsed/>
    <w:rsid w:val="007C0138"/>
  </w:style>
  <w:style w:type="character" w:customStyle="1" w:styleId="Char9">
    <w:name w:val="날짜 Char"/>
    <w:link w:val="af7"/>
    <w:uiPriority w:val="99"/>
    <w:semiHidden/>
    <w:rsid w:val="007C0138"/>
    <w:rPr>
      <w:rFonts w:ascii="Times New Roman" w:hAnsi="Times New Roman"/>
      <w:sz w:val="22"/>
      <w:szCs w:val="22"/>
      <w:lang w:val="fr-FR"/>
    </w:rPr>
  </w:style>
  <w:style w:type="paragraph" w:styleId="af8">
    <w:name w:val="Document Map"/>
    <w:basedOn w:val="a1"/>
    <w:link w:val="Chara"/>
    <w:uiPriority w:val="99"/>
    <w:semiHidden/>
    <w:unhideWhenUsed/>
    <w:rsid w:val="007C0138"/>
    <w:rPr>
      <w:rFonts w:ascii="Segoe UI" w:hAnsi="Segoe UI" w:cs="Segoe UI"/>
      <w:sz w:val="16"/>
      <w:szCs w:val="16"/>
    </w:rPr>
  </w:style>
  <w:style w:type="character" w:customStyle="1" w:styleId="Chara">
    <w:name w:val="문서 구조 Char"/>
    <w:link w:val="af8"/>
    <w:uiPriority w:val="99"/>
    <w:semiHidden/>
    <w:rsid w:val="007C0138"/>
    <w:rPr>
      <w:rFonts w:ascii="Segoe UI" w:hAnsi="Segoe UI" w:cs="Segoe UI"/>
      <w:sz w:val="16"/>
      <w:szCs w:val="16"/>
      <w:lang w:val="fr-FR"/>
    </w:rPr>
  </w:style>
  <w:style w:type="paragraph" w:styleId="af9">
    <w:name w:val="E-mail Signature"/>
    <w:basedOn w:val="a1"/>
    <w:link w:val="Charb"/>
    <w:uiPriority w:val="99"/>
    <w:semiHidden/>
    <w:unhideWhenUsed/>
    <w:rsid w:val="007C0138"/>
  </w:style>
  <w:style w:type="character" w:customStyle="1" w:styleId="Charb">
    <w:name w:val="전자 메일 서명 Char"/>
    <w:link w:val="af9"/>
    <w:uiPriority w:val="99"/>
    <w:semiHidden/>
    <w:rsid w:val="007C0138"/>
    <w:rPr>
      <w:rFonts w:ascii="Times New Roman" w:hAnsi="Times New Roman"/>
      <w:sz w:val="22"/>
      <w:szCs w:val="22"/>
      <w:lang w:val="fr-FR"/>
    </w:rPr>
  </w:style>
  <w:style w:type="paragraph" w:styleId="afa">
    <w:name w:val="endnote text"/>
    <w:basedOn w:val="a1"/>
    <w:link w:val="Charc"/>
    <w:uiPriority w:val="99"/>
    <w:semiHidden/>
    <w:unhideWhenUsed/>
    <w:rsid w:val="007C0138"/>
    <w:rPr>
      <w:sz w:val="20"/>
      <w:szCs w:val="20"/>
    </w:rPr>
  </w:style>
  <w:style w:type="character" w:customStyle="1" w:styleId="Charc">
    <w:name w:val="미주 텍스트 Char"/>
    <w:link w:val="afa"/>
    <w:uiPriority w:val="99"/>
    <w:semiHidden/>
    <w:rsid w:val="007C0138"/>
    <w:rPr>
      <w:rFonts w:ascii="Times New Roman" w:hAnsi="Times New Roman"/>
      <w:lang w:val="fr-FR"/>
    </w:rPr>
  </w:style>
  <w:style w:type="paragraph" w:styleId="afb">
    <w:name w:val="envelope address"/>
    <w:basedOn w:val="a1"/>
    <w:uiPriority w:val="99"/>
    <w:semiHidden/>
    <w:unhideWhenUsed/>
    <w:rsid w:val="007C0138"/>
    <w:pPr>
      <w:framePr w:w="7920" w:h="1980" w:hRule="exact" w:hSpace="180" w:wrap="auto" w:hAnchor="page" w:xAlign="center" w:yAlign="bottom"/>
      <w:ind w:left="2880"/>
    </w:pPr>
    <w:rPr>
      <w:rFonts w:ascii="Calibri Light" w:eastAsia="DengXian Light" w:hAnsi="Calibri Light"/>
      <w:sz w:val="24"/>
      <w:szCs w:val="24"/>
    </w:rPr>
  </w:style>
  <w:style w:type="paragraph" w:styleId="afc">
    <w:name w:val="envelope return"/>
    <w:basedOn w:val="a1"/>
    <w:uiPriority w:val="99"/>
    <w:semiHidden/>
    <w:unhideWhenUsed/>
    <w:rsid w:val="007C0138"/>
    <w:rPr>
      <w:rFonts w:ascii="Calibri Light" w:eastAsia="DengXian Light" w:hAnsi="Calibri Light"/>
      <w:sz w:val="20"/>
      <w:szCs w:val="20"/>
    </w:rPr>
  </w:style>
  <w:style w:type="paragraph" w:styleId="afd">
    <w:name w:val="footnote text"/>
    <w:basedOn w:val="a1"/>
    <w:link w:val="Chard"/>
    <w:uiPriority w:val="99"/>
    <w:semiHidden/>
    <w:unhideWhenUsed/>
    <w:rsid w:val="007C0138"/>
    <w:rPr>
      <w:sz w:val="20"/>
      <w:szCs w:val="20"/>
    </w:rPr>
  </w:style>
  <w:style w:type="character" w:customStyle="1" w:styleId="Chard">
    <w:name w:val="각주 텍스트 Char"/>
    <w:link w:val="afd"/>
    <w:uiPriority w:val="99"/>
    <w:semiHidden/>
    <w:rsid w:val="007C0138"/>
    <w:rPr>
      <w:rFonts w:ascii="Times New Roman" w:hAnsi="Times New Roman"/>
      <w:lang w:val="fr-FR"/>
    </w:rPr>
  </w:style>
  <w:style w:type="character" w:customStyle="1" w:styleId="3Char">
    <w:name w:val="제목 3 Char"/>
    <w:link w:val="31"/>
    <w:uiPriority w:val="9"/>
    <w:semiHidden/>
    <w:rsid w:val="007C0138"/>
    <w:rPr>
      <w:rFonts w:ascii="Calibri Light" w:eastAsia="DengXian Light" w:hAnsi="Calibri Light" w:cs="Times New Roman"/>
      <w:b/>
      <w:bCs/>
      <w:sz w:val="26"/>
      <w:szCs w:val="26"/>
      <w:lang w:val="fr-FR"/>
    </w:rPr>
  </w:style>
  <w:style w:type="character" w:customStyle="1" w:styleId="4Char">
    <w:name w:val="제목 4 Char"/>
    <w:link w:val="41"/>
    <w:uiPriority w:val="9"/>
    <w:semiHidden/>
    <w:rsid w:val="007C0138"/>
    <w:rPr>
      <w:rFonts w:ascii="Calibri" w:eastAsia="DengXian" w:hAnsi="Calibri" w:cs="Arial"/>
      <w:b/>
      <w:bCs/>
      <w:sz w:val="28"/>
      <w:szCs w:val="28"/>
      <w:lang w:val="fr-FR"/>
    </w:rPr>
  </w:style>
  <w:style w:type="character" w:customStyle="1" w:styleId="5Char">
    <w:name w:val="제목 5 Char"/>
    <w:link w:val="51"/>
    <w:uiPriority w:val="9"/>
    <w:semiHidden/>
    <w:rsid w:val="007C0138"/>
    <w:rPr>
      <w:rFonts w:ascii="Calibri" w:eastAsia="DengXian" w:hAnsi="Calibri" w:cs="Arial"/>
      <w:b/>
      <w:bCs/>
      <w:i/>
      <w:iCs/>
      <w:sz w:val="26"/>
      <w:szCs w:val="26"/>
      <w:lang w:val="fr-FR"/>
    </w:rPr>
  </w:style>
  <w:style w:type="character" w:customStyle="1" w:styleId="6Char">
    <w:name w:val="제목 6 Char"/>
    <w:link w:val="6"/>
    <w:uiPriority w:val="9"/>
    <w:semiHidden/>
    <w:rsid w:val="007C0138"/>
    <w:rPr>
      <w:rFonts w:ascii="Calibri" w:eastAsia="DengXian" w:hAnsi="Calibri" w:cs="Arial"/>
      <w:b/>
      <w:bCs/>
      <w:sz w:val="22"/>
      <w:szCs w:val="22"/>
      <w:lang w:val="fr-FR"/>
    </w:rPr>
  </w:style>
  <w:style w:type="character" w:customStyle="1" w:styleId="7Char">
    <w:name w:val="제목 7 Char"/>
    <w:link w:val="7"/>
    <w:uiPriority w:val="9"/>
    <w:semiHidden/>
    <w:rsid w:val="007C0138"/>
    <w:rPr>
      <w:rFonts w:ascii="Calibri" w:eastAsia="DengXian" w:hAnsi="Calibri" w:cs="Arial"/>
      <w:sz w:val="24"/>
      <w:szCs w:val="24"/>
      <w:lang w:val="fr-FR"/>
    </w:rPr>
  </w:style>
  <w:style w:type="character" w:customStyle="1" w:styleId="8Char">
    <w:name w:val="제목 8 Char"/>
    <w:link w:val="8"/>
    <w:uiPriority w:val="9"/>
    <w:semiHidden/>
    <w:rsid w:val="007C0138"/>
    <w:rPr>
      <w:rFonts w:ascii="Calibri" w:eastAsia="DengXian" w:hAnsi="Calibri" w:cs="Arial"/>
      <w:i/>
      <w:iCs/>
      <w:sz w:val="24"/>
      <w:szCs w:val="24"/>
      <w:lang w:val="fr-FR"/>
    </w:rPr>
  </w:style>
  <w:style w:type="character" w:customStyle="1" w:styleId="9Char">
    <w:name w:val="제목 9 Char"/>
    <w:link w:val="9"/>
    <w:uiPriority w:val="9"/>
    <w:semiHidden/>
    <w:rsid w:val="007C0138"/>
    <w:rPr>
      <w:rFonts w:ascii="Calibri Light" w:eastAsia="DengXian Light" w:hAnsi="Calibri Light" w:cs="Times New Roman"/>
      <w:sz w:val="22"/>
      <w:szCs w:val="22"/>
      <w:lang w:val="fr-FR"/>
    </w:rPr>
  </w:style>
  <w:style w:type="paragraph" w:styleId="HTML">
    <w:name w:val="HTML Address"/>
    <w:basedOn w:val="a1"/>
    <w:link w:val="HTMLChar"/>
    <w:uiPriority w:val="99"/>
    <w:semiHidden/>
    <w:unhideWhenUsed/>
    <w:rsid w:val="007C0138"/>
    <w:rPr>
      <w:i/>
      <w:iCs/>
    </w:rPr>
  </w:style>
  <w:style w:type="character" w:customStyle="1" w:styleId="HTMLChar">
    <w:name w:val="HTML 주소 Char"/>
    <w:link w:val="HTML"/>
    <w:uiPriority w:val="99"/>
    <w:semiHidden/>
    <w:rsid w:val="007C0138"/>
    <w:rPr>
      <w:rFonts w:ascii="Times New Roman" w:hAnsi="Times New Roman"/>
      <w:i/>
      <w:iCs/>
      <w:sz w:val="22"/>
      <w:szCs w:val="22"/>
      <w:lang w:val="fr-FR"/>
    </w:rPr>
  </w:style>
  <w:style w:type="paragraph" w:styleId="HTML0">
    <w:name w:val="HTML Preformatted"/>
    <w:basedOn w:val="a1"/>
    <w:link w:val="HTMLChar0"/>
    <w:uiPriority w:val="99"/>
    <w:semiHidden/>
    <w:unhideWhenUsed/>
    <w:rsid w:val="007C0138"/>
    <w:rPr>
      <w:rFonts w:ascii="Courier New" w:hAnsi="Courier New" w:cs="Courier New"/>
      <w:sz w:val="20"/>
      <w:szCs w:val="20"/>
    </w:rPr>
  </w:style>
  <w:style w:type="character" w:customStyle="1" w:styleId="HTMLChar0">
    <w:name w:val="미리 서식이 지정된 HTML Char"/>
    <w:link w:val="HTML0"/>
    <w:uiPriority w:val="99"/>
    <w:semiHidden/>
    <w:rsid w:val="007C0138"/>
    <w:rPr>
      <w:rFonts w:ascii="Courier New" w:hAnsi="Courier New" w:cs="Courier New"/>
      <w:lang w:val="fr-FR"/>
    </w:rPr>
  </w:style>
  <w:style w:type="paragraph" w:styleId="10">
    <w:name w:val="index 1"/>
    <w:basedOn w:val="a1"/>
    <w:next w:val="a1"/>
    <w:autoRedefine/>
    <w:uiPriority w:val="99"/>
    <w:semiHidden/>
    <w:unhideWhenUsed/>
    <w:rsid w:val="007C0138"/>
    <w:pPr>
      <w:ind w:left="220" w:hanging="220"/>
    </w:pPr>
  </w:style>
  <w:style w:type="paragraph" w:styleId="25">
    <w:name w:val="index 2"/>
    <w:basedOn w:val="a1"/>
    <w:next w:val="a1"/>
    <w:autoRedefine/>
    <w:uiPriority w:val="99"/>
    <w:semiHidden/>
    <w:unhideWhenUsed/>
    <w:rsid w:val="007C0138"/>
    <w:pPr>
      <w:ind w:left="440" w:hanging="220"/>
    </w:pPr>
  </w:style>
  <w:style w:type="paragraph" w:styleId="34">
    <w:name w:val="index 3"/>
    <w:basedOn w:val="a1"/>
    <w:next w:val="a1"/>
    <w:autoRedefine/>
    <w:uiPriority w:val="99"/>
    <w:semiHidden/>
    <w:unhideWhenUsed/>
    <w:rsid w:val="007C0138"/>
    <w:pPr>
      <w:ind w:left="660" w:hanging="220"/>
    </w:pPr>
  </w:style>
  <w:style w:type="paragraph" w:styleId="42">
    <w:name w:val="index 4"/>
    <w:basedOn w:val="a1"/>
    <w:next w:val="a1"/>
    <w:autoRedefine/>
    <w:uiPriority w:val="99"/>
    <w:semiHidden/>
    <w:unhideWhenUsed/>
    <w:rsid w:val="007C0138"/>
    <w:pPr>
      <w:ind w:left="880" w:hanging="220"/>
    </w:pPr>
  </w:style>
  <w:style w:type="paragraph" w:styleId="52">
    <w:name w:val="index 5"/>
    <w:basedOn w:val="a1"/>
    <w:next w:val="a1"/>
    <w:autoRedefine/>
    <w:uiPriority w:val="99"/>
    <w:semiHidden/>
    <w:unhideWhenUsed/>
    <w:rsid w:val="007C0138"/>
    <w:pPr>
      <w:ind w:left="1100" w:hanging="220"/>
    </w:pPr>
  </w:style>
  <w:style w:type="paragraph" w:styleId="60">
    <w:name w:val="index 6"/>
    <w:basedOn w:val="a1"/>
    <w:next w:val="a1"/>
    <w:autoRedefine/>
    <w:uiPriority w:val="99"/>
    <w:semiHidden/>
    <w:unhideWhenUsed/>
    <w:rsid w:val="007C0138"/>
    <w:pPr>
      <w:ind w:left="1320" w:hanging="220"/>
    </w:pPr>
  </w:style>
  <w:style w:type="paragraph" w:styleId="70">
    <w:name w:val="index 7"/>
    <w:basedOn w:val="a1"/>
    <w:next w:val="a1"/>
    <w:autoRedefine/>
    <w:uiPriority w:val="99"/>
    <w:semiHidden/>
    <w:unhideWhenUsed/>
    <w:rsid w:val="007C0138"/>
    <w:pPr>
      <w:ind w:left="1540" w:hanging="220"/>
    </w:pPr>
  </w:style>
  <w:style w:type="paragraph" w:styleId="80">
    <w:name w:val="index 8"/>
    <w:basedOn w:val="a1"/>
    <w:next w:val="a1"/>
    <w:autoRedefine/>
    <w:uiPriority w:val="99"/>
    <w:semiHidden/>
    <w:unhideWhenUsed/>
    <w:rsid w:val="007C0138"/>
    <w:pPr>
      <w:ind w:left="1760" w:hanging="220"/>
    </w:pPr>
  </w:style>
  <w:style w:type="paragraph" w:styleId="90">
    <w:name w:val="index 9"/>
    <w:basedOn w:val="a1"/>
    <w:next w:val="a1"/>
    <w:autoRedefine/>
    <w:uiPriority w:val="99"/>
    <w:semiHidden/>
    <w:unhideWhenUsed/>
    <w:rsid w:val="007C0138"/>
    <w:pPr>
      <w:ind w:left="1980" w:hanging="220"/>
    </w:pPr>
  </w:style>
  <w:style w:type="paragraph" w:styleId="afe">
    <w:name w:val="index heading"/>
    <w:basedOn w:val="a1"/>
    <w:next w:val="10"/>
    <w:uiPriority w:val="99"/>
    <w:semiHidden/>
    <w:unhideWhenUsed/>
    <w:rsid w:val="007C0138"/>
    <w:rPr>
      <w:rFonts w:ascii="Calibri Light" w:eastAsia="DengXian Light" w:hAnsi="Calibri Light"/>
      <w:b/>
      <w:bCs/>
    </w:rPr>
  </w:style>
  <w:style w:type="paragraph" w:styleId="aff">
    <w:name w:val="Intense Quote"/>
    <w:basedOn w:val="a1"/>
    <w:next w:val="a1"/>
    <w:link w:val="Chare"/>
    <w:uiPriority w:val="30"/>
    <w:qFormat/>
    <w:rsid w:val="007C0138"/>
    <w:pPr>
      <w:pBdr>
        <w:top w:val="single" w:sz="4" w:space="10" w:color="4472C4"/>
        <w:bottom w:val="single" w:sz="4" w:space="10" w:color="4472C4"/>
      </w:pBdr>
      <w:spacing w:before="360" w:after="360"/>
      <w:ind w:left="864" w:right="864"/>
      <w:jc w:val="center"/>
    </w:pPr>
    <w:rPr>
      <w:i/>
      <w:iCs/>
      <w:color w:val="4472C4"/>
    </w:rPr>
  </w:style>
  <w:style w:type="character" w:customStyle="1" w:styleId="Chare">
    <w:name w:val="강한 인용 Char"/>
    <w:link w:val="aff"/>
    <w:uiPriority w:val="30"/>
    <w:rsid w:val="007C0138"/>
    <w:rPr>
      <w:rFonts w:ascii="Times New Roman" w:hAnsi="Times New Roman"/>
      <w:i/>
      <w:iCs/>
      <w:color w:val="4472C4"/>
      <w:sz w:val="22"/>
      <w:szCs w:val="22"/>
      <w:lang w:val="fr-FR"/>
    </w:rPr>
  </w:style>
  <w:style w:type="paragraph" w:styleId="aff0">
    <w:name w:val="List"/>
    <w:basedOn w:val="a1"/>
    <w:uiPriority w:val="99"/>
    <w:semiHidden/>
    <w:unhideWhenUsed/>
    <w:rsid w:val="007C0138"/>
    <w:pPr>
      <w:ind w:left="360" w:hanging="360"/>
      <w:contextualSpacing/>
    </w:pPr>
  </w:style>
  <w:style w:type="paragraph" w:styleId="26">
    <w:name w:val="List 2"/>
    <w:basedOn w:val="a1"/>
    <w:uiPriority w:val="99"/>
    <w:semiHidden/>
    <w:unhideWhenUsed/>
    <w:rsid w:val="007C0138"/>
    <w:pPr>
      <w:ind w:left="720" w:hanging="360"/>
      <w:contextualSpacing/>
    </w:pPr>
  </w:style>
  <w:style w:type="paragraph" w:styleId="35">
    <w:name w:val="List 3"/>
    <w:basedOn w:val="a1"/>
    <w:uiPriority w:val="99"/>
    <w:semiHidden/>
    <w:unhideWhenUsed/>
    <w:rsid w:val="007C0138"/>
    <w:pPr>
      <w:ind w:left="1080" w:hanging="360"/>
      <w:contextualSpacing/>
    </w:pPr>
  </w:style>
  <w:style w:type="paragraph" w:styleId="43">
    <w:name w:val="List 4"/>
    <w:basedOn w:val="a1"/>
    <w:uiPriority w:val="99"/>
    <w:semiHidden/>
    <w:unhideWhenUsed/>
    <w:rsid w:val="007C0138"/>
    <w:pPr>
      <w:ind w:left="1440" w:hanging="360"/>
      <w:contextualSpacing/>
    </w:pPr>
  </w:style>
  <w:style w:type="paragraph" w:styleId="53">
    <w:name w:val="List 5"/>
    <w:basedOn w:val="a1"/>
    <w:uiPriority w:val="99"/>
    <w:semiHidden/>
    <w:unhideWhenUsed/>
    <w:rsid w:val="007C0138"/>
    <w:pPr>
      <w:ind w:left="1800" w:hanging="360"/>
      <w:contextualSpacing/>
    </w:pPr>
  </w:style>
  <w:style w:type="paragraph" w:styleId="a0">
    <w:name w:val="List Bullet"/>
    <w:basedOn w:val="a1"/>
    <w:uiPriority w:val="99"/>
    <w:semiHidden/>
    <w:unhideWhenUsed/>
    <w:rsid w:val="007C0138"/>
    <w:pPr>
      <w:numPr>
        <w:numId w:val="4"/>
      </w:numPr>
      <w:contextualSpacing/>
    </w:pPr>
  </w:style>
  <w:style w:type="paragraph" w:styleId="20">
    <w:name w:val="List Bullet 2"/>
    <w:basedOn w:val="a1"/>
    <w:uiPriority w:val="99"/>
    <w:semiHidden/>
    <w:unhideWhenUsed/>
    <w:rsid w:val="007C0138"/>
    <w:pPr>
      <w:numPr>
        <w:numId w:val="5"/>
      </w:numPr>
      <w:contextualSpacing/>
    </w:pPr>
  </w:style>
  <w:style w:type="paragraph" w:styleId="30">
    <w:name w:val="List Bullet 3"/>
    <w:basedOn w:val="a1"/>
    <w:uiPriority w:val="99"/>
    <w:semiHidden/>
    <w:unhideWhenUsed/>
    <w:rsid w:val="007C0138"/>
    <w:pPr>
      <w:numPr>
        <w:numId w:val="6"/>
      </w:numPr>
      <w:contextualSpacing/>
    </w:pPr>
  </w:style>
  <w:style w:type="paragraph" w:styleId="40">
    <w:name w:val="List Bullet 4"/>
    <w:basedOn w:val="a1"/>
    <w:uiPriority w:val="99"/>
    <w:semiHidden/>
    <w:unhideWhenUsed/>
    <w:rsid w:val="007C0138"/>
    <w:pPr>
      <w:numPr>
        <w:numId w:val="7"/>
      </w:numPr>
      <w:contextualSpacing/>
    </w:pPr>
  </w:style>
  <w:style w:type="paragraph" w:styleId="50">
    <w:name w:val="List Bullet 5"/>
    <w:basedOn w:val="a1"/>
    <w:uiPriority w:val="99"/>
    <w:semiHidden/>
    <w:unhideWhenUsed/>
    <w:rsid w:val="007C0138"/>
    <w:pPr>
      <w:numPr>
        <w:numId w:val="8"/>
      </w:numPr>
      <w:contextualSpacing/>
    </w:pPr>
  </w:style>
  <w:style w:type="paragraph" w:styleId="aff1">
    <w:name w:val="List Continue"/>
    <w:basedOn w:val="a1"/>
    <w:uiPriority w:val="99"/>
    <w:semiHidden/>
    <w:unhideWhenUsed/>
    <w:rsid w:val="007C0138"/>
    <w:pPr>
      <w:spacing w:after="120"/>
      <w:ind w:left="360"/>
      <w:contextualSpacing/>
    </w:pPr>
  </w:style>
  <w:style w:type="paragraph" w:styleId="27">
    <w:name w:val="List Continue 2"/>
    <w:basedOn w:val="a1"/>
    <w:uiPriority w:val="99"/>
    <w:semiHidden/>
    <w:unhideWhenUsed/>
    <w:rsid w:val="007C0138"/>
    <w:pPr>
      <w:spacing w:after="120"/>
      <w:ind w:left="720"/>
      <w:contextualSpacing/>
    </w:pPr>
  </w:style>
  <w:style w:type="paragraph" w:styleId="36">
    <w:name w:val="List Continue 3"/>
    <w:basedOn w:val="a1"/>
    <w:uiPriority w:val="99"/>
    <w:semiHidden/>
    <w:unhideWhenUsed/>
    <w:rsid w:val="007C0138"/>
    <w:pPr>
      <w:spacing w:after="120"/>
      <w:ind w:left="1080"/>
      <w:contextualSpacing/>
    </w:pPr>
  </w:style>
  <w:style w:type="paragraph" w:styleId="44">
    <w:name w:val="List Continue 4"/>
    <w:basedOn w:val="a1"/>
    <w:uiPriority w:val="99"/>
    <w:semiHidden/>
    <w:unhideWhenUsed/>
    <w:rsid w:val="007C0138"/>
    <w:pPr>
      <w:spacing w:after="120"/>
      <w:ind w:left="1440"/>
      <w:contextualSpacing/>
    </w:pPr>
  </w:style>
  <w:style w:type="paragraph" w:styleId="54">
    <w:name w:val="List Continue 5"/>
    <w:basedOn w:val="a1"/>
    <w:uiPriority w:val="99"/>
    <w:semiHidden/>
    <w:unhideWhenUsed/>
    <w:rsid w:val="007C0138"/>
    <w:pPr>
      <w:spacing w:after="120"/>
      <w:ind w:left="1800"/>
      <w:contextualSpacing/>
    </w:pPr>
  </w:style>
  <w:style w:type="paragraph" w:styleId="a">
    <w:name w:val="List Number"/>
    <w:basedOn w:val="a1"/>
    <w:uiPriority w:val="99"/>
    <w:semiHidden/>
    <w:unhideWhenUsed/>
    <w:rsid w:val="007C0138"/>
    <w:pPr>
      <w:numPr>
        <w:numId w:val="9"/>
      </w:numPr>
      <w:contextualSpacing/>
    </w:pPr>
  </w:style>
  <w:style w:type="paragraph" w:styleId="2">
    <w:name w:val="List Number 2"/>
    <w:basedOn w:val="a1"/>
    <w:uiPriority w:val="99"/>
    <w:semiHidden/>
    <w:unhideWhenUsed/>
    <w:rsid w:val="007C0138"/>
    <w:pPr>
      <w:numPr>
        <w:numId w:val="10"/>
      </w:numPr>
      <w:contextualSpacing/>
    </w:pPr>
  </w:style>
  <w:style w:type="paragraph" w:styleId="3">
    <w:name w:val="List Number 3"/>
    <w:basedOn w:val="a1"/>
    <w:uiPriority w:val="99"/>
    <w:semiHidden/>
    <w:unhideWhenUsed/>
    <w:rsid w:val="007C0138"/>
    <w:pPr>
      <w:numPr>
        <w:numId w:val="11"/>
      </w:numPr>
      <w:contextualSpacing/>
    </w:pPr>
  </w:style>
  <w:style w:type="paragraph" w:styleId="4">
    <w:name w:val="List Number 4"/>
    <w:basedOn w:val="a1"/>
    <w:uiPriority w:val="99"/>
    <w:semiHidden/>
    <w:unhideWhenUsed/>
    <w:rsid w:val="007C0138"/>
    <w:pPr>
      <w:numPr>
        <w:numId w:val="12"/>
      </w:numPr>
      <w:contextualSpacing/>
    </w:pPr>
  </w:style>
  <w:style w:type="paragraph" w:styleId="5">
    <w:name w:val="List Number 5"/>
    <w:basedOn w:val="a1"/>
    <w:uiPriority w:val="99"/>
    <w:semiHidden/>
    <w:unhideWhenUsed/>
    <w:rsid w:val="007C0138"/>
    <w:pPr>
      <w:numPr>
        <w:numId w:val="13"/>
      </w:numPr>
      <w:contextualSpacing/>
    </w:pPr>
  </w:style>
  <w:style w:type="paragraph" w:styleId="aff2">
    <w:name w:val="List Paragraph"/>
    <w:basedOn w:val="a1"/>
    <w:uiPriority w:val="34"/>
    <w:qFormat/>
    <w:rsid w:val="007C0138"/>
    <w:pPr>
      <w:ind w:left="720"/>
    </w:pPr>
  </w:style>
  <w:style w:type="paragraph" w:styleId="aff3">
    <w:name w:val="macro"/>
    <w:link w:val="Charf"/>
    <w:uiPriority w:val="99"/>
    <w:semiHidden/>
    <w:unhideWhenUsed/>
    <w:rsid w:val="007C0138"/>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rPr>
  </w:style>
  <w:style w:type="character" w:customStyle="1" w:styleId="Charf">
    <w:name w:val="매크로 텍스트 Char"/>
    <w:link w:val="aff3"/>
    <w:uiPriority w:val="99"/>
    <w:semiHidden/>
    <w:rsid w:val="007C0138"/>
    <w:rPr>
      <w:rFonts w:ascii="Courier New" w:hAnsi="Courier New" w:cs="Courier New"/>
      <w:lang w:val="fr-FR"/>
    </w:rPr>
  </w:style>
  <w:style w:type="paragraph" w:styleId="aff4">
    <w:name w:val="Message Header"/>
    <w:basedOn w:val="a1"/>
    <w:link w:val="Charf0"/>
    <w:uiPriority w:val="99"/>
    <w:semiHidden/>
    <w:unhideWhenUsed/>
    <w:rsid w:val="007C013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DengXian Light" w:hAnsi="Calibri Light"/>
      <w:sz w:val="24"/>
      <w:szCs w:val="24"/>
    </w:rPr>
  </w:style>
  <w:style w:type="character" w:customStyle="1" w:styleId="Charf0">
    <w:name w:val="메시지 머리글 Char"/>
    <w:link w:val="aff4"/>
    <w:uiPriority w:val="99"/>
    <w:semiHidden/>
    <w:rsid w:val="007C0138"/>
    <w:rPr>
      <w:rFonts w:ascii="Calibri Light" w:eastAsia="DengXian Light" w:hAnsi="Calibri Light" w:cs="Times New Roman"/>
      <w:sz w:val="24"/>
      <w:szCs w:val="24"/>
      <w:shd w:val="pct20" w:color="auto" w:fill="auto"/>
      <w:lang w:val="fr-FR"/>
    </w:rPr>
  </w:style>
  <w:style w:type="paragraph" w:styleId="aff5">
    <w:name w:val="No Spacing"/>
    <w:uiPriority w:val="1"/>
    <w:qFormat/>
    <w:rsid w:val="007C0138"/>
    <w:pPr>
      <w:suppressAutoHyphens/>
    </w:pPr>
    <w:rPr>
      <w:rFonts w:ascii="Times New Roman" w:hAnsi="Times New Roman"/>
      <w:sz w:val="22"/>
      <w:szCs w:val="22"/>
    </w:rPr>
  </w:style>
  <w:style w:type="paragraph" w:styleId="aff6">
    <w:name w:val="Normal (Web)"/>
    <w:basedOn w:val="a1"/>
    <w:uiPriority w:val="99"/>
    <w:semiHidden/>
    <w:unhideWhenUsed/>
    <w:rsid w:val="007C0138"/>
    <w:rPr>
      <w:sz w:val="24"/>
      <w:szCs w:val="24"/>
    </w:rPr>
  </w:style>
  <w:style w:type="paragraph" w:styleId="aff7">
    <w:name w:val="Note Heading"/>
    <w:basedOn w:val="a1"/>
    <w:next w:val="a1"/>
    <w:link w:val="Charf1"/>
    <w:uiPriority w:val="99"/>
    <w:semiHidden/>
    <w:unhideWhenUsed/>
    <w:rsid w:val="007C0138"/>
  </w:style>
  <w:style w:type="character" w:customStyle="1" w:styleId="Charf1">
    <w:name w:val="각주/미주 머리글 Char"/>
    <w:link w:val="aff7"/>
    <w:uiPriority w:val="99"/>
    <w:semiHidden/>
    <w:rsid w:val="007C0138"/>
    <w:rPr>
      <w:rFonts w:ascii="Times New Roman" w:hAnsi="Times New Roman"/>
      <w:sz w:val="22"/>
      <w:szCs w:val="22"/>
      <w:lang w:val="fr-FR"/>
    </w:rPr>
  </w:style>
  <w:style w:type="paragraph" w:styleId="aff8">
    <w:name w:val="Plain Text"/>
    <w:basedOn w:val="a1"/>
    <w:link w:val="Charf2"/>
    <w:uiPriority w:val="99"/>
    <w:semiHidden/>
    <w:unhideWhenUsed/>
    <w:rsid w:val="007C0138"/>
    <w:rPr>
      <w:rFonts w:ascii="Courier New" w:hAnsi="Courier New" w:cs="Courier New"/>
      <w:sz w:val="20"/>
      <w:szCs w:val="20"/>
    </w:rPr>
  </w:style>
  <w:style w:type="character" w:customStyle="1" w:styleId="Charf2">
    <w:name w:val="글자만 Char"/>
    <w:link w:val="aff8"/>
    <w:uiPriority w:val="99"/>
    <w:semiHidden/>
    <w:rsid w:val="007C0138"/>
    <w:rPr>
      <w:rFonts w:ascii="Courier New" w:hAnsi="Courier New" w:cs="Courier New"/>
      <w:lang w:val="fr-FR"/>
    </w:rPr>
  </w:style>
  <w:style w:type="paragraph" w:styleId="aff9">
    <w:name w:val="Quote"/>
    <w:basedOn w:val="a1"/>
    <w:next w:val="a1"/>
    <w:link w:val="Charf3"/>
    <w:uiPriority w:val="29"/>
    <w:qFormat/>
    <w:rsid w:val="007C0138"/>
    <w:pPr>
      <w:spacing w:before="200" w:after="160"/>
      <w:ind w:left="864" w:right="864"/>
      <w:jc w:val="center"/>
    </w:pPr>
    <w:rPr>
      <w:i/>
      <w:iCs/>
      <w:color w:val="404040"/>
    </w:rPr>
  </w:style>
  <w:style w:type="character" w:customStyle="1" w:styleId="Charf3">
    <w:name w:val="인용 Char"/>
    <w:link w:val="aff9"/>
    <w:uiPriority w:val="29"/>
    <w:rsid w:val="007C0138"/>
    <w:rPr>
      <w:rFonts w:ascii="Times New Roman" w:hAnsi="Times New Roman"/>
      <w:i/>
      <w:iCs/>
      <w:color w:val="404040"/>
      <w:sz w:val="22"/>
      <w:szCs w:val="22"/>
      <w:lang w:val="fr-FR"/>
    </w:rPr>
  </w:style>
  <w:style w:type="paragraph" w:styleId="affa">
    <w:name w:val="Salutation"/>
    <w:basedOn w:val="a1"/>
    <w:next w:val="a1"/>
    <w:link w:val="Charf4"/>
    <w:uiPriority w:val="99"/>
    <w:semiHidden/>
    <w:unhideWhenUsed/>
    <w:rsid w:val="007C0138"/>
  </w:style>
  <w:style w:type="character" w:customStyle="1" w:styleId="Charf4">
    <w:name w:val="인사말 Char"/>
    <w:link w:val="affa"/>
    <w:uiPriority w:val="99"/>
    <w:semiHidden/>
    <w:rsid w:val="007C0138"/>
    <w:rPr>
      <w:rFonts w:ascii="Times New Roman" w:hAnsi="Times New Roman"/>
      <w:sz w:val="22"/>
      <w:szCs w:val="22"/>
      <w:lang w:val="fr-FR"/>
    </w:rPr>
  </w:style>
  <w:style w:type="paragraph" w:styleId="affb">
    <w:name w:val="Signature"/>
    <w:basedOn w:val="a1"/>
    <w:link w:val="Charf5"/>
    <w:uiPriority w:val="99"/>
    <w:semiHidden/>
    <w:unhideWhenUsed/>
    <w:rsid w:val="007C0138"/>
    <w:pPr>
      <w:ind w:left="4320"/>
    </w:pPr>
  </w:style>
  <w:style w:type="character" w:customStyle="1" w:styleId="Charf5">
    <w:name w:val="서명 Char"/>
    <w:link w:val="affb"/>
    <w:uiPriority w:val="99"/>
    <w:semiHidden/>
    <w:rsid w:val="007C0138"/>
    <w:rPr>
      <w:rFonts w:ascii="Times New Roman" w:hAnsi="Times New Roman"/>
      <w:sz w:val="22"/>
      <w:szCs w:val="22"/>
      <w:lang w:val="fr-FR"/>
    </w:rPr>
  </w:style>
  <w:style w:type="paragraph" w:styleId="affc">
    <w:name w:val="Subtitle"/>
    <w:basedOn w:val="a1"/>
    <w:next w:val="a1"/>
    <w:link w:val="Charf6"/>
    <w:uiPriority w:val="11"/>
    <w:qFormat/>
    <w:rsid w:val="007C0138"/>
    <w:pPr>
      <w:spacing w:after="60"/>
      <w:jc w:val="center"/>
      <w:outlineLvl w:val="1"/>
    </w:pPr>
    <w:rPr>
      <w:rFonts w:ascii="Calibri Light" w:eastAsia="DengXian Light" w:hAnsi="Calibri Light"/>
      <w:sz w:val="24"/>
      <w:szCs w:val="24"/>
    </w:rPr>
  </w:style>
  <w:style w:type="character" w:customStyle="1" w:styleId="Charf6">
    <w:name w:val="부제 Char"/>
    <w:link w:val="affc"/>
    <w:uiPriority w:val="11"/>
    <w:rsid w:val="007C0138"/>
    <w:rPr>
      <w:rFonts w:ascii="Calibri Light" w:eastAsia="DengXian Light" w:hAnsi="Calibri Light" w:cs="Times New Roman"/>
      <w:sz w:val="24"/>
      <w:szCs w:val="24"/>
      <w:lang w:val="fr-FR"/>
    </w:rPr>
  </w:style>
  <w:style w:type="paragraph" w:styleId="affd">
    <w:name w:val="table of authorities"/>
    <w:basedOn w:val="a1"/>
    <w:next w:val="a1"/>
    <w:uiPriority w:val="99"/>
    <w:semiHidden/>
    <w:unhideWhenUsed/>
    <w:rsid w:val="007C0138"/>
    <w:pPr>
      <w:ind w:left="220" w:hanging="220"/>
    </w:pPr>
  </w:style>
  <w:style w:type="paragraph" w:styleId="affe">
    <w:name w:val="table of figures"/>
    <w:basedOn w:val="a1"/>
    <w:next w:val="a1"/>
    <w:uiPriority w:val="99"/>
    <w:semiHidden/>
    <w:unhideWhenUsed/>
    <w:rsid w:val="007C0138"/>
  </w:style>
  <w:style w:type="paragraph" w:styleId="afff">
    <w:name w:val="toa heading"/>
    <w:basedOn w:val="a1"/>
    <w:next w:val="a1"/>
    <w:uiPriority w:val="99"/>
    <w:semiHidden/>
    <w:unhideWhenUsed/>
    <w:rsid w:val="007C0138"/>
    <w:pPr>
      <w:spacing w:before="120"/>
    </w:pPr>
    <w:rPr>
      <w:rFonts w:ascii="Calibri Light" w:eastAsia="DengXian Light" w:hAnsi="Calibri Light"/>
      <w:b/>
      <w:bCs/>
      <w:sz w:val="24"/>
      <w:szCs w:val="24"/>
    </w:rPr>
  </w:style>
  <w:style w:type="paragraph" w:styleId="11">
    <w:name w:val="toc 1"/>
    <w:basedOn w:val="a1"/>
    <w:next w:val="a1"/>
    <w:autoRedefine/>
    <w:uiPriority w:val="39"/>
    <w:semiHidden/>
    <w:unhideWhenUsed/>
    <w:rsid w:val="007C0138"/>
  </w:style>
  <w:style w:type="paragraph" w:styleId="28">
    <w:name w:val="toc 2"/>
    <w:basedOn w:val="a1"/>
    <w:next w:val="a1"/>
    <w:autoRedefine/>
    <w:uiPriority w:val="39"/>
    <w:semiHidden/>
    <w:unhideWhenUsed/>
    <w:rsid w:val="007C0138"/>
    <w:pPr>
      <w:ind w:left="220"/>
    </w:pPr>
  </w:style>
  <w:style w:type="paragraph" w:styleId="37">
    <w:name w:val="toc 3"/>
    <w:basedOn w:val="a1"/>
    <w:next w:val="a1"/>
    <w:autoRedefine/>
    <w:uiPriority w:val="39"/>
    <w:semiHidden/>
    <w:unhideWhenUsed/>
    <w:rsid w:val="007C0138"/>
    <w:pPr>
      <w:ind w:left="440"/>
    </w:pPr>
  </w:style>
  <w:style w:type="paragraph" w:styleId="45">
    <w:name w:val="toc 4"/>
    <w:basedOn w:val="a1"/>
    <w:next w:val="a1"/>
    <w:autoRedefine/>
    <w:uiPriority w:val="39"/>
    <w:semiHidden/>
    <w:unhideWhenUsed/>
    <w:rsid w:val="007C0138"/>
    <w:pPr>
      <w:ind w:left="660"/>
    </w:pPr>
  </w:style>
  <w:style w:type="paragraph" w:styleId="55">
    <w:name w:val="toc 5"/>
    <w:basedOn w:val="a1"/>
    <w:next w:val="a1"/>
    <w:autoRedefine/>
    <w:uiPriority w:val="39"/>
    <w:semiHidden/>
    <w:unhideWhenUsed/>
    <w:rsid w:val="007C0138"/>
    <w:pPr>
      <w:ind w:left="880"/>
    </w:pPr>
  </w:style>
  <w:style w:type="paragraph" w:styleId="61">
    <w:name w:val="toc 6"/>
    <w:basedOn w:val="a1"/>
    <w:next w:val="a1"/>
    <w:autoRedefine/>
    <w:uiPriority w:val="39"/>
    <w:semiHidden/>
    <w:unhideWhenUsed/>
    <w:rsid w:val="007C0138"/>
    <w:pPr>
      <w:ind w:left="1100"/>
    </w:pPr>
  </w:style>
  <w:style w:type="paragraph" w:styleId="71">
    <w:name w:val="toc 7"/>
    <w:basedOn w:val="a1"/>
    <w:next w:val="a1"/>
    <w:autoRedefine/>
    <w:uiPriority w:val="39"/>
    <w:semiHidden/>
    <w:unhideWhenUsed/>
    <w:rsid w:val="007C0138"/>
    <w:pPr>
      <w:ind w:left="1320"/>
    </w:pPr>
  </w:style>
  <w:style w:type="paragraph" w:styleId="81">
    <w:name w:val="toc 8"/>
    <w:basedOn w:val="a1"/>
    <w:next w:val="a1"/>
    <w:autoRedefine/>
    <w:uiPriority w:val="39"/>
    <w:semiHidden/>
    <w:unhideWhenUsed/>
    <w:rsid w:val="007C0138"/>
    <w:pPr>
      <w:ind w:left="1540"/>
    </w:pPr>
  </w:style>
  <w:style w:type="paragraph" w:styleId="91">
    <w:name w:val="toc 9"/>
    <w:basedOn w:val="a1"/>
    <w:next w:val="a1"/>
    <w:autoRedefine/>
    <w:uiPriority w:val="39"/>
    <w:semiHidden/>
    <w:unhideWhenUsed/>
    <w:rsid w:val="007C0138"/>
    <w:pPr>
      <w:ind w:left="1760"/>
    </w:pPr>
  </w:style>
  <w:style w:type="paragraph" w:styleId="TOC">
    <w:name w:val="TOC Heading"/>
    <w:basedOn w:val="1"/>
    <w:next w:val="a1"/>
    <w:uiPriority w:val="39"/>
    <w:semiHidden/>
    <w:unhideWhenUsed/>
    <w:qFormat/>
    <w:rsid w:val="007C0138"/>
    <w:pPr>
      <w:keepLines w:val="0"/>
      <w:spacing w:before="240" w:after="60"/>
      <w:ind w:left="0" w:firstLine="0"/>
      <w:outlineLvl w:val="9"/>
    </w:pPr>
    <w:rPr>
      <w:rFonts w:ascii="Calibri Light" w:eastAsia="DengXian Light" w:hAnsi="Calibri Light"/>
      <w:kern w:val="32"/>
      <w:sz w:val="32"/>
      <w:szCs w:val="32"/>
    </w:rPr>
  </w:style>
  <w:style w:type="paragraph" w:customStyle="1" w:styleId="HeadingStrongCentred">
    <w:name w:val="Heading Strong Centred"/>
    <w:basedOn w:val="HeadingStrong"/>
    <w:qFormat/>
    <w:rsid w:val="004B135B"/>
    <w:pPr>
      <w:jc w:val="center"/>
    </w:pPr>
  </w:style>
  <w:style w:type="character" w:customStyle="1" w:styleId="UnresolvedMention1">
    <w:name w:val="Unresolved Mention1"/>
    <w:uiPriority w:val="99"/>
    <w:semiHidden/>
    <w:unhideWhenUsed/>
    <w:rsid w:val="004B135B"/>
    <w:rPr>
      <w:color w:val="605E5C"/>
      <w:shd w:val="clear" w:color="auto" w:fill="E1DFDD"/>
    </w:rPr>
  </w:style>
  <w:style w:type="paragraph" w:customStyle="1" w:styleId="TitleA">
    <w:name w:val="Title A"/>
    <w:basedOn w:val="aa"/>
    <w:qFormat/>
    <w:rsid w:val="00346530"/>
  </w:style>
  <w:style w:type="paragraph" w:customStyle="1" w:styleId="TitleB">
    <w:name w:val="Title B"/>
    <w:basedOn w:val="1"/>
    <w:qFormat/>
    <w:rsid w:val="00346530"/>
  </w:style>
  <w:style w:type="character" w:customStyle="1" w:styleId="StrongUnderline">
    <w:name w:val="Strong Underline"/>
    <w:uiPriority w:val="1"/>
    <w:qFormat/>
    <w:rsid w:val="00E0634A"/>
    <w:rPr>
      <w:b/>
      <w:bCs/>
      <w:u w:val="single"/>
    </w:rPr>
  </w:style>
  <w:style w:type="character" w:customStyle="1" w:styleId="EmphasisStrongUnd">
    <w:name w:val="Emphasis Strong Und"/>
    <w:uiPriority w:val="1"/>
    <w:qFormat/>
    <w:rsid w:val="00F60F1F"/>
    <w:rPr>
      <w:b/>
      <w:bCs/>
      <w:i/>
      <w:iCs/>
      <w:u w:val="single"/>
    </w:rPr>
  </w:style>
  <w:style w:type="character" w:styleId="afff0">
    <w:name w:val="FollowedHyperlink"/>
    <w:uiPriority w:val="99"/>
    <w:semiHidden/>
    <w:unhideWhenUsed/>
    <w:rsid w:val="00D415B2"/>
    <w:rPr>
      <w:color w:val="auto"/>
      <w:u w:val="single"/>
    </w:rPr>
  </w:style>
  <w:style w:type="paragraph" w:customStyle="1" w:styleId="Bulleto2">
    <w:name w:val="Bullet o 2"/>
    <w:basedOn w:val="a1"/>
    <w:qFormat/>
    <w:rsid w:val="00D415B2"/>
    <w:pPr>
      <w:numPr>
        <w:numId w:val="21"/>
      </w:numPr>
    </w:pPr>
  </w:style>
  <w:style w:type="character" w:customStyle="1" w:styleId="Highlight">
    <w:name w:val="Highlight"/>
    <w:uiPriority w:val="1"/>
    <w:qFormat/>
    <w:rsid w:val="009800AA"/>
    <w:rPr>
      <w:shd w:val="pct15" w:color="auto" w:fill="FFFFFF"/>
    </w:rPr>
  </w:style>
  <w:style w:type="paragraph" w:customStyle="1" w:styleId="TableL">
    <w:name w:val="Table L"/>
    <w:basedOn w:val="a1"/>
    <w:qFormat/>
    <w:rsid w:val="00064AF9"/>
    <w:pPr>
      <w:keepNext/>
    </w:pPr>
    <w:rPr>
      <w:sz w:val="20"/>
      <w:szCs w:val="20"/>
    </w:rPr>
  </w:style>
  <w:style w:type="paragraph" w:customStyle="1" w:styleId="TableC">
    <w:name w:val="Table C"/>
    <w:basedOn w:val="TableL"/>
    <w:qFormat/>
    <w:rsid w:val="00064AF9"/>
    <w:pPr>
      <w:keepNext w:val="0"/>
      <w:jc w:val="center"/>
    </w:pPr>
  </w:style>
  <w:style w:type="paragraph" w:customStyle="1" w:styleId="COL">
    <w:name w:val="C/O L"/>
    <w:basedOn w:val="a1"/>
    <w:qFormat/>
    <w:rsid w:val="00F84D0D"/>
    <w:pPr>
      <w:keepNext/>
    </w:pPr>
    <w:rPr>
      <w:sz w:val="12"/>
      <w:szCs w:val="14"/>
    </w:rPr>
  </w:style>
  <w:style w:type="paragraph" w:customStyle="1" w:styleId="COC">
    <w:name w:val="C/O C+"/>
    <w:basedOn w:val="COL"/>
    <w:qFormat/>
    <w:rsid w:val="00F84D0D"/>
    <w:pPr>
      <w:jc w:val="center"/>
    </w:pPr>
    <w:rPr>
      <w:sz w:val="14"/>
    </w:rPr>
  </w:style>
  <w:style w:type="paragraph" w:customStyle="1" w:styleId="COR">
    <w:name w:val="C/O R"/>
    <w:basedOn w:val="COL"/>
    <w:qFormat/>
    <w:rsid w:val="00F84D0D"/>
    <w:pPr>
      <w:jc w:val="right"/>
    </w:pPr>
  </w:style>
  <w:style w:type="paragraph" w:customStyle="1" w:styleId="NormalRight">
    <w:name w:val="Normal Right"/>
    <w:basedOn w:val="a1"/>
    <w:qFormat/>
    <w:rsid w:val="00A02224"/>
    <w:pPr>
      <w:jc w:val="right"/>
    </w:pPr>
  </w:style>
  <w:style w:type="character" w:styleId="afff1">
    <w:name w:val="line number"/>
    <w:basedOn w:val="a2"/>
    <w:uiPriority w:val="99"/>
    <w:semiHidden/>
    <w:unhideWhenUsed/>
    <w:rsid w:val="00CA5969"/>
  </w:style>
  <w:style w:type="paragraph" w:customStyle="1" w:styleId="Style1">
    <w:name w:val="Style1"/>
    <w:qFormat/>
    <w:rsid w:val="0067452E"/>
    <w:pPr>
      <w:keepNext/>
    </w:pPr>
    <w:rPr>
      <w:rFonts w:ascii="Times New Roman" w:hAnsi="Times New Roman"/>
      <w:b/>
      <w:bCs/>
      <w:sz w:val="22"/>
      <w:szCs w:val="22"/>
    </w:rPr>
  </w:style>
  <w:style w:type="paragraph" w:customStyle="1" w:styleId="Style2">
    <w:name w:val="Style2"/>
    <w:qFormat/>
    <w:rsid w:val="00642A2F"/>
    <w:rPr>
      <w:rFonts w:ascii="Times New Roman" w:hAnsi="Times New Roman"/>
      <w:b/>
      <w:bCs/>
      <w:sz w:val="22"/>
      <w:szCs w:val="22"/>
    </w:rPr>
  </w:style>
  <w:style w:type="paragraph" w:customStyle="1" w:styleId="Style3">
    <w:name w:val="Style3"/>
    <w:qFormat/>
    <w:rsid w:val="00F34928"/>
    <w:rPr>
      <w:rFonts w:ascii="Times New Roman" w:hAnsi="Times New Roman"/>
      <w:b/>
      <w:bCs/>
      <w:sz w:val="22"/>
      <w:szCs w:val="22"/>
    </w:rPr>
  </w:style>
  <w:style w:type="paragraph" w:styleId="afff2">
    <w:name w:val="Revision"/>
    <w:hidden/>
    <w:uiPriority w:val="99"/>
    <w:semiHidden/>
    <w:rsid w:val="0022757B"/>
    <w:rPr>
      <w:rFonts w:ascii="Times New Roman" w:hAnsi="Times New Roman"/>
      <w:sz w:val="22"/>
      <w:szCs w:val="22"/>
    </w:rPr>
  </w:style>
  <w:style w:type="character" w:styleId="afff3">
    <w:name w:val="annotation reference"/>
    <w:uiPriority w:val="99"/>
    <w:unhideWhenUsed/>
    <w:rsid w:val="00960372"/>
    <w:rPr>
      <w:sz w:val="16"/>
      <w:szCs w:val="16"/>
    </w:rPr>
  </w:style>
  <w:style w:type="paragraph" w:customStyle="1" w:styleId="Arial13">
    <w:name w:val="Arial 13"/>
    <w:basedOn w:val="a1"/>
    <w:qFormat/>
    <w:rsid w:val="00A63B6F"/>
    <w:rPr>
      <w:rFonts w:ascii="Arial" w:eastAsia="SimHei" w:hAnsi="Arial" w:cs="Arial"/>
      <w:sz w:val="26"/>
      <w:szCs w:val="26"/>
    </w:rPr>
  </w:style>
  <w:style w:type="paragraph" w:customStyle="1" w:styleId="Arial11">
    <w:name w:val="Arial 11"/>
    <w:basedOn w:val="Arial13"/>
    <w:qFormat/>
    <w:rsid w:val="00A63B6F"/>
    <w:rPr>
      <w:sz w:val="22"/>
      <w:szCs w:val="22"/>
    </w:rPr>
  </w:style>
  <w:style w:type="paragraph" w:customStyle="1" w:styleId="Arial13C">
    <w:name w:val="Arial 13 C"/>
    <w:basedOn w:val="Arial13"/>
    <w:qFormat/>
    <w:rsid w:val="00A63B6F"/>
    <w:pPr>
      <w:jc w:val="center"/>
    </w:pPr>
  </w:style>
  <w:style w:type="paragraph" w:customStyle="1" w:styleId="Arial11C">
    <w:name w:val="Arial 11C"/>
    <w:basedOn w:val="Arial11"/>
    <w:qFormat/>
    <w:rsid w:val="00A63B6F"/>
    <w:pPr>
      <w:jc w:val="center"/>
    </w:pPr>
  </w:style>
  <w:style w:type="paragraph" w:customStyle="1" w:styleId="Arial10C">
    <w:name w:val="Arial 10C"/>
    <w:basedOn w:val="Arial11C"/>
    <w:qFormat/>
    <w:rsid w:val="00A63B6F"/>
    <w:rPr>
      <w:sz w:val="20"/>
      <w:szCs w:val="20"/>
    </w:rPr>
  </w:style>
  <w:style w:type="paragraph" w:customStyle="1" w:styleId="Arial10">
    <w:name w:val="Arial 10"/>
    <w:basedOn w:val="Arial10C"/>
    <w:qFormat/>
    <w:rsid w:val="00A63B6F"/>
    <w:pPr>
      <w:jc w:val="left"/>
    </w:pPr>
    <w:rPr>
      <w:noProof/>
    </w:rPr>
  </w:style>
  <w:style w:type="paragraph" w:customStyle="1" w:styleId="Arial6C">
    <w:name w:val="Arial 6C"/>
    <w:basedOn w:val="Arial10"/>
    <w:qFormat/>
    <w:rsid w:val="00A63B6F"/>
    <w:pPr>
      <w:jc w:val="center"/>
    </w:pPr>
    <w:rPr>
      <w:sz w:val="12"/>
      <w:szCs w:val="12"/>
    </w:rPr>
  </w:style>
  <w:style w:type="character" w:customStyle="1" w:styleId="StrongWhite">
    <w:name w:val="Strong White"/>
    <w:uiPriority w:val="1"/>
    <w:qFormat/>
    <w:rsid w:val="00A63B6F"/>
    <w:rPr>
      <w:b/>
      <w:bCs/>
      <w:color w:val="FFFFFF"/>
    </w:rPr>
  </w:style>
  <w:style w:type="character" w:styleId="afff4">
    <w:name w:val="Unresolved Mention"/>
    <w:uiPriority w:val="99"/>
    <w:semiHidden/>
    <w:unhideWhenUsed/>
    <w:rsid w:val="004E48FD"/>
    <w:rPr>
      <w:color w:val="605E5C"/>
      <w:shd w:val="clear" w:color="auto" w:fill="E1DFDD"/>
    </w:rPr>
  </w:style>
  <w:style w:type="numbering" w:customStyle="1" w:styleId="Listeactuelle1">
    <w:name w:val="Liste actuelle1"/>
    <w:uiPriority w:val="99"/>
    <w:rsid w:val="00355411"/>
    <w:pPr>
      <w:numPr>
        <w:numId w:val="52"/>
      </w:numPr>
    </w:pPr>
  </w:style>
  <w:style w:type="numbering" w:customStyle="1" w:styleId="Listeactuelle2">
    <w:name w:val="Liste actuelle2"/>
    <w:uiPriority w:val="99"/>
    <w:rsid w:val="00355411"/>
    <w:pPr>
      <w:numPr>
        <w:numId w:val="53"/>
      </w:numPr>
    </w:pPr>
  </w:style>
  <w:style w:type="table" w:customStyle="1" w:styleId="12">
    <w:name w:val="网格型1"/>
    <w:basedOn w:val="a3"/>
    <w:next w:val="ac"/>
    <w:uiPriority w:val="59"/>
    <w:rsid w:val="005C64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2">
    <w:name w:val="Standard2"/>
    <w:basedOn w:val="a3"/>
    <w:uiPriority w:val="99"/>
    <w:rsid w:val="005C646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98767">
      <w:bodyDiv w:val="1"/>
      <w:marLeft w:val="0"/>
      <w:marRight w:val="0"/>
      <w:marTop w:val="0"/>
      <w:marBottom w:val="0"/>
      <w:divBdr>
        <w:top w:val="none" w:sz="0" w:space="0" w:color="auto"/>
        <w:left w:val="none" w:sz="0" w:space="0" w:color="auto"/>
        <w:bottom w:val="none" w:sz="0" w:space="0" w:color="auto"/>
        <w:right w:val="none" w:sz="0" w:space="0" w:color="auto"/>
      </w:divBdr>
    </w:div>
    <w:div w:id="378825956">
      <w:bodyDiv w:val="1"/>
      <w:marLeft w:val="0"/>
      <w:marRight w:val="0"/>
      <w:marTop w:val="0"/>
      <w:marBottom w:val="0"/>
      <w:divBdr>
        <w:top w:val="none" w:sz="0" w:space="0" w:color="auto"/>
        <w:left w:val="none" w:sz="0" w:space="0" w:color="auto"/>
        <w:bottom w:val="none" w:sz="0" w:space="0" w:color="auto"/>
        <w:right w:val="none" w:sz="0" w:space="0" w:color="auto"/>
      </w:divBdr>
    </w:div>
    <w:div w:id="1141655923">
      <w:bodyDiv w:val="1"/>
      <w:marLeft w:val="0"/>
      <w:marRight w:val="0"/>
      <w:marTop w:val="0"/>
      <w:marBottom w:val="0"/>
      <w:divBdr>
        <w:top w:val="none" w:sz="0" w:space="0" w:color="auto"/>
        <w:left w:val="none" w:sz="0" w:space="0" w:color="auto"/>
        <w:bottom w:val="none" w:sz="0" w:space="0" w:color="auto"/>
        <w:right w:val="none" w:sz="0" w:space="0" w:color="auto"/>
      </w:divBdr>
    </w:div>
    <w:div w:id="1427731335">
      <w:bodyDiv w:val="1"/>
      <w:marLeft w:val="0"/>
      <w:marRight w:val="0"/>
      <w:marTop w:val="0"/>
      <w:marBottom w:val="0"/>
      <w:divBdr>
        <w:top w:val="none" w:sz="0" w:space="0" w:color="auto"/>
        <w:left w:val="none" w:sz="0" w:space="0" w:color="auto"/>
        <w:bottom w:val="none" w:sz="0" w:space="0" w:color="auto"/>
        <w:right w:val="none" w:sz="0" w:space="0" w:color="auto"/>
      </w:divBdr>
    </w:div>
    <w:div w:id="1436709773">
      <w:bodyDiv w:val="1"/>
      <w:marLeft w:val="0"/>
      <w:marRight w:val="0"/>
      <w:marTop w:val="0"/>
      <w:marBottom w:val="0"/>
      <w:divBdr>
        <w:top w:val="none" w:sz="0" w:space="0" w:color="auto"/>
        <w:left w:val="none" w:sz="0" w:space="0" w:color="auto"/>
        <w:bottom w:val="none" w:sz="0" w:space="0" w:color="auto"/>
        <w:right w:val="none" w:sz="0" w:space="0" w:color="auto"/>
      </w:divBdr>
    </w:div>
    <w:div w:id="1474058987">
      <w:bodyDiv w:val="1"/>
      <w:marLeft w:val="0"/>
      <w:marRight w:val="0"/>
      <w:marTop w:val="0"/>
      <w:marBottom w:val="0"/>
      <w:divBdr>
        <w:top w:val="none" w:sz="0" w:space="0" w:color="auto"/>
        <w:left w:val="none" w:sz="0" w:space="0" w:color="auto"/>
        <w:bottom w:val="none" w:sz="0" w:space="0" w:color="auto"/>
        <w:right w:val="none" w:sz="0" w:space="0" w:color="auto"/>
      </w:divBdr>
    </w:div>
    <w:div w:id="1562524444">
      <w:bodyDiv w:val="1"/>
      <w:marLeft w:val="0"/>
      <w:marRight w:val="0"/>
      <w:marTop w:val="0"/>
      <w:marBottom w:val="0"/>
      <w:divBdr>
        <w:top w:val="none" w:sz="0" w:space="0" w:color="auto"/>
        <w:left w:val="none" w:sz="0" w:space="0" w:color="auto"/>
        <w:bottom w:val="none" w:sz="0" w:space="0" w:color="auto"/>
        <w:right w:val="none" w:sz="0" w:space="0" w:color="auto"/>
      </w:divBdr>
      <w:divsChild>
        <w:div w:id="929042205">
          <w:marLeft w:val="0"/>
          <w:marRight w:val="0"/>
          <w:marTop w:val="0"/>
          <w:marBottom w:val="0"/>
          <w:divBdr>
            <w:top w:val="none" w:sz="0" w:space="0" w:color="auto"/>
            <w:left w:val="none" w:sz="0" w:space="0" w:color="auto"/>
            <w:bottom w:val="none" w:sz="0" w:space="0" w:color="auto"/>
            <w:right w:val="none" w:sz="0" w:space="0" w:color="auto"/>
          </w:divBdr>
          <w:divsChild>
            <w:div w:id="920405001">
              <w:marLeft w:val="0"/>
              <w:marRight w:val="0"/>
              <w:marTop w:val="0"/>
              <w:marBottom w:val="0"/>
              <w:divBdr>
                <w:top w:val="none" w:sz="0" w:space="0" w:color="auto"/>
                <w:left w:val="none" w:sz="0" w:space="0" w:color="auto"/>
                <w:bottom w:val="none" w:sz="0" w:space="0" w:color="auto"/>
                <w:right w:val="none" w:sz="0" w:space="0" w:color="auto"/>
              </w:divBdr>
              <w:divsChild>
                <w:div w:id="712847568">
                  <w:marLeft w:val="0"/>
                  <w:marRight w:val="0"/>
                  <w:marTop w:val="0"/>
                  <w:marBottom w:val="0"/>
                  <w:divBdr>
                    <w:top w:val="none" w:sz="0" w:space="0" w:color="auto"/>
                    <w:left w:val="none" w:sz="0" w:space="0" w:color="auto"/>
                    <w:bottom w:val="none" w:sz="0" w:space="0" w:color="auto"/>
                    <w:right w:val="none" w:sz="0" w:space="0" w:color="auto"/>
                  </w:divBdr>
                  <w:divsChild>
                    <w:div w:id="21693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170268">
      <w:bodyDiv w:val="1"/>
      <w:marLeft w:val="0"/>
      <w:marRight w:val="0"/>
      <w:marTop w:val="0"/>
      <w:marBottom w:val="0"/>
      <w:divBdr>
        <w:top w:val="none" w:sz="0" w:space="0" w:color="auto"/>
        <w:left w:val="none" w:sz="0" w:space="0" w:color="auto"/>
        <w:bottom w:val="none" w:sz="0" w:space="0" w:color="auto"/>
        <w:right w:val="none" w:sz="0" w:space="0" w:color="auto"/>
      </w:divBdr>
    </w:div>
    <w:div w:id="1784230038">
      <w:bodyDiv w:val="1"/>
      <w:marLeft w:val="0"/>
      <w:marRight w:val="0"/>
      <w:marTop w:val="0"/>
      <w:marBottom w:val="0"/>
      <w:divBdr>
        <w:top w:val="none" w:sz="0" w:space="0" w:color="auto"/>
        <w:left w:val="none" w:sz="0" w:space="0" w:color="auto"/>
        <w:bottom w:val="none" w:sz="0" w:space="0" w:color="auto"/>
        <w:right w:val="none" w:sz="0" w:space="0" w:color="auto"/>
      </w:divBdr>
      <w:divsChild>
        <w:div w:id="734283924">
          <w:marLeft w:val="0"/>
          <w:marRight w:val="0"/>
          <w:marTop w:val="0"/>
          <w:marBottom w:val="0"/>
          <w:divBdr>
            <w:top w:val="none" w:sz="0" w:space="0" w:color="auto"/>
            <w:left w:val="none" w:sz="0" w:space="0" w:color="auto"/>
            <w:bottom w:val="none" w:sz="0" w:space="0" w:color="auto"/>
            <w:right w:val="none" w:sz="0" w:space="0" w:color="auto"/>
          </w:divBdr>
          <w:divsChild>
            <w:div w:id="1153567986">
              <w:marLeft w:val="0"/>
              <w:marRight w:val="0"/>
              <w:marTop w:val="0"/>
              <w:marBottom w:val="0"/>
              <w:divBdr>
                <w:top w:val="none" w:sz="0" w:space="0" w:color="auto"/>
                <w:left w:val="none" w:sz="0" w:space="0" w:color="auto"/>
                <w:bottom w:val="none" w:sz="0" w:space="0" w:color="auto"/>
                <w:right w:val="none" w:sz="0" w:space="0" w:color="auto"/>
              </w:divBdr>
              <w:divsChild>
                <w:div w:id="1612780057">
                  <w:marLeft w:val="0"/>
                  <w:marRight w:val="0"/>
                  <w:marTop w:val="0"/>
                  <w:marBottom w:val="0"/>
                  <w:divBdr>
                    <w:top w:val="none" w:sz="0" w:space="0" w:color="auto"/>
                    <w:left w:val="none" w:sz="0" w:space="0" w:color="auto"/>
                    <w:bottom w:val="none" w:sz="0" w:space="0" w:color="auto"/>
                    <w:right w:val="none" w:sz="0" w:space="0" w:color="auto"/>
                  </w:divBdr>
                  <w:divsChild>
                    <w:div w:id="185160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77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hyperlink" Target="mailto:Contact_dk@celltrionhc.com" TargetMode="External"/><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hyperlink" Target="mailto:contact_fi@celltrionhc.com" TargetMode="External"/><Relationship Id="rId138" Type="http://schemas.openxmlformats.org/officeDocument/2006/relationships/hyperlink" Target="mailto:Contact_dk@celltrionhc.com" TargetMode="External"/><Relationship Id="rId159" Type="http://schemas.openxmlformats.org/officeDocument/2006/relationships/image" Target="media/image95.png"/><Relationship Id="rId170" Type="http://schemas.openxmlformats.org/officeDocument/2006/relationships/image" Target="media/image106.png"/><Relationship Id="rId107" Type="http://schemas.openxmlformats.org/officeDocument/2006/relationships/image" Target="media/image72.png"/><Relationship Id="rId11" Type="http://schemas.openxmlformats.org/officeDocument/2006/relationships/image" Target="media/image5.wmf"/><Relationship Id="rId32" Type="http://schemas.openxmlformats.org/officeDocument/2006/relationships/image" Target="media/image11.png"/><Relationship Id="rId53" Type="http://schemas.openxmlformats.org/officeDocument/2006/relationships/image" Target="media/image32.png"/><Relationship Id="rId74" Type="http://schemas.openxmlformats.org/officeDocument/2006/relationships/image" Target="media/image53.png"/><Relationship Id="rId128" Type="http://schemas.openxmlformats.org/officeDocument/2006/relationships/hyperlink" Target="mailto:Contact_no@celltrionhc.com" TargetMode="External"/><Relationship Id="rId149" Type="http://schemas.openxmlformats.org/officeDocument/2006/relationships/hyperlink" Target="http://www.ema.europa.eu" TargetMode="External"/><Relationship Id="rId5" Type="http://schemas.openxmlformats.org/officeDocument/2006/relationships/webSettings" Target="webSettings.xml"/><Relationship Id="rId95" Type="http://schemas.openxmlformats.org/officeDocument/2006/relationships/image" Target="media/image60.png"/><Relationship Id="rId160" Type="http://schemas.openxmlformats.org/officeDocument/2006/relationships/image" Target="media/image96.png"/><Relationship Id="rId22" Type="http://schemas.openxmlformats.org/officeDocument/2006/relationships/hyperlink" Target="mailto:infoDE@celltrionhc.com" TargetMode="External"/><Relationship Id="rId43" Type="http://schemas.openxmlformats.org/officeDocument/2006/relationships/image" Target="media/image22.png"/><Relationship Id="rId64" Type="http://schemas.openxmlformats.org/officeDocument/2006/relationships/image" Target="media/image43.png"/><Relationship Id="rId118" Type="http://schemas.openxmlformats.org/officeDocument/2006/relationships/image" Target="media/image83.png"/><Relationship Id="rId139" Type="http://schemas.openxmlformats.org/officeDocument/2006/relationships/hyperlink" Target="mailto:infoDE@celltrionhc.com" TargetMode="External"/><Relationship Id="rId85" Type="http://schemas.openxmlformats.org/officeDocument/2006/relationships/hyperlink" Target="mailto:Contact_no@celltrionhc.com" TargetMode="External"/><Relationship Id="rId150" Type="http://schemas.openxmlformats.org/officeDocument/2006/relationships/image" Target="media/image86.png"/><Relationship Id="rId171" Type="http://schemas.openxmlformats.org/officeDocument/2006/relationships/image" Target="media/image107.png"/><Relationship Id="rId12" Type="http://schemas.openxmlformats.org/officeDocument/2006/relationships/image" Target="media/image6.wmf"/><Relationship Id="rId33" Type="http://schemas.openxmlformats.org/officeDocument/2006/relationships/image" Target="media/image12.png"/><Relationship Id="rId108" Type="http://schemas.openxmlformats.org/officeDocument/2006/relationships/image" Target="media/image73.png"/><Relationship Id="rId129" Type="http://schemas.openxmlformats.org/officeDocument/2006/relationships/hyperlink" Target="mailto:contact_es@celltrion.com" TargetMode="External"/><Relationship Id="rId54" Type="http://schemas.openxmlformats.org/officeDocument/2006/relationships/image" Target="media/image33.png"/><Relationship Id="rId75" Type="http://schemas.openxmlformats.org/officeDocument/2006/relationships/image" Target="media/image54.png"/><Relationship Id="rId96" Type="http://schemas.openxmlformats.org/officeDocument/2006/relationships/image" Target="media/image61.png"/><Relationship Id="rId140" Type="http://schemas.openxmlformats.org/officeDocument/2006/relationships/hyperlink" Target="mailto:NLinfo@celltrionhc.com" TargetMode="External"/><Relationship Id="rId161" Type="http://schemas.openxmlformats.org/officeDocument/2006/relationships/image" Target="media/image97.png"/><Relationship Id="rId6" Type="http://schemas.openxmlformats.org/officeDocument/2006/relationships/footnotes" Target="footnotes.xml"/><Relationship Id="rId23" Type="http://schemas.openxmlformats.org/officeDocument/2006/relationships/hyperlink" Target="mailto:NLinfo@celltrionhc.com" TargetMode="External"/><Relationship Id="rId28" Type="http://schemas.openxmlformats.org/officeDocument/2006/relationships/hyperlink" Target="mailto:enquiry_ie@celltrionhc.com" TargetMode="External"/><Relationship Id="rId49" Type="http://schemas.openxmlformats.org/officeDocument/2006/relationships/image" Target="media/image28.png"/><Relationship Id="rId114" Type="http://schemas.openxmlformats.org/officeDocument/2006/relationships/image" Target="media/image79.png"/><Relationship Id="rId119" Type="http://schemas.openxmlformats.org/officeDocument/2006/relationships/image" Target="media/image84.emf"/><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hyperlink" Target="mailto:Contact_dk@celltrionhc.com" TargetMode="External"/><Relationship Id="rId86" Type="http://schemas.openxmlformats.org/officeDocument/2006/relationships/hyperlink" Target="mailto:contact_es@celltrion.com" TargetMode="External"/><Relationship Id="rId130" Type="http://schemas.openxmlformats.org/officeDocument/2006/relationships/hyperlink" Target="mailto:contact_pt@celltrion.com" TargetMode="External"/><Relationship Id="rId135" Type="http://schemas.openxmlformats.org/officeDocument/2006/relationships/hyperlink" Target="https://www.ema.europa.eu/documents/template-form/qrd-appendix-v-adverse-drug-reaction-reporting-details_en.docx" TargetMode="External"/><Relationship Id="rId151" Type="http://schemas.openxmlformats.org/officeDocument/2006/relationships/image" Target="media/image87.png"/><Relationship Id="rId156" Type="http://schemas.openxmlformats.org/officeDocument/2006/relationships/image" Target="media/image92.png"/><Relationship Id="rId177" Type="http://schemas.openxmlformats.org/officeDocument/2006/relationships/customXml" Target="../customXml/item2.xml"/><Relationship Id="rId172" Type="http://schemas.openxmlformats.org/officeDocument/2006/relationships/image" Target="media/image108.png"/><Relationship Id="rId13" Type="http://schemas.openxmlformats.org/officeDocument/2006/relationships/image" Target="media/image7.wmf"/><Relationship Id="rId18" Type="http://schemas.openxmlformats.org/officeDocument/2006/relationships/hyperlink" Target="https://www.ema.europa.eu/documents/template-form/qrd-appendix-v-adverse-drug-reaction-reporting-details_en.docx" TargetMode="External"/><Relationship Id="rId39" Type="http://schemas.openxmlformats.org/officeDocument/2006/relationships/image" Target="media/image18.png"/><Relationship Id="rId109" Type="http://schemas.openxmlformats.org/officeDocument/2006/relationships/image" Target="media/image74.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image" Target="media/image85.png"/><Relationship Id="rId125" Type="http://schemas.openxmlformats.org/officeDocument/2006/relationships/hyperlink" Target="mailto:infoDE@celltrionhc.com" TargetMode="External"/><Relationship Id="rId141" Type="http://schemas.openxmlformats.org/officeDocument/2006/relationships/hyperlink" Target="mailto:contact_fi@celltrionhc.com" TargetMode="External"/><Relationship Id="rId146" Type="http://schemas.openxmlformats.org/officeDocument/2006/relationships/hyperlink" Target="mailto:contact_fi@celltrionhc.com" TargetMode="External"/><Relationship Id="rId167"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57.png"/><Relationship Id="rId162" Type="http://schemas.openxmlformats.org/officeDocument/2006/relationships/image" Target="media/image98.png"/><Relationship Id="rId2" Type="http://schemas.openxmlformats.org/officeDocument/2006/relationships/numbering" Target="numbering.xml"/><Relationship Id="rId29" Type="http://schemas.openxmlformats.org/officeDocument/2006/relationships/hyperlink" Target="mailto:contact_fi@celltrionhc.com" TargetMode="External"/><Relationship Id="rId24" Type="http://schemas.openxmlformats.org/officeDocument/2006/relationships/hyperlink" Target="mailto:contact_fi@celltrionhc.com"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hyperlink" Target="mailto:contact_pt@celltrion.com" TargetMode="External"/><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hyperlink" Target="mailto:enquiry_ie@celltrionhc.com" TargetMode="External"/><Relationship Id="rId136" Type="http://schemas.openxmlformats.org/officeDocument/2006/relationships/hyperlink" Target="mailto:BEinfo@celltrionhc.com" TargetMode="External"/><Relationship Id="rId157" Type="http://schemas.openxmlformats.org/officeDocument/2006/relationships/image" Target="media/image93.png"/><Relationship Id="rId178" Type="http://schemas.openxmlformats.org/officeDocument/2006/relationships/customXml" Target="../customXml/item3.xml"/><Relationship Id="rId61" Type="http://schemas.openxmlformats.org/officeDocument/2006/relationships/image" Target="media/image40.png"/><Relationship Id="rId82" Type="http://schemas.openxmlformats.org/officeDocument/2006/relationships/hyperlink" Target="mailto:infoDE@celltrionhc.com" TargetMode="External"/><Relationship Id="rId152" Type="http://schemas.openxmlformats.org/officeDocument/2006/relationships/image" Target="media/image88.png"/><Relationship Id="rId173" Type="http://schemas.openxmlformats.org/officeDocument/2006/relationships/image" Target="media/image109.png"/><Relationship Id="rId19" Type="http://schemas.openxmlformats.org/officeDocument/2006/relationships/hyperlink" Target="mailto:BEinfo@celltrionhc.com" TargetMode="External"/><Relationship Id="rId14" Type="http://schemas.openxmlformats.org/officeDocument/2006/relationships/image" Target="media/image8.wmf"/><Relationship Id="rId30" Type="http://schemas.openxmlformats.org/officeDocument/2006/relationships/hyperlink" Target="mailto:celltrionhealthcare_italy@legalmail.it" TargetMode="External"/><Relationship Id="rId35" Type="http://schemas.openxmlformats.org/officeDocument/2006/relationships/image" Target="media/image14.png"/><Relationship Id="rId56" Type="http://schemas.openxmlformats.org/officeDocument/2006/relationships/image" Target="media/image35.jpeg"/><Relationship Id="rId77" Type="http://schemas.openxmlformats.org/officeDocument/2006/relationships/image" Target="media/image56.png"/><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hyperlink" Target="mailto:NLinfo@celltrionhc.com" TargetMode="External"/><Relationship Id="rId147" Type="http://schemas.openxmlformats.org/officeDocument/2006/relationships/hyperlink" Target="mailto:celltrionhealthcare_italy@legalmail.it" TargetMode="External"/><Relationship Id="rId168" Type="http://schemas.openxmlformats.org/officeDocument/2006/relationships/image" Target="media/image104.png"/><Relationship Id="rId8" Type="http://schemas.openxmlformats.org/officeDocument/2006/relationships/image" Target="media/image3.pn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hyperlink" Target="https://www.ema.europa.eu/documents/template-form/qrd-appendix-v-adverse-drug-reaction-reporting-details_en.docx" TargetMode="External"/><Relationship Id="rId142" Type="http://schemas.openxmlformats.org/officeDocument/2006/relationships/hyperlink" Target="mailto:Contact_no@celltrionhc.com" TargetMode="External"/><Relationship Id="rId163"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hyperlink" Target="mailto:Contact_no@celltrionhc.com" TargetMode="External"/><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81.png"/><Relationship Id="rId137" Type="http://schemas.openxmlformats.org/officeDocument/2006/relationships/hyperlink" Target="mailto:BEinfo@celltrionhc.com" TargetMode="External"/><Relationship Id="rId158" Type="http://schemas.openxmlformats.org/officeDocument/2006/relationships/image" Target="media/image94.png"/><Relationship Id="rId20" Type="http://schemas.openxmlformats.org/officeDocument/2006/relationships/hyperlink" Target="mailto:BEinfo@celltrionhc.com" TargetMode="Externa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hyperlink" Target="mailto:NLinfo@celltrionhc.com" TargetMode="External"/><Relationship Id="rId88" Type="http://schemas.openxmlformats.org/officeDocument/2006/relationships/hyperlink" Target="mailto:enquiry_ie@celltrionhc.com" TargetMode="External"/><Relationship Id="rId111" Type="http://schemas.openxmlformats.org/officeDocument/2006/relationships/image" Target="media/image76.png"/><Relationship Id="rId132" Type="http://schemas.openxmlformats.org/officeDocument/2006/relationships/hyperlink" Target="mailto:contact_fi@celltrionhc.com" TargetMode="External"/><Relationship Id="rId153" Type="http://schemas.openxmlformats.org/officeDocument/2006/relationships/image" Target="media/image89.png"/><Relationship Id="rId174" Type="http://schemas.openxmlformats.org/officeDocument/2006/relationships/footer" Target="footer1.xml"/><Relationship Id="rId179" Type="http://schemas.openxmlformats.org/officeDocument/2006/relationships/customXml" Target="../customXml/item4.xml"/><Relationship Id="rId15" Type="http://schemas.openxmlformats.org/officeDocument/2006/relationships/hyperlink" Target="https://www.ema.europa.eu/documents/template-form/qrd-appendix-v-adverse-drug-reaction-reporting-details_en.docx" TargetMode="External"/><Relationship Id="rId36" Type="http://schemas.openxmlformats.org/officeDocument/2006/relationships/image" Target="media/image15.png"/><Relationship Id="rId57" Type="http://schemas.openxmlformats.org/officeDocument/2006/relationships/image" Target="media/image36.jpeg"/><Relationship Id="rId106" Type="http://schemas.openxmlformats.org/officeDocument/2006/relationships/image" Target="media/image71.png"/><Relationship Id="rId127" Type="http://schemas.openxmlformats.org/officeDocument/2006/relationships/hyperlink" Target="mailto:contact_fi@celltrionhc.com" TargetMode="External"/><Relationship Id="rId10" Type="http://schemas.openxmlformats.org/officeDocument/2006/relationships/image" Target="media/image4.wmf"/><Relationship Id="rId31" Type="http://schemas.openxmlformats.org/officeDocument/2006/relationships/hyperlink" Target="mailto:contact_fi@celltrionhc.com" TargetMode="External"/><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hyperlink" Target="https://www.ema.europa.eu/documents/template-form/qrd-appendix-v-adverse-drug-reaction-reporting-details_en.docx" TargetMode="External"/><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hyperlink" Target="mailto:BEinfo@celltrionhc.com" TargetMode="External"/><Relationship Id="rId143" Type="http://schemas.openxmlformats.org/officeDocument/2006/relationships/hyperlink" Target="mailto:contact_es@celltrion.com" TargetMode="External"/><Relationship Id="rId148" Type="http://schemas.openxmlformats.org/officeDocument/2006/relationships/hyperlink" Target="mailto:contact_fi@celltrionhc.com" TargetMode="External"/><Relationship Id="rId164" Type="http://schemas.openxmlformats.org/officeDocument/2006/relationships/image" Target="media/image100.png"/><Relationship Id="rId169" Type="http://schemas.openxmlformats.org/officeDocument/2006/relationships/image" Target="media/image105.png"/><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80" Type="http://schemas.openxmlformats.org/officeDocument/2006/relationships/customXml" Target="../customXml/item5.xml"/><Relationship Id="rId26" Type="http://schemas.openxmlformats.org/officeDocument/2006/relationships/hyperlink" Target="mailto:contact_es@celltrion.com" TargetMode="External"/><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hyperlink" Target="mailto:contact_fi@celltrionhc.com" TargetMode="External"/><Relationship Id="rId112" Type="http://schemas.openxmlformats.org/officeDocument/2006/relationships/image" Target="media/image77.png"/><Relationship Id="rId133" Type="http://schemas.openxmlformats.org/officeDocument/2006/relationships/hyperlink" Target="mailto:celltrionhealthcare_italy@legalmail.it" TargetMode="External"/><Relationship Id="rId154" Type="http://schemas.openxmlformats.org/officeDocument/2006/relationships/image" Target="media/image90.png"/><Relationship Id="rId175" Type="http://schemas.openxmlformats.org/officeDocument/2006/relationships/fontTable" Target="fontTable.xml"/><Relationship Id="rId16" Type="http://schemas.openxmlformats.org/officeDocument/2006/relationships/image" Target="media/image9.wmf"/><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hyperlink" Target="mailto:BEinfo@celltrionhc.com" TargetMode="External"/><Relationship Id="rId102" Type="http://schemas.openxmlformats.org/officeDocument/2006/relationships/image" Target="media/image67.png"/><Relationship Id="rId123" Type="http://schemas.openxmlformats.org/officeDocument/2006/relationships/hyperlink" Target="mailto:BEinfo@celltrionhc.com" TargetMode="External"/><Relationship Id="rId144" Type="http://schemas.openxmlformats.org/officeDocument/2006/relationships/hyperlink" Target="mailto:contact_pt@celltrion.com" TargetMode="External"/><Relationship Id="rId90" Type="http://schemas.openxmlformats.org/officeDocument/2006/relationships/hyperlink" Target="mailto:celltrionhealthcare_italy@legalmail.it" TargetMode="External"/><Relationship Id="rId165" Type="http://schemas.openxmlformats.org/officeDocument/2006/relationships/image" Target="media/image101.png"/><Relationship Id="rId27" Type="http://schemas.openxmlformats.org/officeDocument/2006/relationships/hyperlink" Target="mailto:contact_pt@celltrion.com" TargetMode="External"/><Relationship Id="rId48" Type="http://schemas.openxmlformats.org/officeDocument/2006/relationships/image" Target="media/image27.png"/><Relationship Id="rId69" Type="http://schemas.openxmlformats.org/officeDocument/2006/relationships/image" Target="media/image48.png"/><Relationship Id="rId113" Type="http://schemas.openxmlformats.org/officeDocument/2006/relationships/image" Target="media/image78.png"/><Relationship Id="rId134" Type="http://schemas.openxmlformats.org/officeDocument/2006/relationships/hyperlink" Target="mailto:contact_fi@celltrionhc.com" TargetMode="External"/><Relationship Id="rId80" Type="http://schemas.openxmlformats.org/officeDocument/2006/relationships/hyperlink" Target="mailto:BEinfo@celltrionhc.com" TargetMode="External"/><Relationship Id="rId155" Type="http://schemas.openxmlformats.org/officeDocument/2006/relationships/image" Target="media/image91.png"/><Relationship Id="rId176" Type="http://schemas.openxmlformats.org/officeDocument/2006/relationships/theme" Target="theme/theme1.xml"/><Relationship Id="rId17" Type="http://schemas.openxmlformats.org/officeDocument/2006/relationships/image" Target="media/image10.wmf"/><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68.png"/><Relationship Id="rId124" Type="http://schemas.openxmlformats.org/officeDocument/2006/relationships/hyperlink" Target="mailto:Contact_dk@celltrionhc.com" TargetMode="External"/><Relationship Id="rId70" Type="http://schemas.openxmlformats.org/officeDocument/2006/relationships/image" Target="media/image49.png"/><Relationship Id="rId91" Type="http://schemas.openxmlformats.org/officeDocument/2006/relationships/hyperlink" Target="mailto:contact_fi@celltrionhc.com" TargetMode="External"/><Relationship Id="rId145" Type="http://schemas.openxmlformats.org/officeDocument/2006/relationships/hyperlink" Target="mailto:enquiry_ie@celltrionhc.com" TargetMode="External"/><Relationship Id="rId166" Type="http://schemas.openxmlformats.org/officeDocument/2006/relationships/image" Target="media/image102.png"/><Relationship Id="rId1"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EMADOC-1700519818-2529226</_dlc_DocId>
    <_dlc_DocIdUrl xmlns="a034c160-bfb7-45f5-8632-2eb7e0508071">
      <Url>https://euema.sharepoint.com/sites/CRM/_layouts/15/DocIdRedir.aspx?ID=EMADOC-1700519818-2529226</Url>
      <Description>EMADOC-1700519818-2529226</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1BC2784-FBDA-4032-841D-B8F3139DEE48}">
  <ds:schemaRefs>
    <ds:schemaRef ds:uri="http://schemas.openxmlformats.org/officeDocument/2006/bibliography"/>
  </ds:schemaRefs>
</ds:datastoreItem>
</file>

<file path=customXml/itemProps2.xml><?xml version="1.0" encoding="utf-8"?>
<ds:datastoreItem xmlns:ds="http://schemas.openxmlformats.org/officeDocument/2006/customXml" ds:itemID="{3C83EDE2-AB7F-4786-9A5E-927882AA1F1A}"/>
</file>

<file path=customXml/itemProps3.xml><?xml version="1.0" encoding="utf-8"?>
<ds:datastoreItem xmlns:ds="http://schemas.openxmlformats.org/officeDocument/2006/customXml" ds:itemID="{A4ADB46D-55F8-4F95-975A-25E8B4BF5884}"/>
</file>

<file path=customXml/itemProps4.xml><?xml version="1.0" encoding="utf-8"?>
<ds:datastoreItem xmlns:ds="http://schemas.openxmlformats.org/officeDocument/2006/customXml" ds:itemID="{3FBB6DAC-EC06-4A2F-9A51-C7A49E7CBC28}"/>
</file>

<file path=customXml/itemProps5.xml><?xml version="1.0" encoding="utf-8"?>
<ds:datastoreItem xmlns:ds="http://schemas.openxmlformats.org/officeDocument/2006/customXml" ds:itemID="{A644D540-6D84-48FD-BCA0-E3BF285E7D2A}"/>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129</Pages>
  <Words>50438</Words>
  <Characters>287497</Characters>
  <Application>Microsoft Office Word</Application>
  <DocSecurity>0</DocSecurity>
  <Lines>2395</Lines>
  <Paragraphs>674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337261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Omlyclo: EPAR – Product information - tracked changes</dc:title>
  <dc:subject/>
  <dc:creator/>
  <cp:keywords/>
  <dc:description/>
  <cp:lastModifiedBy/>
  <cp:revision>1</cp:revision>
  <dcterms:created xsi:type="dcterms:W3CDTF">2025-10-10T05:40:00Z</dcterms:created>
  <dcterms:modified xsi:type="dcterms:W3CDTF">2025-10-10T05:40:00Z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1251e8ed-190e-484a-b3ee-374a657c0bf1_Enabled">
    <vt:lpwstr>True</vt:lpwstr>
  </property>
  <property fmtid="{D5CDD505-2E9C-101B-9397-08002B2CF9AE}" pid="4" name="MSIP_Label_1251e8ed-190e-484a-b3ee-374a657c0bf1_SiteId">
    <vt:lpwstr>83d59944-34a0-4eb5-8cb0-80a49540e944</vt:lpwstr>
  </property>
  <property fmtid="{D5CDD505-2E9C-101B-9397-08002B2CF9AE}" pid="5" name="MSIP_Label_1251e8ed-190e-484a-b3ee-374a657c0bf1_SetDate">
    <vt:lpwstr>2025-10-13T15:27:57Z</vt:lpwstr>
  </property>
  <property fmtid="{D5CDD505-2E9C-101B-9397-08002B2CF9AE}" pid="6" name="MSIP_Label_1251e8ed-190e-484a-b3ee-374a657c0bf1_Name">
    <vt:lpwstr>PHI</vt:lpwstr>
  </property>
  <property fmtid="{D5CDD505-2E9C-101B-9397-08002B2CF9AE}" pid="7" name="MSIP_Label_1251e8ed-190e-484a-b3ee-374a657c0bf1_ActionId">
    <vt:lpwstr>d4ccc1ba-d56c-4beb-9b05-dcf0b97dff55</vt:lpwstr>
  </property>
  <property fmtid="{D5CDD505-2E9C-101B-9397-08002B2CF9AE}" pid="8" name="MSIP_Label_1251e8ed-190e-484a-b3ee-374a657c0bf1_Removed">
    <vt:lpwstr>False</vt:lpwstr>
  </property>
  <property fmtid="{D5CDD505-2E9C-101B-9397-08002B2CF9AE}" pid="9" name="MSIP_Label_1251e8ed-190e-484a-b3ee-374a657c0bf1_Extended_MSFT_Method">
    <vt:lpwstr>Standard</vt:lpwstr>
  </property>
  <property fmtid="{D5CDD505-2E9C-101B-9397-08002B2CF9AE}" pid="10" name="Sensitivity">
    <vt:lpwstr>PHI</vt:lpwstr>
  </property>
  <property fmtid="{D5CDD505-2E9C-101B-9397-08002B2CF9AE}" pid="11" name="_dlc_DocIdItemGuid">
    <vt:lpwstr>0d67b6c4-13de-4850-9de8-d8447aae0175</vt:lpwstr>
  </property>
</Properties>
</file>