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98B8" w14:textId="77777777" w:rsidR="00EF3A38" w:rsidRPr="00EF3A38" w:rsidRDefault="00EF3A38" w:rsidP="000C13C4">
      <w:pPr>
        <w:pStyle w:val="Textoindependiente"/>
        <w:pBdr>
          <w:top w:val="single" w:sz="4" w:space="1" w:color="auto"/>
          <w:left w:val="single" w:sz="4" w:space="4" w:color="auto"/>
          <w:bottom w:val="single" w:sz="4" w:space="1" w:color="auto"/>
          <w:right w:val="single" w:sz="4" w:space="4" w:color="auto"/>
        </w:pBdr>
        <w:rPr>
          <w:lang w:val="it-IT"/>
        </w:rPr>
      </w:pPr>
      <w:r w:rsidRPr="00EF3A38">
        <w:rPr>
          <w:lang w:val="bg-BG"/>
        </w:rPr>
        <w:t xml:space="preserve">Il presente documento riporta le informazioni sul prodotto approvate relative a </w:t>
      </w:r>
      <w:r w:rsidRPr="00EF3A38">
        <w:rPr>
          <w:lang w:val="es-ES"/>
        </w:rPr>
        <w:t>Denbrayce</w:t>
      </w:r>
      <w:r w:rsidRPr="00EF3A38">
        <w:rPr>
          <w:lang w:val="bg-BG"/>
        </w:rPr>
        <w:t xml:space="preserve">, con evidenziate le modifiche che vi sono state apportate </w:t>
      </w:r>
      <w:r w:rsidRPr="00EF3A38">
        <w:rPr>
          <w:lang w:val="it-IT"/>
        </w:rPr>
        <w:t>rispetto</w:t>
      </w:r>
      <w:r w:rsidRPr="00EF3A38">
        <w:rPr>
          <w:lang w:val="bg-BG"/>
        </w:rPr>
        <w:t xml:space="preserve"> alla procedura precedente EMEA/H/C/006199/0000.</w:t>
      </w:r>
    </w:p>
    <w:p w14:paraId="22AABE03" w14:textId="77777777" w:rsidR="00EF3A38" w:rsidRPr="00EF3A38" w:rsidRDefault="00EF3A38" w:rsidP="000C13C4">
      <w:pPr>
        <w:pStyle w:val="Textoindependiente"/>
        <w:pBdr>
          <w:top w:val="single" w:sz="4" w:space="1" w:color="auto"/>
          <w:left w:val="single" w:sz="4" w:space="4" w:color="auto"/>
          <w:bottom w:val="single" w:sz="4" w:space="1" w:color="auto"/>
          <w:right w:val="single" w:sz="4" w:space="4" w:color="auto"/>
        </w:pBdr>
        <w:rPr>
          <w:lang w:val="it-IT"/>
        </w:rPr>
      </w:pPr>
    </w:p>
    <w:p w14:paraId="5B1DB254" w14:textId="0B48338A" w:rsidR="00205ADE" w:rsidRDefault="00EF3A38" w:rsidP="000C13C4">
      <w:pPr>
        <w:pStyle w:val="Textoindependiente"/>
        <w:pBdr>
          <w:top w:val="single" w:sz="4" w:space="1" w:color="auto"/>
          <w:left w:val="single" w:sz="4" w:space="4" w:color="auto"/>
          <w:bottom w:val="single" w:sz="4" w:space="1" w:color="auto"/>
          <w:right w:val="single" w:sz="4" w:space="4" w:color="auto"/>
        </w:pBdr>
      </w:pPr>
      <w:r w:rsidRPr="00EF3A38">
        <w:rPr>
          <w:lang w:val="bg-BG"/>
        </w:rPr>
        <w:t xml:space="preserve">Per maggiori informazioni, consultare il sito web dell’Agenzia europea per i medicinali: </w:t>
      </w:r>
      <w:hyperlink r:id="rId7" w:history="1">
        <w:r w:rsidRPr="00EF3A38">
          <w:rPr>
            <w:rStyle w:val="Hipervnculo"/>
            <w:lang w:val="bg-BG"/>
          </w:rPr>
          <w:t>https://www.ema.europa.eu/en/medicines/human/EPAR/</w:t>
        </w:r>
        <w:r w:rsidRPr="00EF3A38">
          <w:rPr>
            <w:rStyle w:val="Hipervnculo"/>
            <w:lang w:val="it-IT"/>
          </w:rPr>
          <w:t>Denbrayce</w:t>
        </w:r>
      </w:hyperlink>
      <w:r w:rsidRPr="00EF3A38">
        <w:rPr>
          <w:lang w:val="bg-BG"/>
        </w:rPr>
        <w:t xml:space="preserve">   </w:t>
      </w:r>
    </w:p>
    <w:p w14:paraId="1D4F19C2" w14:textId="77777777" w:rsidR="00205ADE" w:rsidRDefault="00205ADE" w:rsidP="00F40FD1">
      <w:pPr>
        <w:pStyle w:val="Textoindependiente"/>
      </w:pPr>
    </w:p>
    <w:p w14:paraId="7E9BE7C3" w14:textId="77777777" w:rsidR="00205ADE" w:rsidRDefault="00205ADE" w:rsidP="00F40FD1">
      <w:pPr>
        <w:pStyle w:val="Textoindependiente"/>
      </w:pPr>
    </w:p>
    <w:p w14:paraId="3E171E33" w14:textId="77777777" w:rsidR="00205ADE" w:rsidRDefault="00205ADE" w:rsidP="00F40FD1">
      <w:pPr>
        <w:pStyle w:val="Textoindependiente"/>
      </w:pPr>
    </w:p>
    <w:p w14:paraId="17EE55D5" w14:textId="77777777" w:rsidR="00205ADE" w:rsidRDefault="00205ADE" w:rsidP="00F40FD1">
      <w:pPr>
        <w:pStyle w:val="Textoindependiente"/>
      </w:pPr>
    </w:p>
    <w:p w14:paraId="2D5F94E9" w14:textId="77777777" w:rsidR="00205ADE" w:rsidRDefault="00205ADE" w:rsidP="00F40FD1">
      <w:pPr>
        <w:pStyle w:val="Textoindependiente"/>
      </w:pPr>
    </w:p>
    <w:p w14:paraId="46E081E4" w14:textId="77777777" w:rsidR="00205ADE" w:rsidRDefault="00205ADE" w:rsidP="00F40FD1">
      <w:pPr>
        <w:pStyle w:val="Textoindependiente"/>
      </w:pPr>
    </w:p>
    <w:p w14:paraId="2DE3DA1A" w14:textId="77777777" w:rsidR="00205ADE" w:rsidRDefault="00205ADE" w:rsidP="00F40FD1">
      <w:pPr>
        <w:pStyle w:val="Textoindependiente"/>
      </w:pPr>
    </w:p>
    <w:p w14:paraId="1932DBDC" w14:textId="77777777" w:rsidR="00205ADE" w:rsidRDefault="00205ADE" w:rsidP="00F40FD1">
      <w:pPr>
        <w:pStyle w:val="Textoindependiente"/>
      </w:pPr>
    </w:p>
    <w:p w14:paraId="4F29342E" w14:textId="77777777" w:rsidR="00205ADE" w:rsidRDefault="00205ADE" w:rsidP="00F40FD1">
      <w:pPr>
        <w:pStyle w:val="Textoindependiente"/>
      </w:pPr>
    </w:p>
    <w:p w14:paraId="7AC39775" w14:textId="77777777" w:rsidR="00205ADE" w:rsidRDefault="00205ADE" w:rsidP="00F40FD1">
      <w:pPr>
        <w:pStyle w:val="Textoindependiente"/>
      </w:pPr>
    </w:p>
    <w:p w14:paraId="3C966009" w14:textId="77777777" w:rsidR="00205ADE" w:rsidRDefault="00205ADE" w:rsidP="00F40FD1">
      <w:pPr>
        <w:pStyle w:val="Textoindependiente"/>
      </w:pPr>
    </w:p>
    <w:p w14:paraId="6FEF0EE9" w14:textId="77777777" w:rsidR="00205ADE" w:rsidRDefault="00205ADE" w:rsidP="00F40FD1">
      <w:pPr>
        <w:pStyle w:val="Textoindependiente"/>
      </w:pPr>
    </w:p>
    <w:p w14:paraId="411BF216" w14:textId="77777777" w:rsidR="00205ADE" w:rsidRDefault="00205ADE" w:rsidP="00F40FD1">
      <w:pPr>
        <w:pStyle w:val="Textoindependiente"/>
      </w:pPr>
    </w:p>
    <w:p w14:paraId="68231021" w14:textId="77777777" w:rsidR="00205ADE" w:rsidRDefault="00205ADE" w:rsidP="00F40FD1">
      <w:pPr>
        <w:pStyle w:val="Textoindependiente"/>
      </w:pPr>
    </w:p>
    <w:p w14:paraId="242EAF89" w14:textId="77777777" w:rsidR="00205ADE" w:rsidRDefault="00205ADE" w:rsidP="00F40FD1">
      <w:pPr>
        <w:pStyle w:val="Textoindependiente"/>
      </w:pPr>
    </w:p>
    <w:p w14:paraId="2E10E3AD" w14:textId="77777777" w:rsidR="00205ADE" w:rsidRDefault="00205ADE" w:rsidP="00F40FD1">
      <w:pPr>
        <w:pStyle w:val="Textoindependiente"/>
      </w:pPr>
    </w:p>
    <w:p w14:paraId="58FB3392" w14:textId="77777777" w:rsidR="00205ADE" w:rsidRDefault="00205ADE" w:rsidP="00F40FD1">
      <w:pPr>
        <w:pStyle w:val="Textoindependiente"/>
      </w:pPr>
    </w:p>
    <w:p w14:paraId="37F64C12" w14:textId="77777777" w:rsidR="00205ADE" w:rsidRDefault="00205ADE" w:rsidP="00F40FD1">
      <w:pPr>
        <w:pStyle w:val="Textoindependiente"/>
      </w:pPr>
    </w:p>
    <w:p w14:paraId="7ED114D1" w14:textId="77777777" w:rsidR="00205ADE" w:rsidRDefault="00205ADE" w:rsidP="00F40FD1">
      <w:pPr>
        <w:pStyle w:val="Textoindependiente"/>
      </w:pPr>
    </w:p>
    <w:p w14:paraId="3618A4AA" w14:textId="77777777" w:rsidR="00205ADE" w:rsidRDefault="00205ADE" w:rsidP="00F40FD1">
      <w:pPr>
        <w:pStyle w:val="Textoindependiente"/>
      </w:pPr>
    </w:p>
    <w:p w14:paraId="6A71E8A5" w14:textId="77777777" w:rsidR="00205ADE" w:rsidRDefault="00205ADE" w:rsidP="00F40FD1">
      <w:pPr>
        <w:pStyle w:val="Textoindependiente"/>
      </w:pPr>
    </w:p>
    <w:p w14:paraId="2EF6E872" w14:textId="77777777" w:rsidR="00205ADE" w:rsidRDefault="00205ADE" w:rsidP="00F40FD1">
      <w:pPr>
        <w:pStyle w:val="Textoindependiente"/>
      </w:pPr>
    </w:p>
    <w:p w14:paraId="51402379" w14:textId="77777777" w:rsidR="00205ADE" w:rsidRPr="00A30679" w:rsidRDefault="00205ADE" w:rsidP="00F40FD1">
      <w:pPr>
        <w:pStyle w:val="Boldcenter"/>
        <w:rPr>
          <w:spacing w:val="-10"/>
          <w:lang w:val="it-IT"/>
        </w:rPr>
      </w:pPr>
      <w:bookmarkStart w:id="0" w:name="RIASSUNTO_DELLE_CARATTERISTICHE_DEL_PROD"/>
      <w:bookmarkEnd w:id="0"/>
      <w:r w:rsidRPr="00A30679">
        <w:rPr>
          <w:lang w:val="it-IT"/>
        </w:rPr>
        <w:t>ALLEGATO</w:t>
      </w:r>
      <w:r>
        <w:rPr>
          <w:lang w:val="it-IT"/>
        </w:rPr>
        <w:t> </w:t>
      </w:r>
      <w:r w:rsidRPr="00A30679">
        <w:rPr>
          <w:spacing w:val="-10"/>
          <w:lang w:val="it-IT"/>
        </w:rPr>
        <w:t>I</w:t>
      </w:r>
    </w:p>
    <w:p w14:paraId="249DAC6E" w14:textId="77777777" w:rsidR="00205ADE" w:rsidRPr="00A30679" w:rsidRDefault="00205ADE" w:rsidP="00F40FD1">
      <w:pPr>
        <w:pStyle w:val="Boldcenter"/>
        <w:rPr>
          <w:lang w:val="it-IT"/>
        </w:rPr>
      </w:pPr>
    </w:p>
    <w:p w14:paraId="4FECB8C6" w14:textId="77777777" w:rsidR="00205ADE" w:rsidRPr="00A30679" w:rsidRDefault="00205ADE" w:rsidP="00DF59FC">
      <w:pPr>
        <w:pStyle w:val="TitleA"/>
      </w:pPr>
      <w:r w:rsidRPr="00A30679">
        <w:t>RIASSUNTO</w:t>
      </w:r>
      <w:r w:rsidRPr="00A30679">
        <w:rPr>
          <w:spacing w:val="-13"/>
        </w:rPr>
        <w:t xml:space="preserve"> </w:t>
      </w:r>
      <w:r w:rsidRPr="00A30679">
        <w:t>DELLE</w:t>
      </w:r>
      <w:r w:rsidRPr="00A30679">
        <w:rPr>
          <w:spacing w:val="-13"/>
        </w:rPr>
        <w:t xml:space="preserve"> </w:t>
      </w:r>
      <w:r w:rsidRPr="00A30679">
        <w:t>CARATTERISTICHE</w:t>
      </w:r>
      <w:r w:rsidRPr="00A30679">
        <w:rPr>
          <w:spacing w:val="-12"/>
        </w:rPr>
        <w:t xml:space="preserve"> </w:t>
      </w:r>
      <w:r w:rsidRPr="00A30679">
        <w:t>DEL</w:t>
      </w:r>
      <w:r w:rsidRPr="00A30679">
        <w:rPr>
          <w:spacing w:val="-13"/>
        </w:rPr>
        <w:t xml:space="preserve"> </w:t>
      </w:r>
      <w:r w:rsidRPr="00A30679">
        <w:rPr>
          <w:spacing w:val="-2"/>
        </w:rPr>
        <w:t>PRODOTTO</w:t>
      </w:r>
    </w:p>
    <w:p w14:paraId="47796257" w14:textId="77777777" w:rsidR="00205ADE" w:rsidRDefault="00205ADE" w:rsidP="00F40FD1">
      <w:r>
        <w:rPr>
          <w:b/>
          <w:bCs/>
        </w:rPr>
        <w:br w:type="page"/>
      </w:r>
    </w:p>
    <w:p w14:paraId="16BE785A" w14:textId="77777777" w:rsidR="00205ADE" w:rsidRDefault="00205ADE" w:rsidP="00F40FD1">
      <w:pPr>
        <w:pStyle w:val="Ttulo1"/>
        <w:ind w:left="0" w:firstLine="0"/>
        <w:rPr>
          <w:b w:val="0"/>
        </w:rPr>
      </w:pPr>
      <w:r>
        <w:rPr>
          <w:noProof/>
        </w:rPr>
        <w:lastRenderedPageBreak/>
        <w:drawing>
          <wp:inline distT="0" distB="0" distL="0" distR="0" wp14:anchorId="57468D4F" wp14:editId="48A7F4DA">
            <wp:extent cx="190500" cy="161925"/>
            <wp:effectExtent l="0" t="0" r="0" b="9525"/>
            <wp:docPr id="51606696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A55C5">
        <w:rPr>
          <w:b w:val="0"/>
        </w:rPr>
        <w:t>Medicinale sottoposto a monitoraggio addizionale. Ciò permetterà la rapida identificazione di nuove informazioni sulla sicurezza. Agli operatori sanitari è richiesto di segnalare qualsiasi reazione avversa sospetta. Vedere paragrafo</w:t>
      </w:r>
      <w:r>
        <w:rPr>
          <w:b w:val="0"/>
        </w:rPr>
        <w:t> </w:t>
      </w:r>
      <w:r w:rsidRPr="00EA55C5">
        <w:rPr>
          <w:b w:val="0"/>
        </w:rPr>
        <w:t>4.8 per informazioni sulle modalità di segnalazione delle reazioni avverse.</w:t>
      </w:r>
    </w:p>
    <w:p w14:paraId="241BD8E2" w14:textId="77777777" w:rsidR="00205ADE" w:rsidRDefault="00205ADE" w:rsidP="00F40FD1">
      <w:pPr>
        <w:pStyle w:val="Ttulo1"/>
        <w:ind w:left="0" w:firstLine="0"/>
        <w:rPr>
          <w:b w:val="0"/>
          <w:w w:val="99"/>
          <w:lang w:val="it-IT"/>
        </w:rPr>
      </w:pPr>
    </w:p>
    <w:p w14:paraId="5B5C14D1" w14:textId="77777777" w:rsidR="00205ADE" w:rsidRPr="00EA55C5" w:rsidRDefault="00205ADE" w:rsidP="00F40FD1">
      <w:pPr>
        <w:pStyle w:val="Ttulo1"/>
        <w:ind w:left="0" w:firstLine="0"/>
        <w:rPr>
          <w:b w:val="0"/>
          <w:w w:val="99"/>
          <w:lang w:val="it-IT"/>
        </w:rPr>
      </w:pPr>
    </w:p>
    <w:p w14:paraId="76977109" w14:textId="77777777" w:rsidR="00205ADE" w:rsidRPr="007B33A2" w:rsidRDefault="00205ADE" w:rsidP="00F40FD1">
      <w:pPr>
        <w:pStyle w:val="Ttulo1"/>
        <w:keepNext/>
        <w:rPr>
          <w:lang w:val="it-IT"/>
        </w:rPr>
      </w:pPr>
      <w:r>
        <w:rPr>
          <w:w w:val="99"/>
          <w:lang w:val="it-IT"/>
        </w:rPr>
        <w:t>1.</w:t>
      </w:r>
      <w:r>
        <w:rPr>
          <w:w w:val="99"/>
          <w:lang w:val="it-IT"/>
        </w:rPr>
        <w:tab/>
      </w:r>
      <w:r w:rsidRPr="00A30679">
        <w:rPr>
          <w:lang w:val="it-IT"/>
        </w:rPr>
        <w:t>DENOMINAZIONE</w:t>
      </w:r>
      <w:r w:rsidRPr="00A30679">
        <w:rPr>
          <w:spacing w:val="-13"/>
          <w:lang w:val="it-IT"/>
        </w:rPr>
        <w:t xml:space="preserve"> </w:t>
      </w:r>
      <w:r w:rsidRPr="00A30679">
        <w:rPr>
          <w:lang w:val="it-IT"/>
        </w:rPr>
        <w:t>DEL</w:t>
      </w:r>
      <w:r w:rsidRPr="00A30679">
        <w:rPr>
          <w:spacing w:val="-13"/>
          <w:lang w:val="it-IT"/>
        </w:rPr>
        <w:t xml:space="preserve"> </w:t>
      </w:r>
      <w:r w:rsidRPr="00A30679">
        <w:rPr>
          <w:spacing w:val="-2"/>
          <w:lang w:val="it-IT"/>
        </w:rPr>
        <w:t>MEDICINALE</w:t>
      </w:r>
    </w:p>
    <w:p w14:paraId="2AD861AE" w14:textId="77777777" w:rsidR="00205ADE" w:rsidRPr="007B33A2" w:rsidRDefault="00205ADE" w:rsidP="00F40FD1">
      <w:pPr>
        <w:pStyle w:val="Ttulo1"/>
        <w:keepNext/>
        <w:rPr>
          <w:lang w:val="it-IT"/>
        </w:rPr>
      </w:pPr>
    </w:p>
    <w:p w14:paraId="4A2809FB" w14:textId="77777777" w:rsidR="00205ADE" w:rsidRDefault="00205ADE" w:rsidP="00F40FD1">
      <w:pPr>
        <w:pStyle w:val="Textoindependiente"/>
        <w:rPr>
          <w:lang w:val="it-IT"/>
        </w:rPr>
      </w:pPr>
      <w:r>
        <w:rPr>
          <w:lang w:val="it-IT"/>
        </w:rPr>
        <w:t>Denbrayce</w:t>
      </w:r>
      <w:r w:rsidRPr="009D385A">
        <w:rPr>
          <w:spacing w:val="-7"/>
          <w:lang w:val="it-IT"/>
        </w:rPr>
        <w:t xml:space="preserve"> </w:t>
      </w:r>
      <w:r w:rsidRPr="009D385A">
        <w:rPr>
          <w:lang w:val="it-IT"/>
        </w:rPr>
        <w:t>120</w:t>
      </w:r>
      <w:r>
        <w:rPr>
          <w:lang w:val="it-IT"/>
        </w:rPr>
        <w:t> </w:t>
      </w:r>
      <w:r w:rsidRPr="009D385A">
        <w:rPr>
          <w:lang w:val="it-IT"/>
        </w:rPr>
        <w:t>mg</w:t>
      </w:r>
      <w:r w:rsidRPr="009D385A">
        <w:rPr>
          <w:spacing w:val="-6"/>
          <w:lang w:val="it-IT"/>
        </w:rPr>
        <w:t xml:space="preserve"> </w:t>
      </w:r>
      <w:r w:rsidRPr="009D385A">
        <w:rPr>
          <w:lang w:val="it-IT"/>
        </w:rPr>
        <w:t>soluzione</w:t>
      </w:r>
      <w:r w:rsidRPr="009D385A">
        <w:rPr>
          <w:spacing w:val="-7"/>
          <w:lang w:val="it-IT"/>
        </w:rPr>
        <w:t xml:space="preserve"> </w:t>
      </w:r>
      <w:r w:rsidRPr="009D385A">
        <w:rPr>
          <w:spacing w:val="-2"/>
          <w:lang w:val="it-IT"/>
        </w:rPr>
        <w:t>iniettabile</w:t>
      </w:r>
    </w:p>
    <w:p w14:paraId="7D13BDBE" w14:textId="77777777" w:rsidR="00205ADE" w:rsidRDefault="00205ADE" w:rsidP="00F40FD1">
      <w:pPr>
        <w:pStyle w:val="Textoindependiente"/>
        <w:rPr>
          <w:lang w:val="it-IT"/>
        </w:rPr>
      </w:pPr>
    </w:p>
    <w:p w14:paraId="796320E0" w14:textId="77777777" w:rsidR="00205ADE" w:rsidRDefault="00205ADE" w:rsidP="00F40FD1">
      <w:pPr>
        <w:pStyle w:val="Textoindependiente"/>
        <w:rPr>
          <w:lang w:val="it-IT"/>
        </w:rPr>
      </w:pPr>
    </w:p>
    <w:p w14:paraId="6AF11F25" w14:textId="77777777" w:rsidR="00205ADE" w:rsidRPr="007B33A2" w:rsidRDefault="00205ADE" w:rsidP="00F40FD1">
      <w:pPr>
        <w:pStyle w:val="Ttulo1"/>
        <w:keepNext/>
        <w:rPr>
          <w:lang w:val="it-IT"/>
        </w:rPr>
      </w:pPr>
      <w:r>
        <w:rPr>
          <w:w w:val="99"/>
          <w:lang w:val="it-IT"/>
        </w:rPr>
        <w:t>2.</w:t>
      </w:r>
      <w:r>
        <w:rPr>
          <w:w w:val="99"/>
          <w:lang w:val="it-IT"/>
        </w:rPr>
        <w:tab/>
      </w:r>
      <w:r w:rsidRPr="009D385A">
        <w:rPr>
          <w:lang w:val="it-IT"/>
        </w:rPr>
        <w:t>COMPOSIZIONE</w:t>
      </w:r>
      <w:r w:rsidRPr="009D385A">
        <w:rPr>
          <w:spacing w:val="-11"/>
          <w:lang w:val="it-IT"/>
        </w:rPr>
        <w:t xml:space="preserve"> </w:t>
      </w:r>
      <w:r w:rsidRPr="009D385A">
        <w:rPr>
          <w:lang w:val="it-IT"/>
        </w:rPr>
        <w:t>QUALITATIVA</w:t>
      </w:r>
      <w:r w:rsidRPr="009D385A">
        <w:rPr>
          <w:spacing w:val="-11"/>
          <w:lang w:val="it-IT"/>
        </w:rPr>
        <w:t xml:space="preserve"> </w:t>
      </w:r>
      <w:r w:rsidRPr="009D385A">
        <w:rPr>
          <w:lang w:val="it-IT"/>
        </w:rPr>
        <w:t>E</w:t>
      </w:r>
      <w:r w:rsidRPr="009D385A">
        <w:rPr>
          <w:spacing w:val="-12"/>
          <w:lang w:val="it-IT"/>
        </w:rPr>
        <w:t xml:space="preserve"> </w:t>
      </w:r>
      <w:r w:rsidRPr="009D385A">
        <w:rPr>
          <w:spacing w:val="-2"/>
          <w:lang w:val="it-IT"/>
        </w:rPr>
        <w:t>QUANTITATIVA</w:t>
      </w:r>
    </w:p>
    <w:p w14:paraId="3F44AC54" w14:textId="77777777" w:rsidR="00205ADE" w:rsidRPr="007B33A2" w:rsidRDefault="00205ADE" w:rsidP="00F40FD1">
      <w:pPr>
        <w:pStyle w:val="Ttulo1"/>
        <w:keepNext/>
        <w:rPr>
          <w:lang w:val="it-IT"/>
        </w:rPr>
      </w:pPr>
    </w:p>
    <w:p w14:paraId="4893DCEB" w14:textId="77777777" w:rsidR="00205ADE" w:rsidRDefault="00205ADE" w:rsidP="00F40FD1">
      <w:pPr>
        <w:pStyle w:val="Textoindependiente"/>
        <w:rPr>
          <w:lang w:val="it-IT"/>
        </w:rPr>
      </w:pPr>
      <w:r w:rsidRPr="00A63572">
        <w:rPr>
          <w:lang w:val="it-IT"/>
        </w:rPr>
        <w:t>Ogni</w:t>
      </w:r>
      <w:r w:rsidRPr="00A63572">
        <w:rPr>
          <w:spacing w:val="-6"/>
          <w:lang w:val="it-IT"/>
        </w:rPr>
        <w:t xml:space="preserve"> </w:t>
      </w:r>
      <w:r w:rsidRPr="00A63572">
        <w:rPr>
          <w:lang w:val="it-IT"/>
        </w:rPr>
        <w:t>flaconcino</w:t>
      </w:r>
      <w:r w:rsidRPr="00A63572">
        <w:rPr>
          <w:spacing w:val="-5"/>
          <w:lang w:val="it-IT"/>
        </w:rPr>
        <w:t xml:space="preserve"> </w:t>
      </w:r>
      <w:r w:rsidRPr="00A63572">
        <w:rPr>
          <w:lang w:val="it-IT"/>
        </w:rPr>
        <w:t>contiene</w:t>
      </w:r>
      <w:r w:rsidRPr="00A63572">
        <w:rPr>
          <w:spacing w:val="-6"/>
          <w:lang w:val="it-IT"/>
        </w:rPr>
        <w:t xml:space="preserve"> </w:t>
      </w:r>
      <w:r w:rsidRPr="00A63572">
        <w:rPr>
          <w:lang w:val="it-IT"/>
        </w:rPr>
        <w:t>120</w:t>
      </w:r>
      <w:r>
        <w:rPr>
          <w:spacing w:val="-2"/>
          <w:lang w:val="it-IT"/>
        </w:rPr>
        <w:t> </w:t>
      </w:r>
      <w:r w:rsidRPr="00A63572">
        <w:rPr>
          <w:lang w:val="it-IT"/>
        </w:rPr>
        <w:t>mg</w:t>
      </w:r>
      <w:r w:rsidRPr="00A63572">
        <w:rPr>
          <w:spacing w:val="-6"/>
          <w:lang w:val="it-IT"/>
        </w:rPr>
        <w:t xml:space="preserve"> </w:t>
      </w:r>
      <w:r w:rsidRPr="00A63572">
        <w:rPr>
          <w:lang w:val="it-IT"/>
        </w:rPr>
        <w:t>di</w:t>
      </w:r>
      <w:r w:rsidRPr="00A63572">
        <w:rPr>
          <w:spacing w:val="-6"/>
          <w:lang w:val="it-IT"/>
        </w:rPr>
        <w:t xml:space="preserve"> </w:t>
      </w:r>
      <w:r w:rsidRPr="00A63572">
        <w:rPr>
          <w:lang w:val="it-IT"/>
        </w:rPr>
        <w:t>denosumab</w:t>
      </w:r>
      <w:r w:rsidRPr="00A63572">
        <w:rPr>
          <w:spacing w:val="-5"/>
          <w:lang w:val="it-IT"/>
        </w:rPr>
        <w:t xml:space="preserve"> </w:t>
      </w:r>
      <w:r w:rsidRPr="00A63572">
        <w:rPr>
          <w:lang w:val="it-IT"/>
        </w:rPr>
        <w:t>in</w:t>
      </w:r>
      <w:r w:rsidRPr="00A63572">
        <w:rPr>
          <w:spacing w:val="-5"/>
          <w:lang w:val="it-IT"/>
        </w:rPr>
        <w:t xml:space="preserve"> </w:t>
      </w:r>
      <w:r w:rsidRPr="00A63572">
        <w:rPr>
          <w:lang w:val="it-IT"/>
        </w:rPr>
        <w:t>1,7</w:t>
      </w:r>
      <w:r>
        <w:rPr>
          <w:spacing w:val="-4"/>
          <w:lang w:val="it-IT"/>
        </w:rPr>
        <w:t> </w:t>
      </w:r>
      <w:r w:rsidRPr="00A63572">
        <w:rPr>
          <w:lang w:val="it-IT"/>
        </w:rPr>
        <w:t>mL</w:t>
      </w:r>
      <w:r w:rsidRPr="00A63572">
        <w:rPr>
          <w:spacing w:val="-5"/>
          <w:lang w:val="it-IT"/>
        </w:rPr>
        <w:t xml:space="preserve"> </w:t>
      </w:r>
      <w:r w:rsidRPr="00A63572">
        <w:rPr>
          <w:lang w:val="it-IT"/>
        </w:rPr>
        <w:t>di</w:t>
      </w:r>
      <w:r w:rsidRPr="00A63572">
        <w:rPr>
          <w:spacing w:val="-6"/>
          <w:lang w:val="it-IT"/>
        </w:rPr>
        <w:t xml:space="preserve"> </w:t>
      </w:r>
      <w:r w:rsidRPr="00A63572">
        <w:rPr>
          <w:lang w:val="it-IT"/>
        </w:rPr>
        <w:t>soluzione</w:t>
      </w:r>
      <w:r w:rsidRPr="00A63572">
        <w:rPr>
          <w:spacing w:val="-6"/>
          <w:lang w:val="it-IT"/>
        </w:rPr>
        <w:t xml:space="preserve"> </w:t>
      </w:r>
      <w:r w:rsidRPr="00A63572">
        <w:rPr>
          <w:lang w:val="it-IT"/>
        </w:rPr>
        <w:t>(70</w:t>
      </w:r>
      <w:r>
        <w:rPr>
          <w:spacing w:val="-2"/>
          <w:lang w:val="it-IT"/>
        </w:rPr>
        <w:t> </w:t>
      </w:r>
      <w:r w:rsidRPr="00A63572">
        <w:rPr>
          <w:spacing w:val="-2"/>
          <w:lang w:val="it-IT"/>
        </w:rPr>
        <w:t>mg/mL).</w:t>
      </w:r>
    </w:p>
    <w:p w14:paraId="6B8F0B5F" w14:textId="77777777" w:rsidR="00205ADE" w:rsidRDefault="00205ADE" w:rsidP="00F40FD1">
      <w:pPr>
        <w:pStyle w:val="Textoindependiente"/>
        <w:rPr>
          <w:lang w:val="it-IT"/>
        </w:rPr>
      </w:pPr>
    </w:p>
    <w:p w14:paraId="69B419D8" w14:textId="77777777" w:rsidR="00205ADE" w:rsidRDefault="00205ADE" w:rsidP="00F40FD1">
      <w:pPr>
        <w:pStyle w:val="Textoindependiente"/>
        <w:rPr>
          <w:lang w:val="it-IT"/>
        </w:rPr>
      </w:pPr>
      <w:r w:rsidRPr="00A63572">
        <w:rPr>
          <w:lang w:val="it-IT"/>
        </w:rPr>
        <w:t>Denosumab</w:t>
      </w:r>
      <w:r w:rsidRPr="00A63572">
        <w:rPr>
          <w:spacing w:val="-4"/>
          <w:lang w:val="it-IT"/>
        </w:rPr>
        <w:t xml:space="preserve"> </w:t>
      </w:r>
      <w:r w:rsidRPr="00A63572">
        <w:rPr>
          <w:lang w:val="it-IT"/>
        </w:rPr>
        <w:t>è</w:t>
      </w:r>
      <w:r w:rsidRPr="00A63572">
        <w:rPr>
          <w:spacing w:val="-2"/>
          <w:lang w:val="it-IT"/>
        </w:rPr>
        <w:t xml:space="preserve"> </w:t>
      </w:r>
      <w:r w:rsidRPr="00A63572">
        <w:rPr>
          <w:lang w:val="it-IT"/>
        </w:rPr>
        <w:t>un</w:t>
      </w:r>
      <w:r w:rsidRPr="00A63572">
        <w:rPr>
          <w:spacing w:val="-3"/>
          <w:lang w:val="it-IT"/>
        </w:rPr>
        <w:t xml:space="preserve"> </w:t>
      </w:r>
      <w:r w:rsidRPr="00A63572">
        <w:rPr>
          <w:lang w:val="it-IT"/>
        </w:rPr>
        <w:t>anticorpo</w:t>
      </w:r>
      <w:r w:rsidRPr="00A63572">
        <w:rPr>
          <w:spacing w:val="-4"/>
          <w:lang w:val="it-IT"/>
        </w:rPr>
        <w:t xml:space="preserve"> </w:t>
      </w:r>
      <w:r w:rsidRPr="00A63572">
        <w:rPr>
          <w:lang w:val="it-IT"/>
        </w:rPr>
        <w:t>monoclonale</w:t>
      </w:r>
      <w:r w:rsidRPr="00A63572">
        <w:rPr>
          <w:spacing w:val="-4"/>
          <w:lang w:val="it-IT"/>
        </w:rPr>
        <w:t xml:space="preserve"> </w:t>
      </w:r>
      <w:r w:rsidRPr="00A63572">
        <w:rPr>
          <w:lang w:val="it-IT"/>
        </w:rPr>
        <w:t>umano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tipo</w:t>
      </w:r>
      <w:r w:rsidRPr="00A63572">
        <w:rPr>
          <w:spacing w:val="-5"/>
          <w:lang w:val="it-IT"/>
        </w:rPr>
        <w:t xml:space="preserve"> </w:t>
      </w:r>
      <w:r w:rsidRPr="00A63572">
        <w:rPr>
          <w:lang w:val="it-IT"/>
        </w:rPr>
        <w:t>IgG2</w:t>
      </w:r>
      <w:r w:rsidRPr="00A63572">
        <w:rPr>
          <w:spacing w:val="-3"/>
          <w:lang w:val="it-IT"/>
        </w:rPr>
        <w:t xml:space="preserve"> </w:t>
      </w:r>
      <w:r w:rsidRPr="00A63572">
        <w:rPr>
          <w:lang w:val="it-IT"/>
        </w:rPr>
        <w:t>prodotto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una</w:t>
      </w:r>
      <w:r w:rsidRPr="00A63572">
        <w:rPr>
          <w:spacing w:val="-4"/>
          <w:lang w:val="it-IT"/>
        </w:rPr>
        <w:t xml:space="preserve"> </w:t>
      </w:r>
      <w:r w:rsidRPr="00A63572">
        <w:rPr>
          <w:lang w:val="it-IT"/>
        </w:rPr>
        <w:t>linea</w:t>
      </w:r>
      <w:r w:rsidRPr="00A63572">
        <w:rPr>
          <w:spacing w:val="-4"/>
          <w:lang w:val="it-IT"/>
        </w:rPr>
        <w:t xml:space="preserve"> </w:t>
      </w:r>
      <w:r w:rsidRPr="00A63572">
        <w:rPr>
          <w:lang w:val="it-IT"/>
        </w:rPr>
        <w:t>cellulare</w:t>
      </w:r>
      <w:r w:rsidRPr="00A63572">
        <w:rPr>
          <w:spacing w:val="-4"/>
          <w:lang w:val="it-IT"/>
        </w:rPr>
        <w:t xml:space="preserve"> </w:t>
      </w:r>
      <w:r w:rsidRPr="00A63572">
        <w:rPr>
          <w:lang w:val="it-IT"/>
        </w:rPr>
        <w:t>di mammifero (cellule ovariche da criceto cinese) mediante tecnologia del DNA ricombinante.</w:t>
      </w:r>
    </w:p>
    <w:p w14:paraId="3D5067AF" w14:textId="77777777" w:rsidR="00205ADE" w:rsidRDefault="00205ADE" w:rsidP="00F40FD1">
      <w:pPr>
        <w:pStyle w:val="Textoindependiente"/>
        <w:rPr>
          <w:u w:val="single"/>
          <w:lang w:val="it-IT"/>
        </w:rPr>
      </w:pPr>
    </w:p>
    <w:p w14:paraId="50A673D9" w14:textId="77777777" w:rsidR="00205ADE" w:rsidRDefault="00205ADE" w:rsidP="00F40FD1">
      <w:pPr>
        <w:pStyle w:val="Textoindependiente"/>
        <w:rPr>
          <w:lang w:val="it-IT"/>
        </w:rPr>
      </w:pPr>
      <w:r w:rsidRPr="00A63572">
        <w:rPr>
          <w:u w:val="single"/>
          <w:lang w:val="it-IT"/>
        </w:rPr>
        <w:t>Eccipiente</w:t>
      </w:r>
      <w:r w:rsidRPr="00A63572">
        <w:rPr>
          <w:spacing w:val="-7"/>
          <w:u w:val="single"/>
          <w:lang w:val="it-IT"/>
        </w:rPr>
        <w:t xml:space="preserve"> </w:t>
      </w:r>
      <w:r w:rsidRPr="00A63572">
        <w:rPr>
          <w:u w:val="single"/>
          <w:lang w:val="it-IT"/>
        </w:rPr>
        <w:t>con</w:t>
      </w:r>
      <w:r w:rsidRPr="00A63572">
        <w:rPr>
          <w:spacing w:val="-6"/>
          <w:u w:val="single"/>
          <w:lang w:val="it-IT"/>
        </w:rPr>
        <w:t xml:space="preserve"> </w:t>
      </w:r>
      <w:r w:rsidRPr="00A63572">
        <w:rPr>
          <w:u w:val="single"/>
          <w:lang w:val="it-IT"/>
        </w:rPr>
        <w:t>effetti</w:t>
      </w:r>
      <w:r w:rsidRPr="00A63572">
        <w:rPr>
          <w:spacing w:val="-7"/>
          <w:u w:val="single"/>
          <w:lang w:val="it-IT"/>
        </w:rPr>
        <w:t xml:space="preserve"> </w:t>
      </w:r>
      <w:r w:rsidRPr="00A63572">
        <w:rPr>
          <w:spacing w:val="-4"/>
          <w:u w:val="single"/>
          <w:lang w:val="it-IT"/>
        </w:rPr>
        <w:t>noti</w:t>
      </w:r>
    </w:p>
    <w:p w14:paraId="3A2FBD84" w14:textId="6F04ABF9" w:rsidR="00205ADE" w:rsidRDefault="00205ADE" w:rsidP="00F40FD1">
      <w:pPr>
        <w:pStyle w:val="Textoindependiente"/>
        <w:rPr>
          <w:spacing w:val="-2"/>
          <w:lang w:val="it-IT"/>
        </w:rPr>
      </w:pPr>
      <w:r w:rsidRPr="008529D1">
        <w:rPr>
          <w:lang w:val="it-IT"/>
        </w:rPr>
        <w:t>Ogni flaconcino contiene 78 mg d</w:t>
      </w:r>
      <w:r>
        <w:rPr>
          <w:lang w:val="it-IT"/>
        </w:rPr>
        <w:t>i sorbitolo (E 420) e 0,17 mg di polisorbato 20 (E 432).</w:t>
      </w:r>
    </w:p>
    <w:p w14:paraId="54865714" w14:textId="77777777" w:rsidR="00205ADE" w:rsidRDefault="00205ADE" w:rsidP="00F40FD1">
      <w:pPr>
        <w:pStyle w:val="Textoindependiente"/>
        <w:rPr>
          <w:lang w:val="it-IT"/>
        </w:rPr>
      </w:pPr>
    </w:p>
    <w:p w14:paraId="40C78A35" w14:textId="77777777" w:rsidR="00205ADE" w:rsidRDefault="00205ADE" w:rsidP="00F40FD1">
      <w:pPr>
        <w:pStyle w:val="Textoindependiente"/>
        <w:rPr>
          <w:lang w:val="it-IT"/>
        </w:rPr>
      </w:pPr>
      <w:r w:rsidRPr="009D385A">
        <w:rPr>
          <w:lang w:val="it-IT"/>
        </w:rPr>
        <w:t>Per l’elenco completo degli eccipienti, vedere paragrafo</w:t>
      </w:r>
      <w:r>
        <w:rPr>
          <w:lang w:val="it-IT"/>
        </w:rPr>
        <w:t> </w:t>
      </w:r>
      <w:r w:rsidRPr="009D385A">
        <w:rPr>
          <w:lang w:val="it-IT"/>
        </w:rPr>
        <w:t>6.1.</w:t>
      </w:r>
    </w:p>
    <w:p w14:paraId="420DFB54" w14:textId="77777777" w:rsidR="00205ADE" w:rsidRDefault="00205ADE" w:rsidP="00F40FD1">
      <w:pPr>
        <w:pStyle w:val="Textoindependiente"/>
        <w:rPr>
          <w:lang w:val="it-IT"/>
        </w:rPr>
      </w:pPr>
    </w:p>
    <w:p w14:paraId="2D6FAAD2" w14:textId="77777777" w:rsidR="00205ADE" w:rsidRDefault="00205ADE" w:rsidP="00F40FD1">
      <w:pPr>
        <w:pStyle w:val="Textoindependiente"/>
        <w:rPr>
          <w:lang w:val="it-IT"/>
        </w:rPr>
      </w:pPr>
    </w:p>
    <w:p w14:paraId="2FF903F2" w14:textId="77777777" w:rsidR="00205ADE" w:rsidRPr="007B33A2" w:rsidRDefault="00205ADE" w:rsidP="00F40FD1">
      <w:pPr>
        <w:pStyle w:val="Ttulo1"/>
        <w:keepNext/>
        <w:rPr>
          <w:lang w:val="it-IT"/>
        </w:rPr>
      </w:pPr>
      <w:r>
        <w:rPr>
          <w:w w:val="99"/>
          <w:lang w:val="it-IT"/>
        </w:rPr>
        <w:t>3.</w:t>
      </w:r>
      <w:r>
        <w:rPr>
          <w:w w:val="99"/>
          <w:lang w:val="it-IT"/>
        </w:rPr>
        <w:tab/>
      </w:r>
      <w:r w:rsidRPr="009D385A">
        <w:rPr>
          <w:lang w:val="it-IT"/>
        </w:rPr>
        <w:t>FORMA</w:t>
      </w:r>
      <w:r w:rsidRPr="009D385A">
        <w:rPr>
          <w:spacing w:val="-10"/>
          <w:lang w:val="it-IT"/>
        </w:rPr>
        <w:t xml:space="preserve"> </w:t>
      </w:r>
      <w:r w:rsidRPr="009D385A">
        <w:rPr>
          <w:spacing w:val="-2"/>
          <w:lang w:val="it-IT"/>
        </w:rPr>
        <w:t>FARMACEUTICA</w:t>
      </w:r>
    </w:p>
    <w:p w14:paraId="7F192397" w14:textId="77777777" w:rsidR="00205ADE" w:rsidRPr="007B33A2" w:rsidRDefault="00205ADE" w:rsidP="00F40FD1">
      <w:pPr>
        <w:pStyle w:val="Ttulo1"/>
        <w:keepNext/>
        <w:rPr>
          <w:lang w:val="it-IT"/>
        </w:rPr>
      </w:pPr>
    </w:p>
    <w:p w14:paraId="02775F68" w14:textId="77777777" w:rsidR="00205ADE" w:rsidRDefault="00205ADE" w:rsidP="00F40FD1">
      <w:pPr>
        <w:pStyle w:val="Textoindependiente"/>
        <w:rPr>
          <w:lang w:val="it-IT"/>
        </w:rPr>
      </w:pPr>
      <w:r w:rsidRPr="009D385A">
        <w:rPr>
          <w:lang w:val="it-IT"/>
        </w:rPr>
        <w:t>Soluzione</w:t>
      </w:r>
      <w:r w:rsidRPr="009D385A">
        <w:rPr>
          <w:spacing w:val="-11"/>
          <w:lang w:val="it-IT"/>
        </w:rPr>
        <w:t xml:space="preserve"> </w:t>
      </w:r>
      <w:r w:rsidRPr="009D385A">
        <w:rPr>
          <w:lang w:val="it-IT"/>
        </w:rPr>
        <w:t>iniettabile</w:t>
      </w:r>
      <w:r w:rsidRPr="009D385A">
        <w:rPr>
          <w:spacing w:val="-11"/>
          <w:lang w:val="it-IT"/>
        </w:rPr>
        <w:t xml:space="preserve"> </w:t>
      </w:r>
      <w:r w:rsidRPr="009D385A">
        <w:rPr>
          <w:spacing w:val="-2"/>
          <w:lang w:val="it-IT"/>
        </w:rPr>
        <w:t>(iniettabile).</w:t>
      </w:r>
    </w:p>
    <w:p w14:paraId="3893BC86" w14:textId="77777777" w:rsidR="00205ADE" w:rsidRDefault="00205ADE" w:rsidP="00F40FD1">
      <w:pPr>
        <w:pStyle w:val="Textoindependiente"/>
        <w:rPr>
          <w:lang w:val="it-IT"/>
        </w:rPr>
      </w:pPr>
    </w:p>
    <w:p w14:paraId="16B42CD0" w14:textId="77777777" w:rsidR="00205ADE" w:rsidRDefault="00205ADE" w:rsidP="00F40FD1">
      <w:pPr>
        <w:pStyle w:val="Textoindependiente"/>
        <w:rPr>
          <w:lang w:val="it-IT"/>
        </w:rPr>
      </w:pPr>
      <w:r w:rsidRPr="00A63572">
        <w:rPr>
          <w:lang w:val="it-IT"/>
        </w:rPr>
        <w:t>Soluzione</w:t>
      </w:r>
      <w:r w:rsidRPr="00A63572">
        <w:rPr>
          <w:spacing w:val="-4"/>
          <w:lang w:val="it-IT"/>
        </w:rPr>
        <w:t xml:space="preserve"> </w:t>
      </w:r>
      <w:r w:rsidRPr="00A63572">
        <w:rPr>
          <w:lang w:val="it-IT"/>
        </w:rPr>
        <w:t>limpida,</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incolore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leggermente</w:t>
      </w:r>
      <w:r w:rsidRPr="00A63572">
        <w:rPr>
          <w:spacing w:val="-4"/>
          <w:lang w:val="it-IT"/>
        </w:rPr>
        <w:t xml:space="preserve"> </w:t>
      </w:r>
      <w:r w:rsidRPr="00A63572">
        <w:rPr>
          <w:lang w:val="it-IT"/>
        </w:rPr>
        <w:t>gialla</w:t>
      </w:r>
      <w:r w:rsidRPr="00A63572">
        <w:rPr>
          <w:spacing w:val="-2"/>
          <w:lang w:val="it-IT"/>
        </w:rPr>
        <w:t xml:space="preserve"> </w:t>
      </w:r>
      <w:r w:rsidRPr="00A63572">
        <w:rPr>
          <w:lang w:val="it-IT"/>
        </w:rPr>
        <w:t>che</w:t>
      </w:r>
      <w:r w:rsidRPr="00A63572">
        <w:rPr>
          <w:spacing w:val="-4"/>
          <w:lang w:val="it-IT"/>
        </w:rPr>
        <w:t xml:space="preserve"> </w:t>
      </w:r>
      <w:r w:rsidRPr="00A63572">
        <w:rPr>
          <w:lang w:val="it-IT"/>
        </w:rPr>
        <w:t>può</w:t>
      </w:r>
      <w:r w:rsidRPr="00A63572">
        <w:rPr>
          <w:spacing w:val="-3"/>
          <w:lang w:val="it-IT"/>
        </w:rPr>
        <w:t xml:space="preserve"> </w:t>
      </w:r>
      <w:r w:rsidRPr="00A63572">
        <w:rPr>
          <w:lang w:val="it-IT"/>
        </w:rPr>
        <w:t>contenere</w:t>
      </w:r>
      <w:r w:rsidRPr="00A63572">
        <w:rPr>
          <w:spacing w:val="-4"/>
          <w:lang w:val="it-IT"/>
        </w:rPr>
        <w:t xml:space="preserve"> </w:t>
      </w:r>
      <w:r w:rsidRPr="00A63572">
        <w:rPr>
          <w:lang w:val="it-IT"/>
        </w:rPr>
        <w:t>tracce</w:t>
      </w:r>
      <w:r w:rsidRPr="00A63572">
        <w:rPr>
          <w:spacing w:val="-4"/>
          <w:lang w:val="it-IT"/>
        </w:rPr>
        <w:t xml:space="preserve"> </w:t>
      </w:r>
      <w:r w:rsidRPr="00A63572">
        <w:rPr>
          <w:lang w:val="it-IT"/>
        </w:rPr>
        <w:t>di particelle</w:t>
      </w:r>
      <w:r w:rsidRPr="00A63572">
        <w:rPr>
          <w:spacing w:val="-4"/>
          <w:lang w:val="it-IT"/>
        </w:rPr>
        <w:t xml:space="preserve"> </w:t>
      </w:r>
      <w:r w:rsidRPr="00A63572">
        <w:rPr>
          <w:lang w:val="it-IT"/>
        </w:rPr>
        <w:t>proteinacee da traslucide a bianche.</w:t>
      </w:r>
    </w:p>
    <w:p w14:paraId="1927E0A9" w14:textId="77777777" w:rsidR="00205ADE" w:rsidRDefault="00205ADE" w:rsidP="00F40FD1">
      <w:pPr>
        <w:pStyle w:val="Textoindependiente"/>
        <w:rPr>
          <w:lang w:val="it-IT"/>
        </w:rPr>
      </w:pPr>
    </w:p>
    <w:p w14:paraId="29E2769B" w14:textId="77777777" w:rsidR="00205ADE" w:rsidRDefault="00205ADE" w:rsidP="00F40FD1">
      <w:pPr>
        <w:pStyle w:val="Textoindependiente"/>
        <w:rPr>
          <w:lang w:val="it-IT"/>
        </w:rPr>
      </w:pPr>
    </w:p>
    <w:p w14:paraId="6FECEF86" w14:textId="77777777" w:rsidR="00205ADE" w:rsidRPr="007B33A2" w:rsidRDefault="00205ADE" w:rsidP="00F40FD1">
      <w:pPr>
        <w:pStyle w:val="Ttulo1"/>
        <w:keepNext/>
        <w:rPr>
          <w:lang w:val="it-IT"/>
        </w:rPr>
      </w:pPr>
      <w:r>
        <w:rPr>
          <w:w w:val="99"/>
          <w:lang w:val="it-IT"/>
        </w:rPr>
        <w:t>4.</w:t>
      </w:r>
      <w:r>
        <w:rPr>
          <w:w w:val="99"/>
          <w:lang w:val="it-IT"/>
        </w:rPr>
        <w:tab/>
      </w:r>
      <w:r w:rsidRPr="00A30679">
        <w:rPr>
          <w:spacing w:val="-2"/>
          <w:lang w:val="it-IT"/>
        </w:rPr>
        <w:t>INFORMAZIONI</w:t>
      </w:r>
      <w:r w:rsidRPr="00A30679">
        <w:rPr>
          <w:spacing w:val="4"/>
          <w:lang w:val="it-IT"/>
        </w:rPr>
        <w:t xml:space="preserve"> </w:t>
      </w:r>
      <w:r w:rsidRPr="00A30679">
        <w:rPr>
          <w:spacing w:val="-2"/>
          <w:lang w:val="it-IT"/>
        </w:rPr>
        <w:t>CLINICHE</w:t>
      </w:r>
    </w:p>
    <w:p w14:paraId="6FADD200" w14:textId="77777777" w:rsidR="00205ADE" w:rsidRPr="007B33A2" w:rsidRDefault="00205ADE" w:rsidP="00F40FD1">
      <w:pPr>
        <w:pStyle w:val="Ttulo1"/>
        <w:keepNext/>
        <w:rPr>
          <w:lang w:val="it-IT"/>
        </w:rPr>
      </w:pPr>
    </w:p>
    <w:p w14:paraId="7A5E409C" w14:textId="77777777" w:rsidR="00205ADE" w:rsidRPr="007B33A2" w:rsidRDefault="00205ADE" w:rsidP="00F40FD1">
      <w:pPr>
        <w:pStyle w:val="Ttulo2"/>
        <w:keepNext/>
        <w:rPr>
          <w:lang w:val="it-IT"/>
        </w:rPr>
      </w:pPr>
      <w:r>
        <w:rPr>
          <w:w w:val="99"/>
          <w:lang w:val="it-IT"/>
        </w:rPr>
        <w:t>4.1</w:t>
      </w:r>
      <w:r>
        <w:rPr>
          <w:w w:val="99"/>
          <w:lang w:val="it-IT"/>
        </w:rPr>
        <w:tab/>
      </w:r>
      <w:r w:rsidRPr="00A30679">
        <w:rPr>
          <w:lang w:val="it-IT"/>
        </w:rPr>
        <w:t>Indicazioni</w:t>
      </w:r>
      <w:r w:rsidRPr="00A30679">
        <w:rPr>
          <w:spacing w:val="-12"/>
          <w:lang w:val="it-IT"/>
        </w:rPr>
        <w:t xml:space="preserve"> </w:t>
      </w:r>
      <w:r w:rsidRPr="00A30679">
        <w:rPr>
          <w:spacing w:val="-2"/>
          <w:lang w:val="it-IT"/>
        </w:rPr>
        <w:t>terapeutiche</w:t>
      </w:r>
    </w:p>
    <w:p w14:paraId="0CE18F32" w14:textId="77777777" w:rsidR="00205ADE" w:rsidRPr="007B33A2" w:rsidRDefault="00205ADE" w:rsidP="00F40FD1">
      <w:pPr>
        <w:pStyle w:val="Ttulo2"/>
        <w:keepNext/>
        <w:rPr>
          <w:lang w:val="it-IT"/>
        </w:rPr>
      </w:pPr>
    </w:p>
    <w:p w14:paraId="443F21A5" w14:textId="77777777" w:rsidR="00205ADE" w:rsidRDefault="00205ADE" w:rsidP="00F40FD1">
      <w:pPr>
        <w:pStyle w:val="Textoindependiente"/>
        <w:rPr>
          <w:lang w:val="it-IT"/>
        </w:rPr>
      </w:pPr>
      <w:r w:rsidRPr="00A63572">
        <w:rPr>
          <w:lang w:val="it-IT"/>
        </w:rPr>
        <w:t>Prevenzione di eventi correlati all’apparato scheletrico (fratture patologiche, radioterapia all’osso, compressione</w:t>
      </w:r>
      <w:r w:rsidRPr="00A63572">
        <w:rPr>
          <w:spacing w:val="-3"/>
          <w:lang w:val="it-IT"/>
        </w:rPr>
        <w:t xml:space="preserve"> </w:t>
      </w:r>
      <w:r w:rsidRPr="00A63572">
        <w:rPr>
          <w:lang w:val="it-IT"/>
        </w:rPr>
        <w:t>del</w:t>
      </w:r>
      <w:r w:rsidRPr="00A63572">
        <w:rPr>
          <w:spacing w:val="-4"/>
          <w:lang w:val="it-IT"/>
        </w:rPr>
        <w:t xml:space="preserve"> </w:t>
      </w:r>
      <w:r w:rsidRPr="00A63572">
        <w:rPr>
          <w:lang w:val="it-IT"/>
        </w:rPr>
        <w:t>midollo</w:t>
      </w:r>
      <w:r w:rsidRPr="00A63572">
        <w:rPr>
          <w:spacing w:val="-3"/>
          <w:lang w:val="it-IT"/>
        </w:rPr>
        <w:t xml:space="preserve"> </w:t>
      </w:r>
      <w:r w:rsidRPr="00A63572">
        <w:rPr>
          <w:lang w:val="it-IT"/>
        </w:rPr>
        <w:t>spinale</w:t>
      </w:r>
      <w:r w:rsidRPr="00A63572">
        <w:rPr>
          <w:spacing w:val="-4"/>
          <w:lang w:val="it-IT"/>
        </w:rPr>
        <w:t xml:space="preserve"> </w:t>
      </w:r>
      <w:r w:rsidRPr="00A63572">
        <w:rPr>
          <w:lang w:val="it-IT"/>
        </w:rPr>
        <w:t>o interventi</w:t>
      </w:r>
      <w:r w:rsidRPr="00A63572">
        <w:rPr>
          <w:spacing w:val="-4"/>
          <w:lang w:val="it-IT"/>
        </w:rPr>
        <w:t xml:space="preserve"> </w:t>
      </w:r>
      <w:r w:rsidRPr="00A63572">
        <w:rPr>
          <w:lang w:val="it-IT"/>
        </w:rPr>
        <w:t>chirurgici</w:t>
      </w:r>
      <w:r w:rsidRPr="00A63572">
        <w:rPr>
          <w:spacing w:val="-4"/>
          <w:lang w:val="it-IT"/>
        </w:rPr>
        <w:t xml:space="preserve"> </w:t>
      </w:r>
      <w:r w:rsidRPr="00A63572">
        <w:rPr>
          <w:lang w:val="it-IT"/>
        </w:rPr>
        <w:t>all’osso)</w:t>
      </w:r>
      <w:r w:rsidRPr="00A63572">
        <w:rPr>
          <w:spacing w:val="-4"/>
          <w:lang w:val="it-IT"/>
        </w:rPr>
        <w:t xml:space="preserve"> </w:t>
      </w:r>
      <w:r w:rsidRPr="00A63572">
        <w:rPr>
          <w:lang w:val="it-IT"/>
        </w:rPr>
        <w:t>negli</w:t>
      </w:r>
      <w:r w:rsidRPr="00A63572">
        <w:rPr>
          <w:spacing w:val="-3"/>
          <w:lang w:val="it-IT"/>
        </w:rPr>
        <w:t xml:space="preserve"> </w:t>
      </w:r>
      <w:r w:rsidRPr="00A63572">
        <w:rPr>
          <w:lang w:val="it-IT"/>
        </w:rPr>
        <w:t>adulti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neoplasie</w:t>
      </w:r>
      <w:r w:rsidRPr="00A63572">
        <w:rPr>
          <w:spacing w:val="-4"/>
          <w:lang w:val="it-IT"/>
        </w:rPr>
        <w:t xml:space="preserve"> </w:t>
      </w:r>
      <w:r w:rsidRPr="00A63572">
        <w:rPr>
          <w:lang w:val="it-IT"/>
        </w:rPr>
        <w:t>maligne</w:t>
      </w:r>
      <w:r w:rsidRPr="00A63572">
        <w:rPr>
          <w:spacing w:val="-4"/>
          <w:lang w:val="it-IT"/>
        </w:rPr>
        <w:t xml:space="preserve"> </w:t>
      </w:r>
      <w:r w:rsidRPr="00A63572">
        <w:rPr>
          <w:lang w:val="it-IT"/>
        </w:rPr>
        <w:t>in fase avanzata che coinvolgono l’osso (vedere paragrafo</w:t>
      </w:r>
      <w:r>
        <w:rPr>
          <w:lang w:val="it-IT"/>
        </w:rPr>
        <w:t> </w:t>
      </w:r>
      <w:r w:rsidRPr="00A63572">
        <w:rPr>
          <w:lang w:val="it-IT"/>
        </w:rPr>
        <w:t>5.1).</w:t>
      </w:r>
    </w:p>
    <w:p w14:paraId="44FA7E6C" w14:textId="77777777" w:rsidR="00205ADE" w:rsidRDefault="00205ADE" w:rsidP="00F40FD1">
      <w:pPr>
        <w:pStyle w:val="Textoindependiente"/>
        <w:rPr>
          <w:lang w:val="it-IT"/>
        </w:rPr>
      </w:pPr>
    </w:p>
    <w:p w14:paraId="58D0DA03" w14:textId="77777777" w:rsidR="00205ADE" w:rsidRDefault="00205ADE" w:rsidP="00F40FD1">
      <w:pPr>
        <w:pStyle w:val="Textoindependiente"/>
        <w:rPr>
          <w:lang w:val="it-IT"/>
        </w:rPr>
      </w:pPr>
      <w:r w:rsidRPr="00A63572">
        <w:rPr>
          <w:lang w:val="it-IT"/>
        </w:rPr>
        <w:t>Trattamento di adulti e adolescenti con apparato scheletrico maturo con tumore a cellule giganti dell’osso</w:t>
      </w:r>
      <w:r w:rsidRPr="00A63572">
        <w:rPr>
          <w:spacing w:val="-3"/>
          <w:lang w:val="it-IT"/>
        </w:rPr>
        <w:t xml:space="preserve"> </w:t>
      </w:r>
      <w:r w:rsidRPr="00A63572">
        <w:rPr>
          <w:lang w:val="it-IT"/>
        </w:rPr>
        <w:t>non</w:t>
      </w:r>
      <w:r w:rsidRPr="00A63572">
        <w:rPr>
          <w:spacing w:val="-4"/>
          <w:lang w:val="it-IT"/>
        </w:rPr>
        <w:t xml:space="preserve"> </w:t>
      </w:r>
      <w:r w:rsidRPr="00A63572">
        <w:rPr>
          <w:lang w:val="it-IT"/>
        </w:rPr>
        <w:t>resecabile</w:t>
      </w:r>
      <w:r w:rsidRPr="00A63572">
        <w:rPr>
          <w:spacing w:val="-4"/>
          <w:lang w:val="it-IT"/>
        </w:rPr>
        <w:t xml:space="preserve"> </w:t>
      </w:r>
      <w:r w:rsidRPr="00A63572">
        <w:rPr>
          <w:lang w:val="it-IT"/>
        </w:rPr>
        <w:t>o</w:t>
      </w:r>
      <w:r w:rsidRPr="00A63572">
        <w:rPr>
          <w:spacing w:val="-3"/>
          <w:lang w:val="it-IT"/>
        </w:rPr>
        <w:t xml:space="preserve"> </w:t>
      </w:r>
      <w:r w:rsidRPr="00A63572">
        <w:rPr>
          <w:lang w:val="it-IT"/>
        </w:rPr>
        <w:t>per</w:t>
      </w:r>
      <w:r w:rsidRPr="00A63572">
        <w:rPr>
          <w:spacing w:val="-4"/>
          <w:lang w:val="it-IT"/>
        </w:rPr>
        <w:t xml:space="preserve"> </w:t>
      </w:r>
      <w:r w:rsidRPr="00A63572">
        <w:rPr>
          <w:lang w:val="it-IT"/>
        </w:rPr>
        <w:t>i</w:t>
      </w:r>
      <w:r w:rsidRPr="00A63572">
        <w:rPr>
          <w:spacing w:val="-4"/>
          <w:lang w:val="it-IT"/>
        </w:rPr>
        <w:t xml:space="preserve"> </w:t>
      </w:r>
      <w:r w:rsidRPr="00A63572">
        <w:rPr>
          <w:lang w:val="it-IT"/>
        </w:rPr>
        <w:t>quali</w:t>
      </w:r>
      <w:r w:rsidRPr="00A63572">
        <w:rPr>
          <w:spacing w:val="-3"/>
          <w:lang w:val="it-IT"/>
        </w:rPr>
        <w:t xml:space="preserve"> </w:t>
      </w:r>
      <w:r w:rsidRPr="00A63572">
        <w:rPr>
          <w:lang w:val="it-IT"/>
        </w:rPr>
        <w:t>la</w:t>
      </w:r>
      <w:r w:rsidRPr="00A63572">
        <w:rPr>
          <w:spacing w:val="-5"/>
          <w:lang w:val="it-IT"/>
        </w:rPr>
        <w:t xml:space="preserve"> </w:t>
      </w:r>
      <w:r w:rsidRPr="00A63572">
        <w:rPr>
          <w:lang w:val="it-IT"/>
        </w:rPr>
        <w:t>resezione</w:t>
      </w:r>
      <w:r w:rsidRPr="00A63572">
        <w:rPr>
          <w:spacing w:val="-4"/>
          <w:lang w:val="it-IT"/>
        </w:rPr>
        <w:t xml:space="preserve"> </w:t>
      </w:r>
      <w:r w:rsidRPr="00A63572">
        <w:rPr>
          <w:lang w:val="it-IT"/>
        </w:rPr>
        <w:t>chirurgica</w:t>
      </w:r>
      <w:r w:rsidRPr="00A63572">
        <w:rPr>
          <w:spacing w:val="-4"/>
          <w:lang w:val="it-IT"/>
        </w:rPr>
        <w:t xml:space="preserve"> </w:t>
      </w:r>
      <w:r w:rsidRPr="00A63572">
        <w:rPr>
          <w:lang w:val="it-IT"/>
        </w:rPr>
        <w:t>potrebbe</w:t>
      </w:r>
      <w:r w:rsidRPr="00A63572">
        <w:rPr>
          <w:spacing w:val="-4"/>
          <w:lang w:val="it-IT"/>
        </w:rPr>
        <w:t xml:space="preserve"> </w:t>
      </w:r>
      <w:r w:rsidRPr="00A63572">
        <w:rPr>
          <w:lang w:val="it-IT"/>
        </w:rPr>
        <w:t>provocare</w:t>
      </w:r>
      <w:r w:rsidRPr="00A63572">
        <w:rPr>
          <w:spacing w:val="-4"/>
          <w:lang w:val="it-IT"/>
        </w:rPr>
        <w:t xml:space="preserve"> </w:t>
      </w:r>
      <w:r w:rsidRPr="00A63572">
        <w:rPr>
          <w:lang w:val="it-IT"/>
        </w:rPr>
        <w:t>severa</w:t>
      </w:r>
      <w:r w:rsidRPr="00A63572">
        <w:rPr>
          <w:spacing w:val="-2"/>
          <w:lang w:val="it-IT"/>
        </w:rPr>
        <w:t xml:space="preserve"> </w:t>
      </w:r>
      <w:r w:rsidRPr="00A63572">
        <w:rPr>
          <w:lang w:val="it-IT"/>
        </w:rPr>
        <w:t>morbilità.</w:t>
      </w:r>
    </w:p>
    <w:p w14:paraId="5F488AB1" w14:textId="77777777" w:rsidR="00205ADE" w:rsidRDefault="00205ADE" w:rsidP="00F40FD1">
      <w:pPr>
        <w:pStyle w:val="Textoindependiente"/>
        <w:rPr>
          <w:lang w:val="it-IT"/>
        </w:rPr>
      </w:pPr>
    </w:p>
    <w:p w14:paraId="7CFD8DD3" w14:textId="77777777" w:rsidR="00205ADE" w:rsidRPr="007B33A2" w:rsidRDefault="00205ADE" w:rsidP="00F40FD1">
      <w:pPr>
        <w:pStyle w:val="Ttulo2"/>
        <w:keepNext/>
        <w:rPr>
          <w:lang w:val="it-IT"/>
        </w:rPr>
      </w:pPr>
      <w:r>
        <w:rPr>
          <w:w w:val="99"/>
          <w:lang w:val="it-IT"/>
        </w:rPr>
        <w:t>4.2</w:t>
      </w:r>
      <w:r>
        <w:rPr>
          <w:w w:val="99"/>
          <w:lang w:val="it-IT"/>
        </w:rPr>
        <w:tab/>
      </w:r>
      <w:r w:rsidRPr="009D385A">
        <w:rPr>
          <w:lang w:val="it-IT"/>
        </w:rPr>
        <w:t>Posologia</w:t>
      </w:r>
      <w:r w:rsidRPr="009D385A">
        <w:rPr>
          <w:spacing w:val="-6"/>
          <w:lang w:val="it-IT"/>
        </w:rPr>
        <w:t xml:space="preserve"> </w:t>
      </w:r>
      <w:r w:rsidRPr="009D385A">
        <w:rPr>
          <w:lang w:val="it-IT"/>
        </w:rPr>
        <w:t>e</w:t>
      </w:r>
      <w:r w:rsidRPr="009D385A">
        <w:rPr>
          <w:spacing w:val="-5"/>
          <w:lang w:val="it-IT"/>
        </w:rPr>
        <w:t xml:space="preserve"> </w:t>
      </w:r>
      <w:r w:rsidRPr="009D385A">
        <w:rPr>
          <w:lang w:val="it-IT"/>
        </w:rPr>
        <w:t>modo</w:t>
      </w:r>
      <w:r w:rsidRPr="009D385A">
        <w:rPr>
          <w:spacing w:val="-5"/>
          <w:lang w:val="it-IT"/>
        </w:rPr>
        <w:t xml:space="preserve"> </w:t>
      </w:r>
      <w:r w:rsidRPr="009D385A">
        <w:rPr>
          <w:lang w:val="it-IT"/>
        </w:rPr>
        <w:t>di</w:t>
      </w:r>
      <w:r w:rsidRPr="009D385A">
        <w:rPr>
          <w:spacing w:val="-4"/>
          <w:lang w:val="it-IT"/>
        </w:rPr>
        <w:t xml:space="preserve"> </w:t>
      </w:r>
      <w:r w:rsidRPr="009D385A">
        <w:rPr>
          <w:spacing w:val="-2"/>
          <w:lang w:val="it-IT"/>
        </w:rPr>
        <w:t>somministrazione</w:t>
      </w:r>
    </w:p>
    <w:p w14:paraId="2636DC94" w14:textId="77777777" w:rsidR="00205ADE" w:rsidRPr="007B33A2" w:rsidRDefault="00205ADE" w:rsidP="00F40FD1">
      <w:pPr>
        <w:pStyle w:val="Ttulo2"/>
        <w:keepNext/>
        <w:rPr>
          <w:lang w:val="it-IT"/>
        </w:rPr>
      </w:pPr>
    </w:p>
    <w:p w14:paraId="21B8D63C" w14:textId="77777777" w:rsidR="00205ADE" w:rsidRDefault="00205ADE" w:rsidP="00F40FD1">
      <w:pPr>
        <w:pStyle w:val="Textoindependiente"/>
        <w:rPr>
          <w:lang w:val="it-IT"/>
        </w:rPr>
      </w:pPr>
      <w:r>
        <w:rPr>
          <w:lang w:val="it-IT"/>
        </w:rPr>
        <w:t>Denbrayce</w:t>
      </w:r>
      <w:r w:rsidRPr="009D385A">
        <w:rPr>
          <w:spacing w:val="-7"/>
          <w:lang w:val="it-IT"/>
        </w:rPr>
        <w:t xml:space="preserve"> </w:t>
      </w:r>
      <w:r w:rsidRPr="00A63572">
        <w:rPr>
          <w:lang w:val="it-IT"/>
        </w:rPr>
        <w:t>deve</w:t>
      </w:r>
      <w:r w:rsidRPr="00A63572">
        <w:rPr>
          <w:spacing w:val="-5"/>
          <w:lang w:val="it-IT"/>
        </w:rPr>
        <w:t xml:space="preserve"> </w:t>
      </w:r>
      <w:r w:rsidRPr="00A63572">
        <w:rPr>
          <w:lang w:val="it-IT"/>
        </w:rPr>
        <w:t>essere</w:t>
      </w:r>
      <w:r w:rsidRPr="00A63572">
        <w:rPr>
          <w:spacing w:val="-5"/>
          <w:lang w:val="it-IT"/>
        </w:rPr>
        <w:t xml:space="preserve"> </w:t>
      </w:r>
      <w:r w:rsidRPr="00A63572">
        <w:rPr>
          <w:lang w:val="it-IT"/>
        </w:rPr>
        <w:t>somministrato</w:t>
      </w:r>
      <w:r w:rsidRPr="00A63572">
        <w:rPr>
          <w:spacing w:val="-4"/>
          <w:lang w:val="it-IT"/>
        </w:rPr>
        <w:t xml:space="preserve"> </w:t>
      </w:r>
      <w:r w:rsidRPr="00A63572">
        <w:rPr>
          <w:lang w:val="it-IT"/>
        </w:rPr>
        <w:t>sotto</w:t>
      </w:r>
      <w:r w:rsidRPr="00A63572">
        <w:rPr>
          <w:spacing w:val="-4"/>
          <w:lang w:val="it-IT"/>
        </w:rPr>
        <w:t xml:space="preserve"> </w:t>
      </w:r>
      <w:r w:rsidRPr="00A63572">
        <w:rPr>
          <w:lang w:val="it-IT"/>
        </w:rPr>
        <w:t>la</w:t>
      </w:r>
      <w:r w:rsidRPr="00A63572">
        <w:rPr>
          <w:spacing w:val="-5"/>
          <w:lang w:val="it-IT"/>
        </w:rPr>
        <w:t xml:space="preserve"> </w:t>
      </w:r>
      <w:r w:rsidRPr="00A63572">
        <w:rPr>
          <w:lang w:val="it-IT"/>
        </w:rPr>
        <w:t>responsabilità</w:t>
      </w:r>
      <w:r w:rsidRPr="00A63572">
        <w:rPr>
          <w:spacing w:val="-5"/>
          <w:lang w:val="it-IT"/>
        </w:rPr>
        <w:t xml:space="preserve"> </w:t>
      </w:r>
      <w:r w:rsidRPr="00A63572">
        <w:rPr>
          <w:lang w:val="it-IT"/>
        </w:rPr>
        <w:t>di</w:t>
      </w:r>
      <w:r w:rsidRPr="00A63572">
        <w:rPr>
          <w:spacing w:val="-5"/>
          <w:lang w:val="it-IT"/>
        </w:rPr>
        <w:t xml:space="preserve"> </w:t>
      </w:r>
      <w:r w:rsidRPr="00A63572">
        <w:rPr>
          <w:lang w:val="it-IT"/>
        </w:rPr>
        <w:t>un</w:t>
      </w:r>
      <w:r w:rsidRPr="00A63572">
        <w:rPr>
          <w:spacing w:val="-4"/>
          <w:lang w:val="it-IT"/>
        </w:rPr>
        <w:t xml:space="preserve"> </w:t>
      </w:r>
      <w:r w:rsidRPr="00A63572">
        <w:rPr>
          <w:lang w:val="it-IT"/>
        </w:rPr>
        <w:t>operatore</w:t>
      </w:r>
      <w:r w:rsidRPr="00A63572">
        <w:rPr>
          <w:spacing w:val="-5"/>
          <w:lang w:val="it-IT"/>
        </w:rPr>
        <w:t xml:space="preserve"> </w:t>
      </w:r>
      <w:r w:rsidRPr="00A63572">
        <w:rPr>
          <w:lang w:val="it-IT"/>
        </w:rPr>
        <w:t>sanitario.</w:t>
      </w:r>
    </w:p>
    <w:p w14:paraId="4AFF85AD" w14:textId="77777777" w:rsidR="00205ADE" w:rsidRDefault="00205ADE" w:rsidP="00F40FD1">
      <w:pPr>
        <w:pStyle w:val="Textoindependiente"/>
        <w:rPr>
          <w:spacing w:val="-2"/>
          <w:u w:val="single"/>
          <w:lang w:val="it-IT"/>
        </w:rPr>
      </w:pPr>
    </w:p>
    <w:p w14:paraId="47B81B6F" w14:textId="77777777" w:rsidR="00205ADE" w:rsidRDefault="00205ADE" w:rsidP="00F40FD1">
      <w:pPr>
        <w:pStyle w:val="Textoindependiente"/>
        <w:rPr>
          <w:spacing w:val="-2"/>
          <w:u w:val="single"/>
          <w:lang w:val="it-IT"/>
        </w:rPr>
      </w:pPr>
      <w:r w:rsidRPr="00A63572">
        <w:rPr>
          <w:spacing w:val="-2"/>
          <w:u w:val="single"/>
          <w:lang w:val="it-IT"/>
        </w:rPr>
        <w:t>Posologia</w:t>
      </w:r>
    </w:p>
    <w:p w14:paraId="7D014624" w14:textId="77777777" w:rsidR="00205ADE" w:rsidRDefault="00205ADE" w:rsidP="00F40FD1">
      <w:pPr>
        <w:pStyle w:val="Textoindependiente"/>
        <w:rPr>
          <w:spacing w:val="-2"/>
          <w:u w:val="single"/>
          <w:lang w:val="it-IT"/>
        </w:rPr>
      </w:pPr>
    </w:p>
    <w:p w14:paraId="34ECC498" w14:textId="77777777" w:rsidR="00205ADE" w:rsidRDefault="00205ADE" w:rsidP="00F40FD1">
      <w:pPr>
        <w:pStyle w:val="Textoindependiente"/>
        <w:rPr>
          <w:lang w:val="it-IT"/>
        </w:rPr>
      </w:pPr>
      <w:r w:rsidRPr="00A63572">
        <w:rPr>
          <w:lang w:val="it-IT"/>
        </w:rPr>
        <w:t>La</w:t>
      </w:r>
      <w:r w:rsidRPr="00A63572">
        <w:rPr>
          <w:spacing w:val="-3"/>
          <w:lang w:val="it-IT"/>
        </w:rPr>
        <w:t xml:space="preserve"> </w:t>
      </w:r>
      <w:r w:rsidRPr="00A63572">
        <w:rPr>
          <w:lang w:val="it-IT"/>
        </w:rPr>
        <w:t>supplementazione</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almeno</w:t>
      </w:r>
      <w:r w:rsidRPr="00A63572">
        <w:rPr>
          <w:spacing w:val="-2"/>
          <w:lang w:val="it-IT"/>
        </w:rPr>
        <w:t xml:space="preserve"> </w:t>
      </w:r>
      <w:r w:rsidRPr="00A63572">
        <w:rPr>
          <w:lang w:val="it-IT"/>
        </w:rPr>
        <w:t>500</w:t>
      </w:r>
      <w:r>
        <w:rPr>
          <w:lang w:val="it-IT"/>
        </w:rPr>
        <w:t> </w:t>
      </w:r>
      <w:r w:rsidRPr="00A63572">
        <w:rPr>
          <w:lang w:val="it-IT"/>
        </w:rPr>
        <w:t>mg</w:t>
      </w:r>
      <w:r w:rsidRPr="00A63572">
        <w:rPr>
          <w:spacing w:val="-4"/>
          <w:lang w:val="it-IT"/>
        </w:rPr>
        <w:t xml:space="preserve"> </w:t>
      </w:r>
      <w:r w:rsidRPr="00A63572">
        <w:rPr>
          <w:lang w:val="it-IT"/>
        </w:rPr>
        <w:t>di</w:t>
      </w:r>
      <w:r w:rsidRPr="00A63572">
        <w:rPr>
          <w:spacing w:val="-2"/>
          <w:lang w:val="it-IT"/>
        </w:rPr>
        <w:t xml:space="preserve"> </w:t>
      </w:r>
      <w:r w:rsidRPr="00A63572">
        <w:rPr>
          <w:lang w:val="it-IT"/>
        </w:rPr>
        <w:t>calcio</w:t>
      </w:r>
      <w:r w:rsidRPr="00A63572">
        <w:rPr>
          <w:spacing w:val="-2"/>
          <w:lang w:val="it-IT"/>
        </w:rPr>
        <w:t xml:space="preserve"> </w:t>
      </w:r>
      <w:r w:rsidRPr="00A63572">
        <w:rPr>
          <w:lang w:val="it-IT"/>
        </w:rPr>
        <w:t>e</w:t>
      </w:r>
      <w:r w:rsidRPr="00A63572">
        <w:rPr>
          <w:spacing w:val="-3"/>
          <w:lang w:val="it-IT"/>
        </w:rPr>
        <w:t xml:space="preserve"> </w:t>
      </w:r>
      <w:r w:rsidRPr="00A63572">
        <w:rPr>
          <w:lang w:val="it-IT"/>
        </w:rPr>
        <w:t>400</w:t>
      </w:r>
      <w:r>
        <w:rPr>
          <w:lang w:val="it-IT"/>
        </w:rPr>
        <w:t> </w:t>
      </w:r>
      <w:r w:rsidRPr="00A63572">
        <w:rPr>
          <w:lang w:val="it-IT"/>
        </w:rPr>
        <w:t>UI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vitamina</w:t>
      </w:r>
      <w:r w:rsidRPr="00A63572">
        <w:rPr>
          <w:spacing w:val="-2"/>
          <w:lang w:val="it-IT"/>
        </w:rPr>
        <w:t xml:space="preserve"> </w:t>
      </w:r>
      <w:r w:rsidRPr="00A63572">
        <w:rPr>
          <w:lang w:val="it-IT"/>
        </w:rPr>
        <w:t>D</w:t>
      </w:r>
      <w:r w:rsidRPr="00A63572">
        <w:rPr>
          <w:spacing w:val="-3"/>
          <w:lang w:val="it-IT"/>
        </w:rPr>
        <w:t xml:space="preserve"> </w:t>
      </w:r>
      <w:r w:rsidRPr="00A63572">
        <w:rPr>
          <w:lang w:val="it-IT"/>
        </w:rPr>
        <w:t>al</w:t>
      </w:r>
      <w:r w:rsidRPr="00A63572">
        <w:rPr>
          <w:spacing w:val="-3"/>
          <w:lang w:val="it-IT"/>
        </w:rPr>
        <w:t xml:space="preserve"> </w:t>
      </w:r>
      <w:r w:rsidRPr="00A63572">
        <w:rPr>
          <w:lang w:val="it-IT"/>
        </w:rPr>
        <w:t>giorno</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necessaria</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tutti i pazienti, tranne nel caso in cui sia presente ipercalcemia (vedere paragrafo</w:t>
      </w:r>
      <w:r>
        <w:rPr>
          <w:lang w:val="it-IT"/>
        </w:rPr>
        <w:t> </w:t>
      </w:r>
      <w:r w:rsidRPr="00A63572">
        <w:rPr>
          <w:lang w:val="it-IT"/>
        </w:rPr>
        <w:t>4.4).</w:t>
      </w:r>
    </w:p>
    <w:p w14:paraId="7A3EDC3F" w14:textId="77777777" w:rsidR="00205ADE" w:rsidRDefault="00205ADE" w:rsidP="00F40FD1">
      <w:pPr>
        <w:pStyle w:val="Textoindependiente"/>
        <w:rPr>
          <w:lang w:val="it-IT"/>
        </w:rPr>
      </w:pPr>
    </w:p>
    <w:p w14:paraId="589465B4" w14:textId="77777777" w:rsidR="00205ADE" w:rsidRDefault="00205ADE" w:rsidP="00F40FD1">
      <w:pPr>
        <w:pStyle w:val="Textoindependiente"/>
        <w:rPr>
          <w:lang w:val="it-IT"/>
        </w:rPr>
      </w:pPr>
      <w:r w:rsidRPr="00A63572">
        <w:rPr>
          <w:lang w:val="it-IT"/>
        </w:rPr>
        <w:t>Ai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Pr>
          <w:lang w:val="it-IT"/>
        </w:rPr>
        <w:t>Denbrayce</w:t>
      </w:r>
      <w:r w:rsidRPr="009D385A">
        <w:rPr>
          <w:spacing w:val="-7"/>
          <w:lang w:val="it-IT"/>
        </w:rPr>
        <w:t xml:space="preserve"> </w:t>
      </w:r>
      <w:r w:rsidRPr="00A63572">
        <w:rPr>
          <w:lang w:val="it-IT"/>
        </w:rPr>
        <w:t>deve</w:t>
      </w:r>
      <w:r w:rsidRPr="00A63572">
        <w:rPr>
          <w:spacing w:val="-4"/>
          <w:lang w:val="it-IT"/>
        </w:rPr>
        <w:t xml:space="preserve"> </w:t>
      </w:r>
      <w:r w:rsidRPr="00A63572">
        <w:rPr>
          <w:lang w:val="it-IT"/>
        </w:rPr>
        <w:t>essere</w:t>
      </w:r>
      <w:r w:rsidRPr="00A63572">
        <w:rPr>
          <w:spacing w:val="-4"/>
          <w:lang w:val="it-IT"/>
        </w:rPr>
        <w:t xml:space="preserve"> </w:t>
      </w:r>
      <w:r w:rsidRPr="00A63572">
        <w:rPr>
          <w:lang w:val="it-IT"/>
        </w:rPr>
        <w:t>consegnato</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foglio</w:t>
      </w:r>
      <w:r w:rsidRPr="00A63572">
        <w:rPr>
          <w:spacing w:val="-3"/>
          <w:lang w:val="it-IT"/>
        </w:rPr>
        <w:t xml:space="preserve"> </w:t>
      </w:r>
      <w:r w:rsidRPr="00A63572">
        <w:rPr>
          <w:lang w:val="it-IT"/>
        </w:rPr>
        <w:t>illustrativo</w:t>
      </w:r>
      <w:r w:rsidRPr="00A63572">
        <w:rPr>
          <w:spacing w:val="-3"/>
          <w:lang w:val="it-IT"/>
        </w:rPr>
        <w:t xml:space="preserve"> </w:t>
      </w:r>
      <w:r w:rsidRPr="00A63572">
        <w:rPr>
          <w:lang w:val="it-IT"/>
        </w:rPr>
        <w:t>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scheda promemoria paziente.</w:t>
      </w:r>
    </w:p>
    <w:p w14:paraId="500E9E4E" w14:textId="77777777" w:rsidR="00205ADE" w:rsidRDefault="00205ADE" w:rsidP="00F40FD1">
      <w:pPr>
        <w:pStyle w:val="Textoindependiente"/>
        <w:rPr>
          <w:lang w:val="it-IT"/>
        </w:rPr>
      </w:pPr>
    </w:p>
    <w:p w14:paraId="5BDBF019" w14:textId="77777777" w:rsidR="00205ADE" w:rsidRPr="00F07CD3" w:rsidRDefault="00205ADE" w:rsidP="00F40FD1">
      <w:pPr>
        <w:keepNext/>
        <w:keepLines/>
        <w:widowControl/>
        <w:rPr>
          <w:i/>
          <w:lang w:val="it-IT"/>
        </w:rPr>
      </w:pPr>
      <w:r>
        <w:rPr>
          <w:i/>
        </w:rPr>
        <w:lastRenderedPageBreak/>
        <w:t>Prevenzione</w:t>
      </w:r>
      <w:r>
        <w:rPr>
          <w:i/>
          <w:spacing w:val="-2"/>
        </w:rPr>
        <w:t xml:space="preserve"> </w:t>
      </w:r>
      <w:r>
        <w:rPr>
          <w:i/>
        </w:rPr>
        <w:t>di</w:t>
      </w:r>
      <w:r>
        <w:rPr>
          <w:i/>
          <w:spacing w:val="-3"/>
        </w:rPr>
        <w:t xml:space="preserve"> </w:t>
      </w:r>
      <w:r>
        <w:rPr>
          <w:i/>
        </w:rPr>
        <w:t>eventi</w:t>
      </w:r>
      <w:r>
        <w:rPr>
          <w:i/>
          <w:spacing w:val="-4"/>
        </w:rPr>
        <w:t xml:space="preserve"> </w:t>
      </w:r>
      <w:r>
        <w:rPr>
          <w:i/>
        </w:rPr>
        <w:t>correlati</w:t>
      </w:r>
      <w:r>
        <w:rPr>
          <w:i/>
          <w:spacing w:val="-3"/>
        </w:rPr>
        <w:t xml:space="preserve"> </w:t>
      </w:r>
      <w:r>
        <w:rPr>
          <w:i/>
        </w:rPr>
        <w:t>all’apparato</w:t>
      </w:r>
      <w:r>
        <w:rPr>
          <w:i/>
          <w:spacing w:val="-3"/>
        </w:rPr>
        <w:t xml:space="preserve"> </w:t>
      </w:r>
      <w:r>
        <w:rPr>
          <w:i/>
        </w:rPr>
        <w:t>scheletrico</w:t>
      </w:r>
      <w:r>
        <w:rPr>
          <w:i/>
          <w:spacing w:val="-4"/>
        </w:rPr>
        <w:t xml:space="preserve"> </w:t>
      </w:r>
      <w:r>
        <w:rPr>
          <w:i/>
        </w:rPr>
        <w:t>negli</w:t>
      </w:r>
      <w:r>
        <w:rPr>
          <w:i/>
          <w:spacing w:val="-3"/>
        </w:rPr>
        <w:t xml:space="preserve"> </w:t>
      </w:r>
      <w:r>
        <w:rPr>
          <w:i/>
        </w:rPr>
        <w:t>adulti</w:t>
      </w:r>
      <w:r>
        <w:rPr>
          <w:i/>
          <w:spacing w:val="-4"/>
        </w:rPr>
        <w:t xml:space="preserve"> </w:t>
      </w:r>
      <w:r>
        <w:rPr>
          <w:i/>
        </w:rPr>
        <w:t>con</w:t>
      </w:r>
      <w:r>
        <w:rPr>
          <w:i/>
          <w:spacing w:val="-3"/>
        </w:rPr>
        <w:t xml:space="preserve"> </w:t>
      </w:r>
      <w:r>
        <w:rPr>
          <w:i/>
        </w:rPr>
        <w:t>neoplasie</w:t>
      </w:r>
      <w:r>
        <w:rPr>
          <w:i/>
          <w:spacing w:val="-4"/>
        </w:rPr>
        <w:t xml:space="preserve"> </w:t>
      </w:r>
      <w:r>
        <w:rPr>
          <w:i/>
        </w:rPr>
        <w:t>maligne</w:t>
      </w:r>
      <w:r>
        <w:rPr>
          <w:i/>
          <w:spacing w:val="-4"/>
        </w:rPr>
        <w:t xml:space="preserve"> </w:t>
      </w:r>
      <w:r>
        <w:rPr>
          <w:i/>
        </w:rPr>
        <w:t>in</w:t>
      </w:r>
      <w:r>
        <w:rPr>
          <w:i/>
          <w:spacing w:val="-4"/>
        </w:rPr>
        <w:t xml:space="preserve"> </w:t>
      </w:r>
      <w:r>
        <w:rPr>
          <w:i/>
        </w:rPr>
        <w:t>fase avanzata che coinvolgono l’osso</w:t>
      </w:r>
    </w:p>
    <w:p w14:paraId="1F96E027" w14:textId="77777777" w:rsidR="00205ADE" w:rsidRDefault="00205ADE" w:rsidP="00F40FD1">
      <w:pPr>
        <w:pStyle w:val="Textoindependiente"/>
        <w:keepNext/>
        <w:keepLines/>
        <w:widowControl/>
        <w:rPr>
          <w:lang w:val="it-IT"/>
        </w:rPr>
      </w:pPr>
      <w:bookmarkStart w:id="1" w:name="_Hlk195186112"/>
      <w:r w:rsidRPr="00A63572">
        <w:rPr>
          <w:lang w:val="it-IT"/>
        </w:rPr>
        <w:t>La</w:t>
      </w:r>
      <w:r w:rsidRPr="00A63572">
        <w:rPr>
          <w:spacing w:val="-4"/>
          <w:lang w:val="it-IT"/>
        </w:rPr>
        <w:t xml:space="preserve"> </w:t>
      </w:r>
      <w:r w:rsidRPr="00A63572">
        <w:rPr>
          <w:lang w:val="it-IT"/>
        </w:rPr>
        <w:t>dose</w:t>
      </w:r>
      <w:r w:rsidRPr="00A63572">
        <w:rPr>
          <w:spacing w:val="-4"/>
          <w:lang w:val="it-IT"/>
        </w:rPr>
        <w:t xml:space="preserve"> </w:t>
      </w:r>
      <w:r w:rsidRPr="00A63572">
        <w:rPr>
          <w:lang w:val="it-IT"/>
        </w:rPr>
        <w:t>raccomandata</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120</w:t>
      </w:r>
      <w:r>
        <w:rPr>
          <w:spacing w:val="-1"/>
          <w:lang w:val="it-IT"/>
        </w:rPr>
        <w:t> </w:t>
      </w:r>
      <w:r w:rsidRPr="00A63572">
        <w:rPr>
          <w:spacing w:val="-1"/>
          <w:lang w:val="it-IT"/>
        </w:rPr>
        <w:t xml:space="preserve"> </w:t>
      </w:r>
      <w:r w:rsidRPr="00A63572">
        <w:rPr>
          <w:lang w:val="it-IT"/>
        </w:rPr>
        <w:t>mg</w:t>
      </w:r>
      <w:r w:rsidRPr="00A63572">
        <w:rPr>
          <w:spacing w:val="-4"/>
          <w:lang w:val="it-IT"/>
        </w:rPr>
        <w:t xml:space="preserve"> </w:t>
      </w:r>
      <w:r w:rsidRPr="00A63572">
        <w:rPr>
          <w:lang w:val="it-IT"/>
        </w:rPr>
        <w:t>somministrati</w:t>
      </w:r>
      <w:r w:rsidRPr="00A63572">
        <w:rPr>
          <w:spacing w:val="-4"/>
          <w:lang w:val="it-IT"/>
        </w:rPr>
        <w:t xml:space="preserve"> </w:t>
      </w:r>
      <w:r w:rsidRPr="00A63572">
        <w:rPr>
          <w:lang w:val="it-IT"/>
        </w:rPr>
        <w:t>come</w:t>
      </w:r>
      <w:r w:rsidRPr="00A63572">
        <w:rPr>
          <w:spacing w:val="-4"/>
          <w:lang w:val="it-IT"/>
        </w:rPr>
        <w:t xml:space="preserve"> </w:t>
      </w:r>
      <w:r w:rsidRPr="00A63572">
        <w:rPr>
          <w:lang w:val="it-IT"/>
        </w:rPr>
        <w:t>iniezione</w:t>
      </w:r>
      <w:r w:rsidRPr="00A63572">
        <w:rPr>
          <w:spacing w:val="-4"/>
          <w:lang w:val="it-IT"/>
        </w:rPr>
        <w:t xml:space="preserve"> </w:t>
      </w:r>
      <w:r w:rsidRPr="00A63572">
        <w:rPr>
          <w:lang w:val="it-IT"/>
        </w:rPr>
        <w:t>sottocutanea</w:t>
      </w:r>
      <w:r w:rsidRPr="00A63572">
        <w:rPr>
          <w:spacing w:val="-4"/>
          <w:lang w:val="it-IT"/>
        </w:rPr>
        <w:t xml:space="preserve"> </w:t>
      </w:r>
      <w:r w:rsidRPr="00A63572">
        <w:rPr>
          <w:lang w:val="it-IT"/>
        </w:rPr>
        <w:t>singola,</w:t>
      </w:r>
      <w:r w:rsidRPr="00A63572">
        <w:rPr>
          <w:spacing w:val="-4"/>
          <w:lang w:val="it-IT"/>
        </w:rPr>
        <w:t xml:space="preserve"> </w:t>
      </w:r>
      <w:r w:rsidRPr="00A63572">
        <w:rPr>
          <w:lang w:val="it-IT"/>
        </w:rPr>
        <w:t>una</w:t>
      </w:r>
      <w:r w:rsidRPr="00A63572">
        <w:rPr>
          <w:spacing w:val="-4"/>
          <w:lang w:val="it-IT"/>
        </w:rPr>
        <w:t xml:space="preserve"> </w:t>
      </w:r>
      <w:r w:rsidRPr="00A63572">
        <w:rPr>
          <w:lang w:val="it-IT"/>
        </w:rPr>
        <w:t>volta ogni 4</w:t>
      </w:r>
      <w:r>
        <w:rPr>
          <w:lang w:val="it-IT"/>
        </w:rPr>
        <w:t> </w:t>
      </w:r>
      <w:r w:rsidRPr="00A63572">
        <w:rPr>
          <w:lang w:val="it-IT"/>
        </w:rPr>
        <w:t xml:space="preserve"> settimane nella coscia, nell’addome o nella parte superiore del braccio.</w:t>
      </w:r>
    </w:p>
    <w:bookmarkEnd w:id="1"/>
    <w:p w14:paraId="7A21EF50" w14:textId="77777777" w:rsidR="00205ADE" w:rsidRDefault="00205ADE" w:rsidP="00F40FD1">
      <w:pPr>
        <w:pStyle w:val="Textoindependiente"/>
        <w:rPr>
          <w:lang w:val="it-IT"/>
        </w:rPr>
      </w:pPr>
    </w:p>
    <w:p w14:paraId="02E6C448" w14:textId="77777777" w:rsidR="00205ADE" w:rsidRDefault="00205ADE" w:rsidP="00F40FD1">
      <w:pPr>
        <w:jc w:val="both"/>
        <w:rPr>
          <w:i/>
        </w:rPr>
      </w:pPr>
      <w:r>
        <w:rPr>
          <w:i/>
        </w:rPr>
        <w:t>Tumore</w:t>
      </w:r>
      <w:r>
        <w:rPr>
          <w:i/>
          <w:spacing w:val="-6"/>
        </w:rPr>
        <w:t xml:space="preserve"> </w:t>
      </w:r>
      <w:r>
        <w:rPr>
          <w:i/>
        </w:rPr>
        <w:t>a</w:t>
      </w:r>
      <w:r>
        <w:rPr>
          <w:i/>
          <w:spacing w:val="-6"/>
        </w:rPr>
        <w:t xml:space="preserve"> </w:t>
      </w:r>
      <w:r>
        <w:rPr>
          <w:i/>
        </w:rPr>
        <w:t>cellule</w:t>
      </w:r>
      <w:r>
        <w:rPr>
          <w:i/>
          <w:spacing w:val="-6"/>
        </w:rPr>
        <w:t xml:space="preserve"> </w:t>
      </w:r>
      <w:r>
        <w:rPr>
          <w:i/>
        </w:rPr>
        <w:t>giganti</w:t>
      </w:r>
      <w:r>
        <w:rPr>
          <w:i/>
          <w:spacing w:val="-6"/>
        </w:rPr>
        <w:t xml:space="preserve"> </w:t>
      </w:r>
      <w:r>
        <w:rPr>
          <w:i/>
          <w:spacing w:val="-2"/>
        </w:rPr>
        <w:t>dell’osso</w:t>
      </w:r>
    </w:p>
    <w:p w14:paraId="6A04A724" w14:textId="77777777" w:rsidR="00205ADE" w:rsidRDefault="00205ADE" w:rsidP="00F40FD1">
      <w:pPr>
        <w:pStyle w:val="Textoindependiente"/>
        <w:jc w:val="both"/>
        <w:rPr>
          <w:lang w:val="it-IT"/>
        </w:rPr>
      </w:pPr>
      <w:r w:rsidRPr="00A63572">
        <w:rPr>
          <w:lang w:val="it-IT"/>
        </w:rPr>
        <w:t>La</w:t>
      </w:r>
      <w:r w:rsidRPr="00A63572">
        <w:rPr>
          <w:spacing w:val="-2"/>
          <w:lang w:val="it-IT"/>
        </w:rPr>
        <w:t xml:space="preserve"> </w:t>
      </w:r>
      <w:r w:rsidRPr="00A63572">
        <w:rPr>
          <w:lang w:val="it-IT"/>
        </w:rPr>
        <w:t>dose</w:t>
      </w:r>
      <w:r w:rsidRPr="00A63572">
        <w:rPr>
          <w:spacing w:val="-2"/>
          <w:lang w:val="it-IT"/>
        </w:rPr>
        <w:t xml:space="preserve"> </w:t>
      </w:r>
      <w:r w:rsidRPr="00A63572">
        <w:rPr>
          <w:lang w:val="it-IT"/>
        </w:rPr>
        <w:t>raccomandata</w:t>
      </w:r>
      <w:r w:rsidRPr="00A63572">
        <w:rPr>
          <w:spacing w:val="-2"/>
          <w:lang w:val="it-IT"/>
        </w:rPr>
        <w:t xml:space="preserve"> </w:t>
      </w:r>
      <w:r w:rsidRPr="00A63572">
        <w:rPr>
          <w:lang w:val="it-IT"/>
        </w:rPr>
        <w:t>di</w:t>
      </w:r>
      <w:r w:rsidRPr="00A63572">
        <w:rPr>
          <w:spacing w:val="-1"/>
          <w:lang w:val="it-IT"/>
        </w:rPr>
        <w:t xml:space="preserve"> </w:t>
      </w:r>
      <w:r>
        <w:rPr>
          <w:lang w:val="it-IT"/>
        </w:rPr>
        <w:t>Denbrayce</w:t>
      </w:r>
      <w:r w:rsidRPr="009D385A">
        <w:rPr>
          <w:spacing w:val="-7"/>
          <w:lang w:val="it-IT"/>
        </w:rPr>
        <w:t xml:space="preserve"> </w:t>
      </w:r>
      <w:r w:rsidRPr="00A63572">
        <w:rPr>
          <w:lang w:val="it-IT"/>
        </w:rPr>
        <w:t>è</w:t>
      </w:r>
      <w:r w:rsidRPr="00A63572">
        <w:rPr>
          <w:spacing w:val="-2"/>
          <w:lang w:val="it-IT"/>
        </w:rPr>
        <w:t xml:space="preserve"> </w:t>
      </w:r>
      <w:r w:rsidRPr="00A63572">
        <w:rPr>
          <w:lang w:val="it-IT"/>
        </w:rPr>
        <w:t>120</w:t>
      </w:r>
      <w:r>
        <w:rPr>
          <w:lang w:val="it-IT"/>
        </w:rPr>
        <w:t> </w:t>
      </w:r>
      <w:r w:rsidRPr="00A63572">
        <w:rPr>
          <w:lang w:val="it-IT"/>
        </w:rPr>
        <w:t>mg,</w:t>
      </w:r>
      <w:r w:rsidRPr="00A63572">
        <w:rPr>
          <w:spacing w:val="-1"/>
          <w:lang w:val="it-IT"/>
        </w:rPr>
        <w:t xml:space="preserve"> </w:t>
      </w:r>
      <w:r w:rsidRPr="00A63572">
        <w:rPr>
          <w:lang w:val="it-IT"/>
        </w:rPr>
        <w:t>somministrati</w:t>
      </w:r>
      <w:r w:rsidRPr="00A63572">
        <w:rPr>
          <w:spacing w:val="-2"/>
          <w:lang w:val="it-IT"/>
        </w:rPr>
        <w:t xml:space="preserve"> </w:t>
      </w:r>
      <w:r w:rsidRPr="00A63572">
        <w:rPr>
          <w:lang w:val="it-IT"/>
        </w:rPr>
        <w:t>come</w:t>
      </w:r>
      <w:r w:rsidRPr="00A63572">
        <w:rPr>
          <w:spacing w:val="-2"/>
          <w:lang w:val="it-IT"/>
        </w:rPr>
        <w:t xml:space="preserve"> </w:t>
      </w:r>
      <w:r w:rsidRPr="00A63572">
        <w:rPr>
          <w:lang w:val="it-IT"/>
        </w:rPr>
        <w:t>iniezione</w:t>
      </w:r>
      <w:r w:rsidRPr="00A63572">
        <w:rPr>
          <w:spacing w:val="-2"/>
          <w:lang w:val="it-IT"/>
        </w:rPr>
        <w:t xml:space="preserve"> </w:t>
      </w:r>
      <w:r w:rsidRPr="00A63572">
        <w:rPr>
          <w:lang w:val="it-IT"/>
        </w:rPr>
        <w:t>sottocutanea</w:t>
      </w:r>
      <w:r w:rsidRPr="00A63572">
        <w:rPr>
          <w:spacing w:val="-2"/>
          <w:lang w:val="it-IT"/>
        </w:rPr>
        <w:t xml:space="preserve"> </w:t>
      </w:r>
      <w:r w:rsidRPr="00A63572">
        <w:rPr>
          <w:lang w:val="it-IT"/>
        </w:rPr>
        <w:t>singola,</w:t>
      </w:r>
      <w:r w:rsidRPr="00A63572">
        <w:rPr>
          <w:spacing w:val="-2"/>
          <w:lang w:val="it-IT"/>
        </w:rPr>
        <w:t xml:space="preserve"> </w:t>
      </w:r>
      <w:r w:rsidRPr="00A63572">
        <w:rPr>
          <w:lang w:val="it-IT"/>
        </w:rPr>
        <w:t>una volta</w:t>
      </w:r>
      <w:r w:rsidRPr="00A63572">
        <w:rPr>
          <w:spacing w:val="-3"/>
          <w:lang w:val="it-IT"/>
        </w:rPr>
        <w:t xml:space="preserve"> </w:t>
      </w:r>
      <w:r w:rsidRPr="00A63572">
        <w:rPr>
          <w:lang w:val="it-IT"/>
        </w:rPr>
        <w:t>ogni</w:t>
      </w:r>
      <w:r w:rsidRPr="00A63572">
        <w:rPr>
          <w:spacing w:val="-3"/>
          <w:lang w:val="it-IT"/>
        </w:rPr>
        <w:t xml:space="preserve"> </w:t>
      </w:r>
      <w:r w:rsidRPr="00A63572">
        <w:rPr>
          <w:lang w:val="it-IT"/>
        </w:rPr>
        <w:t>4</w:t>
      </w:r>
      <w:r>
        <w:rPr>
          <w:lang w:val="it-IT"/>
        </w:rPr>
        <w:t> </w:t>
      </w:r>
      <w:r w:rsidRPr="00A63572">
        <w:rPr>
          <w:lang w:val="it-IT"/>
        </w:rPr>
        <w:t>settimane</w:t>
      </w:r>
      <w:r w:rsidRPr="00A63572">
        <w:rPr>
          <w:spacing w:val="-3"/>
          <w:lang w:val="it-IT"/>
        </w:rPr>
        <w:t xml:space="preserve"> </w:t>
      </w:r>
      <w:r w:rsidRPr="00A63572">
        <w:rPr>
          <w:lang w:val="it-IT"/>
        </w:rPr>
        <w:t>nella</w:t>
      </w:r>
      <w:r w:rsidRPr="00A63572">
        <w:rPr>
          <w:spacing w:val="-3"/>
          <w:lang w:val="it-IT"/>
        </w:rPr>
        <w:t xml:space="preserve"> </w:t>
      </w:r>
      <w:r w:rsidRPr="00A63572">
        <w:rPr>
          <w:lang w:val="it-IT"/>
        </w:rPr>
        <w:t>coscia,</w:t>
      </w:r>
      <w:r w:rsidRPr="00A63572">
        <w:rPr>
          <w:spacing w:val="-3"/>
          <w:lang w:val="it-IT"/>
        </w:rPr>
        <w:t xml:space="preserve"> </w:t>
      </w:r>
      <w:r w:rsidRPr="00A63572">
        <w:rPr>
          <w:lang w:val="it-IT"/>
        </w:rPr>
        <w:t>nell’addome</w:t>
      </w:r>
      <w:r w:rsidRPr="00A63572">
        <w:rPr>
          <w:spacing w:val="-3"/>
          <w:lang w:val="it-IT"/>
        </w:rPr>
        <w:t xml:space="preserve"> </w:t>
      </w:r>
      <w:r w:rsidRPr="00A63572">
        <w:rPr>
          <w:lang w:val="it-IT"/>
        </w:rPr>
        <w:t>o</w:t>
      </w:r>
      <w:r w:rsidRPr="00A63572">
        <w:rPr>
          <w:spacing w:val="-2"/>
          <w:lang w:val="it-IT"/>
        </w:rPr>
        <w:t xml:space="preserve"> </w:t>
      </w:r>
      <w:r w:rsidRPr="00A63572">
        <w:rPr>
          <w:lang w:val="it-IT"/>
        </w:rPr>
        <w:t>nella</w:t>
      </w:r>
      <w:r w:rsidRPr="00A63572">
        <w:rPr>
          <w:spacing w:val="-3"/>
          <w:lang w:val="it-IT"/>
        </w:rPr>
        <w:t xml:space="preserve"> </w:t>
      </w:r>
      <w:r w:rsidRPr="00A63572">
        <w:rPr>
          <w:lang w:val="it-IT"/>
        </w:rPr>
        <w:t>parte</w:t>
      </w:r>
      <w:r w:rsidRPr="00A63572">
        <w:rPr>
          <w:spacing w:val="-3"/>
          <w:lang w:val="it-IT"/>
        </w:rPr>
        <w:t xml:space="preserve"> </w:t>
      </w:r>
      <w:r w:rsidRPr="00A63572">
        <w:rPr>
          <w:lang w:val="it-IT"/>
        </w:rPr>
        <w:t>superiore</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braccio,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ulteriori</w:t>
      </w:r>
      <w:r w:rsidRPr="00A63572">
        <w:rPr>
          <w:spacing w:val="-3"/>
          <w:lang w:val="it-IT"/>
        </w:rPr>
        <w:t xml:space="preserve"> </w:t>
      </w:r>
      <w:r w:rsidRPr="00A63572">
        <w:rPr>
          <w:lang w:val="it-IT"/>
        </w:rPr>
        <w:t>dosi da 120</w:t>
      </w:r>
      <w:r>
        <w:rPr>
          <w:lang w:val="it-IT"/>
        </w:rPr>
        <w:t> </w:t>
      </w:r>
      <w:r w:rsidRPr="00A63572">
        <w:rPr>
          <w:lang w:val="it-IT"/>
        </w:rPr>
        <w:t>mg ai giorni</w:t>
      </w:r>
      <w:r>
        <w:rPr>
          <w:lang w:val="it-IT"/>
        </w:rPr>
        <w:t> </w:t>
      </w:r>
      <w:r w:rsidRPr="00A63572">
        <w:rPr>
          <w:lang w:val="it-IT"/>
        </w:rPr>
        <w:t>8 e</w:t>
      </w:r>
      <w:r>
        <w:rPr>
          <w:lang w:val="it-IT"/>
        </w:rPr>
        <w:t> </w:t>
      </w:r>
      <w:r w:rsidRPr="00A63572">
        <w:rPr>
          <w:lang w:val="it-IT"/>
        </w:rPr>
        <w:t>15 di trattamento nel primo mese di terapia.</w:t>
      </w:r>
    </w:p>
    <w:p w14:paraId="4F8CF7A1" w14:textId="77777777" w:rsidR="00205ADE" w:rsidRDefault="00205ADE" w:rsidP="00F40FD1">
      <w:pPr>
        <w:pStyle w:val="Textoindependiente"/>
        <w:jc w:val="both"/>
        <w:rPr>
          <w:lang w:val="it-IT"/>
        </w:rPr>
      </w:pPr>
    </w:p>
    <w:p w14:paraId="6E04CD60" w14:textId="77777777" w:rsidR="00205ADE" w:rsidRDefault="00205ADE" w:rsidP="00F40FD1">
      <w:pPr>
        <w:pStyle w:val="Textoindependiente"/>
        <w:jc w:val="both"/>
        <w:rPr>
          <w:lang w:val="it-IT"/>
        </w:rPr>
      </w:pPr>
      <w:r w:rsidRPr="00A63572">
        <w:rPr>
          <w:lang w:val="it-IT"/>
        </w:rPr>
        <w:t>I</w:t>
      </w:r>
      <w:r w:rsidRPr="00A63572">
        <w:rPr>
          <w:spacing w:val="-2"/>
          <w:lang w:val="it-IT"/>
        </w:rPr>
        <w:t xml:space="preserve"> </w:t>
      </w:r>
      <w:r w:rsidRPr="00A63572">
        <w:rPr>
          <w:lang w:val="it-IT"/>
        </w:rPr>
        <w:t>pazienti</w:t>
      </w:r>
      <w:r w:rsidRPr="00A63572">
        <w:rPr>
          <w:spacing w:val="-2"/>
          <w:lang w:val="it-IT"/>
        </w:rPr>
        <w:t xml:space="preserve"> </w:t>
      </w:r>
      <w:r w:rsidRPr="00A63572">
        <w:rPr>
          <w:lang w:val="it-IT"/>
        </w:rPr>
        <w:t>nello</w:t>
      </w:r>
      <w:r w:rsidRPr="00A63572">
        <w:rPr>
          <w:spacing w:val="-1"/>
          <w:lang w:val="it-IT"/>
        </w:rPr>
        <w:t xml:space="preserve"> </w:t>
      </w:r>
      <w:r w:rsidRPr="00A63572">
        <w:rPr>
          <w:lang w:val="it-IT"/>
        </w:rPr>
        <w:t>studio</w:t>
      </w:r>
      <w:r w:rsidRPr="00A63572">
        <w:rPr>
          <w:spacing w:val="-2"/>
          <w:lang w:val="it-IT"/>
        </w:rPr>
        <w:t xml:space="preserve"> </w:t>
      </w:r>
      <w:r w:rsidRPr="00A63572">
        <w:rPr>
          <w:lang w:val="it-IT"/>
        </w:rPr>
        <w:t>di</w:t>
      </w:r>
      <w:r w:rsidRPr="00A63572">
        <w:rPr>
          <w:spacing w:val="-1"/>
          <w:lang w:val="it-IT"/>
        </w:rPr>
        <w:t xml:space="preserve"> </w:t>
      </w:r>
      <w:r w:rsidRPr="00A63572">
        <w:rPr>
          <w:lang w:val="it-IT"/>
        </w:rPr>
        <w:t>fase</w:t>
      </w:r>
      <w:r>
        <w:rPr>
          <w:lang w:val="it-IT"/>
        </w:rPr>
        <w:t> </w:t>
      </w:r>
      <w:r w:rsidRPr="00A63572">
        <w:rPr>
          <w:lang w:val="it-IT"/>
        </w:rPr>
        <w:t>II</w:t>
      </w:r>
      <w:r w:rsidRPr="00A63572">
        <w:rPr>
          <w:spacing w:val="-2"/>
          <w:lang w:val="it-IT"/>
        </w:rPr>
        <w:t xml:space="preserve"> </w:t>
      </w:r>
      <w:r w:rsidRPr="00A63572">
        <w:rPr>
          <w:lang w:val="it-IT"/>
        </w:rPr>
        <w:t>che</w:t>
      </w:r>
      <w:r w:rsidRPr="00A63572">
        <w:rPr>
          <w:spacing w:val="-2"/>
          <w:lang w:val="it-IT"/>
        </w:rPr>
        <w:t xml:space="preserve"> </w:t>
      </w:r>
      <w:r w:rsidRPr="00A63572">
        <w:rPr>
          <w:lang w:val="it-IT"/>
        </w:rPr>
        <w:t>sono</w:t>
      </w:r>
      <w:r w:rsidRPr="00A63572">
        <w:rPr>
          <w:spacing w:val="-1"/>
          <w:lang w:val="it-IT"/>
        </w:rPr>
        <w:t xml:space="preserve"> </w:t>
      </w:r>
      <w:r w:rsidRPr="00A63572">
        <w:rPr>
          <w:lang w:val="it-IT"/>
        </w:rPr>
        <w:t>stati</w:t>
      </w:r>
      <w:r w:rsidRPr="00A63572">
        <w:rPr>
          <w:spacing w:val="-2"/>
          <w:lang w:val="it-IT"/>
        </w:rPr>
        <w:t xml:space="preserve"> </w:t>
      </w:r>
      <w:r w:rsidRPr="00A63572">
        <w:rPr>
          <w:lang w:val="it-IT"/>
        </w:rPr>
        <w:t>sottoposti</w:t>
      </w:r>
      <w:r w:rsidRPr="00A63572">
        <w:rPr>
          <w:spacing w:val="-2"/>
          <w:lang w:val="it-IT"/>
        </w:rPr>
        <w:t xml:space="preserve"> </w:t>
      </w:r>
      <w:r w:rsidRPr="00A63572">
        <w:rPr>
          <w:lang w:val="it-IT"/>
        </w:rPr>
        <w:t>a</w:t>
      </w:r>
      <w:r w:rsidRPr="00A63572">
        <w:rPr>
          <w:spacing w:val="-2"/>
          <w:lang w:val="it-IT"/>
        </w:rPr>
        <w:t xml:space="preserve"> </w:t>
      </w:r>
      <w:r w:rsidRPr="00A63572">
        <w:rPr>
          <w:lang w:val="it-IT"/>
        </w:rPr>
        <w:t>resezione</w:t>
      </w:r>
      <w:r w:rsidRPr="00A63572">
        <w:rPr>
          <w:spacing w:val="-1"/>
          <w:lang w:val="it-IT"/>
        </w:rPr>
        <w:t xml:space="preserve"> </w:t>
      </w:r>
      <w:r w:rsidRPr="00A63572">
        <w:rPr>
          <w:lang w:val="it-IT"/>
        </w:rPr>
        <w:t>completa</w:t>
      </w:r>
      <w:r w:rsidRPr="00A63572">
        <w:rPr>
          <w:spacing w:val="-2"/>
          <w:lang w:val="it-IT"/>
        </w:rPr>
        <w:t xml:space="preserve"> </w:t>
      </w:r>
      <w:r w:rsidRPr="00A63572">
        <w:rPr>
          <w:lang w:val="it-IT"/>
        </w:rPr>
        <w:t>del tumore</w:t>
      </w:r>
      <w:r w:rsidRPr="00A63572">
        <w:rPr>
          <w:spacing w:val="-2"/>
          <w:lang w:val="it-IT"/>
        </w:rPr>
        <w:t xml:space="preserve"> </w:t>
      </w:r>
      <w:r w:rsidRPr="00A63572">
        <w:rPr>
          <w:lang w:val="it-IT"/>
        </w:rPr>
        <w:t>a</w:t>
      </w:r>
      <w:r w:rsidRPr="00A63572">
        <w:rPr>
          <w:spacing w:val="-2"/>
          <w:lang w:val="it-IT"/>
        </w:rPr>
        <w:t xml:space="preserve"> </w:t>
      </w:r>
      <w:r w:rsidRPr="00A63572">
        <w:rPr>
          <w:lang w:val="it-IT"/>
        </w:rPr>
        <w:t>cellule giganti</w:t>
      </w:r>
      <w:r w:rsidRPr="00A63572">
        <w:rPr>
          <w:spacing w:val="-5"/>
          <w:lang w:val="it-IT"/>
        </w:rPr>
        <w:t xml:space="preserve"> </w:t>
      </w:r>
      <w:r w:rsidRPr="00A63572">
        <w:rPr>
          <w:lang w:val="it-IT"/>
        </w:rPr>
        <w:t>dell’osso</w:t>
      </w:r>
      <w:r w:rsidRPr="00A63572">
        <w:rPr>
          <w:spacing w:val="-4"/>
          <w:lang w:val="it-IT"/>
        </w:rPr>
        <w:t xml:space="preserve"> </w:t>
      </w:r>
      <w:r w:rsidRPr="00A63572">
        <w:rPr>
          <w:lang w:val="it-IT"/>
        </w:rPr>
        <w:t>hanno</w:t>
      </w:r>
      <w:r w:rsidRPr="00A63572">
        <w:rPr>
          <w:spacing w:val="-4"/>
          <w:lang w:val="it-IT"/>
        </w:rPr>
        <w:t xml:space="preserve"> </w:t>
      </w:r>
      <w:r w:rsidRPr="00A63572">
        <w:rPr>
          <w:lang w:val="it-IT"/>
        </w:rPr>
        <w:t>ricevuto</w:t>
      </w:r>
      <w:r w:rsidRPr="00A63572">
        <w:rPr>
          <w:spacing w:val="-4"/>
          <w:lang w:val="it-IT"/>
        </w:rPr>
        <w:t xml:space="preserve"> </w:t>
      </w:r>
      <w:r w:rsidRPr="00A63572">
        <w:rPr>
          <w:lang w:val="it-IT"/>
        </w:rPr>
        <w:t>ulteriori</w:t>
      </w:r>
      <w:r w:rsidRPr="00A63572">
        <w:rPr>
          <w:spacing w:val="-5"/>
          <w:lang w:val="it-IT"/>
        </w:rPr>
        <w:t xml:space="preserve"> </w:t>
      </w:r>
      <w:r w:rsidRPr="00A63572">
        <w:rPr>
          <w:lang w:val="it-IT"/>
        </w:rPr>
        <w:t>6</w:t>
      </w:r>
      <w:r>
        <w:rPr>
          <w:lang w:val="it-IT"/>
        </w:rPr>
        <w:t> </w:t>
      </w:r>
      <w:r w:rsidRPr="00A63572">
        <w:rPr>
          <w:lang w:val="it-IT"/>
        </w:rPr>
        <w:t>mesi</w:t>
      </w:r>
      <w:r w:rsidRPr="00A63572">
        <w:rPr>
          <w:spacing w:val="-5"/>
          <w:lang w:val="it-IT"/>
        </w:rPr>
        <w:t xml:space="preserve"> </w:t>
      </w:r>
      <w:r w:rsidRPr="00A63572">
        <w:rPr>
          <w:lang w:val="it-IT"/>
        </w:rPr>
        <w:t>di</w:t>
      </w:r>
      <w:r w:rsidRPr="00A63572">
        <w:rPr>
          <w:spacing w:val="-5"/>
          <w:lang w:val="it-IT"/>
        </w:rPr>
        <w:t xml:space="preserve"> </w:t>
      </w:r>
      <w:r w:rsidRPr="00A63572">
        <w:rPr>
          <w:lang w:val="it-IT"/>
        </w:rPr>
        <w:t>trattamento</w:t>
      </w:r>
      <w:r w:rsidRPr="00A63572">
        <w:rPr>
          <w:spacing w:val="-4"/>
          <w:lang w:val="it-IT"/>
        </w:rPr>
        <w:t xml:space="preserve"> </w:t>
      </w:r>
      <w:r w:rsidRPr="00A63572">
        <w:rPr>
          <w:lang w:val="it-IT"/>
        </w:rPr>
        <w:t>dopo</w:t>
      </w:r>
      <w:r w:rsidRPr="00A63572">
        <w:rPr>
          <w:spacing w:val="-4"/>
          <w:lang w:val="it-IT"/>
        </w:rPr>
        <w:t xml:space="preserve"> </w:t>
      </w:r>
      <w:r w:rsidRPr="00A63572">
        <w:rPr>
          <w:lang w:val="it-IT"/>
        </w:rPr>
        <w:t>l’intervento</w:t>
      </w:r>
      <w:r w:rsidRPr="00A63572">
        <w:rPr>
          <w:spacing w:val="-5"/>
          <w:lang w:val="it-IT"/>
        </w:rPr>
        <w:t xml:space="preserve"> </w:t>
      </w:r>
      <w:r w:rsidRPr="00A63572">
        <w:rPr>
          <w:lang w:val="it-IT"/>
        </w:rPr>
        <w:t>chirurgico,</w:t>
      </w:r>
      <w:r w:rsidRPr="00A63572">
        <w:rPr>
          <w:spacing w:val="-4"/>
          <w:lang w:val="it-IT"/>
        </w:rPr>
        <w:t xml:space="preserve"> </w:t>
      </w:r>
      <w:r w:rsidRPr="00A63572">
        <w:rPr>
          <w:lang w:val="it-IT"/>
        </w:rPr>
        <w:t>come previsto dal protocollo di studio.</w:t>
      </w:r>
    </w:p>
    <w:p w14:paraId="4947DFAC" w14:textId="77777777" w:rsidR="00205ADE" w:rsidRDefault="00205ADE" w:rsidP="00F40FD1">
      <w:pPr>
        <w:pStyle w:val="Textoindependiente"/>
        <w:jc w:val="both"/>
        <w:rPr>
          <w:lang w:val="it-IT"/>
        </w:rPr>
      </w:pPr>
    </w:p>
    <w:p w14:paraId="655CB6CE" w14:textId="77777777" w:rsidR="00205ADE" w:rsidRDefault="00205ADE" w:rsidP="00F40FD1">
      <w:pPr>
        <w:pStyle w:val="Textoindependiente"/>
        <w:rPr>
          <w:lang w:val="it-IT"/>
        </w:rPr>
      </w:pPr>
      <w:r w:rsidRPr="00A63572">
        <w:rPr>
          <w:lang w:val="it-IT"/>
        </w:rPr>
        <w:t>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affetti</w:t>
      </w:r>
      <w:r w:rsidRPr="00A63572">
        <w:rPr>
          <w:spacing w:val="-2"/>
          <w:lang w:val="it-IT"/>
        </w:rPr>
        <w:t xml:space="preserve"> </w:t>
      </w:r>
      <w:r w:rsidRPr="00A63572">
        <w:rPr>
          <w:lang w:val="it-IT"/>
        </w:rPr>
        <w:t>da</w:t>
      </w:r>
      <w:r w:rsidRPr="00A63572">
        <w:rPr>
          <w:spacing w:val="-3"/>
          <w:lang w:val="it-IT"/>
        </w:rPr>
        <w:t xml:space="preserve"> </w:t>
      </w:r>
      <w:r w:rsidRPr="00A63572">
        <w:rPr>
          <w:lang w:val="it-IT"/>
        </w:rPr>
        <w:t>tumore</w:t>
      </w:r>
      <w:r w:rsidRPr="00A63572">
        <w:rPr>
          <w:spacing w:val="-3"/>
          <w:lang w:val="it-IT"/>
        </w:rPr>
        <w:t xml:space="preserve"> </w:t>
      </w:r>
      <w:r w:rsidRPr="00A63572">
        <w:rPr>
          <w:lang w:val="it-IT"/>
        </w:rPr>
        <w:t>a</w:t>
      </w:r>
      <w:r w:rsidRPr="00A63572">
        <w:rPr>
          <w:spacing w:val="-3"/>
          <w:lang w:val="it-IT"/>
        </w:rPr>
        <w:t xml:space="preserve"> </w:t>
      </w:r>
      <w:r w:rsidRPr="00A63572">
        <w:rPr>
          <w:lang w:val="it-IT"/>
        </w:rPr>
        <w:t>cellule</w:t>
      </w:r>
      <w:r w:rsidRPr="00A63572">
        <w:rPr>
          <w:spacing w:val="-3"/>
          <w:lang w:val="it-IT"/>
        </w:rPr>
        <w:t xml:space="preserve"> </w:t>
      </w:r>
      <w:r w:rsidRPr="00A63572">
        <w:rPr>
          <w:lang w:val="it-IT"/>
        </w:rPr>
        <w:t>giganti</w:t>
      </w:r>
      <w:r w:rsidRPr="00A63572">
        <w:rPr>
          <w:spacing w:val="-2"/>
          <w:lang w:val="it-IT"/>
        </w:rPr>
        <w:t xml:space="preserve"> </w:t>
      </w:r>
      <w:r w:rsidRPr="00A63572">
        <w:rPr>
          <w:lang w:val="it-IT"/>
        </w:rPr>
        <w:t>dell’osso</w:t>
      </w:r>
      <w:r w:rsidRPr="00A63572">
        <w:rPr>
          <w:spacing w:val="-3"/>
          <w:lang w:val="it-IT"/>
        </w:rPr>
        <w:t xml:space="preserve"> </w:t>
      </w:r>
      <w:r w:rsidRPr="00A63572">
        <w:rPr>
          <w:lang w:val="it-IT"/>
        </w:rPr>
        <w:t>devono</w:t>
      </w:r>
      <w:r w:rsidRPr="00A63572">
        <w:rPr>
          <w:spacing w:val="-2"/>
          <w:lang w:val="it-IT"/>
        </w:rPr>
        <w:t xml:space="preserve"> </w:t>
      </w:r>
      <w:r w:rsidRPr="00A63572">
        <w:rPr>
          <w:lang w:val="it-IT"/>
        </w:rPr>
        <w:t>essere</w:t>
      </w:r>
      <w:r w:rsidRPr="00A63572">
        <w:rPr>
          <w:spacing w:val="-3"/>
          <w:lang w:val="it-IT"/>
        </w:rPr>
        <w:t xml:space="preserve"> </w:t>
      </w:r>
      <w:r w:rsidRPr="00A63572">
        <w:rPr>
          <w:lang w:val="it-IT"/>
        </w:rPr>
        <w:t>valutati</w:t>
      </w:r>
      <w:r w:rsidRPr="00A63572">
        <w:rPr>
          <w:spacing w:val="-3"/>
          <w:lang w:val="it-IT"/>
        </w:rPr>
        <w:t xml:space="preserve"> </w:t>
      </w:r>
      <w:r w:rsidRPr="00A63572">
        <w:rPr>
          <w:lang w:val="it-IT"/>
        </w:rPr>
        <w:t>ad</w:t>
      </w:r>
      <w:r w:rsidRPr="00A63572">
        <w:rPr>
          <w:spacing w:val="-2"/>
          <w:lang w:val="it-IT"/>
        </w:rPr>
        <w:t xml:space="preserve"> </w:t>
      </w:r>
      <w:r w:rsidRPr="00A63572">
        <w:rPr>
          <w:lang w:val="it-IT"/>
        </w:rPr>
        <w:t>intervalli</w:t>
      </w:r>
      <w:r w:rsidRPr="00A63572">
        <w:rPr>
          <w:spacing w:val="-3"/>
          <w:lang w:val="it-IT"/>
        </w:rPr>
        <w:t xml:space="preserve"> </w:t>
      </w:r>
      <w:r w:rsidRPr="00A63572">
        <w:rPr>
          <w:lang w:val="it-IT"/>
        </w:rPr>
        <w:t>regolari</w:t>
      </w:r>
      <w:r w:rsidRPr="00A63572">
        <w:rPr>
          <w:spacing w:val="-3"/>
          <w:lang w:val="it-IT"/>
        </w:rPr>
        <w:t xml:space="preserve"> </w:t>
      </w:r>
      <w:r w:rsidRPr="00A63572">
        <w:rPr>
          <w:lang w:val="it-IT"/>
        </w:rPr>
        <w:t xml:space="preserve">per determinare se continuano a trarre beneficio dal trattamento. Nei pazienti nei quali la malattia è controllata da </w:t>
      </w:r>
      <w:r>
        <w:rPr>
          <w:lang w:val="it-IT"/>
        </w:rPr>
        <w:t>denosumab</w:t>
      </w:r>
      <w:r w:rsidRPr="00A63572">
        <w:rPr>
          <w:lang w:val="it-IT"/>
        </w:rPr>
        <w:t>, l’effetto dell’interruzione o della sospensione del trattamento non è stato valutato, tuttavia i dati limitati in questi pazienti non indicano un effetto rebound a seguito della sospensione del trattamento.</w:t>
      </w:r>
    </w:p>
    <w:p w14:paraId="30DDD733" w14:textId="77777777" w:rsidR="00205ADE" w:rsidRDefault="00205ADE" w:rsidP="00F40FD1">
      <w:pPr>
        <w:pStyle w:val="Textoindependiente"/>
        <w:rPr>
          <w:lang w:val="it-IT"/>
        </w:rPr>
      </w:pPr>
    </w:p>
    <w:p w14:paraId="49959B9D" w14:textId="77777777" w:rsidR="00205ADE" w:rsidRDefault="00205ADE" w:rsidP="00F40FD1">
      <w:pPr>
        <w:rPr>
          <w:i/>
        </w:rPr>
      </w:pPr>
      <w:r>
        <w:rPr>
          <w:i/>
          <w:spacing w:val="-2"/>
        </w:rPr>
        <w:t>Compromissione</w:t>
      </w:r>
      <w:r>
        <w:rPr>
          <w:i/>
          <w:spacing w:val="13"/>
        </w:rPr>
        <w:t xml:space="preserve"> </w:t>
      </w:r>
      <w:r>
        <w:rPr>
          <w:i/>
          <w:spacing w:val="-2"/>
        </w:rPr>
        <w:t>renale</w:t>
      </w:r>
    </w:p>
    <w:p w14:paraId="0B7FB8F2" w14:textId="77777777" w:rsidR="00205ADE" w:rsidRDefault="00205ADE" w:rsidP="00F40FD1">
      <w:pPr>
        <w:pStyle w:val="Textoindependiente"/>
        <w:rPr>
          <w:lang w:val="it-IT"/>
        </w:rPr>
      </w:pPr>
      <w:r w:rsidRPr="00A63572">
        <w:rPr>
          <w:lang w:val="it-IT"/>
        </w:rPr>
        <w:t>Non</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richiesto</w:t>
      </w:r>
      <w:r w:rsidRPr="00A63572">
        <w:rPr>
          <w:spacing w:val="-3"/>
          <w:lang w:val="it-IT"/>
        </w:rPr>
        <w:t xml:space="preserve"> </w:t>
      </w:r>
      <w:r w:rsidRPr="00A63572">
        <w:rPr>
          <w:lang w:val="it-IT"/>
        </w:rPr>
        <w:t>alcun</w:t>
      </w:r>
      <w:r w:rsidRPr="00A63572">
        <w:rPr>
          <w:spacing w:val="-3"/>
          <w:lang w:val="it-IT"/>
        </w:rPr>
        <w:t xml:space="preserve"> </w:t>
      </w:r>
      <w:r w:rsidRPr="00A63572">
        <w:rPr>
          <w:lang w:val="it-IT"/>
        </w:rPr>
        <w:t>aggiustamento</w:t>
      </w:r>
      <w:r w:rsidRPr="00A63572">
        <w:rPr>
          <w:spacing w:val="-3"/>
          <w:lang w:val="it-IT"/>
        </w:rPr>
        <w:t xml:space="preserve"> </w:t>
      </w:r>
      <w:r w:rsidRPr="00A63572">
        <w:rPr>
          <w:lang w:val="it-IT"/>
        </w:rPr>
        <w:t>della</w:t>
      </w:r>
      <w:r w:rsidRPr="00A63572">
        <w:rPr>
          <w:spacing w:val="-4"/>
          <w:lang w:val="it-IT"/>
        </w:rPr>
        <w:t xml:space="preserve"> </w:t>
      </w:r>
      <w:r w:rsidRPr="00A63572">
        <w:rPr>
          <w:lang w:val="it-IT"/>
        </w:rPr>
        <w:t>dose</w:t>
      </w:r>
      <w:r w:rsidRPr="00A63572">
        <w:rPr>
          <w:spacing w:val="-4"/>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compromissione</w:t>
      </w:r>
      <w:r w:rsidRPr="00A63572">
        <w:rPr>
          <w:spacing w:val="-4"/>
          <w:lang w:val="it-IT"/>
        </w:rPr>
        <w:t xml:space="preserve"> </w:t>
      </w:r>
      <w:r w:rsidRPr="00A63572">
        <w:rPr>
          <w:lang w:val="it-IT"/>
        </w:rPr>
        <w:t>renale</w:t>
      </w:r>
      <w:r w:rsidRPr="00A63572">
        <w:rPr>
          <w:spacing w:val="-4"/>
          <w:lang w:val="it-IT"/>
        </w:rPr>
        <w:t xml:space="preserve"> </w:t>
      </w:r>
      <w:r w:rsidRPr="00A63572">
        <w:rPr>
          <w:lang w:val="it-IT"/>
        </w:rPr>
        <w:t>(vedere paragrafi</w:t>
      </w:r>
      <w:r>
        <w:rPr>
          <w:lang w:val="it-IT"/>
        </w:rPr>
        <w:t> </w:t>
      </w:r>
      <w:r w:rsidRPr="00A63572">
        <w:rPr>
          <w:lang w:val="it-IT"/>
        </w:rPr>
        <w:t>4.4 per raccomandazioni sul monitoraggio dei livelli di calcio, 4.8 e 5.2).</w:t>
      </w:r>
    </w:p>
    <w:p w14:paraId="3DE6C666" w14:textId="77777777" w:rsidR="00205ADE" w:rsidRDefault="00205ADE" w:rsidP="00F40FD1">
      <w:pPr>
        <w:pStyle w:val="Textoindependiente"/>
        <w:rPr>
          <w:lang w:val="it-IT"/>
        </w:rPr>
      </w:pPr>
    </w:p>
    <w:p w14:paraId="59561085" w14:textId="77777777" w:rsidR="00205ADE" w:rsidRDefault="00205ADE" w:rsidP="00F40FD1">
      <w:pPr>
        <w:rPr>
          <w:i/>
        </w:rPr>
      </w:pPr>
      <w:r>
        <w:rPr>
          <w:i/>
          <w:spacing w:val="-2"/>
        </w:rPr>
        <w:t>Compromissione</w:t>
      </w:r>
      <w:r>
        <w:rPr>
          <w:i/>
          <w:spacing w:val="13"/>
        </w:rPr>
        <w:t xml:space="preserve"> </w:t>
      </w:r>
      <w:r>
        <w:rPr>
          <w:i/>
          <w:spacing w:val="-2"/>
        </w:rPr>
        <w:t>epatica</w:t>
      </w:r>
    </w:p>
    <w:p w14:paraId="55C49382" w14:textId="77777777" w:rsidR="00205ADE" w:rsidRDefault="00205ADE" w:rsidP="00F40FD1">
      <w:pPr>
        <w:pStyle w:val="Textoindependiente"/>
        <w:rPr>
          <w:lang w:val="it-IT"/>
        </w:rPr>
      </w:pPr>
      <w:r w:rsidRPr="00A63572">
        <w:rPr>
          <w:lang w:val="it-IT"/>
        </w:rPr>
        <w:t>La</w:t>
      </w:r>
      <w:r w:rsidRPr="00A63572">
        <w:rPr>
          <w:spacing w:val="-3"/>
          <w:lang w:val="it-IT"/>
        </w:rPr>
        <w:t xml:space="preserve"> </w:t>
      </w:r>
      <w:r w:rsidRPr="00A63572">
        <w:rPr>
          <w:lang w:val="it-IT"/>
        </w:rPr>
        <w:t>sicurezza</w:t>
      </w:r>
      <w:r w:rsidRPr="00A63572">
        <w:rPr>
          <w:spacing w:val="-3"/>
          <w:lang w:val="it-IT"/>
        </w:rPr>
        <w:t xml:space="preserve"> </w:t>
      </w:r>
      <w:r w:rsidRPr="00A63572">
        <w:rPr>
          <w:lang w:val="it-IT"/>
        </w:rPr>
        <w:t>e</w:t>
      </w:r>
      <w:r w:rsidRPr="00A63572">
        <w:rPr>
          <w:spacing w:val="-4"/>
          <w:lang w:val="it-IT"/>
        </w:rPr>
        <w:t xml:space="preserve"> </w:t>
      </w:r>
      <w:r w:rsidRPr="00A63572">
        <w:rPr>
          <w:lang w:val="it-IT"/>
        </w:rPr>
        <w:t>l’efficacia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3"/>
          <w:lang w:val="it-IT"/>
        </w:rPr>
        <w:t xml:space="preserve"> </w:t>
      </w:r>
      <w:r w:rsidRPr="00A63572">
        <w:rPr>
          <w:lang w:val="it-IT"/>
        </w:rPr>
        <w:t>non</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state</w:t>
      </w:r>
      <w:r w:rsidRPr="00A63572">
        <w:rPr>
          <w:spacing w:val="-4"/>
          <w:lang w:val="it-IT"/>
        </w:rPr>
        <w:t xml:space="preserve"> </w:t>
      </w:r>
      <w:r w:rsidRPr="00A63572">
        <w:rPr>
          <w:lang w:val="it-IT"/>
        </w:rPr>
        <w:t>studiate</w:t>
      </w:r>
      <w:r w:rsidRPr="00A63572">
        <w:rPr>
          <w:spacing w:val="-4"/>
          <w:lang w:val="it-IT"/>
        </w:rPr>
        <w:t xml:space="preserve"> </w:t>
      </w:r>
      <w:r w:rsidRPr="00A63572">
        <w:rPr>
          <w:lang w:val="it-IT"/>
        </w:rPr>
        <w:t>nei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compromissione epatica (vedere paragrafo</w:t>
      </w:r>
      <w:r>
        <w:rPr>
          <w:lang w:val="it-IT"/>
        </w:rPr>
        <w:t> </w:t>
      </w:r>
      <w:r w:rsidRPr="00A63572">
        <w:rPr>
          <w:lang w:val="it-IT"/>
        </w:rPr>
        <w:t>5.2).</w:t>
      </w:r>
    </w:p>
    <w:p w14:paraId="715BD038" w14:textId="77777777" w:rsidR="00205ADE" w:rsidRDefault="00205ADE" w:rsidP="00F40FD1">
      <w:pPr>
        <w:pStyle w:val="Textoindependiente"/>
        <w:rPr>
          <w:lang w:val="it-IT"/>
        </w:rPr>
      </w:pPr>
    </w:p>
    <w:p w14:paraId="6A4FE70F" w14:textId="77777777" w:rsidR="00205ADE" w:rsidRDefault="00205ADE" w:rsidP="00F40FD1">
      <w:pPr>
        <w:rPr>
          <w:i/>
        </w:rPr>
      </w:pPr>
      <w:r>
        <w:rPr>
          <w:i/>
        </w:rPr>
        <w:t>Pazienti</w:t>
      </w:r>
      <w:r>
        <w:rPr>
          <w:i/>
          <w:spacing w:val="-5"/>
        </w:rPr>
        <w:t xml:space="preserve"> </w:t>
      </w:r>
      <w:r>
        <w:rPr>
          <w:i/>
        </w:rPr>
        <w:t>anziani</w:t>
      </w:r>
      <w:r>
        <w:rPr>
          <w:i/>
          <w:spacing w:val="-5"/>
        </w:rPr>
        <w:t xml:space="preserve"> </w:t>
      </w:r>
      <w:r>
        <w:rPr>
          <w:i/>
        </w:rPr>
        <w:t>(età</w:t>
      </w:r>
      <w:r>
        <w:rPr>
          <w:i/>
          <w:spacing w:val="-5"/>
        </w:rPr>
        <w:t xml:space="preserve"> </w:t>
      </w:r>
      <w:r>
        <w:rPr>
          <w:i/>
        </w:rPr>
        <w:t>≥</w:t>
      </w:r>
      <w:r>
        <w:rPr>
          <w:i/>
          <w:lang w:val="it-IT"/>
        </w:rPr>
        <w:t> </w:t>
      </w:r>
      <w:r>
        <w:rPr>
          <w:i/>
        </w:rPr>
        <w:t>65</w:t>
      </w:r>
      <w:r>
        <w:rPr>
          <w:i/>
          <w:spacing w:val="-5"/>
          <w:lang w:val="it-IT"/>
        </w:rPr>
        <w:t> </w:t>
      </w:r>
      <w:r>
        <w:rPr>
          <w:i/>
          <w:spacing w:val="-2"/>
        </w:rPr>
        <w:t>anni)</w:t>
      </w:r>
    </w:p>
    <w:p w14:paraId="166007E3" w14:textId="77777777" w:rsidR="00205ADE" w:rsidRDefault="00205ADE" w:rsidP="00F40FD1">
      <w:pPr>
        <w:pStyle w:val="Textoindependiente"/>
        <w:rPr>
          <w:lang w:val="it-IT"/>
        </w:rPr>
      </w:pPr>
      <w:r w:rsidRPr="00A63572">
        <w:rPr>
          <w:lang w:val="it-IT"/>
        </w:rPr>
        <w:t>Non</w:t>
      </w:r>
      <w:r w:rsidRPr="00A63572">
        <w:rPr>
          <w:spacing w:val="-7"/>
          <w:lang w:val="it-IT"/>
        </w:rPr>
        <w:t xml:space="preserve"> </w:t>
      </w:r>
      <w:r w:rsidRPr="00A63572">
        <w:rPr>
          <w:lang w:val="it-IT"/>
        </w:rPr>
        <w:t>è</w:t>
      </w:r>
      <w:r w:rsidRPr="00A63572">
        <w:rPr>
          <w:spacing w:val="-6"/>
          <w:lang w:val="it-IT"/>
        </w:rPr>
        <w:t xml:space="preserve"> </w:t>
      </w:r>
      <w:r w:rsidRPr="00A63572">
        <w:rPr>
          <w:lang w:val="it-IT"/>
        </w:rPr>
        <w:t>richiesto</w:t>
      </w:r>
      <w:r w:rsidRPr="00A63572">
        <w:rPr>
          <w:spacing w:val="-6"/>
          <w:lang w:val="it-IT"/>
        </w:rPr>
        <w:t xml:space="preserve"> </w:t>
      </w:r>
      <w:r w:rsidRPr="00A63572">
        <w:rPr>
          <w:lang w:val="it-IT"/>
        </w:rPr>
        <w:t>alcun</w:t>
      </w:r>
      <w:r w:rsidRPr="00A63572">
        <w:rPr>
          <w:spacing w:val="-7"/>
          <w:lang w:val="it-IT"/>
        </w:rPr>
        <w:t xml:space="preserve"> </w:t>
      </w:r>
      <w:r w:rsidRPr="00A63572">
        <w:rPr>
          <w:lang w:val="it-IT"/>
        </w:rPr>
        <w:t>aggiustamento</w:t>
      </w:r>
      <w:r w:rsidRPr="00A63572">
        <w:rPr>
          <w:spacing w:val="-6"/>
          <w:lang w:val="it-IT"/>
        </w:rPr>
        <w:t xml:space="preserve"> </w:t>
      </w:r>
      <w:r w:rsidRPr="00A63572">
        <w:rPr>
          <w:lang w:val="it-IT"/>
        </w:rPr>
        <w:t>della</w:t>
      </w:r>
      <w:r w:rsidRPr="00A63572">
        <w:rPr>
          <w:spacing w:val="-6"/>
          <w:lang w:val="it-IT"/>
        </w:rPr>
        <w:t xml:space="preserve"> </w:t>
      </w:r>
      <w:r w:rsidRPr="00A63572">
        <w:rPr>
          <w:lang w:val="it-IT"/>
        </w:rPr>
        <w:t>dose</w:t>
      </w:r>
      <w:r w:rsidRPr="00A63572">
        <w:rPr>
          <w:spacing w:val="-7"/>
          <w:lang w:val="it-IT"/>
        </w:rPr>
        <w:t xml:space="preserve"> </w:t>
      </w:r>
      <w:r w:rsidRPr="00A63572">
        <w:rPr>
          <w:lang w:val="it-IT"/>
        </w:rPr>
        <w:t>nei</w:t>
      </w:r>
      <w:r w:rsidRPr="00A63572">
        <w:rPr>
          <w:spacing w:val="-7"/>
          <w:lang w:val="it-IT"/>
        </w:rPr>
        <w:t xml:space="preserve"> </w:t>
      </w:r>
      <w:r w:rsidRPr="00A63572">
        <w:rPr>
          <w:lang w:val="it-IT"/>
        </w:rPr>
        <w:t>pazienti</w:t>
      </w:r>
      <w:r w:rsidRPr="00A63572">
        <w:rPr>
          <w:spacing w:val="-7"/>
          <w:lang w:val="it-IT"/>
        </w:rPr>
        <w:t xml:space="preserve"> </w:t>
      </w:r>
      <w:r w:rsidRPr="00A63572">
        <w:rPr>
          <w:lang w:val="it-IT"/>
        </w:rPr>
        <w:t>anziani</w:t>
      </w:r>
      <w:r w:rsidRPr="00A63572">
        <w:rPr>
          <w:spacing w:val="-7"/>
          <w:lang w:val="it-IT"/>
        </w:rPr>
        <w:t xml:space="preserve"> </w:t>
      </w:r>
      <w:r w:rsidRPr="00A63572">
        <w:rPr>
          <w:lang w:val="it-IT"/>
        </w:rPr>
        <w:t>(vedere</w:t>
      </w:r>
      <w:r w:rsidRPr="00A63572">
        <w:rPr>
          <w:spacing w:val="-7"/>
          <w:lang w:val="it-IT"/>
        </w:rPr>
        <w:t xml:space="preserve"> </w:t>
      </w:r>
      <w:r w:rsidRPr="00A63572">
        <w:rPr>
          <w:lang w:val="it-IT"/>
        </w:rPr>
        <w:t>paragrafo</w:t>
      </w:r>
      <w:r>
        <w:rPr>
          <w:spacing w:val="-1"/>
          <w:lang w:val="it-IT"/>
        </w:rPr>
        <w:t> </w:t>
      </w:r>
      <w:r w:rsidRPr="00A63572">
        <w:rPr>
          <w:spacing w:val="-2"/>
          <w:lang w:val="it-IT"/>
        </w:rPr>
        <w:t>5.2).</w:t>
      </w:r>
    </w:p>
    <w:p w14:paraId="7D1B5658" w14:textId="77777777" w:rsidR="00205ADE" w:rsidRDefault="00205ADE" w:rsidP="00F40FD1">
      <w:pPr>
        <w:pStyle w:val="Textoindependiente"/>
        <w:rPr>
          <w:lang w:val="it-IT"/>
        </w:rPr>
      </w:pPr>
    </w:p>
    <w:p w14:paraId="1CCC67BB" w14:textId="77777777" w:rsidR="00205ADE" w:rsidRDefault="00205ADE" w:rsidP="00F40FD1">
      <w:pPr>
        <w:rPr>
          <w:i/>
        </w:rPr>
      </w:pPr>
      <w:r>
        <w:rPr>
          <w:i/>
        </w:rPr>
        <w:t>Popolazione</w:t>
      </w:r>
      <w:r>
        <w:rPr>
          <w:i/>
          <w:spacing w:val="-13"/>
        </w:rPr>
        <w:t xml:space="preserve"> </w:t>
      </w:r>
      <w:r>
        <w:rPr>
          <w:i/>
          <w:spacing w:val="-2"/>
        </w:rPr>
        <w:t>pediatrica</w:t>
      </w:r>
    </w:p>
    <w:p w14:paraId="68B42ADA" w14:textId="77777777" w:rsidR="00205ADE" w:rsidRDefault="00205ADE" w:rsidP="00F40FD1">
      <w:pPr>
        <w:pStyle w:val="Textoindependiente"/>
        <w:rPr>
          <w:lang w:val="it-IT"/>
        </w:rPr>
      </w:pPr>
      <w:r w:rsidRPr="00A63572">
        <w:rPr>
          <w:lang w:val="it-IT"/>
        </w:rPr>
        <w:t>La sicurezza e l’efficacia di denosumab</w:t>
      </w:r>
      <w:r w:rsidRPr="00A63572">
        <w:rPr>
          <w:spacing w:val="-3"/>
          <w:lang w:val="it-IT"/>
        </w:rPr>
        <w:t xml:space="preserve"> </w:t>
      </w:r>
      <w:r w:rsidRPr="00A63572">
        <w:rPr>
          <w:lang w:val="it-IT"/>
        </w:rPr>
        <w:t>non sono state stabilite nei pazienti pediatrici (età &lt;</w:t>
      </w:r>
      <w:r>
        <w:rPr>
          <w:lang w:val="it-IT"/>
        </w:rPr>
        <w:t> </w:t>
      </w:r>
      <w:r w:rsidRPr="00A63572">
        <w:rPr>
          <w:lang w:val="it-IT"/>
        </w:rPr>
        <w:t>18) ad eccezione</w:t>
      </w:r>
      <w:r w:rsidRPr="00A63572">
        <w:rPr>
          <w:spacing w:val="-4"/>
          <w:lang w:val="it-IT"/>
        </w:rPr>
        <w:t xml:space="preserve"> </w:t>
      </w:r>
      <w:r w:rsidRPr="00A63572">
        <w:rPr>
          <w:lang w:val="it-IT"/>
        </w:rPr>
        <w:t>degli</w:t>
      </w:r>
      <w:r w:rsidRPr="00A63572">
        <w:rPr>
          <w:spacing w:val="-4"/>
          <w:lang w:val="it-IT"/>
        </w:rPr>
        <w:t xml:space="preserve"> </w:t>
      </w:r>
      <w:r w:rsidRPr="00A63572">
        <w:rPr>
          <w:lang w:val="it-IT"/>
        </w:rPr>
        <w:t>adolescenti</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età</w:t>
      </w:r>
      <w:r w:rsidRPr="00A63572">
        <w:rPr>
          <w:spacing w:val="-4"/>
          <w:lang w:val="it-IT"/>
        </w:rPr>
        <w:t xml:space="preserve"> </w:t>
      </w:r>
      <w:r w:rsidRPr="00A63572">
        <w:rPr>
          <w:lang w:val="it-IT"/>
        </w:rPr>
        <w:t>dai</w:t>
      </w:r>
      <w:r w:rsidRPr="00A63572">
        <w:rPr>
          <w:spacing w:val="-4"/>
          <w:lang w:val="it-IT"/>
        </w:rPr>
        <w:t xml:space="preserve"> </w:t>
      </w:r>
      <w:r w:rsidRPr="00A63572">
        <w:rPr>
          <w:lang w:val="it-IT"/>
        </w:rPr>
        <w:t>12 ai</w:t>
      </w:r>
      <w:r w:rsidRPr="00A63572">
        <w:rPr>
          <w:spacing w:val="-3"/>
          <w:lang w:val="it-IT"/>
        </w:rPr>
        <w:t xml:space="preserve"> </w:t>
      </w:r>
      <w:r w:rsidRPr="00A63572">
        <w:rPr>
          <w:lang w:val="it-IT"/>
        </w:rPr>
        <w:t>17</w:t>
      </w:r>
      <w:r>
        <w:rPr>
          <w:lang w:val="it-IT"/>
        </w:rPr>
        <w:t> </w:t>
      </w:r>
      <w:r w:rsidRPr="00A63572">
        <w:rPr>
          <w:lang w:val="it-IT"/>
        </w:rPr>
        <w:t>anni)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apparato</w:t>
      </w:r>
      <w:r w:rsidRPr="00A63572">
        <w:rPr>
          <w:spacing w:val="-4"/>
          <w:lang w:val="it-IT"/>
        </w:rPr>
        <w:t xml:space="preserve"> </w:t>
      </w:r>
      <w:r w:rsidRPr="00A63572">
        <w:rPr>
          <w:lang w:val="it-IT"/>
        </w:rPr>
        <w:t>scheletrico</w:t>
      </w:r>
      <w:r w:rsidRPr="00A63572">
        <w:rPr>
          <w:spacing w:val="-4"/>
          <w:lang w:val="it-IT"/>
        </w:rPr>
        <w:t xml:space="preserve"> </w:t>
      </w:r>
      <w:r w:rsidRPr="00A63572">
        <w:rPr>
          <w:lang w:val="it-IT"/>
        </w:rPr>
        <w:t>maturo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 cellule giganti dell’osso.</w:t>
      </w:r>
    </w:p>
    <w:p w14:paraId="62DCD6B1" w14:textId="77777777" w:rsidR="00205ADE" w:rsidRDefault="00205ADE" w:rsidP="00F40FD1">
      <w:pPr>
        <w:pStyle w:val="Textoindependiente"/>
        <w:rPr>
          <w:lang w:val="it-IT"/>
        </w:rPr>
      </w:pPr>
    </w:p>
    <w:p w14:paraId="4D253AE9" w14:textId="77777777" w:rsidR="00205ADE" w:rsidRDefault="00205ADE" w:rsidP="00F40FD1">
      <w:pPr>
        <w:pStyle w:val="Textoindependiente"/>
        <w:rPr>
          <w:lang w:val="it-IT"/>
        </w:rPr>
      </w:pPr>
      <w:r>
        <w:rPr>
          <w:lang w:val="it-IT"/>
        </w:rPr>
        <w:t>Denbrayce</w:t>
      </w:r>
      <w:r w:rsidRPr="009D385A">
        <w:rPr>
          <w:spacing w:val="-7"/>
          <w:lang w:val="it-IT"/>
        </w:rPr>
        <w:t xml:space="preserve"> </w:t>
      </w:r>
      <w:r w:rsidRPr="00A63572">
        <w:rPr>
          <w:lang w:val="it-IT"/>
        </w:rPr>
        <w:t>non</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raccomandato</w:t>
      </w:r>
      <w:r w:rsidRPr="00A63572">
        <w:rPr>
          <w:spacing w:val="-3"/>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pediatrici</w:t>
      </w:r>
      <w:r w:rsidRPr="00A63572">
        <w:rPr>
          <w:spacing w:val="-3"/>
          <w:lang w:val="it-IT"/>
        </w:rPr>
        <w:t xml:space="preserve"> </w:t>
      </w:r>
      <w:r w:rsidRPr="00A63572">
        <w:rPr>
          <w:lang w:val="it-IT"/>
        </w:rPr>
        <w:t>(età</w:t>
      </w:r>
      <w:r w:rsidRPr="00A63572">
        <w:rPr>
          <w:spacing w:val="-4"/>
          <w:lang w:val="it-IT"/>
        </w:rPr>
        <w:t xml:space="preserve"> </w:t>
      </w:r>
      <w:r w:rsidRPr="00A63572">
        <w:rPr>
          <w:lang w:val="it-IT"/>
        </w:rPr>
        <w:t>&lt;</w:t>
      </w:r>
      <w:r>
        <w:rPr>
          <w:lang w:val="it-IT"/>
        </w:rPr>
        <w:t> </w:t>
      </w:r>
      <w:r w:rsidRPr="00A63572">
        <w:rPr>
          <w:lang w:val="it-IT"/>
        </w:rPr>
        <w:t>18)</w:t>
      </w:r>
      <w:r w:rsidRPr="00A63572">
        <w:rPr>
          <w:spacing w:val="-4"/>
          <w:lang w:val="it-IT"/>
        </w:rPr>
        <w:t xml:space="preserve"> </w:t>
      </w:r>
      <w:r w:rsidRPr="00A63572">
        <w:rPr>
          <w:lang w:val="it-IT"/>
        </w:rPr>
        <w:t>ad</w:t>
      </w:r>
      <w:r w:rsidRPr="00A63572">
        <w:rPr>
          <w:spacing w:val="-3"/>
          <w:lang w:val="it-IT"/>
        </w:rPr>
        <w:t xml:space="preserve"> </w:t>
      </w:r>
      <w:r w:rsidRPr="00A63572">
        <w:rPr>
          <w:lang w:val="it-IT"/>
        </w:rPr>
        <w:t>eccezione</w:t>
      </w:r>
      <w:r w:rsidRPr="00A63572">
        <w:rPr>
          <w:spacing w:val="-4"/>
          <w:lang w:val="it-IT"/>
        </w:rPr>
        <w:t xml:space="preserve"> </w:t>
      </w:r>
      <w:r w:rsidRPr="00A63572">
        <w:rPr>
          <w:lang w:val="it-IT"/>
        </w:rPr>
        <w:t>degli</w:t>
      </w:r>
      <w:r w:rsidRPr="00A63572">
        <w:rPr>
          <w:spacing w:val="-4"/>
          <w:lang w:val="it-IT"/>
        </w:rPr>
        <w:t xml:space="preserve"> </w:t>
      </w:r>
      <w:r w:rsidRPr="00A63572">
        <w:rPr>
          <w:lang w:val="it-IT"/>
        </w:rPr>
        <w:t>adolescenti</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età dai 12 ai 17</w:t>
      </w:r>
      <w:r>
        <w:rPr>
          <w:lang w:val="it-IT"/>
        </w:rPr>
        <w:t> </w:t>
      </w:r>
      <w:r w:rsidRPr="00A63572">
        <w:rPr>
          <w:lang w:val="it-IT"/>
        </w:rPr>
        <w:t>anni) con apparato scheletrico maturo con tumore a cellule giganti dell’osso (vedere paragrafo</w:t>
      </w:r>
      <w:r>
        <w:rPr>
          <w:lang w:val="it-IT"/>
        </w:rPr>
        <w:t> </w:t>
      </w:r>
      <w:r w:rsidRPr="00A63572">
        <w:rPr>
          <w:lang w:val="it-IT"/>
        </w:rPr>
        <w:t>4.4).</w:t>
      </w:r>
    </w:p>
    <w:p w14:paraId="2851EB17" w14:textId="77777777" w:rsidR="00205ADE" w:rsidRDefault="00205ADE" w:rsidP="00F40FD1">
      <w:pPr>
        <w:pStyle w:val="Textoindependiente"/>
        <w:rPr>
          <w:lang w:val="it-IT"/>
        </w:rPr>
      </w:pPr>
    </w:p>
    <w:p w14:paraId="69B4A127" w14:textId="77777777" w:rsidR="00205ADE" w:rsidRDefault="00205ADE" w:rsidP="00F40FD1">
      <w:pPr>
        <w:pStyle w:val="Textoindependiente"/>
        <w:rPr>
          <w:lang w:val="it-IT"/>
        </w:rPr>
      </w:pPr>
      <w:r w:rsidRPr="00A63572">
        <w:rPr>
          <w:lang w:val="it-IT"/>
        </w:rPr>
        <w:t>Trattamento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adolescenti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apparato</w:t>
      </w:r>
      <w:r w:rsidRPr="00A63572">
        <w:rPr>
          <w:spacing w:val="-4"/>
          <w:lang w:val="it-IT"/>
        </w:rPr>
        <w:t xml:space="preserve"> </w:t>
      </w:r>
      <w:r w:rsidRPr="00A63572">
        <w:rPr>
          <w:lang w:val="it-IT"/>
        </w:rPr>
        <w:t>scheletrico</w:t>
      </w:r>
      <w:r w:rsidRPr="00A63572">
        <w:rPr>
          <w:spacing w:val="-2"/>
          <w:lang w:val="it-IT"/>
        </w:rPr>
        <w:t xml:space="preserve"> </w:t>
      </w:r>
      <w:r w:rsidRPr="00A63572">
        <w:rPr>
          <w:lang w:val="it-IT"/>
        </w:rPr>
        <w:t>maturo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giganti</w:t>
      </w:r>
      <w:r w:rsidRPr="00A63572">
        <w:rPr>
          <w:spacing w:val="-4"/>
          <w:lang w:val="it-IT"/>
        </w:rPr>
        <w:t xml:space="preserve"> </w:t>
      </w:r>
      <w:r w:rsidRPr="00A63572">
        <w:rPr>
          <w:lang w:val="it-IT"/>
        </w:rPr>
        <w:t>dell’osso</w:t>
      </w:r>
      <w:r w:rsidRPr="00A63572">
        <w:rPr>
          <w:spacing w:val="-3"/>
          <w:lang w:val="it-IT"/>
        </w:rPr>
        <w:t xml:space="preserve"> </w:t>
      </w:r>
      <w:r w:rsidRPr="00A63572">
        <w:rPr>
          <w:lang w:val="it-IT"/>
        </w:rPr>
        <w:t>non resecabile o nei quali la resezione chirurgica può provocare severa morbidità: la posologia è la stessa usata per gli adulti.</w:t>
      </w:r>
    </w:p>
    <w:p w14:paraId="5197402A" w14:textId="77777777" w:rsidR="00205ADE" w:rsidRDefault="00205ADE" w:rsidP="00F40FD1">
      <w:pPr>
        <w:pStyle w:val="Textoindependiente"/>
        <w:rPr>
          <w:lang w:val="it-IT"/>
        </w:rPr>
      </w:pPr>
    </w:p>
    <w:p w14:paraId="328573C9" w14:textId="77777777" w:rsidR="00205ADE" w:rsidRDefault="00205ADE" w:rsidP="00F40FD1">
      <w:pPr>
        <w:pStyle w:val="Textoindependiente"/>
        <w:rPr>
          <w:lang w:val="it-IT"/>
        </w:rPr>
      </w:pPr>
      <w:r w:rsidRPr="00A63572">
        <w:rPr>
          <w:lang w:val="it-IT"/>
        </w:rPr>
        <w:t>In studi condotti su animali, l’inibizione del RANK/RANK ligando (RANKL) è stata associata all’inibizione della crescita ossea ed alla mancata eruzione dentale e questi cambiamenti si sono rivelati</w:t>
      </w:r>
      <w:r w:rsidRPr="00A63572">
        <w:rPr>
          <w:spacing w:val="-5"/>
          <w:lang w:val="it-IT"/>
        </w:rPr>
        <w:t xml:space="preserve"> </w:t>
      </w:r>
      <w:r w:rsidRPr="00A63572">
        <w:rPr>
          <w:lang w:val="it-IT"/>
        </w:rPr>
        <w:t>parzialmente</w:t>
      </w:r>
      <w:r w:rsidRPr="00A63572">
        <w:rPr>
          <w:spacing w:val="-5"/>
          <w:lang w:val="it-IT"/>
        </w:rPr>
        <w:t xml:space="preserve"> </w:t>
      </w:r>
      <w:r w:rsidRPr="00A63572">
        <w:rPr>
          <w:lang w:val="it-IT"/>
        </w:rPr>
        <w:t>reversibili</w:t>
      </w:r>
      <w:r w:rsidRPr="00A63572">
        <w:rPr>
          <w:spacing w:val="-4"/>
          <w:lang w:val="it-IT"/>
        </w:rPr>
        <w:t xml:space="preserve"> </w:t>
      </w:r>
      <w:r w:rsidRPr="00A63572">
        <w:rPr>
          <w:lang w:val="it-IT"/>
        </w:rPr>
        <w:t>dopo</w:t>
      </w:r>
      <w:r w:rsidRPr="00A63572">
        <w:rPr>
          <w:spacing w:val="-4"/>
          <w:lang w:val="it-IT"/>
        </w:rPr>
        <w:t xml:space="preserve"> </w:t>
      </w:r>
      <w:r w:rsidRPr="00A63572">
        <w:rPr>
          <w:lang w:val="it-IT"/>
        </w:rPr>
        <w:t>l’interruzione</w:t>
      </w:r>
      <w:r w:rsidRPr="00A63572">
        <w:rPr>
          <w:spacing w:val="-5"/>
          <w:lang w:val="it-IT"/>
        </w:rPr>
        <w:t xml:space="preserve"> </w:t>
      </w:r>
      <w:r w:rsidRPr="00A63572">
        <w:rPr>
          <w:lang w:val="it-IT"/>
        </w:rPr>
        <w:t>dell’inibizione</w:t>
      </w:r>
      <w:r w:rsidRPr="00A63572">
        <w:rPr>
          <w:spacing w:val="-5"/>
          <w:lang w:val="it-IT"/>
        </w:rPr>
        <w:t xml:space="preserve"> </w:t>
      </w:r>
      <w:r w:rsidRPr="00A63572">
        <w:rPr>
          <w:lang w:val="it-IT"/>
        </w:rPr>
        <w:t>di</w:t>
      </w:r>
      <w:r w:rsidRPr="00A63572">
        <w:rPr>
          <w:spacing w:val="-5"/>
          <w:lang w:val="it-IT"/>
        </w:rPr>
        <w:t xml:space="preserve"> </w:t>
      </w:r>
      <w:r w:rsidRPr="00A63572">
        <w:rPr>
          <w:lang w:val="it-IT"/>
        </w:rPr>
        <w:t>RANKL</w:t>
      </w:r>
      <w:r w:rsidRPr="00A63572">
        <w:rPr>
          <w:spacing w:val="-5"/>
          <w:lang w:val="it-IT"/>
        </w:rPr>
        <w:t xml:space="preserve"> </w:t>
      </w:r>
      <w:r w:rsidRPr="00A63572">
        <w:rPr>
          <w:lang w:val="it-IT"/>
        </w:rPr>
        <w:t>(vedere</w:t>
      </w:r>
      <w:r w:rsidRPr="00A63572">
        <w:rPr>
          <w:spacing w:val="-5"/>
          <w:lang w:val="it-IT"/>
        </w:rPr>
        <w:t xml:space="preserve"> </w:t>
      </w:r>
      <w:r w:rsidRPr="00A63572">
        <w:rPr>
          <w:lang w:val="it-IT"/>
        </w:rPr>
        <w:t>paragrafo</w:t>
      </w:r>
      <w:r>
        <w:rPr>
          <w:lang w:val="it-IT"/>
        </w:rPr>
        <w:t> </w:t>
      </w:r>
      <w:r w:rsidRPr="00A63572">
        <w:rPr>
          <w:lang w:val="it-IT"/>
        </w:rPr>
        <w:t>5.3).</w:t>
      </w:r>
    </w:p>
    <w:p w14:paraId="44B7A868" w14:textId="77777777" w:rsidR="00205ADE" w:rsidRDefault="00205ADE" w:rsidP="00F40FD1">
      <w:pPr>
        <w:pStyle w:val="Textoindependiente"/>
        <w:rPr>
          <w:u w:val="single"/>
          <w:lang w:val="it-IT"/>
        </w:rPr>
      </w:pPr>
    </w:p>
    <w:p w14:paraId="54C47512" w14:textId="77777777" w:rsidR="00205ADE" w:rsidRDefault="00205ADE" w:rsidP="00F40FD1">
      <w:pPr>
        <w:pStyle w:val="Textoindependiente"/>
        <w:keepNext/>
        <w:rPr>
          <w:lang w:val="it-IT"/>
        </w:rPr>
      </w:pPr>
      <w:r w:rsidRPr="00A63572">
        <w:rPr>
          <w:u w:val="single"/>
          <w:lang w:val="it-IT"/>
        </w:rPr>
        <w:t>Modo</w:t>
      </w:r>
      <w:r w:rsidRPr="00A63572">
        <w:rPr>
          <w:spacing w:val="-5"/>
          <w:u w:val="single"/>
          <w:lang w:val="it-IT"/>
        </w:rPr>
        <w:t xml:space="preserve"> </w:t>
      </w:r>
      <w:r w:rsidRPr="00A63572">
        <w:rPr>
          <w:u w:val="single"/>
          <w:lang w:val="it-IT"/>
        </w:rPr>
        <w:t>di</w:t>
      </w:r>
      <w:r w:rsidRPr="00A63572">
        <w:rPr>
          <w:spacing w:val="-3"/>
          <w:u w:val="single"/>
          <w:lang w:val="it-IT"/>
        </w:rPr>
        <w:t xml:space="preserve"> </w:t>
      </w:r>
      <w:r w:rsidRPr="00A63572">
        <w:rPr>
          <w:spacing w:val="-2"/>
          <w:u w:val="single"/>
          <w:lang w:val="it-IT"/>
        </w:rPr>
        <w:t>somministrazione</w:t>
      </w:r>
    </w:p>
    <w:p w14:paraId="0FCC24D5" w14:textId="77777777" w:rsidR="00205ADE" w:rsidRDefault="00205ADE" w:rsidP="00F40FD1">
      <w:pPr>
        <w:pStyle w:val="Textoindependiente"/>
        <w:keepNext/>
        <w:rPr>
          <w:lang w:val="it-IT"/>
        </w:rPr>
      </w:pPr>
    </w:p>
    <w:p w14:paraId="25ADCB6F" w14:textId="77777777" w:rsidR="00205ADE" w:rsidRDefault="00205ADE" w:rsidP="00F40FD1">
      <w:pPr>
        <w:pStyle w:val="Textoindependiente"/>
        <w:rPr>
          <w:spacing w:val="-2"/>
          <w:lang w:val="it-IT"/>
        </w:rPr>
      </w:pPr>
      <w:r w:rsidRPr="00A63572">
        <w:rPr>
          <w:lang w:val="it-IT"/>
        </w:rPr>
        <w:t>Per</w:t>
      </w:r>
      <w:r w:rsidRPr="00A63572">
        <w:rPr>
          <w:spacing w:val="-4"/>
          <w:lang w:val="it-IT"/>
        </w:rPr>
        <w:t xml:space="preserve"> </w:t>
      </w:r>
      <w:r w:rsidRPr="00A63572">
        <w:rPr>
          <w:lang w:val="it-IT"/>
        </w:rPr>
        <w:t>uso</w:t>
      </w:r>
      <w:r w:rsidRPr="00A63572">
        <w:rPr>
          <w:spacing w:val="-3"/>
          <w:lang w:val="it-IT"/>
        </w:rPr>
        <w:t xml:space="preserve"> </w:t>
      </w:r>
      <w:r w:rsidRPr="00A63572">
        <w:rPr>
          <w:spacing w:val="-2"/>
          <w:lang w:val="it-IT"/>
        </w:rPr>
        <w:t>sottocutaneo.</w:t>
      </w:r>
    </w:p>
    <w:p w14:paraId="176222D0" w14:textId="77777777" w:rsidR="00205ADE" w:rsidRDefault="00205ADE" w:rsidP="00F40FD1">
      <w:pPr>
        <w:pStyle w:val="Textoindependiente"/>
        <w:rPr>
          <w:spacing w:val="-2"/>
          <w:lang w:val="it-IT"/>
        </w:rPr>
      </w:pPr>
    </w:p>
    <w:p w14:paraId="2ADE55F6" w14:textId="77777777" w:rsidR="00205ADE" w:rsidRDefault="00205ADE" w:rsidP="00F40FD1">
      <w:pPr>
        <w:rPr>
          <w:i/>
        </w:rPr>
      </w:pPr>
      <w:r>
        <w:rPr>
          <w:i/>
          <w:lang w:val="it-IT"/>
        </w:rPr>
        <w:t>Denbrayce</w:t>
      </w:r>
      <w:r>
        <w:rPr>
          <w:i/>
          <w:spacing w:val="-6"/>
        </w:rPr>
        <w:t xml:space="preserve"> </w:t>
      </w:r>
      <w:r>
        <w:rPr>
          <w:i/>
        </w:rPr>
        <w:t>120</w:t>
      </w:r>
      <w:r>
        <w:rPr>
          <w:i/>
          <w:lang w:val="it-IT"/>
        </w:rPr>
        <w:t> </w:t>
      </w:r>
      <w:r>
        <w:rPr>
          <w:i/>
        </w:rPr>
        <w:t>mg/1,7</w:t>
      </w:r>
      <w:r>
        <w:rPr>
          <w:i/>
          <w:spacing w:val="-4"/>
          <w:lang w:val="it-IT"/>
        </w:rPr>
        <w:t> </w:t>
      </w:r>
      <w:r>
        <w:rPr>
          <w:i/>
        </w:rPr>
        <w:t>mL</w:t>
      </w:r>
      <w:r>
        <w:rPr>
          <w:i/>
          <w:spacing w:val="-6"/>
        </w:rPr>
        <w:t xml:space="preserve"> </w:t>
      </w:r>
      <w:r>
        <w:rPr>
          <w:i/>
        </w:rPr>
        <w:t>di</w:t>
      </w:r>
      <w:r>
        <w:rPr>
          <w:i/>
          <w:spacing w:val="-6"/>
        </w:rPr>
        <w:t xml:space="preserve"> </w:t>
      </w:r>
      <w:r>
        <w:rPr>
          <w:i/>
        </w:rPr>
        <w:t>soluzione</w:t>
      </w:r>
      <w:r>
        <w:rPr>
          <w:i/>
          <w:spacing w:val="-6"/>
        </w:rPr>
        <w:t xml:space="preserve"> </w:t>
      </w:r>
      <w:r>
        <w:rPr>
          <w:i/>
        </w:rPr>
        <w:t>in</w:t>
      </w:r>
      <w:r>
        <w:rPr>
          <w:i/>
          <w:spacing w:val="-5"/>
        </w:rPr>
        <w:t xml:space="preserve"> </w:t>
      </w:r>
      <w:r>
        <w:rPr>
          <w:i/>
        </w:rPr>
        <w:t>flaconcino</w:t>
      </w:r>
      <w:r>
        <w:rPr>
          <w:i/>
          <w:spacing w:val="-6"/>
        </w:rPr>
        <w:t xml:space="preserve"> </w:t>
      </w:r>
      <w:r>
        <w:rPr>
          <w:i/>
          <w:spacing w:val="-2"/>
        </w:rPr>
        <w:t>monouso:</w:t>
      </w:r>
    </w:p>
    <w:p w14:paraId="2E949463" w14:textId="77777777" w:rsidR="00205ADE" w:rsidRDefault="00205ADE" w:rsidP="00F40FD1">
      <w:pPr>
        <w:pStyle w:val="Textoindependiente"/>
        <w:rPr>
          <w:lang w:val="it-IT"/>
        </w:rPr>
      </w:pPr>
      <w:r w:rsidRPr="00A63572">
        <w:rPr>
          <w:lang w:val="it-IT"/>
        </w:rPr>
        <w:t>La</w:t>
      </w:r>
      <w:r w:rsidRPr="00A63572">
        <w:rPr>
          <w:spacing w:val="-4"/>
          <w:lang w:val="it-IT"/>
        </w:rPr>
        <w:t xml:space="preserve"> </w:t>
      </w:r>
      <w:r w:rsidRPr="00A63572">
        <w:rPr>
          <w:lang w:val="it-IT"/>
        </w:rPr>
        <w:t>somministrazione</w:t>
      </w:r>
      <w:r w:rsidRPr="00A63572">
        <w:rPr>
          <w:spacing w:val="-4"/>
          <w:lang w:val="it-IT"/>
        </w:rPr>
        <w:t xml:space="preserve"> </w:t>
      </w:r>
      <w:r w:rsidRPr="00A63572">
        <w:rPr>
          <w:lang w:val="it-IT"/>
        </w:rPr>
        <w:t>del</w:t>
      </w:r>
      <w:r w:rsidRPr="00A63572">
        <w:rPr>
          <w:spacing w:val="-3"/>
          <w:lang w:val="it-IT"/>
        </w:rPr>
        <w:t xml:space="preserve"> </w:t>
      </w:r>
      <w:r w:rsidRPr="00A63572">
        <w:rPr>
          <w:lang w:val="it-IT"/>
        </w:rPr>
        <w:t>flaconcino</w:t>
      </w:r>
      <w:r w:rsidRPr="00A63572">
        <w:rPr>
          <w:spacing w:val="-3"/>
          <w:lang w:val="it-IT"/>
        </w:rPr>
        <w:t xml:space="preserve"> </w:t>
      </w:r>
      <w:r w:rsidRPr="00A63572">
        <w:rPr>
          <w:lang w:val="it-IT"/>
        </w:rPr>
        <w:t>da</w:t>
      </w:r>
      <w:r w:rsidRPr="00A63572">
        <w:rPr>
          <w:spacing w:val="-4"/>
          <w:lang w:val="it-IT"/>
        </w:rPr>
        <w:t xml:space="preserve"> </w:t>
      </w:r>
      <w:r w:rsidRPr="00A63572">
        <w:rPr>
          <w:lang w:val="it-IT"/>
        </w:rPr>
        <w:t>120</w:t>
      </w:r>
      <w:r>
        <w:rPr>
          <w:lang w:val="it-IT"/>
        </w:rPr>
        <w:t> </w:t>
      </w:r>
      <w:r w:rsidRPr="00A63572">
        <w:rPr>
          <w:lang w:val="it-IT"/>
        </w:rPr>
        <w:t>mg/1,7</w:t>
      </w:r>
      <w:r>
        <w:rPr>
          <w:spacing w:val="-3"/>
          <w:lang w:val="it-IT"/>
        </w:rPr>
        <w:t> </w:t>
      </w:r>
      <w:r w:rsidRPr="00A63572">
        <w:rPr>
          <w:lang w:val="it-IT"/>
        </w:rPr>
        <w:t>mL</w:t>
      </w:r>
      <w:r w:rsidRPr="00A63572">
        <w:rPr>
          <w:spacing w:val="-4"/>
          <w:lang w:val="it-IT"/>
        </w:rPr>
        <w:t xml:space="preserve"> </w:t>
      </w:r>
      <w:r w:rsidRPr="00A63572">
        <w:rPr>
          <w:lang w:val="it-IT"/>
        </w:rPr>
        <w:t>deve</w:t>
      </w:r>
      <w:r w:rsidRPr="00A63572">
        <w:rPr>
          <w:spacing w:val="-4"/>
          <w:lang w:val="it-IT"/>
        </w:rPr>
        <w:t xml:space="preserve"> </w:t>
      </w:r>
      <w:r w:rsidRPr="00A63572">
        <w:rPr>
          <w:lang w:val="it-IT"/>
        </w:rPr>
        <w:t>essere</w:t>
      </w:r>
      <w:r w:rsidRPr="00A63572">
        <w:rPr>
          <w:spacing w:val="-3"/>
          <w:lang w:val="it-IT"/>
        </w:rPr>
        <w:t xml:space="preserve"> </w:t>
      </w:r>
      <w:r w:rsidRPr="00A63572">
        <w:rPr>
          <w:lang w:val="it-IT"/>
        </w:rPr>
        <w:t>eseguita</w:t>
      </w:r>
      <w:r w:rsidRPr="00A63572">
        <w:rPr>
          <w:spacing w:val="-4"/>
          <w:lang w:val="it-IT"/>
        </w:rPr>
        <w:t xml:space="preserve"> </w:t>
      </w:r>
      <w:r w:rsidRPr="00A63572">
        <w:rPr>
          <w:lang w:val="it-IT"/>
        </w:rPr>
        <w:t>esclusivamente</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un operatore sanitario.</w:t>
      </w:r>
    </w:p>
    <w:p w14:paraId="150D6186" w14:textId="77777777" w:rsidR="00205ADE" w:rsidRDefault="00205ADE" w:rsidP="00F40FD1">
      <w:pPr>
        <w:pStyle w:val="Textoindependiente"/>
        <w:rPr>
          <w:lang w:val="it-IT"/>
        </w:rPr>
      </w:pPr>
    </w:p>
    <w:p w14:paraId="3D631710" w14:textId="77777777" w:rsidR="00205ADE" w:rsidRDefault="00205ADE" w:rsidP="00F40FD1">
      <w:pPr>
        <w:pStyle w:val="Textoindependiente"/>
        <w:rPr>
          <w:spacing w:val="-4"/>
          <w:lang w:val="it-IT"/>
        </w:rPr>
      </w:pPr>
      <w:r w:rsidRPr="00A63572">
        <w:rPr>
          <w:lang w:val="it-IT"/>
        </w:rPr>
        <w:t>Per</w:t>
      </w:r>
      <w:r w:rsidRPr="00A63572">
        <w:rPr>
          <w:spacing w:val="-8"/>
          <w:lang w:val="it-IT"/>
        </w:rPr>
        <w:t xml:space="preserve"> </w:t>
      </w:r>
      <w:r w:rsidRPr="00A63572">
        <w:rPr>
          <w:lang w:val="it-IT"/>
        </w:rPr>
        <w:t>le</w:t>
      </w:r>
      <w:r w:rsidRPr="00A63572">
        <w:rPr>
          <w:spacing w:val="-7"/>
          <w:lang w:val="it-IT"/>
        </w:rPr>
        <w:t xml:space="preserve"> </w:t>
      </w:r>
      <w:r w:rsidRPr="00A63572">
        <w:rPr>
          <w:lang w:val="it-IT"/>
        </w:rPr>
        <w:t>istruzioni</w:t>
      </w:r>
      <w:r w:rsidRPr="00A63572">
        <w:rPr>
          <w:spacing w:val="-7"/>
          <w:lang w:val="it-IT"/>
        </w:rPr>
        <w:t xml:space="preserve"> </w:t>
      </w:r>
      <w:r w:rsidRPr="00A63572">
        <w:rPr>
          <w:lang w:val="it-IT"/>
        </w:rPr>
        <w:t>sull’uso,</w:t>
      </w:r>
      <w:r w:rsidRPr="00A63572">
        <w:rPr>
          <w:spacing w:val="-6"/>
          <w:lang w:val="it-IT"/>
        </w:rPr>
        <w:t xml:space="preserve"> </w:t>
      </w:r>
      <w:r w:rsidRPr="00A63572">
        <w:rPr>
          <w:lang w:val="it-IT"/>
        </w:rPr>
        <w:t>sulla</w:t>
      </w:r>
      <w:r w:rsidRPr="00A63572">
        <w:rPr>
          <w:spacing w:val="-8"/>
          <w:lang w:val="it-IT"/>
        </w:rPr>
        <w:t xml:space="preserve"> </w:t>
      </w:r>
      <w:r w:rsidRPr="00A63572">
        <w:rPr>
          <w:lang w:val="it-IT"/>
        </w:rPr>
        <w:t>manipolazione</w:t>
      </w:r>
      <w:r w:rsidRPr="00A63572">
        <w:rPr>
          <w:spacing w:val="-7"/>
          <w:lang w:val="it-IT"/>
        </w:rPr>
        <w:t xml:space="preserve"> </w:t>
      </w:r>
      <w:r w:rsidRPr="00A63572">
        <w:rPr>
          <w:lang w:val="it-IT"/>
        </w:rPr>
        <w:t>e</w:t>
      </w:r>
      <w:r w:rsidRPr="00A63572">
        <w:rPr>
          <w:spacing w:val="-8"/>
          <w:lang w:val="it-IT"/>
        </w:rPr>
        <w:t xml:space="preserve"> </w:t>
      </w:r>
      <w:r w:rsidRPr="00A63572">
        <w:rPr>
          <w:lang w:val="it-IT"/>
        </w:rPr>
        <w:t>sullo</w:t>
      </w:r>
      <w:r w:rsidRPr="00A63572">
        <w:rPr>
          <w:spacing w:val="-7"/>
          <w:lang w:val="it-IT"/>
        </w:rPr>
        <w:t xml:space="preserve"> </w:t>
      </w:r>
      <w:r w:rsidRPr="00A63572">
        <w:rPr>
          <w:lang w:val="it-IT"/>
        </w:rPr>
        <w:t>smaltimento,</w:t>
      </w:r>
      <w:r w:rsidRPr="00A63572">
        <w:rPr>
          <w:spacing w:val="-6"/>
          <w:lang w:val="it-IT"/>
        </w:rPr>
        <w:t xml:space="preserve"> </w:t>
      </w:r>
      <w:r w:rsidRPr="00A63572">
        <w:rPr>
          <w:lang w:val="it-IT"/>
        </w:rPr>
        <w:t>vedere</w:t>
      </w:r>
      <w:r w:rsidRPr="00A63572">
        <w:rPr>
          <w:spacing w:val="-8"/>
          <w:lang w:val="it-IT"/>
        </w:rPr>
        <w:t xml:space="preserve"> </w:t>
      </w:r>
      <w:r w:rsidRPr="00A63572">
        <w:rPr>
          <w:lang w:val="it-IT"/>
        </w:rPr>
        <w:t>paragrafo</w:t>
      </w:r>
      <w:r>
        <w:rPr>
          <w:lang w:val="it-IT"/>
        </w:rPr>
        <w:t> </w:t>
      </w:r>
      <w:r w:rsidRPr="00A63572">
        <w:rPr>
          <w:spacing w:val="-4"/>
          <w:lang w:val="it-IT"/>
        </w:rPr>
        <w:t>6.6.</w:t>
      </w:r>
    </w:p>
    <w:p w14:paraId="1D78A24C" w14:textId="77777777" w:rsidR="00205ADE" w:rsidRDefault="00205ADE" w:rsidP="00F40FD1">
      <w:pPr>
        <w:pStyle w:val="Textoindependiente"/>
        <w:rPr>
          <w:spacing w:val="-4"/>
          <w:lang w:val="it-IT"/>
        </w:rPr>
      </w:pPr>
    </w:p>
    <w:p w14:paraId="37F6FD26" w14:textId="77777777" w:rsidR="00205ADE" w:rsidRPr="007B33A2" w:rsidRDefault="00205ADE" w:rsidP="00F40FD1">
      <w:pPr>
        <w:pStyle w:val="Ttulo2"/>
        <w:keepNext/>
        <w:rPr>
          <w:lang w:val="it-IT"/>
        </w:rPr>
      </w:pPr>
      <w:r>
        <w:rPr>
          <w:w w:val="99"/>
          <w:lang w:val="it-IT"/>
        </w:rPr>
        <w:t>4.3</w:t>
      </w:r>
      <w:r>
        <w:rPr>
          <w:w w:val="99"/>
          <w:lang w:val="it-IT"/>
        </w:rPr>
        <w:tab/>
      </w:r>
      <w:r w:rsidRPr="00A30679">
        <w:rPr>
          <w:spacing w:val="-2"/>
          <w:lang w:val="it-IT"/>
        </w:rPr>
        <w:t>Controindicazioni</w:t>
      </w:r>
    </w:p>
    <w:p w14:paraId="195A75D8" w14:textId="77777777" w:rsidR="00205ADE" w:rsidRPr="007B33A2" w:rsidRDefault="00205ADE" w:rsidP="00F40FD1">
      <w:pPr>
        <w:pStyle w:val="Ttulo2"/>
        <w:keepNext/>
        <w:rPr>
          <w:lang w:val="it-IT"/>
        </w:rPr>
      </w:pPr>
    </w:p>
    <w:p w14:paraId="3E67AD8B" w14:textId="77777777" w:rsidR="00205ADE" w:rsidRDefault="00205ADE" w:rsidP="00F40FD1">
      <w:pPr>
        <w:pStyle w:val="Textoindependiente"/>
        <w:keepNext/>
        <w:rPr>
          <w:lang w:val="it-IT"/>
        </w:rPr>
      </w:pPr>
      <w:r w:rsidRPr="00A63572">
        <w:rPr>
          <w:lang w:val="it-IT"/>
        </w:rPr>
        <w:t>Ipersensibilità</w:t>
      </w:r>
      <w:r w:rsidRPr="00A63572">
        <w:rPr>
          <w:spacing w:val="-4"/>
          <w:lang w:val="it-IT"/>
        </w:rPr>
        <w:t xml:space="preserve"> </w:t>
      </w:r>
      <w:r w:rsidRPr="00A63572">
        <w:rPr>
          <w:lang w:val="it-IT"/>
        </w:rPr>
        <w:t>al</w:t>
      </w:r>
      <w:r w:rsidRPr="00A63572">
        <w:rPr>
          <w:spacing w:val="-3"/>
          <w:lang w:val="it-IT"/>
        </w:rPr>
        <w:t xml:space="preserve"> </w:t>
      </w:r>
      <w:r w:rsidRPr="00A63572">
        <w:rPr>
          <w:lang w:val="it-IT"/>
        </w:rPr>
        <w:t>principio</w:t>
      </w:r>
      <w:r w:rsidRPr="00A63572">
        <w:rPr>
          <w:spacing w:val="-4"/>
          <w:lang w:val="it-IT"/>
        </w:rPr>
        <w:t xml:space="preserve"> </w:t>
      </w:r>
      <w:r w:rsidRPr="00A63572">
        <w:rPr>
          <w:lang w:val="it-IT"/>
        </w:rPr>
        <w:t>attivo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ad</w:t>
      </w:r>
      <w:r w:rsidRPr="00A63572">
        <w:rPr>
          <w:spacing w:val="-4"/>
          <w:lang w:val="it-IT"/>
        </w:rPr>
        <w:t xml:space="preserve"> </w:t>
      </w:r>
      <w:r w:rsidRPr="00A63572">
        <w:rPr>
          <w:lang w:val="it-IT"/>
        </w:rPr>
        <w:t>uno</w:t>
      </w:r>
      <w:r w:rsidRPr="00A63572">
        <w:rPr>
          <w:spacing w:val="-4"/>
          <w:lang w:val="it-IT"/>
        </w:rPr>
        <w:t xml:space="preserve"> </w:t>
      </w:r>
      <w:r w:rsidRPr="00A63572">
        <w:rPr>
          <w:lang w:val="it-IT"/>
        </w:rPr>
        <w:t>qualsiasi</w:t>
      </w:r>
      <w:r w:rsidRPr="00A63572">
        <w:rPr>
          <w:spacing w:val="-4"/>
          <w:lang w:val="it-IT"/>
        </w:rPr>
        <w:t xml:space="preserve"> </w:t>
      </w:r>
      <w:r w:rsidRPr="00A63572">
        <w:rPr>
          <w:lang w:val="it-IT"/>
        </w:rPr>
        <w:t>degli</w:t>
      </w:r>
      <w:r w:rsidRPr="00A63572">
        <w:rPr>
          <w:spacing w:val="-3"/>
          <w:lang w:val="it-IT"/>
        </w:rPr>
        <w:t xml:space="preserve"> </w:t>
      </w:r>
      <w:r w:rsidRPr="00A63572">
        <w:rPr>
          <w:lang w:val="it-IT"/>
        </w:rPr>
        <w:t>eccipienti</w:t>
      </w:r>
      <w:r w:rsidRPr="00A63572">
        <w:rPr>
          <w:spacing w:val="-3"/>
          <w:lang w:val="it-IT"/>
        </w:rPr>
        <w:t xml:space="preserve"> </w:t>
      </w:r>
      <w:r w:rsidRPr="00A63572">
        <w:rPr>
          <w:lang w:val="it-IT"/>
        </w:rPr>
        <w:t>elencati</w:t>
      </w:r>
      <w:r w:rsidRPr="00A63572">
        <w:rPr>
          <w:spacing w:val="-4"/>
          <w:lang w:val="it-IT"/>
        </w:rPr>
        <w:t xml:space="preserve"> </w:t>
      </w:r>
      <w:r w:rsidRPr="00A63572">
        <w:rPr>
          <w:lang w:val="it-IT"/>
        </w:rPr>
        <w:t>al</w:t>
      </w:r>
      <w:r w:rsidRPr="00A63572">
        <w:rPr>
          <w:spacing w:val="-4"/>
          <w:lang w:val="it-IT"/>
        </w:rPr>
        <w:t xml:space="preserve"> </w:t>
      </w:r>
      <w:r w:rsidRPr="00A63572">
        <w:rPr>
          <w:lang w:val="it-IT"/>
        </w:rPr>
        <w:t>paragrafo</w:t>
      </w:r>
      <w:r>
        <w:rPr>
          <w:lang w:val="it-IT"/>
        </w:rPr>
        <w:t> </w:t>
      </w:r>
      <w:r w:rsidRPr="00A63572">
        <w:rPr>
          <w:lang w:val="it-IT"/>
        </w:rPr>
        <w:t>6.1.</w:t>
      </w:r>
    </w:p>
    <w:p w14:paraId="2A7991AD" w14:textId="77777777" w:rsidR="00205ADE" w:rsidRDefault="00205ADE" w:rsidP="00F40FD1">
      <w:pPr>
        <w:pStyle w:val="Textoindependiente"/>
        <w:keepNext/>
        <w:rPr>
          <w:lang w:val="it-IT"/>
        </w:rPr>
      </w:pPr>
    </w:p>
    <w:p w14:paraId="14D66E12" w14:textId="77777777" w:rsidR="00205ADE" w:rsidRDefault="00205ADE" w:rsidP="00F40FD1">
      <w:pPr>
        <w:pStyle w:val="Textoindependiente"/>
        <w:rPr>
          <w:lang w:val="it-IT"/>
        </w:rPr>
      </w:pPr>
      <w:r w:rsidRPr="00A63572">
        <w:rPr>
          <w:lang w:val="it-IT"/>
        </w:rPr>
        <w:t>Ipocalcemia severa, non trattata (vedere paragrafo</w:t>
      </w:r>
      <w:r>
        <w:rPr>
          <w:lang w:val="it-IT"/>
        </w:rPr>
        <w:t> </w:t>
      </w:r>
      <w:r w:rsidRPr="00A63572">
        <w:rPr>
          <w:lang w:val="it-IT"/>
        </w:rPr>
        <w:t>4.4).</w:t>
      </w:r>
    </w:p>
    <w:p w14:paraId="01496250" w14:textId="77777777" w:rsidR="00205ADE" w:rsidRDefault="00205ADE" w:rsidP="00F40FD1">
      <w:pPr>
        <w:pStyle w:val="Textoindependiente"/>
        <w:rPr>
          <w:lang w:val="it-IT"/>
        </w:rPr>
      </w:pPr>
    </w:p>
    <w:p w14:paraId="774D4C42" w14:textId="77777777" w:rsidR="00205ADE" w:rsidRDefault="00205ADE" w:rsidP="00F40FD1">
      <w:pPr>
        <w:pStyle w:val="Textoindependiente"/>
        <w:rPr>
          <w:lang w:val="it-IT"/>
        </w:rPr>
      </w:pPr>
      <w:r w:rsidRPr="00A63572">
        <w:rPr>
          <w:lang w:val="it-IT"/>
        </w:rPr>
        <w:t>Lesioni</w:t>
      </w:r>
      <w:r w:rsidRPr="00A63572">
        <w:rPr>
          <w:spacing w:val="-6"/>
          <w:lang w:val="it-IT"/>
        </w:rPr>
        <w:t xml:space="preserve"> </w:t>
      </w:r>
      <w:r w:rsidRPr="00A63572">
        <w:rPr>
          <w:lang w:val="it-IT"/>
        </w:rPr>
        <w:t>non</w:t>
      </w:r>
      <w:r w:rsidRPr="00A63572">
        <w:rPr>
          <w:spacing w:val="-6"/>
          <w:lang w:val="it-IT"/>
        </w:rPr>
        <w:t xml:space="preserve"> </w:t>
      </w:r>
      <w:r w:rsidRPr="00A63572">
        <w:rPr>
          <w:lang w:val="it-IT"/>
        </w:rPr>
        <w:t>guarite</w:t>
      </w:r>
      <w:r w:rsidRPr="00A63572">
        <w:rPr>
          <w:spacing w:val="-6"/>
          <w:lang w:val="it-IT"/>
        </w:rPr>
        <w:t xml:space="preserve"> </w:t>
      </w:r>
      <w:r w:rsidRPr="00A63572">
        <w:rPr>
          <w:lang w:val="it-IT"/>
        </w:rPr>
        <w:t>da</w:t>
      </w:r>
      <w:r w:rsidRPr="00A63572">
        <w:rPr>
          <w:spacing w:val="-6"/>
          <w:lang w:val="it-IT"/>
        </w:rPr>
        <w:t xml:space="preserve"> </w:t>
      </w:r>
      <w:r w:rsidRPr="00A63572">
        <w:rPr>
          <w:lang w:val="it-IT"/>
        </w:rPr>
        <w:t>chirurgia</w:t>
      </w:r>
      <w:r w:rsidRPr="00A63572">
        <w:rPr>
          <w:spacing w:val="-5"/>
          <w:lang w:val="it-IT"/>
        </w:rPr>
        <w:t xml:space="preserve"> </w:t>
      </w:r>
      <w:r w:rsidRPr="00A63572">
        <w:rPr>
          <w:lang w:val="it-IT"/>
        </w:rPr>
        <w:t>dentale</w:t>
      </w:r>
      <w:r w:rsidRPr="00A63572">
        <w:rPr>
          <w:spacing w:val="-6"/>
          <w:lang w:val="it-IT"/>
        </w:rPr>
        <w:t xml:space="preserve"> </w:t>
      </w:r>
      <w:r w:rsidRPr="00A63572">
        <w:rPr>
          <w:lang w:val="it-IT"/>
        </w:rPr>
        <w:t>o</w:t>
      </w:r>
      <w:r w:rsidRPr="00A63572">
        <w:rPr>
          <w:spacing w:val="-5"/>
          <w:lang w:val="it-IT"/>
        </w:rPr>
        <w:t xml:space="preserve"> </w:t>
      </w:r>
      <w:r w:rsidRPr="00A63572">
        <w:rPr>
          <w:spacing w:val="-2"/>
          <w:lang w:val="it-IT"/>
        </w:rPr>
        <w:t>orale.</w:t>
      </w:r>
    </w:p>
    <w:p w14:paraId="6B737ED4" w14:textId="77777777" w:rsidR="00205ADE" w:rsidRDefault="00205ADE" w:rsidP="00F40FD1">
      <w:pPr>
        <w:pStyle w:val="Textoindependiente"/>
        <w:rPr>
          <w:lang w:val="it-IT"/>
        </w:rPr>
      </w:pPr>
    </w:p>
    <w:p w14:paraId="48D58453" w14:textId="77777777" w:rsidR="00205ADE" w:rsidRPr="007B33A2" w:rsidRDefault="00205ADE" w:rsidP="00F40FD1">
      <w:pPr>
        <w:pStyle w:val="Ttulo2"/>
        <w:keepNext/>
        <w:rPr>
          <w:lang w:val="it-IT"/>
        </w:rPr>
      </w:pPr>
      <w:r>
        <w:rPr>
          <w:w w:val="99"/>
          <w:lang w:val="it-IT"/>
        </w:rPr>
        <w:t>4.4</w:t>
      </w:r>
      <w:r>
        <w:rPr>
          <w:w w:val="99"/>
          <w:lang w:val="it-IT"/>
        </w:rPr>
        <w:tab/>
      </w:r>
      <w:r w:rsidRPr="009D385A">
        <w:rPr>
          <w:lang w:val="it-IT"/>
        </w:rPr>
        <w:t>Avvertenze</w:t>
      </w:r>
      <w:r w:rsidRPr="009D385A">
        <w:rPr>
          <w:spacing w:val="-9"/>
          <w:lang w:val="it-IT"/>
        </w:rPr>
        <w:t xml:space="preserve"> </w:t>
      </w:r>
      <w:r w:rsidRPr="009D385A">
        <w:rPr>
          <w:lang w:val="it-IT"/>
        </w:rPr>
        <w:t>speciali</w:t>
      </w:r>
      <w:r w:rsidRPr="009D385A">
        <w:rPr>
          <w:spacing w:val="-8"/>
          <w:lang w:val="it-IT"/>
        </w:rPr>
        <w:t xml:space="preserve"> </w:t>
      </w:r>
      <w:r w:rsidRPr="009D385A">
        <w:rPr>
          <w:lang w:val="it-IT"/>
        </w:rPr>
        <w:t>e</w:t>
      </w:r>
      <w:r w:rsidRPr="009D385A">
        <w:rPr>
          <w:spacing w:val="-8"/>
          <w:lang w:val="it-IT"/>
        </w:rPr>
        <w:t xml:space="preserve"> </w:t>
      </w:r>
      <w:r w:rsidRPr="009D385A">
        <w:rPr>
          <w:lang w:val="it-IT"/>
        </w:rPr>
        <w:t>precauzioni</w:t>
      </w:r>
      <w:r w:rsidRPr="009D385A">
        <w:rPr>
          <w:spacing w:val="-8"/>
          <w:lang w:val="it-IT"/>
        </w:rPr>
        <w:t xml:space="preserve"> </w:t>
      </w:r>
      <w:r w:rsidRPr="009D385A">
        <w:rPr>
          <w:spacing w:val="-2"/>
          <w:lang w:val="it-IT"/>
        </w:rPr>
        <w:t>d’impiego</w:t>
      </w:r>
    </w:p>
    <w:p w14:paraId="424240FD" w14:textId="77777777" w:rsidR="00205ADE" w:rsidRDefault="00205ADE" w:rsidP="00F40FD1">
      <w:pPr>
        <w:pStyle w:val="Textoindependiente"/>
        <w:keepNext/>
        <w:rPr>
          <w:spacing w:val="-2"/>
          <w:u w:val="single"/>
          <w:lang w:val="it-IT"/>
        </w:rPr>
      </w:pPr>
    </w:p>
    <w:p w14:paraId="02C405C7" w14:textId="77777777" w:rsidR="00205ADE" w:rsidRDefault="00205ADE" w:rsidP="00F40FD1">
      <w:pPr>
        <w:pStyle w:val="Textoindependiente"/>
        <w:keepNext/>
        <w:rPr>
          <w:spacing w:val="-2"/>
          <w:u w:val="single"/>
          <w:lang w:val="it-IT"/>
        </w:rPr>
      </w:pPr>
      <w:r w:rsidRPr="009D385A">
        <w:rPr>
          <w:spacing w:val="-2"/>
          <w:u w:val="single"/>
          <w:lang w:val="it-IT"/>
        </w:rPr>
        <w:t>Tracciabilità</w:t>
      </w:r>
    </w:p>
    <w:p w14:paraId="351E4AEE" w14:textId="77777777" w:rsidR="00205ADE" w:rsidRDefault="00205ADE" w:rsidP="00F40FD1">
      <w:pPr>
        <w:pStyle w:val="Textoindependiente"/>
        <w:keepNext/>
        <w:rPr>
          <w:spacing w:val="-2"/>
          <w:u w:val="single"/>
          <w:lang w:val="it-IT"/>
        </w:rPr>
      </w:pPr>
    </w:p>
    <w:p w14:paraId="662D69AC" w14:textId="77777777" w:rsidR="00205ADE" w:rsidRDefault="00205ADE" w:rsidP="00F40FD1">
      <w:pPr>
        <w:pStyle w:val="Textoindependiente"/>
        <w:rPr>
          <w:lang w:val="it-IT"/>
        </w:rPr>
      </w:pPr>
      <w:r w:rsidRPr="00A63572">
        <w:rPr>
          <w:lang w:val="it-IT"/>
        </w:rPr>
        <w:t>Al</w:t>
      </w:r>
      <w:r w:rsidRPr="00A63572">
        <w:rPr>
          <w:spacing w:val="-4"/>
          <w:lang w:val="it-IT"/>
        </w:rPr>
        <w:t xml:space="preserve"> </w:t>
      </w:r>
      <w:r w:rsidRPr="00A63572">
        <w:rPr>
          <w:lang w:val="it-IT"/>
        </w:rPr>
        <w:t>fine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migliorare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tracciabilità</w:t>
      </w:r>
      <w:r w:rsidRPr="00A63572">
        <w:rPr>
          <w:spacing w:val="-4"/>
          <w:lang w:val="it-IT"/>
        </w:rPr>
        <w:t xml:space="preserve"> </w:t>
      </w:r>
      <w:r w:rsidRPr="00A63572">
        <w:rPr>
          <w:lang w:val="it-IT"/>
        </w:rPr>
        <w:t>dei</w:t>
      </w:r>
      <w:r w:rsidRPr="00A63572">
        <w:rPr>
          <w:spacing w:val="-4"/>
          <w:lang w:val="it-IT"/>
        </w:rPr>
        <w:t xml:space="preserve"> </w:t>
      </w:r>
      <w:r w:rsidRPr="00A63572">
        <w:rPr>
          <w:lang w:val="it-IT"/>
        </w:rPr>
        <w:t>medicinali biologici,</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nome</w:t>
      </w:r>
      <w:r w:rsidRPr="00A63572">
        <w:rPr>
          <w:spacing w:val="-4"/>
          <w:lang w:val="it-IT"/>
        </w:rPr>
        <w:t xml:space="preserve"> </w:t>
      </w:r>
      <w:r w:rsidRPr="00A63572">
        <w:rPr>
          <w:lang w:val="it-IT"/>
        </w:rPr>
        <w:t>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numero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lotto</w:t>
      </w:r>
      <w:r w:rsidRPr="00A63572">
        <w:rPr>
          <w:spacing w:val="-3"/>
          <w:lang w:val="it-IT"/>
        </w:rPr>
        <w:t xml:space="preserve"> </w:t>
      </w:r>
      <w:r w:rsidRPr="00A63572">
        <w:rPr>
          <w:lang w:val="it-IT"/>
        </w:rPr>
        <w:t>del medicinale somministrato devono essere chiaramente registrati.</w:t>
      </w:r>
    </w:p>
    <w:p w14:paraId="773BDAD3" w14:textId="77777777" w:rsidR="00205ADE" w:rsidRDefault="00205ADE" w:rsidP="00F40FD1">
      <w:pPr>
        <w:pStyle w:val="Textoindependiente"/>
        <w:rPr>
          <w:u w:val="single"/>
          <w:lang w:val="it-IT"/>
        </w:rPr>
      </w:pPr>
    </w:p>
    <w:p w14:paraId="4E46CDB5" w14:textId="77777777" w:rsidR="00205ADE" w:rsidRDefault="00205ADE" w:rsidP="00F40FD1">
      <w:pPr>
        <w:pStyle w:val="Textoindependiente"/>
        <w:keepNext/>
        <w:rPr>
          <w:spacing w:val="-10"/>
          <w:u w:val="single"/>
          <w:lang w:val="it-IT"/>
        </w:rPr>
      </w:pPr>
      <w:r w:rsidRPr="00A63572">
        <w:rPr>
          <w:u w:val="single"/>
          <w:lang w:val="it-IT"/>
        </w:rPr>
        <w:t>Supplemento</w:t>
      </w:r>
      <w:r w:rsidRPr="00A63572">
        <w:rPr>
          <w:spacing w:val="-7"/>
          <w:u w:val="single"/>
          <w:lang w:val="it-IT"/>
        </w:rPr>
        <w:t xml:space="preserve"> </w:t>
      </w:r>
      <w:r w:rsidRPr="00A63572">
        <w:rPr>
          <w:u w:val="single"/>
          <w:lang w:val="it-IT"/>
        </w:rPr>
        <w:t>di</w:t>
      </w:r>
      <w:r w:rsidRPr="00A63572">
        <w:rPr>
          <w:spacing w:val="-7"/>
          <w:u w:val="single"/>
          <w:lang w:val="it-IT"/>
        </w:rPr>
        <w:t xml:space="preserve"> </w:t>
      </w:r>
      <w:r w:rsidRPr="00A63572">
        <w:rPr>
          <w:u w:val="single"/>
          <w:lang w:val="it-IT"/>
        </w:rPr>
        <w:t>Calcio</w:t>
      </w:r>
      <w:r w:rsidRPr="00A63572">
        <w:rPr>
          <w:spacing w:val="-6"/>
          <w:u w:val="single"/>
          <w:lang w:val="it-IT"/>
        </w:rPr>
        <w:t xml:space="preserve"> </w:t>
      </w:r>
      <w:r w:rsidRPr="00A63572">
        <w:rPr>
          <w:u w:val="single"/>
          <w:lang w:val="it-IT"/>
        </w:rPr>
        <w:t>e</w:t>
      </w:r>
      <w:r w:rsidRPr="00A63572">
        <w:rPr>
          <w:spacing w:val="-7"/>
          <w:u w:val="single"/>
          <w:lang w:val="it-IT"/>
        </w:rPr>
        <w:t xml:space="preserve"> </w:t>
      </w:r>
      <w:r w:rsidRPr="00A63572">
        <w:rPr>
          <w:u w:val="single"/>
          <w:lang w:val="it-IT"/>
        </w:rPr>
        <w:t>Vitamina</w:t>
      </w:r>
      <w:r w:rsidRPr="00A63572">
        <w:rPr>
          <w:spacing w:val="-5"/>
          <w:u w:val="single"/>
          <w:lang w:val="it-IT"/>
        </w:rPr>
        <w:t xml:space="preserve"> </w:t>
      </w:r>
      <w:r w:rsidRPr="00A63572">
        <w:rPr>
          <w:spacing w:val="-10"/>
          <w:u w:val="single"/>
          <w:lang w:val="it-IT"/>
        </w:rPr>
        <w:t>D</w:t>
      </w:r>
    </w:p>
    <w:p w14:paraId="0D4E78BE" w14:textId="77777777" w:rsidR="00205ADE" w:rsidRDefault="00205ADE" w:rsidP="00F40FD1">
      <w:pPr>
        <w:pStyle w:val="Textoindependiente"/>
        <w:keepNext/>
        <w:rPr>
          <w:spacing w:val="-10"/>
          <w:u w:val="single"/>
          <w:lang w:val="it-IT"/>
        </w:rPr>
      </w:pPr>
    </w:p>
    <w:p w14:paraId="167AB84A" w14:textId="77777777" w:rsidR="00205ADE" w:rsidRDefault="00205ADE" w:rsidP="00F40FD1">
      <w:pPr>
        <w:pStyle w:val="Textoindependiente"/>
        <w:rPr>
          <w:lang w:val="it-IT"/>
        </w:rPr>
      </w:pPr>
      <w:r w:rsidRPr="00A63572">
        <w:rPr>
          <w:lang w:val="it-IT"/>
        </w:rPr>
        <w:t>È</w:t>
      </w:r>
      <w:r w:rsidRPr="00A63572">
        <w:rPr>
          <w:spacing w:val="-3"/>
          <w:lang w:val="it-IT"/>
        </w:rPr>
        <w:t xml:space="preserve"> </w:t>
      </w:r>
      <w:r w:rsidRPr="00A63572">
        <w:rPr>
          <w:lang w:val="it-IT"/>
        </w:rPr>
        <w:t>importante</w:t>
      </w:r>
      <w:r w:rsidRPr="00A63572">
        <w:rPr>
          <w:spacing w:val="-3"/>
          <w:lang w:val="it-IT"/>
        </w:rPr>
        <w:t xml:space="preserve"> </w:t>
      </w:r>
      <w:r w:rsidRPr="00A63572">
        <w:rPr>
          <w:lang w:val="it-IT"/>
        </w:rPr>
        <w:t>che</w:t>
      </w:r>
      <w:r w:rsidRPr="00A63572">
        <w:rPr>
          <w:spacing w:val="-3"/>
          <w:lang w:val="it-IT"/>
        </w:rPr>
        <w:t xml:space="preserve"> </w:t>
      </w:r>
      <w:r w:rsidRPr="00A63572">
        <w:rPr>
          <w:lang w:val="it-IT"/>
        </w:rPr>
        <w:t>tutti</w:t>
      </w:r>
      <w:r w:rsidRPr="00A63572">
        <w:rPr>
          <w:spacing w:val="-2"/>
          <w:lang w:val="it-IT"/>
        </w:rPr>
        <w:t xml:space="preserve"> </w:t>
      </w:r>
      <w:r w:rsidRPr="00A63572">
        <w:rPr>
          <w:lang w:val="it-IT"/>
        </w:rPr>
        <w:t>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assumano</w:t>
      </w:r>
      <w:r w:rsidRPr="00A63572">
        <w:rPr>
          <w:spacing w:val="-2"/>
          <w:lang w:val="it-IT"/>
        </w:rPr>
        <w:t xml:space="preserve"> </w:t>
      </w:r>
      <w:r w:rsidRPr="00A63572">
        <w:rPr>
          <w:lang w:val="it-IT"/>
        </w:rPr>
        <w:t>un</w:t>
      </w:r>
      <w:r w:rsidRPr="00A63572">
        <w:rPr>
          <w:spacing w:val="-2"/>
          <w:lang w:val="it-IT"/>
        </w:rPr>
        <w:t xml:space="preserve"> </w:t>
      </w:r>
      <w:r w:rsidRPr="00A63572">
        <w:rPr>
          <w:lang w:val="it-IT"/>
        </w:rPr>
        <w:t>adeguato</w:t>
      </w:r>
      <w:r w:rsidRPr="00A63572">
        <w:rPr>
          <w:spacing w:val="-3"/>
          <w:lang w:val="it-IT"/>
        </w:rPr>
        <w:t xml:space="preserve"> </w:t>
      </w:r>
      <w:r w:rsidRPr="00A63572">
        <w:rPr>
          <w:lang w:val="it-IT"/>
        </w:rPr>
        <w:t>apporto</w:t>
      </w:r>
      <w:r w:rsidRPr="00A63572">
        <w:rPr>
          <w:spacing w:val="-2"/>
          <w:lang w:val="it-IT"/>
        </w:rPr>
        <w:t xml:space="preserve"> </w:t>
      </w:r>
      <w:r w:rsidRPr="00A63572">
        <w:rPr>
          <w:lang w:val="it-IT"/>
        </w:rPr>
        <w:t>di</w:t>
      </w:r>
      <w:r w:rsidRPr="00A63572">
        <w:rPr>
          <w:spacing w:val="-2"/>
          <w:lang w:val="it-IT"/>
        </w:rPr>
        <w:t xml:space="preserve"> </w:t>
      </w:r>
      <w:r w:rsidRPr="00A63572">
        <w:rPr>
          <w:lang w:val="it-IT"/>
        </w:rPr>
        <w:t>calcio</w:t>
      </w:r>
      <w:r w:rsidRPr="00A63572">
        <w:rPr>
          <w:spacing w:val="-3"/>
          <w:lang w:val="it-IT"/>
        </w:rPr>
        <w:t xml:space="preserve"> </w:t>
      </w:r>
      <w:r w:rsidRPr="00A63572">
        <w:rPr>
          <w:lang w:val="it-IT"/>
        </w:rPr>
        <w:t>e</w:t>
      </w:r>
      <w:r w:rsidRPr="00A63572">
        <w:rPr>
          <w:spacing w:val="-3"/>
          <w:lang w:val="it-IT"/>
        </w:rPr>
        <w:t xml:space="preserve"> </w:t>
      </w:r>
      <w:r w:rsidRPr="00A63572">
        <w:rPr>
          <w:lang w:val="it-IT"/>
        </w:rPr>
        <w:t>vitamina D,</w:t>
      </w:r>
      <w:r w:rsidRPr="00A63572">
        <w:rPr>
          <w:spacing w:val="-3"/>
          <w:lang w:val="it-IT"/>
        </w:rPr>
        <w:t xml:space="preserve"> </w:t>
      </w:r>
      <w:r w:rsidRPr="00A63572">
        <w:rPr>
          <w:lang w:val="it-IT"/>
        </w:rPr>
        <w:t>eccetto</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caso di ipercalcemia (vedere paragrafo</w:t>
      </w:r>
      <w:r>
        <w:rPr>
          <w:lang w:val="it-IT"/>
        </w:rPr>
        <w:t> </w:t>
      </w:r>
      <w:r w:rsidRPr="00A63572">
        <w:rPr>
          <w:lang w:val="it-IT"/>
        </w:rPr>
        <w:t>4.2).</w:t>
      </w:r>
    </w:p>
    <w:p w14:paraId="7CFCA940" w14:textId="77777777" w:rsidR="00205ADE" w:rsidRDefault="00205ADE" w:rsidP="00F40FD1">
      <w:pPr>
        <w:pStyle w:val="Textoindependiente"/>
        <w:rPr>
          <w:spacing w:val="-2"/>
          <w:u w:val="single"/>
          <w:lang w:val="it-IT"/>
        </w:rPr>
      </w:pPr>
    </w:p>
    <w:p w14:paraId="03F5E933" w14:textId="77777777" w:rsidR="00205ADE" w:rsidRDefault="00205ADE" w:rsidP="00F40FD1">
      <w:pPr>
        <w:pStyle w:val="Textoindependiente"/>
        <w:keepNext/>
        <w:rPr>
          <w:spacing w:val="-2"/>
          <w:u w:val="single"/>
          <w:lang w:val="it-IT"/>
        </w:rPr>
      </w:pPr>
      <w:r w:rsidRPr="00A63572">
        <w:rPr>
          <w:spacing w:val="-2"/>
          <w:u w:val="single"/>
          <w:lang w:val="it-IT"/>
        </w:rPr>
        <w:t>Ipocalcemia</w:t>
      </w:r>
    </w:p>
    <w:p w14:paraId="0C000134" w14:textId="77777777" w:rsidR="00205ADE" w:rsidRDefault="00205ADE" w:rsidP="00F40FD1">
      <w:pPr>
        <w:pStyle w:val="Textoindependiente"/>
        <w:keepNext/>
        <w:rPr>
          <w:spacing w:val="-2"/>
          <w:u w:val="single"/>
          <w:lang w:val="it-IT"/>
        </w:rPr>
      </w:pPr>
    </w:p>
    <w:p w14:paraId="773AD9CA" w14:textId="77777777" w:rsidR="00205ADE" w:rsidRDefault="00205ADE" w:rsidP="00F40FD1">
      <w:pPr>
        <w:pStyle w:val="Textoindependiente"/>
        <w:rPr>
          <w:lang w:val="it-IT"/>
        </w:rPr>
      </w:pPr>
      <w:r w:rsidRPr="00ED6638">
        <w:rPr>
          <w:lang w:val="it-IT"/>
        </w:rPr>
        <w:t>L’ipocalcemia pre-esistente deve essere corretta prima dell’inizio della terapia con denosumab. L’ipocalcemia può verificarsi in qualsiasi momento durante la terapia con denosumab. Il monitoraggio dei livelli</w:t>
      </w:r>
      <w:r w:rsidRPr="00ED6638">
        <w:rPr>
          <w:spacing w:val="-1"/>
          <w:lang w:val="it-IT"/>
        </w:rPr>
        <w:t xml:space="preserve"> </w:t>
      </w:r>
      <w:r w:rsidRPr="00ED6638">
        <w:rPr>
          <w:lang w:val="it-IT"/>
        </w:rPr>
        <w:t>di</w:t>
      </w:r>
      <w:r w:rsidRPr="00ED6638">
        <w:rPr>
          <w:spacing w:val="-1"/>
          <w:lang w:val="it-IT"/>
        </w:rPr>
        <w:t xml:space="preserve"> </w:t>
      </w:r>
      <w:r w:rsidRPr="00ED6638">
        <w:rPr>
          <w:lang w:val="it-IT"/>
        </w:rPr>
        <w:t>calcio</w:t>
      </w:r>
      <w:r w:rsidRPr="00ED6638">
        <w:rPr>
          <w:spacing w:val="-1"/>
          <w:lang w:val="it-IT"/>
        </w:rPr>
        <w:t xml:space="preserve"> </w:t>
      </w:r>
      <w:r w:rsidRPr="00ED6638">
        <w:rPr>
          <w:lang w:val="it-IT"/>
        </w:rPr>
        <w:t>deve</w:t>
      </w:r>
      <w:r w:rsidRPr="00ED6638">
        <w:rPr>
          <w:spacing w:val="-1"/>
          <w:lang w:val="it-IT"/>
        </w:rPr>
        <w:t xml:space="preserve"> </w:t>
      </w:r>
      <w:r w:rsidRPr="00ED6638">
        <w:rPr>
          <w:lang w:val="it-IT"/>
        </w:rPr>
        <w:t>essere</w:t>
      </w:r>
      <w:r w:rsidRPr="00ED6638">
        <w:rPr>
          <w:spacing w:val="-1"/>
          <w:lang w:val="it-IT"/>
        </w:rPr>
        <w:t xml:space="preserve"> </w:t>
      </w:r>
      <w:r w:rsidRPr="00ED6638">
        <w:rPr>
          <w:lang w:val="it-IT"/>
        </w:rPr>
        <w:t>effettuato prima</w:t>
      </w:r>
      <w:r w:rsidRPr="00ED6638">
        <w:rPr>
          <w:spacing w:val="-1"/>
          <w:lang w:val="it-IT"/>
        </w:rPr>
        <w:t xml:space="preserve"> </w:t>
      </w:r>
      <w:r w:rsidRPr="00ED6638">
        <w:rPr>
          <w:lang w:val="it-IT"/>
        </w:rPr>
        <w:t>della</w:t>
      </w:r>
      <w:r w:rsidRPr="00ED6638">
        <w:rPr>
          <w:spacing w:val="-1"/>
          <w:lang w:val="it-IT"/>
        </w:rPr>
        <w:t xml:space="preserve"> </w:t>
      </w:r>
      <w:r w:rsidRPr="00ED6638">
        <w:rPr>
          <w:lang w:val="it-IT"/>
        </w:rPr>
        <w:t>dose</w:t>
      </w:r>
      <w:r w:rsidRPr="00ED6638">
        <w:rPr>
          <w:spacing w:val="-1"/>
          <w:lang w:val="it-IT"/>
        </w:rPr>
        <w:t xml:space="preserve"> </w:t>
      </w:r>
      <w:r w:rsidRPr="00ED6638">
        <w:rPr>
          <w:lang w:val="it-IT"/>
        </w:rPr>
        <w:t>iniziale</w:t>
      </w:r>
      <w:r w:rsidRPr="00ED6638">
        <w:rPr>
          <w:spacing w:val="-1"/>
          <w:lang w:val="it-IT"/>
        </w:rPr>
        <w:t xml:space="preserve"> </w:t>
      </w:r>
      <w:r w:rsidRPr="00ED6638">
        <w:rPr>
          <w:lang w:val="it-IT"/>
        </w:rPr>
        <w:t>di denosumab,</w:t>
      </w:r>
      <w:r w:rsidRPr="00ED6638">
        <w:rPr>
          <w:spacing w:val="-1"/>
          <w:lang w:val="it-IT"/>
        </w:rPr>
        <w:t xml:space="preserve"> </w:t>
      </w:r>
      <w:r w:rsidRPr="00ED6638">
        <w:rPr>
          <w:lang w:val="it-IT"/>
        </w:rPr>
        <w:t>entro le</w:t>
      </w:r>
      <w:r w:rsidRPr="00ED6638">
        <w:rPr>
          <w:spacing w:val="-1"/>
          <w:lang w:val="it-IT"/>
        </w:rPr>
        <w:t xml:space="preserve"> </w:t>
      </w:r>
      <w:r w:rsidRPr="00ED6638">
        <w:rPr>
          <w:lang w:val="it-IT"/>
        </w:rPr>
        <w:t>due</w:t>
      </w:r>
      <w:r w:rsidRPr="00ED6638">
        <w:rPr>
          <w:spacing w:val="-1"/>
          <w:lang w:val="it-IT"/>
        </w:rPr>
        <w:t xml:space="preserve"> </w:t>
      </w:r>
      <w:r w:rsidRPr="00ED6638">
        <w:rPr>
          <w:lang w:val="it-IT"/>
        </w:rPr>
        <w:t>settimane successive alla dose iniziale,</w:t>
      </w:r>
      <w:r w:rsidRPr="00A63572">
        <w:rPr>
          <w:lang w:val="it-IT"/>
        </w:rPr>
        <w:t xml:space="preserve"> nel caso si manifestino sintomi sospetti di ipocalcemia (vedere</w:t>
      </w:r>
      <w:r w:rsidRPr="00A63572">
        <w:rPr>
          <w:spacing w:val="40"/>
          <w:lang w:val="it-IT"/>
        </w:rPr>
        <w:t xml:space="preserve"> </w:t>
      </w:r>
      <w:r w:rsidRPr="00A63572">
        <w:rPr>
          <w:lang w:val="it-IT"/>
        </w:rPr>
        <w:t>paragrafo</w:t>
      </w:r>
      <w:r>
        <w:rPr>
          <w:lang w:val="it-IT"/>
        </w:rPr>
        <w:t> </w:t>
      </w:r>
      <w:r w:rsidRPr="00A63572">
        <w:rPr>
          <w:lang w:val="it-IT"/>
        </w:rPr>
        <w:t>4.8 per i sintomi). Un monitoraggio aggiuntivo dei livelli di calcio deve essere considerato durante</w:t>
      </w:r>
      <w:r w:rsidRPr="00A63572">
        <w:rPr>
          <w:spacing w:val="-3"/>
          <w:lang w:val="it-IT"/>
        </w:rPr>
        <w:t xml:space="preserve"> </w:t>
      </w:r>
      <w:r w:rsidRPr="00A63572">
        <w:rPr>
          <w:lang w:val="it-IT"/>
        </w:rPr>
        <w:t>la</w:t>
      </w:r>
      <w:r w:rsidRPr="00A63572">
        <w:rPr>
          <w:spacing w:val="-3"/>
          <w:lang w:val="it-IT"/>
        </w:rPr>
        <w:t xml:space="preserve"> </w:t>
      </w:r>
      <w:r w:rsidRPr="00A63572">
        <w:rPr>
          <w:lang w:val="it-IT"/>
        </w:rPr>
        <w:t>terapia</w:t>
      </w:r>
      <w:r w:rsidRPr="00A63572">
        <w:rPr>
          <w:spacing w:val="-3"/>
          <w:lang w:val="it-IT"/>
        </w:rPr>
        <w:t xml:space="preserve"> </w:t>
      </w:r>
      <w:r w:rsidRPr="00A63572">
        <w:rPr>
          <w:lang w:val="it-IT"/>
        </w:rPr>
        <w:t>nei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fattori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rischio</w:t>
      </w:r>
      <w:r w:rsidRPr="00A63572">
        <w:rPr>
          <w:spacing w:val="-2"/>
          <w:lang w:val="it-IT"/>
        </w:rPr>
        <w:t xml:space="preserve"> </w:t>
      </w:r>
      <w:r w:rsidRPr="00A63572">
        <w:rPr>
          <w:lang w:val="it-IT"/>
        </w:rPr>
        <w:t>per</w:t>
      </w:r>
      <w:r w:rsidRPr="00A63572">
        <w:rPr>
          <w:spacing w:val="-4"/>
          <w:lang w:val="it-IT"/>
        </w:rPr>
        <w:t xml:space="preserve"> </w:t>
      </w:r>
      <w:r w:rsidRPr="00A63572">
        <w:rPr>
          <w:lang w:val="it-IT"/>
        </w:rPr>
        <w:t>l’ipocalcemia,</w:t>
      </w:r>
      <w:r w:rsidRPr="00A63572">
        <w:rPr>
          <w:spacing w:val="-3"/>
          <w:lang w:val="it-IT"/>
        </w:rPr>
        <w:t xml:space="preserve"> </w:t>
      </w:r>
      <w:r w:rsidRPr="00A63572">
        <w:rPr>
          <w:lang w:val="it-IT"/>
        </w:rPr>
        <w:t>o</w:t>
      </w:r>
      <w:r w:rsidRPr="00A63572">
        <w:rPr>
          <w:spacing w:val="-2"/>
          <w:lang w:val="it-IT"/>
        </w:rPr>
        <w:t xml:space="preserve"> </w:t>
      </w:r>
      <w:r w:rsidRPr="00A63572">
        <w:rPr>
          <w:lang w:val="it-IT"/>
        </w:rPr>
        <w:t>se</w:t>
      </w:r>
      <w:r w:rsidRPr="00A63572">
        <w:rPr>
          <w:spacing w:val="-3"/>
          <w:lang w:val="it-IT"/>
        </w:rPr>
        <w:t xml:space="preserve"> </w:t>
      </w:r>
      <w:r w:rsidRPr="00A63572">
        <w:rPr>
          <w:lang w:val="it-IT"/>
        </w:rPr>
        <w:t>diversamente</w:t>
      </w:r>
      <w:r w:rsidRPr="00A63572">
        <w:rPr>
          <w:spacing w:val="-3"/>
          <w:lang w:val="it-IT"/>
        </w:rPr>
        <w:t xml:space="preserve"> </w:t>
      </w:r>
      <w:r w:rsidRPr="00A63572">
        <w:rPr>
          <w:lang w:val="it-IT"/>
        </w:rPr>
        <w:t>indicato</w:t>
      </w:r>
      <w:r w:rsidRPr="00A63572">
        <w:rPr>
          <w:spacing w:val="-2"/>
          <w:lang w:val="it-IT"/>
        </w:rPr>
        <w:t xml:space="preserve"> </w:t>
      </w:r>
      <w:r w:rsidRPr="00A63572">
        <w:rPr>
          <w:lang w:val="it-IT"/>
        </w:rPr>
        <w:t>sulla base della condizione clinica del paziente.</w:t>
      </w:r>
    </w:p>
    <w:p w14:paraId="27C2198A" w14:textId="77777777" w:rsidR="00205ADE" w:rsidRDefault="00205ADE" w:rsidP="00F40FD1">
      <w:pPr>
        <w:pStyle w:val="Textoindependiente"/>
        <w:rPr>
          <w:lang w:val="it-IT"/>
        </w:rPr>
      </w:pPr>
    </w:p>
    <w:p w14:paraId="5C5A800C" w14:textId="77777777" w:rsidR="00205ADE" w:rsidRDefault="00205ADE" w:rsidP="00F40FD1">
      <w:pPr>
        <w:pStyle w:val="Textoindependiente"/>
        <w:rPr>
          <w:lang w:val="it-IT"/>
        </w:rPr>
      </w:pPr>
      <w:r w:rsidRPr="00A63572">
        <w:rPr>
          <w:lang w:val="it-IT"/>
        </w:rPr>
        <w:t>I pazienti devono essere incoraggiati a riferire i sintomi indicativi di ipocalcemia. Se si sviluppa ipocalcemia</w:t>
      </w:r>
      <w:r w:rsidRPr="00A63572">
        <w:rPr>
          <w:spacing w:val="-4"/>
          <w:lang w:val="it-IT"/>
        </w:rPr>
        <w:t xml:space="preserve"> </w:t>
      </w:r>
      <w:r w:rsidRPr="00A63572">
        <w:rPr>
          <w:lang w:val="it-IT"/>
        </w:rPr>
        <w:t>durante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somministrazione</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denosumab,</w:t>
      </w:r>
      <w:r w:rsidRPr="00A63572">
        <w:rPr>
          <w:spacing w:val="-3"/>
          <w:lang w:val="it-IT"/>
        </w:rPr>
        <w:t xml:space="preserve"> </w:t>
      </w:r>
      <w:r w:rsidRPr="00A63572">
        <w:rPr>
          <w:lang w:val="it-IT"/>
        </w:rPr>
        <w:t>si</w:t>
      </w:r>
      <w:r w:rsidRPr="00A63572">
        <w:rPr>
          <w:spacing w:val="-4"/>
          <w:lang w:val="it-IT"/>
        </w:rPr>
        <w:t xml:space="preserve"> </w:t>
      </w:r>
      <w:r w:rsidRPr="00A63572">
        <w:rPr>
          <w:lang w:val="it-IT"/>
        </w:rPr>
        <w:t>rendono</w:t>
      </w:r>
      <w:r w:rsidRPr="00A63572">
        <w:rPr>
          <w:spacing w:val="-4"/>
          <w:lang w:val="it-IT"/>
        </w:rPr>
        <w:t xml:space="preserve"> </w:t>
      </w:r>
      <w:r w:rsidRPr="00A63572">
        <w:rPr>
          <w:lang w:val="it-IT"/>
        </w:rPr>
        <w:t>necessari</w:t>
      </w:r>
      <w:r w:rsidRPr="00A63572">
        <w:rPr>
          <w:spacing w:val="-4"/>
          <w:lang w:val="it-IT"/>
        </w:rPr>
        <w:t xml:space="preserve"> </w:t>
      </w:r>
      <w:r w:rsidRPr="00A63572">
        <w:rPr>
          <w:lang w:val="it-IT"/>
        </w:rPr>
        <w:t>un</w:t>
      </w:r>
      <w:r w:rsidRPr="00A63572">
        <w:rPr>
          <w:spacing w:val="-3"/>
          <w:lang w:val="it-IT"/>
        </w:rPr>
        <w:t xml:space="preserve"> </w:t>
      </w:r>
      <w:r w:rsidRPr="00A63572">
        <w:rPr>
          <w:lang w:val="it-IT"/>
        </w:rPr>
        <w:t>ulteriore</w:t>
      </w:r>
      <w:r w:rsidRPr="00A63572">
        <w:rPr>
          <w:spacing w:val="-4"/>
          <w:lang w:val="it-IT"/>
        </w:rPr>
        <w:t xml:space="preserve"> </w:t>
      </w:r>
      <w:r w:rsidRPr="00A63572">
        <w:rPr>
          <w:lang w:val="it-IT"/>
        </w:rPr>
        <w:t>supplemento</w:t>
      </w:r>
      <w:r w:rsidRPr="00A63572">
        <w:rPr>
          <w:spacing w:val="-3"/>
          <w:lang w:val="it-IT"/>
        </w:rPr>
        <w:t xml:space="preserve"> </w:t>
      </w:r>
      <w:r w:rsidRPr="00A63572">
        <w:rPr>
          <w:lang w:val="it-IT"/>
        </w:rPr>
        <w:t>di calcio e un monitoraggio addizionale.</w:t>
      </w:r>
    </w:p>
    <w:p w14:paraId="16EF400D" w14:textId="77777777" w:rsidR="00205ADE" w:rsidRDefault="00205ADE" w:rsidP="00F40FD1">
      <w:pPr>
        <w:pStyle w:val="Textoindependiente"/>
        <w:rPr>
          <w:lang w:val="it-IT"/>
        </w:rPr>
      </w:pPr>
    </w:p>
    <w:p w14:paraId="7378F794" w14:textId="77777777" w:rsidR="00205ADE" w:rsidRDefault="00205ADE" w:rsidP="00F40FD1">
      <w:pPr>
        <w:pStyle w:val="Textoindependiente"/>
        <w:rPr>
          <w:lang w:val="it-IT"/>
        </w:rPr>
      </w:pPr>
      <w:r w:rsidRPr="00A63572">
        <w:rPr>
          <w:lang w:val="it-IT"/>
        </w:rPr>
        <w:t>Durante</w:t>
      </w:r>
      <w:r w:rsidRPr="00A63572">
        <w:rPr>
          <w:spacing w:val="-5"/>
          <w:lang w:val="it-IT"/>
        </w:rPr>
        <w:t xml:space="preserve"> </w:t>
      </w:r>
      <w:r w:rsidRPr="00A63572">
        <w:rPr>
          <w:lang w:val="it-IT"/>
        </w:rPr>
        <w:t>l’utilizzo</w:t>
      </w:r>
      <w:r w:rsidRPr="00A63572">
        <w:rPr>
          <w:spacing w:val="-4"/>
          <w:lang w:val="it-IT"/>
        </w:rPr>
        <w:t xml:space="preserve"> </w:t>
      </w:r>
      <w:r w:rsidRPr="00A63572">
        <w:rPr>
          <w:lang w:val="it-IT"/>
        </w:rPr>
        <w:t>post-marketing,</w:t>
      </w:r>
      <w:r w:rsidRPr="00A63572">
        <w:rPr>
          <w:spacing w:val="-4"/>
          <w:lang w:val="it-IT"/>
        </w:rPr>
        <w:t xml:space="preserve"> </w:t>
      </w:r>
      <w:r w:rsidRPr="00A63572">
        <w:rPr>
          <w:lang w:val="it-IT"/>
        </w:rPr>
        <w:t>è</w:t>
      </w:r>
      <w:r w:rsidRPr="00A63572">
        <w:rPr>
          <w:spacing w:val="-5"/>
          <w:lang w:val="it-IT"/>
        </w:rPr>
        <w:t xml:space="preserve"> </w:t>
      </w:r>
      <w:r w:rsidRPr="00A63572">
        <w:rPr>
          <w:lang w:val="it-IT"/>
        </w:rPr>
        <w:t>stata</w:t>
      </w:r>
      <w:r w:rsidRPr="00A63572">
        <w:rPr>
          <w:spacing w:val="-5"/>
          <w:lang w:val="it-IT"/>
        </w:rPr>
        <w:t xml:space="preserve"> </w:t>
      </w:r>
      <w:r w:rsidRPr="00A63572">
        <w:rPr>
          <w:lang w:val="it-IT"/>
        </w:rPr>
        <w:t>riportata</w:t>
      </w:r>
      <w:r w:rsidRPr="00A63572">
        <w:rPr>
          <w:spacing w:val="-5"/>
          <w:lang w:val="it-IT"/>
        </w:rPr>
        <w:t xml:space="preserve"> </w:t>
      </w:r>
      <w:r w:rsidRPr="00A63572">
        <w:rPr>
          <w:lang w:val="it-IT"/>
        </w:rPr>
        <w:t>ipocalcemia</w:t>
      </w:r>
      <w:r w:rsidRPr="00A63572">
        <w:rPr>
          <w:spacing w:val="-5"/>
          <w:lang w:val="it-IT"/>
        </w:rPr>
        <w:t xml:space="preserve"> </w:t>
      </w:r>
      <w:r w:rsidRPr="00A63572">
        <w:rPr>
          <w:lang w:val="it-IT"/>
        </w:rPr>
        <w:t>sintomatica</w:t>
      </w:r>
      <w:r w:rsidRPr="00A63572">
        <w:rPr>
          <w:spacing w:val="-5"/>
          <w:lang w:val="it-IT"/>
        </w:rPr>
        <w:t xml:space="preserve"> </w:t>
      </w:r>
      <w:r w:rsidRPr="00A63572">
        <w:rPr>
          <w:lang w:val="it-IT"/>
        </w:rPr>
        <w:t>severa</w:t>
      </w:r>
      <w:r w:rsidRPr="00A63572">
        <w:rPr>
          <w:spacing w:val="-5"/>
          <w:lang w:val="it-IT"/>
        </w:rPr>
        <w:t xml:space="preserve"> </w:t>
      </w:r>
      <w:r w:rsidRPr="00A63572">
        <w:rPr>
          <w:lang w:val="it-IT"/>
        </w:rPr>
        <w:t>(compresi</w:t>
      </w:r>
      <w:r w:rsidRPr="00A63572">
        <w:rPr>
          <w:spacing w:val="-5"/>
          <w:lang w:val="it-IT"/>
        </w:rPr>
        <w:t xml:space="preserve"> </w:t>
      </w:r>
      <w:r w:rsidRPr="00A63572">
        <w:rPr>
          <w:lang w:val="it-IT"/>
        </w:rPr>
        <w:t>casi fatali) (vedere paragrafo</w:t>
      </w:r>
      <w:r>
        <w:rPr>
          <w:lang w:val="it-IT"/>
        </w:rPr>
        <w:t> </w:t>
      </w:r>
      <w:r w:rsidRPr="00A63572">
        <w:rPr>
          <w:lang w:val="it-IT"/>
        </w:rPr>
        <w:t>4.8), con la maggior parte dei casi verificat</w:t>
      </w:r>
      <w:r>
        <w:rPr>
          <w:lang w:val="it-IT"/>
        </w:rPr>
        <w:t>a</w:t>
      </w:r>
      <w:r w:rsidRPr="00A63572">
        <w:rPr>
          <w:lang w:val="it-IT"/>
        </w:rPr>
        <w:t xml:space="preserve">si nelle prime settimane dall’inizio della terapia, ma che </w:t>
      </w:r>
      <w:r>
        <w:rPr>
          <w:lang w:val="it-IT"/>
        </w:rPr>
        <w:t>può</w:t>
      </w:r>
      <w:r w:rsidRPr="00A63572">
        <w:rPr>
          <w:lang w:val="it-IT"/>
        </w:rPr>
        <w:t xml:space="preserve"> manifestarsi successivamente.</w:t>
      </w:r>
    </w:p>
    <w:p w14:paraId="02BEE633" w14:textId="77777777" w:rsidR="00205ADE" w:rsidRDefault="00205ADE" w:rsidP="00F40FD1">
      <w:pPr>
        <w:pStyle w:val="Textoindependiente"/>
        <w:rPr>
          <w:spacing w:val="-2"/>
          <w:u w:val="single"/>
          <w:lang w:val="it-IT"/>
        </w:rPr>
      </w:pPr>
    </w:p>
    <w:p w14:paraId="7091E8B3" w14:textId="77777777" w:rsidR="00205ADE" w:rsidRDefault="00205ADE" w:rsidP="00F40FD1">
      <w:pPr>
        <w:pStyle w:val="Textoindependiente"/>
        <w:keepNext/>
        <w:rPr>
          <w:lang w:val="it-IT"/>
        </w:rPr>
      </w:pPr>
      <w:r w:rsidRPr="00A63572">
        <w:rPr>
          <w:spacing w:val="-2"/>
          <w:u w:val="single"/>
          <w:lang w:val="it-IT"/>
        </w:rPr>
        <w:t>Compromissione</w:t>
      </w:r>
      <w:r w:rsidRPr="00A63572">
        <w:rPr>
          <w:spacing w:val="11"/>
          <w:u w:val="single"/>
          <w:lang w:val="it-IT"/>
        </w:rPr>
        <w:t xml:space="preserve"> </w:t>
      </w:r>
      <w:r w:rsidRPr="00A63572">
        <w:rPr>
          <w:spacing w:val="-2"/>
          <w:u w:val="single"/>
          <w:lang w:val="it-IT"/>
        </w:rPr>
        <w:t>renale</w:t>
      </w:r>
    </w:p>
    <w:p w14:paraId="28990162" w14:textId="77777777" w:rsidR="00205ADE" w:rsidRDefault="00205ADE" w:rsidP="00F40FD1">
      <w:pPr>
        <w:pStyle w:val="Textoindependiente"/>
        <w:keepNext/>
        <w:rPr>
          <w:lang w:val="it-IT"/>
        </w:rPr>
      </w:pPr>
    </w:p>
    <w:p w14:paraId="10D6DBCE" w14:textId="77777777" w:rsidR="00205ADE" w:rsidRDefault="00205ADE" w:rsidP="00F40FD1">
      <w:pPr>
        <w:pStyle w:val="Textoindependiente"/>
        <w:rPr>
          <w:lang w:val="it-IT"/>
        </w:rPr>
      </w:pPr>
      <w:r w:rsidRPr="00A63572">
        <w:rPr>
          <w:lang w:val="it-IT"/>
        </w:rPr>
        <w:t>I pazienti con severa compromissione renale (clearance della creatinina &lt;</w:t>
      </w:r>
      <w:r>
        <w:rPr>
          <w:lang w:val="it-IT"/>
        </w:rPr>
        <w:t> </w:t>
      </w:r>
      <w:r w:rsidRPr="00A63572">
        <w:rPr>
          <w:lang w:val="it-IT"/>
        </w:rPr>
        <w:t>30</w:t>
      </w:r>
      <w:r>
        <w:rPr>
          <w:lang w:val="it-IT"/>
        </w:rPr>
        <w:t> </w:t>
      </w:r>
      <w:r w:rsidRPr="00A63572">
        <w:rPr>
          <w:lang w:val="it-IT"/>
        </w:rPr>
        <w:t>mL/min) o sottoposti a dialisi hanno un rischio maggiore di sviluppare ipocalcemia. Il rischio di sviluppare ipocalcemia e conseguenti innalzamenti dei livelli di ormone paratiroideo, aumenta con l'aumentare del grado di compromissione</w:t>
      </w:r>
      <w:r w:rsidRPr="00A63572">
        <w:rPr>
          <w:spacing w:val="-4"/>
          <w:lang w:val="it-IT"/>
        </w:rPr>
        <w:t xml:space="preserve"> </w:t>
      </w:r>
      <w:r w:rsidRPr="00A63572">
        <w:rPr>
          <w:lang w:val="it-IT"/>
        </w:rPr>
        <w:t>renale.</w:t>
      </w:r>
      <w:r w:rsidRPr="00A63572">
        <w:rPr>
          <w:spacing w:val="-4"/>
          <w:lang w:val="it-IT"/>
        </w:rPr>
        <w:t xml:space="preserve"> </w:t>
      </w:r>
      <w:r w:rsidRPr="00A63572">
        <w:rPr>
          <w:lang w:val="it-IT"/>
        </w:rPr>
        <w:t>Un</w:t>
      </w:r>
      <w:r w:rsidRPr="00A63572">
        <w:rPr>
          <w:spacing w:val="-3"/>
          <w:lang w:val="it-IT"/>
        </w:rPr>
        <w:t xml:space="preserve"> </w:t>
      </w:r>
      <w:r w:rsidRPr="00A63572">
        <w:rPr>
          <w:lang w:val="it-IT"/>
        </w:rPr>
        <w:t>regolare</w:t>
      </w:r>
      <w:r w:rsidRPr="00A63572">
        <w:rPr>
          <w:spacing w:val="-4"/>
          <w:lang w:val="it-IT"/>
        </w:rPr>
        <w:t xml:space="preserve"> </w:t>
      </w:r>
      <w:r w:rsidRPr="00A63572">
        <w:rPr>
          <w:lang w:val="it-IT"/>
        </w:rPr>
        <w:t>monitoraggio</w:t>
      </w:r>
      <w:r w:rsidRPr="00A63572">
        <w:rPr>
          <w:spacing w:val="-4"/>
          <w:lang w:val="it-IT"/>
        </w:rPr>
        <w:t xml:space="preserve"> </w:t>
      </w:r>
      <w:r w:rsidRPr="00A63572">
        <w:rPr>
          <w:lang w:val="it-IT"/>
        </w:rPr>
        <w:t>dei</w:t>
      </w:r>
      <w:r w:rsidRPr="00A63572">
        <w:rPr>
          <w:spacing w:val="-4"/>
          <w:lang w:val="it-IT"/>
        </w:rPr>
        <w:t xml:space="preserve"> </w:t>
      </w:r>
      <w:r w:rsidRPr="00A63572">
        <w:rPr>
          <w:lang w:val="it-IT"/>
        </w:rPr>
        <w:t>livelli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calcio</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particolarmente</w:t>
      </w:r>
      <w:r w:rsidRPr="00A63572">
        <w:rPr>
          <w:spacing w:val="-4"/>
          <w:lang w:val="it-IT"/>
        </w:rPr>
        <w:t xml:space="preserve"> </w:t>
      </w:r>
      <w:r w:rsidRPr="00A63572">
        <w:rPr>
          <w:lang w:val="it-IT"/>
        </w:rPr>
        <w:t>importante</w:t>
      </w:r>
      <w:r w:rsidRPr="00A63572">
        <w:rPr>
          <w:spacing w:val="-4"/>
          <w:lang w:val="it-IT"/>
        </w:rPr>
        <w:t xml:space="preserve"> </w:t>
      </w:r>
      <w:r w:rsidRPr="00A63572">
        <w:rPr>
          <w:lang w:val="it-IT"/>
        </w:rPr>
        <w:t>in questi pazienti.</w:t>
      </w:r>
    </w:p>
    <w:p w14:paraId="1DBB2117" w14:textId="77777777" w:rsidR="00205ADE" w:rsidRDefault="00205ADE" w:rsidP="00F40FD1">
      <w:pPr>
        <w:pStyle w:val="Textoindependiente"/>
        <w:rPr>
          <w:u w:val="single"/>
          <w:lang w:val="it-IT"/>
        </w:rPr>
      </w:pPr>
    </w:p>
    <w:p w14:paraId="2EF12C20" w14:textId="77777777" w:rsidR="00205ADE" w:rsidRDefault="00205ADE" w:rsidP="00F40FD1">
      <w:pPr>
        <w:pStyle w:val="Textoindependiente"/>
        <w:keepNext/>
        <w:rPr>
          <w:lang w:val="it-IT"/>
        </w:rPr>
      </w:pPr>
      <w:r w:rsidRPr="00A63572">
        <w:rPr>
          <w:u w:val="single"/>
          <w:lang w:val="it-IT"/>
        </w:rPr>
        <w:t>Osteonecrosi</w:t>
      </w:r>
      <w:r w:rsidRPr="00A63572">
        <w:rPr>
          <w:spacing w:val="-11"/>
          <w:u w:val="single"/>
          <w:lang w:val="it-IT"/>
        </w:rPr>
        <w:t xml:space="preserve"> </w:t>
      </w:r>
      <w:r w:rsidRPr="00A63572">
        <w:rPr>
          <w:u w:val="single"/>
          <w:lang w:val="it-IT"/>
        </w:rPr>
        <w:t>della</w:t>
      </w:r>
      <w:r w:rsidRPr="00A63572">
        <w:rPr>
          <w:spacing w:val="-13"/>
          <w:u w:val="single"/>
          <w:lang w:val="it-IT"/>
        </w:rPr>
        <w:t xml:space="preserve"> </w:t>
      </w:r>
      <w:r w:rsidRPr="00A63572">
        <w:rPr>
          <w:u w:val="single"/>
          <w:lang w:val="it-IT"/>
        </w:rPr>
        <w:t>mandibola/mascella</w:t>
      </w:r>
      <w:r w:rsidRPr="00A63572">
        <w:rPr>
          <w:spacing w:val="-12"/>
          <w:u w:val="single"/>
          <w:lang w:val="it-IT"/>
        </w:rPr>
        <w:t xml:space="preserve"> </w:t>
      </w:r>
      <w:r w:rsidRPr="00A63572">
        <w:rPr>
          <w:spacing w:val="-2"/>
          <w:u w:val="single"/>
          <w:lang w:val="it-IT"/>
        </w:rPr>
        <w:t>(ONJ)</w:t>
      </w:r>
    </w:p>
    <w:p w14:paraId="75368703" w14:textId="77777777" w:rsidR="00205ADE" w:rsidRDefault="00205ADE" w:rsidP="00F40FD1">
      <w:pPr>
        <w:pStyle w:val="Textoindependiente"/>
        <w:keepNext/>
        <w:rPr>
          <w:lang w:val="it-IT"/>
        </w:rPr>
      </w:pPr>
    </w:p>
    <w:p w14:paraId="47E6718E" w14:textId="77777777" w:rsidR="00205ADE" w:rsidRDefault="00205ADE" w:rsidP="00F40FD1">
      <w:pPr>
        <w:pStyle w:val="Textoindependiente"/>
        <w:rPr>
          <w:lang w:val="it-IT"/>
        </w:rPr>
      </w:pPr>
      <w:r w:rsidRPr="00A63572">
        <w:rPr>
          <w:lang w:val="it-IT"/>
        </w:rPr>
        <w:t>ONJ</w:t>
      </w:r>
      <w:r w:rsidRPr="00A63572">
        <w:rPr>
          <w:spacing w:val="-7"/>
          <w:lang w:val="it-IT"/>
        </w:rPr>
        <w:t xml:space="preserve"> </w:t>
      </w:r>
      <w:r w:rsidRPr="00A63572">
        <w:rPr>
          <w:lang w:val="it-IT"/>
        </w:rPr>
        <w:t>è</w:t>
      </w:r>
      <w:r w:rsidRPr="00A63572">
        <w:rPr>
          <w:spacing w:val="-6"/>
          <w:lang w:val="it-IT"/>
        </w:rPr>
        <w:t xml:space="preserve"> </w:t>
      </w:r>
      <w:r w:rsidRPr="00A63572">
        <w:rPr>
          <w:lang w:val="it-IT"/>
        </w:rPr>
        <w:t>stata</w:t>
      </w:r>
      <w:r w:rsidRPr="00A63572">
        <w:rPr>
          <w:spacing w:val="-7"/>
          <w:lang w:val="it-IT"/>
        </w:rPr>
        <w:t xml:space="preserve"> </w:t>
      </w:r>
      <w:r w:rsidRPr="00A63572">
        <w:rPr>
          <w:lang w:val="it-IT"/>
        </w:rPr>
        <w:t>riportata</w:t>
      </w:r>
      <w:r w:rsidRPr="00A63572">
        <w:rPr>
          <w:spacing w:val="-7"/>
          <w:lang w:val="it-IT"/>
        </w:rPr>
        <w:t xml:space="preserve"> </w:t>
      </w:r>
      <w:r w:rsidRPr="00A63572">
        <w:rPr>
          <w:lang w:val="it-IT"/>
        </w:rPr>
        <w:t>comunemente</w:t>
      </w:r>
      <w:r w:rsidRPr="00A63572">
        <w:rPr>
          <w:spacing w:val="-6"/>
          <w:lang w:val="it-IT"/>
        </w:rPr>
        <w:t xml:space="preserve"> </w:t>
      </w:r>
      <w:r w:rsidRPr="00A63572">
        <w:rPr>
          <w:lang w:val="it-IT"/>
        </w:rPr>
        <w:t>nei</w:t>
      </w:r>
      <w:r w:rsidRPr="00A63572">
        <w:rPr>
          <w:spacing w:val="-5"/>
          <w:lang w:val="it-IT"/>
        </w:rPr>
        <w:t xml:space="preserve"> </w:t>
      </w:r>
      <w:r w:rsidRPr="00A63572">
        <w:rPr>
          <w:lang w:val="it-IT"/>
        </w:rPr>
        <w:t>pazienti</w:t>
      </w:r>
      <w:r w:rsidRPr="00A63572">
        <w:rPr>
          <w:spacing w:val="-6"/>
          <w:lang w:val="it-IT"/>
        </w:rPr>
        <w:t xml:space="preserve"> </w:t>
      </w:r>
      <w:r w:rsidRPr="00A63572">
        <w:rPr>
          <w:lang w:val="it-IT"/>
        </w:rPr>
        <w:t>in</w:t>
      </w:r>
      <w:r w:rsidRPr="00A63572">
        <w:rPr>
          <w:spacing w:val="-6"/>
          <w:lang w:val="it-IT"/>
        </w:rPr>
        <w:t xml:space="preserve"> </w:t>
      </w:r>
      <w:r w:rsidRPr="00A63572">
        <w:rPr>
          <w:lang w:val="it-IT"/>
        </w:rPr>
        <w:t>trattamento</w:t>
      </w:r>
      <w:r w:rsidRPr="00A63572">
        <w:rPr>
          <w:spacing w:val="-6"/>
          <w:lang w:val="it-IT"/>
        </w:rPr>
        <w:t xml:space="preserve"> </w:t>
      </w:r>
      <w:r w:rsidRPr="00A63572">
        <w:rPr>
          <w:lang w:val="it-IT"/>
        </w:rPr>
        <w:t>con</w:t>
      </w:r>
      <w:r w:rsidRPr="00A63572">
        <w:rPr>
          <w:spacing w:val="-6"/>
          <w:lang w:val="it-IT"/>
        </w:rPr>
        <w:t xml:space="preserve"> </w:t>
      </w:r>
      <w:r w:rsidRPr="00A63572">
        <w:rPr>
          <w:lang w:val="it-IT"/>
        </w:rPr>
        <w:t>denosumab</w:t>
      </w:r>
      <w:r w:rsidRPr="00A63572" w:rsidDel="00524244">
        <w:rPr>
          <w:lang w:val="it-IT"/>
        </w:rPr>
        <w:t xml:space="preserve"> </w:t>
      </w:r>
      <w:r w:rsidRPr="00A63572">
        <w:rPr>
          <w:lang w:val="it-IT"/>
        </w:rPr>
        <w:t>(vedere</w:t>
      </w:r>
      <w:r w:rsidRPr="00A63572">
        <w:rPr>
          <w:spacing w:val="-7"/>
          <w:lang w:val="it-IT"/>
        </w:rPr>
        <w:t xml:space="preserve"> </w:t>
      </w:r>
      <w:r w:rsidRPr="00A63572">
        <w:rPr>
          <w:lang w:val="it-IT"/>
        </w:rPr>
        <w:t>paragrafo</w:t>
      </w:r>
      <w:r>
        <w:rPr>
          <w:spacing w:val="-1"/>
          <w:lang w:val="it-IT"/>
        </w:rPr>
        <w:t> </w:t>
      </w:r>
      <w:r w:rsidRPr="00A63572">
        <w:rPr>
          <w:spacing w:val="-2"/>
          <w:lang w:val="it-IT"/>
        </w:rPr>
        <w:t>4.8).</w:t>
      </w:r>
    </w:p>
    <w:p w14:paraId="6E9F2AFA" w14:textId="77777777" w:rsidR="00205ADE" w:rsidRDefault="00205ADE" w:rsidP="00F40FD1">
      <w:pPr>
        <w:pStyle w:val="Textoindependiente"/>
        <w:rPr>
          <w:lang w:val="it-IT"/>
        </w:rPr>
      </w:pPr>
    </w:p>
    <w:p w14:paraId="6B40A337" w14:textId="77777777" w:rsidR="00205ADE" w:rsidRDefault="00205ADE" w:rsidP="00F40FD1">
      <w:pPr>
        <w:pStyle w:val="Textoindependiente"/>
        <w:rPr>
          <w:lang w:val="it-IT"/>
        </w:rPr>
      </w:pPr>
      <w:r w:rsidRPr="00A63572">
        <w:rPr>
          <w:lang w:val="it-IT"/>
        </w:rPr>
        <w:t>L’inizio</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trattamento/nuovo</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deve</w:t>
      </w:r>
      <w:r w:rsidRPr="00A63572">
        <w:rPr>
          <w:spacing w:val="-4"/>
          <w:lang w:val="it-IT"/>
        </w:rPr>
        <w:t xml:space="preserve"> </w:t>
      </w:r>
      <w:r w:rsidRPr="00A63572">
        <w:rPr>
          <w:lang w:val="it-IT"/>
        </w:rPr>
        <w:t>essere</w:t>
      </w:r>
      <w:r w:rsidRPr="00A63572">
        <w:rPr>
          <w:spacing w:val="-4"/>
          <w:lang w:val="it-IT"/>
        </w:rPr>
        <w:t xml:space="preserve"> </w:t>
      </w:r>
      <w:r w:rsidRPr="00A63572">
        <w:rPr>
          <w:lang w:val="it-IT"/>
        </w:rPr>
        <w:t>posticipato</w:t>
      </w:r>
      <w:r w:rsidRPr="00A63572">
        <w:rPr>
          <w:spacing w:val="-3"/>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lesioni</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guarite, aperte, dei tessuti molli nella bocca. Si raccomanda una visita odontoiatrica con profilassi dentale e una valutazione del rapporto beneficio/rischio individuale prima del trattamento con denosumab.</w:t>
      </w:r>
    </w:p>
    <w:p w14:paraId="29C2727D" w14:textId="77777777" w:rsidR="00205ADE" w:rsidRDefault="00205ADE" w:rsidP="00F40FD1">
      <w:pPr>
        <w:pStyle w:val="Textoindependiente"/>
        <w:rPr>
          <w:lang w:val="it-IT"/>
        </w:rPr>
      </w:pPr>
    </w:p>
    <w:p w14:paraId="23AEE27B" w14:textId="77777777" w:rsidR="00205ADE" w:rsidRDefault="00205ADE" w:rsidP="00F40FD1">
      <w:pPr>
        <w:pStyle w:val="Textoindependiente"/>
        <w:rPr>
          <w:lang w:val="it-IT"/>
        </w:rPr>
      </w:pPr>
      <w:r w:rsidRPr="00A63572">
        <w:rPr>
          <w:lang w:val="it-IT"/>
        </w:rPr>
        <w:t>I</w:t>
      </w:r>
      <w:r w:rsidRPr="00A63572">
        <w:rPr>
          <w:spacing w:val="-3"/>
          <w:lang w:val="it-IT"/>
        </w:rPr>
        <w:t xml:space="preserve"> </w:t>
      </w:r>
      <w:r w:rsidRPr="00A63572">
        <w:rPr>
          <w:lang w:val="it-IT"/>
        </w:rPr>
        <w:t>seguenti</w:t>
      </w:r>
      <w:r w:rsidRPr="00A63572">
        <w:rPr>
          <w:spacing w:val="-2"/>
          <w:lang w:val="it-IT"/>
        </w:rPr>
        <w:t xml:space="preserve"> </w:t>
      </w:r>
      <w:r w:rsidRPr="00A63572">
        <w:rPr>
          <w:lang w:val="it-IT"/>
        </w:rPr>
        <w:t>fattori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rischio</w:t>
      </w:r>
      <w:r w:rsidRPr="00A63572">
        <w:rPr>
          <w:spacing w:val="-3"/>
          <w:lang w:val="it-IT"/>
        </w:rPr>
        <w:t xml:space="preserve"> </w:t>
      </w:r>
      <w:r w:rsidRPr="00A63572">
        <w:rPr>
          <w:lang w:val="it-IT"/>
        </w:rPr>
        <w:t>devono</w:t>
      </w:r>
      <w:r w:rsidRPr="00A63572">
        <w:rPr>
          <w:spacing w:val="-2"/>
          <w:lang w:val="it-IT"/>
        </w:rPr>
        <w:t xml:space="preserve"> </w:t>
      </w:r>
      <w:r w:rsidRPr="00A63572">
        <w:rPr>
          <w:lang w:val="it-IT"/>
        </w:rPr>
        <w:t>essere</w:t>
      </w:r>
      <w:r w:rsidRPr="00A63572">
        <w:rPr>
          <w:spacing w:val="-3"/>
          <w:lang w:val="it-IT"/>
        </w:rPr>
        <w:t xml:space="preserve"> </w:t>
      </w:r>
      <w:r w:rsidRPr="00A63572">
        <w:rPr>
          <w:lang w:val="it-IT"/>
        </w:rPr>
        <w:t>considerati</w:t>
      </w:r>
      <w:r w:rsidRPr="00A63572">
        <w:rPr>
          <w:spacing w:val="-3"/>
          <w:lang w:val="it-IT"/>
        </w:rPr>
        <w:t xml:space="preserve"> </w:t>
      </w:r>
      <w:r w:rsidRPr="00A63572">
        <w:rPr>
          <w:lang w:val="it-IT"/>
        </w:rPr>
        <w:t>quando</w:t>
      </w:r>
      <w:r w:rsidRPr="00A63572">
        <w:rPr>
          <w:spacing w:val="-2"/>
          <w:lang w:val="it-IT"/>
        </w:rPr>
        <w:t xml:space="preserve"> </w:t>
      </w:r>
      <w:r w:rsidRPr="00A63572">
        <w:rPr>
          <w:lang w:val="it-IT"/>
        </w:rPr>
        <w:t>si</w:t>
      </w:r>
      <w:r w:rsidRPr="00A63572">
        <w:rPr>
          <w:spacing w:val="-3"/>
          <w:lang w:val="it-IT"/>
        </w:rPr>
        <w:t xml:space="preserve"> </w:t>
      </w:r>
      <w:r w:rsidRPr="00A63572">
        <w:rPr>
          <w:lang w:val="it-IT"/>
        </w:rPr>
        <w:t>valuta</w:t>
      </w:r>
      <w:r w:rsidRPr="00A63572">
        <w:rPr>
          <w:spacing w:val="-3"/>
          <w:lang w:val="it-IT"/>
        </w:rPr>
        <w:t xml:space="preserve"> </w:t>
      </w:r>
      <w:r w:rsidRPr="00A63572">
        <w:rPr>
          <w:lang w:val="it-IT"/>
        </w:rPr>
        <w:t>il</w:t>
      </w:r>
      <w:r w:rsidRPr="00A63572">
        <w:rPr>
          <w:spacing w:val="-2"/>
          <w:lang w:val="it-IT"/>
        </w:rPr>
        <w:t xml:space="preserve"> </w:t>
      </w:r>
      <w:r w:rsidRPr="00A63572">
        <w:rPr>
          <w:lang w:val="it-IT"/>
        </w:rPr>
        <w:t>rischio</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un</w:t>
      </w:r>
      <w:r w:rsidRPr="00A63572">
        <w:rPr>
          <w:spacing w:val="-3"/>
          <w:lang w:val="it-IT"/>
        </w:rPr>
        <w:t xml:space="preserve"> </w:t>
      </w:r>
      <w:r w:rsidRPr="00A63572">
        <w:rPr>
          <w:lang w:val="it-IT"/>
        </w:rPr>
        <w:t>paziente</w:t>
      </w:r>
      <w:r w:rsidRPr="00A63572">
        <w:rPr>
          <w:spacing w:val="-3"/>
          <w:lang w:val="it-IT"/>
        </w:rPr>
        <w:t xml:space="preserve"> </w:t>
      </w:r>
      <w:r w:rsidRPr="00A63572">
        <w:rPr>
          <w:lang w:val="it-IT"/>
        </w:rPr>
        <w:t>di sviluppare ONJ:</w:t>
      </w:r>
    </w:p>
    <w:p w14:paraId="07333D96" w14:textId="77777777" w:rsidR="00205ADE" w:rsidRDefault="00205ADE" w:rsidP="00F40FD1">
      <w:pPr>
        <w:pStyle w:val="BulletBrkStyle"/>
      </w:pPr>
      <w:r>
        <w:rPr>
          <w:rFonts w:ascii="Symbol" w:eastAsia="Symbol" w:hAnsi="Symbol" w:cs="Symbol"/>
          <w:w w:val="99"/>
          <w:lang w:val="it-IT"/>
        </w:rPr>
        <w:lastRenderedPageBreak/>
        <w:t></w:t>
      </w:r>
      <w:r>
        <w:rPr>
          <w:rFonts w:ascii="Symbol" w:eastAsia="Symbol" w:hAnsi="Symbol" w:cs="Symbol"/>
          <w:w w:val="99"/>
          <w:lang w:val="it-IT"/>
        </w:rPr>
        <w:tab/>
      </w:r>
      <w:r>
        <w:t xml:space="preserve">la potenza del </w:t>
      </w:r>
      <w:r w:rsidRPr="00F07CD3">
        <w:t>medicinale che inibisce il riassorbimento osseo (il rischio è più elevato con farmaci più potenti), via di somministrazione (il rischio è più elevato con la somministrazione per via parenterale) e la dose cumulativa della terapia del riassorbimento osseo.</w:t>
      </w:r>
    </w:p>
    <w:p w14:paraId="53CE601C"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rsidRPr="00F07CD3">
        <w:t>tumore, condizioni di comorbilità (per esempio anemia, coagulopatie, infezione), fumo.</w:t>
      </w:r>
    </w:p>
    <w:p w14:paraId="2F49E9FD"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rsidRPr="00F07CD3">
        <w:t>terapie concomitanti: corticosteroidi, chemioterapia, inibitori dell’angiogenesi, radioterapia della regione testa-collo.</w:t>
      </w:r>
    </w:p>
    <w:p w14:paraId="41A26441" w14:textId="77777777" w:rsidR="00205ADE" w:rsidRDefault="00205ADE" w:rsidP="00F40FD1">
      <w:pPr>
        <w:pStyle w:val="BulletBrkStyle"/>
        <w:rPr>
          <w:lang w:val="it-IT"/>
        </w:rPr>
      </w:pPr>
      <w:r>
        <w:rPr>
          <w:rFonts w:ascii="Symbol" w:eastAsia="Symbol" w:hAnsi="Symbol" w:cs="Symbol"/>
          <w:w w:val="99"/>
          <w:lang w:val="it-IT"/>
        </w:rPr>
        <w:t></w:t>
      </w:r>
      <w:r>
        <w:rPr>
          <w:rFonts w:ascii="Symbol" w:eastAsia="Symbol" w:hAnsi="Symbol" w:cs="Symbol"/>
          <w:w w:val="99"/>
          <w:lang w:val="it-IT"/>
        </w:rPr>
        <w:tab/>
      </w:r>
      <w:r w:rsidRPr="00F07CD3">
        <w:t>scarsa igiene orale, malattia parodontale, protesi dentarie non inserite correttamente, preesistente malattia dentale, proced</w:t>
      </w:r>
      <w:r>
        <w:t>ure</w:t>
      </w:r>
      <w:r w:rsidRPr="009D385A">
        <w:rPr>
          <w:spacing w:val="-5"/>
        </w:rPr>
        <w:t xml:space="preserve"> </w:t>
      </w:r>
      <w:r>
        <w:t>dentali</w:t>
      </w:r>
      <w:r w:rsidRPr="009D385A">
        <w:rPr>
          <w:spacing w:val="-5"/>
        </w:rPr>
        <w:t xml:space="preserve"> </w:t>
      </w:r>
      <w:r>
        <w:t>invasive</w:t>
      </w:r>
      <w:r w:rsidRPr="009D385A">
        <w:rPr>
          <w:spacing w:val="-5"/>
        </w:rPr>
        <w:t xml:space="preserve"> </w:t>
      </w:r>
      <w:r>
        <w:t>(per</w:t>
      </w:r>
      <w:r w:rsidRPr="009D385A">
        <w:rPr>
          <w:spacing w:val="-5"/>
        </w:rPr>
        <w:t xml:space="preserve"> </w:t>
      </w:r>
      <w:r>
        <w:t>esempio</w:t>
      </w:r>
      <w:r w:rsidRPr="009D385A">
        <w:rPr>
          <w:spacing w:val="-4"/>
        </w:rPr>
        <w:t xml:space="preserve"> </w:t>
      </w:r>
      <w:r>
        <w:t>estrazioni</w:t>
      </w:r>
      <w:r w:rsidRPr="009D385A">
        <w:rPr>
          <w:spacing w:val="-4"/>
        </w:rPr>
        <w:t xml:space="preserve"> </w:t>
      </w:r>
      <w:r>
        <w:t>dentali).</w:t>
      </w:r>
    </w:p>
    <w:p w14:paraId="0DECE72F" w14:textId="77777777" w:rsidR="00205ADE" w:rsidRDefault="00205ADE" w:rsidP="00F40FD1">
      <w:pPr>
        <w:pStyle w:val="BulletBrkStyle"/>
        <w:rPr>
          <w:lang w:val="it-IT"/>
        </w:rPr>
      </w:pPr>
    </w:p>
    <w:p w14:paraId="546DBA2F" w14:textId="77777777" w:rsidR="00205ADE" w:rsidRDefault="00205ADE" w:rsidP="00F40FD1">
      <w:pPr>
        <w:pStyle w:val="Textoindependiente"/>
        <w:rPr>
          <w:lang w:val="it-IT"/>
        </w:rPr>
      </w:pPr>
      <w:r w:rsidRPr="00A63572">
        <w:rPr>
          <w:lang w:val="it-IT"/>
        </w:rPr>
        <w:t>Tutti i pazienti devono essere incoraggiati a mantenere una buona igiene orale, ad effettuare dei controlli</w:t>
      </w:r>
      <w:r w:rsidRPr="00A63572">
        <w:rPr>
          <w:spacing w:val="-3"/>
          <w:lang w:val="it-IT"/>
        </w:rPr>
        <w:t xml:space="preserve"> </w:t>
      </w:r>
      <w:r w:rsidRPr="00A63572">
        <w:rPr>
          <w:lang w:val="it-IT"/>
        </w:rPr>
        <w:t>odontoiatrici</w:t>
      </w:r>
      <w:r w:rsidRPr="00A63572">
        <w:rPr>
          <w:spacing w:val="-4"/>
          <w:lang w:val="it-IT"/>
        </w:rPr>
        <w:t xml:space="preserve"> </w:t>
      </w:r>
      <w:r w:rsidRPr="00A63572">
        <w:rPr>
          <w:lang w:val="it-IT"/>
        </w:rPr>
        <w:t>periodici</w:t>
      </w:r>
      <w:r w:rsidRPr="00A63572">
        <w:rPr>
          <w:spacing w:val="-4"/>
          <w:lang w:val="it-IT"/>
        </w:rPr>
        <w:t xml:space="preserve"> </w:t>
      </w:r>
      <w:r w:rsidRPr="00A63572">
        <w:rPr>
          <w:lang w:val="it-IT"/>
        </w:rPr>
        <w:t>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riportare</w:t>
      </w:r>
      <w:r w:rsidRPr="00A63572">
        <w:rPr>
          <w:spacing w:val="-1"/>
          <w:lang w:val="it-IT"/>
        </w:rPr>
        <w:t xml:space="preserve"> </w:t>
      </w:r>
      <w:r w:rsidRPr="00A63572">
        <w:rPr>
          <w:lang w:val="it-IT"/>
        </w:rPr>
        <w:t>immediatamente</w:t>
      </w:r>
      <w:r w:rsidRPr="00A63572">
        <w:rPr>
          <w:spacing w:val="-4"/>
          <w:lang w:val="it-IT"/>
        </w:rPr>
        <w:t xml:space="preserve"> </w:t>
      </w:r>
      <w:r w:rsidRPr="00A63572">
        <w:rPr>
          <w:lang w:val="it-IT"/>
        </w:rPr>
        <w:t>ogni</w:t>
      </w:r>
      <w:r w:rsidRPr="00A63572">
        <w:rPr>
          <w:spacing w:val="-4"/>
          <w:lang w:val="it-IT"/>
        </w:rPr>
        <w:t xml:space="preserve"> </w:t>
      </w:r>
      <w:r w:rsidRPr="00A63572">
        <w:rPr>
          <w:lang w:val="it-IT"/>
        </w:rPr>
        <w:t>sintomo</w:t>
      </w:r>
      <w:r w:rsidRPr="00A63572">
        <w:rPr>
          <w:spacing w:val="-4"/>
          <w:lang w:val="it-IT"/>
        </w:rPr>
        <w:t xml:space="preserve"> </w:t>
      </w:r>
      <w:r w:rsidRPr="00A63572">
        <w:rPr>
          <w:lang w:val="it-IT"/>
        </w:rPr>
        <w:t>riscontrato</w:t>
      </w:r>
      <w:r w:rsidRPr="00A63572">
        <w:rPr>
          <w:spacing w:val="-4"/>
          <w:lang w:val="it-IT"/>
        </w:rPr>
        <w:t xml:space="preserve"> </w:t>
      </w:r>
      <w:r w:rsidRPr="00A63572">
        <w:rPr>
          <w:lang w:val="it-IT"/>
        </w:rPr>
        <w:t>a</w:t>
      </w:r>
      <w:r w:rsidRPr="00A63572">
        <w:rPr>
          <w:spacing w:val="-4"/>
          <w:lang w:val="it-IT"/>
        </w:rPr>
        <w:t xml:space="preserve"> </w:t>
      </w:r>
      <w:r w:rsidRPr="00A63572">
        <w:rPr>
          <w:lang w:val="it-IT"/>
        </w:rPr>
        <w:t>livello</w:t>
      </w:r>
      <w:r w:rsidRPr="00A63572">
        <w:rPr>
          <w:spacing w:val="-4"/>
          <w:lang w:val="it-IT"/>
        </w:rPr>
        <w:t xml:space="preserve"> </w:t>
      </w:r>
      <w:r w:rsidRPr="00A63572">
        <w:rPr>
          <w:lang w:val="it-IT"/>
        </w:rPr>
        <w:t>orale come</w:t>
      </w:r>
      <w:r w:rsidRPr="00A63572">
        <w:rPr>
          <w:spacing w:val="-3"/>
          <w:lang w:val="it-IT"/>
        </w:rPr>
        <w:t xml:space="preserve"> </w:t>
      </w:r>
      <w:r w:rsidRPr="00A63572">
        <w:rPr>
          <w:lang w:val="it-IT"/>
        </w:rPr>
        <w:t>mobilità</w:t>
      </w:r>
      <w:r w:rsidRPr="00A63572">
        <w:rPr>
          <w:spacing w:val="-3"/>
          <w:lang w:val="it-IT"/>
        </w:rPr>
        <w:t xml:space="preserve"> </w:t>
      </w:r>
      <w:r w:rsidRPr="00A63572">
        <w:rPr>
          <w:lang w:val="it-IT"/>
        </w:rPr>
        <w:t>dentale,</w:t>
      </w:r>
      <w:r w:rsidRPr="00A63572">
        <w:rPr>
          <w:spacing w:val="-3"/>
          <w:lang w:val="it-IT"/>
        </w:rPr>
        <w:t xml:space="preserve"> </w:t>
      </w:r>
      <w:r w:rsidRPr="00A63572">
        <w:rPr>
          <w:lang w:val="it-IT"/>
        </w:rPr>
        <w:t>dolore</w:t>
      </w:r>
      <w:r w:rsidRPr="00A63572">
        <w:rPr>
          <w:spacing w:val="-3"/>
          <w:lang w:val="it-IT"/>
        </w:rPr>
        <w:t xml:space="preserve"> </w:t>
      </w:r>
      <w:r w:rsidRPr="00A63572">
        <w:rPr>
          <w:lang w:val="it-IT"/>
        </w:rPr>
        <w:t>o</w:t>
      </w:r>
      <w:r w:rsidRPr="00A63572">
        <w:rPr>
          <w:spacing w:val="-2"/>
          <w:lang w:val="it-IT"/>
        </w:rPr>
        <w:t xml:space="preserve"> </w:t>
      </w:r>
      <w:r w:rsidRPr="00A63572">
        <w:rPr>
          <w:lang w:val="it-IT"/>
        </w:rPr>
        <w:t>gonfiore</w:t>
      </w:r>
      <w:r w:rsidRPr="00A63572">
        <w:rPr>
          <w:spacing w:val="-3"/>
          <w:lang w:val="it-IT"/>
        </w:rPr>
        <w:t xml:space="preserve"> </w:t>
      </w:r>
      <w:r w:rsidRPr="00A63572">
        <w:rPr>
          <w:lang w:val="it-IT"/>
        </w:rPr>
        <w:t>o</w:t>
      </w:r>
      <w:r w:rsidRPr="00A63572">
        <w:rPr>
          <w:spacing w:val="-2"/>
          <w:lang w:val="it-IT"/>
        </w:rPr>
        <w:t xml:space="preserve"> </w:t>
      </w:r>
      <w:r w:rsidRPr="00A63572">
        <w:rPr>
          <w:lang w:val="it-IT"/>
        </w:rPr>
        <w:t>la</w:t>
      </w:r>
      <w:r w:rsidRPr="00A63572">
        <w:rPr>
          <w:spacing w:val="-3"/>
          <w:lang w:val="it-IT"/>
        </w:rPr>
        <w:t xml:space="preserve"> </w:t>
      </w:r>
      <w:r w:rsidRPr="00A63572">
        <w:rPr>
          <w:lang w:val="it-IT"/>
        </w:rPr>
        <w:t>mancata</w:t>
      </w:r>
      <w:r w:rsidRPr="00A63572">
        <w:rPr>
          <w:spacing w:val="-3"/>
          <w:lang w:val="it-IT"/>
        </w:rPr>
        <w:t xml:space="preserve"> </w:t>
      </w:r>
      <w:r w:rsidRPr="00A63572">
        <w:rPr>
          <w:lang w:val="it-IT"/>
        </w:rPr>
        <w:t>guarigione</w:t>
      </w:r>
      <w:r w:rsidRPr="00A63572">
        <w:rPr>
          <w:spacing w:val="-4"/>
          <w:lang w:val="it-IT"/>
        </w:rPr>
        <w:t xml:space="preserve"> </w:t>
      </w:r>
      <w:r w:rsidRPr="00A63572">
        <w:rPr>
          <w:lang w:val="it-IT"/>
        </w:rPr>
        <w:t>di</w:t>
      </w:r>
      <w:r w:rsidRPr="00A63572">
        <w:rPr>
          <w:spacing w:val="-2"/>
          <w:lang w:val="it-IT"/>
        </w:rPr>
        <w:t xml:space="preserve"> </w:t>
      </w:r>
      <w:r w:rsidRPr="00A63572">
        <w:rPr>
          <w:lang w:val="it-IT"/>
        </w:rPr>
        <w:t>piaghe</w:t>
      </w:r>
      <w:r w:rsidRPr="00A63572">
        <w:rPr>
          <w:spacing w:val="-3"/>
          <w:lang w:val="it-IT"/>
        </w:rPr>
        <w:t xml:space="preserve"> </w:t>
      </w:r>
      <w:r w:rsidRPr="00A63572">
        <w:rPr>
          <w:lang w:val="it-IT"/>
        </w:rPr>
        <w:t>della</w:t>
      </w:r>
      <w:r w:rsidRPr="00A63572">
        <w:rPr>
          <w:spacing w:val="-3"/>
          <w:lang w:val="it-IT"/>
        </w:rPr>
        <w:t xml:space="preserve"> </w:t>
      </w:r>
      <w:r w:rsidRPr="00A63572">
        <w:rPr>
          <w:lang w:val="it-IT"/>
        </w:rPr>
        <w:t>bocca</w:t>
      </w:r>
      <w:r w:rsidRPr="00A63572">
        <w:rPr>
          <w:spacing w:val="-3"/>
          <w:lang w:val="it-IT"/>
        </w:rPr>
        <w:t xml:space="preserve"> </w:t>
      </w:r>
      <w:r w:rsidRPr="00A63572">
        <w:rPr>
          <w:lang w:val="it-IT"/>
        </w:rPr>
        <w:t>o</w:t>
      </w:r>
      <w:r w:rsidRPr="00A63572">
        <w:rPr>
          <w:spacing w:val="-2"/>
          <w:lang w:val="it-IT"/>
        </w:rPr>
        <w:t xml:space="preserve"> </w:t>
      </w:r>
      <w:r w:rsidRPr="00A63572">
        <w:rPr>
          <w:lang w:val="it-IT"/>
        </w:rPr>
        <w:t>la</w:t>
      </w:r>
      <w:r w:rsidRPr="00A63572">
        <w:rPr>
          <w:spacing w:val="-3"/>
          <w:lang w:val="it-IT"/>
        </w:rPr>
        <w:t xml:space="preserve"> </w:t>
      </w:r>
      <w:r w:rsidRPr="00A63572">
        <w:rPr>
          <w:lang w:val="it-IT"/>
        </w:rPr>
        <w:t>presenza di secrezioni durante il trattamento con denosumab. Durante il trattamento, le procedure dentali invasive devono essere eseguite solamente dopo attenta considerazione e devono essere evitate in stretta prossimità della somministrazione di denosumab.</w:t>
      </w:r>
    </w:p>
    <w:p w14:paraId="108C7B30" w14:textId="77777777" w:rsidR="00205ADE" w:rsidRDefault="00205ADE" w:rsidP="00F40FD1">
      <w:pPr>
        <w:pStyle w:val="Textoindependiente"/>
        <w:rPr>
          <w:lang w:val="it-IT"/>
        </w:rPr>
      </w:pPr>
    </w:p>
    <w:p w14:paraId="785E994E" w14:textId="77777777" w:rsidR="00205ADE" w:rsidRDefault="00205ADE" w:rsidP="00F40FD1">
      <w:pPr>
        <w:pStyle w:val="Textoindependiente"/>
        <w:rPr>
          <w:lang w:val="it-IT"/>
        </w:rPr>
      </w:pPr>
      <w:r w:rsidRPr="00A63572">
        <w:rPr>
          <w:lang w:val="it-IT"/>
        </w:rPr>
        <w:t>La</w:t>
      </w:r>
      <w:r w:rsidRPr="00A63572">
        <w:rPr>
          <w:spacing w:val="-4"/>
          <w:lang w:val="it-IT"/>
        </w:rPr>
        <w:t xml:space="preserve"> </w:t>
      </w:r>
      <w:r w:rsidRPr="00A63572">
        <w:rPr>
          <w:lang w:val="it-IT"/>
        </w:rPr>
        <w:t>gestione</w:t>
      </w:r>
      <w:r w:rsidRPr="00A63572">
        <w:rPr>
          <w:spacing w:val="-4"/>
          <w:lang w:val="it-IT"/>
        </w:rPr>
        <w:t xml:space="preserve"> </w:t>
      </w:r>
      <w:r w:rsidRPr="00A63572">
        <w:rPr>
          <w:lang w:val="it-IT"/>
        </w:rPr>
        <w:t>dei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che</w:t>
      </w:r>
      <w:r w:rsidRPr="00A63572">
        <w:rPr>
          <w:spacing w:val="-4"/>
          <w:lang w:val="it-IT"/>
        </w:rPr>
        <w:t xml:space="preserve"> </w:t>
      </w:r>
      <w:r w:rsidRPr="00A63572">
        <w:rPr>
          <w:lang w:val="it-IT"/>
        </w:rPr>
        <w:t>sviluppano</w:t>
      </w:r>
      <w:r w:rsidRPr="00A63572">
        <w:rPr>
          <w:spacing w:val="-4"/>
          <w:lang w:val="it-IT"/>
        </w:rPr>
        <w:t xml:space="preserve"> </w:t>
      </w:r>
      <w:r w:rsidRPr="00A63572">
        <w:rPr>
          <w:lang w:val="it-IT"/>
        </w:rPr>
        <w:t>l’ONJ</w:t>
      </w:r>
      <w:r w:rsidRPr="00A63572">
        <w:rPr>
          <w:spacing w:val="-4"/>
          <w:lang w:val="it-IT"/>
        </w:rPr>
        <w:t xml:space="preserve"> </w:t>
      </w:r>
      <w:r w:rsidRPr="00A63572">
        <w:rPr>
          <w:lang w:val="it-IT"/>
        </w:rPr>
        <w:t>deve</w:t>
      </w:r>
      <w:r w:rsidRPr="00A63572">
        <w:rPr>
          <w:spacing w:val="-4"/>
          <w:lang w:val="it-IT"/>
        </w:rPr>
        <w:t xml:space="preserve"> </w:t>
      </w:r>
      <w:r w:rsidRPr="00A63572">
        <w:rPr>
          <w:lang w:val="it-IT"/>
        </w:rPr>
        <w:t>essere</w:t>
      </w:r>
      <w:r w:rsidRPr="00A63572">
        <w:rPr>
          <w:spacing w:val="-2"/>
          <w:lang w:val="it-IT"/>
        </w:rPr>
        <w:t xml:space="preserve"> </w:t>
      </w:r>
      <w:r w:rsidRPr="00A63572">
        <w:rPr>
          <w:lang w:val="it-IT"/>
        </w:rPr>
        <w:t>effettuata</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stretta</w:t>
      </w:r>
      <w:r w:rsidRPr="00A63572">
        <w:rPr>
          <w:spacing w:val="-4"/>
          <w:lang w:val="it-IT"/>
        </w:rPr>
        <w:t xml:space="preserve"> </w:t>
      </w:r>
      <w:r w:rsidRPr="00A63572">
        <w:rPr>
          <w:lang w:val="it-IT"/>
        </w:rPr>
        <w:t>collaborazione</w:t>
      </w:r>
      <w:r w:rsidRPr="00A63572">
        <w:rPr>
          <w:spacing w:val="-4"/>
          <w:lang w:val="it-IT"/>
        </w:rPr>
        <w:t xml:space="preserve"> </w:t>
      </w:r>
      <w:r w:rsidRPr="00A63572">
        <w:rPr>
          <w:lang w:val="it-IT"/>
        </w:rPr>
        <w:t>tra</w:t>
      </w:r>
      <w:r w:rsidRPr="00A63572">
        <w:rPr>
          <w:spacing w:val="-4"/>
          <w:lang w:val="it-IT"/>
        </w:rPr>
        <w:t xml:space="preserve"> </w:t>
      </w:r>
      <w:r w:rsidRPr="00A63572">
        <w:rPr>
          <w:lang w:val="it-IT"/>
        </w:rPr>
        <w:t>il medico e un dentista o un chirurgo maxillo-facciale con esperienza nel trattamento dell’ONJ. L’interruzione</w:t>
      </w:r>
      <w:r w:rsidRPr="00A63572">
        <w:rPr>
          <w:spacing w:val="-4"/>
          <w:lang w:val="it-IT"/>
        </w:rPr>
        <w:t xml:space="preserve"> </w:t>
      </w:r>
      <w:r w:rsidRPr="00A63572">
        <w:rPr>
          <w:lang w:val="it-IT"/>
        </w:rPr>
        <w:t>temporanea</w:t>
      </w:r>
      <w:r w:rsidRPr="00A63572">
        <w:rPr>
          <w:spacing w:val="-3"/>
          <w:lang w:val="it-IT"/>
        </w:rPr>
        <w:t xml:space="preserve"> </w:t>
      </w:r>
      <w:r w:rsidRPr="00A63572">
        <w:rPr>
          <w:lang w:val="it-IT"/>
        </w:rPr>
        <w:t>del</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w:t>
      </w:r>
      <w:r>
        <w:rPr>
          <w:lang w:val="it-IT"/>
        </w:rPr>
        <w:t xml:space="preserve"> </w:t>
      </w:r>
      <w:r w:rsidRPr="00A63572">
        <w:rPr>
          <w:lang w:val="it-IT"/>
        </w:rPr>
        <w:t>deve</w:t>
      </w:r>
      <w:r w:rsidRPr="00A63572">
        <w:rPr>
          <w:spacing w:val="-4"/>
          <w:lang w:val="it-IT"/>
        </w:rPr>
        <w:t xml:space="preserve"> </w:t>
      </w:r>
      <w:r w:rsidRPr="00A63572">
        <w:rPr>
          <w:lang w:val="it-IT"/>
        </w:rPr>
        <w:t>essere</w:t>
      </w:r>
      <w:r w:rsidRPr="00A63572">
        <w:rPr>
          <w:spacing w:val="-3"/>
          <w:lang w:val="it-IT"/>
        </w:rPr>
        <w:t xml:space="preserve"> </w:t>
      </w:r>
      <w:r w:rsidRPr="00A63572">
        <w:rPr>
          <w:lang w:val="it-IT"/>
        </w:rPr>
        <w:t>considerata</w:t>
      </w:r>
      <w:r w:rsidRPr="00A63572">
        <w:rPr>
          <w:spacing w:val="-4"/>
          <w:lang w:val="it-IT"/>
        </w:rPr>
        <w:t xml:space="preserve"> </w:t>
      </w:r>
      <w:r w:rsidRPr="00A63572">
        <w:rPr>
          <w:lang w:val="it-IT"/>
        </w:rPr>
        <w:t>fino</w:t>
      </w:r>
      <w:r w:rsidRPr="00A63572">
        <w:rPr>
          <w:spacing w:val="-3"/>
          <w:lang w:val="it-IT"/>
        </w:rPr>
        <w:t xml:space="preserve"> </w:t>
      </w:r>
      <w:r w:rsidRPr="00A63572">
        <w:rPr>
          <w:lang w:val="it-IT"/>
        </w:rPr>
        <w:t>a</w:t>
      </w:r>
      <w:r w:rsidRPr="00A63572">
        <w:rPr>
          <w:spacing w:val="-4"/>
          <w:lang w:val="it-IT"/>
        </w:rPr>
        <w:t xml:space="preserve"> </w:t>
      </w:r>
      <w:r w:rsidRPr="00A63572">
        <w:rPr>
          <w:lang w:val="it-IT"/>
        </w:rPr>
        <w:t>risoluzione della</w:t>
      </w:r>
      <w:r w:rsidRPr="00A63572">
        <w:rPr>
          <w:spacing w:val="-1"/>
          <w:lang w:val="it-IT"/>
        </w:rPr>
        <w:t xml:space="preserve"> </w:t>
      </w:r>
      <w:r w:rsidRPr="00A63572">
        <w:rPr>
          <w:lang w:val="it-IT"/>
        </w:rPr>
        <w:t>condizione</w:t>
      </w:r>
      <w:r w:rsidRPr="00A63572">
        <w:rPr>
          <w:spacing w:val="-1"/>
          <w:lang w:val="it-IT"/>
        </w:rPr>
        <w:t xml:space="preserve"> </w:t>
      </w:r>
      <w:r w:rsidRPr="00A63572">
        <w:rPr>
          <w:lang w:val="it-IT"/>
        </w:rPr>
        <w:t>e,</w:t>
      </w:r>
      <w:r w:rsidRPr="00A63572">
        <w:rPr>
          <w:spacing w:val="-1"/>
          <w:lang w:val="it-IT"/>
        </w:rPr>
        <w:t xml:space="preserve"> </w:t>
      </w:r>
      <w:r w:rsidRPr="00A63572">
        <w:rPr>
          <w:lang w:val="it-IT"/>
        </w:rPr>
        <w:t>dove</w:t>
      </w:r>
      <w:r w:rsidRPr="00A63572">
        <w:rPr>
          <w:spacing w:val="-2"/>
          <w:lang w:val="it-IT"/>
        </w:rPr>
        <w:t xml:space="preserve"> </w:t>
      </w:r>
      <w:r w:rsidRPr="00A63572">
        <w:rPr>
          <w:lang w:val="it-IT"/>
        </w:rPr>
        <w:t>possibile, a</w:t>
      </w:r>
      <w:r w:rsidRPr="00A63572">
        <w:rPr>
          <w:spacing w:val="-1"/>
          <w:lang w:val="it-IT"/>
        </w:rPr>
        <w:t xml:space="preserve"> </w:t>
      </w:r>
      <w:r w:rsidRPr="00A63572">
        <w:rPr>
          <w:lang w:val="it-IT"/>
        </w:rPr>
        <w:t>mitigazione</w:t>
      </w:r>
      <w:r w:rsidRPr="00A63572">
        <w:rPr>
          <w:spacing w:val="-1"/>
          <w:lang w:val="it-IT"/>
        </w:rPr>
        <w:t xml:space="preserve"> </w:t>
      </w:r>
      <w:r w:rsidRPr="00A63572">
        <w:rPr>
          <w:lang w:val="it-IT"/>
        </w:rPr>
        <w:t>dei fattori</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rischio che</w:t>
      </w:r>
      <w:r w:rsidRPr="00A63572">
        <w:rPr>
          <w:spacing w:val="-1"/>
          <w:lang w:val="it-IT"/>
        </w:rPr>
        <w:t xml:space="preserve"> </w:t>
      </w:r>
      <w:r w:rsidRPr="00A63572">
        <w:rPr>
          <w:lang w:val="it-IT"/>
        </w:rPr>
        <w:t>hanno</w:t>
      </w:r>
      <w:r w:rsidRPr="00A63572">
        <w:rPr>
          <w:spacing w:val="-1"/>
          <w:lang w:val="it-IT"/>
        </w:rPr>
        <w:t xml:space="preserve"> </w:t>
      </w:r>
      <w:r w:rsidRPr="00A63572">
        <w:rPr>
          <w:lang w:val="it-IT"/>
        </w:rPr>
        <w:t>contribuito</w:t>
      </w:r>
      <w:r w:rsidRPr="00A63572">
        <w:rPr>
          <w:spacing w:val="-1"/>
          <w:lang w:val="it-IT"/>
        </w:rPr>
        <w:t xml:space="preserve"> </w:t>
      </w:r>
      <w:r w:rsidRPr="00A63572">
        <w:rPr>
          <w:lang w:val="it-IT"/>
        </w:rPr>
        <w:t>al</w:t>
      </w:r>
      <w:r w:rsidRPr="00A63572">
        <w:rPr>
          <w:spacing w:val="-1"/>
          <w:lang w:val="it-IT"/>
        </w:rPr>
        <w:t xml:space="preserve"> </w:t>
      </w:r>
      <w:r w:rsidRPr="00A63572">
        <w:rPr>
          <w:lang w:val="it-IT"/>
        </w:rPr>
        <w:t xml:space="preserve">suo </w:t>
      </w:r>
      <w:r w:rsidRPr="00A63572">
        <w:rPr>
          <w:spacing w:val="-2"/>
          <w:lang w:val="it-IT"/>
        </w:rPr>
        <w:t>insorgere.</w:t>
      </w:r>
    </w:p>
    <w:p w14:paraId="602C405E" w14:textId="77777777" w:rsidR="00205ADE" w:rsidRDefault="00205ADE" w:rsidP="00F40FD1">
      <w:pPr>
        <w:pStyle w:val="Textoindependiente"/>
        <w:rPr>
          <w:u w:val="single"/>
          <w:lang w:val="it-IT"/>
        </w:rPr>
      </w:pPr>
    </w:p>
    <w:p w14:paraId="1CAE39E1" w14:textId="77777777" w:rsidR="00205ADE" w:rsidRDefault="00205ADE" w:rsidP="00F40FD1">
      <w:pPr>
        <w:pStyle w:val="Textoindependiente"/>
        <w:keepNext/>
        <w:rPr>
          <w:lang w:val="it-IT"/>
        </w:rPr>
      </w:pPr>
      <w:r w:rsidRPr="00A63572">
        <w:rPr>
          <w:u w:val="single"/>
          <w:lang w:val="it-IT"/>
        </w:rPr>
        <w:t>Osteonecrosi</w:t>
      </w:r>
      <w:r w:rsidRPr="00A63572">
        <w:rPr>
          <w:spacing w:val="-6"/>
          <w:u w:val="single"/>
          <w:lang w:val="it-IT"/>
        </w:rPr>
        <w:t xml:space="preserve"> </w:t>
      </w:r>
      <w:r w:rsidRPr="00A63572">
        <w:rPr>
          <w:u w:val="single"/>
          <w:lang w:val="it-IT"/>
        </w:rPr>
        <w:t>del</w:t>
      </w:r>
      <w:r w:rsidRPr="00A63572">
        <w:rPr>
          <w:spacing w:val="-7"/>
          <w:u w:val="single"/>
          <w:lang w:val="it-IT"/>
        </w:rPr>
        <w:t xml:space="preserve"> </w:t>
      </w:r>
      <w:r w:rsidRPr="00A63572">
        <w:rPr>
          <w:u w:val="single"/>
          <w:lang w:val="it-IT"/>
        </w:rPr>
        <w:t>canale</w:t>
      </w:r>
      <w:r w:rsidRPr="00A63572">
        <w:rPr>
          <w:spacing w:val="-7"/>
          <w:u w:val="single"/>
          <w:lang w:val="it-IT"/>
        </w:rPr>
        <w:t xml:space="preserve"> </w:t>
      </w:r>
      <w:r w:rsidRPr="00A63572">
        <w:rPr>
          <w:u w:val="single"/>
          <w:lang w:val="it-IT"/>
        </w:rPr>
        <w:t>uditivo</w:t>
      </w:r>
      <w:r w:rsidRPr="00A63572">
        <w:rPr>
          <w:spacing w:val="-7"/>
          <w:u w:val="single"/>
          <w:lang w:val="it-IT"/>
        </w:rPr>
        <w:t xml:space="preserve"> </w:t>
      </w:r>
      <w:r w:rsidRPr="00A63572">
        <w:rPr>
          <w:spacing w:val="-2"/>
          <w:u w:val="single"/>
          <w:lang w:val="it-IT"/>
        </w:rPr>
        <w:t>esterno</w:t>
      </w:r>
    </w:p>
    <w:p w14:paraId="62EF3D82" w14:textId="77777777" w:rsidR="00205ADE" w:rsidRDefault="00205ADE" w:rsidP="00F40FD1">
      <w:pPr>
        <w:pStyle w:val="Textoindependiente"/>
        <w:keepNext/>
        <w:rPr>
          <w:lang w:val="it-IT"/>
        </w:rPr>
      </w:pPr>
    </w:p>
    <w:p w14:paraId="0F179D17" w14:textId="77777777" w:rsidR="00205ADE" w:rsidRDefault="00205ADE" w:rsidP="00F40FD1">
      <w:pPr>
        <w:pStyle w:val="Textoindependiente"/>
        <w:rPr>
          <w:lang w:val="it-IT"/>
        </w:rPr>
      </w:pP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4"/>
          <w:lang w:val="it-IT"/>
        </w:rPr>
        <w:t xml:space="preserve"> </w:t>
      </w:r>
      <w:r w:rsidRPr="00A63572">
        <w:rPr>
          <w:lang w:val="it-IT"/>
        </w:rPr>
        <w:t>osteonecrosi</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canale</w:t>
      </w:r>
      <w:r w:rsidRPr="00A63572">
        <w:rPr>
          <w:spacing w:val="-3"/>
          <w:lang w:val="it-IT"/>
        </w:rPr>
        <w:t xml:space="preserve"> </w:t>
      </w:r>
      <w:r w:rsidRPr="00A63572">
        <w:rPr>
          <w:lang w:val="it-IT"/>
        </w:rPr>
        <w:t>uditivo</w:t>
      </w:r>
      <w:r w:rsidRPr="00A63572">
        <w:rPr>
          <w:spacing w:val="-4"/>
          <w:lang w:val="it-IT"/>
        </w:rPr>
        <w:t xml:space="preserve"> </w:t>
      </w:r>
      <w:r w:rsidRPr="00A63572">
        <w:rPr>
          <w:lang w:val="it-IT"/>
        </w:rPr>
        <w:t>esterno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l’uso</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4"/>
          <w:lang w:val="it-IT"/>
        </w:rPr>
        <w:t xml:space="preserve"> </w:t>
      </w:r>
      <w:r w:rsidRPr="00A63572">
        <w:rPr>
          <w:lang w:val="it-IT"/>
        </w:rPr>
        <w:t>Tra</w:t>
      </w:r>
      <w:r w:rsidRPr="00A63572">
        <w:rPr>
          <w:spacing w:val="-4"/>
          <w:lang w:val="it-IT"/>
        </w:rPr>
        <w:t xml:space="preserve"> </w:t>
      </w:r>
      <w:r w:rsidRPr="00A63572">
        <w:rPr>
          <w:lang w:val="it-IT"/>
        </w:rPr>
        <w:t>i</w:t>
      </w:r>
      <w:r w:rsidRPr="00A63572">
        <w:rPr>
          <w:spacing w:val="-4"/>
          <w:lang w:val="it-IT"/>
        </w:rPr>
        <w:t xml:space="preserve"> </w:t>
      </w:r>
      <w:r w:rsidRPr="00A63572">
        <w:rPr>
          <w:lang w:val="it-IT"/>
        </w:rPr>
        <w:t>possibili</w:t>
      </w:r>
      <w:r w:rsidRPr="00A63572">
        <w:rPr>
          <w:spacing w:val="-4"/>
          <w:lang w:val="it-IT"/>
        </w:rPr>
        <w:t xml:space="preserve"> </w:t>
      </w:r>
      <w:r w:rsidRPr="00A63572">
        <w:rPr>
          <w:lang w:val="it-IT"/>
        </w:rPr>
        <w:t>fattori di rischio per l’osteonecrosi del canale uditivo esterno sono inclusi l’uso di steroidi, la chemioterapia e/o fattori di rischio locali quali infezione o trauma. La possibilità di osteonecrosi del canale uditivo esterno deve essere considerata in pazienti in trattamento con denosumab che presentino sintomi a carico dell’orecchio, tra cui infezioni croniche dell’orecchio.</w:t>
      </w:r>
    </w:p>
    <w:p w14:paraId="17F22E4F" w14:textId="77777777" w:rsidR="00205ADE" w:rsidRDefault="00205ADE" w:rsidP="00F40FD1">
      <w:pPr>
        <w:pStyle w:val="Textoindependiente"/>
        <w:rPr>
          <w:u w:val="single"/>
          <w:lang w:val="it-IT"/>
        </w:rPr>
      </w:pPr>
    </w:p>
    <w:p w14:paraId="40E753F5" w14:textId="77777777" w:rsidR="00205ADE" w:rsidRDefault="00205ADE" w:rsidP="00F40FD1">
      <w:pPr>
        <w:pStyle w:val="Textoindependiente"/>
        <w:keepNext/>
        <w:rPr>
          <w:spacing w:val="-2"/>
          <w:u w:val="single"/>
          <w:lang w:val="it-IT"/>
        </w:rPr>
      </w:pPr>
      <w:r w:rsidRPr="00A63572">
        <w:rPr>
          <w:u w:val="single"/>
          <w:lang w:val="it-IT"/>
        </w:rPr>
        <w:t>Fratture</w:t>
      </w:r>
      <w:r w:rsidRPr="00A63572">
        <w:rPr>
          <w:spacing w:val="-7"/>
          <w:u w:val="single"/>
          <w:lang w:val="it-IT"/>
        </w:rPr>
        <w:t xml:space="preserve"> </w:t>
      </w:r>
      <w:r w:rsidRPr="00A63572">
        <w:rPr>
          <w:u w:val="single"/>
          <w:lang w:val="it-IT"/>
        </w:rPr>
        <w:t>atipiche</w:t>
      </w:r>
      <w:r w:rsidRPr="00A63572">
        <w:rPr>
          <w:spacing w:val="-7"/>
          <w:u w:val="single"/>
          <w:lang w:val="it-IT"/>
        </w:rPr>
        <w:t xml:space="preserve"> </w:t>
      </w:r>
      <w:r w:rsidRPr="00A63572">
        <w:rPr>
          <w:u w:val="single"/>
          <w:lang w:val="it-IT"/>
        </w:rPr>
        <w:t>del</w:t>
      </w:r>
      <w:r w:rsidRPr="00A63572">
        <w:rPr>
          <w:spacing w:val="-6"/>
          <w:u w:val="single"/>
          <w:lang w:val="it-IT"/>
        </w:rPr>
        <w:t xml:space="preserve"> </w:t>
      </w:r>
      <w:r w:rsidRPr="00A63572">
        <w:rPr>
          <w:spacing w:val="-2"/>
          <w:u w:val="single"/>
          <w:lang w:val="it-IT"/>
        </w:rPr>
        <w:t>femore</w:t>
      </w:r>
    </w:p>
    <w:p w14:paraId="058CADE2" w14:textId="77777777" w:rsidR="00205ADE" w:rsidRDefault="00205ADE" w:rsidP="00F40FD1">
      <w:pPr>
        <w:pStyle w:val="Textoindependiente"/>
        <w:keepNext/>
        <w:rPr>
          <w:spacing w:val="-2"/>
          <w:u w:val="single"/>
          <w:lang w:val="it-IT"/>
        </w:rPr>
      </w:pPr>
    </w:p>
    <w:p w14:paraId="00F75C58" w14:textId="77777777" w:rsidR="00205ADE" w:rsidRDefault="00205ADE" w:rsidP="00F40FD1">
      <w:pPr>
        <w:pStyle w:val="Textoindependiente"/>
        <w:rPr>
          <w:lang w:val="it-IT"/>
        </w:rPr>
      </w:pPr>
      <w:r w:rsidRPr="00A63572">
        <w:rPr>
          <w:lang w:val="it-IT"/>
        </w:rPr>
        <w:t>Nei pazienti trattati con denosumab sono stati riportati casi di fratture femorali atipiche (vedere paragrafo</w:t>
      </w:r>
      <w:r>
        <w:rPr>
          <w:lang w:val="it-IT"/>
        </w:rPr>
        <w:t> </w:t>
      </w:r>
      <w:r w:rsidRPr="00A63572">
        <w:rPr>
          <w:lang w:val="it-IT"/>
        </w:rPr>
        <w:t>4.8). Le fratture femorali atipiche possono verificarsi con traumi minimi o senza traumi nelle regioni subtrocanteriche e diafisarie del femore. Questi eventi sono caratterizzati da specifici reperti radiografici. Fratture femorali atipiche sono state riportate anche in pazienti con alcune condizioni di comorbilità (per esempio carenza di vitamina D, artrite reumatoide, ipofosfatasia) ed in caso di utilizzo di determinati medicinali (per esempio bifosfonati, glucocorticoidi, inibitori di pompa protonica). Questi eventi si sono verificati anche in assenza di terapia antiriassorbitiva. Fratture analoghe, riportate in associazione all’uso di bifosfonati, sono spesso bilaterali; pertanto, il femore controlaterale deve essere valutato in pazienti trattati con denosumab che hanno subito una frattura della diafisi femorale. In pazienti con sospetta frattura femorale atipica deve essere considerata l’interruzione</w:t>
      </w:r>
      <w:r w:rsidRPr="00A63572">
        <w:rPr>
          <w:spacing w:val="-1"/>
          <w:lang w:val="it-IT"/>
        </w:rPr>
        <w:t xml:space="preserve"> </w:t>
      </w:r>
      <w:r w:rsidRPr="00A63572">
        <w:rPr>
          <w:lang w:val="it-IT"/>
        </w:rPr>
        <w:t>della</w:t>
      </w:r>
      <w:r w:rsidRPr="00A63572">
        <w:rPr>
          <w:spacing w:val="-1"/>
          <w:lang w:val="it-IT"/>
        </w:rPr>
        <w:t xml:space="preserve"> </w:t>
      </w:r>
      <w:r w:rsidRPr="00A63572">
        <w:rPr>
          <w:lang w:val="it-IT"/>
        </w:rPr>
        <w:t>terapia</w:t>
      </w:r>
      <w:r w:rsidRPr="00A63572">
        <w:rPr>
          <w:spacing w:val="-1"/>
          <w:lang w:val="it-IT"/>
        </w:rPr>
        <w:t xml:space="preserve"> </w:t>
      </w:r>
      <w:r w:rsidRPr="00A63572">
        <w:rPr>
          <w:lang w:val="it-IT"/>
        </w:rPr>
        <w:t>con denosumab, in attesa</w:t>
      </w:r>
      <w:r w:rsidRPr="00A63572">
        <w:rPr>
          <w:spacing w:val="-1"/>
          <w:lang w:val="it-IT"/>
        </w:rPr>
        <w:t xml:space="preserve"> </w:t>
      </w:r>
      <w:r w:rsidRPr="00A63572">
        <w:rPr>
          <w:lang w:val="it-IT"/>
        </w:rPr>
        <w:t>della</w:t>
      </w:r>
      <w:r w:rsidRPr="00A63572">
        <w:rPr>
          <w:spacing w:val="-1"/>
          <w:lang w:val="it-IT"/>
        </w:rPr>
        <w:t xml:space="preserve"> </w:t>
      </w:r>
      <w:r w:rsidRPr="00A63572">
        <w:rPr>
          <w:lang w:val="it-IT"/>
        </w:rPr>
        <w:t>valutazione</w:t>
      </w:r>
      <w:r w:rsidRPr="00A63572">
        <w:rPr>
          <w:spacing w:val="-1"/>
          <w:lang w:val="it-IT"/>
        </w:rPr>
        <w:t xml:space="preserve"> </w:t>
      </w:r>
      <w:r w:rsidRPr="00A63572">
        <w:rPr>
          <w:lang w:val="it-IT"/>
        </w:rPr>
        <w:t>del</w:t>
      </w:r>
      <w:r w:rsidRPr="00A63572">
        <w:rPr>
          <w:spacing w:val="-1"/>
          <w:lang w:val="it-IT"/>
        </w:rPr>
        <w:t xml:space="preserve"> </w:t>
      </w:r>
      <w:r w:rsidRPr="00A63572">
        <w:rPr>
          <w:lang w:val="it-IT"/>
        </w:rPr>
        <w:t>paziente</w:t>
      </w:r>
      <w:r w:rsidRPr="00A63572">
        <w:rPr>
          <w:spacing w:val="-1"/>
          <w:lang w:val="it-IT"/>
        </w:rPr>
        <w:t xml:space="preserve"> </w:t>
      </w:r>
      <w:r w:rsidRPr="00A63572">
        <w:rPr>
          <w:lang w:val="it-IT"/>
        </w:rPr>
        <w:t>basata sull’analisi</w:t>
      </w:r>
      <w:r w:rsidRPr="00A63572">
        <w:rPr>
          <w:spacing w:val="-1"/>
          <w:lang w:val="it-IT"/>
        </w:rPr>
        <w:t xml:space="preserve"> </w:t>
      </w:r>
      <w:r w:rsidRPr="00A63572">
        <w:rPr>
          <w:lang w:val="it-IT"/>
        </w:rPr>
        <w:t>del rapporto</w:t>
      </w:r>
      <w:r w:rsidRPr="00A63572">
        <w:rPr>
          <w:spacing w:val="-4"/>
          <w:lang w:val="it-IT"/>
        </w:rPr>
        <w:t xml:space="preserve"> </w:t>
      </w:r>
      <w:r w:rsidRPr="00A63572">
        <w:rPr>
          <w:lang w:val="it-IT"/>
        </w:rPr>
        <w:t>beneficio/rischio</w:t>
      </w:r>
      <w:r w:rsidRPr="00A63572">
        <w:rPr>
          <w:spacing w:val="-4"/>
          <w:lang w:val="it-IT"/>
        </w:rPr>
        <w:t xml:space="preserve"> </w:t>
      </w:r>
      <w:r w:rsidRPr="00A63572">
        <w:rPr>
          <w:lang w:val="it-IT"/>
        </w:rPr>
        <w:t>individuale.</w:t>
      </w:r>
      <w:r w:rsidRPr="00A63572">
        <w:rPr>
          <w:spacing w:val="-5"/>
          <w:lang w:val="it-IT"/>
        </w:rPr>
        <w:t xml:space="preserve"> </w:t>
      </w:r>
      <w:r w:rsidRPr="00A63572">
        <w:rPr>
          <w:lang w:val="it-IT"/>
        </w:rPr>
        <w:t>Durante</w:t>
      </w:r>
      <w:r w:rsidRPr="00A63572">
        <w:rPr>
          <w:spacing w:val="-5"/>
          <w:lang w:val="it-IT"/>
        </w:rPr>
        <w:t xml:space="preserve"> </w:t>
      </w:r>
      <w:r w:rsidRPr="00A63572">
        <w:rPr>
          <w:lang w:val="it-IT"/>
        </w:rPr>
        <w:t>il</w:t>
      </w:r>
      <w:r w:rsidRPr="00A63572">
        <w:rPr>
          <w:spacing w:val="-4"/>
          <w:lang w:val="it-IT"/>
        </w:rPr>
        <w:t xml:space="preserve"> </w:t>
      </w:r>
      <w:r w:rsidRPr="00A63572">
        <w:rPr>
          <w:lang w:val="it-IT"/>
        </w:rPr>
        <w:t>trattamento</w:t>
      </w:r>
      <w:r w:rsidRPr="00A63572">
        <w:rPr>
          <w:spacing w:val="-4"/>
          <w:lang w:val="it-IT"/>
        </w:rPr>
        <w:t xml:space="preserve"> </w:t>
      </w:r>
      <w:r w:rsidRPr="00A63572">
        <w:rPr>
          <w:lang w:val="it-IT"/>
        </w:rPr>
        <w:t>con</w:t>
      </w:r>
      <w:r w:rsidRPr="00A63572">
        <w:rPr>
          <w:spacing w:val="-4"/>
          <w:lang w:val="it-IT"/>
        </w:rPr>
        <w:t xml:space="preserve"> </w:t>
      </w:r>
      <w:r w:rsidRPr="00A63572">
        <w:rPr>
          <w:lang w:val="it-IT"/>
        </w:rPr>
        <w:t>denosumab,</w:t>
      </w:r>
      <w:r w:rsidRPr="00A63572">
        <w:rPr>
          <w:spacing w:val="-4"/>
          <w:lang w:val="it-IT"/>
        </w:rPr>
        <w:t xml:space="preserve"> </w:t>
      </w:r>
      <w:r w:rsidRPr="00A63572">
        <w:rPr>
          <w:lang w:val="it-IT"/>
        </w:rPr>
        <w:t>i</w:t>
      </w:r>
      <w:r w:rsidRPr="00A63572">
        <w:rPr>
          <w:spacing w:val="-5"/>
          <w:lang w:val="it-IT"/>
        </w:rPr>
        <w:t xml:space="preserve"> </w:t>
      </w:r>
      <w:r w:rsidRPr="00A63572">
        <w:rPr>
          <w:lang w:val="it-IT"/>
        </w:rPr>
        <w:t>pazienti</w:t>
      </w:r>
      <w:r w:rsidRPr="00A63572">
        <w:rPr>
          <w:spacing w:val="-4"/>
          <w:lang w:val="it-IT"/>
        </w:rPr>
        <w:t xml:space="preserve"> </w:t>
      </w:r>
      <w:r w:rsidRPr="00A63572">
        <w:rPr>
          <w:lang w:val="it-IT"/>
        </w:rPr>
        <w:t>devono</w:t>
      </w:r>
      <w:r w:rsidRPr="00A63572">
        <w:rPr>
          <w:spacing w:val="-5"/>
          <w:lang w:val="it-IT"/>
        </w:rPr>
        <w:t xml:space="preserve"> </w:t>
      </w:r>
      <w:r w:rsidRPr="00A63572">
        <w:rPr>
          <w:lang w:val="it-IT"/>
        </w:rPr>
        <w:t>essere avvertiti di riferire l’insorgenza di nuovi o insoliti dolori alla coscia, all’anca o all’inguine. I pazienti che presentano tali sintomi devono essere valutati per una frattura femorale incompleta.</w:t>
      </w:r>
    </w:p>
    <w:p w14:paraId="2C9E5A03" w14:textId="77777777" w:rsidR="00205ADE" w:rsidRDefault="00205ADE" w:rsidP="00F40FD1">
      <w:pPr>
        <w:pStyle w:val="Textoindependiente"/>
        <w:rPr>
          <w:u w:val="single"/>
          <w:lang w:val="it-IT"/>
        </w:rPr>
      </w:pPr>
    </w:p>
    <w:p w14:paraId="51EFE7DA" w14:textId="77777777" w:rsidR="00205ADE" w:rsidRDefault="00205ADE" w:rsidP="00F40FD1">
      <w:pPr>
        <w:pStyle w:val="Textoindependiente"/>
        <w:keepNext/>
        <w:rPr>
          <w:lang w:val="it-IT"/>
        </w:rPr>
      </w:pPr>
      <w:r w:rsidRPr="00A63572">
        <w:rPr>
          <w:u w:val="single"/>
          <w:lang w:val="it-IT"/>
        </w:rPr>
        <w:t>Ipercalcemia</w:t>
      </w:r>
      <w:r w:rsidRPr="00A63572">
        <w:rPr>
          <w:spacing w:val="-2"/>
          <w:u w:val="single"/>
          <w:lang w:val="it-IT"/>
        </w:rPr>
        <w:t xml:space="preserve"> </w:t>
      </w:r>
      <w:r w:rsidRPr="00A63572">
        <w:rPr>
          <w:u w:val="single"/>
          <w:lang w:val="it-IT"/>
        </w:rPr>
        <w:t>dopo</w:t>
      </w:r>
      <w:r w:rsidRPr="00A63572">
        <w:rPr>
          <w:spacing w:val="-4"/>
          <w:u w:val="single"/>
          <w:lang w:val="it-IT"/>
        </w:rPr>
        <w:t xml:space="preserve"> </w:t>
      </w:r>
      <w:r w:rsidRPr="00A63572">
        <w:rPr>
          <w:u w:val="single"/>
          <w:lang w:val="it-IT"/>
        </w:rPr>
        <w:t>interruzione</w:t>
      </w:r>
      <w:r w:rsidRPr="00A63572">
        <w:rPr>
          <w:spacing w:val="-4"/>
          <w:u w:val="single"/>
          <w:lang w:val="it-IT"/>
        </w:rPr>
        <w:t xml:space="preserve"> </w:t>
      </w:r>
      <w:r w:rsidRPr="00A63572">
        <w:rPr>
          <w:u w:val="single"/>
          <w:lang w:val="it-IT"/>
        </w:rPr>
        <w:t>del</w:t>
      </w:r>
      <w:r w:rsidRPr="00A63572">
        <w:rPr>
          <w:spacing w:val="-4"/>
          <w:u w:val="single"/>
          <w:lang w:val="it-IT"/>
        </w:rPr>
        <w:t xml:space="preserve"> </w:t>
      </w:r>
      <w:r w:rsidRPr="00A63572">
        <w:rPr>
          <w:u w:val="single"/>
          <w:lang w:val="it-IT"/>
        </w:rPr>
        <w:t>trattamento</w:t>
      </w:r>
      <w:r w:rsidRPr="00A63572">
        <w:rPr>
          <w:spacing w:val="-3"/>
          <w:u w:val="single"/>
          <w:lang w:val="it-IT"/>
        </w:rPr>
        <w:t xml:space="preserve"> </w:t>
      </w:r>
      <w:r w:rsidRPr="00A63572">
        <w:rPr>
          <w:u w:val="single"/>
          <w:lang w:val="it-IT"/>
        </w:rPr>
        <w:t>in</w:t>
      </w:r>
      <w:r w:rsidRPr="00A63572">
        <w:rPr>
          <w:spacing w:val="-3"/>
          <w:u w:val="single"/>
          <w:lang w:val="it-IT"/>
        </w:rPr>
        <w:t xml:space="preserve"> </w:t>
      </w:r>
      <w:r w:rsidRPr="00A63572">
        <w:rPr>
          <w:u w:val="single"/>
          <w:lang w:val="it-IT"/>
        </w:rPr>
        <w:t>pazienti</w:t>
      </w:r>
      <w:r w:rsidRPr="00A63572">
        <w:rPr>
          <w:spacing w:val="-4"/>
          <w:u w:val="single"/>
          <w:lang w:val="it-IT"/>
        </w:rPr>
        <w:t xml:space="preserve"> </w:t>
      </w:r>
      <w:r w:rsidRPr="00A63572">
        <w:rPr>
          <w:u w:val="single"/>
          <w:lang w:val="it-IT"/>
        </w:rPr>
        <w:t>con</w:t>
      </w:r>
      <w:r w:rsidRPr="00A63572">
        <w:rPr>
          <w:spacing w:val="-3"/>
          <w:u w:val="single"/>
          <w:lang w:val="it-IT"/>
        </w:rPr>
        <w:t xml:space="preserve"> </w:t>
      </w:r>
      <w:r w:rsidRPr="00A63572">
        <w:rPr>
          <w:u w:val="single"/>
          <w:lang w:val="it-IT"/>
        </w:rPr>
        <w:t>tumore</w:t>
      </w:r>
      <w:r w:rsidRPr="00A63572">
        <w:rPr>
          <w:spacing w:val="-4"/>
          <w:u w:val="single"/>
          <w:lang w:val="it-IT"/>
        </w:rPr>
        <w:t xml:space="preserve"> </w:t>
      </w:r>
      <w:r w:rsidRPr="00A63572">
        <w:rPr>
          <w:u w:val="single"/>
          <w:lang w:val="it-IT"/>
        </w:rPr>
        <w:t>a</w:t>
      </w:r>
      <w:r w:rsidRPr="00A63572">
        <w:rPr>
          <w:spacing w:val="-4"/>
          <w:u w:val="single"/>
          <w:lang w:val="it-IT"/>
        </w:rPr>
        <w:t xml:space="preserve"> </w:t>
      </w:r>
      <w:r w:rsidRPr="00A63572">
        <w:rPr>
          <w:u w:val="single"/>
          <w:lang w:val="it-IT"/>
        </w:rPr>
        <w:t>cellule</w:t>
      </w:r>
      <w:r w:rsidRPr="00A63572">
        <w:rPr>
          <w:spacing w:val="-4"/>
          <w:u w:val="single"/>
          <w:lang w:val="it-IT"/>
        </w:rPr>
        <w:t xml:space="preserve"> </w:t>
      </w:r>
      <w:r w:rsidRPr="00A63572">
        <w:rPr>
          <w:u w:val="single"/>
          <w:lang w:val="it-IT"/>
        </w:rPr>
        <w:t>giganti</w:t>
      </w:r>
      <w:r w:rsidRPr="00A63572">
        <w:rPr>
          <w:spacing w:val="-3"/>
          <w:u w:val="single"/>
          <w:lang w:val="it-IT"/>
        </w:rPr>
        <w:t xml:space="preserve"> </w:t>
      </w:r>
      <w:r w:rsidRPr="00A63572">
        <w:rPr>
          <w:u w:val="single"/>
          <w:lang w:val="it-IT"/>
        </w:rPr>
        <w:t>dell</w:t>
      </w:r>
      <w:r>
        <w:rPr>
          <w:u w:val="single"/>
          <w:lang w:val="it-IT"/>
        </w:rPr>
        <w:t>’</w:t>
      </w:r>
      <w:r w:rsidRPr="00A63572">
        <w:rPr>
          <w:u w:val="single"/>
          <w:lang w:val="it-IT"/>
        </w:rPr>
        <w:t>osso</w:t>
      </w:r>
      <w:r w:rsidRPr="00A63572">
        <w:rPr>
          <w:spacing w:val="-3"/>
          <w:u w:val="single"/>
          <w:lang w:val="it-IT"/>
        </w:rPr>
        <w:t xml:space="preserve"> </w:t>
      </w:r>
      <w:r w:rsidRPr="00A63572">
        <w:rPr>
          <w:u w:val="single"/>
          <w:lang w:val="it-IT"/>
        </w:rPr>
        <w:t>e</w:t>
      </w:r>
      <w:r w:rsidRPr="00A63572">
        <w:rPr>
          <w:spacing w:val="-4"/>
          <w:u w:val="single"/>
          <w:lang w:val="it-IT"/>
        </w:rPr>
        <w:t xml:space="preserve"> </w:t>
      </w:r>
      <w:r w:rsidRPr="00A63572">
        <w:rPr>
          <w:u w:val="single"/>
          <w:lang w:val="it-IT"/>
        </w:rPr>
        <w:t>nei</w:t>
      </w:r>
      <w:r w:rsidRPr="00A63572">
        <w:rPr>
          <w:lang w:val="it-IT"/>
        </w:rPr>
        <w:t xml:space="preserve"> </w:t>
      </w:r>
      <w:r w:rsidRPr="00A63572">
        <w:rPr>
          <w:u w:val="single"/>
          <w:lang w:val="it-IT"/>
        </w:rPr>
        <w:t>pazienti con apparato scheletrico in crescita</w:t>
      </w:r>
    </w:p>
    <w:p w14:paraId="7B9E7577" w14:textId="77777777" w:rsidR="00205ADE" w:rsidRDefault="00205ADE" w:rsidP="00F40FD1">
      <w:pPr>
        <w:pStyle w:val="Textoindependiente"/>
        <w:keepNext/>
        <w:rPr>
          <w:lang w:val="it-IT"/>
        </w:rPr>
      </w:pPr>
    </w:p>
    <w:p w14:paraId="090D4188" w14:textId="77777777" w:rsidR="00205ADE" w:rsidRDefault="00205ADE" w:rsidP="00F40FD1">
      <w:pPr>
        <w:pStyle w:val="Textoindependiente"/>
        <w:rPr>
          <w:lang w:val="it-IT"/>
        </w:rPr>
      </w:pPr>
      <w:r w:rsidRPr="00A63572">
        <w:rPr>
          <w:lang w:val="it-IT"/>
        </w:rPr>
        <w:t>Ipercalcemia</w:t>
      </w:r>
      <w:r w:rsidRPr="00A63572">
        <w:rPr>
          <w:spacing w:val="-2"/>
          <w:lang w:val="it-IT"/>
        </w:rPr>
        <w:t xml:space="preserve"> </w:t>
      </w:r>
      <w:r w:rsidRPr="00A63572">
        <w:rPr>
          <w:lang w:val="it-IT"/>
        </w:rPr>
        <w:t>clinicamente</w:t>
      </w:r>
      <w:r w:rsidRPr="00A63572">
        <w:rPr>
          <w:spacing w:val="-4"/>
          <w:lang w:val="it-IT"/>
        </w:rPr>
        <w:t xml:space="preserve"> </w:t>
      </w:r>
      <w:r w:rsidRPr="00A63572">
        <w:rPr>
          <w:lang w:val="it-IT"/>
        </w:rPr>
        <w:t>significativa</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richieda</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ricovero</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ospedale</w:t>
      </w:r>
      <w:r w:rsidRPr="00A63572">
        <w:rPr>
          <w:spacing w:val="-4"/>
          <w:lang w:val="it-IT"/>
        </w:rPr>
        <w:t xml:space="preserve"> </w:t>
      </w:r>
      <w:r w:rsidRPr="00A63572">
        <w:rPr>
          <w:lang w:val="it-IT"/>
        </w:rPr>
        <w:t>e</w:t>
      </w:r>
      <w:r w:rsidRPr="00A63572">
        <w:rPr>
          <w:spacing w:val="-4"/>
          <w:lang w:val="it-IT"/>
        </w:rPr>
        <w:t xml:space="preserve"> </w:t>
      </w:r>
      <w:r w:rsidRPr="00A63572">
        <w:rPr>
          <w:lang w:val="it-IT"/>
        </w:rPr>
        <w:t>complicata</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lesione renale acuta è stata riportata in pazienti con tumore a cellule giganti dell</w:t>
      </w:r>
      <w:r>
        <w:rPr>
          <w:lang w:val="it-IT"/>
        </w:rPr>
        <w:t>’</w:t>
      </w:r>
      <w:r w:rsidRPr="00A63572">
        <w:rPr>
          <w:lang w:val="it-IT"/>
        </w:rPr>
        <w:t>osso trattati con denosumab</w:t>
      </w:r>
      <w:r>
        <w:rPr>
          <w:lang w:val="it-IT"/>
        </w:rPr>
        <w:t xml:space="preserve"> </w:t>
      </w:r>
      <w:r w:rsidRPr="00A63572">
        <w:rPr>
          <w:lang w:val="it-IT"/>
        </w:rPr>
        <w:t>dopo settimane-mesi successivi all</w:t>
      </w:r>
      <w:r>
        <w:rPr>
          <w:lang w:val="it-IT"/>
        </w:rPr>
        <w:t>’</w:t>
      </w:r>
      <w:r w:rsidRPr="00A63572">
        <w:rPr>
          <w:lang w:val="it-IT"/>
        </w:rPr>
        <w:t>interruzione del trattamento.</w:t>
      </w:r>
    </w:p>
    <w:p w14:paraId="5C97B614" w14:textId="77777777" w:rsidR="00205ADE" w:rsidRDefault="00205ADE" w:rsidP="00F40FD1">
      <w:pPr>
        <w:pStyle w:val="Textoindependiente"/>
        <w:rPr>
          <w:lang w:val="it-IT"/>
        </w:rPr>
      </w:pPr>
    </w:p>
    <w:p w14:paraId="4330F588" w14:textId="77777777" w:rsidR="00205ADE" w:rsidRDefault="00205ADE" w:rsidP="00F40FD1">
      <w:pPr>
        <w:pStyle w:val="Textoindependiente"/>
        <w:rPr>
          <w:lang w:val="it-IT"/>
        </w:rPr>
      </w:pPr>
      <w:r w:rsidRPr="00A63572">
        <w:rPr>
          <w:lang w:val="it-IT"/>
        </w:rPr>
        <w:t>Dopo</w:t>
      </w:r>
      <w:r w:rsidRPr="00A63572">
        <w:rPr>
          <w:spacing w:val="-3"/>
          <w:lang w:val="it-IT"/>
        </w:rPr>
        <w:t xml:space="preserve"> </w:t>
      </w:r>
      <w:r w:rsidRPr="00A63572">
        <w:rPr>
          <w:lang w:val="it-IT"/>
        </w:rPr>
        <w:t>l</w:t>
      </w:r>
      <w:r>
        <w:rPr>
          <w:lang w:val="it-IT"/>
        </w:rPr>
        <w:t>’</w:t>
      </w:r>
      <w:r w:rsidRPr="00A63572">
        <w:rPr>
          <w:lang w:val="it-IT"/>
        </w:rPr>
        <w:t>interruzione</w:t>
      </w:r>
      <w:r w:rsidRPr="00A63572">
        <w:rPr>
          <w:spacing w:val="-4"/>
          <w:lang w:val="it-IT"/>
        </w:rPr>
        <w:t xml:space="preserve"> </w:t>
      </w:r>
      <w:r w:rsidRPr="00A63572">
        <w:rPr>
          <w:lang w:val="it-IT"/>
        </w:rPr>
        <w:t>del</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monitorare</w:t>
      </w:r>
      <w:r w:rsidRPr="00A63572">
        <w:rPr>
          <w:spacing w:val="-4"/>
          <w:lang w:val="it-IT"/>
        </w:rPr>
        <w:t xml:space="preserve"> </w:t>
      </w:r>
      <w:r w:rsidRPr="00A63572">
        <w:rPr>
          <w:lang w:val="it-IT"/>
        </w:rPr>
        <w:t>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segni</w:t>
      </w:r>
      <w:r w:rsidRPr="00A63572">
        <w:rPr>
          <w:spacing w:val="-4"/>
          <w:lang w:val="it-IT"/>
        </w:rPr>
        <w:t xml:space="preserve"> </w:t>
      </w:r>
      <w:r w:rsidRPr="00A63572">
        <w:rPr>
          <w:lang w:val="it-IT"/>
        </w:rPr>
        <w:t>e</w:t>
      </w:r>
      <w:r w:rsidRPr="00A63572">
        <w:rPr>
          <w:spacing w:val="-4"/>
          <w:lang w:val="it-IT"/>
        </w:rPr>
        <w:t xml:space="preserve"> </w:t>
      </w:r>
      <w:r w:rsidRPr="00A63572">
        <w:rPr>
          <w:lang w:val="it-IT"/>
        </w:rPr>
        <w:t>sintomi</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ipercalcemia, considerare la valutazione periodica del calcio nel siero e valutare di nuovo le necessità di supplementazione di calcio e vitamina D del paziente (vedere paragrafo</w:t>
      </w:r>
      <w:r>
        <w:rPr>
          <w:lang w:val="it-IT"/>
        </w:rPr>
        <w:t> </w:t>
      </w:r>
      <w:r w:rsidRPr="00A63572">
        <w:rPr>
          <w:lang w:val="it-IT"/>
        </w:rPr>
        <w:t>4.8).</w:t>
      </w:r>
    </w:p>
    <w:p w14:paraId="48483B32" w14:textId="77777777" w:rsidR="00205ADE" w:rsidRDefault="00205ADE" w:rsidP="00F40FD1">
      <w:pPr>
        <w:pStyle w:val="Textoindependiente"/>
        <w:rPr>
          <w:lang w:val="it-IT"/>
        </w:rPr>
      </w:pPr>
    </w:p>
    <w:p w14:paraId="1613D05F" w14:textId="77777777" w:rsidR="00205ADE" w:rsidRDefault="00205ADE" w:rsidP="00F40FD1">
      <w:pPr>
        <w:pStyle w:val="Textoindependiente"/>
        <w:rPr>
          <w:lang w:val="it-IT"/>
        </w:rPr>
      </w:pPr>
      <w:r>
        <w:rPr>
          <w:lang w:val="it-IT"/>
        </w:rPr>
        <w:t>Denosumab</w:t>
      </w:r>
      <w:r w:rsidRPr="00A63572">
        <w:rPr>
          <w:spacing w:val="-4"/>
          <w:lang w:val="it-IT"/>
        </w:rPr>
        <w:t xml:space="preserve"> </w:t>
      </w:r>
      <w:r w:rsidRPr="00A63572">
        <w:rPr>
          <w:lang w:val="it-IT"/>
        </w:rPr>
        <w:t>non</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raccomandato</w:t>
      </w:r>
      <w:r w:rsidRPr="00A63572">
        <w:rPr>
          <w:spacing w:val="-3"/>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apparato</w:t>
      </w:r>
      <w:r w:rsidRPr="00A63572">
        <w:rPr>
          <w:spacing w:val="-4"/>
          <w:lang w:val="it-IT"/>
        </w:rPr>
        <w:t xml:space="preserve"> </w:t>
      </w:r>
      <w:r w:rsidRPr="00A63572">
        <w:rPr>
          <w:lang w:val="it-IT"/>
        </w:rPr>
        <w:t>scheletrico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crescita</w:t>
      </w:r>
      <w:r w:rsidRPr="00A63572">
        <w:rPr>
          <w:spacing w:val="-4"/>
          <w:lang w:val="it-IT"/>
        </w:rPr>
        <w:t xml:space="preserve"> </w:t>
      </w:r>
      <w:r w:rsidRPr="00A63572">
        <w:rPr>
          <w:lang w:val="it-IT"/>
        </w:rPr>
        <w:t>(vedere</w:t>
      </w:r>
      <w:r w:rsidRPr="00A63572">
        <w:rPr>
          <w:spacing w:val="-4"/>
          <w:lang w:val="it-IT"/>
        </w:rPr>
        <w:t xml:space="preserve"> </w:t>
      </w:r>
      <w:r w:rsidRPr="00A63572">
        <w:rPr>
          <w:lang w:val="it-IT"/>
        </w:rPr>
        <w:t>paragrafo</w:t>
      </w:r>
      <w:r>
        <w:rPr>
          <w:lang w:val="it-IT"/>
        </w:rPr>
        <w:t> </w:t>
      </w:r>
      <w:r w:rsidRPr="00A63572">
        <w:rPr>
          <w:lang w:val="it-IT"/>
        </w:rPr>
        <w:t>4.2). Ipercalcemia clinicamente significativa è stata riportata anche in questo gruppo di pazienti dopo settimane-mesi successivi all’interruzione del trattamento.</w:t>
      </w:r>
    </w:p>
    <w:p w14:paraId="112D92DF" w14:textId="77777777" w:rsidR="00205ADE" w:rsidRDefault="00205ADE" w:rsidP="00F40FD1">
      <w:pPr>
        <w:pStyle w:val="Textoindependiente"/>
        <w:rPr>
          <w:spacing w:val="-2"/>
          <w:u w:val="single"/>
          <w:lang w:val="it-IT"/>
        </w:rPr>
      </w:pPr>
    </w:p>
    <w:p w14:paraId="1C683DFF" w14:textId="77777777" w:rsidR="00205ADE" w:rsidRDefault="00205ADE" w:rsidP="00F40FD1">
      <w:pPr>
        <w:pStyle w:val="Textoindependiente"/>
        <w:keepNext/>
        <w:rPr>
          <w:lang w:val="it-IT"/>
        </w:rPr>
      </w:pPr>
      <w:r w:rsidRPr="00A63572">
        <w:rPr>
          <w:spacing w:val="-2"/>
          <w:u w:val="single"/>
          <w:lang w:val="it-IT"/>
        </w:rPr>
        <w:t>Altri</w:t>
      </w:r>
    </w:p>
    <w:p w14:paraId="661F0FF7" w14:textId="77777777" w:rsidR="00205ADE" w:rsidRDefault="00205ADE" w:rsidP="00F40FD1">
      <w:pPr>
        <w:pStyle w:val="Textoindependiente"/>
        <w:keepNext/>
        <w:rPr>
          <w:lang w:val="it-IT"/>
        </w:rPr>
      </w:pPr>
    </w:p>
    <w:p w14:paraId="50B456A3" w14:textId="77777777" w:rsidR="00205ADE" w:rsidRDefault="00205ADE" w:rsidP="00F40FD1">
      <w:pPr>
        <w:pStyle w:val="Textoindependiente"/>
        <w:rPr>
          <w:lang w:val="it-IT"/>
        </w:rPr>
      </w:pPr>
      <w:r w:rsidRPr="00A63572">
        <w:rPr>
          <w:lang w:val="it-IT"/>
        </w:rPr>
        <w:t>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w:t>
      </w:r>
      <w:r>
        <w:rPr>
          <w:lang w:val="it-IT"/>
        </w:rPr>
        <w:t xml:space="preserve"> </w:t>
      </w:r>
      <w:r w:rsidRPr="00A63572">
        <w:rPr>
          <w:lang w:val="it-IT"/>
        </w:rPr>
        <w:t>non</w:t>
      </w:r>
      <w:r w:rsidRPr="00A63572">
        <w:rPr>
          <w:spacing w:val="-3"/>
          <w:lang w:val="it-IT"/>
        </w:rPr>
        <w:t xml:space="preserve"> </w:t>
      </w:r>
      <w:r w:rsidRPr="00A63572">
        <w:rPr>
          <w:lang w:val="it-IT"/>
        </w:rPr>
        <w:t>devono</w:t>
      </w:r>
      <w:r w:rsidRPr="00A63572">
        <w:rPr>
          <w:spacing w:val="-3"/>
          <w:lang w:val="it-IT"/>
        </w:rPr>
        <w:t xml:space="preserve"> </w:t>
      </w:r>
      <w:r w:rsidRPr="00A63572">
        <w:rPr>
          <w:lang w:val="it-IT"/>
        </w:rPr>
        <w:t>essere</w:t>
      </w:r>
      <w:r w:rsidRPr="00A63572">
        <w:rPr>
          <w:spacing w:val="-3"/>
          <w:lang w:val="it-IT"/>
        </w:rPr>
        <w:t xml:space="preserve"> </w:t>
      </w:r>
      <w:r w:rsidRPr="00A63572">
        <w:rPr>
          <w:lang w:val="it-IT"/>
        </w:rPr>
        <w:t>trattati contemporaneamente</w:t>
      </w:r>
      <w:r w:rsidRPr="00A63572">
        <w:rPr>
          <w:spacing w:val="-4"/>
          <w:lang w:val="it-IT"/>
        </w:rPr>
        <w:t xml:space="preserve"> </w:t>
      </w:r>
      <w:r w:rsidRPr="00A63572">
        <w:rPr>
          <w:lang w:val="it-IT"/>
        </w:rPr>
        <w:t>con altri medicinali contenenti denosumab (per le indicazioni di osteoporosi).</w:t>
      </w:r>
    </w:p>
    <w:p w14:paraId="316C983D" w14:textId="77777777" w:rsidR="00205ADE" w:rsidRDefault="00205ADE" w:rsidP="00F40FD1">
      <w:pPr>
        <w:pStyle w:val="Textoindependiente"/>
        <w:rPr>
          <w:lang w:val="it-IT"/>
        </w:rPr>
      </w:pPr>
    </w:p>
    <w:p w14:paraId="2E191AA7" w14:textId="77777777" w:rsidR="00205ADE" w:rsidRDefault="00205ADE" w:rsidP="00F40FD1">
      <w:pPr>
        <w:pStyle w:val="Textoindependiente"/>
        <w:rPr>
          <w:lang w:val="it-IT"/>
        </w:rPr>
      </w:pPr>
      <w:r w:rsidRPr="00A63572">
        <w:rPr>
          <w:lang w:val="it-IT"/>
        </w:rPr>
        <w:t>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w:t>
      </w:r>
      <w:r>
        <w:rPr>
          <w:lang w:val="it-IT"/>
        </w:rPr>
        <w:t xml:space="preserve"> </w:t>
      </w:r>
      <w:r w:rsidRPr="00A63572">
        <w:rPr>
          <w:lang w:val="it-IT"/>
        </w:rPr>
        <w:t>non</w:t>
      </w:r>
      <w:r w:rsidRPr="00A63572">
        <w:rPr>
          <w:spacing w:val="-3"/>
          <w:lang w:val="it-IT"/>
        </w:rPr>
        <w:t xml:space="preserve"> </w:t>
      </w:r>
      <w:r w:rsidRPr="00A63572">
        <w:rPr>
          <w:lang w:val="it-IT"/>
        </w:rPr>
        <w:t>devono</w:t>
      </w:r>
      <w:r w:rsidRPr="00A63572">
        <w:rPr>
          <w:spacing w:val="-3"/>
          <w:lang w:val="it-IT"/>
        </w:rPr>
        <w:t xml:space="preserve"> </w:t>
      </w:r>
      <w:r w:rsidRPr="00A63572">
        <w:rPr>
          <w:lang w:val="it-IT"/>
        </w:rPr>
        <w:t>essere</w:t>
      </w:r>
      <w:r w:rsidRPr="00A63572">
        <w:rPr>
          <w:spacing w:val="-3"/>
          <w:lang w:val="it-IT"/>
        </w:rPr>
        <w:t xml:space="preserve"> </w:t>
      </w:r>
      <w:r w:rsidRPr="00A63572">
        <w:rPr>
          <w:lang w:val="it-IT"/>
        </w:rPr>
        <w:t>trattati</w:t>
      </w:r>
      <w:r w:rsidRPr="00A63572">
        <w:rPr>
          <w:spacing w:val="-4"/>
          <w:lang w:val="it-IT"/>
        </w:rPr>
        <w:t xml:space="preserve"> </w:t>
      </w:r>
      <w:r w:rsidRPr="00A63572">
        <w:rPr>
          <w:lang w:val="it-IT"/>
        </w:rPr>
        <w:t>contemporaneamente</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 xml:space="preserve">i </w:t>
      </w:r>
      <w:r w:rsidRPr="00A63572">
        <w:rPr>
          <w:spacing w:val="-2"/>
          <w:lang w:val="it-IT"/>
        </w:rPr>
        <w:t>bifosfonati.</w:t>
      </w:r>
    </w:p>
    <w:p w14:paraId="14203EE1" w14:textId="77777777" w:rsidR="00205ADE" w:rsidRDefault="00205ADE" w:rsidP="00F40FD1">
      <w:pPr>
        <w:pStyle w:val="Textoindependiente"/>
        <w:rPr>
          <w:lang w:val="it-IT"/>
        </w:rPr>
      </w:pPr>
    </w:p>
    <w:p w14:paraId="3418F8C8" w14:textId="77777777" w:rsidR="00205ADE" w:rsidRDefault="00205ADE" w:rsidP="00F40FD1">
      <w:pPr>
        <w:pStyle w:val="Textoindependiente"/>
        <w:rPr>
          <w:lang w:val="it-IT"/>
        </w:rPr>
      </w:pPr>
      <w:r w:rsidRPr="00A63572">
        <w:rPr>
          <w:lang w:val="it-IT"/>
        </w:rPr>
        <w:t>La degenerazione a malattia maligna del tumore a cellule giganti dell’osso o la progressione metastatica</w:t>
      </w:r>
      <w:r w:rsidRPr="00A63572">
        <w:rPr>
          <w:spacing w:val="-4"/>
          <w:lang w:val="it-IT"/>
        </w:rPr>
        <w:t xml:space="preserve"> </w:t>
      </w:r>
      <w:r w:rsidRPr="00A63572">
        <w:rPr>
          <w:lang w:val="it-IT"/>
        </w:rPr>
        <w:t>della</w:t>
      </w:r>
      <w:r w:rsidRPr="00A63572">
        <w:rPr>
          <w:spacing w:val="-4"/>
          <w:lang w:val="it-IT"/>
        </w:rPr>
        <w:t xml:space="preserve"> </w:t>
      </w:r>
      <w:r w:rsidRPr="00A63572">
        <w:rPr>
          <w:lang w:val="it-IT"/>
        </w:rPr>
        <w:t>malattia</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eventi</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frequenti</w:t>
      </w:r>
      <w:r w:rsidRPr="00A63572">
        <w:rPr>
          <w:spacing w:val="-3"/>
          <w:lang w:val="it-IT"/>
        </w:rPr>
        <w:t xml:space="preserve"> </w:t>
      </w:r>
      <w:r w:rsidRPr="00A63572">
        <w:rPr>
          <w:lang w:val="it-IT"/>
        </w:rPr>
        <w:t>e</w:t>
      </w:r>
      <w:r w:rsidRPr="00A63572">
        <w:rPr>
          <w:spacing w:val="-5"/>
          <w:lang w:val="it-IT"/>
        </w:rPr>
        <w:t xml:space="preserve"> </w:t>
      </w:r>
      <w:r w:rsidRPr="00A63572">
        <w:rPr>
          <w:lang w:val="it-IT"/>
        </w:rPr>
        <w:t>rappresentano</w:t>
      </w:r>
      <w:r w:rsidRPr="00A63572">
        <w:rPr>
          <w:spacing w:val="-3"/>
          <w:lang w:val="it-IT"/>
        </w:rPr>
        <w:t xml:space="preserve"> </w:t>
      </w:r>
      <w:r w:rsidRPr="00A63572">
        <w:rPr>
          <w:lang w:val="it-IT"/>
        </w:rPr>
        <w:t>un</w:t>
      </w:r>
      <w:r w:rsidRPr="00A63572">
        <w:rPr>
          <w:spacing w:val="-3"/>
          <w:lang w:val="it-IT"/>
        </w:rPr>
        <w:t xml:space="preserve"> </w:t>
      </w:r>
      <w:r w:rsidRPr="00A63572">
        <w:rPr>
          <w:lang w:val="it-IT"/>
        </w:rPr>
        <w:t>rischio</w:t>
      </w:r>
      <w:r w:rsidRPr="00A63572">
        <w:rPr>
          <w:spacing w:val="-4"/>
          <w:lang w:val="it-IT"/>
        </w:rPr>
        <w:t xml:space="preserve"> </w:t>
      </w:r>
      <w:r w:rsidRPr="00A63572">
        <w:rPr>
          <w:lang w:val="it-IT"/>
        </w:rPr>
        <w:t>noto</w:t>
      </w:r>
      <w:r w:rsidRPr="00A63572">
        <w:rPr>
          <w:spacing w:val="-3"/>
          <w:lang w:val="it-IT"/>
        </w:rPr>
        <w:t xml:space="preserve"> </w:t>
      </w:r>
      <w:r w:rsidRPr="00A63572">
        <w:rPr>
          <w:lang w:val="it-IT"/>
        </w:rPr>
        <w:t>nei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 tumore a cellule giganti dell’osso. I pazienti devono essere monitorati per segni radiologici di malignità, nuova radiotrasparenza o osteolisi. I dati clinici disponibili non suggeriscono un rischio aumentato di malignità nei pazienti con tumore a cellule giganti dell’osso trattati con denosumab.</w:t>
      </w:r>
    </w:p>
    <w:p w14:paraId="3D0CEF97" w14:textId="77777777" w:rsidR="00205ADE" w:rsidRDefault="00205ADE" w:rsidP="00F40FD1">
      <w:pPr>
        <w:pStyle w:val="Textoindependiente"/>
        <w:rPr>
          <w:lang w:val="it-IT"/>
        </w:rPr>
      </w:pPr>
    </w:p>
    <w:p w14:paraId="34505304" w14:textId="77777777" w:rsidR="00205ADE" w:rsidRDefault="00205ADE" w:rsidP="00F40FD1">
      <w:pPr>
        <w:pStyle w:val="Textoindependiente"/>
        <w:keepNext/>
        <w:rPr>
          <w:lang w:val="it-IT"/>
        </w:rPr>
      </w:pPr>
      <w:r>
        <w:rPr>
          <w:u w:val="single"/>
          <w:lang w:val="it-IT"/>
        </w:rPr>
        <w:t>E</w:t>
      </w:r>
      <w:r w:rsidRPr="00A63572">
        <w:rPr>
          <w:spacing w:val="-2"/>
          <w:u w:val="single"/>
          <w:lang w:val="it-IT"/>
        </w:rPr>
        <w:t>ccipienti</w:t>
      </w:r>
    </w:p>
    <w:p w14:paraId="088D8E28" w14:textId="77777777" w:rsidR="00205ADE" w:rsidRDefault="00205ADE" w:rsidP="00F40FD1">
      <w:pPr>
        <w:pStyle w:val="Textoindependiente"/>
        <w:keepNext/>
        <w:rPr>
          <w:lang w:val="it-IT"/>
        </w:rPr>
      </w:pPr>
    </w:p>
    <w:p w14:paraId="64520E79" w14:textId="2726235C" w:rsidR="00205ADE" w:rsidRDefault="00205ADE" w:rsidP="00F40FD1">
      <w:pPr>
        <w:pStyle w:val="Textoindependiente"/>
        <w:rPr>
          <w:lang w:val="it-IT"/>
        </w:rPr>
      </w:pPr>
      <w:r w:rsidRPr="008529D1">
        <w:rPr>
          <w:lang w:val="it-IT"/>
        </w:rPr>
        <w:t xml:space="preserve">Questo medicinale contiene 0,17 mg </w:t>
      </w:r>
      <w:r>
        <w:rPr>
          <w:lang w:val="it-IT"/>
        </w:rPr>
        <w:t xml:space="preserve">di polisorbato 20 (E 432) per ogni flaconcino. </w:t>
      </w:r>
      <w:r w:rsidRPr="00F31EEC">
        <w:rPr>
          <w:lang w:val="it-IT"/>
        </w:rPr>
        <w:t>I polisorbati possono provocare reazioni allergiche. In questo contesto, devono essere considerati i pazienti con allergie note</w:t>
      </w:r>
      <w:r>
        <w:rPr>
          <w:lang w:val="it-IT"/>
        </w:rPr>
        <w:t>.</w:t>
      </w:r>
    </w:p>
    <w:p w14:paraId="3B021638" w14:textId="77777777" w:rsidR="00205ADE" w:rsidRDefault="00205ADE" w:rsidP="00F40FD1">
      <w:pPr>
        <w:pStyle w:val="Textoindependiente"/>
        <w:rPr>
          <w:lang w:val="it-IT"/>
        </w:rPr>
      </w:pPr>
    </w:p>
    <w:p w14:paraId="5A1B2926" w14:textId="77777777" w:rsidR="00205ADE" w:rsidRDefault="00205ADE" w:rsidP="00F40FD1">
      <w:pPr>
        <w:pStyle w:val="Textoindependiente"/>
        <w:rPr>
          <w:lang w:val="it-IT"/>
        </w:rPr>
      </w:pPr>
      <w:r w:rsidRPr="00A63572">
        <w:rPr>
          <w:lang w:val="it-IT"/>
        </w:rPr>
        <w:t>Questo medicinale contiene sorbitolo. L’effetto additivo della co-somministrazione di medicinali contenenti</w:t>
      </w:r>
      <w:r w:rsidRPr="00A63572">
        <w:rPr>
          <w:spacing w:val="-4"/>
          <w:lang w:val="it-IT"/>
        </w:rPr>
        <w:t xml:space="preserve"> </w:t>
      </w:r>
      <w:r w:rsidRPr="00A63572">
        <w:rPr>
          <w:lang w:val="it-IT"/>
        </w:rPr>
        <w:t>sorbitolo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fruttosio)</w:t>
      </w:r>
      <w:r w:rsidRPr="00A63572">
        <w:rPr>
          <w:spacing w:val="-3"/>
          <w:lang w:val="it-IT"/>
        </w:rPr>
        <w:t xml:space="preserve"> </w:t>
      </w:r>
      <w:r w:rsidRPr="00A63572">
        <w:rPr>
          <w:lang w:val="it-IT"/>
        </w:rPr>
        <w:t>e</w:t>
      </w:r>
      <w:r w:rsidRPr="00A63572">
        <w:rPr>
          <w:spacing w:val="-4"/>
          <w:lang w:val="it-IT"/>
        </w:rPr>
        <w:t xml:space="preserve"> </w:t>
      </w:r>
      <w:r w:rsidRPr="00A63572">
        <w:rPr>
          <w:lang w:val="it-IT"/>
        </w:rPr>
        <w:t>l’assunzione</w:t>
      </w:r>
      <w:r w:rsidRPr="00A63572">
        <w:rPr>
          <w:spacing w:val="-4"/>
          <w:lang w:val="it-IT"/>
        </w:rPr>
        <w:t xml:space="preserve"> </w:t>
      </w:r>
      <w:r w:rsidRPr="00A63572">
        <w:rPr>
          <w:lang w:val="it-IT"/>
        </w:rPr>
        <w:t>giornaliera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sorbitolo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fruttosio)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la</w:t>
      </w:r>
      <w:r w:rsidRPr="00A63572">
        <w:rPr>
          <w:spacing w:val="-4"/>
          <w:lang w:val="it-IT"/>
        </w:rPr>
        <w:t xml:space="preserve"> </w:t>
      </w:r>
      <w:r w:rsidRPr="00A63572">
        <w:rPr>
          <w:lang w:val="it-IT"/>
        </w:rPr>
        <w:t>dieta</w:t>
      </w:r>
      <w:r w:rsidRPr="00A63572">
        <w:rPr>
          <w:spacing w:val="-4"/>
          <w:lang w:val="it-IT"/>
        </w:rPr>
        <w:t xml:space="preserve"> </w:t>
      </w:r>
      <w:r w:rsidRPr="00A63572">
        <w:rPr>
          <w:lang w:val="it-IT"/>
        </w:rPr>
        <w:t>deve essere considerato.</w:t>
      </w:r>
    </w:p>
    <w:p w14:paraId="5F068998" w14:textId="77777777" w:rsidR="00205ADE" w:rsidRDefault="00205ADE" w:rsidP="00F40FD1">
      <w:pPr>
        <w:pStyle w:val="Textoindependiente"/>
        <w:rPr>
          <w:lang w:val="it-IT"/>
        </w:rPr>
      </w:pPr>
    </w:p>
    <w:p w14:paraId="18D9708D" w14:textId="77777777" w:rsidR="00205ADE" w:rsidRDefault="00205ADE" w:rsidP="00F40FD1">
      <w:pPr>
        <w:pStyle w:val="Textoindependiente"/>
        <w:rPr>
          <w:lang w:val="it-IT"/>
        </w:rPr>
      </w:pPr>
      <w:r w:rsidRPr="00A63572">
        <w:rPr>
          <w:lang w:val="it-IT"/>
        </w:rPr>
        <w:t>Questo</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contiene</w:t>
      </w:r>
      <w:r w:rsidRPr="00A63572">
        <w:rPr>
          <w:spacing w:val="-4"/>
          <w:lang w:val="it-IT"/>
        </w:rPr>
        <w:t xml:space="preserve"> </w:t>
      </w:r>
      <w:r w:rsidRPr="00A63572">
        <w:rPr>
          <w:lang w:val="it-IT"/>
        </w:rPr>
        <w:t>meno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1</w:t>
      </w:r>
      <w:r>
        <w:rPr>
          <w:lang w:val="it-IT"/>
        </w:rPr>
        <w:t> </w:t>
      </w:r>
      <w:r w:rsidRPr="00A63572">
        <w:rPr>
          <w:lang w:val="it-IT"/>
        </w:rPr>
        <w:t>mmol</w:t>
      </w:r>
      <w:r w:rsidRPr="00A63572">
        <w:rPr>
          <w:spacing w:val="-3"/>
          <w:lang w:val="it-IT"/>
        </w:rPr>
        <w:t xml:space="preserve"> </w:t>
      </w:r>
      <w:r w:rsidRPr="00A63572">
        <w:rPr>
          <w:lang w:val="it-IT"/>
        </w:rPr>
        <w:t>(23</w:t>
      </w:r>
      <w:r>
        <w:rPr>
          <w:spacing w:val="-2"/>
          <w:lang w:val="it-IT"/>
        </w:rPr>
        <w:t> </w:t>
      </w:r>
      <w:r w:rsidRPr="00A63572">
        <w:rPr>
          <w:lang w:val="it-IT"/>
        </w:rPr>
        <w:t>mg)</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sodio</w:t>
      </w:r>
      <w:r w:rsidRPr="00A63572">
        <w:rPr>
          <w:spacing w:val="-4"/>
          <w:lang w:val="it-IT"/>
        </w:rPr>
        <w:t xml:space="preserve"> </w:t>
      </w:r>
      <w:r w:rsidRPr="00A63572">
        <w:rPr>
          <w:lang w:val="it-IT"/>
        </w:rPr>
        <w:t>per</w:t>
      </w:r>
      <w:r w:rsidRPr="00A63572">
        <w:rPr>
          <w:spacing w:val="-2"/>
          <w:lang w:val="it-IT"/>
        </w:rPr>
        <w:t xml:space="preserve"> </w:t>
      </w:r>
      <w:r w:rsidRPr="00A63572">
        <w:rPr>
          <w:lang w:val="it-IT"/>
        </w:rPr>
        <w:t>dose</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120</w:t>
      </w:r>
      <w:r>
        <w:rPr>
          <w:spacing w:val="-2"/>
          <w:lang w:val="it-IT"/>
        </w:rPr>
        <w:t> </w:t>
      </w:r>
      <w:r w:rsidRPr="00A63572">
        <w:rPr>
          <w:lang w:val="it-IT"/>
        </w:rPr>
        <w:t>mg,</w:t>
      </w:r>
      <w:r w:rsidRPr="00A63572">
        <w:rPr>
          <w:spacing w:val="-3"/>
          <w:lang w:val="it-IT"/>
        </w:rPr>
        <w:t xml:space="preserve"> </w:t>
      </w:r>
      <w:r w:rsidRPr="00A63572">
        <w:rPr>
          <w:lang w:val="it-IT"/>
        </w:rPr>
        <w:t>cioè essenzialmente ‘senza sodio’.</w:t>
      </w:r>
    </w:p>
    <w:p w14:paraId="68BF8D03" w14:textId="77777777" w:rsidR="00205ADE" w:rsidRDefault="00205ADE" w:rsidP="00F40FD1">
      <w:pPr>
        <w:pStyle w:val="Textoindependiente"/>
        <w:rPr>
          <w:lang w:val="it-IT"/>
        </w:rPr>
      </w:pPr>
    </w:p>
    <w:p w14:paraId="1791AA59" w14:textId="77777777" w:rsidR="00205ADE" w:rsidRPr="007B33A2" w:rsidRDefault="00205ADE" w:rsidP="00F40FD1">
      <w:pPr>
        <w:pStyle w:val="Ttulo2"/>
        <w:keepNext/>
        <w:rPr>
          <w:lang w:val="it-IT"/>
        </w:rPr>
      </w:pPr>
      <w:r w:rsidRPr="00A63572">
        <w:rPr>
          <w:w w:val="99"/>
          <w:lang w:val="it-IT"/>
        </w:rPr>
        <w:t>4.5</w:t>
      </w:r>
      <w:r w:rsidRPr="00A63572">
        <w:rPr>
          <w:w w:val="99"/>
          <w:lang w:val="it-IT"/>
        </w:rPr>
        <w:tab/>
      </w:r>
      <w:r w:rsidRPr="007B33A2">
        <w:rPr>
          <w:lang w:val="it-IT"/>
        </w:rPr>
        <w:t>Interazioni</w:t>
      </w:r>
      <w:r w:rsidRPr="00A63572">
        <w:rPr>
          <w:spacing w:val="-9"/>
          <w:lang w:val="it-IT"/>
        </w:rPr>
        <w:t xml:space="preserve"> </w:t>
      </w:r>
      <w:r w:rsidRPr="00A63572">
        <w:rPr>
          <w:lang w:val="it-IT"/>
        </w:rPr>
        <w:t>con</w:t>
      </w:r>
      <w:r w:rsidRPr="00A63572">
        <w:rPr>
          <w:spacing w:val="-7"/>
          <w:lang w:val="it-IT"/>
        </w:rPr>
        <w:t xml:space="preserve"> </w:t>
      </w:r>
      <w:r w:rsidRPr="00A63572">
        <w:rPr>
          <w:lang w:val="it-IT"/>
        </w:rPr>
        <w:t>altri</w:t>
      </w:r>
      <w:r w:rsidRPr="00A63572">
        <w:rPr>
          <w:spacing w:val="-8"/>
          <w:lang w:val="it-IT"/>
        </w:rPr>
        <w:t xml:space="preserve"> </w:t>
      </w:r>
      <w:r w:rsidRPr="00A63572">
        <w:rPr>
          <w:lang w:val="it-IT"/>
        </w:rPr>
        <w:t>medicinali</w:t>
      </w:r>
      <w:r w:rsidRPr="00A63572">
        <w:rPr>
          <w:spacing w:val="-8"/>
          <w:lang w:val="it-IT"/>
        </w:rPr>
        <w:t xml:space="preserve"> </w:t>
      </w:r>
      <w:r w:rsidRPr="00A63572">
        <w:rPr>
          <w:lang w:val="it-IT"/>
        </w:rPr>
        <w:t>ed</w:t>
      </w:r>
      <w:r w:rsidRPr="00A63572">
        <w:rPr>
          <w:spacing w:val="-7"/>
          <w:lang w:val="it-IT"/>
        </w:rPr>
        <w:t xml:space="preserve"> </w:t>
      </w:r>
      <w:r w:rsidRPr="00A63572">
        <w:rPr>
          <w:lang w:val="it-IT"/>
        </w:rPr>
        <w:t>altre</w:t>
      </w:r>
      <w:r w:rsidRPr="00A63572">
        <w:rPr>
          <w:spacing w:val="-8"/>
          <w:lang w:val="it-IT"/>
        </w:rPr>
        <w:t xml:space="preserve"> </w:t>
      </w:r>
      <w:r w:rsidRPr="00A63572">
        <w:rPr>
          <w:lang w:val="it-IT"/>
        </w:rPr>
        <w:t>forme</w:t>
      </w:r>
      <w:r w:rsidRPr="00A63572">
        <w:rPr>
          <w:spacing w:val="-8"/>
          <w:lang w:val="it-IT"/>
        </w:rPr>
        <w:t xml:space="preserve"> </w:t>
      </w:r>
      <w:r w:rsidRPr="00A63572">
        <w:rPr>
          <w:spacing w:val="-2"/>
          <w:lang w:val="it-IT"/>
        </w:rPr>
        <w:t>d’interazione</w:t>
      </w:r>
    </w:p>
    <w:p w14:paraId="4A40CE48" w14:textId="77777777" w:rsidR="00205ADE" w:rsidRPr="007B33A2" w:rsidRDefault="00205ADE" w:rsidP="00F40FD1">
      <w:pPr>
        <w:pStyle w:val="Textoindependiente"/>
        <w:keepNext/>
        <w:rPr>
          <w:lang w:val="it-IT"/>
        </w:rPr>
      </w:pPr>
    </w:p>
    <w:p w14:paraId="3336719B" w14:textId="77777777" w:rsidR="00205ADE" w:rsidRDefault="00205ADE" w:rsidP="00F40FD1">
      <w:pPr>
        <w:pStyle w:val="Textoindependiente"/>
        <w:rPr>
          <w:lang w:val="it-IT"/>
        </w:rPr>
      </w:pPr>
      <w:r w:rsidRPr="00A63572">
        <w:rPr>
          <w:lang w:val="it-IT"/>
        </w:rPr>
        <w:t>Non</w:t>
      </w:r>
      <w:r w:rsidRPr="00A63572">
        <w:rPr>
          <w:spacing w:val="-5"/>
          <w:lang w:val="it-IT"/>
        </w:rPr>
        <w:t xml:space="preserve"> </w:t>
      </w:r>
      <w:r w:rsidRPr="00A63572">
        <w:rPr>
          <w:lang w:val="it-IT"/>
        </w:rPr>
        <w:t>sono</w:t>
      </w:r>
      <w:r w:rsidRPr="00A63572">
        <w:rPr>
          <w:spacing w:val="-5"/>
          <w:lang w:val="it-IT"/>
        </w:rPr>
        <w:t xml:space="preserve"> </w:t>
      </w:r>
      <w:r w:rsidRPr="00A63572">
        <w:rPr>
          <w:lang w:val="it-IT"/>
        </w:rPr>
        <w:t>stati</w:t>
      </w:r>
      <w:r w:rsidRPr="00A63572">
        <w:rPr>
          <w:spacing w:val="-5"/>
          <w:lang w:val="it-IT"/>
        </w:rPr>
        <w:t xml:space="preserve"> </w:t>
      </w:r>
      <w:r w:rsidRPr="00A63572">
        <w:rPr>
          <w:lang w:val="it-IT"/>
        </w:rPr>
        <w:t>effettuati</w:t>
      </w:r>
      <w:r w:rsidRPr="00A63572">
        <w:rPr>
          <w:spacing w:val="-6"/>
          <w:lang w:val="it-IT"/>
        </w:rPr>
        <w:t xml:space="preserve"> </w:t>
      </w:r>
      <w:r w:rsidRPr="00A63572">
        <w:rPr>
          <w:lang w:val="it-IT"/>
        </w:rPr>
        <w:t>studi</w:t>
      </w:r>
      <w:r w:rsidRPr="00A63572">
        <w:rPr>
          <w:spacing w:val="-4"/>
          <w:lang w:val="it-IT"/>
        </w:rPr>
        <w:t xml:space="preserve"> </w:t>
      </w:r>
      <w:r w:rsidRPr="00A63572">
        <w:rPr>
          <w:lang w:val="it-IT"/>
        </w:rPr>
        <w:t>d</w:t>
      </w:r>
      <w:r>
        <w:rPr>
          <w:spacing w:val="-6"/>
          <w:lang w:val="it-IT"/>
        </w:rPr>
        <w:t>’</w:t>
      </w:r>
      <w:r w:rsidRPr="00A63572">
        <w:rPr>
          <w:spacing w:val="-2"/>
          <w:lang w:val="it-IT"/>
        </w:rPr>
        <w:t>interazione.</w:t>
      </w:r>
    </w:p>
    <w:p w14:paraId="4AB10BCB" w14:textId="77777777" w:rsidR="00205ADE" w:rsidRDefault="00205ADE" w:rsidP="00F40FD1">
      <w:pPr>
        <w:pStyle w:val="Textoindependiente"/>
        <w:rPr>
          <w:lang w:val="it-IT"/>
        </w:rPr>
      </w:pPr>
    </w:p>
    <w:p w14:paraId="051E4557" w14:textId="77777777" w:rsidR="00205ADE" w:rsidRDefault="00205ADE" w:rsidP="00F40FD1">
      <w:pPr>
        <w:pStyle w:val="Textoindependiente"/>
        <w:rPr>
          <w:lang w:val="it-IT"/>
        </w:rPr>
      </w:pPr>
      <w:r w:rsidRPr="00A63572">
        <w:rPr>
          <w:lang w:val="it-IT"/>
        </w:rPr>
        <w:t>Negli</w:t>
      </w:r>
      <w:r w:rsidRPr="00A63572">
        <w:rPr>
          <w:spacing w:val="-3"/>
          <w:lang w:val="it-IT"/>
        </w:rPr>
        <w:t xml:space="preserve"> </w:t>
      </w:r>
      <w:r w:rsidRPr="00A63572">
        <w:rPr>
          <w:lang w:val="it-IT"/>
        </w:rPr>
        <w:t>studi</w:t>
      </w:r>
      <w:r w:rsidRPr="00A63572">
        <w:rPr>
          <w:spacing w:val="-4"/>
          <w:lang w:val="it-IT"/>
        </w:rPr>
        <w:t xml:space="preserve"> </w:t>
      </w:r>
      <w:r w:rsidRPr="00A63572">
        <w:rPr>
          <w:lang w:val="it-IT"/>
        </w:rPr>
        <w:t>clinici,</w:t>
      </w:r>
      <w:r w:rsidRPr="00A63572">
        <w:rPr>
          <w:spacing w:val="-4"/>
          <w:lang w:val="it-IT"/>
        </w:rPr>
        <w:t xml:space="preserve"> </w:t>
      </w:r>
      <w:r w:rsidRPr="00A63572">
        <w:rPr>
          <w:lang w:val="it-IT"/>
        </w:rPr>
        <w:t>denosumab</w:t>
      </w:r>
      <w:r>
        <w:rPr>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somministrato</w:t>
      </w:r>
      <w:r w:rsidRPr="00A63572">
        <w:rPr>
          <w:spacing w:val="-3"/>
          <w:lang w:val="it-IT"/>
        </w:rPr>
        <w:t xml:space="preserve"> </w:t>
      </w:r>
      <w:r w:rsidRPr="00A63572">
        <w:rPr>
          <w:lang w:val="it-IT"/>
        </w:rPr>
        <w:t>in associazione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trattamenti</w:t>
      </w:r>
      <w:r w:rsidRPr="00A63572">
        <w:rPr>
          <w:spacing w:val="-3"/>
          <w:lang w:val="it-IT"/>
        </w:rPr>
        <w:t xml:space="preserve"> </w:t>
      </w:r>
      <w:r w:rsidRPr="00A63572">
        <w:rPr>
          <w:lang w:val="it-IT"/>
        </w:rPr>
        <w:t>anti-tumorali</w:t>
      </w:r>
      <w:r w:rsidRPr="00A63572">
        <w:rPr>
          <w:spacing w:val="-4"/>
          <w:lang w:val="it-IT"/>
        </w:rPr>
        <w:t xml:space="preserve"> </w:t>
      </w:r>
      <w:r w:rsidRPr="00A63572">
        <w:rPr>
          <w:lang w:val="it-IT"/>
        </w:rPr>
        <w:t>standard ed in pazienti precedentemente trattati con bifosfonati. Non vi sono state alterazioni cliniche rilevanti nella concentrazione sierica minima e nella farmacodinamica di denosumab (N-telopeptide urinario aggiustato per la creatinina, uNT</w:t>
      </w:r>
      <w:r>
        <w:rPr>
          <w:lang w:val="it-IT"/>
        </w:rPr>
        <w:t>x</w:t>
      </w:r>
      <w:r w:rsidRPr="00A63572">
        <w:rPr>
          <w:lang w:val="it-IT"/>
        </w:rPr>
        <w:t>/Cr) dovute alla terapia ormonale e/o alla chemioterapia concomitante o ad una precedente somministrazione endovenosa di bifosfonati.</w:t>
      </w:r>
    </w:p>
    <w:p w14:paraId="7556BEDE" w14:textId="77777777" w:rsidR="00205ADE" w:rsidRPr="007B33A2" w:rsidRDefault="00205ADE" w:rsidP="00F40FD1">
      <w:pPr>
        <w:pStyle w:val="Textoindependiente"/>
        <w:rPr>
          <w:w w:val="99"/>
          <w:lang w:val="it-IT"/>
        </w:rPr>
      </w:pPr>
    </w:p>
    <w:p w14:paraId="1BE5478E" w14:textId="77777777" w:rsidR="00205ADE" w:rsidRPr="001A6E44" w:rsidRDefault="00205ADE" w:rsidP="00F40FD1">
      <w:pPr>
        <w:pStyle w:val="Ttulo2"/>
        <w:keepNext/>
        <w:rPr>
          <w:lang w:val="it-IT"/>
        </w:rPr>
      </w:pPr>
      <w:r>
        <w:rPr>
          <w:w w:val="99"/>
          <w:lang w:val="it-IT"/>
        </w:rPr>
        <w:t>4.6</w:t>
      </w:r>
      <w:r>
        <w:rPr>
          <w:w w:val="99"/>
          <w:lang w:val="it-IT"/>
        </w:rPr>
        <w:tab/>
      </w:r>
      <w:r w:rsidRPr="001A6E44">
        <w:rPr>
          <w:lang w:val="it-IT"/>
        </w:rPr>
        <w:t>Fertilità</w:t>
      </w:r>
      <w:r w:rsidRPr="009D385A">
        <w:rPr>
          <w:lang w:val="it-IT"/>
        </w:rPr>
        <w:t>,</w:t>
      </w:r>
      <w:r w:rsidRPr="009D385A">
        <w:rPr>
          <w:spacing w:val="-8"/>
          <w:lang w:val="it-IT"/>
        </w:rPr>
        <w:t xml:space="preserve"> </w:t>
      </w:r>
      <w:r w:rsidRPr="009D385A">
        <w:rPr>
          <w:lang w:val="it-IT"/>
        </w:rPr>
        <w:t>gravidanza</w:t>
      </w:r>
      <w:r w:rsidRPr="009D385A">
        <w:rPr>
          <w:spacing w:val="-7"/>
          <w:lang w:val="it-IT"/>
        </w:rPr>
        <w:t xml:space="preserve"> </w:t>
      </w:r>
      <w:r w:rsidRPr="009D385A">
        <w:rPr>
          <w:lang w:val="it-IT"/>
        </w:rPr>
        <w:t>e</w:t>
      </w:r>
      <w:r w:rsidRPr="009D385A">
        <w:rPr>
          <w:spacing w:val="-7"/>
          <w:lang w:val="it-IT"/>
        </w:rPr>
        <w:t xml:space="preserve"> </w:t>
      </w:r>
      <w:r w:rsidRPr="009D385A">
        <w:rPr>
          <w:spacing w:val="-2"/>
          <w:lang w:val="it-IT"/>
        </w:rPr>
        <w:t>allattamento</w:t>
      </w:r>
    </w:p>
    <w:p w14:paraId="45F6E4A2" w14:textId="77777777" w:rsidR="00205ADE" w:rsidRDefault="00205ADE" w:rsidP="00F40FD1">
      <w:pPr>
        <w:pStyle w:val="Textoindependiente"/>
        <w:keepNext/>
        <w:rPr>
          <w:spacing w:val="-2"/>
          <w:u w:val="single"/>
          <w:lang w:val="it-IT"/>
        </w:rPr>
      </w:pPr>
    </w:p>
    <w:p w14:paraId="2BADF0B9" w14:textId="77777777" w:rsidR="00205ADE" w:rsidRDefault="00205ADE" w:rsidP="00F40FD1">
      <w:pPr>
        <w:pStyle w:val="Textoindependiente"/>
        <w:keepNext/>
        <w:rPr>
          <w:lang w:val="it-IT"/>
        </w:rPr>
      </w:pPr>
      <w:r w:rsidRPr="009D385A">
        <w:rPr>
          <w:spacing w:val="-2"/>
          <w:u w:val="single"/>
          <w:lang w:val="it-IT"/>
        </w:rPr>
        <w:t>Gravidanza</w:t>
      </w:r>
    </w:p>
    <w:p w14:paraId="4AF8A2D4" w14:textId="77777777" w:rsidR="00205ADE" w:rsidRDefault="00205ADE" w:rsidP="00F40FD1">
      <w:pPr>
        <w:pStyle w:val="Textoindependiente"/>
        <w:keepNext/>
        <w:rPr>
          <w:lang w:val="it-IT"/>
        </w:rPr>
      </w:pPr>
    </w:p>
    <w:p w14:paraId="3F8B6CA4" w14:textId="77777777" w:rsidR="00205ADE" w:rsidRDefault="00205ADE" w:rsidP="00F40FD1">
      <w:pPr>
        <w:pStyle w:val="Textoindependiente"/>
        <w:rPr>
          <w:lang w:val="it-IT"/>
        </w:rPr>
      </w:pPr>
      <w:r w:rsidRPr="00A63572">
        <w:rPr>
          <w:lang w:val="it-IT"/>
        </w:rPr>
        <w:t>I</w:t>
      </w:r>
      <w:r w:rsidRPr="00A63572">
        <w:rPr>
          <w:spacing w:val="-3"/>
          <w:lang w:val="it-IT"/>
        </w:rPr>
        <w:t xml:space="preserve"> </w:t>
      </w:r>
      <w:r w:rsidRPr="00A63572">
        <w:rPr>
          <w:lang w:val="it-IT"/>
        </w:rPr>
        <w:t>dati</w:t>
      </w:r>
      <w:r w:rsidRPr="00A63572">
        <w:rPr>
          <w:spacing w:val="-3"/>
          <w:lang w:val="it-IT"/>
        </w:rPr>
        <w:t xml:space="preserve"> </w:t>
      </w:r>
      <w:r w:rsidRPr="00A63572">
        <w:rPr>
          <w:lang w:val="it-IT"/>
        </w:rPr>
        <w:t>relativi</w:t>
      </w:r>
      <w:r w:rsidRPr="00A63572">
        <w:rPr>
          <w:spacing w:val="-3"/>
          <w:lang w:val="it-IT"/>
        </w:rPr>
        <w:t xml:space="preserve"> </w:t>
      </w:r>
      <w:r w:rsidRPr="00A63572">
        <w:rPr>
          <w:lang w:val="it-IT"/>
        </w:rPr>
        <w:t>all’uso</w:t>
      </w:r>
      <w:r w:rsidRPr="00A63572">
        <w:rPr>
          <w:spacing w:val="-2"/>
          <w:lang w:val="it-IT"/>
        </w:rPr>
        <w:t xml:space="preserve"> </w:t>
      </w:r>
      <w:r w:rsidRPr="00A63572">
        <w:rPr>
          <w:lang w:val="it-IT"/>
        </w:rPr>
        <w:t>di</w:t>
      </w:r>
      <w:r w:rsidRPr="00A63572">
        <w:rPr>
          <w:spacing w:val="-2"/>
          <w:lang w:val="it-IT"/>
        </w:rPr>
        <w:t xml:space="preserve"> </w:t>
      </w:r>
      <w:r w:rsidRPr="00A63572">
        <w:rPr>
          <w:lang w:val="it-IT"/>
        </w:rPr>
        <w:t>denosumab</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donne</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gravidanza</w:t>
      </w:r>
      <w:r w:rsidRPr="00A63572">
        <w:rPr>
          <w:spacing w:val="-3"/>
          <w:lang w:val="it-IT"/>
        </w:rPr>
        <w:t xml:space="preserve"> </w:t>
      </w:r>
      <w:r w:rsidRPr="00A63572">
        <w:rPr>
          <w:lang w:val="it-IT"/>
        </w:rPr>
        <w:t>non</w:t>
      </w:r>
      <w:r w:rsidRPr="00A63572">
        <w:rPr>
          <w:spacing w:val="-2"/>
          <w:lang w:val="it-IT"/>
        </w:rPr>
        <w:t xml:space="preserve"> </w:t>
      </w:r>
      <w:r w:rsidRPr="00A63572">
        <w:rPr>
          <w:lang w:val="it-IT"/>
        </w:rPr>
        <w:t>esistono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limitat</w:t>
      </w:r>
      <w:r>
        <w:rPr>
          <w:lang w:val="it-IT"/>
        </w:rPr>
        <w:t>i</w:t>
      </w:r>
      <w:r w:rsidRPr="00A63572">
        <w:rPr>
          <w:lang w:val="it-IT"/>
        </w:rPr>
        <w:t>.</w:t>
      </w:r>
      <w:r w:rsidRPr="00A63572">
        <w:rPr>
          <w:spacing w:val="-3"/>
          <w:lang w:val="it-IT"/>
        </w:rPr>
        <w:t xml:space="preserve"> </w:t>
      </w:r>
      <w:r w:rsidRPr="00A63572">
        <w:rPr>
          <w:lang w:val="it-IT"/>
        </w:rPr>
        <w:t>Gli studi sugli animali hanno mostrato una tossicità riproduttiva (vedere paragrafo</w:t>
      </w:r>
      <w:r>
        <w:rPr>
          <w:lang w:val="it-IT"/>
        </w:rPr>
        <w:t> </w:t>
      </w:r>
      <w:r w:rsidRPr="00A63572">
        <w:rPr>
          <w:lang w:val="it-IT"/>
        </w:rPr>
        <w:t>5.3).</w:t>
      </w:r>
    </w:p>
    <w:p w14:paraId="62D3B04F" w14:textId="77777777" w:rsidR="00205ADE" w:rsidRDefault="00205ADE" w:rsidP="00F40FD1">
      <w:pPr>
        <w:pStyle w:val="Textoindependiente"/>
        <w:rPr>
          <w:lang w:val="it-IT"/>
        </w:rPr>
      </w:pPr>
    </w:p>
    <w:p w14:paraId="6E1FB3A4" w14:textId="77777777" w:rsidR="00205ADE" w:rsidRDefault="00205ADE" w:rsidP="00F40FD1">
      <w:pPr>
        <w:pStyle w:val="Textoindependiente"/>
        <w:rPr>
          <w:lang w:val="it-IT"/>
        </w:rPr>
      </w:pPr>
      <w:r w:rsidRPr="00A63572">
        <w:rPr>
          <w:lang w:val="it-IT"/>
        </w:rPr>
        <w:t xml:space="preserve">L’uso di </w:t>
      </w:r>
      <w:r>
        <w:rPr>
          <w:lang w:val="it-IT"/>
        </w:rPr>
        <w:t>Denbrayce</w:t>
      </w:r>
      <w:r w:rsidRPr="00A63572">
        <w:rPr>
          <w:lang w:val="it-IT"/>
        </w:rPr>
        <w:t xml:space="preserve"> non è raccomandato </w:t>
      </w:r>
      <w:r>
        <w:rPr>
          <w:lang w:val="it-IT"/>
        </w:rPr>
        <w:t>in</w:t>
      </w:r>
      <w:r w:rsidRPr="00A63572">
        <w:rPr>
          <w:lang w:val="it-IT"/>
        </w:rPr>
        <w:t xml:space="preserve"> donne in gravidanza e in donne in età fertile che non usano misure contraccettive. Le donne devono essere avvisate di evitare di iniziare una gravidanza durante</w:t>
      </w:r>
      <w:r w:rsidRPr="00A63572">
        <w:rPr>
          <w:spacing w:val="-1"/>
          <w:lang w:val="it-IT"/>
        </w:rPr>
        <w:t xml:space="preserve"> </w:t>
      </w:r>
      <w:r w:rsidRPr="00A63572">
        <w:rPr>
          <w:lang w:val="it-IT"/>
        </w:rPr>
        <w:t>il</w:t>
      </w:r>
      <w:r w:rsidRPr="00A63572">
        <w:rPr>
          <w:spacing w:val="-1"/>
          <w:lang w:val="it-IT"/>
        </w:rPr>
        <w:t xml:space="preserve"> </w:t>
      </w:r>
      <w:r w:rsidRPr="00A63572">
        <w:rPr>
          <w:lang w:val="it-IT"/>
        </w:rPr>
        <w:t>trattamento con denosumab</w:t>
      </w:r>
      <w:r>
        <w:rPr>
          <w:lang w:val="it-IT"/>
        </w:rPr>
        <w:t xml:space="preserve"> </w:t>
      </w:r>
      <w:r w:rsidRPr="00A63572">
        <w:rPr>
          <w:lang w:val="it-IT"/>
        </w:rPr>
        <w:t>e</w:t>
      </w:r>
      <w:r w:rsidRPr="00A63572">
        <w:rPr>
          <w:spacing w:val="-1"/>
          <w:lang w:val="it-IT"/>
        </w:rPr>
        <w:t xml:space="preserve"> </w:t>
      </w:r>
      <w:r w:rsidRPr="00A63572">
        <w:rPr>
          <w:lang w:val="it-IT"/>
        </w:rPr>
        <w:t>per</w:t>
      </w:r>
      <w:r w:rsidRPr="00A63572">
        <w:rPr>
          <w:spacing w:val="-1"/>
          <w:lang w:val="it-IT"/>
        </w:rPr>
        <w:t xml:space="preserve"> </w:t>
      </w:r>
      <w:r w:rsidRPr="00A63572">
        <w:rPr>
          <w:lang w:val="it-IT"/>
        </w:rPr>
        <w:t>almeno 5</w:t>
      </w:r>
      <w:r>
        <w:rPr>
          <w:lang w:val="it-IT"/>
        </w:rPr>
        <w:t> </w:t>
      </w:r>
      <w:r w:rsidRPr="00A63572">
        <w:rPr>
          <w:lang w:val="it-IT"/>
        </w:rPr>
        <w:t>mesi</w:t>
      </w:r>
      <w:r w:rsidRPr="00A63572">
        <w:rPr>
          <w:spacing w:val="-1"/>
          <w:lang w:val="it-IT"/>
        </w:rPr>
        <w:t xml:space="preserve"> </w:t>
      </w:r>
      <w:r w:rsidRPr="00A63572">
        <w:rPr>
          <w:lang w:val="it-IT"/>
        </w:rPr>
        <w:t>dopo il</w:t>
      </w:r>
      <w:r w:rsidRPr="00A63572">
        <w:rPr>
          <w:spacing w:val="-1"/>
          <w:lang w:val="it-IT"/>
        </w:rPr>
        <w:t xml:space="preserve"> </w:t>
      </w:r>
      <w:r w:rsidRPr="00A63572">
        <w:rPr>
          <w:lang w:val="it-IT"/>
        </w:rPr>
        <w:t>trattamento. È probabile</w:t>
      </w:r>
      <w:r w:rsidRPr="00A63572">
        <w:rPr>
          <w:spacing w:val="-1"/>
          <w:lang w:val="it-IT"/>
        </w:rPr>
        <w:t xml:space="preserve"> </w:t>
      </w:r>
      <w:r w:rsidRPr="00A63572">
        <w:rPr>
          <w:lang w:val="it-IT"/>
        </w:rPr>
        <w:t>che</w:t>
      </w:r>
      <w:r w:rsidRPr="00A63572">
        <w:rPr>
          <w:spacing w:val="-1"/>
          <w:lang w:val="it-IT"/>
        </w:rPr>
        <w:t xml:space="preserve"> </w:t>
      </w:r>
      <w:r w:rsidRPr="00A63572">
        <w:rPr>
          <w:lang w:val="it-IT"/>
        </w:rPr>
        <w:t>eventuali effetti di denosumab</w:t>
      </w:r>
      <w:r>
        <w:rPr>
          <w:lang w:val="it-IT"/>
        </w:rPr>
        <w:t xml:space="preserve"> </w:t>
      </w:r>
      <w:r w:rsidRPr="00A63572">
        <w:rPr>
          <w:lang w:val="it-IT"/>
        </w:rPr>
        <w:t>siano maggiori durante il secondo e il terzo trimestre di gravidanza, dal momento che</w:t>
      </w:r>
      <w:r w:rsidRPr="00A63572">
        <w:rPr>
          <w:spacing w:val="-4"/>
          <w:lang w:val="it-IT"/>
        </w:rPr>
        <w:t xml:space="preserve"> </w:t>
      </w:r>
      <w:r w:rsidRPr="00A63572">
        <w:rPr>
          <w:lang w:val="it-IT"/>
        </w:rPr>
        <w:t>gli</w:t>
      </w:r>
      <w:r w:rsidRPr="00A63572">
        <w:rPr>
          <w:spacing w:val="-4"/>
          <w:lang w:val="it-IT"/>
        </w:rPr>
        <w:t xml:space="preserve"> </w:t>
      </w:r>
      <w:r w:rsidRPr="00A63572">
        <w:rPr>
          <w:lang w:val="it-IT"/>
        </w:rPr>
        <w:t>anticorpi</w:t>
      </w:r>
      <w:r w:rsidRPr="00A63572">
        <w:rPr>
          <w:spacing w:val="-3"/>
          <w:lang w:val="it-IT"/>
        </w:rPr>
        <w:t xml:space="preserve"> </w:t>
      </w:r>
      <w:r w:rsidRPr="00A63572">
        <w:rPr>
          <w:lang w:val="it-IT"/>
        </w:rPr>
        <w:t>monoclonali</w:t>
      </w:r>
      <w:r w:rsidRPr="00A63572">
        <w:rPr>
          <w:spacing w:val="-4"/>
          <w:lang w:val="it-IT"/>
        </w:rPr>
        <w:t xml:space="preserve"> </w:t>
      </w:r>
      <w:r w:rsidRPr="00A63572">
        <w:rPr>
          <w:lang w:val="it-IT"/>
        </w:rPr>
        <w:t>vengono</w:t>
      </w:r>
      <w:r w:rsidRPr="00A63572">
        <w:rPr>
          <w:spacing w:val="-3"/>
          <w:lang w:val="it-IT"/>
        </w:rPr>
        <w:t xml:space="preserve"> </w:t>
      </w:r>
      <w:r w:rsidRPr="00A63572">
        <w:rPr>
          <w:lang w:val="it-IT"/>
        </w:rPr>
        <w:t>trasportati</w:t>
      </w:r>
      <w:r w:rsidRPr="00A63572">
        <w:rPr>
          <w:spacing w:val="-4"/>
          <w:lang w:val="it-IT"/>
        </w:rPr>
        <w:t xml:space="preserve"> </w:t>
      </w:r>
      <w:r w:rsidRPr="00A63572">
        <w:rPr>
          <w:lang w:val="it-IT"/>
        </w:rPr>
        <w:t>attraverso</w:t>
      </w:r>
      <w:r w:rsidRPr="00A63572">
        <w:rPr>
          <w:spacing w:val="-3"/>
          <w:lang w:val="it-IT"/>
        </w:rPr>
        <w:t xml:space="preserve"> </w:t>
      </w:r>
      <w:r w:rsidRPr="00A63572">
        <w:rPr>
          <w:lang w:val="it-IT"/>
        </w:rPr>
        <w:t>la</w:t>
      </w:r>
      <w:r w:rsidRPr="00A63572">
        <w:rPr>
          <w:spacing w:val="-4"/>
          <w:lang w:val="it-IT"/>
        </w:rPr>
        <w:t xml:space="preserve"> </w:t>
      </w:r>
      <w:r w:rsidRPr="00A63572">
        <w:rPr>
          <w:lang w:val="it-IT"/>
        </w:rPr>
        <w:t>placenta</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modo</w:t>
      </w:r>
      <w:r w:rsidRPr="00A63572">
        <w:rPr>
          <w:spacing w:val="-3"/>
          <w:lang w:val="it-IT"/>
        </w:rPr>
        <w:t xml:space="preserve"> </w:t>
      </w:r>
      <w:r w:rsidRPr="00A63572">
        <w:rPr>
          <w:lang w:val="it-IT"/>
        </w:rPr>
        <w:t>lineare</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 xml:space="preserve">l’avanzare della gravidanza, con una maggiore quantità che viene trasferita durante il terzo trimestre di </w:t>
      </w:r>
      <w:r w:rsidRPr="00A63572">
        <w:rPr>
          <w:spacing w:val="-2"/>
          <w:lang w:val="it-IT"/>
        </w:rPr>
        <w:t>gravidanza.</w:t>
      </w:r>
    </w:p>
    <w:p w14:paraId="513B9ED3" w14:textId="77777777" w:rsidR="00205ADE" w:rsidRDefault="00205ADE" w:rsidP="00F40FD1">
      <w:pPr>
        <w:pStyle w:val="Textoindependiente"/>
        <w:rPr>
          <w:spacing w:val="-2"/>
          <w:u w:val="single"/>
          <w:lang w:val="it-IT"/>
        </w:rPr>
      </w:pPr>
    </w:p>
    <w:p w14:paraId="7748F56B" w14:textId="77777777" w:rsidR="00205ADE" w:rsidRDefault="00205ADE" w:rsidP="00F40FD1">
      <w:pPr>
        <w:pStyle w:val="Textoindependiente"/>
        <w:keepNext/>
        <w:rPr>
          <w:lang w:val="it-IT"/>
        </w:rPr>
      </w:pPr>
      <w:r w:rsidRPr="00A63572">
        <w:rPr>
          <w:spacing w:val="-2"/>
          <w:u w:val="single"/>
          <w:lang w:val="it-IT"/>
        </w:rPr>
        <w:lastRenderedPageBreak/>
        <w:t>Allattamento</w:t>
      </w:r>
    </w:p>
    <w:p w14:paraId="44FBF1DF" w14:textId="77777777" w:rsidR="00205ADE" w:rsidRDefault="00205ADE" w:rsidP="00F40FD1">
      <w:pPr>
        <w:pStyle w:val="Textoindependiente"/>
        <w:keepNext/>
        <w:rPr>
          <w:lang w:val="it-IT"/>
        </w:rPr>
      </w:pPr>
    </w:p>
    <w:p w14:paraId="107AD65A" w14:textId="77777777" w:rsidR="00205ADE" w:rsidRDefault="00205ADE" w:rsidP="00F40FD1">
      <w:pPr>
        <w:pStyle w:val="Textoindependiente"/>
        <w:keepNext/>
        <w:rPr>
          <w:lang w:val="it-IT"/>
        </w:rPr>
      </w:pPr>
      <w:r w:rsidRPr="00A63572">
        <w:rPr>
          <w:lang w:val="it-IT"/>
        </w:rPr>
        <w:t xml:space="preserve">Non è noto se denosumab sia escreto nel latte materno. Il rischio per </w:t>
      </w:r>
      <w:r>
        <w:rPr>
          <w:lang w:val="it-IT"/>
        </w:rPr>
        <w:t xml:space="preserve">i </w:t>
      </w:r>
      <w:r w:rsidRPr="00A63572">
        <w:rPr>
          <w:lang w:val="it-IT"/>
        </w:rPr>
        <w:t>neonati/lattanti non può essere escluso. Studi condotti su topi knockout suggeriscono che l’assenza del RANKL durante la gravidanza può interferire con la maturazione della ghiandola mammaria, causando alterazioni dell’allattamento dopo il parto (vedere paragrafo</w:t>
      </w:r>
      <w:r>
        <w:rPr>
          <w:lang w:val="it-IT"/>
        </w:rPr>
        <w:t> </w:t>
      </w:r>
      <w:r w:rsidRPr="00A63572">
        <w:rPr>
          <w:lang w:val="it-IT"/>
        </w:rPr>
        <w:t xml:space="preserve">5.3). </w:t>
      </w:r>
      <w:r>
        <w:rPr>
          <w:noProof/>
          <w:lang w:val="it-IT"/>
        </w:rPr>
        <w:t>Deve essere presa la decisione se interrompere l’allattamento o interrompere la terapia/astenersi dalla terapia con</w:t>
      </w:r>
      <w:r w:rsidRPr="00A63572">
        <w:rPr>
          <w:spacing w:val="-3"/>
          <w:lang w:val="it-IT"/>
        </w:rPr>
        <w:t xml:space="preserve"> </w:t>
      </w:r>
      <w:r>
        <w:rPr>
          <w:lang w:val="it-IT"/>
        </w:rPr>
        <w:t>Denbrayce</w:t>
      </w:r>
      <w:r w:rsidRPr="00A63572">
        <w:rPr>
          <w:spacing w:val="-4"/>
          <w:lang w:val="it-IT"/>
        </w:rPr>
        <w:t xml:space="preserve"> </w:t>
      </w:r>
      <w:r w:rsidRPr="00A63572">
        <w:rPr>
          <w:lang w:val="it-IT"/>
        </w:rPr>
        <w:t>tenendo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considerazione</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beneficio</w:t>
      </w:r>
      <w:r w:rsidRPr="00A63572">
        <w:rPr>
          <w:spacing w:val="-3"/>
          <w:lang w:val="it-IT"/>
        </w:rPr>
        <w:t xml:space="preserve"> </w:t>
      </w:r>
      <w:r w:rsidRPr="00A63572">
        <w:rPr>
          <w:lang w:val="it-IT"/>
        </w:rPr>
        <w:t>dell’allattamento per il neonato/lattante e il beneficio della terapia per la donna.</w:t>
      </w:r>
    </w:p>
    <w:p w14:paraId="537DE21B" w14:textId="77777777" w:rsidR="00205ADE" w:rsidRDefault="00205ADE" w:rsidP="00F40FD1">
      <w:pPr>
        <w:pStyle w:val="Textoindependiente"/>
        <w:rPr>
          <w:spacing w:val="-2"/>
          <w:u w:val="single"/>
          <w:lang w:val="it-IT"/>
        </w:rPr>
      </w:pPr>
    </w:p>
    <w:p w14:paraId="1F58147B" w14:textId="77777777" w:rsidR="00205ADE" w:rsidRDefault="00205ADE" w:rsidP="00F40FD1">
      <w:pPr>
        <w:pStyle w:val="Textoindependiente"/>
        <w:keepNext/>
        <w:rPr>
          <w:lang w:val="it-IT"/>
        </w:rPr>
      </w:pPr>
      <w:r w:rsidRPr="00A63572">
        <w:rPr>
          <w:spacing w:val="-2"/>
          <w:u w:val="single"/>
          <w:lang w:val="it-IT"/>
        </w:rPr>
        <w:t>Fertilità</w:t>
      </w:r>
    </w:p>
    <w:p w14:paraId="11167107" w14:textId="77777777" w:rsidR="00205ADE" w:rsidRDefault="00205ADE" w:rsidP="00F40FD1">
      <w:pPr>
        <w:pStyle w:val="Textoindependiente"/>
        <w:keepNext/>
        <w:rPr>
          <w:lang w:val="it-IT"/>
        </w:rPr>
      </w:pPr>
    </w:p>
    <w:p w14:paraId="24FAD1D1" w14:textId="77777777" w:rsidR="00205ADE" w:rsidRDefault="00205ADE" w:rsidP="00F40FD1">
      <w:pPr>
        <w:pStyle w:val="Textoindependiente"/>
        <w:rPr>
          <w:lang w:val="it-IT"/>
        </w:rPr>
      </w:pPr>
      <w:r w:rsidRPr="00A63572">
        <w:rPr>
          <w:lang w:val="it-IT"/>
        </w:rPr>
        <w:t>Non</w:t>
      </w:r>
      <w:r w:rsidRPr="00A63572">
        <w:rPr>
          <w:spacing w:val="-3"/>
          <w:lang w:val="it-IT"/>
        </w:rPr>
        <w:t xml:space="preserve"> </w:t>
      </w:r>
      <w:r w:rsidRPr="00A63572">
        <w:rPr>
          <w:lang w:val="it-IT"/>
        </w:rPr>
        <w:t>sono</w:t>
      </w:r>
      <w:r w:rsidRPr="00A63572">
        <w:rPr>
          <w:spacing w:val="-4"/>
          <w:lang w:val="it-IT"/>
        </w:rPr>
        <w:t xml:space="preserve"> </w:t>
      </w:r>
      <w:r w:rsidRPr="00A63572">
        <w:rPr>
          <w:lang w:val="it-IT"/>
        </w:rPr>
        <w:t>disponibili</w:t>
      </w:r>
      <w:r w:rsidRPr="00A63572">
        <w:rPr>
          <w:spacing w:val="-4"/>
          <w:lang w:val="it-IT"/>
        </w:rPr>
        <w:t xml:space="preserve"> </w:t>
      </w:r>
      <w:r w:rsidRPr="00A63572">
        <w:rPr>
          <w:lang w:val="it-IT"/>
        </w:rPr>
        <w:t>dati</w:t>
      </w:r>
      <w:r w:rsidRPr="00A63572">
        <w:rPr>
          <w:spacing w:val="-4"/>
          <w:lang w:val="it-IT"/>
        </w:rPr>
        <w:t xml:space="preserve"> </w:t>
      </w:r>
      <w:r w:rsidRPr="00A63572">
        <w:rPr>
          <w:lang w:val="it-IT"/>
        </w:rPr>
        <w:t>sugli</w:t>
      </w:r>
      <w:r w:rsidRPr="00A63572">
        <w:rPr>
          <w:spacing w:val="-4"/>
          <w:lang w:val="it-IT"/>
        </w:rPr>
        <w:t xml:space="preserve"> </w:t>
      </w:r>
      <w:r w:rsidRPr="00A63572">
        <w:rPr>
          <w:lang w:val="it-IT"/>
        </w:rPr>
        <w:t>effetti</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denosumab</w:t>
      </w:r>
      <w:r w:rsidRPr="00A63572">
        <w:rPr>
          <w:spacing w:val="-3"/>
          <w:lang w:val="it-IT"/>
        </w:rPr>
        <w:t xml:space="preserve"> </w:t>
      </w:r>
      <w:r w:rsidRPr="00A63572">
        <w:rPr>
          <w:lang w:val="it-IT"/>
        </w:rPr>
        <w:t>sulla</w:t>
      </w:r>
      <w:r w:rsidRPr="00A63572">
        <w:rPr>
          <w:spacing w:val="-4"/>
          <w:lang w:val="it-IT"/>
        </w:rPr>
        <w:t xml:space="preserve"> </w:t>
      </w:r>
      <w:r w:rsidRPr="00A63572">
        <w:rPr>
          <w:lang w:val="it-IT"/>
        </w:rPr>
        <w:t>fertilità</w:t>
      </w:r>
      <w:r w:rsidRPr="00A63572">
        <w:rPr>
          <w:spacing w:val="-4"/>
          <w:lang w:val="it-IT"/>
        </w:rPr>
        <w:t xml:space="preserve"> </w:t>
      </w:r>
      <w:r>
        <w:rPr>
          <w:spacing w:val="-4"/>
          <w:lang w:val="it-IT"/>
        </w:rPr>
        <w:t>negli esseri umani</w:t>
      </w:r>
      <w:r w:rsidRPr="00A63572">
        <w:rPr>
          <w:lang w:val="it-IT"/>
        </w:rPr>
        <w:t>.</w:t>
      </w:r>
      <w:r w:rsidRPr="00A63572">
        <w:rPr>
          <w:spacing w:val="-3"/>
          <w:lang w:val="it-IT"/>
        </w:rPr>
        <w:t xml:space="preserve"> </w:t>
      </w:r>
      <w:r w:rsidRPr="00A63572">
        <w:rPr>
          <w:lang w:val="it-IT"/>
        </w:rPr>
        <w:t>Gli</w:t>
      </w:r>
      <w:r w:rsidRPr="00A63572">
        <w:rPr>
          <w:spacing w:val="-4"/>
          <w:lang w:val="it-IT"/>
        </w:rPr>
        <w:t xml:space="preserve"> </w:t>
      </w:r>
      <w:r w:rsidRPr="00A63572">
        <w:rPr>
          <w:lang w:val="it-IT"/>
        </w:rPr>
        <w:t>studi</w:t>
      </w:r>
      <w:r w:rsidRPr="00A63572">
        <w:rPr>
          <w:spacing w:val="-3"/>
          <w:lang w:val="it-IT"/>
        </w:rPr>
        <w:t xml:space="preserve"> </w:t>
      </w:r>
      <w:r w:rsidRPr="00A63572">
        <w:rPr>
          <w:lang w:val="it-IT"/>
        </w:rPr>
        <w:t>condotti</w:t>
      </w:r>
      <w:r w:rsidRPr="00A63572">
        <w:rPr>
          <w:spacing w:val="-3"/>
          <w:lang w:val="it-IT"/>
        </w:rPr>
        <w:t xml:space="preserve"> </w:t>
      </w:r>
      <w:r w:rsidRPr="00A63572">
        <w:rPr>
          <w:lang w:val="it-IT"/>
        </w:rPr>
        <w:t>sugli animali non indicano effetti dannosi diretti o indiretti sulla fertilità (vedere paragrafo</w:t>
      </w:r>
      <w:r>
        <w:rPr>
          <w:lang w:val="it-IT"/>
        </w:rPr>
        <w:t> </w:t>
      </w:r>
      <w:r w:rsidRPr="00A63572">
        <w:rPr>
          <w:lang w:val="it-IT"/>
        </w:rPr>
        <w:t>5.3).</w:t>
      </w:r>
    </w:p>
    <w:p w14:paraId="45500236" w14:textId="77777777" w:rsidR="00205ADE" w:rsidRDefault="00205ADE" w:rsidP="00F40FD1">
      <w:pPr>
        <w:pStyle w:val="Textoindependiente"/>
        <w:rPr>
          <w:lang w:val="it-IT"/>
        </w:rPr>
      </w:pPr>
    </w:p>
    <w:p w14:paraId="2971AFCE" w14:textId="77777777" w:rsidR="00205ADE" w:rsidRPr="007B33A2" w:rsidRDefault="00205ADE" w:rsidP="00F40FD1">
      <w:pPr>
        <w:pStyle w:val="Ttulo2"/>
        <w:keepNext/>
        <w:rPr>
          <w:lang w:val="it-IT"/>
        </w:rPr>
      </w:pPr>
      <w:r w:rsidRPr="00A63572">
        <w:rPr>
          <w:w w:val="99"/>
          <w:lang w:val="it-IT"/>
        </w:rPr>
        <w:t>4.7</w:t>
      </w:r>
      <w:r w:rsidRPr="00A63572">
        <w:rPr>
          <w:w w:val="99"/>
          <w:lang w:val="it-IT"/>
        </w:rPr>
        <w:tab/>
      </w:r>
      <w:r w:rsidRPr="00A63572">
        <w:rPr>
          <w:lang w:val="it-IT"/>
        </w:rPr>
        <w:t>Effetti</w:t>
      </w:r>
      <w:r w:rsidRPr="00A63572">
        <w:rPr>
          <w:spacing w:val="-6"/>
          <w:lang w:val="it-IT"/>
        </w:rPr>
        <w:t xml:space="preserve"> </w:t>
      </w:r>
      <w:r w:rsidRPr="007B33A2">
        <w:rPr>
          <w:lang w:val="it-IT"/>
        </w:rPr>
        <w:t>sulla</w:t>
      </w:r>
      <w:r w:rsidRPr="00A63572">
        <w:rPr>
          <w:spacing w:val="-5"/>
          <w:lang w:val="it-IT"/>
        </w:rPr>
        <w:t xml:space="preserve"> </w:t>
      </w:r>
      <w:r w:rsidRPr="00A63572">
        <w:rPr>
          <w:lang w:val="it-IT"/>
        </w:rPr>
        <w:t>capacità</w:t>
      </w:r>
      <w:r w:rsidRPr="00A63572">
        <w:rPr>
          <w:spacing w:val="-5"/>
          <w:lang w:val="it-IT"/>
        </w:rPr>
        <w:t xml:space="preserve"> </w:t>
      </w:r>
      <w:r w:rsidRPr="00A63572">
        <w:rPr>
          <w:lang w:val="it-IT"/>
        </w:rPr>
        <w:t>di</w:t>
      </w:r>
      <w:r w:rsidRPr="00A63572">
        <w:rPr>
          <w:spacing w:val="-5"/>
          <w:lang w:val="it-IT"/>
        </w:rPr>
        <w:t xml:space="preserve"> </w:t>
      </w:r>
      <w:r w:rsidRPr="00A63572">
        <w:rPr>
          <w:lang w:val="it-IT"/>
        </w:rPr>
        <w:t>guidare</w:t>
      </w:r>
      <w:r w:rsidRPr="00A63572">
        <w:rPr>
          <w:spacing w:val="-5"/>
          <w:lang w:val="it-IT"/>
        </w:rPr>
        <w:t xml:space="preserve"> </w:t>
      </w:r>
      <w:r w:rsidRPr="00A63572">
        <w:rPr>
          <w:lang w:val="it-IT"/>
        </w:rPr>
        <w:t>veicoli</w:t>
      </w:r>
      <w:r w:rsidRPr="00A63572">
        <w:rPr>
          <w:spacing w:val="-5"/>
          <w:lang w:val="it-IT"/>
        </w:rPr>
        <w:t xml:space="preserve"> </w:t>
      </w:r>
      <w:r w:rsidRPr="00A63572">
        <w:rPr>
          <w:lang w:val="it-IT"/>
        </w:rPr>
        <w:t>e</w:t>
      </w:r>
      <w:r w:rsidRPr="00A63572">
        <w:rPr>
          <w:spacing w:val="-6"/>
          <w:lang w:val="it-IT"/>
        </w:rPr>
        <w:t xml:space="preserve"> </w:t>
      </w:r>
      <w:r w:rsidRPr="00A63572">
        <w:rPr>
          <w:lang w:val="it-IT"/>
        </w:rPr>
        <w:t>sull’uso</w:t>
      </w:r>
      <w:r w:rsidRPr="00A63572">
        <w:rPr>
          <w:spacing w:val="-5"/>
          <w:lang w:val="it-IT"/>
        </w:rPr>
        <w:t xml:space="preserve"> </w:t>
      </w:r>
      <w:r w:rsidRPr="00A63572">
        <w:rPr>
          <w:lang w:val="it-IT"/>
        </w:rPr>
        <w:t>di</w:t>
      </w:r>
      <w:r w:rsidRPr="00A63572">
        <w:rPr>
          <w:spacing w:val="-5"/>
          <w:lang w:val="it-IT"/>
        </w:rPr>
        <w:t xml:space="preserve"> </w:t>
      </w:r>
      <w:r w:rsidRPr="00A63572">
        <w:rPr>
          <w:spacing w:val="-2"/>
          <w:lang w:val="it-IT"/>
        </w:rPr>
        <w:t>macchinari</w:t>
      </w:r>
    </w:p>
    <w:p w14:paraId="097231AE" w14:textId="77777777" w:rsidR="00205ADE" w:rsidRPr="007B33A2" w:rsidRDefault="00205ADE" w:rsidP="00F40FD1">
      <w:pPr>
        <w:pStyle w:val="Textoindependiente"/>
        <w:keepNext/>
        <w:rPr>
          <w:lang w:val="it-IT"/>
        </w:rPr>
      </w:pPr>
    </w:p>
    <w:p w14:paraId="7CE88A64" w14:textId="77777777" w:rsidR="00205ADE" w:rsidRDefault="00205ADE" w:rsidP="00F40FD1">
      <w:pPr>
        <w:pStyle w:val="Textoindependiente"/>
        <w:rPr>
          <w:lang w:val="it-IT"/>
        </w:rPr>
      </w:pPr>
      <w:r>
        <w:rPr>
          <w:lang w:val="it-IT"/>
        </w:rPr>
        <w:t>Denbrayce</w:t>
      </w:r>
      <w:r w:rsidRPr="00A63572">
        <w:rPr>
          <w:lang w:val="it-IT"/>
        </w:rPr>
        <w:t xml:space="preserve"> non</w:t>
      </w:r>
      <w:r w:rsidRPr="00A63572">
        <w:rPr>
          <w:spacing w:val="-5"/>
          <w:lang w:val="it-IT"/>
        </w:rPr>
        <w:t xml:space="preserve"> </w:t>
      </w:r>
      <w:r w:rsidRPr="00A63572">
        <w:rPr>
          <w:lang w:val="it-IT"/>
        </w:rPr>
        <w:t>altera</w:t>
      </w:r>
      <w:r w:rsidRPr="00A63572">
        <w:rPr>
          <w:spacing w:val="-6"/>
          <w:lang w:val="it-IT"/>
        </w:rPr>
        <w:t xml:space="preserve"> </w:t>
      </w:r>
      <w:r w:rsidRPr="00A63572">
        <w:rPr>
          <w:lang w:val="it-IT"/>
        </w:rPr>
        <w:t>o</w:t>
      </w:r>
      <w:r w:rsidRPr="00A63572">
        <w:rPr>
          <w:spacing w:val="-4"/>
          <w:lang w:val="it-IT"/>
        </w:rPr>
        <w:t xml:space="preserve"> </w:t>
      </w:r>
      <w:r w:rsidRPr="00A63572">
        <w:rPr>
          <w:lang w:val="it-IT"/>
        </w:rPr>
        <w:t>altera</w:t>
      </w:r>
      <w:r w:rsidRPr="00A63572">
        <w:rPr>
          <w:spacing w:val="-5"/>
          <w:lang w:val="it-IT"/>
        </w:rPr>
        <w:t xml:space="preserve"> </w:t>
      </w:r>
      <w:r w:rsidRPr="00A63572">
        <w:rPr>
          <w:lang w:val="it-IT"/>
        </w:rPr>
        <w:t>in</w:t>
      </w:r>
      <w:r w:rsidRPr="00A63572">
        <w:rPr>
          <w:spacing w:val="-5"/>
          <w:lang w:val="it-IT"/>
        </w:rPr>
        <w:t xml:space="preserve"> </w:t>
      </w:r>
      <w:r w:rsidRPr="00A63572">
        <w:rPr>
          <w:lang w:val="it-IT"/>
        </w:rPr>
        <w:t>modo</w:t>
      </w:r>
      <w:r w:rsidRPr="00A63572">
        <w:rPr>
          <w:spacing w:val="-4"/>
          <w:lang w:val="it-IT"/>
        </w:rPr>
        <w:t xml:space="preserve"> </w:t>
      </w:r>
      <w:r w:rsidRPr="00A63572">
        <w:rPr>
          <w:lang w:val="it-IT"/>
        </w:rPr>
        <w:t>trascurabile</w:t>
      </w:r>
      <w:r w:rsidRPr="00A63572">
        <w:rPr>
          <w:spacing w:val="-6"/>
          <w:lang w:val="it-IT"/>
        </w:rPr>
        <w:t xml:space="preserve"> </w:t>
      </w:r>
      <w:r w:rsidRPr="00A63572">
        <w:rPr>
          <w:lang w:val="it-IT"/>
        </w:rPr>
        <w:t>la</w:t>
      </w:r>
      <w:r w:rsidRPr="00A63572">
        <w:rPr>
          <w:spacing w:val="-5"/>
          <w:lang w:val="it-IT"/>
        </w:rPr>
        <w:t xml:space="preserve"> </w:t>
      </w:r>
      <w:r w:rsidRPr="00A63572">
        <w:rPr>
          <w:lang w:val="it-IT"/>
        </w:rPr>
        <w:t>capacità</w:t>
      </w:r>
      <w:r w:rsidRPr="00A63572">
        <w:rPr>
          <w:spacing w:val="-6"/>
          <w:lang w:val="it-IT"/>
        </w:rPr>
        <w:t xml:space="preserve"> </w:t>
      </w:r>
      <w:r w:rsidRPr="00A63572">
        <w:rPr>
          <w:lang w:val="it-IT"/>
        </w:rPr>
        <w:t>di</w:t>
      </w:r>
      <w:r w:rsidRPr="00A63572">
        <w:rPr>
          <w:spacing w:val="-5"/>
          <w:lang w:val="it-IT"/>
        </w:rPr>
        <w:t xml:space="preserve"> </w:t>
      </w:r>
      <w:r w:rsidRPr="00A63572">
        <w:rPr>
          <w:lang w:val="it-IT"/>
        </w:rPr>
        <w:t>guidare</w:t>
      </w:r>
      <w:r w:rsidRPr="00A63572">
        <w:rPr>
          <w:spacing w:val="-6"/>
          <w:lang w:val="it-IT"/>
        </w:rPr>
        <w:t xml:space="preserve"> </w:t>
      </w:r>
      <w:r w:rsidRPr="00A63572">
        <w:rPr>
          <w:lang w:val="it-IT"/>
        </w:rPr>
        <w:t>veicoli</w:t>
      </w:r>
      <w:r w:rsidRPr="00A63572">
        <w:rPr>
          <w:spacing w:val="-4"/>
          <w:lang w:val="it-IT"/>
        </w:rPr>
        <w:t xml:space="preserve"> </w:t>
      </w:r>
      <w:r w:rsidRPr="00A63572">
        <w:rPr>
          <w:lang w:val="it-IT"/>
        </w:rPr>
        <w:t>e</w:t>
      </w:r>
      <w:r w:rsidRPr="00A63572">
        <w:rPr>
          <w:spacing w:val="-5"/>
          <w:lang w:val="it-IT"/>
        </w:rPr>
        <w:t xml:space="preserve"> </w:t>
      </w:r>
      <w:r w:rsidRPr="00A63572">
        <w:rPr>
          <w:lang w:val="it-IT"/>
        </w:rPr>
        <w:t>di</w:t>
      </w:r>
      <w:r w:rsidRPr="00A63572">
        <w:rPr>
          <w:spacing w:val="-4"/>
          <w:lang w:val="it-IT"/>
        </w:rPr>
        <w:t xml:space="preserve"> </w:t>
      </w:r>
      <w:r w:rsidRPr="00A63572">
        <w:rPr>
          <w:lang w:val="it-IT"/>
        </w:rPr>
        <w:t>usare</w:t>
      </w:r>
      <w:r w:rsidRPr="00A63572">
        <w:rPr>
          <w:spacing w:val="-6"/>
          <w:lang w:val="it-IT"/>
        </w:rPr>
        <w:t xml:space="preserve"> </w:t>
      </w:r>
      <w:r w:rsidRPr="00A63572">
        <w:rPr>
          <w:spacing w:val="-2"/>
          <w:lang w:val="it-IT"/>
        </w:rPr>
        <w:t>macchinari.</w:t>
      </w:r>
    </w:p>
    <w:p w14:paraId="001228A6" w14:textId="77777777" w:rsidR="00205ADE" w:rsidRDefault="00205ADE" w:rsidP="00F40FD1">
      <w:pPr>
        <w:pStyle w:val="Textoindependiente"/>
        <w:rPr>
          <w:lang w:val="it-IT"/>
        </w:rPr>
      </w:pPr>
    </w:p>
    <w:p w14:paraId="53AE27C5" w14:textId="77777777" w:rsidR="00205ADE" w:rsidRPr="007B33A2" w:rsidRDefault="00205ADE" w:rsidP="00F40FD1">
      <w:pPr>
        <w:pStyle w:val="Ttulo2"/>
        <w:keepNext/>
        <w:rPr>
          <w:lang w:val="it-IT"/>
        </w:rPr>
      </w:pPr>
      <w:r>
        <w:rPr>
          <w:w w:val="99"/>
          <w:lang w:val="it-IT"/>
        </w:rPr>
        <w:t>4.8</w:t>
      </w:r>
      <w:r>
        <w:rPr>
          <w:w w:val="99"/>
          <w:lang w:val="it-IT"/>
        </w:rPr>
        <w:tab/>
      </w:r>
      <w:r w:rsidRPr="009D385A">
        <w:rPr>
          <w:lang w:val="it-IT"/>
        </w:rPr>
        <w:t>Effetti</w:t>
      </w:r>
      <w:r w:rsidRPr="009D385A">
        <w:rPr>
          <w:spacing w:val="-7"/>
          <w:lang w:val="it-IT"/>
        </w:rPr>
        <w:t xml:space="preserve"> </w:t>
      </w:r>
      <w:r w:rsidRPr="007B33A2">
        <w:rPr>
          <w:lang w:val="it-IT"/>
        </w:rPr>
        <w:t>indesiderati</w:t>
      </w:r>
    </w:p>
    <w:p w14:paraId="5B3884A3" w14:textId="77777777" w:rsidR="00205ADE" w:rsidRDefault="00205ADE" w:rsidP="00F40FD1">
      <w:pPr>
        <w:pStyle w:val="Textoindependiente"/>
        <w:keepNext/>
        <w:rPr>
          <w:u w:val="single"/>
          <w:lang w:val="it-IT"/>
        </w:rPr>
      </w:pPr>
    </w:p>
    <w:p w14:paraId="2245410D" w14:textId="77777777" w:rsidR="00205ADE" w:rsidRDefault="00205ADE" w:rsidP="00F40FD1">
      <w:pPr>
        <w:pStyle w:val="Textoindependiente"/>
        <w:keepNext/>
        <w:rPr>
          <w:lang w:val="it-IT"/>
        </w:rPr>
      </w:pPr>
      <w:r w:rsidRPr="009D385A">
        <w:rPr>
          <w:u w:val="single"/>
          <w:lang w:val="it-IT"/>
        </w:rPr>
        <w:t>Riassunto</w:t>
      </w:r>
      <w:r w:rsidRPr="009D385A">
        <w:rPr>
          <w:spacing w:val="-5"/>
          <w:u w:val="single"/>
          <w:lang w:val="it-IT"/>
        </w:rPr>
        <w:t xml:space="preserve"> </w:t>
      </w:r>
      <w:r w:rsidRPr="009D385A">
        <w:rPr>
          <w:u w:val="single"/>
          <w:lang w:val="it-IT"/>
        </w:rPr>
        <w:t>del</w:t>
      </w:r>
      <w:r w:rsidRPr="009D385A">
        <w:rPr>
          <w:spacing w:val="-6"/>
          <w:u w:val="single"/>
          <w:lang w:val="it-IT"/>
        </w:rPr>
        <w:t xml:space="preserve"> </w:t>
      </w:r>
      <w:r w:rsidRPr="009D385A">
        <w:rPr>
          <w:u w:val="single"/>
          <w:lang w:val="it-IT"/>
        </w:rPr>
        <w:t>profilo</w:t>
      </w:r>
      <w:r w:rsidRPr="009D385A">
        <w:rPr>
          <w:spacing w:val="-6"/>
          <w:u w:val="single"/>
          <w:lang w:val="it-IT"/>
        </w:rPr>
        <w:t xml:space="preserve"> </w:t>
      </w:r>
      <w:r w:rsidRPr="009D385A">
        <w:rPr>
          <w:u w:val="single"/>
          <w:lang w:val="it-IT"/>
        </w:rPr>
        <w:t>di</w:t>
      </w:r>
      <w:r w:rsidRPr="009D385A">
        <w:rPr>
          <w:spacing w:val="-3"/>
          <w:u w:val="single"/>
          <w:lang w:val="it-IT"/>
        </w:rPr>
        <w:t xml:space="preserve"> </w:t>
      </w:r>
      <w:r w:rsidRPr="009D385A">
        <w:rPr>
          <w:spacing w:val="-2"/>
          <w:u w:val="single"/>
          <w:lang w:val="it-IT"/>
        </w:rPr>
        <w:t>sicurezza</w:t>
      </w:r>
    </w:p>
    <w:p w14:paraId="55DD4F69" w14:textId="77777777" w:rsidR="00205ADE" w:rsidRDefault="00205ADE" w:rsidP="00F40FD1">
      <w:pPr>
        <w:pStyle w:val="Textoindependiente"/>
        <w:keepNext/>
        <w:rPr>
          <w:lang w:val="it-IT"/>
        </w:rPr>
      </w:pPr>
    </w:p>
    <w:p w14:paraId="263C581F" w14:textId="77777777" w:rsidR="00205ADE" w:rsidRDefault="00205ADE" w:rsidP="00F40FD1">
      <w:pPr>
        <w:pStyle w:val="Textoindependiente"/>
        <w:rPr>
          <w:lang w:val="it-IT"/>
        </w:rPr>
      </w:pPr>
      <w:r w:rsidRPr="00A63572">
        <w:rPr>
          <w:lang w:val="it-IT"/>
        </w:rPr>
        <w:t>Il</w:t>
      </w:r>
      <w:r w:rsidRPr="00A63572">
        <w:rPr>
          <w:spacing w:val="-6"/>
          <w:lang w:val="it-IT"/>
        </w:rPr>
        <w:t xml:space="preserve"> </w:t>
      </w:r>
      <w:r w:rsidRPr="00A63572">
        <w:rPr>
          <w:lang w:val="it-IT"/>
        </w:rPr>
        <w:t>profilo</w:t>
      </w:r>
      <w:r w:rsidRPr="00A63572">
        <w:rPr>
          <w:spacing w:val="-6"/>
          <w:lang w:val="it-IT"/>
        </w:rPr>
        <w:t xml:space="preserve"> </w:t>
      </w:r>
      <w:r w:rsidRPr="00A63572">
        <w:rPr>
          <w:lang w:val="it-IT"/>
        </w:rPr>
        <w:t>di</w:t>
      </w:r>
      <w:r w:rsidRPr="00A63572">
        <w:rPr>
          <w:spacing w:val="-5"/>
          <w:lang w:val="it-IT"/>
        </w:rPr>
        <w:t xml:space="preserve"> </w:t>
      </w:r>
      <w:r w:rsidRPr="00A63572">
        <w:rPr>
          <w:lang w:val="it-IT"/>
        </w:rPr>
        <w:t>sicurezza</w:t>
      </w:r>
      <w:r w:rsidRPr="00A63572">
        <w:rPr>
          <w:spacing w:val="-6"/>
          <w:lang w:val="it-IT"/>
        </w:rPr>
        <w:t xml:space="preserve"> </w:t>
      </w:r>
      <w:r w:rsidRPr="00A63572">
        <w:rPr>
          <w:lang w:val="it-IT"/>
        </w:rPr>
        <w:t>generale</w:t>
      </w:r>
      <w:r w:rsidRPr="00A63572">
        <w:rPr>
          <w:spacing w:val="-6"/>
          <w:lang w:val="it-IT"/>
        </w:rPr>
        <w:t xml:space="preserve"> </w:t>
      </w:r>
      <w:r w:rsidRPr="00A63572">
        <w:rPr>
          <w:lang w:val="it-IT"/>
        </w:rPr>
        <w:t>è</w:t>
      </w:r>
      <w:r w:rsidRPr="00A63572">
        <w:rPr>
          <w:spacing w:val="-6"/>
          <w:lang w:val="it-IT"/>
        </w:rPr>
        <w:t xml:space="preserve"> </w:t>
      </w:r>
      <w:r w:rsidRPr="00A63572">
        <w:rPr>
          <w:lang w:val="it-IT"/>
        </w:rPr>
        <w:t>coerente</w:t>
      </w:r>
      <w:r w:rsidRPr="00A63572">
        <w:rPr>
          <w:spacing w:val="-6"/>
          <w:lang w:val="it-IT"/>
        </w:rPr>
        <w:t xml:space="preserve"> </w:t>
      </w:r>
      <w:r w:rsidRPr="00A63572">
        <w:rPr>
          <w:lang w:val="it-IT"/>
        </w:rPr>
        <w:t>in</w:t>
      </w:r>
      <w:r w:rsidRPr="00A63572">
        <w:rPr>
          <w:spacing w:val="-5"/>
          <w:lang w:val="it-IT"/>
        </w:rPr>
        <w:t xml:space="preserve"> </w:t>
      </w:r>
      <w:r w:rsidRPr="00A63572">
        <w:rPr>
          <w:lang w:val="it-IT"/>
        </w:rPr>
        <w:t>tutte</w:t>
      </w:r>
      <w:r w:rsidRPr="00A63572">
        <w:rPr>
          <w:spacing w:val="-6"/>
          <w:lang w:val="it-IT"/>
        </w:rPr>
        <w:t xml:space="preserve"> </w:t>
      </w:r>
      <w:r w:rsidRPr="00A63572">
        <w:rPr>
          <w:lang w:val="it-IT"/>
        </w:rPr>
        <w:t>le</w:t>
      </w:r>
      <w:r w:rsidRPr="00A63572">
        <w:rPr>
          <w:spacing w:val="-5"/>
          <w:lang w:val="it-IT"/>
        </w:rPr>
        <w:t xml:space="preserve"> </w:t>
      </w:r>
      <w:r w:rsidRPr="00A63572">
        <w:rPr>
          <w:lang w:val="it-IT"/>
        </w:rPr>
        <w:t>indicazioni</w:t>
      </w:r>
      <w:r w:rsidRPr="00A63572">
        <w:rPr>
          <w:spacing w:val="-6"/>
          <w:lang w:val="it-IT"/>
        </w:rPr>
        <w:t xml:space="preserve"> </w:t>
      </w:r>
      <w:r w:rsidRPr="00A63572">
        <w:rPr>
          <w:lang w:val="it-IT"/>
        </w:rPr>
        <w:t>approvate</w:t>
      </w:r>
      <w:r w:rsidRPr="00A63572">
        <w:rPr>
          <w:spacing w:val="-6"/>
          <w:lang w:val="it-IT"/>
        </w:rPr>
        <w:t xml:space="preserve"> </w:t>
      </w:r>
      <w:r w:rsidRPr="00A63572">
        <w:rPr>
          <w:lang w:val="it-IT"/>
        </w:rPr>
        <w:t>per</w:t>
      </w:r>
      <w:r w:rsidRPr="00A63572">
        <w:rPr>
          <w:spacing w:val="-6"/>
          <w:lang w:val="it-IT"/>
        </w:rPr>
        <w:t xml:space="preserve"> </w:t>
      </w:r>
      <w:r w:rsidRPr="00A63572">
        <w:rPr>
          <w:lang w:val="it-IT"/>
        </w:rPr>
        <w:t>denosumab</w:t>
      </w:r>
      <w:r w:rsidRPr="00A63572">
        <w:rPr>
          <w:spacing w:val="-2"/>
          <w:lang w:val="it-IT"/>
        </w:rPr>
        <w:t>.</w:t>
      </w:r>
    </w:p>
    <w:p w14:paraId="740D6318" w14:textId="77777777" w:rsidR="00205ADE" w:rsidRDefault="00205ADE" w:rsidP="00F40FD1">
      <w:pPr>
        <w:pStyle w:val="Textoindependiente"/>
        <w:rPr>
          <w:lang w:val="it-IT"/>
        </w:rPr>
      </w:pPr>
    </w:p>
    <w:p w14:paraId="409F74A6" w14:textId="77777777" w:rsidR="00205ADE" w:rsidRDefault="00205ADE" w:rsidP="00F40FD1">
      <w:pPr>
        <w:pStyle w:val="Textoindependiente"/>
        <w:rPr>
          <w:lang w:val="it-IT"/>
        </w:rPr>
      </w:pPr>
      <w:r w:rsidRPr="00A63572">
        <w:rPr>
          <w:lang w:val="it-IT"/>
        </w:rPr>
        <w:t>L’ipocalcemia</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4"/>
          <w:lang w:val="it-IT"/>
        </w:rPr>
        <w:t xml:space="preserve"> </w:t>
      </w:r>
      <w:r w:rsidRPr="00A63572">
        <w:rPr>
          <w:lang w:val="it-IT"/>
        </w:rPr>
        <w:t>molto</w:t>
      </w:r>
      <w:r w:rsidRPr="00A63572">
        <w:rPr>
          <w:spacing w:val="-3"/>
          <w:lang w:val="it-IT"/>
        </w:rPr>
        <w:t xml:space="preserve"> </w:t>
      </w:r>
      <w:r w:rsidRPr="00A63572">
        <w:rPr>
          <w:lang w:val="it-IT"/>
        </w:rPr>
        <w:t>comunemente</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seguito</w:t>
      </w:r>
      <w:r w:rsidRPr="00A63572">
        <w:rPr>
          <w:spacing w:val="-3"/>
          <w:lang w:val="it-IT"/>
        </w:rPr>
        <w:t xml:space="preserve"> </w:t>
      </w:r>
      <w:r w:rsidRPr="00A63572">
        <w:rPr>
          <w:lang w:val="it-IT"/>
        </w:rPr>
        <w:t>alla</w:t>
      </w:r>
      <w:r w:rsidRPr="00A63572">
        <w:rPr>
          <w:spacing w:val="-4"/>
          <w:lang w:val="it-IT"/>
        </w:rPr>
        <w:t xml:space="preserve"> </w:t>
      </w:r>
      <w:r w:rsidRPr="00A63572">
        <w:rPr>
          <w:lang w:val="it-IT"/>
        </w:rPr>
        <w:t>somministrazione</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denosumab per</w:t>
      </w:r>
      <w:r w:rsidRPr="00A63572">
        <w:rPr>
          <w:spacing w:val="-4"/>
          <w:lang w:val="it-IT"/>
        </w:rPr>
        <w:t xml:space="preserve"> </w:t>
      </w:r>
      <w:r w:rsidRPr="00A63572">
        <w:rPr>
          <w:lang w:val="it-IT"/>
        </w:rPr>
        <w:t>lo più entro le prime 2</w:t>
      </w:r>
      <w:r>
        <w:rPr>
          <w:lang w:val="it-IT"/>
        </w:rPr>
        <w:t> </w:t>
      </w:r>
      <w:r w:rsidRPr="00A63572">
        <w:rPr>
          <w:lang w:val="it-IT"/>
        </w:rPr>
        <w:t>settimane. L’ipocalcemia può essere severa e sintomatica (vedere</w:t>
      </w:r>
      <w:r>
        <w:rPr>
          <w:lang w:val="it-IT"/>
        </w:rPr>
        <w:t xml:space="preserve"> </w:t>
      </w:r>
      <w:r w:rsidRPr="00A63572">
        <w:rPr>
          <w:lang w:val="it-IT"/>
        </w:rPr>
        <w:t>paragrafo</w:t>
      </w:r>
      <w:r>
        <w:rPr>
          <w:spacing w:val="-1"/>
          <w:lang w:val="it-IT"/>
        </w:rPr>
        <w:t> </w:t>
      </w:r>
      <w:r w:rsidRPr="00A63572">
        <w:rPr>
          <w:lang w:val="it-IT"/>
        </w:rPr>
        <w:t>4.8</w:t>
      </w:r>
      <w:r w:rsidRPr="00A63572">
        <w:rPr>
          <w:spacing w:val="-3"/>
          <w:lang w:val="it-IT"/>
        </w:rPr>
        <w:t xml:space="preserve"> </w:t>
      </w:r>
      <w:r w:rsidRPr="00A63572">
        <w:rPr>
          <w:lang w:val="it-IT"/>
        </w:rPr>
        <w:t>-</w:t>
      </w:r>
      <w:r w:rsidRPr="00A63572">
        <w:rPr>
          <w:spacing w:val="-2"/>
          <w:lang w:val="it-IT"/>
        </w:rPr>
        <w:t xml:space="preserve"> </w:t>
      </w:r>
      <w:r w:rsidRPr="00A63572">
        <w:rPr>
          <w:lang w:val="it-IT"/>
        </w:rPr>
        <w:t>descrizione</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reazioni</w:t>
      </w:r>
      <w:r w:rsidRPr="00A63572">
        <w:rPr>
          <w:spacing w:val="-3"/>
          <w:lang w:val="it-IT"/>
        </w:rPr>
        <w:t xml:space="preserve"> </w:t>
      </w:r>
      <w:r w:rsidRPr="00A63572">
        <w:rPr>
          <w:lang w:val="it-IT"/>
        </w:rPr>
        <w:t>avverse</w:t>
      </w:r>
      <w:r w:rsidRPr="00A63572">
        <w:rPr>
          <w:spacing w:val="-3"/>
          <w:lang w:val="it-IT"/>
        </w:rPr>
        <w:t xml:space="preserve"> </w:t>
      </w:r>
      <w:r w:rsidRPr="00A63572">
        <w:rPr>
          <w:lang w:val="it-IT"/>
        </w:rPr>
        <w:t>selezionate).</w:t>
      </w:r>
      <w:r w:rsidRPr="00A63572">
        <w:rPr>
          <w:spacing w:val="-2"/>
          <w:lang w:val="it-IT"/>
        </w:rPr>
        <w:t xml:space="preserve"> </w:t>
      </w:r>
      <w:r w:rsidRPr="00A63572">
        <w:rPr>
          <w:lang w:val="it-IT"/>
        </w:rPr>
        <w:t>Le</w:t>
      </w:r>
      <w:r w:rsidRPr="00A63572">
        <w:rPr>
          <w:spacing w:val="-3"/>
          <w:lang w:val="it-IT"/>
        </w:rPr>
        <w:t xml:space="preserve"> </w:t>
      </w:r>
      <w:r w:rsidRPr="00A63572">
        <w:rPr>
          <w:lang w:val="it-IT"/>
        </w:rPr>
        <w:t>diminuzioni</w:t>
      </w:r>
      <w:r w:rsidRPr="00A63572">
        <w:rPr>
          <w:spacing w:val="-3"/>
          <w:lang w:val="it-IT"/>
        </w:rPr>
        <w:t xml:space="preserve"> </w:t>
      </w:r>
      <w:r w:rsidRPr="00A63572">
        <w:rPr>
          <w:lang w:val="it-IT"/>
        </w:rPr>
        <w:t>delle</w:t>
      </w:r>
      <w:r w:rsidRPr="00A63572">
        <w:rPr>
          <w:spacing w:val="-3"/>
          <w:lang w:val="it-IT"/>
        </w:rPr>
        <w:t xml:space="preserve"> </w:t>
      </w:r>
      <w:r w:rsidRPr="00A63572">
        <w:rPr>
          <w:lang w:val="it-IT"/>
        </w:rPr>
        <w:t>concentrazioni</w:t>
      </w:r>
      <w:r w:rsidRPr="00A63572">
        <w:rPr>
          <w:spacing w:val="-3"/>
          <w:lang w:val="it-IT"/>
        </w:rPr>
        <w:t xml:space="preserve"> </w:t>
      </w:r>
      <w:r w:rsidRPr="00A63572">
        <w:rPr>
          <w:lang w:val="it-IT"/>
        </w:rPr>
        <w:t>di calcio nel siero sono generalmente gestite in maniera appropriata con supplemento di calcio e vitamina D. Le reazioni avverse più comuni con denosumab sono dolore muscoloscheletrico. Casi di osteonecrosi</w:t>
      </w:r>
      <w:r w:rsidRPr="00A63572">
        <w:rPr>
          <w:spacing w:val="-4"/>
          <w:lang w:val="it-IT"/>
        </w:rPr>
        <w:t xml:space="preserve"> </w:t>
      </w:r>
      <w:r w:rsidRPr="00A63572">
        <w:rPr>
          <w:lang w:val="it-IT"/>
        </w:rPr>
        <w:t>della</w:t>
      </w:r>
      <w:r w:rsidRPr="00A63572">
        <w:rPr>
          <w:spacing w:val="-4"/>
          <w:lang w:val="it-IT"/>
        </w:rPr>
        <w:t xml:space="preserve"> </w:t>
      </w:r>
      <w:r w:rsidRPr="00A63572">
        <w:rPr>
          <w:lang w:val="it-IT"/>
        </w:rPr>
        <w:t>mandibola/mascella</w:t>
      </w:r>
      <w:r w:rsidRPr="00A63572">
        <w:rPr>
          <w:spacing w:val="-4"/>
          <w:lang w:val="it-IT"/>
        </w:rPr>
        <w:t xml:space="preserve"> </w:t>
      </w:r>
      <w:r w:rsidRPr="00A63572">
        <w:rPr>
          <w:lang w:val="it-IT"/>
        </w:rPr>
        <w:t>(vedere</w:t>
      </w:r>
      <w:r w:rsidRPr="00A63572">
        <w:rPr>
          <w:spacing w:val="-4"/>
          <w:lang w:val="it-IT"/>
        </w:rPr>
        <w:t xml:space="preserve"> </w:t>
      </w:r>
      <w:r w:rsidRPr="00A63572">
        <w:rPr>
          <w:lang w:val="it-IT"/>
        </w:rPr>
        <w:t>paragraf</w:t>
      </w:r>
      <w:r>
        <w:rPr>
          <w:lang w:val="it-IT"/>
        </w:rPr>
        <w:t>o </w:t>
      </w:r>
      <w:r w:rsidRPr="00A63572">
        <w:rPr>
          <w:lang w:val="it-IT"/>
        </w:rPr>
        <w:t>4.4</w:t>
      </w:r>
      <w:r w:rsidRPr="00A63572">
        <w:rPr>
          <w:spacing w:val="-3"/>
          <w:lang w:val="it-IT"/>
        </w:rPr>
        <w:t xml:space="preserve"> </w:t>
      </w:r>
      <w:r w:rsidRPr="00A63572">
        <w:rPr>
          <w:lang w:val="it-IT"/>
        </w:rPr>
        <w:t>e</w:t>
      </w:r>
      <w:r>
        <w:rPr>
          <w:lang w:val="it-IT"/>
        </w:rPr>
        <w:t xml:space="preserve"> paragrafo</w:t>
      </w:r>
      <w:r>
        <w:rPr>
          <w:spacing w:val="-3"/>
          <w:lang w:val="it-IT"/>
        </w:rPr>
        <w:t> </w:t>
      </w:r>
      <w:r w:rsidRPr="00A63572">
        <w:rPr>
          <w:lang w:val="it-IT"/>
        </w:rPr>
        <w:t>4.8</w:t>
      </w:r>
      <w:r w:rsidRPr="00A63572">
        <w:rPr>
          <w:spacing w:val="-3"/>
          <w:lang w:val="it-IT"/>
        </w:rPr>
        <w:t xml:space="preserve"> </w:t>
      </w:r>
      <w:r w:rsidRPr="00A63572">
        <w:rPr>
          <w:lang w:val="it-IT"/>
        </w:rPr>
        <w:t>–</w:t>
      </w:r>
      <w:r w:rsidRPr="00A63572">
        <w:rPr>
          <w:spacing w:val="-4"/>
          <w:lang w:val="it-IT"/>
        </w:rPr>
        <w:t xml:space="preserve"> </w:t>
      </w:r>
      <w:r w:rsidRPr="00A63572">
        <w:rPr>
          <w:lang w:val="it-IT"/>
        </w:rPr>
        <w:t>descrizione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reazioni</w:t>
      </w:r>
      <w:r w:rsidRPr="00A63572">
        <w:rPr>
          <w:spacing w:val="-4"/>
          <w:lang w:val="it-IT"/>
        </w:rPr>
        <w:t xml:space="preserve"> </w:t>
      </w:r>
      <w:r w:rsidRPr="00A63572">
        <w:rPr>
          <w:lang w:val="it-IT"/>
        </w:rPr>
        <w:t>avverse selezionate) sono stati osservati comunemente in pazienti trattati con denosumab.</w:t>
      </w:r>
    </w:p>
    <w:p w14:paraId="404AD18E" w14:textId="77777777" w:rsidR="00205ADE" w:rsidRDefault="00205ADE" w:rsidP="00F40FD1">
      <w:pPr>
        <w:pStyle w:val="Textoindependiente"/>
        <w:rPr>
          <w:u w:val="single"/>
          <w:lang w:val="it-IT"/>
        </w:rPr>
      </w:pPr>
    </w:p>
    <w:p w14:paraId="115618D8" w14:textId="77777777" w:rsidR="00205ADE" w:rsidRDefault="00205ADE" w:rsidP="00F40FD1">
      <w:pPr>
        <w:pStyle w:val="Textoindependiente"/>
        <w:keepNext/>
        <w:rPr>
          <w:lang w:val="it-IT"/>
        </w:rPr>
      </w:pPr>
      <w:r w:rsidRPr="00A63572">
        <w:rPr>
          <w:u w:val="single"/>
          <w:lang w:val="it-IT"/>
        </w:rPr>
        <w:t>Tabella</w:t>
      </w:r>
      <w:r w:rsidRPr="00A63572">
        <w:rPr>
          <w:spacing w:val="-8"/>
          <w:u w:val="single"/>
          <w:lang w:val="it-IT"/>
        </w:rPr>
        <w:t xml:space="preserve"> </w:t>
      </w:r>
      <w:r w:rsidRPr="00A63572">
        <w:rPr>
          <w:u w:val="single"/>
          <w:lang w:val="it-IT"/>
        </w:rPr>
        <w:t>delle</w:t>
      </w:r>
      <w:r w:rsidRPr="00A63572">
        <w:rPr>
          <w:spacing w:val="-6"/>
          <w:u w:val="single"/>
          <w:lang w:val="it-IT"/>
        </w:rPr>
        <w:t xml:space="preserve"> </w:t>
      </w:r>
      <w:r w:rsidRPr="00A63572">
        <w:rPr>
          <w:u w:val="single"/>
          <w:lang w:val="it-IT"/>
        </w:rPr>
        <w:t>reazioni</w:t>
      </w:r>
      <w:r w:rsidRPr="00A63572">
        <w:rPr>
          <w:spacing w:val="-6"/>
          <w:u w:val="single"/>
          <w:lang w:val="it-IT"/>
        </w:rPr>
        <w:t xml:space="preserve"> </w:t>
      </w:r>
      <w:r w:rsidRPr="00A63572">
        <w:rPr>
          <w:spacing w:val="-2"/>
          <w:u w:val="single"/>
          <w:lang w:val="it-IT"/>
        </w:rPr>
        <w:t>avverse</w:t>
      </w:r>
    </w:p>
    <w:p w14:paraId="2F03CB4B" w14:textId="77777777" w:rsidR="00205ADE" w:rsidRDefault="00205ADE" w:rsidP="00F40FD1">
      <w:pPr>
        <w:pStyle w:val="Textoindependiente"/>
        <w:keepNext/>
        <w:rPr>
          <w:lang w:val="it-IT"/>
        </w:rPr>
      </w:pPr>
    </w:p>
    <w:p w14:paraId="3F9AD842" w14:textId="77777777" w:rsidR="00205ADE" w:rsidRDefault="00205ADE" w:rsidP="00F40FD1">
      <w:pPr>
        <w:pStyle w:val="Textoindependiente"/>
        <w:rPr>
          <w:lang w:val="it-IT"/>
        </w:rPr>
      </w:pPr>
      <w:r w:rsidRPr="00A63572">
        <w:rPr>
          <w:lang w:val="it-IT"/>
        </w:rPr>
        <w:t>Per la classificazione delle reazioni avverse basate sui tassi di incidenza in quattro studi clinici di fase</w:t>
      </w:r>
      <w:r>
        <w:rPr>
          <w:lang w:val="it-IT"/>
        </w:rPr>
        <w:t> </w:t>
      </w:r>
      <w:r w:rsidRPr="00A63572">
        <w:rPr>
          <w:lang w:val="it-IT"/>
        </w:rPr>
        <w:t>III,</w:t>
      </w:r>
      <w:r w:rsidRPr="00A63572">
        <w:rPr>
          <w:spacing w:val="-2"/>
          <w:lang w:val="it-IT"/>
        </w:rPr>
        <w:t xml:space="preserve"> </w:t>
      </w:r>
      <w:r w:rsidRPr="00A63572">
        <w:rPr>
          <w:lang w:val="it-IT"/>
        </w:rPr>
        <w:t>due</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fase</w:t>
      </w:r>
      <w:r>
        <w:rPr>
          <w:spacing w:val="-2"/>
          <w:lang w:val="it-IT"/>
        </w:rPr>
        <w:t> </w:t>
      </w:r>
      <w:r w:rsidRPr="00A63572">
        <w:rPr>
          <w:lang w:val="it-IT"/>
        </w:rPr>
        <w:t>II</w:t>
      </w:r>
      <w:r w:rsidRPr="00A63572">
        <w:rPr>
          <w:spacing w:val="-3"/>
          <w:lang w:val="it-IT"/>
        </w:rPr>
        <w:t xml:space="preserve"> </w:t>
      </w:r>
      <w:r w:rsidRPr="00A63572">
        <w:rPr>
          <w:lang w:val="it-IT"/>
        </w:rPr>
        <w:t>e</w:t>
      </w:r>
      <w:r w:rsidRPr="00A63572">
        <w:rPr>
          <w:spacing w:val="-3"/>
          <w:lang w:val="it-IT"/>
        </w:rPr>
        <w:t xml:space="preserve"> </w:t>
      </w:r>
      <w:r w:rsidRPr="00A63572">
        <w:rPr>
          <w:lang w:val="it-IT"/>
        </w:rPr>
        <w:t>nell’ambito</w:t>
      </w:r>
      <w:r w:rsidRPr="00A63572">
        <w:rPr>
          <w:spacing w:val="-2"/>
          <w:lang w:val="it-IT"/>
        </w:rPr>
        <w:t xml:space="preserve"> </w:t>
      </w:r>
      <w:r w:rsidRPr="00A63572">
        <w:rPr>
          <w:lang w:val="it-IT"/>
        </w:rPr>
        <w:t>postmarketing</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utilizzata</w:t>
      </w:r>
      <w:r w:rsidRPr="00A63572">
        <w:rPr>
          <w:spacing w:val="-2"/>
          <w:lang w:val="it-IT"/>
        </w:rPr>
        <w:t xml:space="preserve"> </w:t>
      </w:r>
      <w:r w:rsidRPr="00A63572">
        <w:rPr>
          <w:lang w:val="it-IT"/>
        </w:rPr>
        <w:t>la</w:t>
      </w:r>
      <w:r w:rsidRPr="00A63572">
        <w:rPr>
          <w:spacing w:val="-3"/>
          <w:lang w:val="it-IT"/>
        </w:rPr>
        <w:t xml:space="preserve"> </w:t>
      </w:r>
      <w:r w:rsidRPr="00A63572">
        <w:rPr>
          <w:lang w:val="it-IT"/>
        </w:rPr>
        <w:t>seguente</w:t>
      </w:r>
      <w:r w:rsidRPr="00A63572">
        <w:rPr>
          <w:spacing w:val="-3"/>
          <w:lang w:val="it-IT"/>
        </w:rPr>
        <w:t xml:space="preserve"> </w:t>
      </w:r>
      <w:r w:rsidRPr="00A63572">
        <w:rPr>
          <w:lang w:val="it-IT"/>
        </w:rPr>
        <w:t>convenzione</w:t>
      </w:r>
      <w:r w:rsidRPr="00A63572">
        <w:rPr>
          <w:spacing w:val="-3"/>
          <w:lang w:val="it-IT"/>
        </w:rPr>
        <w:t xml:space="preserve"> </w:t>
      </w:r>
      <w:r w:rsidRPr="00A63572">
        <w:rPr>
          <w:lang w:val="it-IT"/>
        </w:rPr>
        <w:t>(vedere tabella 1): molto comune (≥1/10), comune (≥1/100, &lt;1/10), non comune (≥1/1</w:t>
      </w:r>
      <w:r>
        <w:rPr>
          <w:lang w:val="it-IT"/>
        </w:rPr>
        <w:t> </w:t>
      </w:r>
      <w:r w:rsidRPr="00A63572">
        <w:rPr>
          <w:lang w:val="it-IT"/>
        </w:rPr>
        <w:t>000, &lt;1/100),</w:t>
      </w:r>
      <w:r>
        <w:rPr>
          <w:lang w:val="it-IT"/>
        </w:rPr>
        <w:t xml:space="preserve"> </w:t>
      </w:r>
      <w:r w:rsidRPr="00A63572">
        <w:rPr>
          <w:lang w:val="it-IT"/>
        </w:rPr>
        <w:t>raro (≥1/10</w:t>
      </w:r>
      <w:r>
        <w:rPr>
          <w:lang w:val="it-IT"/>
        </w:rPr>
        <w:t> </w:t>
      </w:r>
      <w:r w:rsidRPr="00A63572">
        <w:rPr>
          <w:lang w:val="it-IT"/>
        </w:rPr>
        <w:t>000, &lt;1/1</w:t>
      </w:r>
      <w:r>
        <w:rPr>
          <w:lang w:val="it-IT"/>
        </w:rPr>
        <w:t> </w:t>
      </w:r>
      <w:r w:rsidRPr="00A63572">
        <w:rPr>
          <w:lang w:val="it-IT"/>
        </w:rPr>
        <w:t>000), molto raro (&lt;1/10</w:t>
      </w:r>
      <w:r>
        <w:rPr>
          <w:lang w:val="it-IT"/>
        </w:rPr>
        <w:t> </w:t>
      </w:r>
      <w:r w:rsidRPr="00A63572">
        <w:rPr>
          <w:lang w:val="it-IT"/>
        </w:rPr>
        <w:t>000) e non nota (la frequenza non può essere definita sulla</w:t>
      </w:r>
      <w:r w:rsidRPr="00A63572">
        <w:rPr>
          <w:spacing w:val="-3"/>
          <w:lang w:val="it-IT"/>
        </w:rPr>
        <w:t xml:space="preserve"> </w:t>
      </w:r>
      <w:r w:rsidRPr="00A63572">
        <w:rPr>
          <w:lang w:val="it-IT"/>
        </w:rPr>
        <w:t>base</w:t>
      </w:r>
      <w:r w:rsidRPr="00A63572">
        <w:rPr>
          <w:spacing w:val="-3"/>
          <w:lang w:val="it-IT"/>
        </w:rPr>
        <w:t xml:space="preserve"> </w:t>
      </w:r>
      <w:r w:rsidRPr="00A63572">
        <w:rPr>
          <w:lang w:val="it-IT"/>
        </w:rPr>
        <w:t>dei</w:t>
      </w:r>
      <w:r w:rsidRPr="00A63572">
        <w:rPr>
          <w:spacing w:val="-3"/>
          <w:lang w:val="it-IT"/>
        </w:rPr>
        <w:t xml:space="preserve"> </w:t>
      </w:r>
      <w:r w:rsidRPr="00A63572">
        <w:rPr>
          <w:lang w:val="it-IT"/>
        </w:rPr>
        <w:t>dati</w:t>
      </w:r>
      <w:r w:rsidRPr="00A63572">
        <w:rPr>
          <w:spacing w:val="-3"/>
          <w:lang w:val="it-IT"/>
        </w:rPr>
        <w:t xml:space="preserve"> </w:t>
      </w:r>
      <w:r w:rsidRPr="00A63572">
        <w:rPr>
          <w:lang w:val="it-IT"/>
        </w:rPr>
        <w:t>disponibili).</w:t>
      </w:r>
      <w:r w:rsidRPr="00A63572">
        <w:rPr>
          <w:spacing w:val="-3"/>
          <w:lang w:val="it-IT"/>
        </w:rPr>
        <w:t xml:space="preserve"> </w:t>
      </w:r>
      <w:r w:rsidRPr="00A63572">
        <w:rPr>
          <w:lang w:val="it-IT"/>
        </w:rPr>
        <w:t>All’interno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ciascuna</w:t>
      </w:r>
      <w:r w:rsidRPr="00A63572">
        <w:rPr>
          <w:spacing w:val="-3"/>
          <w:lang w:val="it-IT"/>
        </w:rPr>
        <w:t xml:space="preserve"> </w:t>
      </w:r>
      <w:r w:rsidRPr="00A63572">
        <w:rPr>
          <w:lang w:val="it-IT"/>
        </w:rPr>
        <w:t>classe</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frequenza</w:t>
      </w:r>
      <w:r w:rsidRPr="00A63572">
        <w:rPr>
          <w:spacing w:val="-3"/>
          <w:lang w:val="it-IT"/>
        </w:rPr>
        <w:t xml:space="preserve"> </w:t>
      </w:r>
      <w:r w:rsidRPr="00A63572">
        <w:rPr>
          <w:lang w:val="it-IT"/>
        </w:rPr>
        <w:t>e</w:t>
      </w:r>
      <w:r w:rsidRPr="00A63572">
        <w:rPr>
          <w:spacing w:val="-3"/>
          <w:lang w:val="it-IT"/>
        </w:rPr>
        <w:t xml:space="preserve"> </w:t>
      </w:r>
      <w:r w:rsidRPr="00A63572">
        <w:rPr>
          <w:lang w:val="it-IT"/>
        </w:rPr>
        <w:t>classificazione</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sistemi ed organi, gli effetti indesiderati sono riportati in ordine decrescente di gravità.</w:t>
      </w:r>
    </w:p>
    <w:p w14:paraId="326737EA" w14:textId="77777777" w:rsidR="00205ADE" w:rsidRDefault="00205ADE" w:rsidP="00F40FD1">
      <w:pPr>
        <w:pStyle w:val="Textoindependiente"/>
        <w:rPr>
          <w:lang w:val="it-IT"/>
        </w:rPr>
      </w:pPr>
    </w:p>
    <w:p w14:paraId="3CD8E0FA" w14:textId="77777777" w:rsidR="00205ADE" w:rsidRPr="001A6E44" w:rsidRDefault="00205ADE" w:rsidP="00F40FD1">
      <w:pPr>
        <w:pStyle w:val="TableHeading"/>
        <w:keepNext/>
        <w:widowControl/>
        <w:rPr>
          <w:lang w:val="it-IT"/>
        </w:rPr>
      </w:pPr>
      <w:r w:rsidRPr="001A6E44">
        <w:rPr>
          <w:lang w:val="it-IT"/>
        </w:rPr>
        <w:t>Tabella</w:t>
      </w:r>
      <w:r>
        <w:rPr>
          <w:spacing w:val="-2"/>
          <w:lang w:val="it-IT"/>
        </w:rPr>
        <w:t> </w:t>
      </w:r>
      <w:r w:rsidRPr="001A6E44">
        <w:rPr>
          <w:lang w:val="it-IT"/>
        </w:rPr>
        <w:t>1:</w:t>
      </w:r>
      <w:r w:rsidRPr="001A6E44">
        <w:rPr>
          <w:spacing w:val="-3"/>
          <w:lang w:val="it-IT"/>
        </w:rPr>
        <w:t xml:space="preserve"> </w:t>
      </w:r>
      <w:r w:rsidRPr="001A6E44">
        <w:rPr>
          <w:lang w:val="it-IT"/>
        </w:rPr>
        <w:t>Reazioni</w:t>
      </w:r>
      <w:r w:rsidRPr="001A6E44">
        <w:rPr>
          <w:spacing w:val="-3"/>
          <w:lang w:val="it-IT"/>
        </w:rPr>
        <w:t xml:space="preserve"> </w:t>
      </w:r>
      <w:r w:rsidRPr="001A6E44">
        <w:rPr>
          <w:lang w:val="it-IT"/>
        </w:rPr>
        <w:t>avverse</w:t>
      </w:r>
      <w:r w:rsidRPr="001A6E44">
        <w:rPr>
          <w:spacing w:val="-4"/>
          <w:lang w:val="it-IT"/>
        </w:rPr>
        <w:t xml:space="preserve"> </w:t>
      </w:r>
      <w:r w:rsidRPr="001A6E44">
        <w:rPr>
          <w:lang w:val="it-IT"/>
        </w:rPr>
        <w:t>riportate</w:t>
      </w:r>
      <w:r w:rsidRPr="001A6E44">
        <w:rPr>
          <w:spacing w:val="-2"/>
          <w:lang w:val="it-IT"/>
        </w:rPr>
        <w:t xml:space="preserve"> </w:t>
      </w:r>
      <w:r w:rsidRPr="001A6E44">
        <w:rPr>
          <w:lang w:val="it-IT"/>
        </w:rPr>
        <w:t>in</w:t>
      </w:r>
      <w:r w:rsidRPr="001A6E44">
        <w:rPr>
          <w:spacing w:val="-3"/>
          <w:lang w:val="it-IT"/>
        </w:rPr>
        <w:t xml:space="preserve"> </w:t>
      </w:r>
      <w:r w:rsidRPr="001A6E44">
        <w:rPr>
          <w:lang w:val="it-IT"/>
        </w:rPr>
        <w:t>pazienti</w:t>
      </w:r>
      <w:r w:rsidRPr="001A6E44">
        <w:rPr>
          <w:spacing w:val="-4"/>
          <w:lang w:val="it-IT"/>
        </w:rPr>
        <w:t xml:space="preserve"> </w:t>
      </w:r>
      <w:r w:rsidRPr="001A6E44">
        <w:rPr>
          <w:lang w:val="it-IT"/>
        </w:rPr>
        <w:t>con neoplasie</w:t>
      </w:r>
      <w:r w:rsidRPr="001A6E44">
        <w:rPr>
          <w:spacing w:val="-5"/>
          <w:lang w:val="it-IT"/>
        </w:rPr>
        <w:t xml:space="preserve"> </w:t>
      </w:r>
      <w:r w:rsidRPr="001A6E44">
        <w:rPr>
          <w:lang w:val="it-IT"/>
        </w:rPr>
        <w:t>maligne</w:t>
      </w:r>
      <w:r w:rsidRPr="001A6E44">
        <w:rPr>
          <w:spacing w:val="-4"/>
          <w:lang w:val="it-IT"/>
        </w:rPr>
        <w:t xml:space="preserve"> </w:t>
      </w:r>
      <w:r w:rsidRPr="001A6E44">
        <w:rPr>
          <w:lang w:val="it-IT"/>
        </w:rPr>
        <w:t>in</w:t>
      </w:r>
      <w:r w:rsidRPr="001A6E44">
        <w:rPr>
          <w:spacing w:val="-3"/>
          <w:lang w:val="it-IT"/>
        </w:rPr>
        <w:t xml:space="preserve"> </w:t>
      </w:r>
      <w:r w:rsidRPr="001A6E44">
        <w:rPr>
          <w:lang w:val="it-IT"/>
        </w:rPr>
        <w:t>fase</w:t>
      </w:r>
      <w:r w:rsidRPr="001A6E44">
        <w:rPr>
          <w:spacing w:val="-4"/>
          <w:lang w:val="it-IT"/>
        </w:rPr>
        <w:t xml:space="preserve"> </w:t>
      </w:r>
      <w:r w:rsidRPr="001A6E44">
        <w:rPr>
          <w:lang w:val="it-IT"/>
        </w:rPr>
        <w:t>avanzata</w:t>
      </w:r>
      <w:r w:rsidRPr="001A6E44">
        <w:rPr>
          <w:spacing w:val="-4"/>
          <w:lang w:val="it-IT"/>
        </w:rPr>
        <w:t xml:space="preserve"> </w:t>
      </w:r>
      <w:r w:rsidRPr="001A6E44">
        <w:rPr>
          <w:lang w:val="it-IT"/>
        </w:rPr>
        <w:t>che coinvolgono l’osso, mieloma multiplo o con tumore a cellule giganti dell’osso</w:t>
      </w:r>
    </w:p>
    <w:p w14:paraId="673BAFE8" w14:textId="77777777" w:rsidR="00205ADE" w:rsidRPr="00A63572" w:rsidRDefault="00205ADE" w:rsidP="00F40FD1">
      <w:pPr>
        <w:pStyle w:val="Textoindependiente"/>
        <w:keepNext/>
        <w:rPr>
          <w:b/>
          <w:sz w:val="20"/>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2952"/>
        <w:gridCol w:w="3223"/>
      </w:tblGrid>
      <w:tr w:rsidR="00205ADE" w14:paraId="6B7DFDD9" w14:textId="77777777" w:rsidTr="00C60A53">
        <w:trPr>
          <w:trHeight w:val="505"/>
          <w:tblHeader/>
        </w:trPr>
        <w:tc>
          <w:tcPr>
            <w:tcW w:w="3112" w:type="dxa"/>
            <w:tcMar>
              <w:left w:w="108" w:type="dxa"/>
              <w:right w:w="108" w:type="dxa"/>
            </w:tcMar>
          </w:tcPr>
          <w:p w14:paraId="77D8565B" w14:textId="77777777" w:rsidR="00205ADE" w:rsidRDefault="00205ADE" w:rsidP="00C60A53">
            <w:pPr>
              <w:pStyle w:val="TableParagraph"/>
              <w:keepNext/>
              <w:keepLines/>
              <w:rPr>
                <w:b/>
              </w:rPr>
            </w:pPr>
            <w:r>
              <w:rPr>
                <w:b/>
              </w:rPr>
              <w:t>Classificazione</w:t>
            </w:r>
            <w:r>
              <w:rPr>
                <w:b/>
                <w:spacing w:val="-13"/>
              </w:rPr>
              <w:t xml:space="preserve"> </w:t>
            </w:r>
            <w:r>
              <w:rPr>
                <w:b/>
              </w:rPr>
              <w:t>per</w:t>
            </w:r>
            <w:r>
              <w:rPr>
                <w:b/>
                <w:spacing w:val="-13"/>
              </w:rPr>
              <w:t xml:space="preserve"> </w:t>
            </w:r>
            <w:r>
              <w:rPr>
                <w:b/>
              </w:rPr>
              <w:t>sistemi</w:t>
            </w:r>
            <w:r>
              <w:rPr>
                <w:b/>
                <w:spacing w:val="-13"/>
              </w:rPr>
              <w:t xml:space="preserve"> </w:t>
            </w:r>
            <w:r>
              <w:rPr>
                <w:b/>
              </w:rPr>
              <w:t>e organi secondo MedDRA</w:t>
            </w:r>
          </w:p>
        </w:tc>
        <w:tc>
          <w:tcPr>
            <w:tcW w:w="2952" w:type="dxa"/>
            <w:tcMar>
              <w:left w:w="108" w:type="dxa"/>
              <w:right w:w="108" w:type="dxa"/>
            </w:tcMar>
          </w:tcPr>
          <w:p w14:paraId="4175E3A9" w14:textId="77777777" w:rsidR="00205ADE" w:rsidRDefault="00205ADE" w:rsidP="00C60A53">
            <w:pPr>
              <w:pStyle w:val="TableParagraph"/>
              <w:keepLines/>
              <w:rPr>
                <w:b/>
              </w:rPr>
            </w:pPr>
            <w:r>
              <w:rPr>
                <w:b/>
              </w:rPr>
              <w:t>Categoria</w:t>
            </w:r>
            <w:r>
              <w:rPr>
                <w:b/>
                <w:spacing w:val="-6"/>
              </w:rPr>
              <w:t xml:space="preserve"> </w:t>
            </w:r>
            <w:r>
              <w:rPr>
                <w:b/>
              </w:rPr>
              <w:t>di</w:t>
            </w:r>
            <w:r>
              <w:rPr>
                <w:b/>
                <w:spacing w:val="-7"/>
              </w:rPr>
              <w:t xml:space="preserve"> </w:t>
            </w:r>
            <w:r>
              <w:rPr>
                <w:b/>
                <w:spacing w:val="-2"/>
              </w:rPr>
              <w:t>Frequenza</w:t>
            </w:r>
          </w:p>
        </w:tc>
        <w:tc>
          <w:tcPr>
            <w:tcW w:w="3223" w:type="dxa"/>
            <w:tcMar>
              <w:left w:w="108" w:type="dxa"/>
              <w:right w:w="108" w:type="dxa"/>
            </w:tcMar>
          </w:tcPr>
          <w:p w14:paraId="62AB94F2" w14:textId="77777777" w:rsidR="00205ADE" w:rsidRDefault="00205ADE" w:rsidP="00C60A53">
            <w:pPr>
              <w:pStyle w:val="TableParagraph"/>
              <w:keepLines/>
              <w:rPr>
                <w:b/>
              </w:rPr>
            </w:pPr>
            <w:r>
              <w:rPr>
                <w:b/>
              </w:rPr>
              <w:t>Reazioni</w:t>
            </w:r>
            <w:r>
              <w:rPr>
                <w:b/>
                <w:spacing w:val="-10"/>
              </w:rPr>
              <w:t xml:space="preserve"> </w:t>
            </w:r>
            <w:r>
              <w:rPr>
                <w:b/>
                <w:spacing w:val="-2"/>
              </w:rPr>
              <w:t>avverse</w:t>
            </w:r>
          </w:p>
        </w:tc>
      </w:tr>
      <w:tr w:rsidR="00205ADE" w14:paraId="5C702987" w14:textId="77777777" w:rsidTr="00C60A53">
        <w:trPr>
          <w:trHeight w:val="587"/>
        </w:trPr>
        <w:tc>
          <w:tcPr>
            <w:tcW w:w="3112" w:type="dxa"/>
            <w:tcMar>
              <w:left w:w="108" w:type="dxa"/>
              <w:right w:w="108" w:type="dxa"/>
            </w:tcMar>
          </w:tcPr>
          <w:p w14:paraId="5B806A49" w14:textId="77777777" w:rsidR="00205ADE" w:rsidRDefault="00205ADE" w:rsidP="00C60A53">
            <w:pPr>
              <w:pStyle w:val="TableParagraph"/>
            </w:pPr>
            <w:r>
              <w:t>Tumori</w:t>
            </w:r>
            <w:r>
              <w:rPr>
                <w:spacing w:val="-10"/>
              </w:rPr>
              <w:t xml:space="preserve"> </w:t>
            </w:r>
            <w:r>
              <w:t>benigni,</w:t>
            </w:r>
            <w:r>
              <w:rPr>
                <w:spacing w:val="-10"/>
              </w:rPr>
              <w:t xml:space="preserve"> </w:t>
            </w:r>
            <w:r>
              <w:t>maligni</w:t>
            </w:r>
            <w:r>
              <w:rPr>
                <w:spacing w:val="-10"/>
              </w:rPr>
              <w:t xml:space="preserve"> </w:t>
            </w:r>
            <w:r>
              <w:t>e</w:t>
            </w:r>
            <w:r>
              <w:rPr>
                <w:spacing w:val="-11"/>
              </w:rPr>
              <w:t xml:space="preserve"> </w:t>
            </w:r>
            <w:r>
              <w:t>non specificati (</w:t>
            </w:r>
            <w:r>
              <w:rPr>
                <w:lang w:val="it-IT"/>
              </w:rPr>
              <w:t xml:space="preserve">incl </w:t>
            </w:r>
            <w:r>
              <w:t>cisti e polipi</w:t>
            </w:r>
            <w:r>
              <w:rPr>
                <w:spacing w:val="-2"/>
              </w:rPr>
              <w:t>)</w:t>
            </w:r>
          </w:p>
        </w:tc>
        <w:tc>
          <w:tcPr>
            <w:tcW w:w="2952" w:type="dxa"/>
            <w:tcMar>
              <w:left w:w="108" w:type="dxa"/>
              <w:right w:w="108" w:type="dxa"/>
            </w:tcMar>
          </w:tcPr>
          <w:p w14:paraId="687A677B" w14:textId="77777777" w:rsidR="00205ADE" w:rsidRDefault="00205ADE" w:rsidP="00C60A53">
            <w:pPr>
              <w:pStyle w:val="TableParagraph"/>
            </w:pPr>
            <w:r>
              <w:rPr>
                <w:spacing w:val="-2"/>
              </w:rPr>
              <w:t>Comune</w:t>
            </w:r>
          </w:p>
        </w:tc>
        <w:tc>
          <w:tcPr>
            <w:tcW w:w="3223" w:type="dxa"/>
            <w:tcMar>
              <w:left w:w="108" w:type="dxa"/>
              <w:right w:w="108" w:type="dxa"/>
            </w:tcMar>
          </w:tcPr>
          <w:p w14:paraId="3AE0C847" w14:textId="77777777" w:rsidR="00205ADE" w:rsidRDefault="00205ADE" w:rsidP="00C60A53">
            <w:pPr>
              <w:pStyle w:val="TableParagraph"/>
            </w:pPr>
            <w:r>
              <w:t>Nuov</w:t>
            </w:r>
            <w:r>
              <w:rPr>
                <w:lang w:val="it-IT"/>
              </w:rPr>
              <w:t>a malignità</w:t>
            </w:r>
            <w:r>
              <w:rPr>
                <w:spacing w:val="-8"/>
              </w:rPr>
              <w:t xml:space="preserve"> </w:t>
            </w:r>
            <w:r>
              <w:rPr>
                <w:spacing w:val="-2"/>
              </w:rPr>
              <w:t>primitiv</w:t>
            </w:r>
            <w:r>
              <w:rPr>
                <w:spacing w:val="-2"/>
                <w:lang w:val="it-IT"/>
              </w:rPr>
              <w:t>a</w:t>
            </w:r>
            <w:r>
              <w:rPr>
                <w:spacing w:val="-2"/>
                <w:vertAlign w:val="superscript"/>
              </w:rPr>
              <w:t>1</w:t>
            </w:r>
          </w:p>
        </w:tc>
      </w:tr>
      <w:tr w:rsidR="00205ADE" w14:paraId="44F2F525" w14:textId="77777777" w:rsidTr="00C60A53">
        <w:trPr>
          <w:trHeight w:val="252"/>
        </w:trPr>
        <w:tc>
          <w:tcPr>
            <w:tcW w:w="3112" w:type="dxa"/>
            <w:vMerge w:val="restart"/>
            <w:tcMar>
              <w:left w:w="108" w:type="dxa"/>
              <w:right w:w="108" w:type="dxa"/>
            </w:tcMar>
          </w:tcPr>
          <w:p w14:paraId="55F602CC" w14:textId="77777777" w:rsidR="00205ADE" w:rsidRDefault="00205ADE" w:rsidP="00C60A53">
            <w:pPr>
              <w:pStyle w:val="TableParagraph"/>
              <w:ind w:right="217"/>
            </w:pPr>
            <w:r>
              <w:t>Disturbi</w:t>
            </w:r>
            <w:r>
              <w:rPr>
                <w:spacing w:val="-14"/>
              </w:rPr>
              <w:t xml:space="preserve"> </w:t>
            </w:r>
            <w:r>
              <w:t>del</w:t>
            </w:r>
            <w:r>
              <w:rPr>
                <w:spacing w:val="-14"/>
              </w:rPr>
              <w:t xml:space="preserve"> </w:t>
            </w:r>
            <w:r>
              <w:t xml:space="preserve">sistema </w:t>
            </w:r>
            <w:r>
              <w:rPr>
                <w:spacing w:val="-2"/>
              </w:rPr>
              <w:t>immunitario</w:t>
            </w:r>
          </w:p>
        </w:tc>
        <w:tc>
          <w:tcPr>
            <w:tcW w:w="2952" w:type="dxa"/>
            <w:tcMar>
              <w:left w:w="108" w:type="dxa"/>
              <w:right w:w="108" w:type="dxa"/>
            </w:tcMar>
          </w:tcPr>
          <w:p w14:paraId="59D63562" w14:textId="77777777" w:rsidR="00205ADE" w:rsidRDefault="00205ADE" w:rsidP="00C60A53">
            <w:pPr>
              <w:pStyle w:val="TableParagraph"/>
            </w:pPr>
            <w:r>
              <w:rPr>
                <w:spacing w:val="-4"/>
              </w:rPr>
              <w:t>Raro</w:t>
            </w:r>
          </w:p>
        </w:tc>
        <w:tc>
          <w:tcPr>
            <w:tcW w:w="3223" w:type="dxa"/>
            <w:tcMar>
              <w:left w:w="108" w:type="dxa"/>
              <w:right w:w="108" w:type="dxa"/>
            </w:tcMar>
          </w:tcPr>
          <w:p w14:paraId="09CAD250" w14:textId="77777777" w:rsidR="00205ADE" w:rsidRDefault="00205ADE" w:rsidP="00C60A53">
            <w:pPr>
              <w:pStyle w:val="TableParagraph"/>
            </w:pPr>
            <w:r>
              <w:t>Ipersensibilità</w:t>
            </w:r>
            <w:r>
              <w:rPr>
                <w:spacing w:val="-9"/>
              </w:rPr>
              <w:t xml:space="preserve"> </w:t>
            </w:r>
            <w:r>
              <w:t>a</w:t>
            </w:r>
            <w:r>
              <w:rPr>
                <w:spacing w:val="-8"/>
              </w:rPr>
              <w:t xml:space="preserve"> </w:t>
            </w:r>
            <w:r>
              <w:rPr>
                <w:spacing w:val="-2"/>
              </w:rPr>
              <w:t>farmac</w:t>
            </w:r>
            <w:r>
              <w:rPr>
                <w:spacing w:val="-2"/>
                <w:lang w:val="it-IT"/>
              </w:rPr>
              <w:t>i</w:t>
            </w:r>
            <w:r>
              <w:rPr>
                <w:spacing w:val="-2"/>
                <w:vertAlign w:val="superscript"/>
              </w:rPr>
              <w:t>1</w:t>
            </w:r>
          </w:p>
        </w:tc>
      </w:tr>
      <w:tr w:rsidR="00205ADE" w14:paraId="5683CCCB" w14:textId="77777777" w:rsidTr="00C60A53">
        <w:trPr>
          <w:trHeight w:val="252"/>
        </w:trPr>
        <w:tc>
          <w:tcPr>
            <w:tcW w:w="3112" w:type="dxa"/>
            <w:vMerge/>
            <w:tcBorders>
              <w:top w:val="nil"/>
            </w:tcBorders>
            <w:tcMar>
              <w:left w:w="108" w:type="dxa"/>
              <w:right w:w="108" w:type="dxa"/>
            </w:tcMar>
          </w:tcPr>
          <w:p w14:paraId="37B35B1E" w14:textId="77777777" w:rsidR="00205ADE" w:rsidRDefault="00205ADE" w:rsidP="00C60A53">
            <w:pPr>
              <w:rPr>
                <w:sz w:val="2"/>
                <w:szCs w:val="2"/>
              </w:rPr>
            </w:pPr>
          </w:p>
        </w:tc>
        <w:tc>
          <w:tcPr>
            <w:tcW w:w="2952" w:type="dxa"/>
            <w:tcMar>
              <w:left w:w="108" w:type="dxa"/>
              <w:right w:w="108" w:type="dxa"/>
            </w:tcMar>
          </w:tcPr>
          <w:p w14:paraId="76BB5D18" w14:textId="77777777" w:rsidR="00205ADE" w:rsidRDefault="00205ADE" w:rsidP="00C60A53">
            <w:pPr>
              <w:pStyle w:val="TableParagraph"/>
            </w:pPr>
            <w:r>
              <w:rPr>
                <w:spacing w:val="-4"/>
              </w:rPr>
              <w:t>Raro</w:t>
            </w:r>
          </w:p>
        </w:tc>
        <w:tc>
          <w:tcPr>
            <w:tcW w:w="3223" w:type="dxa"/>
            <w:tcMar>
              <w:left w:w="108" w:type="dxa"/>
              <w:right w:w="108" w:type="dxa"/>
            </w:tcMar>
          </w:tcPr>
          <w:p w14:paraId="0CEF61B3" w14:textId="77777777" w:rsidR="00205ADE" w:rsidRDefault="00205ADE" w:rsidP="00C60A53">
            <w:pPr>
              <w:pStyle w:val="TableParagraph"/>
            </w:pPr>
            <w:r>
              <w:t>Reazione</w:t>
            </w:r>
            <w:r>
              <w:rPr>
                <w:spacing w:val="-11"/>
              </w:rPr>
              <w:t xml:space="preserve"> </w:t>
            </w:r>
            <w:r>
              <w:rPr>
                <w:spacing w:val="-2"/>
              </w:rPr>
              <w:t>anafilattica</w:t>
            </w:r>
            <w:r>
              <w:rPr>
                <w:spacing w:val="-2"/>
                <w:vertAlign w:val="superscript"/>
              </w:rPr>
              <w:t>1</w:t>
            </w:r>
          </w:p>
        </w:tc>
      </w:tr>
      <w:tr w:rsidR="00205ADE" w14:paraId="441823C5" w14:textId="77777777" w:rsidTr="00C60A53">
        <w:trPr>
          <w:trHeight w:val="253"/>
        </w:trPr>
        <w:tc>
          <w:tcPr>
            <w:tcW w:w="3112" w:type="dxa"/>
            <w:vMerge w:val="restart"/>
            <w:tcMar>
              <w:left w:w="108" w:type="dxa"/>
              <w:right w:w="108" w:type="dxa"/>
            </w:tcMar>
          </w:tcPr>
          <w:p w14:paraId="19546D80" w14:textId="77777777" w:rsidR="00205ADE" w:rsidRDefault="00205ADE" w:rsidP="00C60A53">
            <w:pPr>
              <w:pStyle w:val="TableParagraph"/>
            </w:pPr>
            <w:r>
              <w:t>Disturbi</w:t>
            </w:r>
            <w:r>
              <w:rPr>
                <w:spacing w:val="-11"/>
              </w:rPr>
              <w:t xml:space="preserve"> </w:t>
            </w:r>
            <w:r>
              <w:t>del</w:t>
            </w:r>
            <w:r>
              <w:rPr>
                <w:spacing w:val="-11"/>
              </w:rPr>
              <w:t xml:space="preserve"> </w:t>
            </w:r>
            <w:r>
              <w:t>metabolismo</w:t>
            </w:r>
            <w:r>
              <w:rPr>
                <w:spacing w:val="-9"/>
              </w:rPr>
              <w:t xml:space="preserve"> </w:t>
            </w:r>
            <w:r>
              <w:t>e</w:t>
            </w:r>
            <w:r>
              <w:rPr>
                <w:spacing w:val="-11"/>
              </w:rPr>
              <w:t xml:space="preserve"> </w:t>
            </w:r>
            <w:r>
              <w:t xml:space="preserve">della </w:t>
            </w:r>
            <w:r>
              <w:rPr>
                <w:spacing w:val="-2"/>
              </w:rPr>
              <w:t>nutrizione</w:t>
            </w:r>
          </w:p>
        </w:tc>
        <w:tc>
          <w:tcPr>
            <w:tcW w:w="2952" w:type="dxa"/>
            <w:tcMar>
              <w:left w:w="108" w:type="dxa"/>
              <w:right w:w="108" w:type="dxa"/>
            </w:tcMar>
          </w:tcPr>
          <w:p w14:paraId="56F9949A" w14:textId="77777777" w:rsidR="00205ADE" w:rsidRDefault="00205ADE" w:rsidP="00C60A53">
            <w:pPr>
              <w:pStyle w:val="TableParagraph"/>
            </w:pPr>
            <w:r>
              <w:t>Molto</w:t>
            </w:r>
            <w:r>
              <w:rPr>
                <w:spacing w:val="-6"/>
              </w:rPr>
              <w:t xml:space="preserve"> </w:t>
            </w:r>
            <w:r>
              <w:rPr>
                <w:spacing w:val="-2"/>
              </w:rPr>
              <w:t>comune</w:t>
            </w:r>
          </w:p>
        </w:tc>
        <w:tc>
          <w:tcPr>
            <w:tcW w:w="3223" w:type="dxa"/>
            <w:tcMar>
              <w:left w:w="108" w:type="dxa"/>
              <w:right w:w="108" w:type="dxa"/>
            </w:tcMar>
          </w:tcPr>
          <w:p w14:paraId="3FC6AE43" w14:textId="77777777" w:rsidR="00205ADE" w:rsidRDefault="00205ADE" w:rsidP="00C60A53">
            <w:pPr>
              <w:pStyle w:val="TableParagraph"/>
            </w:pPr>
            <w:r>
              <w:rPr>
                <w:spacing w:val="-2"/>
              </w:rPr>
              <w:t>Ipocalcemia</w:t>
            </w:r>
            <w:r>
              <w:rPr>
                <w:spacing w:val="-2"/>
                <w:vertAlign w:val="superscript"/>
              </w:rPr>
              <w:t>1,</w:t>
            </w:r>
            <w:r>
              <w:rPr>
                <w:spacing w:val="-6"/>
              </w:rPr>
              <w:t xml:space="preserve"> </w:t>
            </w:r>
            <w:r>
              <w:rPr>
                <w:spacing w:val="-10"/>
                <w:vertAlign w:val="superscript"/>
              </w:rPr>
              <w:t>2</w:t>
            </w:r>
          </w:p>
        </w:tc>
      </w:tr>
      <w:tr w:rsidR="00205ADE" w14:paraId="67B8BF5A" w14:textId="77777777" w:rsidTr="00C60A53">
        <w:trPr>
          <w:trHeight w:val="252"/>
        </w:trPr>
        <w:tc>
          <w:tcPr>
            <w:tcW w:w="3112" w:type="dxa"/>
            <w:vMerge/>
            <w:tcBorders>
              <w:top w:val="nil"/>
            </w:tcBorders>
            <w:tcMar>
              <w:left w:w="108" w:type="dxa"/>
              <w:right w:w="108" w:type="dxa"/>
            </w:tcMar>
          </w:tcPr>
          <w:p w14:paraId="6D2117D4" w14:textId="77777777" w:rsidR="00205ADE" w:rsidRDefault="00205ADE" w:rsidP="00C60A53">
            <w:pPr>
              <w:rPr>
                <w:sz w:val="2"/>
                <w:szCs w:val="2"/>
              </w:rPr>
            </w:pPr>
          </w:p>
        </w:tc>
        <w:tc>
          <w:tcPr>
            <w:tcW w:w="2952" w:type="dxa"/>
            <w:tcMar>
              <w:left w:w="108" w:type="dxa"/>
              <w:right w:w="108" w:type="dxa"/>
            </w:tcMar>
          </w:tcPr>
          <w:p w14:paraId="299C02FF" w14:textId="77777777" w:rsidR="00205ADE" w:rsidRDefault="00205ADE" w:rsidP="00C60A53">
            <w:pPr>
              <w:pStyle w:val="TableParagraph"/>
            </w:pPr>
            <w:r>
              <w:rPr>
                <w:spacing w:val="-2"/>
              </w:rPr>
              <w:t>Comune</w:t>
            </w:r>
          </w:p>
        </w:tc>
        <w:tc>
          <w:tcPr>
            <w:tcW w:w="3223" w:type="dxa"/>
            <w:tcMar>
              <w:left w:w="108" w:type="dxa"/>
              <w:right w:w="108" w:type="dxa"/>
            </w:tcMar>
          </w:tcPr>
          <w:p w14:paraId="612BC887" w14:textId="77777777" w:rsidR="00205ADE" w:rsidRDefault="00205ADE" w:rsidP="00C60A53">
            <w:pPr>
              <w:pStyle w:val="TableParagraph"/>
            </w:pPr>
            <w:r>
              <w:rPr>
                <w:spacing w:val="-2"/>
              </w:rPr>
              <w:t>Ipofosfatemia</w:t>
            </w:r>
          </w:p>
        </w:tc>
      </w:tr>
      <w:tr w:rsidR="00205ADE" w14:paraId="3A213462" w14:textId="77777777" w:rsidTr="00C60A53">
        <w:trPr>
          <w:trHeight w:val="759"/>
        </w:trPr>
        <w:tc>
          <w:tcPr>
            <w:tcW w:w="3112" w:type="dxa"/>
            <w:vMerge/>
            <w:tcBorders>
              <w:top w:val="nil"/>
            </w:tcBorders>
            <w:tcMar>
              <w:left w:w="108" w:type="dxa"/>
              <w:right w:w="108" w:type="dxa"/>
            </w:tcMar>
          </w:tcPr>
          <w:p w14:paraId="3591D782" w14:textId="77777777" w:rsidR="00205ADE" w:rsidRDefault="00205ADE" w:rsidP="00C60A53">
            <w:pPr>
              <w:rPr>
                <w:sz w:val="2"/>
                <w:szCs w:val="2"/>
              </w:rPr>
            </w:pPr>
          </w:p>
        </w:tc>
        <w:tc>
          <w:tcPr>
            <w:tcW w:w="2952" w:type="dxa"/>
            <w:tcMar>
              <w:left w:w="108" w:type="dxa"/>
              <w:right w:w="108" w:type="dxa"/>
            </w:tcMar>
          </w:tcPr>
          <w:p w14:paraId="37055AB6" w14:textId="77777777" w:rsidR="00205ADE" w:rsidRDefault="00205ADE" w:rsidP="00C60A53">
            <w:pPr>
              <w:pStyle w:val="TableParagraph"/>
            </w:pPr>
            <w:r>
              <w:t>Non</w:t>
            </w:r>
            <w:r>
              <w:rPr>
                <w:spacing w:val="-4"/>
              </w:rPr>
              <w:t xml:space="preserve"> </w:t>
            </w:r>
            <w:r>
              <w:rPr>
                <w:spacing w:val="-2"/>
              </w:rPr>
              <w:t>comune</w:t>
            </w:r>
          </w:p>
        </w:tc>
        <w:tc>
          <w:tcPr>
            <w:tcW w:w="3223" w:type="dxa"/>
            <w:tcMar>
              <w:left w:w="108" w:type="dxa"/>
              <w:right w:w="108" w:type="dxa"/>
            </w:tcMar>
          </w:tcPr>
          <w:p w14:paraId="6375D2B4" w14:textId="77777777" w:rsidR="00205ADE" w:rsidRDefault="00205ADE" w:rsidP="00C60A53">
            <w:pPr>
              <w:pStyle w:val="TableParagraph"/>
              <w:ind w:right="102"/>
            </w:pPr>
            <w:r>
              <w:t>Ipercalcemia dopo interruzione del trattamento in pazienti con tumore</w:t>
            </w:r>
            <w:r>
              <w:rPr>
                <w:spacing w:val="-11"/>
              </w:rPr>
              <w:t xml:space="preserve"> </w:t>
            </w:r>
            <w:r>
              <w:t>a</w:t>
            </w:r>
            <w:r>
              <w:rPr>
                <w:spacing w:val="-11"/>
              </w:rPr>
              <w:t xml:space="preserve"> </w:t>
            </w:r>
            <w:r>
              <w:t>cellule</w:t>
            </w:r>
            <w:r>
              <w:rPr>
                <w:spacing w:val="-9"/>
              </w:rPr>
              <w:t xml:space="preserve"> </w:t>
            </w:r>
            <w:r>
              <w:t>giganti</w:t>
            </w:r>
            <w:r>
              <w:rPr>
                <w:spacing w:val="-11"/>
              </w:rPr>
              <w:t xml:space="preserve"> </w:t>
            </w:r>
            <w:r>
              <w:t>dell’osso</w:t>
            </w:r>
            <w:r>
              <w:rPr>
                <w:vertAlign w:val="superscript"/>
              </w:rPr>
              <w:t>3</w:t>
            </w:r>
          </w:p>
        </w:tc>
      </w:tr>
      <w:tr w:rsidR="00205ADE" w14:paraId="3523DDF6" w14:textId="77777777" w:rsidTr="00C60A53">
        <w:trPr>
          <w:trHeight w:val="503"/>
        </w:trPr>
        <w:tc>
          <w:tcPr>
            <w:tcW w:w="3112" w:type="dxa"/>
            <w:tcMar>
              <w:left w:w="108" w:type="dxa"/>
              <w:right w:w="108" w:type="dxa"/>
            </w:tcMar>
          </w:tcPr>
          <w:p w14:paraId="26E36A25" w14:textId="77777777" w:rsidR="00205ADE" w:rsidRDefault="00205ADE" w:rsidP="00C60A53">
            <w:pPr>
              <w:pStyle w:val="TableParagraph"/>
            </w:pPr>
            <w:r>
              <w:lastRenderedPageBreak/>
              <w:t>Patologie</w:t>
            </w:r>
            <w:r>
              <w:rPr>
                <w:spacing w:val="-11"/>
              </w:rPr>
              <w:t xml:space="preserve"> </w:t>
            </w:r>
            <w:r>
              <w:t>respiratorie,</w:t>
            </w:r>
            <w:r>
              <w:rPr>
                <w:spacing w:val="-10"/>
              </w:rPr>
              <w:t xml:space="preserve"> </w:t>
            </w:r>
            <w:r>
              <w:rPr>
                <w:spacing w:val="-2"/>
              </w:rPr>
              <w:t>toraciche</w:t>
            </w:r>
            <w:r w:rsidRPr="008A059B">
              <w:rPr>
                <w:spacing w:val="-2"/>
                <w:lang w:val="it-IT"/>
              </w:rPr>
              <w:t xml:space="preserve"> </w:t>
            </w:r>
            <w:r>
              <w:t>e</w:t>
            </w:r>
            <w:r>
              <w:rPr>
                <w:spacing w:val="-2"/>
              </w:rPr>
              <w:t xml:space="preserve"> mediastiniche</w:t>
            </w:r>
          </w:p>
        </w:tc>
        <w:tc>
          <w:tcPr>
            <w:tcW w:w="2952" w:type="dxa"/>
            <w:tcMar>
              <w:left w:w="108" w:type="dxa"/>
              <w:right w:w="108" w:type="dxa"/>
            </w:tcMar>
          </w:tcPr>
          <w:p w14:paraId="7D6BDF69" w14:textId="77777777" w:rsidR="00205ADE" w:rsidRDefault="00205ADE" w:rsidP="00C60A53">
            <w:pPr>
              <w:pStyle w:val="TableParagraph"/>
            </w:pPr>
            <w:r>
              <w:t>Molto</w:t>
            </w:r>
            <w:r>
              <w:rPr>
                <w:spacing w:val="-6"/>
              </w:rPr>
              <w:t xml:space="preserve"> </w:t>
            </w:r>
            <w:r>
              <w:rPr>
                <w:spacing w:val="-2"/>
              </w:rPr>
              <w:t>comune</w:t>
            </w:r>
          </w:p>
        </w:tc>
        <w:tc>
          <w:tcPr>
            <w:tcW w:w="3223" w:type="dxa"/>
            <w:tcMar>
              <w:left w:w="108" w:type="dxa"/>
              <w:right w:w="108" w:type="dxa"/>
            </w:tcMar>
          </w:tcPr>
          <w:p w14:paraId="2E66B469" w14:textId="77777777" w:rsidR="00205ADE" w:rsidRDefault="00205ADE" w:rsidP="00C60A53">
            <w:pPr>
              <w:pStyle w:val="TableParagraph"/>
            </w:pPr>
            <w:r>
              <w:rPr>
                <w:spacing w:val="-2"/>
              </w:rPr>
              <w:t>Dispnea</w:t>
            </w:r>
          </w:p>
        </w:tc>
      </w:tr>
      <w:tr w:rsidR="00205ADE" w14:paraId="2ACD2594" w14:textId="77777777" w:rsidTr="00C60A53">
        <w:trPr>
          <w:trHeight w:val="252"/>
        </w:trPr>
        <w:tc>
          <w:tcPr>
            <w:tcW w:w="3112" w:type="dxa"/>
            <w:vMerge w:val="restart"/>
            <w:tcMar>
              <w:left w:w="108" w:type="dxa"/>
              <w:right w:w="108" w:type="dxa"/>
            </w:tcMar>
          </w:tcPr>
          <w:p w14:paraId="3C06FA96" w14:textId="77777777" w:rsidR="00205ADE" w:rsidRDefault="00205ADE" w:rsidP="00C60A53">
            <w:pPr>
              <w:pStyle w:val="TableParagraph"/>
            </w:pPr>
            <w:r>
              <w:t>Patologie</w:t>
            </w:r>
            <w:r>
              <w:rPr>
                <w:spacing w:val="-10"/>
              </w:rPr>
              <w:t xml:space="preserve"> </w:t>
            </w:r>
            <w:r>
              <w:rPr>
                <w:spacing w:val="-2"/>
              </w:rPr>
              <w:t>gastrointestinali</w:t>
            </w:r>
          </w:p>
        </w:tc>
        <w:tc>
          <w:tcPr>
            <w:tcW w:w="2952" w:type="dxa"/>
            <w:tcMar>
              <w:left w:w="108" w:type="dxa"/>
              <w:right w:w="108" w:type="dxa"/>
            </w:tcMar>
          </w:tcPr>
          <w:p w14:paraId="72C82C9F" w14:textId="77777777" w:rsidR="00205ADE" w:rsidRDefault="00205ADE" w:rsidP="00C60A53">
            <w:pPr>
              <w:pStyle w:val="TableParagraph"/>
            </w:pPr>
            <w:r>
              <w:t>Molto</w:t>
            </w:r>
            <w:r>
              <w:rPr>
                <w:spacing w:val="-6"/>
              </w:rPr>
              <w:t xml:space="preserve"> </w:t>
            </w:r>
            <w:r>
              <w:rPr>
                <w:spacing w:val="-6"/>
                <w:lang w:val="it-IT"/>
              </w:rPr>
              <w:t>c</w:t>
            </w:r>
            <w:r>
              <w:rPr>
                <w:spacing w:val="-2"/>
              </w:rPr>
              <w:t>omune</w:t>
            </w:r>
          </w:p>
        </w:tc>
        <w:tc>
          <w:tcPr>
            <w:tcW w:w="3223" w:type="dxa"/>
            <w:tcMar>
              <w:left w:w="108" w:type="dxa"/>
              <w:right w:w="108" w:type="dxa"/>
            </w:tcMar>
          </w:tcPr>
          <w:p w14:paraId="0464D1B1" w14:textId="77777777" w:rsidR="00205ADE" w:rsidRDefault="00205ADE" w:rsidP="00C60A53">
            <w:pPr>
              <w:pStyle w:val="TableParagraph"/>
            </w:pPr>
            <w:r>
              <w:rPr>
                <w:spacing w:val="-2"/>
              </w:rPr>
              <w:t>Diarrea</w:t>
            </w:r>
          </w:p>
        </w:tc>
      </w:tr>
      <w:tr w:rsidR="00205ADE" w14:paraId="16BD9243" w14:textId="77777777" w:rsidTr="00C60A53">
        <w:trPr>
          <w:trHeight w:val="252"/>
        </w:trPr>
        <w:tc>
          <w:tcPr>
            <w:tcW w:w="3112" w:type="dxa"/>
            <w:vMerge/>
            <w:tcBorders>
              <w:top w:val="nil"/>
            </w:tcBorders>
            <w:tcMar>
              <w:left w:w="108" w:type="dxa"/>
              <w:right w:w="108" w:type="dxa"/>
            </w:tcMar>
          </w:tcPr>
          <w:p w14:paraId="1B277409" w14:textId="77777777" w:rsidR="00205ADE" w:rsidRDefault="00205ADE" w:rsidP="00C60A53">
            <w:pPr>
              <w:rPr>
                <w:sz w:val="2"/>
                <w:szCs w:val="2"/>
              </w:rPr>
            </w:pPr>
          </w:p>
        </w:tc>
        <w:tc>
          <w:tcPr>
            <w:tcW w:w="2952" w:type="dxa"/>
            <w:tcMar>
              <w:left w:w="108" w:type="dxa"/>
              <w:right w:w="108" w:type="dxa"/>
            </w:tcMar>
          </w:tcPr>
          <w:p w14:paraId="539B4BDE" w14:textId="77777777" w:rsidR="00205ADE" w:rsidRDefault="00205ADE" w:rsidP="00C60A53">
            <w:pPr>
              <w:pStyle w:val="TableParagraph"/>
            </w:pPr>
            <w:r>
              <w:rPr>
                <w:spacing w:val="-2"/>
              </w:rPr>
              <w:t>Comune</w:t>
            </w:r>
          </w:p>
        </w:tc>
        <w:tc>
          <w:tcPr>
            <w:tcW w:w="3223" w:type="dxa"/>
            <w:tcMar>
              <w:left w:w="108" w:type="dxa"/>
              <w:right w:w="108" w:type="dxa"/>
            </w:tcMar>
          </w:tcPr>
          <w:p w14:paraId="07BA723F" w14:textId="77777777" w:rsidR="00205ADE" w:rsidRDefault="00205ADE" w:rsidP="00C60A53">
            <w:pPr>
              <w:pStyle w:val="TableParagraph"/>
            </w:pPr>
            <w:r>
              <w:t>Estrazione</w:t>
            </w:r>
            <w:r>
              <w:rPr>
                <w:spacing w:val="-11"/>
              </w:rPr>
              <w:t xml:space="preserve"> </w:t>
            </w:r>
            <w:r>
              <w:rPr>
                <w:spacing w:val="-11"/>
                <w:lang w:val="it-IT"/>
              </w:rPr>
              <w:t xml:space="preserve">di </w:t>
            </w:r>
            <w:r>
              <w:rPr>
                <w:spacing w:val="-2"/>
              </w:rPr>
              <w:t>dente</w:t>
            </w:r>
          </w:p>
        </w:tc>
      </w:tr>
      <w:tr w:rsidR="00205ADE" w14:paraId="0028BE51" w14:textId="77777777" w:rsidTr="00C60A53">
        <w:trPr>
          <w:trHeight w:val="252"/>
        </w:trPr>
        <w:tc>
          <w:tcPr>
            <w:tcW w:w="3112" w:type="dxa"/>
            <w:vMerge w:val="restart"/>
            <w:tcMar>
              <w:left w:w="108" w:type="dxa"/>
              <w:right w:w="108" w:type="dxa"/>
            </w:tcMar>
          </w:tcPr>
          <w:p w14:paraId="01A0D0BC" w14:textId="77777777" w:rsidR="00205ADE" w:rsidRDefault="00205ADE" w:rsidP="00C60A53">
            <w:pPr>
              <w:pStyle w:val="TableParagraph"/>
            </w:pPr>
            <w:r>
              <w:t>Patologie</w:t>
            </w:r>
            <w:r>
              <w:rPr>
                <w:spacing w:val="-9"/>
              </w:rPr>
              <w:t xml:space="preserve"> </w:t>
            </w:r>
            <w:r>
              <w:t>della</w:t>
            </w:r>
            <w:r>
              <w:rPr>
                <w:spacing w:val="-9"/>
              </w:rPr>
              <w:t xml:space="preserve"> </w:t>
            </w:r>
            <w:r>
              <w:t>cute</w:t>
            </w:r>
            <w:r>
              <w:rPr>
                <w:spacing w:val="-9"/>
              </w:rPr>
              <w:t xml:space="preserve"> </w:t>
            </w:r>
            <w:r>
              <w:t>e</w:t>
            </w:r>
            <w:r>
              <w:rPr>
                <w:spacing w:val="-9"/>
              </w:rPr>
              <w:t xml:space="preserve"> </w:t>
            </w:r>
            <w:r>
              <w:t>del</w:t>
            </w:r>
            <w:r>
              <w:rPr>
                <w:spacing w:val="-8"/>
              </w:rPr>
              <w:t xml:space="preserve"> </w:t>
            </w:r>
            <w:r>
              <w:t xml:space="preserve">tessuto </w:t>
            </w:r>
            <w:r>
              <w:rPr>
                <w:spacing w:val="-2"/>
              </w:rPr>
              <w:t>sottocutaneo</w:t>
            </w:r>
          </w:p>
        </w:tc>
        <w:tc>
          <w:tcPr>
            <w:tcW w:w="2952" w:type="dxa"/>
            <w:tcMar>
              <w:left w:w="108" w:type="dxa"/>
              <w:right w:w="108" w:type="dxa"/>
            </w:tcMar>
          </w:tcPr>
          <w:p w14:paraId="11747F36" w14:textId="77777777" w:rsidR="00205ADE" w:rsidRDefault="00205ADE" w:rsidP="00C60A53">
            <w:pPr>
              <w:pStyle w:val="TableParagraph"/>
            </w:pPr>
            <w:r>
              <w:rPr>
                <w:spacing w:val="-2"/>
              </w:rPr>
              <w:t>Comune</w:t>
            </w:r>
          </w:p>
        </w:tc>
        <w:tc>
          <w:tcPr>
            <w:tcW w:w="3223" w:type="dxa"/>
            <w:tcMar>
              <w:left w:w="108" w:type="dxa"/>
              <w:right w:w="108" w:type="dxa"/>
            </w:tcMar>
          </w:tcPr>
          <w:p w14:paraId="3D40F5F6" w14:textId="77777777" w:rsidR="00205ADE" w:rsidRDefault="00205ADE" w:rsidP="00C60A53">
            <w:pPr>
              <w:pStyle w:val="TableParagraph"/>
            </w:pPr>
            <w:r>
              <w:rPr>
                <w:spacing w:val="-2"/>
              </w:rPr>
              <w:t>Iperidrosi</w:t>
            </w:r>
          </w:p>
        </w:tc>
      </w:tr>
      <w:tr w:rsidR="00205ADE" w14:paraId="1CD2A4D0" w14:textId="77777777" w:rsidTr="00C60A53">
        <w:trPr>
          <w:trHeight w:val="252"/>
        </w:trPr>
        <w:tc>
          <w:tcPr>
            <w:tcW w:w="3112" w:type="dxa"/>
            <w:vMerge/>
            <w:tcBorders>
              <w:top w:val="nil"/>
            </w:tcBorders>
            <w:tcMar>
              <w:left w:w="108" w:type="dxa"/>
              <w:right w:w="108" w:type="dxa"/>
            </w:tcMar>
          </w:tcPr>
          <w:p w14:paraId="3619E06D" w14:textId="77777777" w:rsidR="00205ADE" w:rsidRDefault="00205ADE" w:rsidP="00C60A53">
            <w:pPr>
              <w:rPr>
                <w:sz w:val="2"/>
                <w:szCs w:val="2"/>
              </w:rPr>
            </w:pPr>
          </w:p>
        </w:tc>
        <w:tc>
          <w:tcPr>
            <w:tcW w:w="2952" w:type="dxa"/>
            <w:tcMar>
              <w:left w:w="108" w:type="dxa"/>
              <w:right w:w="108" w:type="dxa"/>
            </w:tcMar>
          </w:tcPr>
          <w:p w14:paraId="19C37584" w14:textId="77777777" w:rsidR="00205ADE" w:rsidRDefault="00205ADE" w:rsidP="00C60A53">
            <w:pPr>
              <w:pStyle w:val="TableParagraph"/>
            </w:pPr>
            <w:r>
              <w:t>Non</w:t>
            </w:r>
            <w:r>
              <w:rPr>
                <w:spacing w:val="-4"/>
              </w:rPr>
              <w:t xml:space="preserve"> </w:t>
            </w:r>
            <w:r>
              <w:rPr>
                <w:spacing w:val="-2"/>
              </w:rPr>
              <w:t>comune</w:t>
            </w:r>
          </w:p>
        </w:tc>
        <w:tc>
          <w:tcPr>
            <w:tcW w:w="3223" w:type="dxa"/>
            <w:tcMar>
              <w:left w:w="108" w:type="dxa"/>
              <w:right w:w="108" w:type="dxa"/>
            </w:tcMar>
          </w:tcPr>
          <w:p w14:paraId="7A80087D" w14:textId="77777777" w:rsidR="00205ADE" w:rsidRDefault="00205ADE" w:rsidP="00C60A53">
            <w:pPr>
              <w:pStyle w:val="TableParagraph"/>
            </w:pPr>
            <w:r>
              <w:t>Eruzioni</w:t>
            </w:r>
            <w:r>
              <w:rPr>
                <w:spacing w:val="-8"/>
              </w:rPr>
              <w:t xml:space="preserve"> </w:t>
            </w:r>
            <w:r>
              <w:t>lichenoidi</w:t>
            </w:r>
            <w:r>
              <w:rPr>
                <w:spacing w:val="-7"/>
              </w:rPr>
              <w:t xml:space="preserve"> </w:t>
            </w:r>
            <w:r>
              <w:t>da</w:t>
            </w:r>
            <w:r>
              <w:rPr>
                <w:spacing w:val="-8"/>
              </w:rPr>
              <w:t xml:space="preserve"> </w:t>
            </w:r>
            <w:r>
              <w:rPr>
                <w:spacing w:val="-2"/>
              </w:rPr>
              <w:t>farmac</w:t>
            </w:r>
            <w:r>
              <w:rPr>
                <w:spacing w:val="-2"/>
                <w:lang w:val="it-IT"/>
              </w:rPr>
              <w:t>o</w:t>
            </w:r>
            <w:r>
              <w:rPr>
                <w:spacing w:val="-2"/>
                <w:vertAlign w:val="superscript"/>
              </w:rPr>
              <w:t>1</w:t>
            </w:r>
          </w:p>
        </w:tc>
      </w:tr>
      <w:tr w:rsidR="00205ADE" w14:paraId="4F99D2FB" w14:textId="77777777" w:rsidTr="00C60A53">
        <w:trPr>
          <w:trHeight w:val="252"/>
        </w:trPr>
        <w:tc>
          <w:tcPr>
            <w:tcW w:w="3112" w:type="dxa"/>
            <w:vMerge w:val="restart"/>
            <w:tcMar>
              <w:left w:w="108" w:type="dxa"/>
              <w:right w:w="108" w:type="dxa"/>
            </w:tcMar>
          </w:tcPr>
          <w:p w14:paraId="58098DB6" w14:textId="77777777" w:rsidR="00205ADE" w:rsidRDefault="00205ADE" w:rsidP="00C60A53">
            <w:pPr>
              <w:pStyle w:val="TableParagraph"/>
            </w:pPr>
            <w:r>
              <w:t>Patologie del sistema muscoloscheletrico</w:t>
            </w:r>
            <w:r>
              <w:rPr>
                <w:spacing w:val="-14"/>
              </w:rPr>
              <w:t xml:space="preserve"> </w:t>
            </w:r>
            <w:r>
              <w:t>e</w:t>
            </w:r>
            <w:r>
              <w:rPr>
                <w:spacing w:val="-14"/>
              </w:rPr>
              <w:t xml:space="preserve"> </w:t>
            </w:r>
            <w:r>
              <w:t>del</w:t>
            </w:r>
            <w:r>
              <w:rPr>
                <w:spacing w:val="-13"/>
              </w:rPr>
              <w:t xml:space="preserve"> </w:t>
            </w:r>
            <w:r>
              <w:t xml:space="preserve">tessuto </w:t>
            </w:r>
            <w:r>
              <w:rPr>
                <w:spacing w:val="-2"/>
              </w:rPr>
              <w:t>connettivo</w:t>
            </w:r>
          </w:p>
        </w:tc>
        <w:tc>
          <w:tcPr>
            <w:tcW w:w="2952" w:type="dxa"/>
            <w:tcMar>
              <w:left w:w="108" w:type="dxa"/>
              <w:right w:w="108" w:type="dxa"/>
            </w:tcMar>
          </w:tcPr>
          <w:p w14:paraId="018E6A45" w14:textId="77777777" w:rsidR="00205ADE" w:rsidRDefault="00205ADE" w:rsidP="00C60A53">
            <w:pPr>
              <w:pStyle w:val="TableParagraph"/>
            </w:pPr>
            <w:r>
              <w:t>Molto</w:t>
            </w:r>
            <w:r>
              <w:rPr>
                <w:spacing w:val="-6"/>
              </w:rPr>
              <w:t xml:space="preserve"> </w:t>
            </w:r>
            <w:r>
              <w:rPr>
                <w:spacing w:val="-2"/>
              </w:rPr>
              <w:t>comune</w:t>
            </w:r>
          </w:p>
        </w:tc>
        <w:tc>
          <w:tcPr>
            <w:tcW w:w="3223" w:type="dxa"/>
            <w:tcMar>
              <w:left w:w="108" w:type="dxa"/>
              <w:right w:w="108" w:type="dxa"/>
            </w:tcMar>
          </w:tcPr>
          <w:p w14:paraId="4F8F82CD" w14:textId="77777777" w:rsidR="00205ADE" w:rsidRDefault="00205ADE" w:rsidP="00C60A53">
            <w:pPr>
              <w:pStyle w:val="TableParagraph"/>
            </w:pPr>
            <w:r>
              <w:t>Dolore</w:t>
            </w:r>
            <w:r>
              <w:rPr>
                <w:spacing w:val="-8"/>
              </w:rPr>
              <w:t xml:space="preserve"> </w:t>
            </w:r>
            <w:r>
              <w:rPr>
                <w:spacing w:val="-2"/>
              </w:rPr>
              <w:t>muscoloscheletrico</w:t>
            </w:r>
            <w:r>
              <w:rPr>
                <w:spacing w:val="-2"/>
                <w:vertAlign w:val="superscript"/>
              </w:rPr>
              <w:t>1</w:t>
            </w:r>
          </w:p>
        </w:tc>
      </w:tr>
      <w:tr w:rsidR="00205ADE" w14:paraId="769F1ADF" w14:textId="77777777" w:rsidTr="00C60A53">
        <w:trPr>
          <w:trHeight w:val="506"/>
        </w:trPr>
        <w:tc>
          <w:tcPr>
            <w:tcW w:w="3112" w:type="dxa"/>
            <w:vMerge/>
            <w:tcBorders>
              <w:top w:val="nil"/>
            </w:tcBorders>
            <w:tcMar>
              <w:left w:w="108" w:type="dxa"/>
              <w:right w:w="108" w:type="dxa"/>
            </w:tcMar>
          </w:tcPr>
          <w:p w14:paraId="5B3FCAB0" w14:textId="77777777" w:rsidR="00205ADE" w:rsidRDefault="00205ADE" w:rsidP="00C60A53">
            <w:pPr>
              <w:rPr>
                <w:sz w:val="2"/>
                <w:szCs w:val="2"/>
              </w:rPr>
            </w:pPr>
          </w:p>
        </w:tc>
        <w:tc>
          <w:tcPr>
            <w:tcW w:w="2952" w:type="dxa"/>
            <w:tcMar>
              <w:left w:w="108" w:type="dxa"/>
              <w:right w:w="108" w:type="dxa"/>
            </w:tcMar>
          </w:tcPr>
          <w:p w14:paraId="394FA42B" w14:textId="77777777" w:rsidR="00205ADE" w:rsidRDefault="00205ADE" w:rsidP="00C60A53">
            <w:pPr>
              <w:pStyle w:val="TableParagraph"/>
            </w:pPr>
            <w:r>
              <w:rPr>
                <w:spacing w:val="-2"/>
              </w:rPr>
              <w:t>Comune</w:t>
            </w:r>
          </w:p>
        </w:tc>
        <w:tc>
          <w:tcPr>
            <w:tcW w:w="3223" w:type="dxa"/>
            <w:tcMar>
              <w:left w:w="108" w:type="dxa"/>
              <w:right w:w="108" w:type="dxa"/>
            </w:tcMar>
          </w:tcPr>
          <w:p w14:paraId="3F59E47B" w14:textId="77777777" w:rsidR="00205ADE" w:rsidRDefault="00205ADE" w:rsidP="00C60A53">
            <w:pPr>
              <w:pStyle w:val="TableParagraph"/>
            </w:pPr>
            <w:r>
              <w:t xml:space="preserve">Osteonecrosi della </w:t>
            </w:r>
            <w:r>
              <w:rPr>
                <w:spacing w:val="-2"/>
              </w:rPr>
              <w:t>mandibola/mascella</w:t>
            </w:r>
            <w:r>
              <w:rPr>
                <w:spacing w:val="-2"/>
                <w:vertAlign w:val="superscript"/>
              </w:rPr>
              <w:t>1</w:t>
            </w:r>
          </w:p>
        </w:tc>
      </w:tr>
      <w:tr w:rsidR="00205ADE" w14:paraId="4EA1FFFA" w14:textId="77777777" w:rsidTr="00C60A53">
        <w:trPr>
          <w:trHeight w:val="250"/>
        </w:trPr>
        <w:tc>
          <w:tcPr>
            <w:tcW w:w="3112" w:type="dxa"/>
            <w:vMerge/>
            <w:tcBorders>
              <w:top w:val="nil"/>
            </w:tcBorders>
            <w:tcMar>
              <w:left w:w="108" w:type="dxa"/>
              <w:right w:w="108" w:type="dxa"/>
            </w:tcMar>
          </w:tcPr>
          <w:p w14:paraId="50D6D532" w14:textId="77777777" w:rsidR="00205ADE" w:rsidRDefault="00205ADE" w:rsidP="00C60A53">
            <w:pPr>
              <w:rPr>
                <w:sz w:val="2"/>
                <w:szCs w:val="2"/>
              </w:rPr>
            </w:pPr>
          </w:p>
        </w:tc>
        <w:tc>
          <w:tcPr>
            <w:tcW w:w="2952" w:type="dxa"/>
            <w:tcMar>
              <w:left w:w="108" w:type="dxa"/>
              <w:right w:w="108" w:type="dxa"/>
            </w:tcMar>
          </w:tcPr>
          <w:p w14:paraId="5CBDC67D" w14:textId="77777777" w:rsidR="00205ADE" w:rsidRDefault="00205ADE" w:rsidP="00C60A53">
            <w:pPr>
              <w:pStyle w:val="TableParagraph"/>
            </w:pPr>
            <w:r>
              <w:t>Non</w:t>
            </w:r>
            <w:r>
              <w:rPr>
                <w:spacing w:val="-4"/>
              </w:rPr>
              <w:t xml:space="preserve"> </w:t>
            </w:r>
            <w:r>
              <w:rPr>
                <w:spacing w:val="-2"/>
              </w:rPr>
              <w:t>comune</w:t>
            </w:r>
          </w:p>
        </w:tc>
        <w:tc>
          <w:tcPr>
            <w:tcW w:w="3223" w:type="dxa"/>
            <w:tcMar>
              <w:left w:w="108" w:type="dxa"/>
              <w:right w:w="108" w:type="dxa"/>
            </w:tcMar>
          </w:tcPr>
          <w:p w14:paraId="777495C1" w14:textId="77777777" w:rsidR="00205ADE" w:rsidRDefault="00205ADE" w:rsidP="00C60A53">
            <w:pPr>
              <w:pStyle w:val="TableParagraph"/>
            </w:pPr>
            <w:r>
              <w:t>Frattura</w:t>
            </w:r>
            <w:r>
              <w:rPr>
                <w:spacing w:val="-7"/>
              </w:rPr>
              <w:t xml:space="preserve"> </w:t>
            </w:r>
            <w:r>
              <w:t>atipica</w:t>
            </w:r>
            <w:r>
              <w:rPr>
                <w:spacing w:val="-6"/>
              </w:rPr>
              <w:t xml:space="preserve"> </w:t>
            </w:r>
            <w:r>
              <w:t>del</w:t>
            </w:r>
            <w:r>
              <w:rPr>
                <w:spacing w:val="-6"/>
              </w:rPr>
              <w:t xml:space="preserve"> </w:t>
            </w:r>
            <w:r>
              <w:rPr>
                <w:spacing w:val="-2"/>
              </w:rPr>
              <w:t>femore</w:t>
            </w:r>
            <w:r>
              <w:rPr>
                <w:spacing w:val="-2"/>
                <w:vertAlign w:val="superscript"/>
              </w:rPr>
              <w:t>1</w:t>
            </w:r>
          </w:p>
        </w:tc>
      </w:tr>
      <w:tr w:rsidR="00205ADE" w14:paraId="58135559" w14:textId="77777777" w:rsidTr="00C60A53">
        <w:trPr>
          <w:trHeight w:val="507"/>
        </w:trPr>
        <w:tc>
          <w:tcPr>
            <w:tcW w:w="3112" w:type="dxa"/>
            <w:vMerge/>
            <w:tcBorders>
              <w:top w:val="nil"/>
            </w:tcBorders>
            <w:tcMar>
              <w:left w:w="108" w:type="dxa"/>
              <w:right w:w="108" w:type="dxa"/>
            </w:tcMar>
          </w:tcPr>
          <w:p w14:paraId="37E60532" w14:textId="77777777" w:rsidR="00205ADE" w:rsidRDefault="00205ADE" w:rsidP="00C60A53">
            <w:pPr>
              <w:rPr>
                <w:sz w:val="2"/>
                <w:szCs w:val="2"/>
              </w:rPr>
            </w:pPr>
          </w:p>
        </w:tc>
        <w:tc>
          <w:tcPr>
            <w:tcW w:w="2952" w:type="dxa"/>
            <w:tcMar>
              <w:left w:w="108" w:type="dxa"/>
              <w:right w:w="108" w:type="dxa"/>
            </w:tcMar>
          </w:tcPr>
          <w:p w14:paraId="0E620DCF" w14:textId="77777777" w:rsidR="00205ADE" w:rsidRDefault="00205ADE" w:rsidP="00C60A53">
            <w:pPr>
              <w:pStyle w:val="TableParagraph"/>
            </w:pPr>
            <w:r>
              <w:t>Non</w:t>
            </w:r>
            <w:r>
              <w:rPr>
                <w:spacing w:val="-4"/>
              </w:rPr>
              <w:t xml:space="preserve"> nota</w:t>
            </w:r>
          </w:p>
        </w:tc>
        <w:tc>
          <w:tcPr>
            <w:tcW w:w="3223" w:type="dxa"/>
            <w:tcMar>
              <w:left w:w="108" w:type="dxa"/>
              <w:right w:w="108" w:type="dxa"/>
            </w:tcMar>
          </w:tcPr>
          <w:p w14:paraId="62B86BFB" w14:textId="77777777" w:rsidR="00205ADE" w:rsidRDefault="00205ADE" w:rsidP="00C60A53">
            <w:pPr>
              <w:pStyle w:val="TableParagraph"/>
            </w:pPr>
            <w:r>
              <w:t>Osteonecrosi</w:t>
            </w:r>
            <w:r>
              <w:rPr>
                <w:spacing w:val="-13"/>
              </w:rPr>
              <w:t xml:space="preserve"> </w:t>
            </w:r>
            <w:r>
              <w:t>del</w:t>
            </w:r>
            <w:r>
              <w:rPr>
                <w:spacing w:val="-13"/>
              </w:rPr>
              <w:t xml:space="preserve"> </w:t>
            </w:r>
            <w:r>
              <w:t>canale</w:t>
            </w:r>
            <w:r>
              <w:rPr>
                <w:spacing w:val="-14"/>
              </w:rPr>
              <w:t xml:space="preserve"> </w:t>
            </w:r>
            <w:r>
              <w:t xml:space="preserve">uditivo </w:t>
            </w:r>
            <w:r>
              <w:rPr>
                <w:spacing w:val="-2"/>
              </w:rPr>
              <w:t>esterno</w:t>
            </w:r>
            <w:r>
              <w:rPr>
                <w:spacing w:val="-2"/>
                <w:vertAlign w:val="superscript"/>
              </w:rPr>
              <w:t>3,4</w:t>
            </w:r>
          </w:p>
        </w:tc>
      </w:tr>
    </w:tbl>
    <w:p w14:paraId="78BE1703" w14:textId="77777777" w:rsidR="00205ADE" w:rsidRPr="008A059B" w:rsidRDefault="00205ADE" w:rsidP="00F40FD1">
      <w:pPr>
        <w:pStyle w:val="Numberingbullet"/>
        <w:ind w:hanging="425"/>
        <w:rPr>
          <w:sz w:val="18"/>
          <w:szCs w:val="18"/>
          <w:lang w:val="it-IT"/>
        </w:rPr>
      </w:pPr>
      <w:r w:rsidRPr="008A059B">
        <w:rPr>
          <w:sz w:val="18"/>
          <w:szCs w:val="18"/>
          <w:vertAlign w:val="superscript"/>
          <w:lang w:val="it-IT"/>
        </w:rPr>
        <w:t>1</w:t>
      </w:r>
      <w:r w:rsidRPr="008A059B">
        <w:rPr>
          <w:spacing w:val="-2"/>
          <w:sz w:val="18"/>
          <w:szCs w:val="18"/>
          <w:lang w:val="it-IT"/>
        </w:rPr>
        <w:t xml:space="preserve"> </w:t>
      </w:r>
      <w:r w:rsidRPr="008A059B">
        <w:rPr>
          <w:sz w:val="18"/>
          <w:szCs w:val="18"/>
          <w:lang w:val="it-IT"/>
        </w:rPr>
        <w:t>Vedere</w:t>
      </w:r>
      <w:r w:rsidRPr="008A059B">
        <w:rPr>
          <w:spacing w:val="-3"/>
          <w:sz w:val="18"/>
          <w:szCs w:val="18"/>
          <w:lang w:val="it-IT"/>
        </w:rPr>
        <w:t xml:space="preserve"> </w:t>
      </w:r>
      <w:r w:rsidRPr="008A059B">
        <w:rPr>
          <w:sz w:val="18"/>
          <w:szCs w:val="18"/>
          <w:lang w:val="it-IT"/>
        </w:rPr>
        <w:t>paragrafo</w:t>
      </w:r>
      <w:r w:rsidRPr="008A059B">
        <w:rPr>
          <w:spacing w:val="-1"/>
          <w:sz w:val="18"/>
          <w:szCs w:val="18"/>
          <w:lang w:val="it-IT"/>
        </w:rPr>
        <w:t xml:space="preserve"> </w:t>
      </w:r>
      <w:r w:rsidRPr="008A059B">
        <w:rPr>
          <w:sz w:val="18"/>
          <w:szCs w:val="18"/>
          <w:lang w:val="it-IT"/>
        </w:rPr>
        <w:t>Descrizione</w:t>
      </w:r>
      <w:r w:rsidRPr="008A059B">
        <w:rPr>
          <w:spacing w:val="-2"/>
          <w:sz w:val="18"/>
          <w:szCs w:val="18"/>
          <w:lang w:val="it-IT"/>
        </w:rPr>
        <w:t xml:space="preserve"> </w:t>
      </w:r>
      <w:r w:rsidRPr="008A059B">
        <w:rPr>
          <w:sz w:val="18"/>
          <w:szCs w:val="18"/>
          <w:lang w:val="it-IT"/>
        </w:rPr>
        <w:t>di</w:t>
      </w:r>
      <w:r w:rsidRPr="008A059B">
        <w:rPr>
          <w:spacing w:val="-1"/>
          <w:sz w:val="18"/>
          <w:szCs w:val="18"/>
          <w:lang w:val="it-IT"/>
        </w:rPr>
        <w:t xml:space="preserve"> </w:t>
      </w:r>
      <w:r w:rsidRPr="008A059B">
        <w:rPr>
          <w:sz w:val="18"/>
          <w:szCs w:val="18"/>
          <w:lang w:val="it-IT"/>
        </w:rPr>
        <w:t>reazioni</w:t>
      </w:r>
      <w:r w:rsidRPr="008A059B">
        <w:rPr>
          <w:spacing w:val="-2"/>
          <w:sz w:val="18"/>
          <w:szCs w:val="18"/>
          <w:lang w:val="it-IT"/>
        </w:rPr>
        <w:t xml:space="preserve"> </w:t>
      </w:r>
      <w:r w:rsidRPr="008A059B">
        <w:rPr>
          <w:sz w:val="18"/>
          <w:szCs w:val="18"/>
          <w:lang w:val="it-IT"/>
        </w:rPr>
        <w:t>avverse</w:t>
      </w:r>
      <w:r w:rsidRPr="008A059B">
        <w:rPr>
          <w:spacing w:val="-1"/>
          <w:sz w:val="18"/>
          <w:szCs w:val="18"/>
          <w:lang w:val="it-IT"/>
        </w:rPr>
        <w:t xml:space="preserve"> </w:t>
      </w:r>
      <w:r w:rsidRPr="008A059B">
        <w:rPr>
          <w:spacing w:val="-2"/>
          <w:sz w:val="18"/>
          <w:szCs w:val="18"/>
          <w:lang w:val="it-IT"/>
        </w:rPr>
        <w:t>selezionate</w:t>
      </w:r>
    </w:p>
    <w:p w14:paraId="2F85CC92" w14:textId="77777777" w:rsidR="00205ADE" w:rsidRPr="008A059B" w:rsidRDefault="00205ADE" w:rsidP="00F40FD1">
      <w:pPr>
        <w:pStyle w:val="Numberingbullet"/>
        <w:ind w:hanging="425"/>
        <w:rPr>
          <w:sz w:val="18"/>
          <w:szCs w:val="18"/>
          <w:lang w:val="it-IT"/>
        </w:rPr>
      </w:pPr>
      <w:r w:rsidRPr="008A059B">
        <w:rPr>
          <w:sz w:val="18"/>
          <w:szCs w:val="18"/>
          <w:vertAlign w:val="superscript"/>
          <w:lang w:val="it-IT"/>
        </w:rPr>
        <w:t>2</w:t>
      </w:r>
      <w:r w:rsidRPr="008A059B">
        <w:rPr>
          <w:spacing w:val="-1"/>
          <w:sz w:val="18"/>
          <w:szCs w:val="18"/>
          <w:lang w:val="it-IT"/>
        </w:rPr>
        <w:t xml:space="preserve"> </w:t>
      </w:r>
      <w:r w:rsidRPr="008A059B">
        <w:rPr>
          <w:sz w:val="18"/>
          <w:szCs w:val="18"/>
          <w:lang w:val="it-IT"/>
        </w:rPr>
        <w:t>Vedere</w:t>
      </w:r>
      <w:r w:rsidRPr="008A059B">
        <w:rPr>
          <w:spacing w:val="-2"/>
          <w:sz w:val="18"/>
          <w:szCs w:val="18"/>
          <w:lang w:val="it-IT"/>
        </w:rPr>
        <w:t xml:space="preserve"> </w:t>
      </w:r>
      <w:r w:rsidRPr="008A059B">
        <w:rPr>
          <w:sz w:val="18"/>
          <w:szCs w:val="18"/>
          <w:lang w:val="it-IT"/>
        </w:rPr>
        <w:t>paragrafo</w:t>
      </w:r>
      <w:r w:rsidRPr="008A059B">
        <w:rPr>
          <w:spacing w:val="-1"/>
          <w:sz w:val="18"/>
          <w:szCs w:val="18"/>
          <w:lang w:val="it-IT"/>
        </w:rPr>
        <w:t xml:space="preserve"> </w:t>
      </w:r>
      <w:r w:rsidRPr="008A059B">
        <w:rPr>
          <w:sz w:val="18"/>
          <w:szCs w:val="18"/>
          <w:lang w:val="it-IT"/>
        </w:rPr>
        <w:t>Altre</w:t>
      </w:r>
      <w:r w:rsidRPr="008A059B">
        <w:rPr>
          <w:spacing w:val="-3"/>
          <w:sz w:val="18"/>
          <w:szCs w:val="18"/>
          <w:lang w:val="it-IT"/>
        </w:rPr>
        <w:t xml:space="preserve"> </w:t>
      </w:r>
      <w:r w:rsidRPr="008A059B">
        <w:rPr>
          <w:sz w:val="18"/>
          <w:szCs w:val="18"/>
          <w:lang w:val="it-IT"/>
        </w:rPr>
        <w:t>popolazioni</w:t>
      </w:r>
      <w:r w:rsidRPr="008A059B">
        <w:rPr>
          <w:spacing w:val="-3"/>
          <w:sz w:val="18"/>
          <w:szCs w:val="18"/>
          <w:lang w:val="it-IT"/>
        </w:rPr>
        <w:t xml:space="preserve"> </w:t>
      </w:r>
      <w:r w:rsidRPr="008A059B">
        <w:rPr>
          <w:spacing w:val="-2"/>
          <w:sz w:val="18"/>
          <w:szCs w:val="18"/>
          <w:lang w:val="it-IT"/>
        </w:rPr>
        <w:t>speciali</w:t>
      </w:r>
    </w:p>
    <w:p w14:paraId="3B05C7E5" w14:textId="77777777" w:rsidR="00205ADE" w:rsidRPr="008A059B" w:rsidRDefault="00205ADE" w:rsidP="00F40FD1">
      <w:pPr>
        <w:pStyle w:val="Numberingbullet"/>
        <w:ind w:hanging="425"/>
        <w:rPr>
          <w:sz w:val="18"/>
          <w:szCs w:val="18"/>
          <w:lang w:val="it-IT"/>
        </w:rPr>
      </w:pPr>
      <w:r w:rsidRPr="008A059B">
        <w:rPr>
          <w:sz w:val="18"/>
          <w:szCs w:val="18"/>
          <w:vertAlign w:val="superscript"/>
          <w:lang w:val="it-IT"/>
        </w:rPr>
        <w:t>3</w:t>
      </w:r>
      <w:r w:rsidRPr="008A059B">
        <w:rPr>
          <w:spacing w:val="-2"/>
          <w:sz w:val="18"/>
          <w:szCs w:val="18"/>
          <w:lang w:val="it-IT"/>
        </w:rPr>
        <w:t xml:space="preserve"> </w:t>
      </w:r>
      <w:r w:rsidRPr="008A059B">
        <w:rPr>
          <w:sz w:val="18"/>
          <w:szCs w:val="18"/>
          <w:lang w:val="it-IT"/>
        </w:rPr>
        <w:t>Vedere</w:t>
      </w:r>
      <w:r w:rsidRPr="008A059B">
        <w:rPr>
          <w:spacing w:val="-2"/>
          <w:sz w:val="18"/>
          <w:szCs w:val="18"/>
          <w:lang w:val="it-IT"/>
        </w:rPr>
        <w:t xml:space="preserve"> </w:t>
      </w:r>
      <w:r w:rsidRPr="008A059B">
        <w:rPr>
          <w:sz w:val="18"/>
          <w:szCs w:val="18"/>
          <w:lang w:val="it-IT"/>
        </w:rPr>
        <w:t>paragrafo</w:t>
      </w:r>
      <w:r w:rsidRPr="008A059B">
        <w:rPr>
          <w:spacing w:val="-1"/>
          <w:sz w:val="18"/>
          <w:szCs w:val="18"/>
          <w:lang w:val="it-IT"/>
        </w:rPr>
        <w:t xml:space="preserve"> </w:t>
      </w:r>
      <w:r w:rsidRPr="008A059B">
        <w:rPr>
          <w:spacing w:val="-5"/>
          <w:sz w:val="18"/>
          <w:szCs w:val="18"/>
          <w:lang w:val="it-IT"/>
        </w:rPr>
        <w:t>4.4</w:t>
      </w:r>
    </w:p>
    <w:p w14:paraId="67D26146" w14:textId="77777777" w:rsidR="00205ADE" w:rsidRPr="008A059B" w:rsidRDefault="00205ADE" w:rsidP="00F40FD1">
      <w:pPr>
        <w:pStyle w:val="Numberingbullet"/>
        <w:ind w:hanging="425"/>
        <w:rPr>
          <w:sz w:val="18"/>
          <w:szCs w:val="18"/>
          <w:lang w:val="it-IT"/>
        </w:rPr>
      </w:pPr>
      <w:r w:rsidRPr="008A059B">
        <w:rPr>
          <w:sz w:val="18"/>
          <w:szCs w:val="18"/>
          <w:vertAlign w:val="superscript"/>
          <w:lang w:val="it-IT"/>
        </w:rPr>
        <w:t>4</w:t>
      </w:r>
      <w:r w:rsidRPr="008A059B">
        <w:rPr>
          <w:spacing w:val="-1"/>
          <w:sz w:val="18"/>
          <w:szCs w:val="18"/>
          <w:lang w:val="it-IT"/>
        </w:rPr>
        <w:t xml:space="preserve"> </w:t>
      </w:r>
      <w:r w:rsidRPr="008A059B">
        <w:rPr>
          <w:sz w:val="18"/>
          <w:szCs w:val="18"/>
          <w:lang w:val="it-IT"/>
        </w:rPr>
        <w:t>Effetto</w:t>
      </w:r>
      <w:r w:rsidRPr="008A059B">
        <w:rPr>
          <w:spacing w:val="-3"/>
          <w:sz w:val="18"/>
          <w:szCs w:val="18"/>
          <w:lang w:val="it-IT"/>
        </w:rPr>
        <w:t xml:space="preserve"> </w:t>
      </w:r>
      <w:r w:rsidRPr="008A059B">
        <w:rPr>
          <w:sz w:val="18"/>
          <w:szCs w:val="18"/>
          <w:lang w:val="it-IT"/>
        </w:rPr>
        <w:t>di</w:t>
      </w:r>
      <w:r w:rsidRPr="008A059B">
        <w:rPr>
          <w:spacing w:val="-2"/>
          <w:sz w:val="18"/>
          <w:szCs w:val="18"/>
          <w:lang w:val="it-IT"/>
        </w:rPr>
        <w:t xml:space="preserve"> classe</w:t>
      </w:r>
    </w:p>
    <w:p w14:paraId="0CEAA668" w14:textId="77777777" w:rsidR="00205ADE" w:rsidRDefault="00205ADE" w:rsidP="00F40FD1">
      <w:pPr>
        <w:pStyle w:val="Textoindependiente"/>
        <w:rPr>
          <w:u w:val="single"/>
          <w:lang w:val="it-IT"/>
        </w:rPr>
      </w:pPr>
    </w:p>
    <w:p w14:paraId="20FE8D72" w14:textId="77777777" w:rsidR="00205ADE" w:rsidRDefault="00205ADE" w:rsidP="00F40FD1">
      <w:pPr>
        <w:pStyle w:val="Textoindependiente"/>
        <w:keepNext/>
        <w:rPr>
          <w:lang w:val="it-IT"/>
        </w:rPr>
      </w:pPr>
      <w:r w:rsidRPr="00A63572">
        <w:rPr>
          <w:u w:val="single"/>
          <w:lang w:val="it-IT"/>
        </w:rPr>
        <w:t>Descrizione</w:t>
      </w:r>
      <w:r w:rsidRPr="00A63572">
        <w:rPr>
          <w:spacing w:val="-8"/>
          <w:u w:val="single"/>
          <w:lang w:val="it-IT"/>
        </w:rPr>
        <w:t xml:space="preserve"> </w:t>
      </w:r>
      <w:r w:rsidRPr="00A63572">
        <w:rPr>
          <w:u w:val="single"/>
          <w:lang w:val="it-IT"/>
        </w:rPr>
        <w:t>di</w:t>
      </w:r>
      <w:r w:rsidRPr="00A63572">
        <w:rPr>
          <w:spacing w:val="-8"/>
          <w:u w:val="single"/>
          <w:lang w:val="it-IT"/>
        </w:rPr>
        <w:t xml:space="preserve"> </w:t>
      </w:r>
      <w:r w:rsidRPr="00A63572">
        <w:rPr>
          <w:u w:val="single"/>
          <w:lang w:val="it-IT"/>
        </w:rPr>
        <w:t>reazioni</w:t>
      </w:r>
      <w:r w:rsidRPr="00A63572">
        <w:rPr>
          <w:spacing w:val="-8"/>
          <w:u w:val="single"/>
          <w:lang w:val="it-IT"/>
        </w:rPr>
        <w:t xml:space="preserve"> </w:t>
      </w:r>
      <w:r w:rsidRPr="00A63572">
        <w:rPr>
          <w:u w:val="single"/>
          <w:lang w:val="it-IT"/>
        </w:rPr>
        <w:t>avverse</w:t>
      </w:r>
      <w:r w:rsidRPr="00A63572">
        <w:rPr>
          <w:spacing w:val="-8"/>
          <w:u w:val="single"/>
          <w:lang w:val="it-IT"/>
        </w:rPr>
        <w:t xml:space="preserve"> </w:t>
      </w:r>
      <w:r w:rsidRPr="00A63572">
        <w:rPr>
          <w:spacing w:val="-2"/>
          <w:u w:val="single"/>
          <w:lang w:val="it-IT"/>
        </w:rPr>
        <w:t>selezionate</w:t>
      </w:r>
    </w:p>
    <w:p w14:paraId="60850197" w14:textId="77777777" w:rsidR="00205ADE" w:rsidRDefault="00205ADE" w:rsidP="00F40FD1">
      <w:pPr>
        <w:pStyle w:val="Textoindependiente"/>
        <w:keepNext/>
        <w:rPr>
          <w:lang w:val="it-IT"/>
        </w:rPr>
      </w:pPr>
    </w:p>
    <w:p w14:paraId="699ADA04" w14:textId="77777777" w:rsidR="00205ADE" w:rsidRDefault="00205ADE" w:rsidP="00F40FD1">
      <w:pPr>
        <w:rPr>
          <w:i/>
        </w:rPr>
      </w:pPr>
      <w:r>
        <w:rPr>
          <w:i/>
          <w:spacing w:val="-2"/>
        </w:rPr>
        <w:t>Ipocalcemia</w:t>
      </w:r>
    </w:p>
    <w:p w14:paraId="74AAB553" w14:textId="77777777" w:rsidR="00205ADE" w:rsidRDefault="00205ADE" w:rsidP="00F40FD1">
      <w:pPr>
        <w:pStyle w:val="Textoindependiente"/>
        <w:rPr>
          <w:lang w:val="it-IT"/>
        </w:rPr>
      </w:pPr>
      <w:r w:rsidRPr="00A63572">
        <w:rPr>
          <w:lang w:val="it-IT"/>
        </w:rPr>
        <w:t>Negli</w:t>
      </w:r>
      <w:r w:rsidRPr="00A63572">
        <w:rPr>
          <w:spacing w:val="-3"/>
          <w:lang w:val="it-IT"/>
        </w:rPr>
        <w:t xml:space="preserve"> </w:t>
      </w:r>
      <w:r w:rsidRPr="00A63572">
        <w:rPr>
          <w:lang w:val="it-IT"/>
        </w:rPr>
        <w:t>studi</w:t>
      </w:r>
      <w:r w:rsidRPr="00A63572">
        <w:rPr>
          <w:spacing w:val="-4"/>
          <w:lang w:val="it-IT"/>
        </w:rPr>
        <w:t xml:space="preserve"> </w:t>
      </w:r>
      <w:r w:rsidRPr="00A63572">
        <w:rPr>
          <w:lang w:val="it-IT"/>
        </w:rPr>
        <w:t>clinici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prevenzione</w:t>
      </w:r>
      <w:r w:rsidRPr="00A63572">
        <w:rPr>
          <w:spacing w:val="-4"/>
          <w:lang w:val="it-IT"/>
        </w:rPr>
        <w:t xml:space="preserve"> </w:t>
      </w:r>
      <w:r w:rsidRPr="00A63572">
        <w:rPr>
          <w:lang w:val="it-IT"/>
        </w:rPr>
        <w:t>degli</w:t>
      </w:r>
      <w:r w:rsidRPr="00A63572">
        <w:rPr>
          <w:spacing w:val="-4"/>
          <w:lang w:val="it-IT"/>
        </w:rPr>
        <w:t xml:space="preserve"> </w:t>
      </w:r>
      <w:r w:rsidRPr="00A63572">
        <w:rPr>
          <w:lang w:val="it-IT"/>
        </w:rPr>
        <w:t>eventi</w:t>
      </w:r>
      <w:r w:rsidRPr="00A63572">
        <w:rPr>
          <w:spacing w:val="-3"/>
          <w:lang w:val="it-IT"/>
        </w:rPr>
        <w:t xml:space="preserve"> </w:t>
      </w:r>
      <w:r w:rsidRPr="00A63572">
        <w:rPr>
          <w:lang w:val="it-IT"/>
        </w:rPr>
        <w:t>correlati</w:t>
      </w:r>
      <w:r w:rsidRPr="00A63572">
        <w:rPr>
          <w:spacing w:val="-4"/>
          <w:lang w:val="it-IT"/>
        </w:rPr>
        <w:t xml:space="preserve"> </w:t>
      </w:r>
      <w:r w:rsidRPr="00A63572">
        <w:rPr>
          <w:lang w:val="it-IT"/>
        </w:rPr>
        <w:t>all’apparato</w:t>
      </w:r>
      <w:r w:rsidRPr="00A63572">
        <w:rPr>
          <w:spacing w:val="-4"/>
          <w:lang w:val="it-IT"/>
        </w:rPr>
        <w:t xml:space="preserve"> </w:t>
      </w:r>
      <w:r w:rsidRPr="00A63572">
        <w:rPr>
          <w:lang w:val="it-IT"/>
        </w:rPr>
        <w:t>scheletrico</w:t>
      </w:r>
      <w:r w:rsidRPr="00A63572">
        <w:rPr>
          <w:spacing w:val="-3"/>
          <w:lang w:val="it-IT"/>
        </w:rPr>
        <w:t xml:space="preserve"> </w:t>
      </w:r>
      <w:r w:rsidRPr="00A63572">
        <w:rPr>
          <w:lang w:val="it-IT"/>
        </w:rPr>
        <w:t>(SRE)</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3"/>
          <w:lang w:val="it-IT"/>
        </w:rPr>
        <w:t xml:space="preserve"> </w:t>
      </w:r>
      <w:r w:rsidRPr="00A63572">
        <w:rPr>
          <w:lang w:val="it-IT"/>
        </w:rPr>
        <w:t xml:space="preserve">osservata una maggiore incidenza di ipocalcemia tra i pazienti trattati con denosumab rispetto all’acido </w:t>
      </w:r>
      <w:r w:rsidRPr="00A63572">
        <w:rPr>
          <w:spacing w:val="-2"/>
          <w:lang w:val="it-IT"/>
        </w:rPr>
        <w:t>zoledronico.</w:t>
      </w:r>
    </w:p>
    <w:p w14:paraId="53FB243E" w14:textId="77777777" w:rsidR="00205ADE" w:rsidRDefault="00205ADE" w:rsidP="00F40FD1">
      <w:pPr>
        <w:pStyle w:val="Textoindependiente"/>
        <w:rPr>
          <w:lang w:val="it-IT"/>
        </w:rPr>
      </w:pPr>
    </w:p>
    <w:p w14:paraId="64AA385C" w14:textId="77777777" w:rsidR="00205ADE" w:rsidRDefault="00205ADE" w:rsidP="00F40FD1">
      <w:pPr>
        <w:pStyle w:val="Textoindependiente"/>
        <w:rPr>
          <w:lang w:val="it-IT"/>
        </w:rPr>
      </w:pPr>
      <w:r w:rsidRPr="00A63572">
        <w:rPr>
          <w:lang w:val="it-IT"/>
        </w:rPr>
        <w:t>La</w:t>
      </w:r>
      <w:r w:rsidRPr="00A63572">
        <w:rPr>
          <w:spacing w:val="-3"/>
          <w:lang w:val="it-IT"/>
        </w:rPr>
        <w:t xml:space="preserve"> </w:t>
      </w:r>
      <w:r w:rsidRPr="00A63572">
        <w:rPr>
          <w:lang w:val="it-IT"/>
        </w:rPr>
        <w:t>più</w:t>
      </w:r>
      <w:r w:rsidRPr="00A63572">
        <w:rPr>
          <w:spacing w:val="-2"/>
          <w:lang w:val="it-IT"/>
        </w:rPr>
        <w:t xml:space="preserve"> </w:t>
      </w:r>
      <w:r w:rsidRPr="00A63572">
        <w:rPr>
          <w:lang w:val="it-IT"/>
        </w:rPr>
        <w:t>alta</w:t>
      </w:r>
      <w:r w:rsidRPr="00A63572">
        <w:rPr>
          <w:spacing w:val="-3"/>
          <w:lang w:val="it-IT"/>
        </w:rPr>
        <w:t xml:space="preserve"> </w:t>
      </w:r>
      <w:r w:rsidRPr="00A63572">
        <w:rPr>
          <w:lang w:val="it-IT"/>
        </w:rPr>
        <w:t>incidenza</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ipocalcemia</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osservata</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uno</w:t>
      </w:r>
      <w:r w:rsidRPr="00A63572">
        <w:rPr>
          <w:spacing w:val="-3"/>
          <w:lang w:val="it-IT"/>
        </w:rPr>
        <w:t xml:space="preserve"> </w:t>
      </w:r>
      <w:r w:rsidRPr="00A63572">
        <w:rPr>
          <w:lang w:val="it-IT"/>
        </w:rPr>
        <w:t>studio</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fase</w:t>
      </w:r>
      <w:r>
        <w:rPr>
          <w:lang w:val="it-IT"/>
        </w:rPr>
        <w:t> </w:t>
      </w:r>
      <w:r w:rsidRPr="00A63572">
        <w:rPr>
          <w:lang w:val="it-IT"/>
        </w:rPr>
        <w:t>III</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pazienti</w:t>
      </w:r>
      <w:r w:rsidRPr="00A63572">
        <w:rPr>
          <w:spacing w:val="-2"/>
          <w:lang w:val="it-IT"/>
        </w:rPr>
        <w:t xml:space="preserve"> </w:t>
      </w:r>
      <w:r w:rsidRPr="00A63572">
        <w:rPr>
          <w:lang w:val="it-IT"/>
        </w:rPr>
        <w:t>con</w:t>
      </w:r>
      <w:r w:rsidRPr="00A63572">
        <w:rPr>
          <w:spacing w:val="-2"/>
          <w:lang w:val="it-IT"/>
        </w:rPr>
        <w:t xml:space="preserve"> </w:t>
      </w:r>
      <w:r w:rsidRPr="00A63572">
        <w:rPr>
          <w:lang w:val="it-IT"/>
        </w:rPr>
        <w:t>mieloma multiplo. L’ipocalcemia è stata riportata nel 16,9% dei pazienti trattati con denosumab e nel 12,4% dei pazienti trattati con acido zoledronico. Una diminuzione di grado</w:t>
      </w:r>
      <w:r>
        <w:rPr>
          <w:lang w:val="it-IT"/>
        </w:rPr>
        <w:t> </w:t>
      </w:r>
      <w:r w:rsidRPr="00A63572">
        <w:rPr>
          <w:lang w:val="it-IT"/>
        </w:rPr>
        <w:t>3 dei livelli sierici di calcio è stata riscontrata nell’1,4% dei pazienti trattati con denosumab e nello 0,6% dei pazienti trattati con acido zoledronico. Una diminuzione di grado</w:t>
      </w:r>
      <w:r>
        <w:rPr>
          <w:lang w:val="it-IT"/>
        </w:rPr>
        <w:t> </w:t>
      </w:r>
      <w:r w:rsidRPr="00A63572">
        <w:rPr>
          <w:lang w:val="it-IT"/>
        </w:rPr>
        <w:t>4 dei livelli sierici di calcio è stata riscontrata nello 0,4% dei pazienti trattati con denosumab e nello 0,1% dei pazienti trattati con acido zoledronico.</w:t>
      </w:r>
    </w:p>
    <w:p w14:paraId="71411974" w14:textId="77777777" w:rsidR="00205ADE" w:rsidRDefault="00205ADE" w:rsidP="00F40FD1">
      <w:pPr>
        <w:pStyle w:val="Textoindependiente"/>
        <w:rPr>
          <w:lang w:val="it-IT"/>
        </w:rPr>
      </w:pPr>
    </w:p>
    <w:p w14:paraId="697A76E4" w14:textId="77777777" w:rsidR="00205ADE" w:rsidRDefault="00205ADE" w:rsidP="00F40FD1">
      <w:pPr>
        <w:pStyle w:val="Textoindependiente"/>
        <w:rPr>
          <w:lang w:val="it-IT"/>
        </w:rPr>
      </w:pPr>
      <w:r w:rsidRPr="00A63572">
        <w:rPr>
          <w:lang w:val="it-IT"/>
        </w:rPr>
        <w:t>In</w:t>
      </w:r>
      <w:r w:rsidRPr="00A63572">
        <w:rPr>
          <w:spacing w:val="-3"/>
          <w:lang w:val="it-IT"/>
        </w:rPr>
        <w:t xml:space="preserve"> </w:t>
      </w:r>
      <w:r w:rsidRPr="00A63572">
        <w:rPr>
          <w:lang w:val="it-IT"/>
        </w:rPr>
        <w:t>tre</w:t>
      </w:r>
      <w:r w:rsidRPr="00A63572">
        <w:rPr>
          <w:spacing w:val="-3"/>
          <w:lang w:val="it-IT"/>
        </w:rPr>
        <w:t xml:space="preserve"> </w:t>
      </w:r>
      <w:r w:rsidRPr="00A63572">
        <w:rPr>
          <w:lang w:val="it-IT"/>
        </w:rPr>
        <w:t>studi</w:t>
      </w:r>
      <w:r w:rsidRPr="00A63572">
        <w:rPr>
          <w:spacing w:val="-3"/>
          <w:lang w:val="it-IT"/>
        </w:rPr>
        <w:t xml:space="preserve"> </w:t>
      </w:r>
      <w:r w:rsidRPr="00A63572">
        <w:rPr>
          <w:lang w:val="it-IT"/>
        </w:rPr>
        <w:t>clinici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fase</w:t>
      </w:r>
      <w:r>
        <w:rPr>
          <w:lang w:val="it-IT"/>
        </w:rPr>
        <w:t> </w:t>
      </w:r>
      <w:r w:rsidRPr="00A63572">
        <w:rPr>
          <w:lang w:val="it-IT"/>
        </w:rPr>
        <w:t>III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controllo</w:t>
      </w:r>
      <w:r w:rsidRPr="00A63572">
        <w:rPr>
          <w:spacing w:val="-3"/>
          <w:lang w:val="it-IT"/>
        </w:rPr>
        <w:t xml:space="preserve"> </w:t>
      </w:r>
      <w:r w:rsidRPr="00A63572">
        <w:rPr>
          <w:lang w:val="it-IT"/>
        </w:rPr>
        <w:t>attivo,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 neoplasie</w:t>
      </w:r>
      <w:r w:rsidRPr="00A63572">
        <w:rPr>
          <w:spacing w:val="-3"/>
          <w:lang w:val="it-IT"/>
        </w:rPr>
        <w:t xml:space="preserve"> </w:t>
      </w:r>
      <w:r w:rsidRPr="00A63572">
        <w:rPr>
          <w:lang w:val="it-IT"/>
        </w:rPr>
        <w:t>maligne</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fase</w:t>
      </w:r>
      <w:r w:rsidRPr="00A63572">
        <w:rPr>
          <w:spacing w:val="-3"/>
          <w:lang w:val="it-IT"/>
        </w:rPr>
        <w:t xml:space="preserve"> </w:t>
      </w:r>
      <w:r w:rsidRPr="00A63572">
        <w:rPr>
          <w:lang w:val="it-IT"/>
        </w:rPr>
        <w:t>avanzata che coinvolgono l’osso, è stata riportata l’ipocalcemia nel 9,6% dei pazienti trattati con denosumab e nel 5,0% dei pazienti trattati con acido zoledronico.</w:t>
      </w:r>
    </w:p>
    <w:p w14:paraId="1A2FFD7E" w14:textId="77777777" w:rsidR="00205ADE" w:rsidRDefault="00205ADE" w:rsidP="00F40FD1">
      <w:pPr>
        <w:pStyle w:val="Textoindependiente"/>
        <w:rPr>
          <w:lang w:val="it-IT"/>
        </w:rPr>
      </w:pPr>
    </w:p>
    <w:p w14:paraId="3E1C9D7F" w14:textId="77777777" w:rsidR="00205ADE" w:rsidRDefault="00205ADE" w:rsidP="00F40FD1">
      <w:pPr>
        <w:pStyle w:val="Textoindependiente"/>
        <w:rPr>
          <w:lang w:val="it-IT"/>
        </w:rPr>
      </w:pPr>
      <w:r w:rsidRPr="00A63572">
        <w:rPr>
          <w:lang w:val="it-IT"/>
        </w:rPr>
        <w:t>Una diminuzione di grado</w:t>
      </w:r>
      <w:r>
        <w:rPr>
          <w:lang w:val="it-IT"/>
        </w:rPr>
        <w:t> </w:t>
      </w:r>
      <w:r w:rsidRPr="00A63572">
        <w:rPr>
          <w:lang w:val="it-IT"/>
        </w:rPr>
        <w:t>3 nei livelli sierici del calcio è stata rilevata nel 2,5% dei pazienti trattati con</w:t>
      </w:r>
      <w:r w:rsidRPr="00A63572">
        <w:rPr>
          <w:spacing w:val="-3"/>
          <w:lang w:val="it-IT"/>
        </w:rPr>
        <w:t xml:space="preserve"> </w:t>
      </w:r>
      <w:r w:rsidRPr="00A63572">
        <w:rPr>
          <w:lang w:val="it-IT"/>
        </w:rPr>
        <w:t>denosumab e</w:t>
      </w:r>
      <w:r w:rsidRPr="00A63572">
        <w:rPr>
          <w:spacing w:val="-4"/>
          <w:lang w:val="it-IT"/>
        </w:rPr>
        <w:t xml:space="preserve"> </w:t>
      </w:r>
      <w:r w:rsidRPr="00A63572">
        <w:rPr>
          <w:lang w:val="it-IT"/>
        </w:rPr>
        <w:t>nell’1,2%</w:t>
      </w:r>
      <w:r w:rsidRPr="00A63572">
        <w:rPr>
          <w:spacing w:val="-4"/>
          <w:lang w:val="it-IT"/>
        </w:rPr>
        <w:t xml:space="preserve"> </w:t>
      </w:r>
      <w:r w:rsidRPr="00A63572">
        <w:rPr>
          <w:lang w:val="it-IT"/>
        </w:rPr>
        <w:t>dei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trattati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acido</w:t>
      </w:r>
      <w:r w:rsidRPr="00A63572">
        <w:rPr>
          <w:spacing w:val="-3"/>
          <w:lang w:val="it-IT"/>
        </w:rPr>
        <w:t xml:space="preserve"> </w:t>
      </w:r>
      <w:r w:rsidRPr="00A63572">
        <w:rPr>
          <w:lang w:val="it-IT"/>
        </w:rPr>
        <w:t>zoledronico.</w:t>
      </w:r>
      <w:r w:rsidRPr="00A63572">
        <w:rPr>
          <w:spacing w:val="-4"/>
          <w:lang w:val="it-IT"/>
        </w:rPr>
        <w:t xml:space="preserve"> </w:t>
      </w:r>
      <w:r w:rsidRPr="00A63572">
        <w:rPr>
          <w:lang w:val="it-IT"/>
        </w:rPr>
        <w:t>Una diminuzione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grado</w:t>
      </w:r>
      <w:r>
        <w:rPr>
          <w:spacing w:val="-1"/>
          <w:lang w:val="it-IT"/>
        </w:rPr>
        <w:t> </w:t>
      </w:r>
      <w:r w:rsidRPr="00A63572">
        <w:rPr>
          <w:lang w:val="it-IT"/>
        </w:rPr>
        <w:t>4</w:t>
      </w:r>
      <w:r w:rsidRPr="00A63572">
        <w:rPr>
          <w:spacing w:val="-3"/>
          <w:lang w:val="it-IT"/>
        </w:rPr>
        <w:t xml:space="preserve"> </w:t>
      </w:r>
      <w:r w:rsidRPr="00A63572">
        <w:rPr>
          <w:lang w:val="it-IT"/>
        </w:rPr>
        <w:t>nei livelli sierici del calcio è stata rilevata nello 0,6% dei pazienti trattati con denosumab e nello 0,2% dei pazienti trattati con acido zoledronico (vedere paragrafo</w:t>
      </w:r>
      <w:r>
        <w:rPr>
          <w:lang w:val="it-IT"/>
        </w:rPr>
        <w:t> </w:t>
      </w:r>
      <w:r w:rsidRPr="00A63572">
        <w:rPr>
          <w:lang w:val="it-IT"/>
        </w:rPr>
        <w:t>4.4).</w:t>
      </w:r>
    </w:p>
    <w:p w14:paraId="6AD2D8FE" w14:textId="77777777" w:rsidR="00205ADE" w:rsidRDefault="00205ADE" w:rsidP="00F40FD1">
      <w:pPr>
        <w:pStyle w:val="Textoindependiente"/>
        <w:rPr>
          <w:lang w:val="it-IT"/>
        </w:rPr>
      </w:pPr>
    </w:p>
    <w:p w14:paraId="35DB6988" w14:textId="77777777" w:rsidR="00205ADE" w:rsidRDefault="00205ADE" w:rsidP="00F40FD1">
      <w:pPr>
        <w:pStyle w:val="Textoindependiente"/>
        <w:rPr>
          <w:lang w:val="it-IT"/>
        </w:rPr>
      </w:pPr>
      <w:r w:rsidRPr="00A63572">
        <w:rPr>
          <w:lang w:val="it-IT"/>
        </w:rPr>
        <w:t>In due studi clinici di fase</w:t>
      </w:r>
      <w:r>
        <w:rPr>
          <w:lang w:val="it-IT"/>
        </w:rPr>
        <w:t> </w:t>
      </w:r>
      <w:r w:rsidRPr="00A63572">
        <w:rPr>
          <w:lang w:val="it-IT"/>
        </w:rPr>
        <w:t>II a braccio singolo in pazienti con tumore a cellule giganti dell’osso, l’ipocalcemia</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4"/>
          <w:lang w:val="it-IT"/>
        </w:rPr>
        <w:t xml:space="preserve"> </w:t>
      </w:r>
      <w:r w:rsidRPr="00A63572">
        <w:rPr>
          <w:lang w:val="it-IT"/>
        </w:rPr>
        <w:t>nel</w:t>
      </w:r>
      <w:r w:rsidRPr="00A63572">
        <w:rPr>
          <w:spacing w:val="-3"/>
          <w:lang w:val="it-IT"/>
        </w:rPr>
        <w:t xml:space="preserve"> </w:t>
      </w:r>
      <w:r w:rsidRPr="00A63572">
        <w:rPr>
          <w:lang w:val="it-IT"/>
        </w:rPr>
        <w:t>5,7%</w:t>
      </w:r>
      <w:r w:rsidRPr="00A63572">
        <w:rPr>
          <w:spacing w:val="-1"/>
          <w:lang w:val="it-IT"/>
        </w:rPr>
        <w:t xml:space="preserve"> </w:t>
      </w:r>
      <w:r w:rsidRPr="00A63572">
        <w:rPr>
          <w:lang w:val="it-IT"/>
        </w:rPr>
        <w:t>dei</w:t>
      </w:r>
      <w:r w:rsidRPr="00A63572">
        <w:rPr>
          <w:spacing w:val="-3"/>
          <w:lang w:val="it-IT"/>
        </w:rPr>
        <w:t xml:space="preserve"> </w:t>
      </w:r>
      <w:r w:rsidRPr="00A63572">
        <w:rPr>
          <w:lang w:val="it-IT"/>
        </w:rPr>
        <w:t>pazienti.</w:t>
      </w:r>
      <w:r w:rsidRPr="00A63572">
        <w:rPr>
          <w:spacing w:val="-4"/>
          <w:lang w:val="it-IT"/>
        </w:rPr>
        <w:t xml:space="preserve"> </w:t>
      </w:r>
      <w:r w:rsidRPr="00A63572">
        <w:rPr>
          <w:lang w:val="it-IT"/>
        </w:rPr>
        <w:t>Nessuno</w:t>
      </w:r>
      <w:r w:rsidRPr="00A63572">
        <w:rPr>
          <w:spacing w:val="-3"/>
          <w:lang w:val="it-IT"/>
        </w:rPr>
        <w:t xml:space="preserve"> </w:t>
      </w:r>
      <w:r w:rsidRPr="00A63572">
        <w:rPr>
          <w:lang w:val="it-IT"/>
        </w:rPr>
        <w:t>degli</w:t>
      </w:r>
      <w:r w:rsidRPr="00A63572">
        <w:rPr>
          <w:spacing w:val="-4"/>
          <w:lang w:val="it-IT"/>
        </w:rPr>
        <w:t xml:space="preserve"> </w:t>
      </w:r>
      <w:r w:rsidRPr="00A63572">
        <w:rPr>
          <w:lang w:val="it-IT"/>
        </w:rPr>
        <w:t>eventi</w:t>
      </w:r>
      <w:r w:rsidRPr="00A63572">
        <w:rPr>
          <w:spacing w:val="-3"/>
          <w:lang w:val="it-IT"/>
        </w:rPr>
        <w:t xml:space="preserve"> </w:t>
      </w:r>
      <w:r w:rsidRPr="00A63572">
        <w:rPr>
          <w:lang w:val="it-IT"/>
        </w:rPr>
        <w:t>avversi</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 xml:space="preserve">considerato </w:t>
      </w:r>
      <w:r w:rsidRPr="00A63572">
        <w:rPr>
          <w:spacing w:val="-2"/>
          <w:lang w:val="it-IT"/>
        </w:rPr>
        <w:t>grave.</w:t>
      </w:r>
    </w:p>
    <w:p w14:paraId="3D6C578E" w14:textId="77777777" w:rsidR="00205ADE" w:rsidRDefault="00205ADE" w:rsidP="00F40FD1">
      <w:pPr>
        <w:pStyle w:val="Textoindependiente"/>
        <w:rPr>
          <w:lang w:val="it-IT"/>
        </w:rPr>
      </w:pPr>
      <w:r w:rsidRPr="00A63572">
        <w:rPr>
          <w:lang w:val="it-IT"/>
        </w:rPr>
        <w:t>Durante l’utilizzo post-marketing, è stata riportata una severa ipocalcemia sintomatica (compresi casi fatali),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la</w:t>
      </w:r>
      <w:r w:rsidRPr="00A63572">
        <w:rPr>
          <w:spacing w:val="-4"/>
          <w:lang w:val="it-IT"/>
        </w:rPr>
        <w:t xml:space="preserve"> </w:t>
      </w:r>
      <w:r w:rsidRPr="00A63572">
        <w:rPr>
          <w:lang w:val="it-IT"/>
        </w:rPr>
        <w:t>maggior</w:t>
      </w:r>
      <w:r w:rsidRPr="00A63572">
        <w:rPr>
          <w:spacing w:val="-3"/>
          <w:lang w:val="it-IT"/>
        </w:rPr>
        <w:t xml:space="preserve"> </w:t>
      </w:r>
      <w:r w:rsidRPr="00A63572">
        <w:rPr>
          <w:lang w:val="it-IT"/>
        </w:rPr>
        <w:t>parte</w:t>
      </w:r>
      <w:r w:rsidRPr="00A63572">
        <w:rPr>
          <w:spacing w:val="-4"/>
          <w:lang w:val="it-IT"/>
        </w:rPr>
        <w:t xml:space="preserve"> </w:t>
      </w:r>
      <w:r w:rsidRPr="00A63572">
        <w:rPr>
          <w:lang w:val="it-IT"/>
        </w:rPr>
        <w:t>dei</w:t>
      </w:r>
      <w:r w:rsidRPr="00A63572">
        <w:rPr>
          <w:spacing w:val="-3"/>
          <w:lang w:val="it-IT"/>
        </w:rPr>
        <w:t xml:space="preserve"> </w:t>
      </w:r>
      <w:r w:rsidRPr="00A63572">
        <w:rPr>
          <w:lang w:val="it-IT"/>
        </w:rPr>
        <w:t>casi</w:t>
      </w:r>
      <w:r w:rsidRPr="00A63572">
        <w:rPr>
          <w:spacing w:val="-4"/>
          <w:lang w:val="it-IT"/>
        </w:rPr>
        <w:t xml:space="preserve"> </w:t>
      </w:r>
      <w:r w:rsidRPr="00A63572">
        <w:rPr>
          <w:lang w:val="it-IT"/>
        </w:rPr>
        <w:t>verificatisi</w:t>
      </w:r>
      <w:r w:rsidRPr="00A63572">
        <w:rPr>
          <w:spacing w:val="-4"/>
          <w:lang w:val="it-IT"/>
        </w:rPr>
        <w:t xml:space="preserve"> </w:t>
      </w:r>
      <w:r w:rsidRPr="00A63572">
        <w:rPr>
          <w:lang w:val="it-IT"/>
        </w:rPr>
        <w:t>nelle</w:t>
      </w:r>
      <w:r w:rsidRPr="00A63572">
        <w:rPr>
          <w:spacing w:val="-4"/>
          <w:lang w:val="it-IT"/>
        </w:rPr>
        <w:t xml:space="preserve"> </w:t>
      </w:r>
      <w:r w:rsidRPr="00A63572">
        <w:rPr>
          <w:lang w:val="it-IT"/>
        </w:rPr>
        <w:t>prime</w:t>
      </w:r>
      <w:r w:rsidRPr="00A63572">
        <w:rPr>
          <w:spacing w:val="-4"/>
          <w:lang w:val="it-IT"/>
        </w:rPr>
        <w:t xml:space="preserve"> </w:t>
      </w:r>
      <w:r w:rsidRPr="00A63572">
        <w:rPr>
          <w:lang w:val="it-IT"/>
        </w:rPr>
        <w:t>settimane</w:t>
      </w:r>
      <w:r w:rsidRPr="00A63572">
        <w:rPr>
          <w:spacing w:val="-4"/>
          <w:lang w:val="it-IT"/>
        </w:rPr>
        <w:t xml:space="preserve"> </w:t>
      </w:r>
      <w:r w:rsidRPr="00A63572">
        <w:rPr>
          <w:lang w:val="it-IT"/>
        </w:rPr>
        <w:t>dall’inizio</w:t>
      </w:r>
      <w:r w:rsidRPr="00A63572">
        <w:rPr>
          <w:spacing w:val="-3"/>
          <w:lang w:val="it-IT"/>
        </w:rPr>
        <w:t xml:space="preserve"> </w:t>
      </w:r>
      <w:r w:rsidRPr="00A63572">
        <w:rPr>
          <w:lang w:val="it-IT"/>
        </w:rPr>
        <w:t>della</w:t>
      </w:r>
      <w:r w:rsidRPr="00A63572">
        <w:rPr>
          <w:spacing w:val="-4"/>
          <w:lang w:val="it-IT"/>
        </w:rPr>
        <w:t xml:space="preserve"> </w:t>
      </w:r>
      <w:r w:rsidRPr="00A63572">
        <w:rPr>
          <w:lang w:val="it-IT"/>
        </w:rPr>
        <w:t>terapia.</w:t>
      </w:r>
      <w:r w:rsidRPr="00A63572">
        <w:rPr>
          <w:spacing w:val="-4"/>
          <w:lang w:val="it-IT"/>
        </w:rPr>
        <w:t xml:space="preserve"> </w:t>
      </w:r>
      <w:r w:rsidRPr="00A63572">
        <w:rPr>
          <w:lang w:val="it-IT"/>
        </w:rPr>
        <w:t>Esempi di manifestazioni cliniche di ipocalcemia sintomatica severa hanno incluso prolungamento dell’intervallo QT, tetania,</w:t>
      </w:r>
      <w:r w:rsidRPr="00A63572">
        <w:rPr>
          <w:spacing w:val="-1"/>
          <w:lang w:val="it-IT"/>
        </w:rPr>
        <w:t xml:space="preserve"> </w:t>
      </w:r>
      <w:r w:rsidRPr="00A63572">
        <w:rPr>
          <w:lang w:val="it-IT"/>
        </w:rPr>
        <w:t>crisi</w:t>
      </w:r>
      <w:r w:rsidRPr="00A63572">
        <w:rPr>
          <w:spacing w:val="-1"/>
          <w:lang w:val="it-IT"/>
        </w:rPr>
        <w:t xml:space="preserve"> </w:t>
      </w:r>
      <w:r w:rsidRPr="00A63572">
        <w:rPr>
          <w:lang w:val="it-IT"/>
        </w:rPr>
        <w:t>convulsive</w:t>
      </w:r>
      <w:r w:rsidRPr="00A63572">
        <w:rPr>
          <w:spacing w:val="-1"/>
          <w:lang w:val="it-IT"/>
        </w:rPr>
        <w:t xml:space="preserve"> </w:t>
      </w:r>
      <w:r w:rsidRPr="00A63572">
        <w:rPr>
          <w:lang w:val="it-IT"/>
        </w:rPr>
        <w:t>e</w:t>
      </w:r>
      <w:r w:rsidRPr="00A63572">
        <w:rPr>
          <w:spacing w:val="-1"/>
          <w:lang w:val="it-IT"/>
        </w:rPr>
        <w:t xml:space="preserve"> </w:t>
      </w:r>
      <w:r w:rsidRPr="00A63572">
        <w:rPr>
          <w:lang w:val="it-IT"/>
        </w:rPr>
        <w:t>alterazione</w:t>
      </w:r>
      <w:r w:rsidRPr="00A63572">
        <w:rPr>
          <w:spacing w:val="-1"/>
          <w:lang w:val="it-IT"/>
        </w:rPr>
        <w:t xml:space="preserve"> </w:t>
      </w:r>
      <w:r w:rsidRPr="00A63572">
        <w:rPr>
          <w:lang w:val="it-IT"/>
        </w:rPr>
        <w:t>dello stato mentale</w:t>
      </w:r>
      <w:r w:rsidRPr="00A63572">
        <w:rPr>
          <w:spacing w:val="-1"/>
          <w:lang w:val="it-IT"/>
        </w:rPr>
        <w:t xml:space="preserve"> </w:t>
      </w:r>
      <w:r w:rsidRPr="00A63572">
        <w:rPr>
          <w:lang w:val="it-IT"/>
        </w:rPr>
        <w:t>(incluso il coma)</w:t>
      </w:r>
      <w:r w:rsidRPr="00A63572">
        <w:rPr>
          <w:spacing w:val="-1"/>
          <w:lang w:val="it-IT"/>
        </w:rPr>
        <w:t xml:space="preserve"> </w:t>
      </w:r>
      <w:r w:rsidRPr="00A63572">
        <w:rPr>
          <w:lang w:val="it-IT"/>
        </w:rPr>
        <w:t>(vedere paragrafo</w:t>
      </w:r>
      <w:r>
        <w:rPr>
          <w:lang w:val="it-IT"/>
        </w:rPr>
        <w:t> </w:t>
      </w:r>
      <w:r w:rsidRPr="00A63572">
        <w:rPr>
          <w:lang w:val="it-IT"/>
        </w:rPr>
        <w:t>4.4). I sintomi di ipocalcemia negli studi clinici hanno incluso parestesie o rigidità dei muscoli, contrazioni, spasmi e crampi muscolari.</w:t>
      </w:r>
    </w:p>
    <w:p w14:paraId="0067B191" w14:textId="77777777" w:rsidR="00205ADE" w:rsidRDefault="00205ADE" w:rsidP="00F40FD1">
      <w:pPr>
        <w:pStyle w:val="Textoindependiente"/>
        <w:rPr>
          <w:lang w:val="it-IT"/>
        </w:rPr>
      </w:pPr>
    </w:p>
    <w:p w14:paraId="2513A606" w14:textId="77777777" w:rsidR="00205ADE" w:rsidRDefault="00205ADE" w:rsidP="00F40FD1">
      <w:pPr>
        <w:rPr>
          <w:i/>
        </w:rPr>
      </w:pPr>
      <w:r>
        <w:rPr>
          <w:i/>
        </w:rPr>
        <w:t>Osteonecrosi</w:t>
      </w:r>
      <w:r>
        <w:rPr>
          <w:i/>
          <w:spacing w:val="-12"/>
        </w:rPr>
        <w:t xml:space="preserve"> </w:t>
      </w:r>
      <w:r>
        <w:rPr>
          <w:i/>
        </w:rPr>
        <w:t>della</w:t>
      </w:r>
      <w:r>
        <w:rPr>
          <w:i/>
          <w:spacing w:val="-12"/>
        </w:rPr>
        <w:t xml:space="preserve"> </w:t>
      </w:r>
      <w:r>
        <w:rPr>
          <w:i/>
        </w:rPr>
        <w:t>mandibola/mascella</w:t>
      </w:r>
      <w:r>
        <w:rPr>
          <w:i/>
          <w:spacing w:val="-12"/>
        </w:rPr>
        <w:t xml:space="preserve"> </w:t>
      </w:r>
      <w:r>
        <w:rPr>
          <w:i/>
          <w:spacing w:val="-2"/>
        </w:rPr>
        <w:t>(ONJ)</w:t>
      </w:r>
    </w:p>
    <w:p w14:paraId="7DD4FD4F" w14:textId="77777777" w:rsidR="00205ADE" w:rsidRDefault="00205ADE" w:rsidP="00F40FD1">
      <w:pPr>
        <w:pStyle w:val="Textoindependiente"/>
        <w:rPr>
          <w:lang w:val="it-IT"/>
        </w:rPr>
      </w:pPr>
      <w:r w:rsidRPr="00A63572">
        <w:rPr>
          <w:lang w:val="it-IT"/>
        </w:rPr>
        <w:t>Negli</w:t>
      </w:r>
      <w:r w:rsidRPr="00A63572">
        <w:rPr>
          <w:spacing w:val="-2"/>
          <w:lang w:val="it-IT"/>
        </w:rPr>
        <w:t xml:space="preserve"> </w:t>
      </w:r>
      <w:r w:rsidRPr="00A63572">
        <w:rPr>
          <w:lang w:val="it-IT"/>
        </w:rPr>
        <w:t>studi</w:t>
      </w:r>
      <w:r w:rsidRPr="00A63572">
        <w:rPr>
          <w:spacing w:val="-3"/>
          <w:lang w:val="it-IT"/>
        </w:rPr>
        <w:t xml:space="preserve"> </w:t>
      </w:r>
      <w:r w:rsidRPr="00A63572">
        <w:rPr>
          <w:lang w:val="it-IT"/>
        </w:rPr>
        <w:t>clinici,</w:t>
      </w:r>
      <w:r w:rsidRPr="00A63572">
        <w:rPr>
          <w:spacing w:val="-3"/>
          <w:lang w:val="it-IT"/>
        </w:rPr>
        <w:t xml:space="preserve"> </w:t>
      </w:r>
      <w:r w:rsidRPr="00A63572">
        <w:rPr>
          <w:lang w:val="it-IT"/>
        </w:rPr>
        <w:t>l’incidenza</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ONJ</w:t>
      </w:r>
      <w:r w:rsidRPr="00A63572">
        <w:rPr>
          <w:spacing w:val="-3"/>
          <w:lang w:val="it-IT"/>
        </w:rPr>
        <w:t xml:space="preserve"> </w:t>
      </w:r>
      <w:r w:rsidRPr="00A63572">
        <w:rPr>
          <w:lang w:val="it-IT"/>
        </w:rPr>
        <w:t>è</w:t>
      </w:r>
      <w:r w:rsidRPr="00A63572">
        <w:rPr>
          <w:spacing w:val="-1"/>
          <w:lang w:val="it-IT"/>
        </w:rPr>
        <w:t xml:space="preserve"> </w:t>
      </w:r>
      <w:r w:rsidRPr="00A63572">
        <w:rPr>
          <w:lang w:val="it-IT"/>
        </w:rPr>
        <w:t>stata</w:t>
      </w:r>
      <w:r w:rsidRPr="00A63572">
        <w:rPr>
          <w:spacing w:val="-3"/>
          <w:lang w:val="it-IT"/>
        </w:rPr>
        <w:t xml:space="preserve"> </w:t>
      </w:r>
      <w:r w:rsidRPr="00A63572">
        <w:rPr>
          <w:lang w:val="it-IT"/>
        </w:rPr>
        <w:t>più</w:t>
      </w:r>
      <w:r w:rsidRPr="00A63572">
        <w:rPr>
          <w:spacing w:val="-2"/>
          <w:lang w:val="it-IT"/>
        </w:rPr>
        <w:t xml:space="preserve"> </w:t>
      </w:r>
      <w:r w:rsidRPr="00A63572">
        <w:rPr>
          <w:lang w:val="it-IT"/>
        </w:rPr>
        <w:t>alta</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una</w:t>
      </w:r>
      <w:r w:rsidRPr="00A63572">
        <w:rPr>
          <w:spacing w:val="-3"/>
          <w:lang w:val="it-IT"/>
        </w:rPr>
        <w:t xml:space="preserve"> </w:t>
      </w:r>
      <w:r w:rsidRPr="00A63572">
        <w:rPr>
          <w:lang w:val="it-IT"/>
        </w:rPr>
        <w:t>durata</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esposizione</w:t>
      </w:r>
      <w:r w:rsidRPr="00A63572">
        <w:rPr>
          <w:spacing w:val="-3"/>
          <w:lang w:val="it-IT"/>
        </w:rPr>
        <w:t xml:space="preserve"> </w:t>
      </w:r>
      <w:r w:rsidRPr="00A63572">
        <w:rPr>
          <w:lang w:val="it-IT"/>
        </w:rPr>
        <w:t>più</w:t>
      </w:r>
      <w:r w:rsidRPr="00A63572">
        <w:rPr>
          <w:spacing w:val="-2"/>
          <w:lang w:val="it-IT"/>
        </w:rPr>
        <w:t xml:space="preserve"> </w:t>
      </w:r>
      <w:r w:rsidRPr="00A63572">
        <w:rPr>
          <w:lang w:val="it-IT"/>
        </w:rPr>
        <w:t>lunga;</w:t>
      </w:r>
      <w:r w:rsidRPr="00A63572">
        <w:rPr>
          <w:spacing w:val="-4"/>
          <w:lang w:val="it-IT"/>
        </w:rPr>
        <w:t xml:space="preserve"> </w:t>
      </w:r>
      <w:r w:rsidRPr="00A63572">
        <w:rPr>
          <w:lang w:val="it-IT"/>
        </w:rPr>
        <w:t>ONJ</w:t>
      </w:r>
      <w:r w:rsidRPr="00A63572">
        <w:rPr>
          <w:spacing w:val="-3"/>
          <w:lang w:val="it-IT"/>
        </w:rPr>
        <w:t xml:space="preserve"> </w:t>
      </w:r>
      <w:r w:rsidRPr="00A63572">
        <w:rPr>
          <w:lang w:val="it-IT"/>
        </w:rPr>
        <w:t>è stata anche diagnosticata dopo la fine del trattamento con denosumab con la maggioranza dei casi verificatasi entro 5</w:t>
      </w:r>
      <w:r>
        <w:rPr>
          <w:lang w:val="it-IT"/>
        </w:rPr>
        <w:t> </w:t>
      </w:r>
      <w:r w:rsidRPr="00A63572">
        <w:rPr>
          <w:lang w:val="it-IT"/>
        </w:rPr>
        <w:t xml:space="preserve">mesi dopo l’ultima dose. I pazienti con un’anamnesi di ONJ o osteomielite della mandibola/mascella, con flogosi dentale o mandibolare/mascellare attiva che richiede un intervento </w:t>
      </w:r>
      <w:r w:rsidRPr="00A63572">
        <w:rPr>
          <w:lang w:val="it-IT"/>
        </w:rPr>
        <w:lastRenderedPageBreak/>
        <w:t>chirurgico,</w:t>
      </w:r>
      <w:r w:rsidRPr="00A63572">
        <w:rPr>
          <w:spacing w:val="-2"/>
          <w:lang w:val="it-IT"/>
        </w:rPr>
        <w:t xml:space="preserve"> </w:t>
      </w:r>
      <w:r w:rsidRPr="00A63572">
        <w:rPr>
          <w:lang w:val="it-IT"/>
        </w:rPr>
        <w:t>un</w:t>
      </w:r>
      <w:r w:rsidRPr="00A63572">
        <w:rPr>
          <w:spacing w:val="-3"/>
          <w:lang w:val="it-IT"/>
        </w:rPr>
        <w:t xml:space="preserve"> </w:t>
      </w:r>
      <w:r w:rsidRPr="00A63572">
        <w:rPr>
          <w:lang w:val="it-IT"/>
        </w:rPr>
        <w:t>esito</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chirurgia</w:t>
      </w:r>
      <w:r w:rsidRPr="00A63572">
        <w:rPr>
          <w:spacing w:val="-3"/>
          <w:lang w:val="it-IT"/>
        </w:rPr>
        <w:t xml:space="preserve"> </w:t>
      </w:r>
      <w:r w:rsidRPr="00A63572">
        <w:rPr>
          <w:lang w:val="it-IT"/>
        </w:rPr>
        <w:t>dentale/orale</w:t>
      </w:r>
      <w:r w:rsidRPr="00A63572">
        <w:rPr>
          <w:spacing w:val="-3"/>
          <w:lang w:val="it-IT"/>
        </w:rPr>
        <w:t xml:space="preserve"> </w:t>
      </w:r>
      <w:r w:rsidRPr="00A63572">
        <w:rPr>
          <w:lang w:val="it-IT"/>
        </w:rPr>
        <w:t>non</w:t>
      </w:r>
      <w:r w:rsidRPr="00A63572">
        <w:rPr>
          <w:spacing w:val="-2"/>
          <w:lang w:val="it-IT"/>
        </w:rPr>
        <w:t xml:space="preserve"> </w:t>
      </w:r>
      <w:r w:rsidRPr="00A63572">
        <w:rPr>
          <w:lang w:val="it-IT"/>
        </w:rPr>
        <w:t>risolta,</w:t>
      </w:r>
      <w:r w:rsidRPr="00A63572">
        <w:rPr>
          <w:spacing w:val="-3"/>
          <w:lang w:val="it-IT"/>
        </w:rPr>
        <w:t xml:space="preserve"> </w:t>
      </w:r>
      <w:r w:rsidRPr="00A63572">
        <w:rPr>
          <w:lang w:val="it-IT"/>
        </w:rPr>
        <w:t>o</w:t>
      </w:r>
      <w:r w:rsidRPr="00A63572">
        <w:rPr>
          <w:spacing w:val="-2"/>
          <w:lang w:val="it-IT"/>
        </w:rPr>
        <w:t xml:space="preserve"> </w:t>
      </w:r>
      <w:r w:rsidRPr="00A63572">
        <w:rPr>
          <w:lang w:val="it-IT"/>
        </w:rPr>
        <w:t>pazienti</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i</w:t>
      </w:r>
      <w:r w:rsidRPr="00A63572">
        <w:rPr>
          <w:spacing w:val="-3"/>
          <w:lang w:val="it-IT"/>
        </w:rPr>
        <w:t xml:space="preserve"> </w:t>
      </w:r>
      <w:r w:rsidRPr="00A63572">
        <w:rPr>
          <w:lang w:val="it-IT"/>
        </w:rPr>
        <w:t>quali</w:t>
      </w:r>
      <w:r w:rsidRPr="00A63572">
        <w:rPr>
          <w:spacing w:val="-2"/>
          <w:lang w:val="it-IT"/>
        </w:rPr>
        <w:t xml:space="preserve"> </w:t>
      </w:r>
      <w:r w:rsidRPr="00A63572">
        <w:rPr>
          <w:lang w:val="it-IT"/>
        </w:rPr>
        <w:t>erano</w:t>
      </w:r>
      <w:r w:rsidRPr="00A63572">
        <w:rPr>
          <w:spacing w:val="-2"/>
          <w:lang w:val="it-IT"/>
        </w:rPr>
        <w:t xml:space="preserve"> </w:t>
      </w:r>
      <w:r w:rsidRPr="00A63572">
        <w:rPr>
          <w:lang w:val="it-IT"/>
        </w:rPr>
        <w:t>state</w:t>
      </w:r>
      <w:r w:rsidRPr="00A63572">
        <w:rPr>
          <w:spacing w:val="-3"/>
          <w:lang w:val="it-IT"/>
        </w:rPr>
        <w:t xml:space="preserve"> </w:t>
      </w:r>
      <w:r w:rsidRPr="00A63572">
        <w:rPr>
          <w:lang w:val="it-IT"/>
        </w:rPr>
        <w:t>pianificate procedure odontoiatriche invasive, sono stati esclusi dagli studi clinici.</w:t>
      </w:r>
    </w:p>
    <w:p w14:paraId="6F06B2B6" w14:textId="77777777" w:rsidR="00205ADE" w:rsidRDefault="00205ADE" w:rsidP="00F40FD1">
      <w:pPr>
        <w:pStyle w:val="Textoindependiente"/>
        <w:rPr>
          <w:lang w:val="it-IT"/>
        </w:rPr>
      </w:pPr>
    </w:p>
    <w:p w14:paraId="6F02E96C" w14:textId="77777777" w:rsidR="00205ADE" w:rsidRDefault="00205ADE" w:rsidP="00F40FD1">
      <w:pPr>
        <w:pStyle w:val="Textoindependiente"/>
        <w:rPr>
          <w:lang w:val="it-IT"/>
        </w:rPr>
      </w:pPr>
      <w:r w:rsidRPr="00A63572">
        <w:rPr>
          <w:lang w:val="it-IT"/>
        </w:rPr>
        <w:t>Una maggiore incidenza di ONJ tra pazienti trattati con denosumab rispetto all’acido zoledronico è stata</w:t>
      </w:r>
      <w:r w:rsidRPr="00A63572">
        <w:rPr>
          <w:spacing w:val="-1"/>
          <w:lang w:val="it-IT"/>
        </w:rPr>
        <w:t xml:space="preserve"> </w:t>
      </w:r>
      <w:r w:rsidRPr="00A63572">
        <w:rPr>
          <w:lang w:val="it-IT"/>
        </w:rPr>
        <w:t>osservata</w:t>
      </w:r>
      <w:r w:rsidRPr="00A63572">
        <w:rPr>
          <w:spacing w:val="-1"/>
          <w:lang w:val="it-IT"/>
        </w:rPr>
        <w:t xml:space="preserve"> </w:t>
      </w:r>
      <w:r w:rsidRPr="00A63572">
        <w:rPr>
          <w:lang w:val="it-IT"/>
        </w:rPr>
        <w:t>negli</w:t>
      </w:r>
      <w:r w:rsidRPr="00A63572">
        <w:rPr>
          <w:spacing w:val="-1"/>
          <w:lang w:val="it-IT"/>
        </w:rPr>
        <w:t xml:space="preserve"> </w:t>
      </w:r>
      <w:r w:rsidRPr="00A63572">
        <w:rPr>
          <w:lang w:val="it-IT"/>
        </w:rPr>
        <w:t>studi clinici</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prevenzione</w:t>
      </w:r>
      <w:r w:rsidRPr="00A63572">
        <w:rPr>
          <w:spacing w:val="-1"/>
          <w:lang w:val="it-IT"/>
        </w:rPr>
        <w:t xml:space="preserve"> </w:t>
      </w:r>
      <w:r w:rsidRPr="00A63572">
        <w:rPr>
          <w:lang w:val="it-IT"/>
        </w:rPr>
        <w:t>degli</w:t>
      </w:r>
      <w:r w:rsidRPr="00A63572">
        <w:rPr>
          <w:spacing w:val="-1"/>
          <w:lang w:val="it-IT"/>
        </w:rPr>
        <w:t xml:space="preserve"> </w:t>
      </w:r>
      <w:r w:rsidRPr="00A63572">
        <w:rPr>
          <w:lang w:val="it-IT"/>
        </w:rPr>
        <w:t>eventi SRE. La</w:t>
      </w:r>
      <w:r w:rsidRPr="00A63572">
        <w:rPr>
          <w:spacing w:val="-1"/>
          <w:lang w:val="it-IT"/>
        </w:rPr>
        <w:t xml:space="preserve"> </w:t>
      </w:r>
      <w:r w:rsidRPr="00A63572">
        <w:rPr>
          <w:lang w:val="it-IT"/>
        </w:rPr>
        <w:t>più alta</w:t>
      </w:r>
      <w:r w:rsidRPr="00A63572">
        <w:rPr>
          <w:spacing w:val="-1"/>
          <w:lang w:val="it-IT"/>
        </w:rPr>
        <w:t xml:space="preserve"> </w:t>
      </w:r>
      <w:r w:rsidRPr="00A63572">
        <w:rPr>
          <w:lang w:val="it-IT"/>
        </w:rPr>
        <w:t>incidenza</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ONJ</w:t>
      </w:r>
      <w:r w:rsidRPr="00A63572">
        <w:rPr>
          <w:spacing w:val="-1"/>
          <w:lang w:val="it-IT"/>
        </w:rPr>
        <w:t xml:space="preserve"> </w:t>
      </w:r>
      <w:r w:rsidRPr="00A63572">
        <w:rPr>
          <w:lang w:val="it-IT"/>
        </w:rPr>
        <w:t>è</w:t>
      </w:r>
      <w:r w:rsidRPr="00A63572">
        <w:rPr>
          <w:spacing w:val="-1"/>
          <w:lang w:val="it-IT"/>
        </w:rPr>
        <w:t xml:space="preserve"> </w:t>
      </w:r>
      <w:r w:rsidRPr="00A63572">
        <w:rPr>
          <w:lang w:val="it-IT"/>
        </w:rPr>
        <w:t>stata osservata in uno studio di fase III in pazienti con mieloma multiplo. Nella fase di trattamento in doppio cieco di questo studio, l’ONJ è stata confermata nel 5,9% dei pazienti trattati con denosumab (esposizione</w:t>
      </w:r>
      <w:r w:rsidRPr="00A63572">
        <w:rPr>
          <w:spacing w:val="-3"/>
          <w:lang w:val="it-IT"/>
        </w:rPr>
        <w:t xml:space="preserve"> </w:t>
      </w:r>
      <w:r w:rsidRPr="00A63572">
        <w:rPr>
          <w:lang w:val="it-IT"/>
        </w:rPr>
        <w:t>mediana</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19,4</w:t>
      </w:r>
      <w:r>
        <w:rPr>
          <w:lang w:val="it-IT"/>
        </w:rPr>
        <w:t> </w:t>
      </w:r>
      <w:r w:rsidRPr="00A63572">
        <w:rPr>
          <w:lang w:val="it-IT"/>
        </w:rPr>
        <w:t>mesi,</w:t>
      </w:r>
      <w:r w:rsidRPr="00A63572">
        <w:rPr>
          <w:spacing w:val="-3"/>
          <w:lang w:val="it-IT"/>
        </w:rPr>
        <w:t xml:space="preserve"> </w:t>
      </w:r>
      <w:r w:rsidRPr="00A63572">
        <w:rPr>
          <w:lang w:val="it-IT"/>
        </w:rPr>
        <w:t>range</w:t>
      </w:r>
      <w:r>
        <w:rPr>
          <w:lang w:val="it-IT"/>
        </w:rPr>
        <w:t xml:space="preserve">: </w:t>
      </w:r>
      <w:r w:rsidRPr="00A63572">
        <w:rPr>
          <w:lang w:val="it-IT"/>
        </w:rPr>
        <w:t>1</w:t>
      </w:r>
      <w:r>
        <w:rPr>
          <w:lang w:val="it-IT"/>
        </w:rPr>
        <w:noBreakHyphen/>
      </w:r>
      <w:r w:rsidRPr="00A63572">
        <w:rPr>
          <w:lang w:val="it-IT"/>
        </w:rPr>
        <w:t>52)</w:t>
      </w:r>
      <w:r w:rsidRPr="00A63572">
        <w:rPr>
          <w:spacing w:val="-4"/>
          <w:lang w:val="it-IT"/>
        </w:rPr>
        <w:t xml:space="preserve"> </w:t>
      </w:r>
      <w:r w:rsidRPr="00A63572">
        <w:rPr>
          <w:lang w:val="it-IT"/>
        </w:rPr>
        <w:t>e</w:t>
      </w:r>
      <w:r w:rsidRPr="00A63572">
        <w:rPr>
          <w:spacing w:val="-3"/>
          <w:lang w:val="it-IT"/>
        </w:rPr>
        <w:t xml:space="preserve"> </w:t>
      </w:r>
      <w:r w:rsidRPr="00A63572">
        <w:rPr>
          <w:lang w:val="it-IT"/>
        </w:rPr>
        <w:t>nel</w:t>
      </w:r>
      <w:r w:rsidRPr="00A63572">
        <w:rPr>
          <w:spacing w:val="-2"/>
          <w:lang w:val="it-IT"/>
        </w:rPr>
        <w:t xml:space="preserve"> </w:t>
      </w:r>
      <w:r w:rsidRPr="00A63572">
        <w:rPr>
          <w:lang w:val="it-IT"/>
        </w:rPr>
        <w:t>3,2%</w:t>
      </w:r>
      <w:r w:rsidRPr="00A63572">
        <w:rPr>
          <w:spacing w:val="-3"/>
          <w:lang w:val="it-IT"/>
        </w:rPr>
        <w:t xml:space="preserve"> </w:t>
      </w:r>
      <w:r w:rsidRPr="00A63572">
        <w:rPr>
          <w:lang w:val="it-IT"/>
        </w:rPr>
        <w:t>dei</w:t>
      </w:r>
      <w:r w:rsidRPr="00A63572">
        <w:rPr>
          <w:spacing w:val="-3"/>
          <w:lang w:val="it-IT"/>
        </w:rPr>
        <w:t xml:space="preserve"> </w:t>
      </w:r>
      <w:r w:rsidRPr="00A63572">
        <w:rPr>
          <w:lang w:val="it-IT"/>
        </w:rPr>
        <w:t>pazienti</w:t>
      </w:r>
      <w:r w:rsidRPr="00A63572">
        <w:rPr>
          <w:spacing w:val="-2"/>
          <w:lang w:val="it-IT"/>
        </w:rPr>
        <w:t xml:space="preserve"> </w:t>
      </w:r>
      <w:r w:rsidRPr="00A63572">
        <w:rPr>
          <w:lang w:val="it-IT"/>
        </w:rPr>
        <w:t>trattati</w:t>
      </w:r>
      <w:r w:rsidRPr="00A63572">
        <w:rPr>
          <w:spacing w:val="-1"/>
          <w:lang w:val="it-IT"/>
        </w:rPr>
        <w:t xml:space="preserve"> </w:t>
      </w:r>
      <w:r w:rsidRPr="00A63572">
        <w:rPr>
          <w:lang w:val="it-IT"/>
        </w:rPr>
        <w:t>con</w:t>
      </w:r>
      <w:r w:rsidRPr="00A63572">
        <w:rPr>
          <w:spacing w:val="-2"/>
          <w:lang w:val="it-IT"/>
        </w:rPr>
        <w:t xml:space="preserve"> </w:t>
      </w:r>
      <w:r w:rsidRPr="00A63572">
        <w:rPr>
          <w:lang w:val="it-IT"/>
        </w:rPr>
        <w:t>acido</w:t>
      </w:r>
      <w:r w:rsidRPr="00A63572">
        <w:rPr>
          <w:spacing w:val="-2"/>
          <w:lang w:val="it-IT"/>
        </w:rPr>
        <w:t xml:space="preserve"> </w:t>
      </w:r>
      <w:r w:rsidRPr="00A63572">
        <w:rPr>
          <w:lang w:val="it-IT"/>
        </w:rPr>
        <w:t>zoledronico. Al</w:t>
      </w:r>
      <w:r w:rsidRPr="00A63572">
        <w:rPr>
          <w:spacing w:val="-4"/>
          <w:lang w:val="it-IT"/>
        </w:rPr>
        <w:t xml:space="preserve"> </w:t>
      </w:r>
      <w:r w:rsidRPr="00A63572">
        <w:rPr>
          <w:lang w:val="it-IT"/>
        </w:rPr>
        <w:t>completamento</w:t>
      </w:r>
      <w:r w:rsidRPr="00A63572">
        <w:rPr>
          <w:spacing w:val="-3"/>
          <w:lang w:val="it-IT"/>
        </w:rPr>
        <w:t xml:space="preserve"> </w:t>
      </w:r>
      <w:r w:rsidRPr="00A63572">
        <w:rPr>
          <w:lang w:val="it-IT"/>
        </w:rPr>
        <w:t>della</w:t>
      </w:r>
      <w:r w:rsidRPr="00A63572">
        <w:rPr>
          <w:spacing w:val="-4"/>
          <w:lang w:val="it-IT"/>
        </w:rPr>
        <w:t xml:space="preserve"> </w:t>
      </w:r>
      <w:r w:rsidRPr="00A63572">
        <w:rPr>
          <w:lang w:val="it-IT"/>
        </w:rPr>
        <w:t>fase</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doppio</w:t>
      </w:r>
      <w:r w:rsidRPr="00A63572">
        <w:rPr>
          <w:spacing w:val="-3"/>
          <w:lang w:val="it-IT"/>
        </w:rPr>
        <w:t xml:space="preserve"> </w:t>
      </w:r>
      <w:r w:rsidRPr="00A63572">
        <w:rPr>
          <w:lang w:val="it-IT"/>
        </w:rPr>
        <w:t>cieco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questo</w:t>
      </w:r>
      <w:r w:rsidRPr="00A63572">
        <w:rPr>
          <w:spacing w:val="-3"/>
          <w:lang w:val="it-IT"/>
        </w:rPr>
        <w:t xml:space="preserve"> </w:t>
      </w:r>
      <w:r w:rsidRPr="00A63572">
        <w:rPr>
          <w:lang w:val="it-IT"/>
        </w:rPr>
        <w:t>studio,</w:t>
      </w:r>
      <w:r w:rsidRPr="00A63572">
        <w:rPr>
          <w:spacing w:val="-4"/>
          <w:lang w:val="it-IT"/>
        </w:rPr>
        <w:t xml:space="preserve"> </w:t>
      </w:r>
      <w:r w:rsidRPr="00A63572">
        <w:rPr>
          <w:lang w:val="it-IT"/>
        </w:rPr>
        <w:t>l’incidenza</w:t>
      </w:r>
      <w:r w:rsidRPr="00A63572">
        <w:rPr>
          <w:spacing w:val="-4"/>
          <w:lang w:val="it-IT"/>
        </w:rPr>
        <w:t xml:space="preserve"> </w:t>
      </w:r>
      <w:r w:rsidRPr="00A63572">
        <w:rPr>
          <w:lang w:val="it-IT"/>
        </w:rPr>
        <w:t>aggiustata</w:t>
      </w:r>
      <w:r w:rsidRPr="00A63572">
        <w:rPr>
          <w:spacing w:val="-4"/>
          <w:lang w:val="it-IT"/>
        </w:rPr>
        <w:t xml:space="preserve"> </w:t>
      </w:r>
      <w:r w:rsidRPr="00A63572">
        <w:rPr>
          <w:lang w:val="it-IT"/>
        </w:rPr>
        <w:t>per paziente-anno di ONJ confermata nel gruppo denosumab (esposizione mediana di 19,4</w:t>
      </w:r>
      <w:r>
        <w:rPr>
          <w:lang w:val="it-IT"/>
        </w:rPr>
        <w:t> </w:t>
      </w:r>
      <w:r w:rsidRPr="00A63572">
        <w:rPr>
          <w:lang w:val="it-IT"/>
        </w:rPr>
        <w:t>mesi,</w:t>
      </w:r>
      <w:r>
        <w:rPr>
          <w:lang w:val="it-IT"/>
        </w:rPr>
        <w:t xml:space="preserve"> </w:t>
      </w:r>
      <w:r w:rsidRPr="00A63572">
        <w:rPr>
          <w:lang w:val="it-IT"/>
        </w:rPr>
        <w:t>range</w:t>
      </w:r>
      <w:r>
        <w:rPr>
          <w:lang w:val="it-IT"/>
        </w:rPr>
        <w:t xml:space="preserve">: </w:t>
      </w:r>
      <w:r w:rsidRPr="00A63572">
        <w:rPr>
          <w:lang w:val="it-IT"/>
        </w:rPr>
        <w:t>1</w:t>
      </w:r>
      <w:r>
        <w:rPr>
          <w:lang w:val="it-IT"/>
        </w:rPr>
        <w:noBreakHyphen/>
      </w:r>
      <w:r w:rsidRPr="00A63572">
        <w:rPr>
          <w:lang w:val="it-IT"/>
        </w:rPr>
        <w:t>52)</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2"/>
          <w:lang w:val="it-IT"/>
        </w:rPr>
        <w:t xml:space="preserve"> </w:t>
      </w:r>
      <w:r w:rsidRPr="00A63572">
        <w:rPr>
          <w:lang w:val="it-IT"/>
        </w:rPr>
        <w:t>2,0</w:t>
      </w:r>
      <w:r w:rsidRPr="00A63572">
        <w:rPr>
          <w:spacing w:val="-2"/>
          <w:lang w:val="it-IT"/>
        </w:rPr>
        <w:t xml:space="preserve"> </w:t>
      </w:r>
      <w:r w:rsidRPr="00A63572">
        <w:rPr>
          <w:lang w:val="it-IT"/>
        </w:rPr>
        <w:t>per</w:t>
      </w:r>
      <w:r w:rsidRPr="00A63572">
        <w:rPr>
          <w:spacing w:val="-2"/>
          <w:lang w:val="it-IT"/>
        </w:rPr>
        <w:t xml:space="preserve"> </w:t>
      </w:r>
      <w:r w:rsidRPr="00A63572">
        <w:rPr>
          <w:lang w:val="it-IT"/>
        </w:rPr>
        <w:t>100</w:t>
      </w:r>
      <w:r>
        <w:rPr>
          <w:lang w:val="it-IT"/>
        </w:rPr>
        <w:t> </w:t>
      </w:r>
      <w:r w:rsidRPr="00A63572">
        <w:rPr>
          <w:lang w:val="it-IT"/>
        </w:rPr>
        <w:t>pazienti-anno</w:t>
      </w:r>
      <w:r w:rsidRPr="00A63572">
        <w:rPr>
          <w:spacing w:val="-2"/>
          <w:lang w:val="it-IT"/>
        </w:rPr>
        <w:t xml:space="preserve"> </w:t>
      </w:r>
      <w:r w:rsidRPr="00A63572">
        <w:rPr>
          <w:lang w:val="it-IT"/>
        </w:rPr>
        <w:t>durante</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primo</w:t>
      </w:r>
      <w:r w:rsidRPr="00A63572">
        <w:rPr>
          <w:spacing w:val="-2"/>
          <w:lang w:val="it-IT"/>
        </w:rPr>
        <w:t xml:space="preserve"> </w:t>
      </w:r>
      <w:r w:rsidRPr="00A63572">
        <w:rPr>
          <w:lang w:val="it-IT"/>
        </w:rPr>
        <w:t>anno</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trattamento,</w:t>
      </w:r>
      <w:r w:rsidRPr="00A63572">
        <w:rPr>
          <w:spacing w:val="-2"/>
          <w:lang w:val="it-IT"/>
        </w:rPr>
        <w:t xml:space="preserve"> </w:t>
      </w:r>
      <w:r w:rsidRPr="00A63572">
        <w:rPr>
          <w:lang w:val="it-IT"/>
        </w:rPr>
        <w:t>5,0 nel</w:t>
      </w:r>
      <w:r w:rsidRPr="00A63572">
        <w:rPr>
          <w:spacing w:val="-2"/>
          <w:lang w:val="it-IT"/>
        </w:rPr>
        <w:t xml:space="preserve"> </w:t>
      </w:r>
      <w:r w:rsidRPr="00A63572">
        <w:rPr>
          <w:lang w:val="it-IT"/>
        </w:rPr>
        <w:t>secondo anno ed in seguito 4,5. Il tempo mediano per l’ONJ è stato di 18,7</w:t>
      </w:r>
      <w:r>
        <w:rPr>
          <w:lang w:val="it-IT"/>
        </w:rPr>
        <w:t> </w:t>
      </w:r>
      <w:r w:rsidRPr="00A63572">
        <w:rPr>
          <w:lang w:val="it-IT"/>
        </w:rPr>
        <w:t>mesi (range: 1</w:t>
      </w:r>
      <w:r>
        <w:rPr>
          <w:lang w:val="it-IT"/>
        </w:rPr>
        <w:noBreakHyphen/>
      </w:r>
      <w:r w:rsidRPr="00A63572">
        <w:rPr>
          <w:lang w:val="it-IT"/>
        </w:rPr>
        <w:t>44).</w:t>
      </w:r>
    </w:p>
    <w:p w14:paraId="5DC1D76F" w14:textId="77777777" w:rsidR="00205ADE" w:rsidRDefault="00205ADE" w:rsidP="00F40FD1">
      <w:pPr>
        <w:pStyle w:val="Textoindependiente"/>
        <w:rPr>
          <w:lang w:val="it-IT"/>
        </w:rPr>
      </w:pPr>
    </w:p>
    <w:p w14:paraId="70729942" w14:textId="77777777" w:rsidR="00205ADE" w:rsidRDefault="00205ADE" w:rsidP="00F40FD1">
      <w:pPr>
        <w:pStyle w:val="Textoindependiente"/>
        <w:rPr>
          <w:lang w:val="it-IT"/>
        </w:rPr>
      </w:pPr>
      <w:r w:rsidRPr="00A63572">
        <w:rPr>
          <w:lang w:val="it-IT"/>
        </w:rPr>
        <w:t>Nelle fasi di trattamento primario di tre studi clinici di fase</w:t>
      </w:r>
      <w:r>
        <w:rPr>
          <w:lang w:val="it-IT"/>
        </w:rPr>
        <w:t> </w:t>
      </w:r>
      <w:r w:rsidRPr="00A63572">
        <w:rPr>
          <w:lang w:val="it-IT"/>
        </w:rPr>
        <w:t>III con controllo attivo, in pazienti con neoplasie maligne in fase avanzata che coinvolgono l’osso, l’ONJ è stata confermata nell’1,8% dei pazienti trattati con denosumab (esposizione mediana di 12,0</w:t>
      </w:r>
      <w:r>
        <w:rPr>
          <w:lang w:val="it-IT"/>
        </w:rPr>
        <w:t> </w:t>
      </w:r>
      <w:r w:rsidRPr="00A63572">
        <w:rPr>
          <w:lang w:val="it-IT"/>
        </w:rPr>
        <w:t>mesi; range: 0,1</w:t>
      </w:r>
      <w:r>
        <w:rPr>
          <w:lang w:val="it-IT"/>
        </w:rPr>
        <w:noBreakHyphen/>
      </w:r>
      <w:r w:rsidRPr="00A63572">
        <w:rPr>
          <w:lang w:val="it-IT"/>
        </w:rPr>
        <w:t>40,5) e nell’1,3% dei pazienti</w:t>
      </w:r>
      <w:r w:rsidRPr="00A63572">
        <w:rPr>
          <w:spacing w:val="-3"/>
          <w:lang w:val="it-IT"/>
        </w:rPr>
        <w:t xml:space="preserve"> </w:t>
      </w:r>
      <w:r w:rsidRPr="00A63572">
        <w:rPr>
          <w:lang w:val="it-IT"/>
        </w:rPr>
        <w:t>trattati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acido</w:t>
      </w:r>
      <w:r w:rsidRPr="00A63572">
        <w:rPr>
          <w:spacing w:val="-3"/>
          <w:lang w:val="it-IT"/>
        </w:rPr>
        <w:t xml:space="preserve"> </w:t>
      </w:r>
      <w:r w:rsidRPr="00A63572">
        <w:rPr>
          <w:lang w:val="it-IT"/>
        </w:rPr>
        <w:t>zoledronico.</w:t>
      </w:r>
      <w:r w:rsidRPr="00A63572">
        <w:rPr>
          <w:spacing w:val="-3"/>
          <w:lang w:val="it-IT"/>
        </w:rPr>
        <w:t xml:space="preserve"> </w:t>
      </w:r>
      <w:r w:rsidRPr="00A63572">
        <w:rPr>
          <w:lang w:val="it-IT"/>
        </w:rPr>
        <w:t>Le</w:t>
      </w:r>
      <w:r w:rsidRPr="00A63572">
        <w:rPr>
          <w:spacing w:val="-4"/>
          <w:lang w:val="it-IT"/>
        </w:rPr>
        <w:t xml:space="preserve"> </w:t>
      </w:r>
      <w:r w:rsidRPr="00A63572">
        <w:rPr>
          <w:lang w:val="it-IT"/>
        </w:rPr>
        <w:t>caratteristiche</w:t>
      </w:r>
      <w:r w:rsidRPr="00A63572">
        <w:rPr>
          <w:spacing w:val="-4"/>
          <w:lang w:val="it-IT"/>
        </w:rPr>
        <w:t xml:space="preserve"> </w:t>
      </w:r>
      <w:r w:rsidRPr="00A63572">
        <w:rPr>
          <w:lang w:val="it-IT"/>
        </w:rPr>
        <w:t>cliniche</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questi</w:t>
      </w:r>
      <w:r w:rsidRPr="00A63572">
        <w:rPr>
          <w:spacing w:val="-3"/>
          <w:lang w:val="it-IT"/>
        </w:rPr>
        <w:t xml:space="preserve"> </w:t>
      </w:r>
      <w:r w:rsidRPr="00A63572">
        <w:rPr>
          <w:lang w:val="it-IT"/>
        </w:rPr>
        <w:t>casi</w:t>
      </w:r>
      <w:r w:rsidRPr="00A63572">
        <w:rPr>
          <w:spacing w:val="-4"/>
          <w:lang w:val="it-IT"/>
        </w:rPr>
        <w:t xml:space="preserve"> </w:t>
      </w:r>
      <w:r w:rsidRPr="00A63572">
        <w:rPr>
          <w:lang w:val="it-IT"/>
        </w:rPr>
        <w:t>erano</w:t>
      </w:r>
      <w:r w:rsidRPr="00A63572">
        <w:rPr>
          <w:spacing w:val="-3"/>
          <w:lang w:val="it-IT"/>
        </w:rPr>
        <w:t xml:space="preserve"> </w:t>
      </w:r>
      <w:r w:rsidRPr="00A63572">
        <w:rPr>
          <w:lang w:val="it-IT"/>
        </w:rPr>
        <w:t>simili</w:t>
      </w:r>
      <w:r w:rsidRPr="00A63572">
        <w:rPr>
          <w:spacing w:val="-4"/>
          <w:lang w:val="it-IT"/>
        </w:rPr>
        <w:t xml:space="preserve"> </w:t>
      </w:r>
      <w:r w:rsidRPr="00A63572">
        <w:rPr>
          <w:lang w:val="it-IT"/>
        </w:rPr>
        <w:t>tra</w:t>
      </w:r>
      <w:r w:rsidRPr="00A63572">
        <w:rPr>
          <w:spacing w:val="-4"/>
          <w:lang w:val="it-IT"/>
        </w:rPr>
        <w:t xml:space="preserve"> </w:t>
      </w:r>
      <w:r w:rsidRPr="00A63572">
        <w:rPr>
          <w:lang w:val="it-IT"/>
        </w:rPr>
        <w:t>i</w:t>
      </w:r>
      <w:r w:rsidRPr="00A63572">
        <w:rPr>
          <w:spacing w:val="-4"/>
          <w:lang w:val="it-IT"/>
        </w:rPr>
        <w:t xml:space="preserve"> </w:t>
      </w:r>
      <w:r w:rsidRPr="00A63572">
        <w:rPr>
          <w:lang w:val="it-IT"/>
        </w:rPr>
        <w:t>gruppi di trattamento. Tra i pazienti con ONJ confermata, la maggior parte (81% in entrambi i gruppi di trattamento) aveva una storia di estrazioni dentali, scarsa igiene orale, e/o uso di un apparecchio dentale. La maggior parte dei pazienti riceveva o aveva ricevuto chemioterapia.</w:t>
      </w:r>
    </w:p>
    <w:p w14:paraId="776E744E" w14:textId="77777777" w:rsidR="00205ADE" w:rsidRDefault="00205ADE" w:rsidP="00F40FD1">
      <w:pPr>
        <w:pStyle w:val="Textoindependiente"/>
        <w:rPr>
          <w:lang w:val="it-IT"/>
        </w:rPr>
      </w:pPr>
    </w:p>
    <w:p w14:paraId="6370D3F0" w14:textId="77777777" w:rsidR="00205ADE" w:rsidRDefault="00205ADE" w:rsidP="00F40FD1">
      <w:pPr>
        <w:pStyle w:val="Textoindependiente"/>
        <w:rPr>
          <w:lang w:val="it-IT"/>
        </w:rPr>
      </w:pPr>
      <w:r w:rsidRPr="00A63572">
        <w:rPr>
          <w:lang w:val="it-IT"/>
        </w:rPr>
        <w:t>Gli</w:t>
      </w:r>
      <w:r w:rsidRPr="00A63572">
        <w:rPr>
          <w:spacing w:val="-4"/>
          <w:lang w:val="it-IT"/>
        </w:rPr>
        <w:t xml:space="preserve"> </w:t>
      </w:r>
      <w:r w:rsidRPr="00A63572">
        <w:rPr>
          <w:lang w:val="it-IT"/>
        </w:rPr>
        <w:t>studi</w:t>
      </w:r>
      <w:r w:rsidRPr="00A63572">
        <w:rPr>
          <w:spacing w:val="-3"/>
          <w:lang w:val="it-IT"/>
        </w:rPr>
        <w:t xml:space="preserve"> </w:t>
      </w:r>
      <w:r w:rsidRPr="00A63572">
        <w:rPr>
          <w:lang w:val="it-IT"/>
        </w:rPr>
        <w:t>clinici</w:t>
      </w:r>
      <w:r w:rsidRPr="00A63572">
        <w:rPr>
          <w:spacing w:val="-4"/>
          <w:lang w:val="it-IT"/>
        </w:rPr>
        <w:t xml:space="preserve"> </w:t>
      </w:r>
      <w:r w:rsidRPr="00A63572">
        <w:rPr>
          <w:lang w:val="it-IT"/>
        </w:rPr>
        <w:t>su</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cancro</w:t>
      </w:r>
      <w:r w:rsidRPr="00A63572">
        <w:rPr>
          <w:spacing w:val="-3"/>
          <w:lang w:val="it-IT"/>
        </w:rPr>
        <w:t xml:space="preserve"> </w:t>
      </w:r>
      <w:r w:rsidRPr="00A63572">
        <w:rPr>
          <w:lang w:val="it-IT"/>
        </w:rPr>
        <w:t>della</w:t>
      </w:r>
      <w:r w:rsidRPr="00A63572">
        <w:rPr>
          <w:spacing w:val="-4"/>
          <w:lang w:val="it-IT"/>
        </w:rPr>
        <w:t xml:space="preserve"> </w:t>
      </w:r>
      <w:r w:rsidRPr="00A63572">
        <w:rPr>
          <w:lang w:val="it-IT"/>
        </w:rPr>
        <w:t>mammella</w:t>
      </w:r>
      <w:r w:rsidRPr="00A63572">
        <w:rPr>
          <w:spacing w:val="-3"/>
          <w:lang w:val="it-IT"/>
        </w:rPr>
        <w:t xml:space="preserve"> </w:t>
      </w:r>
      <w:r w:rsidRPr="00A63572">
        <w:rPr>
          <w:lang w:val="it-IT"/>
        </w:rPr>
        <w:t>o</w:t>
      </w:r>
      <w:r w:rsidRPr="00A63572">
        <w:rPr>
          <w:spacing w:val="-3"/>
          <w:lang w:val="it-IT"/>
        </w:rPr>
        <w:t xml:space="preserve"> </w:t>
      </w:r>
      <w:r w:rsidRPr="00A63572">
        <w:rPr>
          <w:lang w:val="it-IT"/>
        </w:rPr>
        <w:t>della</w:t>
      </w:r>
      <w:r w:rsidRPr="00A63572">
        <w:rPr>
          <w:spacing w:val="-4"/>
          <w:lang w:val="it-IT"/>
        </w:rPr>
        <w:t xml:space="preserve"> </w:t>
      </w:r>
      <w:r w:rsidRPr="00A63572">
        <w:rPr>
          <w:lang w:val="it-IT"/>
        </w:rPr>
        <w:t>prostata</w:t>
      </w:r>
      <w:r w:rsidRPr="00A63572">
        <w:rPr>
          <w:spacing w:val="-4"/>
          <w:lang w:val="it-IT"/>
        </w:rPr>
        <w:t xml:space="preserve"> </w:t>
      </w:r>
      <w:r w:rsidRPr="00A63572">
        <w:rPr>
          <w:lang w:val="it-IT"/>
        </w:rPr>
        <w:t>includevano</w:t>
      </w:r>
      <w:r w:rsidRPr="00A63572">
        <w:rPr>
          <w:spacing w:val="-3"/>
          <w:lang w:val="it-IT"/>
        </w:rPr>
        <w:t xml:space="preserve"> </w:t>
      </w:r>
      <w:r w:rsidRPr="00A63572">
        <w:rPr>
          <w:lang w:val="it-IT"/>
        </w:rPr>
        <w:t>una</w:t>
      </w:r>
      <w:r w:rsidRPr="00A63572">
        <w:rPr>
          <w:spacing w:val="-4"/>
          <w:lang w:val="it-IT"/>
        </w:rPr>
        <w:t xml:space="preserve"> </w:t>
      </w:r>
      <w:r w:rsidRPr="00A63572">
        <w:rPr>
          <w:lang w:val="it-IT"/>
        </w:rPr>
        <w:t>fase</w:t>
      </w:r>
      <w:r w:rsidRPr="00A63572">
        <w:rPr>
          <w:spacing w:val="-4"/>
          <w:lang w:val="it-IT"/>
        </w:rPr>
        <w:t xml:space="preserve"> </w:t>
      </w:r>
      <w:r w:rsidRPr="00A63572">
        <w:rPr>
          <w:lang w:val="it-IT"/>
        </w:rPr>
        <w:t>di estensione del trattamento con denosumab (esposizione complessiva mediana di 14,9</w:t>
      </w:r>
      <w:r>
        <w:rPr>
          <w:lang w:val="it-IT"/>
        </w:rPr>
        <w:t> </w:t>
      </w:r>
      <w:r w:rsidRPr="00A63572">
        <w:rPr>
          <w:lang w:val="it-IT"/>
        </w:rPr>
        <w:t>mesi;</w:t>
      </w:r>
      <w:r>
        <w:rPr>
          <w:lang w:val="it-IT"/>
        </w:rPr>
        <w:t xml:space="preserve"> </w:t>
      </w:r>
      <w:r w:rsidRPr="00A63572">
        <w:rPr>
          <w:lang w:val="it-IT"/>
        </w:rPr>
        <w:t>range:</w:t>
      </w:r>
      <w:r w:rsidRPr="00A63572">
        <w:rPr>
          <w:spacing w:val="-2"/>
          <w:lang w:val="it-IT"/>
        </w:rPr>
        <w:t xml:space="preserve"> </w:t>
      </w:r>
      <w:r w:rsidRPr="00A63572">
        <w:rPr>
          <w:lang w:val="it-IT"/>
        </w:rPr>
        <w:t>0,1</w:t>
      </w:r>
      <w:r>
        <w:rPr>
          <w:lang w:val="it-IT"/>
        </w:rPr>
        <w:noBreakHyphen/>
      </w:r>
      <w:r w:rsidRPr="00A63572">
        <w:rPr>
          <w:lang w:val="it-IT"/>
        </w:rPr>
        <w:t>67,2).</w:t>
      </w:r>
      <w:r w:rsidRPr="00A63572">
        <w:rPr>
          <w:spacing w:val="-2"/>
          <w:lang w:val="it-IT"/>
        </w:rPr>
        <w:t xml:space="preserve"> </w:t>
      </w:r>
      <w:r w:rsidRPr="00A63572">
        <w:rPr>
          <w:lang w:val="it-IT"/>
        </w:rPr>
        <w:t>L’ONJ</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confermata</w:t>
      </w:r>
      <w:r w:rsidRPr="00A63572">
        <w:rPr>
          <w:spacing w:val="-3"/>
          <w:lang w:val="it-IT"/>
        </w:rPr>
        <w:t xml:space="preserve"> </w:t>
      </w:r>
      <w:r w:rsidRPr="00A63572">
        <w:rPr>
          <w:lang w:val="it-IT"/>
        </w:rPr>
        <w:t>nel</w:t>
      </w:r>
      <w:r w:rsidRPr="00A63572">
        <w:rPr>
          <w:spacing w:val="-3"/>
          <w:lang w:val="it-IT"/>
        </w:rPr>
        <w:t xml:space="preserve"> </w:t>
      </w:r>
      <w:r w:rsidRPr="00A63572">
        <w:rPr>
          <w:lang w:val="it-IT"/>
        </w:rPr>
        <w:t>6,9%</w:t>
      </w:r>
      <w:r w:rsidRPr="00A63572">
        <w:rPr>
          <w:spacing w:val="-3"/>
          <w:lang w:val="it-IT"/>
        </w:rPr>
        <w:t xml:space="preserve"> </w:t>
      </w:r>
      <w:r w:rsidRPr="00A63572">
        <w:rPr>
          <w:lang w:val="it-IT"/>
        </w:rPr>
        <w:t>dei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cancro</w:t>
      </w:r>
      <w:r w:rsidRPr="00A63572">
        <w:rPr>
          <w:spacing w:val="-2"/>
          <w:lang w:val="it-IT"/>
        </w:rPr>
        <w:t xml:space="preserve"> </w:t>
      </w:r>
      <w:r w:rsidRPr="00A63572">
        <w:rPr>
          <w:lang w:val="it-IT"/>
        </w:rPr>
        <w:t>della</w:t>
      </w:r>
      <w:r w:rsidRPr="00A63572">
        <w:rPr>
          <w:spacing w:val="-3"/>
          <w:lang w:val="it-IT"/>
        </w:rPr>
        <w:t xml:space="preserve"> </w:t>
      </w:r>
      <w:r w:rsidRPr="00A63572">
        <w:rPr>
          <w:lang w:val="it-IT"/>
        </w:rPr>
        <w:t>mammella</w:t>
      </w:r>
      <w:r w:rsidRPr="00A63572">
        <w:rPr>
          <w:spacing w:val="-3"/>
          <w:lang w:val="it-IT"/>
        </w:rPr>
        <w:t xml:space="preserve"> </w:t>
      </w:r>
      <w:r w:rsidRPr="00A63572">
        <w:rPr>
          <w:lang w:val="it-IT"/>
        </w:rPr>
        <w:t>e cancro della prostata durante la fase di estensione del trattamento.</w:t>
      </w:r>
    </w:p>
    <w:p w14:paraId="7A7F84E9" w14:textId="77777777" w:rsidR="00205ADE" w:rsidRDefault="00205ADE" w:rsidP="00F40FD1">
      <w:pPr>
        <w:pStyle w:val="Textoindependiente"/>
        <w:rPr>
          <w:lang w:val="it-IT"/>
        </w:rPr>
      </w:pPr>
    </w:p>
    <w:p w14:paraId="091ADFF9" w14:textId="77777777" w:rsidR="00205ADE" w:rsidRDefault="00205ADE" w:rsidP="00F40FD1">
      <w:pPr>
        <w:pStyle w:val="Textoindependiente"/>
        <w:rPr>
          <w:lang w:val="it-IT"/>
        </w:rPr>
      </w:pPr>
      <w:r w:rsidRPr="00A63572">
        <w:rPr>
          <w:lang w:val="it-IT"/>
        </w:rPr>
        <w:t>L’incidenza complessiva di ONJ confermata, aggiustata per paziente-anno, è stata di 1,1 per 100</w:t>
      </w:r>
      <w:r>
        <w:rPr>
          <w:lang w:val="it-IT"/>
        </w:rPr>
        <w:t> </w:t>
      </w:r>
      <w:r w:rsidRPr="00A63572">
        <w:rPr>
          <w:lang w:val="it-IT"/>
        </w:rPr>
        <w:t>pazienti-anno</w:t>
      </w:r>
      <w:r w:rsidRPr="00A63572">
        <w:rPr>
          <w:spacing w:val="-2"/>
          <w:lang w:val="it-IT"/>
        </w:rPr>
        <w:t xml:space="preserve"> </w:t>
      </w:r>
      <w:r w:rsidRPr="00A63572">
        <w:rPr>
          <w:lang w:val="it-IT"/>
        </w:rPr>
        <w:t>durante</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primo</w:t>
      </w:r>
      <w:r w:rsidRPr="00A63572">
        <w:rPr>
          <w:spacing w:val="-2"/>
          <w:lang w:val="it-IT"/>
        </w:rPr>
        <w:t xml:space="preserve"> </w:t>
      </w:r>
      <w:r w:rsidRPr="00A63572">
        <w:rPr>
          <w:lang w:val="it-IT"/>
        </w:rPr>
        <w:t>anno</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trattamento,</w:t>
      </w:r>
      <w:r w:rsidRPr="00A63572">
        <w:rPr>
          <w:spacing w:val="-2"/>
          <w:lang w:val="it-IT"/>
        </w:rPr>
        <w:t xml:space="preserve"> </w:t>
      </w:r>
      <w:r w:rsidRPr="00A63572">
        <w:rPr>
          <w:lang w:val="it-IT"/>
        </w:rPr>
        <w:t>di 3,7</w:t>
      </w:r>
      <w:r w:rsidRPr="00A63572">
        <w:rPr>
          <w:spacing w:val="-3"/>
          <w:lang w:val="it-IT"/>
        </w:rPr>
        <w:t xml:space="preserve"> </w:t>
      </w:r>
      <w:r w:rsidRPr="00A63572">
        <w:rPr>
          <w:lang w:val="it-IT"/>
        </w:rPr>
        <w:t>durante</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secondo</w:t>
      </w:r>
      <w:r w:rsidRPr="00A63572">
        <w:rPr>
          <w:spacing w:val="-3"/>
          <w:lang w:val="it-IT"/>
        </w:rPr>
        <w:t xml:space="preserve"> </w:t>
      </w:r>
      <w:r w:rsidRPr="00A63572">
        <w:rPr>
          <w:lang w:val="it-IT"/>
        </w:rPr>
        <w:t>anno</w:t>
      </w:r>
      <w:r w:rsidRPr="00A63572">
        <w:rPr>
          <w:spacing w:val="-2"/>
          <w:lang w:val="it-IT"/>
        </w:rPr>
        <w:t xml:space="preserve"> </w:t>
      </w:r>
      <w:r w:rsidRPr="00A63572">
        <w:rPr>
          <w:lang w:val="it-IT"/>
        </w:rPr>
        <w:t>e</w:t>
      </w:r>
      <w:r w:rsidRPr="00A63572">
        <w:rPr>
          <w:spacing w:val="-3"/>
          <w:lang w:val="it-IT"/>
        </w:rPr>
        <w:t xml:space="preserve"> </w:t>
      </w:r>
      <w:r w:rsidRPr="00A63572">
        <w:rPr>
          <w:lang w:val="it-IT"/>
        </w:rPr>
        <w:t>di 4,6 successivamente. Il</w:t>
      </w:r>
      <w:r w:rsidRPr="00A63572">
        <w:rPr>
          <w:spacing w:val="-1"/>
          <w:lang w:val="it-IT"/>
        </w:rPr>
        <w:t xml:space="preserve"> </w:t>
      </w:r>
      <w:r w:rsidRPr="00A63572">
        <w:rPr>
          <w:lang w:val="it-IT"/>
        </w:rPr>
        <w:t>tempo mediano all’insorgenza</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ONJ</w:t>
      </w:r>
      <w:r w:rsidRPr="00A63572">
        <w:rPr>
          <w:spacing w:val="-1"/>
          <w:lang w:val="it-IT"/>
        </w:rPr>
        <w:t xml:space="preserve"> </w:t>
      </w:r>
      <w:r w:rsidRPr="00A63572">
        <w:rPr>
          <w:lang w:val="it-IT"/>
        </w:rPr>
        <w:t>è stato di 20,6</w:t>
      </w:r>
      <w:r>
        <w:rPr>
          <w:lang w:val="it-IT"/>
        </w:rPr>
        <w:t> </w:t>
      </w:r>
      <w:r w:rsidRPr="00A63572">
        <w:rPr>
          <w:lang w:val="it-IT"/>
        </w:rPr>
        <w:t>mesi</w:t>
      </w:r>
      <w:r w:rsidRPr="00A63572">
        <w:rPr>
          <w:spacing w:val="-1"/>
          <w:lang w:val="it-IT"/>
        </w:rPr>
        <w:t xml:space="preserve"> </w:t>
      </w:r>
      <w:r w:rsidRPr="00A63572">
        <w:rPr>
          <w:lang w:val="it-IT"/>
        </w:rPr>
        <w:t>(range: 4</w:t>
      </w:r>
      <w:r>
        <w:rPr>
          <w:lang w:val="it-IT"/>
        </w:rPr>
        <w:noBreakHyphen/>
      </w:r>
      <w:r w:rsidRPr="00A63572">
        <w:rPr>
          <w:lang w:val="it-IT"/>
        </w:rPr>
        <w:t>53).</w:t>
      </w:r>
    </w:p>
    <w:p w14:paraId="670F1AB6" w14:textId="77777777" w:rsidR="00205ADE" w:rsidRDefault="00205ADE" w:rsidP="00F40FD1">
      <w:pPr>
        <w:pStyle w:val="Textoindependiente"/>
        <w:rPr>
          <w:lang w:val="it-IT"/>
        </w:rPr>
      </w:pPr>
    </w:p>
    <w:p w14:paraId="4980AE5B" w14:textId="77777777" w:rsidR="00205ADE" w:rsidRDefault="00205ADE" w:rsidP="00F40FD1">
      <w:pPr>
        <w:pStyle w:val="Textoindependiente"/>
        <w:rPr>
          <w:lang w:val="it-IT"/>
        </w:rPr>
      </w:pPr>
      <w:r w:rsidRPr="00A63572">
        <w:rPr>
          <w:lang w:val="it-IT"/>
        </w:rPr>
        <w:t>Uno studio osservazionale, retrospettivo, non randomizzato su 2</w:t>
      </w:r>
      <w:r>
        <w:rPr>
          <w:lang w:val="it-IT"/>
        </w:rPr>
        <w:t> </w:t>
      </w:r>
      <w:r w:rsidRPr="00A63572">
        <w:rPr>
          <w:lang w:val="it-IT"/>
        </w:rPr>
        <w:t>877</w:t>
      </w:r>
      <w:r>
        <w:rPr>
          <w:lang w:val="it-IT"/>
        </w:rPr>
        <w:t> </w:t>
      </w:r>
      <w:r w:rsidRPr="00A63572">
        <w:rPr>
          <w:lang w:val="it-IT"/>
        </w:rPr>
        <w:t>pazienti con cancro trattati con denosumab o acido zoledronico in Svezia, Danimarca e Norvegia ha mostrato che le proporzioni di incidenza a 5</w:t>
      </w:r>
      <w:r>
        <w:rPr>
          <w:lang w:val="it-IT"/>
        </w:rPr>
        <w:t> </w:t>
      </w:r>
      <w:r w:rsidRPr="00A63572">
        <w:rPr>
          <w:lang w:val="it-IT"/>
        </w:rPr>
        <w:t>anni di ONJ clinicamente confermata erano del 5,7% (IC al 95%: 4,4</w:t>
      </w:r>
      <w:r>
        <w:rPr>
          <w:lang w:val="it-IT"/>
        </w:rPr>
        <w:noBreakHyphen/>
      </w:r>
      <w:r w:rsidRPr="00A63572">
        <w:rPr>
          <w:lang w:val="it-IT"/>
        </w:rPr>
        <w:t>7,3; tempo di follow-up mediano di</w:t>
      </w:r>
      <w:r w:rsidRPr="00A63572">
        <w:rPr>
          <w:spacing w:val="-1"/>
          <w:lang w:val="it-IT"/>
        </w:rPr>
        <w:t xml:space="preserve"> </w:t>
      </w:r>
      <w:r w:rsidRPr="00A63572">
        <w:rPr>
          <w:lang w:val="it-IT"/>
        </w:rPr>
        <w:t>20</w:t>
      </w:r>
      <w:r>
        <w:rPr>
          <w:lang w:val="it-IT"/>
        </w:rPr>
        <w:t> </w:t>
      </w:r>
      <w:r w:rsidRPr="00A63572">
        <w:rPr>
          <w:lang w:val="it-IT"/>
        </w:rPr>
        <w:t>mesi</w:t>
      </w:r>
      <w:r w:rsidRPr="00A63572">
        <w:rPr>
          <w:spacing w:val="-1"/>
          <w:lang w:val="it-IT"/>
        </w:rPr>
        <w:t xml:space="preserve"> </w:t>
      </w:r>
      <w:r w:rsidRPr="00A63572">
        <w:rPr>
          <w:lang w:val="it-IT"/>
        </w:rPr>
        <w:t>[range</w:t>
      </w:r>
      <w:r w:rsidRPr="00A63572">
        <w:rPr>
          <w:spacing w:val="-1"/>
          <w:lang w:val="it-IT"/>
        </w:rPr>
        <w:t xml:space="preserve"> </w:t>
      </w:r>
      <w:r w:rsidRPr="00A63572">
        <w:rPr>
          <w:lang w:val="it-IT"/>
        </w:rPr>
        <w:t>0,2</w:t>
      </w:r>
      <w:r>
        <w:rPr>
          <w:lang w:val="it-IT"/>
        </w:rPr>
        <w:noBreakHyphen/>
      </w:r>
      <w:r w:rsidRPr="00A63572">
        <w:rPr>
          <w:lang w:val="it-IT"/>
        </w:rPr>
        <w:t>60])</w:t>
      </w:r>
      <w:r w:rsidRPr="00A63572">
        <w:rPr>
          <w:spacing w:val="-1"/>
          <w:lang w:val="it-IT"/>
        </w:rPr>
        <w:t xml:space="preserve"> </w:t>
      </w:r>
      <w:r w:rsidRPr="00A63572">
        <w:rPr>
          <w:lang w:val="it-IT"/>
        </w:rPr>
        <w:t>in</w:t>
      </w:r>
      <w:r w:rsidRPr="00A63572">
        <w:rPr>
          <w:spacing w:val="-1"/>
          <w:lang w:val="it-IT"/>
        </w:rPr>
        <w:t xml:space="preserve"> </w:t>
      </w:r>
      <w:r w:rsidRPr="00A63572">
        <w:rPr>
          <w:lang w:val="it-IT"/>
        </w:rPr>
        <w:t>una</w:t>
      </w:r>
      <w:r w:rsidRPr="00A63572">
        <w:rPr>
          <w:spacing w:val="-1"/>
          <w:lang w:val="it-IT"/>
        </w:rPr>
        <w:t xml:space="preserve"> </w:t>
      </w:r>
      <w:r w:rsidRPr="00A63572">
        <w:rPr>
          <w:lang w:val="it-IT"/>
        </w:rPr>
        <w:t>coorte</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pazienti</w:t>
      </w:r>
      <w:r w:rsidRPr="00A63572">
        <w:rPr>
          <w:spacing w:val="-1"/>
          <w:lang w:val="it-IT"/>
        </w:rPr>
        <w:t xml:space="preserve"> </w:t>
      </w:r>
      <w:r w:rsidRPr="00A63572">
        <w:rPr>
          <w:lang w:val="it-IT"/>
        </w:rPr>
        <w:t>in trattamento con denosumab e dell</w:t>
      </w:r>
      <w:r>
        <w:rPr>
          <w:lang w:val="it-IT"/>
        </w:rPr>
        <w:t>’</w:t>
      </w:r>
      <w:r w:rsidRPr="00A63572">
        <w:rPr>
          <w:lang w:val="it-IT"/>
        </w:rPr>
        <w:t>1,4%</w:t>
      </w:r>
      <w:r w:rsidRPr="00A63572">
        <w:rPr>
          <w:spacing w:val="-3"/>
          <w:lang w:val="it-IT"/>
        </w:rPr>
        <w:t xml:space="preserve"> </w:t>
      </w:r>
      <w:r w:rsidRPr="00A63572">
        <w:rPr>
          <w:lang w:val="it-IT"/>
        </w:rPr>
        <w:t>(IC</w:t>
      </w:r>
      <w:r w:rsidRPr="00A63572">
        <w:rPr>
          <w:spacing w:val="-2"/>
          <w:lang w:val="it-IT"/>
        </w:rPr>
        <w:t xml:space="preserve"> </w:t>
      </w:r>
      <w:r w:rsidRPr="00A63572">
        <w:rPr>
          <w:lang w:val="it-IT"/>
        </w:rPr>
        <w:t>al</w:t>
      </w:r>
      <w:r w:rsidRPr="00A63572">
        <w:rPr>
          <w:spacing w:val="-3"/>
          <w:lang w:val="it-IT"/>
        </w:rPr>
        <w:t xml:space="preserve"> </w:t>
      </w:r>
      <w:r w:rsidRPr="00A63572">
        <w:rPr>
          <w:lang w:val="it-IT"/>
        </w:rPr>
        <w:t>95%:</w:t>
      </w:r>
      <w:r w:rsidRPr="00A63572">
        <w:rPr>
          <w:spacing w:val="-3"/>
          <w:lang w:val="it-IT"/>
        </w:rPr>
        <w:t xml:space="preserve"> </w:t>
      </w:r>
      <w:r w:rsidRPr="00A63572">
        <w:rPr>
          <w:lang w:val="it-IT"/>
        </w:rPr>
        <w:t>0,8</w:t>
      </w:r>
      <w:r>
        <w:rPr>
          <w:lang w:val="it-IT"/>
        </w:rPr>
        <w:noBreakHyphen/>
      </w:r>
      <w:r w:rsidRPr="00A63572">
        <w:rPr>
          <w:lang w:val="it-IT"/>
        </w:rPr>
        <w:t>2,3;</w:t>
      </w:r>
      <w:r w:rsidRPr="00A63572">
        <w:rPr>
          <w:spacing w:val="-2"/>
          <w:lang w:val="it-IT"/>
        </w:rPr>
        <w:t xml:space="preserve"> </w:t>
      </w:r>
      <w:r w:rsidRPr="00A63572">
        <w:rPr>
          <w:lang w:val="it-IT"/>
        </w:rPr>
        <w:t>tempo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follow-up</w:t>
      </w:r>
      <w:r w:rsidRPr="00A63572">
        <w:rPr>
          <w:spacing w:val="-2"/>
          <w:lang w:val="it-IT"/>
        </w:rPr>
        <w:t xml:space="preserve"> </w:t>
      </w:r>
      <w:r w:rsidRPr="00A63572">
        <w:rPr>
          <w:lang w:val="it-IT"/>
        </w:rPr>
        <w:t>mediano</w:t>
      </w:r>
      <w:r w:rsidRPr="00A63572">
        <w:rPr>
          <w:spacing w:val="-2"/>
          <w:lang w:val="it-IT"/>
        </w:rPr>
        <w:t xml:space="preserve"> </w:t>
      </w:r>
      <w:r w:rsidRPr="00A63572">
        <w:rPr>
          <w:lang w:val="it-IT"/>
        </w:rPr>
        <w:t>di</w:t>
      </w:r>
      <w:r w:rsidRPr="00A63572">
        <w:rPr>
          <w:spacing w:val="-2"/>
          <w:lang w:val="it-IT"/>
        </w:rPr>
        <w:t xml:space="preserve"> </w:t>
      </w:r>
      <w:r w:rsidRPr="00A63572">
        <w:rPr>
          <w:lang w:val="it-IT"/>
        </w:rPr>
        <w:t>13</w:t>
      </w:r>
      <w:r>
        <w:rPr>
          <w:lang w:val="it-IT"/>
        </w:rPr>
        <w:t> </w:t>
      </w:r>
      <w:r w:rsidRPr="00A63572">
        <w:rPr>
          <w:lang w:val="it-IT"/>
        </w:rPr>
        <w:t>mesi</w:t>
      </w:r>
      <w:r w:rsidRPr="00A63572">
        <w:rPr>
          <w:spacing w:val="-3"/>
          <w:lang w:val="it-IT"/>
        </w:rPr>
        <w:t xml:space="preserve"> </w:t>
      </w:r>
      <w:r w:rsidRPr="00A63572">
        <w:rPr>
          <w:lang w:val="it-IT"/>
        </w:rPr>
        <w:t>[range</w:t>
      </w:r>
      <w:r w:rsidRPr="00A63572">
        <w:rPr>
          <w:spacing w:val="-3"/>
          <w:lang w:val="it-IT"/>
        </w:rPr>
        <w:t xml:space="preserve"> </w:t>
      </w:r>
      <w:r w:rsidRPr="00A63572">
        <w:rPr>
          <w:lang w:val="it-IT"/>
        </w:rPr>
        <w:t>0,1</w:t>
      </w:r>
      <w:r>
        <w:rPr>
          <w:lang w:val="it-IT"/>
        </w:rPr>
        <w:noBreakHyphen/>
      </w:r>
      <w:r w:rsidRPr="00A63572">
        <w:rPr>
          <w:lang w:val="it-IT"/>
        </w:rPr>
        <w:t>60])</w:t>
      </w:r>
      <w:r w:rsidRPr="00A63572">
        <w:rPr>
          <w:spacing w:val="-4"/>
          <w:lang w:val="it-IT"/>
        </w:rPr>
        <w:t xml:space="preserve"> </w:t>
      </w:r>
      <w:r w:rsidRPr="00A63572">
        <w:rPr>
          <w:lang w:val="it-IT"/>
        </w:rPr>
        <w:t>in</w:t>
      </w:r>
      <w:r w:rsidRPr="00A63572">
        <w:rPr>
          <w:spacing w:val="-2"/>
          <w:lang w:val="it-IT"/>
        </w:rPr>
        <w:t xml:space="preserve"> </w:t>
      </w:r>
      <w:r w:rsidRPr="00A63572">
        <w:rPr>
          <w:lang w:val="it-IT"/>
        </w:rPr>
        <w:t>una</w:t>
      </w:r>
      <w:r w:rsidRPr="00A63572">
        <w:rPr>
          <w:spacing w:val="-3"/>
          <w:lang w:val="it-IT"/>
        </w:rPr>
        <w:t xml:space="preserve"> </w:t>
      </w:r>
      <w:r w:rsidRPr="00A63572">
        <w:rPr>
          <w:lang w:val="it-IT"/>
        </w:rPr>
        <w:t>coorte separata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acido</w:t>
      </w:r>
      <w:r w:rsidRPr="00A63572">
        <w:rPr>
          <w:spacing w:val="-3"/>
          <w:lang w:val="it-IT"/>
        </w:rPr>
        <w:t xml:space="preserve"> </w:t>
      </w:r>
      <w:r w:rsidRPr="00A63572">
        <w:rPr>
          <w:lang w:val="it-IT"/>
        </w:rPr>
        <w:t>zoledronico.</w:t>
      </w:r>
      <w:r w:rsidRPr="00A63572">
        <w:rPr>
          <w:spacing w:val="-3"/>
          <w:lang w:val="it-IT"/>
        </w:rPr>
        <w:t xml:space="preserve"> </w:t>
      </w:r>
      <w:r w:rsidRPr="00A63572">
        <w:rPr>
          <w:lang w:val="it-IT"/>
        </w:rPr>
        <w:t>La</w:t>
      </w:r>
      <w:r w:rsidRPr="00A63572">
        <w:rPr>
          <w:spacing w:val="-4"/>
          <w:lang w:val="it-IT"/>
        </w:rPr>
        <w:t xml:space="preserve"> </w:t>
      </w:r>
      <w:r w:rsidRPr="00A63572">
        <w:rPr>
          <w:lang w:val="it-IT"/>
        </w:rPr>
        <w:t>proporzione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incidenza</w:t>
      </w:r>
      <w:r w:rsidRPr="00A63572">
        <w:rPr>
          <w:spacing w:val="-4"/>
          <w:lang w:val="it-IT"/>
        </w:rPr>
        <w:t xml:space="preserve"> </w:t>
      </w:r>
      <w:r w:rsidRPr="00A63572">
        <w:rPr>
          <w:lang w:val="it-IT"/>
        </w:rPr>
        <w:t>a</w:t>
      </w:r>
      <w:r w:rsidRPr="00A63572">
        <w:rPr>
          <w:spacing w:val="-4"/>
          <w:lang w:val="it-IT"/>
        </w:rPr>
        <w:t xml:space="preserve"> </w:t>
      </w:r>
      <w:r w:rsidRPr="00A63572">
        <w:rPr>
          <w:lang w:val="it-IT"/>
        </w:rPr>
        <w:t>5</w:t>
      </w:r>
      <w:r>
        <w:rPr>
          <w:lang w:val="it-IT"/>
        </w:rPr>
        <w:t> </w:t>
      </w:r>
      <w:r w:rsidRPr="00A63572">
        <w:rPr>
          <w:lang w:val="it-IT"/>
        </w:rPr>
        <w:t>anni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ONJ in pazienti che passavano dal trattamento con acido zoledronico al trattamento con denosumab era del 6,6% (IC al 95%: 4,2</w:t>
      </w:r>
      <w:r>
        <w:rPr>
          <w:lang w:val="it-IT"/>
        </w:rPr>
        <w:noBreakHyphen/>
      </w:r>
      <w:r w:rsidRPr="00A63572">
        <w:rPr>
          <w:lang w:val="it-IT"/>
        </w:rPr>
        <w:t>10,0; tempo di follow-up mediano di 13</w:t>
      </w:r>
      <w:r>
        <w:rPr>
          <w:lang w:val="it-IT"/>
        </w:rPr>
        <w:t> </w:t>
      </w:r>
      <w:r w:rsidRPr="00A63572">
        <w:rPr>
          <w:lang w:val="it-IT"/>
        </w:rPr>
        <w:t>mesi [range 0,2</w:t>
      </w:r>
      <w:r>
        <w:rPr>
          <w:lang w:val="it-IT"/>
        </w:rPr>
        <w:noBreakHyphen/>
      </w:r>
      <w:r w:rsidRPr="00A63572">
        <w:rPr>
          <w:lang w:val="it-IT"/>
        </w:rPr>
        <w:t>60]).</w:t>
      </w:r>
    </w:p>
    <w:p w14:paraId="68ADA4A9" w14:textId="77777777" w:rsidR="00205ADE" w:rsidRDefault="00205ADE" w:rsidP="00F40FD1">
      <w:pPr>
        <w:pStyle w:val="Textoindependiente"/>
        <w:rPr>
          <w:lang w:val="it-IT"/>
        </w:rPr>
      </w:pPr>
    </w:p>
    <w:p w14:paraId="6892CBCC" w14:textId="77777777" w:rsidR="00205ADE" w:rsidRDefault="00205ADE" w:rsidP="00F40FD1">
      <w:pPr>
        <w:pStyle w:val="Textoindependiente"/>
        <w:rPr>
          <w:lang w:val="it-IT"/>
        </w:rPr>
      </w:pPr>
      <w:r w:rsidRPr="00A63572">
        <w:rPr>
          <w:lang w:val="it-IT"/>
        </w:rPr>
        <w:t>In</w:t>
      </w:r>
      <w:r w:rsidRPr="00A63572">
        <w:rPr>
          <w:spacing w:val="-2"/>
          <w:lang w:val="it-IT"/>
        </w:rPr>
        <w:t xml:space="preserve"> </w:t>
      </w:r>
      <w:r w:rsidRPr="00A63572">
        <w:rPr>
          <w:lang w:val="it-IT"/>
        </w:rPr>
        <w:t>uno</w:t>
      </w:r>
      <w:r w:rsidRPr="00A63572">
        <w:rPr>
          <w:spacing w:val="-3"/>
          <w:lang w:val="it-IT"/>
        </w:rPr>
        <w:t xml:space="preserve"> </w:t>
      </w:r>
      <w:r w:rsidRPr="00A63572">
        <w:rPr>
          <w:lang w:val="it-IT"/>
        </w:rPr>
        <w:t>studio</w:t>
      </w:r>
      <w:r w:rsidRPr="00A63572">
        <w:rPr>
          <w:spacing w:val="-4"/>
          <w:lang w:val="it-IT"/>
        </w:rPr>
        <w:t xml:space="preserve"> </w:t>
      </w:r>
      <w:r w:rsidRPr="00A63572">
        <w:rPr>
          <w:lang w:val="it-IT"/>
        </w:rPr>
        <w:t>clinico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fase</w:t>
      </w:r>
      <w:r>
        <w:rPr>
          <w:lang w:val="it-IT"/>
        </w:rPr>
        <w:t> </w:t>
      </w:r>
      <w:r w:rsidRPr="00A63572">
        <w:rPr>
          <w:lang w:val="it-IT"/>
        </w:rPr>
        <w:t>III,</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cancro</w:t>
      </w:r>
      <w:r w:rsidRPr="00A63572">
        <w:rPr>
          <w:spacing w:val="-2"/>
          <w:lang w:val="it-IT"/>
        </w:rPr>
        <w:t xml:space="preserve"> </w:t>
      </w:r>
      <w:r w:rsidRPr="00A63572">
        <w:rPr>
          <w:lang w:val="it-IT"/>
        </w:rPr>
        <w:t>della</w:t>
      </w:r>
      <w:r w:rsidRPr="00A63572">
        <w:rPr>
          <w:spacing w:val="-3"/>
          <w:lang w:val="it-IT"/>
        </w:rPr>
        <w:t xml:space="preserve"> </w:t>
      </w:r>
      <w:r w:rsidRPr="00A63572">
        <w:rPr>
          <w:lang w:val="it-IT"/>
        </w:rPr>
        <w:t>prostata</w:t>
      </w:r>
      <w:r w:rsidRPr="00A63572">
        <w:rPr>
          <w:spacing w:val="-3"/>
          <w:lang w:val="it-IT"/>
        </w:rPr>
        <w:t xml:space="preserve"> </w:t>
      </w:r>
      <w:r w:rsidRPr="00A63572">
        <w:rPr>
          <w:lang w:val="it-IT"/>
        </w:rPr>
        <w:t>non</w:t>
      </w:r>
      <w:r w:rsidRPr="00A63572">
        <w:rPr>
          <w:spacing w:val="-2"/>
          <w:lang w:val="it-IT"/>
        </w:rPr>
        <w:t xml:space="preserve"> </w:t>
      </w:r>
      <w:r w:rsidRPr="00A63572">
        <w:rPr>
          <w:lang w:val="it-IT"/>
        </w:rPr>
        <w:t>metastatico</w:t>
      </w:r>
      <w:r w:rsidRPr="00A63572">
        <w:rPr>
          <w:spacing w:val="-3"/>
          <w:lang w:val="it-IT"/>
        </w:rPr>
        <w:t xml:space="preserve"> </w:t>
      </w:r>
      <w:r w:rsidRPr="00A63572">
        <w:rPr>
          <w:lang w:val="it-IT"/>
        </w:rPr>
        <w:t>(una</w:t>
      </w:r>
      <w:r w:rsidRPr="00A63572">
        <w:rPr>
          <w:spacing w:val="-3"/>
          <w:lang w:val="it-IT"/>
        </w:rPr>
        <w:t xml:space="preserve"> </w:t>
      </w:r>
      <w:r w:rsidRPr="00A63572">
        <w:rPr>
          <w:lang w:val="it-IT"/>
        </w:rPr>
        <w:t>popolazione di pazienti per la quale denosumab non è indicato), con un’esposizione al trattamento più lunga fino a</w:t>
      </w:r>
      <w:r>
        <w:rPr>
          <w:lang w:val="it-IT"/>
        </w:rPr>
        <w:t xml:space="preserve"> </w:t>
      </w:r>
      <w:r w:rsidRPr="00A63572">
        <w:rPr>
          <w:lang w:val="it-IT"/>
        </w:rPr>
        <w:t>7</w:t>
      </w:r>
      <w:r>
        <w:rPr>
          <w:lang w:val="it-IT"/>
        </w:rPr>
        <w:t> </w:t>
      </w:r>
      <w:r w:rsidRPr="00A63572">
        <w:rPr>
          <w:lang w:val="it-IT"/>
        </w:rPr>
        <w:t>anni,</w:t>
      </w:r>
      <w:r w:rsidRPr="00A63572">
        <w:rPr>
          <w:spacing w:val="-2"/>
          <w:lang w:val="it-IT"/>
        </w:rPr>
        <w:t xml:space="preserve"> </w:t>
      </w:r>
      <w:r w:rsidRPr="00A63572">
        <w:rPr>
          <w:lang w:val="it-IT"/>
        </w:rPr>
        <w:t>l’incidenza</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ONJ</w:t>
      </w:r>
      <w:r w:rsidRPr="00A63572">
        <w:rPr>
          <w:spacing w:val="-2"/>
          <w:lang w:val="it-IT"/>
        </w:rPr>
        <w:t xml:space="preserve"> </w:t>
      </w:r>
      <w:r w:rsidRPr="00A63572">
        <w:rPr>
          <w:lang w:val="it-IT"/>
        </w:rPr>
        <w:t>confermata,</w:t>
      </w:r>
      <w:r w:rsidRPr="00A63572">
        <w:rPr>
          <w:spacing w:val="-3"/>
          <w:lang w:val="it-IT"/>
        </w:rPr>
        <w:t xml:space="preserve"> </w:t>
      </w:r>
      <w:r w:rsidRPr="00A63572">
        <w:rPr>
          <w:lang w:val="it-IT"/>
        </w:rPr>
        <w:t>corretta</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paziente-anno,</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di</w:t>
      </w:r>
      <w:r w:rsidRPr="00A63572">
        <w:rPr>
          <w:spacing w:val="-1"/>
          <w:lang w:val="it-IT"/>
        </w:rPr>
        <w:t xml:space="preserve"> </w:t>
      </w:r>
      <w:r w:rsidRPr="00A63572">
        <w:rPr>
          <w:lang w:val="it-IT"/>
        </w:rPr>
        <w:t>1,1</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100</w:t>
      </w:r>
      <w:r>
        <w:rPr>
          <w:lang w:val="it-IT"/>
        </w:rPr>
        <w:t> </w:t>
      </w:r>
      <w:r w:rsidRPr="00A63572">
        <w:rPr>
          <w:lang w:val="it-IT"/>
        </w:rPr>
        <w:t>pazienti-anno durante il primo anno di trattamento, di 3,0 nel secondo anno e di 7,1 successivamente.</w:t>
      </w:r>
    </w:p>
    <w:p w14:paraId="62A13A3B" w14:textId="77777777" w:rsidR="00205ADE" w:rsidRDefault="00205ADE" w:rsidP="00F40FD1">
      <w:pPr>
        <w:pStyle w:val="Textoindependiente"/>
        <w:rPr>
          <w:lang w:val="it-IT"/>
        </w:rPr>
      </w:pPr>
    </w:p>
    <w:p w14:paraId="5E43E391" w14:textId="77777777" w:rsidR="00205ADE" w:rsidRDefault="00205ADE" w:rsidP="00F40FD1">
      <w:pPr>
        <w:pStyle w:val="Textoindependiente"/>
        <w:rPr>
          <w:lang w:val="it-IT"/>
        </w:rPr>
      </w:pPr>
      <w:r w:rsidRPr="00A63572">
        <w:rPr>
          <w:lang w:val="it-IT"/>
        </w:rPr>
        <w:t>In uno studio clinico di fase</w:t>
      </w:r>
      <w:r>
        <w:rPr>
          <w:lang w:val="it-IT"/>
        </w:rPr>
        <w:t> </w:t>
      </w:r>
      <w:r w:rsidRPr="00A63572">
        <w:rPr>
          <w:lang w:val="it-IT"/>
        </w:rPr>
        <w:t>II in aperto, a lungo termine in pazienti con tumore a cellule giganti dell’osso</w:t>
      </w:r>
      <w:r w:rsidRPr="00A63572">
        <w:rPr>
          <w:spacing w:val="-2"/>
          <w:lang w:val="it-IT"/>
        </w:rPr>
        <w:t xml:space="preserve"> </w:t>
      </w:r>
      <w:r w:rsidRPr="00A63572">
        <w:rPr>
          <w:lang w:val="it-IT"/>
        </w:rPr>
        <w:t>(studio</w:t>
      </w:r>
      <w:r>
        <w:rPr>
          <w:lang w:val="it-IT"/>
        </w:rPr>
        <w:t> </w:t>
      </w:r>
      <w:r w:rsidRPr="00A63572">
        <w:rPr>
          <w:lang w:val="it-IT"/>
        </w:rPr>
        <w:t>6,</w:t>
      </w:r>
      <w:r w:rsidRPr="00A63572">
        <w:rPr>
          <w:spacing w:val="-3"/>
          <w:lang w:val="it-IT"/>
        </w:rPr>
        <w:t xml:space="preserve"> </w:t>
      </w:r>
      <w:r w:rsidRPr="00A63572">
        <w:rPr>
          <w:lang w:val="it-IT"/>
        </w:rPr>
        <w:t>vedere</w:t>
      </w:r>
      <w:r w:rsidRPr="00A63572">
        <w:rPr>
          <w:spacing w:val="-2"/>
          <w:lang w:val="it-IT"/>
        </w:rPr>
        <w:t xml:space="preserve"> </w:t>
      </w:r>
      <w:r w:rsidRPr="00A63572">
        <w:rPr>
          <w:lang w:val="it-IT"/>
        </w:rPr>
        <w:t>paragrafo</w:t>
      </w:r>
      <w:r>
        <w:rPr>
          <w:spacing w:val="-2"/>
          <w:lang w:val="it-IT"/>
        </w:rPr>
        <w:t> </w:t>
      </w:r>
      <w:r w:rsidRPr="00A63572">
        <w:rPr>
          <w:lang w:val="it-IT"/>
        </w:rPr>
        <w:t>5.1),</w:t>
      </w:r>
      <w:r w:rsidRPr="00A63572">
        <w:rPr>
          <w:spacing w:val="-3"/>
          <w:lang w:val="it-IT"/>
        </w:rPr>
        <w:t xml:space="preserve"> </w:t>
      </w:r>
      <w:r w:rsidRPr="00A63572">
        <w:rPr>
          <w:lang w:val="it-IT"/>
        </w:rPr>
        <w:t>l’ONJ</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confermata</w:t>
      </w:r>
      <w:r w:rsidRPr="00A63572">
        <w:rPr>
          <w:spacing w:val="-2"/>
          <w:lang w:val="it-IT"/>
        </w:rPr>
        <w:t xml:space="preserve"> </w:t>
      </w:r>
      <w:r w:rsidRPr="00A63572">
        <w:rPr>
          <w:lang w:val="it-IT"/>
        </w:rPr>
        <w:t>nel</w:t>
      </w:r>
      <w:r w:rsidRPr="00A63572">
        <w:rPr>
          <w:spacing w:val="-1"/>
          <w:lang w:val="it-IT"/>
        </w:rPr>
        <w:t xml:space="preserve"> </w:t>
      </w:r>
      <w:r w:rsidRPr="00A63572">
        <w:rPr>
          <w:lang w:val="it-IT"/>
        </w:rPr>
        <w:t>6,8%</w:t>
      </w:r>
      <w:r w:rsidRPr="00A63572">
        <w:rPr>
          <w:spacing w:val="-3"/>
          <w:lang w:val="it-IT"/>
        </w:rPr>
        <w:t xml:space="preserve"> </w:t>
      </w:r>
      <w:r w:rsidRPr="00A63572">
        <w:rPr>
          <w:lang w:val="it-IT"/>
        </w:rPr>
        <w:t>dei</w:t>
      </w:r>
      <w:r w:rsidRPr="00A63572">
        <w:rPr>
          <w:spacing w:val="-4"/>
          <w:lang w:val="it-IT"/>
        </w:rPr>
        <w:t xml:space="preserve"> </w:t>
      </w:r>
      <w:r w:rsidRPr="00A63572">
        <w:rPr>
          <w:lang w:val="it-IT"/>
        </w:rPr>
        <w:t>pazienti,</w:t>
      </w:r>
      <w:r w:rsidRPr="00A63572">
        <w:rPr>
          <w:spacing w:val="-3"/>
          <w:lang w:val="it-IT"/>
        </w:rPr>
        <w:t xml:space="preserve"> </w:t>
      </w:r>
      <w:r w:rsidRPr="00A63572">
        <w:rPr>
          <w:lang w:val="it-IT"/>
        </w:rPr>
        <w:t>incluso</w:t>
      </w:r>
      <w:r w:rsidRPr="00A63572">
        <w:rPr>
          <w:spacing w:val="-2"/>
          <w:lang w:val="it-IT"/>
        </w:rPr>
        <w:t xml:space="preserve"> </w:t>
      </w:r>
      <w:r w:rsidRPr="00A63572">
        <w:rPr>
          <w:lang w:val="it-IT"/>
        </w:rPr>
        <w:t>un adolescente (numero mediano di 34</w:t>
      </w:r>
      <w:r>
        <w:rPr>
          <w:lang w:val="it-IT"/>
        </w:rPr>
        <w:t> </w:t>
      </w:r>
      <w:r w:rsidRPr="00A63572">
        <w:rPr>
          <w:lang w:val="it-IT"/>
        </w:rPr>
        <w:t>dosi; range</w:t>
      </w:r>
      <w:r>
        <w:rPr>
          <w:lang w:val="it-IT"/>
        </w:rPr>
        <w:t>:</w:t>
      </w:r>
      <w:r w:rsidRPr="00A63572">
        <w:rPr>
          <w:lang w:val="it-IT"/>
        </w:rPr>
        <w:t xml:space="preserve"> 4</w:t>
      </w:r>
      <w:r>
        <w:rPr>
          <w:lang w:val="it-IT"/>
        </w:rPr>
        <w:noBreakHyphen/>
      </w:r>
      <w:r w:rsidRPr="00A63572">
        <w:rPr>
          <w:lang w:val="it-IT"/>
        </w:rPr>
        <w:t>116). Al completamento dello studio, il tempo mediano nello studio, compresa la fase di follow-up per la sicurezza, è stato di 60,9</w:t>
      </w:r>
      <w:r>
        <w:rPr>
          <w:lang w:val="it-IT"/>
        </w:rPr>
        <w:t> </w:t>
      </w:r>
      <w:r w:rsidRPr="00A63572">
        <w:rPr>
          <w:lang w:val="it-IT"/>
        </w:rPr>
        <w:t>mesi</w:t>
      </w:r>
      <w:r>
        <w:rPr>
          <w:lang w:val="it-IT"/>
        </w:rPr>
        <w:t xml:space="preserve"> </w:t>
      </w:r>
      <w:r w:rsidRPr="00A63572">
        <w:rPr>
          <w:lang w:val="it-IT"/>
        </w:rPr>
        <w:t>(range: 0</w:t>
      </w:r>
      <w:r>
        <w:rPr>
          <w:lang w:val="it-IT"/>
        </w:rPr>
        <w:noBreakHyphen/>
      </w:r>
      <w:r w:rsidRPr="00A63572">
        <w:rPr>
          <w:lang w:val="it-IT"/>
        </w:rPr>
        <w:t>112,6). L’incidenza di ONJ confermata, aggiustata per paziente-anno, è stata complessivamente</w:t>
      </w:r>
      <w:r w:rsidRPr="00A63572">
        <w:rPr>
          <w:spacing w:val="-4"/>
          <w:lang w:val="it-IT"/>
        </w:rPr>
        <w:t xml:space="preserve"> </w:t>
      </w:r>
      <w:r w:rsidRPr="00A63572">
        <w:rPr>
          <w:lang w:val="it-IT"/>
        </w:rPr>
        <w:t>di</w:t>
      </w:r>
      <w:r w:rsidRPr="00A63572">
        <w:rPr>
          <w:spacing w:val="-1"/>
          <w:lang w:val="it-IT"/>
        </w:rPr>
        <w:t xml:space="preserve"> </w:t>
      </w:r>
      <w:r w:rsidRPr="00A63572">
        <w:rPr>
          <w:lang w:val="it-IT"/>
        </w:rPr>
        <w:t>1,5</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100</w:t>
      </w:r>
      <w:r>
        <w:rPr>
          <w:lang w:val="it-IT"/>
        </w:rPr>
        <w:t> </w:t>
      </w:r>
      <w:r w:rsidRPr="00A63572">
        <w:rPr>
          <w:lang w:val="it-IT"/>
        </w:rPr>
        <w:t>pazienti-anno</w:t>
      </w:r>
      <w:r w:rsidRPr="00A63572">
        <w:rPr>
          <w:spacing w:val="-3"/>
          <w:lang w:val="it-IT"/>
        </w:rPr>
        <w:t xml:space="preserve"> </w:t>
      </w:r>
      <w:r w:rsidRPr="00A63572">
        <w:rPr>
          <w:lang w:val="it-IT"/>
        </w:rPr>
        <w:t>(0,2</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100</w:t>
      </w:r>
      <w:r>
        <w:rPr>
          <w:spacing w:val="-3"/>
          <w:lang w:val="it-IT"/>
        </w:rPr>
        <w:t> </w:t>
      </w:r>
      <w:r w:rsidRPr="00A63572">
        <w:rPr>
          <w:lang w:val="it-IT"/>
        </w:rPr>
        <w:t>pazienti-anno</w:t>
      </w:r>
      <w:r w:rsidRPr="00A63572">
        <w:rPr>
          <w:spacing w:val="-4"/>
          <w:lang w:val="it-IT"/>
        </w:rPr>
        <w:t xml:space="preserve"> </w:t>
      </w:r>
      <w:r w:rsidRPr="00A63572">
        <w:rPr>
          <w:lang w:val="it-IT"/>
        </w:rPr>
        <w:t>durante</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primo</w:t>
      </w:r>
      <w:r w:rsidRPr="00A63572">
        <w:rPr>
          <w:spacing w:val="-3"/>
          <w:lang w:val="it-IT"/>
        </w:rPr>
        <w:t xml:space="preserve"> </w:t>
      </w:r>
      <w:r w:rsidRPr="00A63572">
        <w:rPr>
          <w:lang w:val="it-IT"/>
        </w:rPr>
        <w:t>anno</w:t>
      </w:r>
      <w:r w:rsidRPr="00A63572">
        <w:rPr>
          <w:spacing w:val="-4"/>
          <w:lang w:val="it-IT"/>
        </w:rPr>
        <w:t xml:space="preserve"> </w:t>
      </w:r>
      <w:r w:rsidRPr="00A63572">
        <w:rPr>
          <w:lang w:val="it-IT"/>
        </w:rPr>
        <w:t>di trattamento, 1,5 nel secondo anno, 1,8 nel terzo anno, 2,1 nel quarto anno, 1,4 nel quinto anno e</w:t>
      </w:r>
      <w:r w:rsidRPr="00A63572">
        <w:rPr>
          <w:spacing w:val="40"/>
          <w:lang w:val="it-IT"/>
        </w:rPr>
        <w:t xml:space="preserve"> </w:t>
      </w:r>
      <w:r w:rsidRPr="00A63572">
        <w:rPr>
          <w:lang w:val="it-IT"/>
        </w:rPr>
        <w:t>2,2 successivamente). Il tempo mediano all’insorgenza di ONJ è stato di 41</w:t>
      </w:r>
      <w:r>
        <w:rPr>
          <w:lang w:val="it-IT"/>
        </w:rPr>
        <w:t> </w:t>
      </w:r>
      <w:r w:rsidRPr="00A63572">
        <w:rPr>
          <w:lang w:val="it-IT"/>
        </w:rPr>
        <w:t>mesi (range: 11</w:t>
      </w:r>
      <w:r>
        <w:rPr>
          <w:lang w:val="it-IT"/>
        </w:rPr>
        <w:noBreakHyphen/>
      </w:r>
      <w:r w:rsidRPr="00A63572">
        <w:rPr>
          <w:lang w:val="it-IT"/>
        </w:rPr>
        <w:t>96).</w:t>
      </w:r>
    </w:p>
    <w:p w14:paraId="6D7E0E5C" w14:textId="77777777" w:rsidR="00205ADE" w:rsidRDefault="00205ADE" w:rsidP="00F40FD1">
      <w:pPr>
        <w:pStyle w:val="Textoindependiente"/>
        <w:rPr>
          <w:lang w:val="it-IT"/>
        </w:rPr>
      </w:pPr>
    </w:p>
    <w:p w14:paraId="17F9D3B7" w14:textId="77777777" w:rsidR="00205ADE" w:rsidRDefault="00205ADE" w:rsidP="00F40FD1">
      <w:pPr>
        <w:pStyle w:val="Textoindependiente"/>
        <w:rPr>
          <w:lang w:val="it-IT"/>
        </w:rPr>
      </w:pPr>
      <w:r w:rsidRPr="00A63572">
        <w:rPr>
          <w:lang w:val="it-IT"/>
        </w:rPr>
        <w:t>Lo</w:t>
      </w:r>
      <w:r w:rsidRPr="00A63572">
        <w:rPr>
          <w:spacing w:val="-1"/>
          <w:lang w:val="it-IT"/>
        </w:rPr>
        <w:t xml:space="preserve"> </w:t>
      </w:r>
      <w:r w:rsidRPr="00A63572">
        <w:rPr>
          <w:lang w:val="it-IT"/>
        </w:rPr>
        <w:t>studio</w:t>
      </w:r>
      <w:r>
        <w:rPr>
          <w:lang w:val="it-IT"/>
        </w:rPr>
        <w:t> </w:t>
      </w:r>
      <w:r w:rsidRPr="00A63572">
        <w:rPr>
          <w:lang w:val="it-IT"/>
        </w:rPr>
        <w:t>7</w:t>
      </w:r>
      <w:r w:rsidRPr="00A63572">
        <w:rPr>
          <w:spacing w:val="-1"/>
          <w:lang w:val="it-IT"/>
        </w:rPr>
        <w:t xml:space="preserve"> </w:t>
      </w:r>
      <w:r w:rsidRPr="00A63572">
        <w:rPr>
          <w:lang w:val="it-IT"/>
        </w:rPr>
        <w:t>è</w:t>
      </w:r>
      <w:r w:rsidRPr="00A63572">
        <w:rPr>
          <w:spacing w:val="-3"/>
          <w:lang w:val="it-IT"/>
        </w:rPr>
        <w:t xml:space="preserve"> </w:t>
      </w:r>
      <w:r w:rsidRPr="00A63572">
        <w:rPr>
          <w:lang w:val="it-IT"/>
        </w:rPr>
        <w:t>stato</w:t>
      </w:r>
      <w:r w:rsidRPr="00A63572">
        <w:rPr>
          <w:spacing w:val="-1"/>
          <w:lang w:val="it-IT"/>
        </w:rPr>
        <w:t xml:space="preserve"> </w:t>
      </w:r>
      <w:r w:rsidRPr="00A63572">
        <w:rPr>
          <w:lang w:val="it-IT"/>
        </w:rPr>
        <w:t>condotto</w:t>
      </w:r>
      <w:r w:rsidRPr="00A63572">
        <w:rPr>
          <w:spacing w:val="-1"/>
          <w:lang w:val="it-IT"/>
        </w:rPr>
        <w:t xml:space="preserve"> </w:t>
      </w:r>
      <w:r w:rsidRPr="00A63572">
        <w:rPr>
          <w:lang w:val="it-IT"/>
        </w:rPr>
        <w:t>per</w:t>
      </w:r>
      <w:r w:rsidRPr="00A63572">
        <w:rPr>
          <w:spacing w:val="-1"/>
          <w:lang w:val="it-IT"/>
        </w:rPr>
        <w:t xml:space="preserve"> </w:t>
      </w:r>
      <w:r w:rsidRPr="00A63572">
        <w:rPr>
          <w:lang w:val="it-IT"/>
        </w:rPr>
        <w:t>continuare</w:t>
      </w:r>
      <w:r w:rsidRPr="00A63572">
        <w:rPr>
          <w:spacing w:val="-2"/>
          <w:lang w:val="it-IT"/>
        </w:rPr>
        <w:t xml:space="preserve"> </w:t>
      </w:r>
      <w:r w:rsidRPr="00A63572">
        <w:rPr>
          <w:lang w:val="it-IT"/>
        </w:rPr>
        <w:t>a</w:t>
      </w:r>
      <w:r w:rsidRPr="00A63572">
        <w:rPr>
          <w:spacing w:val="-2"/>
          <w:lang w:val="it-IT"/>
        </w:rPr>
        <w:t xml:space="preserve"> </w:t>
      </w:r>
      <w:r w:rsidRPr="00A63572">
        <w:rPr>
          <w:lang w:val="it-IT"/>
        </w:rPr>
        <w:t>monitorare</w:t>
      </w:r>
      <w:r w:rsidRPr="00A63572">
        <w:rPr>
          <w:spacing w:val="-2"/>
          <w:lang w:val="it-IT"/>
        </w:rPr>
        <w:t xml:space="preserve"> </w:t>
      </w:r>
      <w:r w:rsidRPr="00A63572">
        <w:rPr>
          <w:lang w:val="it-IT"/>
        </w:rPr>
        <w:t>i</w:t>
      </w:r>
      <w:r w:rsidRPr="00A63572">
        <w:rPr>
          <w:spacing w:val="-2"/>
          <w:lang w:val="it-IT"/>
        </w:rPr>
        <w:t xml:space="preserve"> </w:t>
      </w:r>
      <w:r w:rsidRPr="00A63572">
        <w:rPr>
          <w:lang w:val="it-IT"/>
        </w:rPr>
        <w:t>soggetti</w:t>
      </w:r>
      <w:r w:rsidRPr="00A63572">
        <w:rPr>
          <w:spacing w:val="-2"/>
          <w:lang w:val="it-IT"/>
        </w:rPr>
        <w:t xml:space="preserve"> </w:t>
      </w:r>
      <w:r w:rsidRPr="00A63572">
        <w:rPr>
          <w:lang w:val="it-IT"/>
        </w:rPr>
        <w:t>con</w:t>
      </w:r>
      <w:r w:rsidRPr="00A63572">
        <w:rPr>
          <w:spacing w:val="-1"/>
          <w:lang w:val="it-IT"/>
        </w:rPr>
        <w:t xml:space="preserve"> </w:t>
      </w:r>
      <w:r w:rsidRPr="00A63572">
        <w:rPr>
          <w:lang w:val="it-IT"/>
        </w:rPr>
        <w:t>GCTB</w:t>
      </w:r>
      <w:r w:rsidRPr="00A63572">
        <w:rPr>
          <w:spacing w:val="-2"/>
          <w:lang w:val="it-IT"/>
        </w:rPr>
        <w:t xml:space="preserve"> </w:t>
      </w:r>
      <w:r w:rsidRPr="00A63572">
        <w:rPr>
          <w:lang w:val="it-IT"/>
        </w:rPr>
        <w:t>sottoposti</w:t>
      </w:r>
      <w:r w:rsidRPr="00A63572">
        <w:rPr>
          <w:spacing w:val="-2"/>
          <w:lang w:val="it-IT"/>
        </w:rPr>
        <w:t xml:space="preserve"> </w:t>
      </w:r>
      <w:r w:rsidRPr="00A63572">
        <w:rPr>
          <w:lang w:val="it-IT"/>
        </w:rPr>
        <w:t>a</w:t>
      </w:r>
      <w:r w:rsidRPr="00A63572">
        <w:rPr>
          <w:spacing w:val="-2"/>
          <w:lang w:val="it-IT"/>
        </w:rPr>
        <w:t xml:space="preserve"> </w:t>
      </w:r>
      <w:r w:rsidRPr="00A63572">
        <w:rPr>
          <w:lang w:val="it-IT"/>
        </w:rPr>
        <w:t>trattamento nello</w:t>
      </w:r>
      <w:r w:rsidRPr="00A63572">
        <w:rPr>
          <w:spacing w:val="-1"/>
          <w:lang w:val="it-IT"/>
        </w:rPr>
        <w:t xml:space="preserve"> </w:t>
      </w:r>
      <w:r w:rsidRPr="00A63572">
        <w:rPr>
          <w:lang w:val="it-IT"/>
        </w:rPr>
        <w:t>studio</w:t>
      </w:r>
      <w:r>
        <w:rPr>
          <w:lang w:val="it-IT"/>
        </w:rPr>
        <w:t> </w:t>
      </w:r>
      <w:r w:rsidRPr="00A63572">
        <w:rPr>
          <w:lang w:val="it-IT"/>
        </w:rPr>
        <w:t>6</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un</w:t>
      </w:r>
      <w:r w:rsidRPr="00A63572">
        <w:rPr>
          <w:spacing w:val="-2"/>
          <w:lang w:val="it-IT"/>
        </w:rPr>
        <w:t xml:space="preserve"> </w:t>
      </w:r>
      <w:r w:rsidRPr="00A63572">
        <w:rPr>
          <w:lang w:val="it-IT"/>
        </w:rPr>
        <w:t>periodo</w:t>
      </w:r>
      <w:r w:rsidRPr="00A63572">
        <w:rPr>
          <w:spacing w:val="-2"/>
          <w:lang w:val="it-IT"/>
        </w:rPr>
        <w:t xml:space="preserve"> </w:t>
      </w:r>
      <w:r w:rsidRPr="00A63572">
        <w:rPr>
          <w:lang w:val="it-IT"/>
        </w:rPr>
        <w:t>aggiuntivo</w:t>
      </w:r>
      <w:r w:rsidRPr="00A63572">
        <w:rPr>
          <w:spacing w:val="-4"/>
          <w:lang w:val="it-IT"/>
        </w:rPr>
        <w:t xml:space="preserve"> </w:t>
      </w:r>
      <w:r w:rsidRPr="00A63572">
        <w:rPr>
          <w:lang w:val="it-IT"/>
        </w:rPr>
        <w:t>minimo</w:t>
      </w:r>
      <w:r w:rsidRPr="00A63572">
        <w:rPr>
          <w:spacing w:val="-2"/>
          <w:lang w:val="it-IT"/>
        </w:rPr>
        <w:t xml:space="preserve"> </w:t>
      </w:r>
      <w:r w:rsidRPr="00A63572">
        <w:rPr>
          <w:lang w:val="it-IT"/>
        </w:rPr>
        <w:t>di</w:t>
      </w:r>
      <w:r w:rsidRPr="00A63572">
        <w:rPr>
          <w:spacing w:val="-2"/>
          <w:lang w:val="it-IT"/>
        </w:rPr>
        <w:t xml:space="preserve"> </w:t>
      </w:r>
      <w:r w:rsidRPr="00A63572">
        <w:rPr>
          <w:lang w:val="it-IT"/>
        </w:rPr>
        <w:t>5</w:t>
      </w:r>
      <w:r>
        <w:rPr>
          <w:lang w:val="it-IT"/>
        </w:rPr>
        <w:t> </w:t>
      </w:r>
      <w:r w:rsidRPr="00A63572">
        <w:rPr>
          <w:lang w:val="it-IT"/>
        </w:rPr>
        <w:t>anni.</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riportata</w:t>
      </w:r>
      <w:r w:rsidRPr="00A63572">
        <w:rPr>
          <w:spacing w:val="-3"/>
          <w:lang w:val="it-IT"/>
        </w:rPr>
        <w:t xml:space="preserve"> </w:t>
      </w:r>
      <w:r w:rsidRPr="00A63572">
        <w:rPr>
          <w:lang w:val="it-IT"/>
        </w:rPr>
        <w:t>ONJ</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6</w:t>
      </w:r>
      <w:r>
        <w:rPr>
          <w:lang w:val="it-IT"/>
        </w:rPr>
        <w:t> </w:t>
      </w:r>
      <w:r w:rsidRPr="00A63572">
        <w:rPr>
          <w:lang w:val="it-IT"/>
        </w:rPr>
        <w:t>pazienti</w:t>
      </w:r>
      <w:r w:rsidRPr="00A63572">
        <w:rPr>
          <w:spacing w:val="-2"/>
          <w:lang w:val="it-IT"/>
        </w:rPr>
        <w:t xml:space="preserve"> </w:t>
      </w:r>
      <w:r w:rsidRPr="00A63572">
        <w:rPr>
          <w:lang w:val="it-IT"/>
        </w:rPr>
        <w:t>(11,8%) dei 51</w:t>
      </w:r>
      <w:r>
        <w:rPr>
          <w:lang w:val="it-IT"/>
        </w:rPr>
        <w:t> </w:t>
      </w:r>
      <w:r w:rsidRPr="00A63572">
        <w:rPr>
          <w:lang w:val="it-IT"/>
        </w:rPr>
        <w:t>pazienti esposti, con 42 dosi totali mediane di denosumab. Tre di questi casi di ONJ sono stati confermati clinicamente.</w:t>
      </w:r>
    </w:p>
    <w:p w14:paraId="663BC35C" w14:textId="77777777" w:rsidR="00205ADE" w:rsidRDefault="00205ADE" w:rsidP="00F40FD1">
      <w:pPr>
        <w:pStyle w:val="Textoindependiente"/>
        <w:rPr>
          <w:lang w:val="it-IT"/>
        </w:rPr>
      </w:pPr>
    </w:p>
    <w:p w14:paraId="1DC27CE3" w14:textId="77777777" w:rsidR="00205ADE" w:rsidRDefault="00205ADE" w:rsidP="00F40FD1">
      <w:pPr>
        <w:keepNext/>
        <w:rPr>
          <w:i/>
        </w:rPr>
      </w:pPr>
      <w:r>
        <w:rPr>
          <w:i/>
        </w:rPr>
        <w:t>Reazioni</w:t>
      </w:r>
      <w:r>
        <w:rPr>
          <w:i/>
          <w:spacing w:val="-7"/>
        </w:rPr>
        <w:t xml:space="preserve"> </w:t>
      </w:r>
      <w:r>
        <w:rPr>
          <w:i/>
        </w:rPr>
        <w:t>di</w:t>
      </w:r>
      <w:r>
        <w:rPr>
          <w:i/>
          <w:spacing w:val="-8"/>
        </w:rPr>
        <w:t xml:space="preserve"> </w:t>
      </w:r>
      <w:r>
        <w:rPr>
          <w:i/>
        </w:rPr>
        <w:t>ipersensibilità</w:t>
      </w:r>
      <w:r>
        <w:rPr>
          <w:i/>
          <w:spacing w:val="-7"/>
        </w:rPr>
        <w:t xml:space="preserve"> </w:t>
      </w:r>
      <w:r>
        <w:rPr>
          <w:i/>
        </w:rPr>
        <w:t>a</w:t>
      </w:r>
      <w:r>
        <w:rPr>
          <w:i/>
          <w:spacing w:val="-7"/>
        </w:rPr>
        <w:t xml:space="preserve"> </w:t>
      </w:r>
      <w:r>
        <w:rPr>
          <w:i/>
          <w:spacing w:val="-2"/>
        </w:rPr>
        <w:t>farmac</w:t>
      </w:r>
      <w:r>
        <w:rPr>
          <w:i/>
          <w:spacing w:val="-2"/>
          <w:lang w:val="it-IT"/>
        </w:rPr>
        <w:t>i</w:t>
      </w:r>
    </w:p>
    <w:p w14:paraId="493DC97C" w14:textId="77777777" w:rsidR="00205ADE" w:rsidRDefault="00205ADE" w:rsidP="00F40FD1">
      <w:pPr>
        <w:pStyle w:val="Textoindependiente"/>
        <w:keepNext/>
        <w:rPr>
          <w:lang w:val="it-IT"/>
        </w:rPr>
      </w:pPr>
      <w:r w:rsidRPr="00A63572">
        <w:rPr>
          <w:lang w:val="it-IT"/>
        </w:rPr>
        <w:t>Durante</w:t>
      </w:r>
      <w:r w:rsidRPr="00A63572">
        <w:rPr>
          <w:spacing w:val="-4"/>
          <w:lang w:val="it-IT"/>
        </w:rPr>
        <w:t xml:space="preserve"> </w:t>
      </w:r>
      <w:r w:rsidRPr="00A63572">
        <w:rPr>
          <w:lang w:val="it-IT"/>
        </w:rPr>
        <w:t>l’utilizzo</w:t>
      </w:r>
      <w:r w:rsidRPr="00A63572">
        <w:rPr>
          <w:spacing w:val="-3"/>
          <w:lang w:val="it-IT"/>
        </w:rPr>
        <w:t xml:space="preserve"> </w:t>
      </w:r>
      <w:r w:rsidRPr="00A63572">
        <w:rPr>
          <w:lang w:val="it-IT"/>
        </w:rPr>
        <w:t>post-marketing,</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 sono</w:t>
      </w:r>
      <w:r w:rsidRPr="00A63572">
        <w:rPr>
          <w:spacing w:val="-3"/>
          <w:lang w:val="it-IT"/>
        </w:rPr>
        <w:t xml:space="preserve"> </w:t>
      </w:r>
      <w:r w:rsidRPr="00A63572">
        <w:rPr>
          <w:lang w:val="it-IT"/>
        </w:rPr>
        <w:t>stati</w:t>
      </w:r>
      <w:r w:rsidRPr="00A63572">
        <w:rPr>
          <w:spacing w:val="-4"/>
          <w:lang w:val="it-IT"/>
        </w:rPr>
        <w:t xml:space="preserve"> </w:t>
      </w:r>
      <w:r w:rsidRPr="00A63572">
        <w:rPr>
          <w:lang w:val="it-IT"/>
        </w:rPr>
        <w:t>riportati</w:t>
      </w:r>
      <w:r w:rsidRPr="00A63572">
        <w:rPr>
          <w:spacing w:val="-4"/>
          <w:lang w:val="it-IT"/>
        </w:rPr>
        <w:t xml:space="preserve"> </w:t>
      </w:r>
      <w:r w:rsidRPr="00A63572">
        <w:rPr>
          <w:lang w:val="it-IT"/>
        </w:rPr>
        <w:t>eventi</w:t>
      </w:r>
      <w:r w:rsidRPr="00A63572">
        <w:rPr>
          <w:spacing w:val="-3"/>
          <w:lang w:val="it-IT"/>
        </w:rPr>
        <w:t xml:space="preserve"> </w:t>
      </w:r>
      <w:r w:rsidRPr="00A63572">
        <w:rPr>
          <w:lang w:val="it-IT"/>
        </w:rPr>
        <w:t>di ipersensibilità, compresi rari eventi di reazioni anafilattiche.</w:t>
      </w:r>
    </w:p>
    <w:p w14:paraId="62677CA7" w14:textId="77777777" w:rsidR="00205ADE" w:rsidRDefault="00205ADE" w:rsidP="00F40FD1">
      <w:pPr>
        <w:pStyle w:val="Textoindependiente"/>
        <w:rPr>
          <w:lang w:val="it-IT"/>
        </w:rPr>
      </w:pPr>
    </w:p>
    <w:p w14:paraId="3725EE02" w14:textId="77777777" w:rsidR="00205ADE" w:rsidRDefault="00205ADE" w:rsidP="00F40FD1">
      <w:pPr>
        <w:rPr>
          <w:i/>
        </w:rPr>
      </w:pPr>
      <w:r>
        <w:rPr>
          <w:i/>
        </w:rPr>
        <w:t>Fratture</w:t>
      </w:r>
      <w:r>
        <w:rPr>
          <w:i/>
          <w:spacing w:val="-8"/>
        </w:rPr>
        <w:t xml:space="preserve"> </w:t>
      </w:r>
      <w:r>
        <w:rPr>
          <w:i/>
        </w:rPr>
        <w:t>atipiche</w:t>
      </w:r>
      <w:r>
        <w:rPr>
          <w:i/>
          <w:spacing w:val="-7"/>
        </w:rPr>
        <w:t xml:space="preserve"> </w:t>
      </w:r>
      <w:r>
        <w:rPr>
          <w:i/>
        </w:rPr>
        <w:t>del</w:t>
      </w:r>
      <w:r>
        <w:rPr>
          <w:i/>
          <w:spacing w:val="-7"/>
        </w:rPr>
        <w:t xml:space="preserve"> </w:t>
      </w:r>
      <w:r>
        <w:rPr>
          <w:i/>
          <w:spacing w:val="-2"/>
        </w:rPr>
        <w:t>femore</w:t>
      </w:r>
    </w:p>
    <w:p w14:paraId="45288650" w14:textId="77777777" w:rsidR="00205ADE" w:rsidRDefault="00205ADE" w:rsidP="00F40FD1">
      <w:pPr>
        <w:pStyle w:val="Textoindependiente"/>
        <w:rPr>
          <w:lang w:val="it-IT"/>
        </w:rPr>
      </w:pPr>
      <w:r w:rsidRPr="00A63572">
        <w:rPr>
          <w:lang w:val="it-IT"/>
        </w:rPr>
        <w:t>Nel</w:t>
      </w:r>
      <w:r w:rsidRPr="00A63572">
        <w:rPr>
          <w:spacing w:val="-4"/>
          <w:lang w:val="it-IT"/>
        </w:rPr>
        <w:t xml:space="preserve"> </w:t>
      </w:r>
      <w:r w:rsidRPr="00A63572">
        <w:rPr>
          <w:lang w:val="it-IT"/>
        </w:rPr>
        <w:t>programma</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sviluppo</w:t>
      </w:r>
      <w:r w:rsidRPr="00A63572">
        <w:rPr>
          <w:spacing w:val="-3"/>
          <w:lang w:val="it-IT"/>
        </w:rPr>
        <w:t xml:space="preserve"> </w:t>
      </w:r>
      <w:r w:rsidRPr="00A63572">
        <w:rPr>
          <w:lang w:val="it-IT"/>
        </w:rPr>
        <w:t>clinico</w:t>
      </w:r>
      <w:r w:rsidRPr="00A63572">
        <w:rPr>
          <w:spacing w:val="-4"/>
          <w:lang w:val="it-IT"/>
        </w:rPr>
        <w:t xml:space="preserve"> </w:t>
      </w:r>
      <w:r w:rsidRPr="00A63572">
        <w:rPr>
          <w:lang w:val="it-IT"/>
        </w:rPr>
        <w:t>complessivo,</w:t>
      </w:r>
      <w:r w:rsidRPr="00A63572">
        <w:rPr>
          <w:spacing w:val="-4"/>
          <w:lang w:val="it-IT"/>
        </w:rPr>
        <w:t xml:space="preserve"> </w:t>
      </w:r>
      <w:r w:rsidRPr="00A63572">
        <w:rPr>
          <w:lang w:val="it-IT"/>
        </w:rPr>
        <w:t>le</w:t>
      </w:r>
      <w:r w:rsidRPr="00A63572">
        <w:rPr>
          <w:spacing w:val="-4"/>
          <w:lang w:val="it-IT"/>
        </w:rPr>
        <w:t xml:space="preserve"> </w:t>
      </w:r>
      <w:r w:rsidRPr="00A63572">
        <w:rPr>
          <w:lang w:val="it-IT"/>
        </w:rPr>
        <w:t>fratture</w:t>
      </w:r>
      <w:r w:rsidRPr="00A63572">
        <w:rPr>
          <w:spacing w:val="-4"/>
          <w:lang w:val="it-IT"/>
        </w:rPr>
        <w:t xml:space="preserve"> </w:t>
      </w:r>
      <w:r w:rsidRPr="00A63572">
        <w:rPr>
          <w:lang w:val="it-IT"/>
        </w:rPr>
        <w:t>femorali</w:t>
      </w:r>
      <w:r w:rsidRPr="00A63572">
        <w:rPr>
          <w:spacing w:val="-4"/>
          <w:lang w:val="it-IT"/>
        </w:rPr>
        <w:t xml:space="preserve"> </w:t>
      </w:r>
      <w:r w:rsidRPr="00A63572">
        <w:rPr>
          <w:lang w:val="it-IT"/>
        </w:rPr>
        <w:t>atipiche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state</w:t>
      </w:r>
      <w:r w:rsidRPr="00A63572">
        <w:rPr>
          <w:spacing w:val="-4"/>
          <w:lang w:val="it-IT"/>
        </w:rPr>
        <w:t xml:space="preserve"> </w:t>
      </w:r>
      <w:r w:rsidRPr="00A63572">
        <w:rPr>
          <w:lang w:val="it-IT"/>
        </w:rPr>
        <w:t>riportate</w:t>
      </w:r>
      <w:r w:rsidRPr="00A63572">
        <w:rPr>
          <w:spacing w:val="-4"/>
          <w:lang w:val="it-IT"/>
        </w:rPr>
        <w:t xml:space="preserve"> </w:t>
      </w:r>
      <w:r w:rsidRPr="00A63572">
        <w:rPr>
          <w:lang w:val="it-IT"/>
        </w:rPr>
        <w:t>con frequenza non comune nei pazienti trattati con denosumab e il rischio aumentava con una durata del trattamento più lunga. Gli eventi si sono verificati durante il trattamento e fino a 9</w:t>
      </w:r>
      <w:r>
        <w:rPr>
          <w:lang w:val="it-IT"/>
        </w:rPr>
        <w:t> </w:t>
      </w:r>
      <w:r w:rsidRPr="00A63572">
        <w:rPr>
          <w:lang w:val="it-IT"/>
        </w:rPr>
        <w:t>mesi dopo l’interruzione del trattamento (vedere paragrafo</w:t>
      </w:r>
      <w:r>
        <w:rPr>
          <w:lang w:val="it-IT"/>
        </w:rPr>
        <w:t> </w:t>
      </w:r>
      <w:r w:rsidRPr="00A63572">
        <w:rPr>
          <w:lang w:val="it-IT"/>
        </w:rPr>
        <w:t>4.4).</w:t>
      </w:r>
    </w:p>
    <w:p w14:paraId="3EB57EC2" w14:textId="77777777" w:rsidR="00205ADE" w:rsidRDefault="00205ADE" w:rsidP="00F40FD1">
      <w:pPr>
        <w:pStyle w:val="Textoindependiente"/>
        <w:rPr>
          <w:lang w:val="it-IT"/>
        </w:rPr>
      </w:pPr>
    </w:p>
    <w:p w14:paraId="53CCAE32" w14:textId="77777777" w:rsidR="00205ADE" w:rsidRDefault="00205ADE" w:rsidP="00F40FD1">
      <w:pPr>
        <w:pStyle w:val="Textoindependiente"/>
        <w:rPr>
          <w:lang w:val="it-IT"/>
        </w:rPr>
      </w:pPr>
      <w:r w:rsidRPr="00A63572">
        <w:rPr>
          <w:lang w:val="it-IT"/>
        </w:rPr>
        <w:t>Nel programma di sviluppo clinico per GCTB, le fratture femorali atipiche sono state riportate con frequenza</w:t>
      </w:r>
      <w:r w:rsidRPr="00A63572">
        <w:rPr>
          <w:spacing w:val="-4"/>
          <w:lang w:val="it-IT"/>
        </w:rPr>
        <w:t xml:space="preserve"> </w:t>
      </w:r>
      <w:r w:rsidRPr="00A63572">
        <w:rPr>
          <w:lang w:val="it-IT"/>
        </w:rPr>
        <w:t>comune</w:t>
      </w:r>
      <w:r w:rsidRPr="00A63572">
        <w:rPr>
          <w:spacing w:val="-4"/>
          <w:lang w:val="it-IT"/>
        </w:rPr>
        <w:t xml:space="preserve"> </w:t>
      </w:r>
      <w:r w:rsidRPr="00A63572">
        <w:rPr>
          <w:lang w:val="it-IT"/>
        </w:rPr>
        <w:t>nei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trattati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w:t>
      </w:r>
      <w:r w:rsidRPr="00A63572">
        <w:rPr>
          <w:spacing w:val="-4"/>
          <w:lang w:val="it-IT"/>
        </w:rPr>
        <w:t xml:space="preserve"> </w:t>
      </w:r>
      <w:r w:rsidRPr="00A63572">
        <w:rPr>
          <w:lang w:val="it-IT"/>
        </w:rPr>
        <w:t>Nello</w:t>
      </w:r>
      <w:r w:rsidRPr="00A63572">
        <w:rPr>
          <w:spacing w:val="-3"/>
          <w:lang w:val="it-IT"/>
        </w:rPr>
        <w:t xml:space="preserve"> </w:t>
      </w:r>
      <w:r w:rsidRPr="00A63572">
        <w:rPr>
          <w:lang w:val="it-IT"/>
        </w:rPr>
        <w:t>studio</w:t>
      </w:r>
      <w:r w:rsidRPr="00A63572">
        <w:rPr>
          <w:spacing w:val="-1"/>
          <w:lang w:val="it-IT"/>
        </w:rPr>
        <w:t xml:space="preserve"> </w:t>
      </w:r>
      <w:r w:rsidRPr="00A63572">
        <w:rPr>
          <w:lang w:val="it-IT"/>
        </w:rPr>
        <w:t>6,</w:t>
      </w:r>
      <w:r w:rsidRPr="00A63572">
        <w:rPr>
          <w:spacing w:val="-3"/>
          <w:lang w:val="it-IT"/>
        </w:rPr>
        <w:t xml:space="preserve"> </w:t>
      </w:r>
      <w:r w:rsidRPr="00A63572">
        <w:rPr>
          <w:lang w:val="it-IT"/>
        </w:rPr>
        <w:t>l’incidenza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AFF</w:t>
      </w:r>
      <w:r w:rsidRPr="00A63572">
        <w:rPr>
          <w:spacing w:val="-3"/>
          <w:lang w:val="it-IT"/>
        </w:rPr>
        <w:t xml:space="preserve"> </w:t>
      </w:r>
      <w:r w:rsidRPr="00A63572">
        <w:rPr>
          <w:lang w:val="it-IT"/>
        </w:rPr>
        <w:t>confermata</w:t>
      </w:r>
      <w:r w:rsidRPr="00A63572">
        <w:rPr>
          <w:spacing w:val="-4"/>
          <w:lang w:val="it-IT"/>
        </w:rPr>
        <w:t xml:space="preserve"> </w:t>
      </w:r>
      <w:r w:rsidRPr="00A63572">
        <w:rPr>
          <w:lang w:val="it-IT"/>
        </w:rPr>
        <w:t>è stata dello 0,95% (5/526) nei pazienti con tumore a cellule giganti dell’osso. Nello studio</w:t>
      </w:r>
      <w:r>
        <w:rPr>
          <w:lang w:val="it-IT"/>
        </w:rPr>
        <w:t> </w:t>
      </w:r>
      <w:r w:rsidRPr="00A63572">
        <w:rPr>
          <w:lang w:val="it-IT"/>
        </w:rPr>
        <w:t>7 di follow</w:t>
      </w:r>
      <w:r>
        <w:rPr>
          <w:lang w:val="it-IT"/>
        </w:rPr>
        <w:noBreakHyphen/>
      </w:r>
      <w:r w:rsidRPr="00A63572">
        <w:rPr>
          <w:lang w:val="it-IT"/>
        </w:rPr>
        <w:t>up, l’incidenza di AFF confermata è stata del 3,9% (2/51) dei pazienti esposti a denosumab.</w:t>
      </w:r>
    </w:p>
    <w:p w14:paraId="6E438635" w14:textId="77777777" w:rsidR="00205ADE" w:rsidRDefault="00205ADE" w:rsidP="00F40FD1">
      <w:pPr>
        <w:pStyle w:val="Textoindependiente"/>
        <w:rPr>
          <w:lang w:val="it-IT"/>
        </w:rPr>
      </w:pPr>
    </w:p>
    <w:p w14:paraId="2F809B7D" w14:textId="77777777" w:rsidR="00205ADE" w:rsidRDefault="00205ADE" w:rsidP="00F40FD1">
      <w:pPr>
        <w:rPr>
          <w:i/>
        </w:rPr>
      </w:pPr>
      <w:r>
        <w:rPr>
          <w:i/>
        </w:rPr>
        <w:t>Dolore</w:t>
      </w:r>
      <w:r>
        <w:rPr>
          <w:i/>
          <w:spacing w:val="-8"/>
        </w:rPr>
        <w:t xml:space="preserve"> </w:t>
      </w:r>
      <w:r>
        <w:rPr>
          <w:i/>
          <w:spacing w:val="-2"/>
        </w:rPr>
        <w:t>muscoloscheletrico</w:t>
      </w:r>
    </w:p>
    <w:p w14:paraId="73D9C42D" w14:textId="77777777" w:rsidR="00205ADE" w:rsidRDefault="00205ADE" w:rsidP="00F40FD1">
      <w:pPr>
        <w:pStyle w:val="Textoindependiente"/>
        <w:rPr>
          <w:lang w:val="it-IT"/>
        </w:rPr>
      </w:pPr>
      <w:r w:rsidRPr="00A63572">
        <w:rPr>
          <w:lang w:val="it-IT"/>
        </w:rPr>
        <w:t>Nell’ambito post-marketing il dolore muscoloscheletrico, inclusi casi severi, è stato riportato nei pazienti</w:t>
      </w:r>
      <w:r w:rsidRPr="00A63572">
        <w:rPr>
          <w:spacing w:val="-1"/>
          <w:lang w:val="it-IT"/>
        </w:rPr>
        <w:t xml:space="preserve"> </w:t>
      </w:r>
      <w:r w:rsidRPr="00A63572">
        <w:rPr>
          <w:lang w:val="it-IT"/>
        </w:rPr>
        <w:t>trattati</w:t>
      </w:r>
      <w:r w:rsidRPr="00A63572">
        <w:rPr>
          <w:spacing w:val="-2"/>
          <w:lang w:val="it-IT"/>
        </w:rPr>
        <w:t xml:space="preserve"> </w:t>
      </w:r>
      <w:r w:rsidRPr="00A63572">
        <w:rPr>
          <w:lang w:val="it-IT"/>
        </w:rPr>
        <w:t>con</w:t>
      </w:r>
      <w:r w:rsidRPr="00A63572">
        <w:rPr>
          <w:spacing w:val="-1"/>
          <w:lang w:val="it-IT"/>
        </w:rPr>
        <w:t xml:space="preserve"> </w:t>
      </w:r>
      <w:r w:rsidRPr="00A63572">
        <w:rPr>
          <w:lang w:val="it-IT"/>
        </w:rPr>
        <w:t>denosumab.</w:t>
      </w:r>
      <w:r w:rsidRPr="00A63572">
        <w:rPr>
          <w:spacing w:val="-2"/>
          <w:lang w:val="it-IT"/>
        </w:rPr>
        <w:t xml:space="preserve"> </w:t>
      </w:r>
      <w:r w:rsidRPr="00A63572">
        <w:rPr>
          <w:lang w:val="it-IT"/>
        </w:rPr>
        <w:t>Negli</w:t>
      </w:r>
      <w:r w:rsidRPr="00A63572">
        <w:rPr>
          <w:spacing w:val="-1"/>
          <w:lang w:val="it-IT"/>
        </w:rPr>
        <w:t xml:space="preserve"> </w:t>
      </w:r>
      <w:r w:rsidRPr="00A63572">
        <w:rPr>
          <w:lang w:val="it-IT"/>
        </w:rPr>
        <w:t>studi</w:t>
      </w:r>
      <w:r w:rsidRPr="00A63572">
        <w:rPr>
          <w:spacing w:val="-1"/>
          <w:lang w:val="it-IT"/>
        </w:rPr>
        <w:t xml:space="preserve"> </w:t>
      </w:r>
      <w:r w:rsidRPr="00A63572">
        <w:rPr>
          <w:lang w:val="it-IT"/>
        </w:rPr>
        <w:t>clinici,</w:t>
      </w:r>
      <w:r w:rsidRPr="00A63572">
        <w:rPr>
          <w:spacing w:val="-2"/>
          <w:lang w:val="it-IT"/>
        </w:rPr>
        <w:t xml:space="preserve"> </w:t>
      </w:r>
      <w:r w:rsidRPr="00A63572">
        <w:rPr>
          <w:lang w:val="it-IT"/>
        </w:rPr>
        <w:t>il</w:t>
      </w:r>
      <w:r w:rsidRPr="00A63572">
        <w:rPr>
          <w:spacing w:val="-2"/>
          <w:lang w:val="it-IT"/>
        </w:rPr>
        <w:t xml:space="preserve"> </w:t>
      </w:r>
      <w:r w:rsidRPr="00A63572">
        <w:rPr>
          <w:lang w:val="it-IT"/>
        </w:rPr>
        <w:t>dolore</w:t>
      </w:r>
      <w:r w:rsidRPr="00A63572">
        <w:rPr>
          <w:spacing w:val="-2"/>
          <w:lang w:val="it-IT"/>
        </w:rPr>
        <w:t xml:space="preserve"> </w:t>
      </w:r>
      <w:r w:rsidRPr="00A63572">
        <w:rPr>
          <w:lang w:val="it-IT"/>
        </w:rPr>
        <w:t>muscoloscheletrico</w:t>
      </w:r>
      <w:r w:rsidRPr="00A63572">
        <w:rPr>
          <w:spacing w:val="-2"/>
          <w:lang w:val="it-IT"/>
        </w:rPr>
        <w:t xml:space="preserve"> </w:t>
      </w:r>
      <w:r w:rsidRPr="00A63572">
        <w:rPr>
          <w:lang w:val="it-IT"/>
        </w:rPr>
        <w:t>è</w:t>
      </w:r>
      <w:r w:rsidRPr="00A63572">
        <w:rPr>
          <w:spacing w:val="-2"/>
          <w:lang w:val="it-IT"/>
        </w:rPr>
        <w:t xml:space="preserve"> </w:t>
      </w:r>
      <w:r w:rsidRPr="00A63572">
        <w:rPr>
          <w:lang w:val="it-IT"/>
        </w:rPr>
        <w:t>stato</w:t>
      </w:r>
      <w:r w:rsidRPr="00A63572">
        <w:rPr>
          <w:spacing w:val="-1"/>
          <w:lang w:val="it-IT"/>
        </w:rPr>
        <w:t xml:space="preserve"> </w:t>
      </w:r>
      <w:r w:rsidRPr="00A63572">
        <w:rPr>
          <w:lang w:val="it-IT"/>
        </w:rPr>
        <w:t>molto</w:t>
      </w:r>
      <w:r w:rsidRPr="00A63572">
        <w:rPr>
          <w:spacing w:val="-1"/>
          <w:lang w:val="it-IT"/>
        </w:rPr>
        <w:t xml:space="preserve"> </w:t>
      </w:r>
      <w:r w:rsidRPr="00A63572">
        <w:rPr>
          <w:lang w:val="it-IT"/>
        </w:rPr>
        <w:t>comune</w:t>
      </w:r>
      <w:r w:rsidRPr="00A63572">
        <w:rPr>
          <w:spacing w:val="-2"/>
          <w:lang w:val="it-IT"/>
        </w:rPr>
        <w:t xml:space="preserve"> </w:t>
      </w:r>
      <w:r w:rsidRPr="00A63572">
        <w:rPr>
          <w:lang w:val="it-IT"/>
        </w:rPr>
        <w:t>in entrambi</w:t>
      </w:r>
      <w:r w:rsidRPr="00A63572">
        <w:rPr>
          <w:spacing w:val="-3"/>
          <w:lang w:val="it-IT"/>
        </w:rPr>
        <w:t xml:space="preserve"> </w:t>
      </w:r>
      <w:r w:rsidRPr="00A63572">
        <w:rPr>
          <w:lang w:val="it-IT"/>
        </w:rPr>
        <w:t>i</w:t>
      </w:r>
      <w:r w:rsidRPr="00A63572">
        <w:rPr>
          <w:spacing w:val="-4"/>
          <w:lang w:val="it-IT"/>
        </w:rPr>
        <w:t xml:space="preserve"> </w:t>
      </w:r>
      <w:r w:rsidRPr="00A63572">
        <w:rPr>
          <w:lang w:val="it-IT"/>
        </w:rPr>
        <w:t>gruppi</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denosumab</w:t>
      </w:r>
      <w:r w:rsidRPr="00A63572">
        <w:rPr>
          <w:spacing w:val="-4"/>
          <w:lang w:val="it-IT"/>
        </w:rPr>
        <w:t xml:space="preserve"> </w:t>
      </w:r>
      <w:r w:rsidRPr="00A63572">
        <w:rPr>
          <w:lang w:val="it-IT"/>
        </w:rPr>
        <w:t>e</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acido</w:t>
      </w:r>
      <w:r w:rsidRPr="00A63572">
        <w:rPr>
          <w:spacing w:val="-3"/>
          <w:lang w:val="it-IT"/>
        </w:rPr>
        <w:t xml:space="preserve"> </w:t>
      </w:r>
      <w:r w:rsidRPr="00A63572">
        <w:rPr>
          <w:lang w:val="it-IT"/>
        </w:rPr>
        <w:t>zoledronico.</w:t>
      </w:r>
      <w:r w:rsidRPr="00A63572">
        <w:rPr>
          <w:spacing w:val="-3"/>
          <w:lang w:val="it-IT"/>
        </w:rPr>
        <w:t xml:space="preserve"> </w:t>
      </w:r>
      <w:r w:rsidRPr="00A63572">
        <w:rPr>
          <w:lang w:val="it-IT"/>
        </w:rPr>
        <w:t>Il</w:t>
      </w:r>
      <w:r w:rsidRPr="00A63572">
        <w:rPr>
          <w:spacing w:val="-4"/>
          <w:lang w:val="it-IT"/>
        </w:rPr>
        <w:t xml:space="preserve"> </w:t>
      </w:r>
      <w:r w:rsidRPr="00A63572">
        <w:rPr>
          <w:lang w:val="it-IT"/>
        </w:rPr>
        <w:t>dolore</w:t>
      </w:r>
      <w:r w:rsidRPr="00A63572">
        <w:rPr>
          <w:spacing w:val="-4"/>
          <w:lang w:val="it-IT"/>
        </w:rPr>
        <w:t xml:space="preserve"> </w:t>
      </w:r>
      <w:r w:rsidRPr="00A63572">
        <w:rPr>
          <w:lang w:val="it-IT"/>
        </w:rPr>
        <w:t>muscoloscheletrico che ha portato all’interruzione del trattamento è stato non comune.</w:t>
      </w:r>
    </w:p>
    <w:p w14:paraId="0447F447" w14:textId="77777777" w:rsidR="00205ADE" w:rsidRDefault="00205ADE" w:rsidP="00F40FD1">
      <w:pPr>
        <w:pStyle w:val="Textoindependiente"/>
        <w:rPr>
          <w:lang w:val="it-IT"/>
        </w:rPr>
      </w:pPr>
    </w:p>
    <w:p w14:paraId="5772FA12" w14:textId="77777777" w:rsidR="00205ADE" w:rsidRDefault="00205ADE" w:rsidP="00F40FD1">
      <w:pPr>
        <w:rPr>
          <w:i/>
        </w:rPr>
      </w:pPr>
      <w:r>
        <w:rPr>
          <w:i/>
        </w:rPr>
        <w:t>Nuov</w:t>
      </w:r>
      <w:r>
        <w:rPr>
          <w:i/>
          <w:lang w:val="it-IT"/>
        </w:rPr>
        <w:t>a</w:t>
      </w:r>
      <w:r>
        <w:rPr>
          <w:i/>
          <w:spacing w:val="-8"/>
        </w:rPr>
        <w:t xml:space="preserve"> </w:t>
      </w:r>
      <w:r>
        <w:rPr>
          <w:i/>
          <w:lang w:val="it-IT"/>
        </w:rPr>
        <w:t>malignità</w:t>
      </w:r>
      <w:r>
        <w:rPr>
          <w:i/>
          <w:spacing w:val="-8"/>
        </w:rPr>
        <w:t xml:space="preserve"> </w:t>
      </w:r>
      <w:r>
        <w:rPr>
          <w:i/>
          <w:spacing w:val="-2"/>
        </w:rPr>
        <w:t>primitiv</w:t>
      </w:r>
      <w:r>
        <w:rPr>
          <w:i/>
          <w:spacing w:val="-2"/>
          <w:lang w:val="it-IT"/>
        </w:rPr>
        <w:t>a</w:t>
      </w:r>
    </w:p>
    <w:p w14:paraId="70F059CE" w14:textId="77777777" w:rsidR="00205ADE" w:rsidRDefault="00205ADE" w:rsidP="00F40FD1">
      <w:pPr>
        <w:pStyle w:val="Textoindependiente"/>
        <w:rPr>
          <w:lang w:val="it-IT"/>
        </w:rPr>
      </w:pPr>
      <w:r w:rsidRPr="00A63572">
        <w:rPr>
          <w:lang w:val="it-IT"/>
        </w:rPr>
        <w:t>Nelle fasi di trattamento primario in doppio cieco di quattro studi clinici di fase</w:t>
      </w:r>
      <w:r>
        <w:rPr>
          <w:lang w:val="it-IT"/>
        </w:rPr>
        <w:t> </w:t>
      </w:r>
      <w:r w:rsidRPr="00A63572">
        <w:rPr>
          <w:lang w:val="it-IT"/>
        </w:rPr>
        <w:t>III con controllo attivo, in pazienti con neoplasie maligne in fase avanzata che coinvolgono l’osso, l’insorgenza di un</w:t>
      </w:r>
      <w:r>
        <w:rPr>
          <w:lang w:val="it-IT"/>
        </w:rPr>
        <w:t>a</w:t>
      </w:r>
      <w:r w:rsidRPr="00A63572">
        <w:rPr>
          <w:lang w:val="it-IT"/>
        </w:rPr>
        <w:t xml:space="preserve"> nuov</w:t>
      </w:r>
      <w:r>
        <w:rPr>
          <w:lang w:val="it-IT"/>
        </w:rPr>
        <w:t>a malignità</w:t>
      </w:r>
      <w:r w:rsidRPr="00A63572">
        <w:rPr>
          <w:spacing w:val="-5"/>
          <w:lang w:val="it-IT"/>
        </w:rPr>
        <w:t xml:space="preserve"> </w:t>
      </w:r>
      <w:r w:rsidRPr="00A63572">
        <w:rPr>
          <w:lang w:val="it-IT"/>
        </w:rPr>
        <w:t>primitiv</w:t>
      </w:r>
      <w:r>
        <w:rPr>
          <w:lang w:val="it-IT"/>
        </w:rPr>
        <w:t>a</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54/3</w:t>
      </w:r>
      <w:r>
        <w:rPr>
          <w:lang w:val="it-IT"/>
        </w:rPr>
        <w:t> </w:t>
      </w:r>
      <w:r w:rsidRPr="00A63572">
        <w:rPr>
          <w:lang w:val="it-IT"/>
        </w:rPr>
        <w:t>691</w:t>
      </w:r>
      <w:r w:rsidRPr="00A63572">
        <w:rPr>
          <w:spacing w:val="-4"/>
          <w:lang w:val="it-IT"/>
        </w:rPr>
        <w:t xml:space="preserve"> </w:t>
      </w:r>
      <w:r w:rsidRPr="00A63572">
        <w:rPr>
          <w:lang w:val="it-IT"/>
        </w:rPr>
        <w:t>(1,5%)</w:t>
      </w:r>
      <w:r w:rsidRPr="00A63572">
        <w:rPr>
          <w:spacing w:val="-4"/>
          <w:lang w:val="it-IT"/>
        </w:rPr>
        <w:t xml:space="preserve"> </w:t>
      </w:r>
      <w:r w:rsidRPr="00A63572">
        <w:rPr>
          <w:lang w:val="it-IT"/>
        </w:rPr>
        <w:t>pazienti</w:t>
      </w:r>
      <w:r w:rsidRPr="00A63572">
        <w:rPr>
          <w:spacing w:val="-3"/>
          <w:lang w:val="it-IT"/>
        </w:rPr>
        <w:t xml:space="preserve"> </w:t>
      </w:r>
      <w:r w:rsidRPr="00A63572">
        <w:rPr>
          <w:lang w:val="it-IT"/>
        </w:rPr>
        <w:t>trattati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denosumab (esposizione mediana di 13,8</w:t>
      </w:r>
      <w:r>
        <w:rPr>
          <w:lang w:val="it-IT"/>
        </w:rPr>
        <w:t> </w:t>
      </w:r>
      <w:r w:rsidRPr="00A63572">
        <w:rPr>
          <w:lang w:val="it-IT"/>
        </w:rPr>
        <w:t>mesi; range: 1,0</w:t>
      </w:r>
      <w:r>
        <w:rPr>
          <w:lang w:val="it-IT"/>
        </w:rPr>
        <w:noBreakHyphen/>
      </w:r>
      <w:r w:rsidRPr="00A63572">
        <w:rPr>
          <w:lang w:val="it-IT"/>
        </w:rPr>
        <w:t>51,7) e 33/3</w:t>
      </w:r>
      <w:r>
        <w:rPr>
          <w:lang w:val="it-IT"/>
        </w:rPr>
        <w:t> </w:t>
      </w:r>
      <w:r w:rsidRPr="00A63572">
        <w:rPr>
          <w:lang w:val="it-IT"/>
        </w:rPr>
        <w:t>688 (0,9%) dei pazienti trattati con acido zoledronico (esposizione mediana di 12,9</w:t>
      </w:r>
      <w:r>
        <w:rPr>
          <w:lang w:val="it-IT"/>
        </w:rPr>
        <w:t> </w:t>
      </w:r>
      <w:r w:rsidRPr="00A63572">
        <w:rPr>
          <w:lang w:val="it-IT"/>
        </w:rPr>
        <w:t>mesi; range: 1,0</w:t>
      </w:r>
      <w:r>
        <w:rPr>
          <w:lang w:val="it-IT"/>
        </w:rPr>
        <w:noBreakHyphen/>
      </w:r>
      <w:r w:rsidRPr="00A63572">
        <w:rPr>
          <w:lang w:val="it-IT"/>
        </w:rPr>
        <w:t>50,8).</w:t>
      </w:r>
    </w:p>
    <w:p w14:paraId="4FB228CC" w14:textId="77777777" w:rsidR="00205ADE" w:rsidRDefault="00205ADE" w:rsidP="00F40FD1">
      <w:pPr>
        <w:pStyle w:val="Textoindependiente"/>
        <w:rPr>
          <w:lang w:val="it-IT"/>
        </w:rPr>
      </w:pPr>
    </w:p>
    <w:p w14:paraId="00D408C8" w14:textId="77777777" w:rsidR="00205ADE" w:rsidRDefault="00205ADE" w:rsidP="00F40FD1">
      <w:pPr>
        <w:pStyle w:val="Textoindependiente"/>
        <w:rPr>
          <w:lang w:val="it-IT"/>
        </w:rPr>
      </w:pPr>
      <w:r w:rsidRPr="00A63572">
        <w:rPr>
          <w:lang w:val="it-IT"/>
        </w:rPr>
        <w:t>L’incidenza</w:t>
      </w:r>
      <w:r w:rsidRPr="00A63572">
        <w:rPr>
          <w:spacing w:val="-4"/>
          <w:lang w:val="it-IT"/>
        </w:rPr>
        <w:t xml:space="preserve"> </w:t>
      </w:r>
      <w:r w:rsidRPr="00A63572">
        <w:rPr>
          <w:lang w:val="it-IT"/>
        </w:rPr>
        <w:t>cumulativa</w:t>
      </w:r>
      <w:r w:rsidRPr="00A63572">
        <w:rPr>
          <w:spacing w:val="-4"/>
          <w:lang w:val="it-IT"/>
        </w:rPr>
        <w:t xml:space="preserve"> </w:t>
      </w:r>
      <w:r w:rsidRPr="00A63572">
        <w:rPr>
          <w:lang w:val="it-IT"/>
        </w:rPr>
        <w:t>a</w:t>
      </w:r>
      <w:r w:rsidRPr="00A63572">
        <w:rPr>
          <w:spacing w:val="-4"/>
          <w:lang w:val="it-IT"/>
        </w:rPr>
        <w:t xml:space="preserve"> </w:t>
      </w:r>
      <w:r w:rsidRPr="00A63572">
        <w:rPr>
          <w:lang w:val="it-IT"/>
        </w:rPr>
        <w:t>un</w:t>
      </w:r>
      <w:r w:rsidRPr="00A63572">
        <w:rPr>
          <w:spacing w:val="-3"/>
          <w:lang w:val="it-IT"/>
        </w:rPr>
        <w:t xml:space="preserve"> </w:t>
      </w:r>
      <w:r w:rsidRPr="00A63572">
        <w:rPr>
          <w:lang w:val="it-IT"/>
        </w:rPr>
        <w:t>anno</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dell’1,1%</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denosumab</w:t>
      </w:r>
      <w:r w:rsidRPr="00A63572">
        <w:rPr>
          <w:spacing w:val="-4"/>
          <w:lang w:val="it-IT"/>
        </w:rPr>
        <w:t xml:space="preserve"> </w:t>
      </w:r>
      <w:r w:rsidRPr="00A63572">
        <w:rPr>
          <w:lang w:val="it-IT"/>
        </w:rPr>
        <w:t>e</w:t>
      </w:r>
      <w:r w:rsidRPr="00A63572">
        <w:rPr>
          <w:spacing w:val="-4"/>
          <w:lang w:val="it-IT"/>
        </w:rPr>
        <w:t xml:space="preserve"> </w:t>
      </w:r>
      <w:r w:rsidRPr="00A63572">
        <w:rPr>
          <w:lang w:val="it-IT"/>
        </w:rPr>
        <w:t>dello 0,6%</w:t>
      </w:r>
      <w:r w:rsidRPr="00A63572">
        <w:rPr>
          <w:spacing w:val="-4"/>
          <w:lang w:val="it-IT"/>
        </w:rPr>
        <w:t xml:space="preserve"> </w:t>
      </w:r>
      <w:r w:rsidRPr="00A63572">
        <w:rPr>
          <w:lang w:val="it-IT"/>
        </w:rPr>
        <w:t>per</w:t>
      </w:r>
      <w:r w:rsidRPr="00A63572">
        <w:rPr>
          <w:spacing w:val="-3"/>
          <w:lang w:val="it-IT"/>
        </w:rPr>
        <w:t xml:space="preserve"> </w:t>
      </w:r>
      <w:r w:rsidRPr="00A63572">
        <w:rPr>
          <w:lang w:val="it-IT"/>
        </w:rPr>
        <w:t>l’acido zoledronico, rispettivamente.</w:t>
      </w:r>
    </w:p>
    <w:p w14:paraId="61619EFF" w14:textId="77777777" w:rsidR="00205ADE" w:rsidRDefault="00205ADE" w:rsidP="00F40FD1">
      <w:pPr>
        <w:pStyle w:val="Textoindependiente"/>
        <w:rPr>
          <w:lang w:val="it-IT"/>
        </w:rPr>
      </w:pPr>
    </w:p>
    <w:p w14:paraId="791D7B45" w14:textId="77777777" w:rsidR="00205ADE" w:rsidRDefault="00205ADE" w:rsidP="00F40FD1">
      <w:pPr>
        <w:pStyle w:val="Textoindependiente"/>
        <w:rPr>
          <w:lang w:val="it-IT"/>
        </w:rPr>
      </w:pPr>
      <w:r w:rsidRPr="00A63572">
        <w:rPr>
          <w:lang w:val="it-IT"/>
        </w:rPr>
        <w:t>Non</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rilevato</w:t>
      </w:r>
      <w:r w:rsidRPr="00A63572">
        <w:rPr>
          <w:spacing w:val="-3"/>
          <w:lang w:val="it-IT"/>
        </w:rPr>
        <w:t xml:space="preserve"> </w:t>
      </w:r>
      <w:r w:rsidRPr="00A63572">
        <w:rPr>
          <w:lang w:val="it-IT"/>
        </w:rPr>
        <w:t>alcun</w:t>
      </w:r>
      <w:r w:rsidRPr="00A63572">
        <w:rPr>
          <w:spacing w:val="-3"/>
          <w:lang w:val="it-IT"/>
        </w:rPr>
        <w:t xml:space="preserve"> </w:t>
      </w:r>
      <w:r w:rsidRPr="00A63572">
        <w:rPr>
          <w:lang w:val="it-IT"/>
        </w:rPr>
        <w:t>pattern</w:t>
      </w:r>
      <w:r w:rsidRPr="00A63572">
        <w:rPr>
          <w:spacing w:val="-3"/>
          <w:lang w:val="it-IT"/>
        </w:rPr>
        <w:t xml:space="preserve"> </w:t>
      </w:r>
      <w:r w:rsidRPr="00A63572">
        <w:rPr>
          <w:lang w:val="it-IT"/>
        </w:rPr>
        <w:t>correlato</w:t>
      </w:r>
      <w:r w:rsidRPr="00A63572">
        <w:rPr>
          <w:spacing w:val="-3"/>
          <w:lang w:val="it-IT"/>
        </w:rPr>
        <w:t xml:space="preserve"> </w:t>
      </w:r>
      <w:r w:rsidRPr="00A63572">
        <w:rPr>
          <w:lang w:val="it-IT"/>
        </w:rPr>
        <w:t>al</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né</w:t>
      </w:r>
      <w:r w:rsidRPr="00A63572">
        <w:rPr>
          <w:spacing w:val="-4"/>
          <w:lang w:val="it-IT"/>
        </w:rPr>
        <w:t xml:space="preserve"> </w:t>
      </w:r>
      <w:r w:rsidRPr="00A63572">
        <w:rPr>
          <w:lang w:val="it-IT"/>
        </w:rPr>
        <w:t>per</w:t>
      </w:r>
      <w:r w:rsidRPr="00A63572">
        <w:rPr>
          <w:spacing w:val="-3"/>
          <w:lang w:val="it-IT"/>
        </w:rPr>
        <w:t xml:space="preserve"> </w:t>
      </w:r>
      <w:r w:rsidRPr="00A63572">
        <w:rPr>
          <w:lang w:val="it-IT"/>
        </w:rPr>
        <w:t>singoli</w:t>
      </w:r>
      <w:r w:rsidRPr="00A63572">
        <w:rPr>
          <w:spacing w:val="-4"/>
          <w:lang w:val="it-IT"/>
        </w:rPr>
        <w:t xml:space="preserve"> </w:t>
      </w:r>
      <w:r w:rsidRPr="00A63572">
        <w:rPr>
          <w:lang w:val="it-IT"/>
        </w:rPr>
        <w:t>tumori</w:t>
      </w:r>
      <w:r w:rsidRPr="00A63572">
        <w:rPr>
          <w:spacing w:val="-4"/>
          <w:lang w:val="it-IT"/>
        </w:rPr>
        <w:t xml:space="preserve"> </w:t>
      </w:r>
      <w:r w:rsidRPr="00A63572">
        <w:rPr>
          <w:lang w:val="it-IT"/>
        </w:rPr>
        <w:t>né</w:t>
      </w:r>
      <w:r w:rsidRPr="00A63572">
        <w:rPr>
          <w:spacing w:val="-4"/>
          <w:lang w:val="it-IT"/>
        </w:rPr>
        <w:t xml:space="preserve"> </w:t>
      </w:r>
      <w:r w:rsidRPr="00A63572">
        <w:rPr>
          <w:lang w:val="it-IT"/>
        </w:rPr>
        <w:t>per raggruppamenti di neoplasie.</w:t>
      </w:r>
    </w:p>
    <w:p w14:paraId="7B0EFB2D" w14:textId="77777777" w:rsidR="00205ADE" w:rsidRDefault="00205ADE" w:rsidP="00F40FD1">
      <w:pPr>
        <w:pStyle w:val="Textoindependiente"/>
        <w:rPr>
          <w:lang w:val="it-IT"/>
        </w:rPr>
      </w:pPr>
    </w:p>
    <w:p w14:paraId="08C6E9F5" w14:textId="77777777" w:rsidR="00205ADE" w:rsidRDefault="00205ADE" w:rsidP="00F40FD1">
      <w:pPr>
        <w:pStyle w:val="Textoindependiente"/>
        <w:rPr>
          <w:lang w:val="it-IT"/>
        </w:rPr>
      </w:pPr>
      <w:r w:rsidRPr="00A63572">
        <w:rPr>
          <w:lang w:val="it-IT"/>
        </w:rPr>
        <w:t>Nei</w:t>
      </w:r>
      <w:r w:rsidRPr="00A63572">
        <w:rPr>
          <w:spacing w:val="-4"/>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giganti</w:t>
      </w:r>
      <w:r w:rsidRPr="00A63572">
        <w:rPr>
          <w:spacing w:val="-4"/>
          <w:lang w:val="it-IT"/>
        </w:rPr>
        <w:t xml:space="preserve"> </w:t>
      </w:r>
      <w:r w:rsidRPr="00A63572">
        <w:rPr>
          <w:lang w:val="it-IT"/>
        </w:rPr>
        <w:t>dell’osso,</w:t>
      </w:r>
      <w:r w:rsidRPr="00A63572">
        <w:rPr>
          <w:spacing w:val="-3"/>
          <w:lang w:val="it-IT"/>
        </w:rPr>
        <w:t xml:space="preserve"> </w:t>
      </w:r>
      <w:r w:rsidRPr="00A63572">
        <w:rPr>
          <w:lang w:val="it-IT"/>
        </w:rPr>
        <w:t>l’incidenza</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nuova</w:t>
      </w:r>
      <w:r w:rsidRPr="00A63572">
        <w:rPr>
          <w:spacing w:val="-4"/>
          <w:lang w:val="it-IT"/>
        </w:rPr>
        <w:t xml:space="preserve"> </w:t>
      </w:r>
      <w:r w:rsidRPr="00A63572">
        <w:rPr>
          <w:lang w:val="it-IT"/>
        </w:rPr>
        <w:t>neoplasia</w:t>
      </w:r>
      <w:r w:rsidRPr="00A63572">
        <w:rPr>
          <w:spacing w:val="-4"/>
          <w:lang w:val="it-IT"/>
        </w:rPr>
        <w:t xml:space="preserve"> </w:t>
      </w:r>
      <w:r w:rsidRPr="00A63572">
        <w:rPr>
          <w:lang w:val="it-IT"/>
        </w:rPr>
        <w:t>maligna,</w:t>
      </w:r>
      <w:r w:rsidRPr="00A63572">
        <w:rPr>
          <w:spacing w:val="-4"/>
          <w:lang w:val="it-IT"/>
        </w:rPr>
        <w:t xml:space="preserve"> </w:t>
      </w:r>
      <w:r w:rsidRPr="00A63572">
        <w:rPr>
          <w:lang w:val="it-IT"/>
        </w:rPr>
        <w:t>incluse neoplasie maligne che coinvolgono l’osso e al di fuori dell’osso, è stata del 3,8% (20/526) nello studio</w:t>
      </w:r>
      <w:r>
        <w:rPr>
          <w:lang w:val="it-IT"/>
        </w:rPr>
        <w:t> </w:t>
      </w:r>
      <w:r w:rsidRPr="00A63572">
        <w:rPr>
          <w:lang w:val="it-IT"/>
        </w:rPr>
        <w:t>6. Nello studio</w:t>
      </w:r>
      <w:r>
        <w:rPr>
          <w:lang w:val="it-IT"/>
        </w:rPr>
        <w:t> </w:t>
      </w:r>
      <w:r w:rsidRPr="00A63572">
        <w:rPr>
          <w:lang w:val="it-IT"/>
        </w:rPr>
        <w:t xml:space="preserve">7 di follow-up, l’incidenza è stata dell’11,8% (6/51) dei pazienti esposti a </w:t>
      </w:r>
      <w:r w:rsidRPr="00A63572">
        <w:rPr>
          <w:spacing w:val="-2"/>
          <w:lang w:val="it-IT"/>
        </w:rPr>
        <w:t>denosumab.</w:t>
      </w:r>
    </w:p>
    <w:p w14:paraId="520A122D" w14:textId="77777777" w:rsidR="00205ADE" w:rsidRPr="007B33A2" w:rsidRDefault="00205ADE" w:rsidP="00F40FD1">
      <w:pPr>
        <w:pStyle w:val="Textoindependiente"/>
        <w:rPr>
          <w:lang w:val="it-IT"/>
        </w:rPr>
      </w:pPr>
    </w:p>
    <w:p w14:paraId="67682EB3" w14:textId="77777777" w:rsidR="00205ADE" w:rsidRDefault="00205ADE" w:rsidP="00F40FD1">
      <w:pPr>
        <w:rPr>
          <w:i/>
        </w:rPr>
      </w:pPr>
      <w:r>
        <w:rPr>
          <w:i/>
        </w:rPr>
        <w:t>Eruzioni</w:t>
      </w:r>
      <w:r>
        <w:rPr>
          <w:i/>
          <w:spacing w:val="-7"/>
        </w:rPr>
        <w:t xml:space="preserve"> </w:t>
      </w:r>
      <w:r>
        <w:rPr>
          <w:i/>
        </w:rPr>
        <w:t>lichenoidi</w:t>
      </w:r>
      <w:r>
        <w:rPr>
          <w:i/>
          <w:spacing w:val="-6"/>
        </w:rPr>
        <w:t xml:space="preserve"> </w:t>
      </w:r>
      <w:r>
        <w:rPr>
          <w:i/>
        </w:rPr>
        <w:t>da</w:t>
      </w:r>
      <w:r>
        <w:rPr>
          <w:i/>
          <w:spacing w:val="-7"/>
        </w:rPr>
        <w:t xml:space="preserve"> </w:t>
      </w:r>
      <w:r>
        <w:rPr>
          <w:i/>
          <w:spacing w:val="-2"/>
        </w:rPr>
        <w:t>farmac</w:t>
      </w:r>
      <w:r>
        <w:rPr>
          <w:i/>
          <w:spacing w:val="-2"/>
          <w:lang w:val="it-IT"/>
        </w:rPr>
        <w:t>o</w:t>
      </w:r>
    </w:p>
    <w:p w14:paraId="22D46784" w14:textId="77777777" w:rsidR="00205ADE" w:rsidRDefault="00205ADE" w:rsidP="00F40FD1">
      <w:pPr>
        <w:pStyle w:val="Textoindependiente"/>
        <w:rPr>
          <w:lang w:val="it-IT"/>
        </w:rPr>
      </w:pPr>
      <w:r w:rsidRPr="00A63572">
        <w:rPr>
          <w:lang w:val="it-IT"/>
        </w:rPr>
        <w:t>Nell’ambito</w:t>
      </w:r>
      <w:r w:rsidRPr="00A63572">
        <w:rPr>
          <w:spacing w:val="-4"/>
          <w:lang w:val="it-IT"/>
        </w:rPr>
        <w:t xml:space="preserve"> </w:t>
      </w:r>
      <w:r w:rsidRPr="00A63572">
        <w:rPr>
          <w:lang w:val="it-IT"/>
        </w:rPr>
        <w:t>post-marketing,</w:t>
      </w:r>
      <w:r w:rsidRPr="00A63572">
        <w:rPr>
          <w:spacing w:val="-4"/>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sono</w:t>
      </w:r>
      <w:r w:rsidRPr="00A63572">
        <w:rPr>
          <w:spacing w:val="-4"/>
          <w:lang w:val="it-IT"/>
        </w:rPr>
        <w:t xml:space="preserve"> </w:t>
      </w:r>
      <w:r w:rsidRPr="00A63572">
        <w:rPr>
          <w:lang w:val="it-IT"/>
        </w:rPr>
        <w:t>state</w:t>
      </w:r>
      <w:r w:rsidRPr="00A63572">
        <w:rPr>
          <w:spacing w:val="-4"/>
          <w:lang w:val="it-IT"/>
        </w:rPr>
        <w:t xml:space="preserve"> </w:t>
      </w:r>
      <w:r w:rsidRPr="00A63572">
        <w:rPr>
          <w:lang w:val="it-IT"/>
        </w:rPr>
        <w:t>riportate</w:t>
      </w:r>
      <w:r w:rsidRPr="00A63572">
        <w:rPr>
          <w:spacing w:val="-4"/>
          <w:lang w:val="it-IT"/>
        </w:rPr>
        <w:t xml:space="preserve"> </w:t>
      </w:r>
      <w:r w:rsidRPr="00A63572">
        <w:rPr>
          <w:lang w:val="it-IT"/>
        </w:rPr>
        <w:t>eruzioni</w:t>
      </w:r>
      <w:r w:rsidRPr="00A63572">
        <w:rPr>
          <w:spacing w:val="-4"/>
          <w:lang w:val="it-IT"/>
        </w:rPr>
        <w:t xml:space="preserve"> </w:t>
      </w:r>
      <w:r w:rsidRPr="00A63572">
        <w:rPr>
          <w:lang w:val="it-IT"/>
        </w:rPr>
        <w:t>lichenoidi</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farmac</w:t>
      </w:r>
      <w:r>
        <w:rPr>
          <w:lang w:val="it-IT"/>
        </w:rPr>
        <w:t>o</w:t>
      </w:r>
      <w:r w:rsidRPr="00A63572">
        <w:rPr>
          <w:spacing w:val="-4"/>
          <w:lang w:val="it-IT"/>
        </w:rPr>
        <w:t xml:space="preserve"> </w:t>
      </w:r>
      <w:r w:rsidRPr="00A63572">
        <w:rPr>
          <w:lang w:val="it-IT"/>
        </w:rPr>
        <w:t>(ad esempio reazioni simil-lichen planus).</w:t>
      </w:r>
    </w:p>
    <w:p w14:paraId="4993E84D" w14:textId="77777777" w:rsidR="00205ADE" w:rsidRDefault="00205ADE" w:rsidP="00F40FD1">
      <w:pPr>
        <w:pStyle w:val="Textoindependiente"/>
        <w:rPr>
          <w:u w:val="single"/>
          <w:lang w:val="it-IT"/>
        </w:rPr>
      </w:pPr>
    </w:p>
    <w:p w14:paraId="4A43B866" w14:textId="77777777" w:rsidR="00205ADE" w:rsidRDefault="00205ADE" w:rsidP="00F40FD1">
      <w:pPr>
        <w:pStyle w:val="Textoindependiente"/>
        <w:keepNext/>
        <w:rPr>
          <w:lang w:val="it-IT"/>
        </w:rPr>
      </w:pPr>
      <w:r w:rsidRPr="00A63572">
        <w:rPr>
          <w:u w:val="single"/>
          <w:lang w:val="it-IT"/>
        </w:rPr>
        <w:t>Popolazione</w:t>
      </w:r>
      <w:r w:rsidRPr="00A63572">
        <w:rPr>
          <w:spacing w:val="-13"/>
          <w:u w:val="single"/>
          <w:lang w:val="it-IT"/>
        </w:rPr>
        <w:t xml:space="preserve"> </w:t>
      </w:r>
      <w:r w:rsidRPr="00A63572">
        <w:rPr>
          <w:spacing w:val="-2"/>
          <w:u w:val="single"/>
          <w:lang w:val="it-IT"/>
        </w:rPr>
        <w:t>pediatrica</w:t>
      </w:r>
    </w:p>
    <w:p w14:paraId="23060682" w14:textId="77777777" w:rsidR="00205ADE" w:rsidRDefault="00205ADE" w:rsidP="00F40FD1">
      <w:pPr>
        <w:pStyle w:val="Textoindependiente"/>
        <w:keepNext/>
        <w:rPr>
          <w:lang w:val="it-IT"/>
        </w:rPr>
      </w:pPr>
    </w:p>
    <w:p w14:paraId="393480D2" w14:textId="77777777" w:rsidR="00205ADE" w:rsidRDefault="00205ADE" w:rsidP="00F40FD1">
      <w:pPr>
        <w:pStyle w:val="Textoindependiente"/>
        <w:rPr>
          <w:lang w:val="it-IT"/>
        </w:rPr>
      </w:pPr>
      <w:r w:rsidRPr="00A63572">
        <w:rPr>
          <w:lang w:val="it-IT"/>
        </w:rPr>
        <w:t>Denosumab è stato studiato in uno studio clinico in aperto che ha arruolato 28</w:t>
      </w:r>
      <w:r>
        <w:rPr>
          <w:lang w:val="it-IT"/>
        </w:rPr>
        <w:t> </w:t>
      </w:r>
      <w:r w:rsidRPr="00A63572">
        <w:rPr>
          <w:lang w:val="it-IT"/>
        </w:rPr>
        <w:t>adolescenti con apparato scheletrico</w:t>
      </w:r>
      <w:r w:rsidRPr="00A63572">
        <w:rPr>
          <w:spacing w:val="-4"/>
          <w:lang w:val="it-IT"/>
        </w:rPr>
        <w:t xml:space="preserve"> </w:t>
      </w:r>
      <w:r w:rsidRPr="00A63572">
        <w:rPr>
          <w:lang w:val="it-IT"/>
        </w:rPr>
        <w:t>maturo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2"/>
          <w:lang w:val="it-IT"/>
        </w:rPr>
        <w:t xml:space="preserve"> </w:t>
      </w:r>
      <w:r w:rsidRPr="00A63572">
        <w:rPr>
          <w:lang w:val="it-IT"/>
        </w:rPr>
        <w:t>giganti</w:t>
      </w:r>
      <w:r w:rsidRPr="00A63572">
        <w:rPr>
          <w:spacing w:val="-4"/>
          <w:lang w:val="it-IT"/>
        </w:rPr>
        <w:t xml:space="preserve"> </w:t>
      </w:r>
      <w:r w:rsidRPr="00A63572">
        <w:rPr>
          <w:lang w:val="it-IT"/>
        </w:rPr>
        <w:t>dell’osso.</w:t>
      </w:r>
      <w:r w:rsidRPr="00A63572">
        <w:rPr>
          <w:spacing w:val="-3"/>
          <w:lang w:val="it-IT"/>
        </w:rPr>
        <w:t xml:space="preserve"> </w:t>
      </w:r>
      <w:r w:rsidRPr="00A63572">
        <w:rPr>
          <w:lang w:val="it-IT"/>
        </w:rPr>
        <w:t>Sulla</w:t>
      </w:r>
      <w:r w:rsidRPr="00A63572">
        <w:rPr>
          <w:spacing w:val="-4"/>
          <w:lang w:val="it-IT"/>
        </w:rPr>
        <w:t xml:space="preserve"> </w:t>
      </w:r>
      <w:r w:rsidRPr="00A63572">
        <w:rPr>
          <w:lang w:val="it-IT"/>
        </w:rPr>
        <w:t>base</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questi</w:t>
      </w:r>
      <w:r w:rsidRPr="00A63572">
        <w:rPr>
          <w:spacing w:val="-3"/>
          <w:lang w:val="it-IT"/>
        </w:rPr>
        <w:t xml:space="preserve"> </w:t>
      </w:r>
      <w:r w:rsidRPr="00A63572">
        <w:rPr>
          <w:lang w:val="it-IT"/>
        </w:rPr>
        <w:t>dati</w:t>
      </w:r>
      <w:r w:rsidRPr="00A63572">
        <w:rPr>
          <w:spacing w:val="-4"/>
          <w:lang w:val="it-IT"/>
        </w:rPr>
        <w:t xml:space="preserve"> </w:t>
      </w:r>
      <w:r w:rsidRPr="00A63572">
        <w:rPr>
          <w:lang w:val="it-IT"/>
        </w:rPr>
        <w:t>limitati,</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profilo</w:t>
      </w:r>
      <w:r w:rsidRPr="00A63572">
        <w:rPr>
          <w:spacing w:val="-3"/>
          <w:lang w:val="it-IT"/>
        </w:rPr>
        <w:t xml:space="preserve"> </w:t>
      </w:r>
      <w:r w:rsidRPr="00A63572">
        <w:rPr>
          <w:lang w:val="it-IT"/>
        </w:rPr>
        <w:t>di eventi avversi appare essere simile a quello negli adulti.</w:t>
      </w:r>
    </w:p>
    <w:p w14:paraId="2E3EB8BB" w14:textId="77777777" w:rsidR="00205ADE" w:rsidRDefault="00205ADE" w:rsidP="00F40FD1">
      <w:pPr>
        <w:pStyle w:val="Textoindependiente"/>
        <w:rPr>
          <w:lang w:val="it-IT"/>
        </w:rPr>
      </w:pPr>
    </w:p>
    <w:p w14:paraId="37419981" w14:textId="77777777" w:rsidR="00205ADE" w:rsidRDefault="00205ADE" w:rsidP="00F40FD1">
      <w:pPr>
        <w:pStyle w:val="Textoindependiente"/>
        <w:rPr>
          <w:lang w:val="it-IT"/>
        </w:rPr>
      </w:pPr>
      <w:r w:rsidRPr="00A63572">
        <w:rPr>
          <w:lang w:val="it-IT"/>
        </w:rPr>
        <w:t>Ipercalcemia</w:t>
      </w:r>
      <w:r w:rsidRPr="00A63572">
        <w:rPr>
          <w:spacing w:val="-3"/>
          <w:lang w:val="it-IT"/>
        </w:rPr>
        <w:t xml:space="preserve"> </w:t>
      </w:r>
      <w:r w:rsidRPr="00A63572">
        <w:rPr>
          <w:lang w:val="it-IT"/>
        </w:rPr>
        <w:t>clinicamente</w:t>
      </w:r>
      <w:r w:rsidRPr="00A63572">
        <w:rPr>
          <w:spacing w:val="-5"/>
          <w:lang w:val="it-IT"/>
        </w:rPr>
        <w:t xml:space="preserve"> </w:t>
      </w:r>
      <w:r w:rsidRPr="00A63572">
        <w:rPr>
          <w:lang w:val="it-IT"/>
        </w:rPr>
        <w:t>significativa</w:t>
      </w:r>
      <w:r w:rsidRPr="00A63572">
        <w:rPr>
          <w:spacing w:val="-5"/>
          <w:lang w:val="it-IT"/>
        </w:rPr>
        <w:t xml:space="preserve"> </w:t>
      </w:r>
      <w:r w:rsidRPr="00A63572">
        <w:rPr>
          <w:lang w:val="it-IT"/>
        </w:rPr>
        <w:t>dopo</w:t>
      </w:r>
      <w:r w:rsidRPr="00A63572">
        <w:rPr>
          <w:spacing w:val="-5"/>
          <w:lang w:val="it-IT"/>
        </w:rPr>
        <w:t xml:space="preserve"> </w:t>
      </w:r>
      <w:r w:rsidRPr="00A63572">
        <w:rPr>
          <w:lang w:val="it-IT"/>
        </w:rPr>
        <w:t>interruzione</w:t>
      </w:r>
      <w:r w:rsidRPr="00A63572">
        <w:rPr>
          <w:spacing w:val="-5"/>
          <w:lang w:val="it-IT"/>
        </w:rPr>
        <w:t xml:space="preserve"> </w:t>
      </w:r>
      <w:r w:rsidRPr="00A63572">
        <w:rPr>
          <w:lang w:val="it-IT"/>
        </w:rPr>
        <w:t>del</w:t>
      </w:r>
      <w:r w:rsidRPr="00A63572">
        <w:rPr>
          <w:spacing w:val="-4"/>
          <w:lang w:val="it-IT"/>
        </w:rPr>
        <w:t xml:space="preserve"> </w:t>
      </w:r>
      <w:r w:rsidRPr="00A63572">
        <w:rPr>
          <w:lang w:val="it-IT"/>
        </w:rPr>
        <w:t>trattamento</w:t>
      </w:r>
      <w:r w:rsidRPr="00A63572">
        <w:rPr>
          <w:spacing w:val="-4"/>
          <w:lang w:val="it-IT"/>
        </w:rPr>
        <w:t xml:space="preserve"> </w:t>
      </w:r>
      <w:r w:rsidRPr="00A63572">
        <w:rPr>
          <w:lang w:val="it-IT"/>
        </w:rPr>
        <w:t>è</w:t>
      </w:r>
      <w:r w:rsidRPr="00A63572">
        <w:rPr>
          <w:spacing w:val="-5"/>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5"/>
          <w:lang w:val="it-IT"/>
        </w:rPr>
        <w:t xml:space="preserve"> </w:t>
      </w:r>
      <w:r w:rsidRPr="00A63572">
        <w:rPr>
          <w:lang w:val="it-IT"/>
        </w:rPr>
        <w:t>in</w:t>
      </w:r>
      <w:r w:rsidRPr="00A63572">
        <w:rPr>
          <w:spacing w:val="-4"/>
          <w:lang w:val="it-IT"/>
        </w:rPr>
        <w:t xml:space="preserve"> </w:t>
      </w:r>
      <w:r w:rsidRPr="00A63572">
        <w:rPr>
          <w:lang w:val="it-IT"/>
        </w:rPr>
        <w:t>ambito post-marketing in pazienti pediatrici (vedere paragrafo</w:t>
      </w:r>
      <w:r>
        <w:rPr>
          <w:lang w:val="it-IT"/>
        </w:rPr>
        <w:t> </w:t>
      </w:r>
      <w:r w:rsidRPr="00A63572">
        <w:rPr>
          <w:lang w:val="it-IT"/>
        </w:rPr>
        <w:t>4.4).</w:t>
      </w:r>
    </w:p>
    <w:p w14:paraId="6AAAACD9" w14:textId="77777777" w:rsidR="00205ADE" w:rsidRDefault="00205ADE" w:rsidP="00F40FD1">
      <w:pPr>
        <w:pStyle w:val="Textoindependiente"/>
        <w:rPr>
          <w:u w:val="single"/>
          <w:lang w:val="it-IT"/>
        </w:rPr>
      </w:pPr>
    </w:p>
    <w:p w14:paraId="30B5E982" w14:textId="77777777" w:rsidR="00205ADE" w:rsidRDefault="00205ADE" w:rsidP="00F40FD1">
      <w:pPr>
        <w:pStyle w:val="Textoindependiente"/>
        <w:rPr>
          <w:lang w:val="it-IT"/>
        </w:rPr>
      </w:pPr>
      <w:r w:rsidRPr="00A63572">
        <w:rPr>
          <w:u w:val="single"/>
          <w:lang w:val="it-IT"/>
        </w:rPr>
        <w:t>Altre</w:t>
      </w:r>
      <w:r w:rsidRPr="00A63572">
        <w:rPr>
          <w:spacing w:val="-9"/>
          <w:u w:val="single"/>
          <w:lang w:val="it-IT"/>
        </w:rPr>
        <w:t xml:space="preserve"> </w:t>
      </w:r>
      <w:r w:rsidRPr="00A63572">
        <w:rPr>
          <w:u w:val="single"/>
          <w:lang w:val="it-IT"/>
        </w:rPr>
        <w:t>popolazioni</w:t>
      </w:r>
      <w:r w:rsidRPr="00A63572">
        <w:rPr>
          <w:spacing w:val="-8"/>
          <w:u w:val="single"/>
          <w:lang w:val="it-IT"/>
        </w:rPr>
        <w:t xml:space="preserve"> </w:t>
      </w:r>
      <w:r w:rsidRPr="00A63572">
        <w:rPr>
          <w:spacing w:val="-2"/>
          <w:u w:val="single"/>
          <w:lang w:val="it-IT"/>
        </w:rPr>
        <w:t>speciali</w:t>
      </w:r>
    </w:p>
    <w:p w14:paraId="4DCBF08D" w14:textId="77777777" w:rsidR="00205ADE" w:rsidRDefault="00205ADE" w:rsidP="00F40FD1">
      <w:pPr>
        <w:pStyle w:val="Textoindependiente"/>
        <w:rPr>
          <w:lang w:val="it-IT"/>
        </w:rPr>
      </w:pPr>
    </w:p>
    <w:p w14:paraId="23D82046" w14:textId="77777777" w:rsidR="00205ADE" w:rsidRDefault="00205ADE" w:rsidP="00F40FD1">
      <w:pPr>
        <w:rPr>
          <w:i/>
        </w:rPr>
      </w:pPr>
      <w:r>
        <w:rPr>
          <w:i/>
          <w:spacing w:val="-2"/>
        </w:rPr>
        <w:t>Compromissione</w:t>
      </w:r>
      <w:r>
        <w:rPr>
          <w:i/>
          <w:spacing w:val="13"/>
        </w:rPr>
        <w:t xml:space="preserve"> </w:t>
      </w:r>
      <w:r>
        <w:rPr>
          <w:i/>
          <w:spacing w:val="-2"/>
        </w:rPr>
        <w:t>renale</w:t>
      </w:r>
    </w:p>
    <w:p w14:paraId="355AE91C" w14:textId="77777777" w:rsidR="00205ADE" w:rsidRDefault="00205ADE" w:rsidP="00F40FD1">
      <w:pPr>
        <w:pStyle w:val="Textoindependiente"/>
        <w:rPr>
          <w:lang w:val="it-IT"/>
        </w:rPr>
      </w:pPr>
      <w:r w:rsidRPr="00A63572">
        <w:rPr>
          <w:lang w:val="it-IT"/>
        </w:rPr>
        <w:t>In</w:t>
      </w:r>
      <w:r w:rsidRPr="00A63572">
        <w:rPr>
          <w:spacing w:val="-6"/>
          <w:lang w:val="it-IT"/>
        </w:rPr>
        <w:t xml:space="preserve"> </w:t>
      </w:r>
      <w:r w:rsidRPr="00A63572">
        <w:rPr>
          <w:lang w:val="it-IT"/>
        </w:rPr>
        <w:t>uno</w:t>
      </w:r>
      <w:r w:rsidRPr="00A63572">
        <w:rPr>
          <w:spacing w:val="-7"/>
          <w:lang w:val="it-IT"/>
        </w:rPr>
        <w:t xml:space="preserve"> </w:t>
      </w:r>
      <w:r w:rsidRPr="00A63572">
        <w:rPr>
          <w:lang w:val="it-IT"/>
        </w:rPr>
        <w:t>studio</w:t>
      </w:r>
      <w:r w:rsidRPr="00A63572">
        <w:rPr>
          <w:spacing w:val="-7"/>
          <w:lang w:val="it-IT"/>
        </w:rPr>
        <w:t xml:space="preserve"> </w:t>
      </w:r>
      <w:r w:rsidRPr="00A63572">
        <w:rPr>
          <w:lang w:val="it-IT"/>
        </w:rPr>
        <w:t>clinico</w:t>
      </w:r>
      <w:r w:rsidRPr="00A63572">
        <w:rPr>
          <w:spacing w:val="-6"/>
          <w:lang w:val="it-IT"/>
        </w:rPr>
        <w:t xml:space="preserve"> </w:t>
      </w:r>
      <w:r w:rsidRPr="00A63572">
        <w:rPr>
          <w:lang w:val="it-IT"/>
        </w:rPr>
        <w:t>in</w:t>
      </w:r>
      <w:r w:rsidRPr="00A63572">
        <w:rPr>
          <w:spacing w:val="-6"/>
          <w:lang w:val="it-IT"/>
        </w:rPr>
        <w:t xml:space="preserve"> </w:t>
      </w:r>
      <w:r w:rsidRPr="00A63572">
        <w:rPr>
          <w:lang w:val="it-IT"/>
        </w:rPr>
        <w:t>pazienti</w:t>
      </w:r>
      <w:r w:rsidRPr="00A63572">
        <w:rPr>
          <w:spacing w:val="-6"/>
          <w:lang w:val="it-IT"/>
        </w:rPr>
        <w:t xml:space="preserve"> </w:t>
      </w:r>
      <w:r w:rsidRPr="00A63572">
        <w:rPr>
          <w:lang w:val="it-IT"/>
        </w:rPr>
        <w:t>con</w:t>
      </w:r>
      <w:r w:rsidRPr="00A63572">
        <w:rPr>
          <w:spacing w:val="-5"/>
          <w:lang w:val="it-IT"/>
        </w:rPr>
        <w:t xml:space="preserve"> </w:t>
      </w:r>
      <w:r w:rsidRPr="00A63572">
        <w:rPr>
          <w:lang w:val="it-IT"/>
        </w:rPr>
        <w:t>compromissione</w:t>
      </w:r>
      <w:r w:rsidRPr="00A63572">
        <w:rPr>
          <w:spacing w:val="-7"/>
          <w:lang w:val="it-IT"/>
        </w:rPr>
        <w:t xml:space="preserve"> </w:t>
      </w:r>
      <w:r w:rsidRPr="00A63572">
        <w:rPr>
          <w:lang w:val="it-IT"/>
        </w:rPr>
        <w:t>renale</w:t>
      </w:r>
      <w:r w:rsidRPr="00A63572">
        <w:rPr>
          <w:spacing w:val="-6"/>
          <w:lang w:val="it-IT"/>
        </w:rPr>
        <w:t xml:space="preserve"> </w:t>
      </w:r>
      <w:r w:rsidRPr="00A63572">
        <w:rPr>
          <w:lang w:val="it-IT"/>
        </w:rPr>
        <w:t>severa</w:t>
      </w:r>
      <w:r w:rsidRPr="00A63572">
        <w:rPr>
          <w:spacing w:val="-7"/>
          <w:lang w:val="it-IT"/>
        </w:rPr>
        <w:t xml:space="preserve"> </w:t>
      </w:r>
      <w:r w:rsidRPr="00A63572">
        <w:rPr>
          <w:lang w:val="it-IT"/>
        </w:rPr>
        <w:t>(clearance</w:t>
      </w:r>
      <w:r w:rsidRPr="00A63572">
        <w:rPr>
          <w:spacing w:val="-6"/>
          <w:lang w:val="it-IT"/>
        </w:rPr>
        <w:t xml:space="preserve"> </w:t>
      </w:r>
      <w:r w:rsidRPr="00A63572">
        <w:rPr>
          <w:lang w:val="it-IT"/>
        </w:rPr>
        <w:t>della</w:t>
      </w:r>
      <w:r w:rsidRPr="00A63572">
        <w:rPr>
          <w:spacing w:val="-7"/>
          <w:lang w:val="it-IT"/>
        </w:rPr>
        <w:t xml:space="preserve"> </w:t>
      </w:r>
      <w:r w:rsidRPr="00A63572">
        <w:rPr>
          <w:spacing w:val="-2"/>
          <w:lang w:val="it-IT"/>
        </w:rPr>
        <w:t>creatinina</w:t>
      </w:r>
      <w:r>
        <w:rPr>
          <w:spacing w:val="-2"/>
          <w:lang w:val="it-IT"/>
        </w:rPr>
        <w:t xml:space="preserve"> </w:t>
      </w:r>
      <w:r w:rsidRPr="00A63572">
        <w:rPr>
          <w:lang w:val="it-IT"/>
        </w:rPr>
        <w:lastRenderedPageBreak/>
        <w:t>&lt;</w:t>
      </w:r>
      <w:r>
        <w:rPr>
          <w:lang w:val="it-IT"/>
        </w:rPr>
        <w:t> </w:t>
      </w:r>
      <w:r w:rsidRPr="00A63572">
        <w:rPr>
          <w:lang w:val="it-IT"/>
        </w:rPr>
        <w:t>30</w:t>
      </w:r>
      <w:r>
        <w:rPr>
          <w:lang w:val="it-IT"/>
        </w:rPr>
        <w:t> </w:t>
      </w:r>
      <w:r w:rsidRPr="00A63572">
        <w:rPr>
          <w:lang w:val="it-IT"/>
        </w:rPr>
        <w:t>mL/min) senza un tumore in stadio avanzato o sottoposti a dialisi, vi è stato un rischio maggiore di sviluppare ipocalcemia in assenza di supplementazione di calcio. Il rischio di sviluppare ipocalcemia durante il trattamento con denosumab è maggiore con l’aumento del grado di compromissione renale. In uno studio clinico in pazienti non affetti da tumore in stadio avanzato, il 19%</w:t>
      </w:r>
      <w:r w:rsidRPr="00A63572">
        <w:rPr>
          <w:spacing w:val="-3"/>
          <w:lang w:val="it-IT"/>
        </w:rPr>
        <w:t xml:space="preserve"> </w:t>
      </w:r>
      <w:r w:rsidRPr="00A63572">
        <w:rPr>
          <w:lang w:val="it-IT"/>
        </w:rPr>
        <w:t>dei</w:t>
      </w:r>
      <w:r w:rsidRPr="00A63572">
        <w:rPr>
          <w:spacing w:val="-3"/>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compromissione</w:t>
      </w:r>
      <w:r w:rsidRPr="00A63572">
        <w:rPr>
          <w:spacing w:val="-3"/>
          <w:lang w:val="it-IT"/>
        </w:rPr>
        <w:t xml:space="preserve"> </w:t>
      </w:r>
      <w:r w:rsidRPr="00A63572">
        <w:rPr>
          <w:lang w:val="it-IT"/>
        </w:rPr>
        <w:t>renale</w:t>
      </w:r>
      <w:r w:rsidRPr="00A63572">
        <w:rPr>
          <w:spacing w:val="-3"/>
          <w:lang w:val="it-IT"/>
        </w:rPr>
        <w:t xml:space="preserve"> </w:t>
      </w:r>
      <w:r w:rsidRPr="00A63572">
        <w:rPr>
          <w:lang w:val="it-IT"/>
        </w:rPr>
        <w:t>severa</w:t>
      </w:r>
      <w:r w:rsidRPr="00A63572">
        <w:rPr>
          <w:spacing w:val="-3"/>
          <w:lang w:val="it-IT"/>
        </w:rPr>
        <w:t xml:space="preserve"> </w:t>
      </w:r>
      <w:r w:rsidRPr="00A63572">
        <w:rPr>
          <w:lang w:val="it-IT"/>
        </w:rPr>
        <w:t>(clearance</w:t>
      </w:r>
      <w:r w:rsidRPr="00A63572">
        <w:rPr>
          <w:spacing w:val="-3"/>
          <w:lang w:val="it-IT"/>
        </w:rPr>
        <w:t xml:space="preserve"> </w:t>
      </w:r>
      <w:r w:rsidRPr="00A63572">
        <w:rPr>
          <w:lang w:val="it-IT"/>
        </w:rPr>
        <w:t>della</w:t>
      </w:r>
      <w:r w:rsidRPr="00A63572">
        <w:rPr>
          <w:spacing w:val="-3"/>
          <w:lang w:val="it-IT"/>
        </w:rPr>
        <w:t xml:space="preserve"> </w:t>
      </w:r>
      <w:r w:rsidRPr="00A63572">
        <w:rPr>
          <w:lang w:val="it-IT"/>
        </w:rPr>
        <w:t>creatinina</w:t>
      </w:r>
      <w:r w:rsidRPr="00A63572">
        <w:rPr>
          <w:spacing w:val="-3"/>
          <w:lang w:val="it-IT"/>
        </w:rPr>
        <w:t xml:space="preserve"> </w:t>
      </w:r>
      <w:r w:rsidRPr="00A63572">
        <w:rPr>
          <w:lang w:val="it-IT"/>
        </w:rPr>
        <w:t>&lt;</w:t>
      </w:r>
      <w:r>
        <w:rPr>
          <w:lang w:val="it-IT"/>
        </w:rPr>
        <w:t> </w:t>
      </w:r>
      <w:r w:rsidRPr="00A63572">
        <w:rPr>
          <w:lang w:val="it-IT"/>
        </w:rPr>
        <w:t>30</w:t>
      </w:r>
      <w:r>
        <w:rPr>
          <w:spacing w:val="-2"/>
          <w:lang w:val="it-IT"/>
        </w:rPr>
        <w:t> </w:t>
      </w:r>
      <w:r w:rsidRPr="00A63572">
        <w:rPr>
          <w:lang w:val="it-IT"/>
        </w:rPr>
        <w:t>mL/min)</w:t>
      </w:r>
      <w:r w:rsidRPr="00A63572">
        <w:rPr>
          <w:spacing w:val="-3"/>
          <w:lang w:val="it-IT"/>
        </w:rPr>
        <w:t xml:space="preserve"> </w:t>
      </w:r>
      <w:r w:rsidRPr="00A63572">
        <w:rPr>
          <w:lang w:val="it-IT"/>
        </w:rPr>
        <w:t>e</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63% dei pazienti sottoposti a dialisi hanno sviluppato ipocalcemia nonostante la supplementazione di calcio. L’incidenza complessiva di ipocalcemia clinicamente significativa è stata del 9%.</w:t>
      </w:r>
    </w:p>
    <w:p w14:paraId="7BAD9C2D" w14:textId="77777777" w:rsidR="00205ADE" w:rsidRDefault="00205ADE" w:rsidP="00F40FD1">
      <w:pPr>
        <w:pStyle w:val="Textoindependiente"/>
        <w:rPr>
          <w:lang w:val="it-IT"/>
        </w:rPr>
      </w:pPr>
    </w:p>
    <w:p w14:paraId="4E4D75B7" w14:textId="77777777" w:rsidR="00205ADE" w:rsidRDefault="00205ADE" w:rsidP="00F40FD1">
      <w:pPr>
        <w:pStyle w:val="Textoindependiente"/>
        <w:rPr>
          <w:lang w:val="it-IT"/>
        </w:rPr>
      </w:pPr>
      <w:r w:rsidRPr="00A63572">
        <w:rPr>
          <w:lang w:val="it-IT"/>
        </w:rPr>
        <w:t>Conseguenti</w:t>
      </w:r>
      <w:r w:rsidRPr="00A63572">
        <w:rPr>
          <w:spacing w:val="-4"/>
          <w:lang w:val="it-IT"/>
        </w:rPr>
        <w:t xml:space="preserve"> </w:t>
      </w:r>
      <w:r w:rsidRPr="00A63572">
        <w:rPr>
          <w:lang w:val="it-IT"/>
        </w:rPr>
        <w:t>innalzamenti</w:t>
      </w:r>
      <w:r w:rsidRPr="00A63572">
        <w:rPr>
          <w:spacing w:val="-3"/>
          <w:lang w:val="it-IT"/>
        </w:rPr>
        <w:t xml:space="preserve"> </w:t>
      </w:r>
      <w:r w:rsidRPr="00A63572">
        <w:rPr>
          <w:lang w:val="it-IT"/>
        </w:rPr>
        <w:t>dei</w:t>
      </w:r>
      <w:r w:rsidRPr="00A63572">
        <w:rPr>
          <w:spacing w:val="-4"/>
          <w:lang w:val="it-IT"/>
        </w:rPr>
        <w:t xml:space="preserve"> </w:t>
      </w:r>
      <w:r w:rsidRPr="00A63572">
        <w:rPr>
          <w:lang w:val="it-IT"/>
        </w:rPr>
        <w:t>livelli</w:t>
      </w:r>
      <w:r w:rsidRPr="00A63572">
        <w:rPr>
          <w:spacing w:val="-5"/>
          <w:lang w:val="it-IT"/>
        </w:rPr>
        <w:t xml:space="preserve"> </w:t>
      </w:r>
      <w:r w:rsidRPr="00A63572">
        <w:rPr>
          <w:lang w:val="it-IT"/>
        </w:rPr>
        <w:t>dell’ormone</w:t>
      </w:r>
      <w:r w:rsidRPr="00A63572">
        <w:rPr>
          <w:spacing w:val="-5"/>
          <w:lang w:val="it-IT"/>
        </w:rPr>
        <w:t xml:space="preserve"> </w:t>
      </w:r>
      <w:r w:rsidRPr="00A63572">
        <w:rPr>
          <w:lang w:val="it-IT"/>
        </w:rPr>
        <w:t>paratiroideo</w:t>
      </w:r>
      <w:r w:rsidRPr="00A63572">
        <w:rPr>
          <w:spacing w:val="-5"/>
          <w:lang w:val="it-IT"/>
        </w:rPr>
        <w:t xml:space="preserve"> </w:t>
      </w:r>
      <w:r w:rsidRPr="00A63572">
        <w:rPr>
          <w:lang w:val="it-IT"/>
        </w:rPr>
        <w:t>sono</w:t>
      </w:r>
      <w:r w:rsidRPr="00A63572">
        <w:rPr>
          <w:spacing w:val="-5"/>
          <w:lang w:val="it-IT"/>
        </w:rPr>
        <w:t xml:space="preserve"> </w:t>
      </w:r>
      <w:r w:rsidRPr="00A63572">
        <w:rPr>
          <w:lang w:val="it-IT"/>
        </w:rPr>
        <w:t>stati</w:t>
      </w:r>
      <w:r w:rsidRPr="00A63572">
        <w:rPr>
          <w:spacing w:val="-5"/>
          <w:lang w:val="it-IT"/>
        </w:rPr>
        <w:t xml:space="preserve"> </w:t>
      </w:r>
      <w:r w:rsidRPr="00A63572">
        <w:rPr>
          <w:lang w:val="it-IT"/>
        </w:rPr>
        <w:t>osservati</w:t>
      </w:r>
      <w:r w:rsidRPr="00A63572">
        <w:rPr>
          <w:spacing w:val="-4"/>
          <w:lang w:val="it-IT"/>
        </w:rPr>
        <w:t xml:space="preserve"> </w:t>
      </w:r>
      <w:r w:rsidRPr="00A63572">
        <w:rPr>
          <w:lang w:val="it-IT"/>
        </w:rPr>
        <w:t>anche</w:t>
      </w:r>
      <w:r w:rsidRPr="00A63572">
        <w:rPr>
          <w:spacing w:val="-5"/>
          <w:lang w:val="it-IT"/>
        </w:rPr>
        <w:t xml:space="preserve"> </w:t>
      </w:r>
      <w:r w:rsidRPr="00A63572">
        <w:rPr>
          <w:lang w:val="it-IT"/>
        </w:rPr>
        <w:t>in</w:t>
      </w:r>
      <w:r w:rsidRPr="00A63572">
        <w:rPr>
          <w:spacing w:val="-4"/>
          <w:lang w:val="it-IT"/>
        </w:rPr>
        <w:t xml:space="preserve"> </w:t>
      </w:r>
      <w:r w:rsidRPr="00A63572">
        <w:rPr>
          <w:lang w:val="it-IT"/>
        </w:rPr>
        <w:t>pazienti con</w:t>
      </w:r>
      <w:r w:rsidRPr="00A63572">
        <w:rPr>
          <w:spacing w:val="-1"/>
          <w:lang w:val="it-IT"/>
        </w:rPr>
        <w:t xml:space="preserve"> </w:t>
      </w:r>
      <w:r w:rsidRPr="00A63572">
        <w:rPr>
          <w:lang w:val="it-IT"/>
        </w:rPr>
        <w:t>compromissione</w:t>
      </w:r>
      <w:r w:rsidRPr="00A63572">
        <w:rPr>
          <w:spacing w:val="-2"/>
          <w:lang w:val="it-IT"/>
        </w:rPr>
        <w:t xml:space="preserve"> </w:t>
      </w:r>
      <w:r w:rsidRPr="00A63572">
        <w:rPr>
          <w:lang w:val="it-IT"/>
        </w:rPr>
        <w:t>renale</w:t>
      </w:r>
      <w:r w:rsidRPr="00A63572">
        <w:rPr>
          <w:spacing w:val="-1"/>
          <w:lang w:val="it-IT"/>
        </w:rPr>
        <w:t xml:space="preserve"> </w:t>
      </w:r>
      <w:r w:rsidRPr="00A63572">
        <w:rPr>
          <w:lang w:val="it-IT"/>
        </w:rPr>
        <w:t>severa</w:t>
      </w:r>
      <w:r w:rsidRPr="00A63572">
        <w:rPr>
          <w:spacing w:val="-2"/>
          <w:lang w:val="it-IT"/>
        </w:rPr>
        <w:t xml:space="preserve"> </w:t>
      </w:r>
      <w:r w:rsidRPr="00A63572">
        <w:rPr>
          <w:lang w:val="it-IT"/>
        </w:rPr>
        <w:t>o</w:t>
      </w:r>
      <w:r w:rsidRPr="00A63572">
        <w:rPr>
          <w:spacing w:val="-1"/>
          <w:lang w:val="it-IT"/>
        </w:rPr>
        <w:t xml:space="preserve"> </w:t>
      </w:r>
      <w:r w:rsidRPr="00A63572">
        <w:rPr>
          <w:lang w:val="it-IT"/>
        </w:rPr>
        <w:t>che ricevono</w:t>
      </w:r>
      <w:r w:rsidRPr="00A63572">
        <w:rPr>
          <w:spacing w:val="-1"/>
          <w:lang w:val="it-IT"/>
        </w:rPr>
        <w:t xml:space="preserve"> </w:t>
      </w:r>
      <w:r w:rsidRPr="00A63572">
        <w:rPr>
          <w:lang w:val="it-IT"/>
        </w:rPr>
        <w:t>dialisi,</w:t>
      </w:r>
      <w:r w:rsidRPr="00A63572">
        <w:rPr>
          <w:spacing w:val="-2"/>
          <w:lang w:val="it-IT"/>
        </w:rPr>
        <w:t xml:space="preserve"> </w:t>
      </w:r>
      <w:r w:rsidRPr="00A63572">
        <w:rPr>
          <w:lang w:val="it-IT"/>
        </w:rPr>
        <w:t>trattati</w:t>
      </w:r>
      <w:r w:rsidRPr="00A63572">
        <w:rPr>
          <w:spacing w:val="-2"/>
          <w:lang w:val="it-IT"/>
        </w:rPr>
        <w:t xml:space="preserve"> </w:t>
      </w:r>
      <w:r w:rsidRPr="00A63572">
        <w:rPr>
          <w:lang w:val="it-IT"/>
        </w:rPr>
        <w:t>con</w:t>
      </w:r>
      <w:r w:rsidRPr="00A63572">
        <w:rPr>
          <w:spacing w:val="-1"/>
          <w:lang w:val="it-IT"/>
        </w:rPr>
        <w:t xml:space="preserve"> </w:t>
      </w:r>
      <w:r w:rsidRPr="00A63572">
        <w:rPr>
          <w:lang w:val="it-IT"/>
        </w:rPr>
        <w:t>denosumab.</w:t>
      </w:r>
      <w:r w:rsidRPr="00A63572">
        <w:rPr>
          <w:spacing w:val="-2"/>
          <w:lang w:val="it-IT"/>
        </w:rPr>
        <w:t xml:space="preserve"> </w:t>
      </w:r>
      <w:r w:rsidRPr="00A63572">
        <w:rPr>
          <w:lang w:val="it-IT"/>
        </w:rPr>
        <w:t>Il monitoraggio</w:t>
      </w:r>
      <w:r w:rsidRPr="00A63572">
        <w:rPr>
          <w:spacing w:val="-2"/>
          <w:lang w:val="it-IT"/>
        </w:rPr>
        <w:t xml:space="preserve"> </w:t>
      </w:r>
      <w:r w:rsidRPr="00A63572">
        <w:rPr>
          <w:lang w:val="it-IT"/>
        </w:rPr>
        <w:t>dei livelli di calcio e un’adeguata supplementazione di calcio e vitamina D sono particolarmente importanti nei pazienti con compromissione renale (vedere paragrafo</w:t>
      </w:r>
      <w:r>
        <w:rPr>
          <w:lang w:val="it-IT"/>
        </w:rPr>
        <w:t> </w:t>
      </w:r>
      <w:r w:rsidRPr="00A63572">
        <w:rPr>
          <w:lang w:val="it-IT"/>
        </w:rPr>
        <w:t>4.4).</w:t>
      </w:r>
    </w:p>
    <w:p w14:paraId="0CA9C1A1" w14:textId="77777777" w:rsidR="00205ADE" w:rsidRDefault="00205ADE" w:rsidP="00F40FD1">
      <w:pPr>
        <w:pStyle w:val="Textoindependiente"/>
        <w:rPr>
          <w:u w:val="single"/>
          <w:lang w:val="it-IT"/>
        </w:rPr>
      </w:pPr>
    </w:p>
    <w:p w14:paraId="6775F04A" w14:textId="77777777" w:rsidR="00205ADE" w:rsidRDefault="00205ADE" w:rsidP="00F40FD1">
      <w:pPr>
        <w:pStyle w:val="Textoindependiente"/>
        <w:rPr>
          <w:lang w:val="it-IT"/>
        </w:rPr>
      </w:pPr>
      <w:r w:rsidRPr="00A63572">
        <w:rPr>
          <w:u w:val="single"/>
          <w:lang w:val="it-IT"/>
        </w:rPr>
        <w:t>Segnalazione</w:t>
      </w:r>
      <w:r w:rsidRPr="00A63572">
        <w:rPr>
          <w:spacing w:val="-9"/>
          <w:u w:val="single"/>
          <w:lang w:val="it-IT"/>
        </w:rPr>
        <w:t xml:space="preserve"> </w:t>
      </w:r>
      <w:r w:rsidRPr="00A63572">
        <w:rPr>
          <w:u w:val="single"/>
          <w:lang w:val="it-IT"/>
        </w:rPr>
        <w:t>delle</w:t>
      </w:r>
      <w:r w:rsidRPr="00A63572">
        <w:rPr>
          <w:spacing w:val="-9"/>
          <w:u w:val="single"/>
          <w:lang w:val="it-IT"/>
        </w:rPr>
        <w:t xml:space="preserve"> </w:t>
      </w:r>
      <w:r w:rsidRPr="00A63572">
        <w:rPr>
          <w:u w:val="single"/>
          <w:lang w:val="it-IT"/>
        </w:rPr>
        <w:t>reazioni</w:t>
      </w:r>
      <w:r w:rsidRPr="00A63572">
        <w:rPr>
          <w:spacing w:val="-8"/>
          <w:u w:val="single"/>
          <w:lang w:val="it-IT"/>
        </w:rPr>
        <w:t xml:space="preserve"> </w:t>
      </w:r>
      <w:r w:rsidRPr="00A63572">
        <w:rPr>
          <w:u w:val="single"/>
          <w:lang w:val="it-IT"/>
        </w:rPr>
        <w:t>avverse</w:t>
      </w:r>
      <w:r w:rsidRPr="00A63572">
        <w:rPr>
          <w:spacing w:val="-9"/>
          <w:u w:val="single"/>
          <w:lang w:val="it-IT"/>
        </w:rPr>
        <w:t xml:space="preserve"> </w:t>
      </w:r>
      <w:r w:rsidRPr="00A63572">
        <w:rPr>
          <w:spacing w:val="-2"/>
          <w:u w:val="single"/>
          <w:lang w:val="it-IT"/>
        </w:rPr>
        <w:t>sospette</w:t>
      </w:r>
    </w:p>
    <w:p w14:paraId="32902691" w14:textId="77777777" w:rsidR="00205ADE" w:rsidRPr="001A6E44" w:rsidRDefault="00205ADE" w:rsidP="00F40FD1">
      <w:pPr>
        <w:pStyle w:val="Textoindependiente"/>
        <w:rPr>
          <w:lang w:val="it-IT"/>
        </w:rPr>
      </w:pPr>
      <w:r w:rsidRPr="001A6E44">
        <w:rPr>
          <w:lang w:val="it-IT"/>
        </w:rPr>
        <w:t>La segnalazione delle reazioni avverse sospette che si verificano dopo l’autorizzazione del medicinale è importante, in quanto permette un monitoraggio continuo del rapporto beneficio/rischio del medicinale.</w:t>
      </w:r>
      <w:r w:rsidRPr="001A6E44">
        <w:rPr>
          <w:spacing w:val="-2"/>
          <w:lang w:val="it-IT"/>
        </w:rPr>
        <w:t xml:space="preserve"> </w:t>
      </w:r>
      <w:r w:rsidRPr="001A6E44">
        <w:rPr>
          <w:lang w:val="it-IT"/>
        </w:rPr>
        <w:t>Agli</w:t>
      </w:r>
      <w:r w:rsidRPr="001A6E44">
        <w:rPr>
          <w:spacing w:val="-3"/>
          <w:lang w:val="it-IT"/>
        </w:rPr>
        <w:t xml:space="preserve"> </w:t>
      </w:r>
      <w:r w:rsidRPr="001A6E44">
        <w:rPr>
          <w:lang w:val="it-IT"/>
        </w:rPr>
        <w:t>operatori</w:t>
      </w:r>
      <w:r w:rsidRPr="001A6E44">
        <w:rPr>
          <w:spacing w:val="-4"/>
          <w:lang w:val="it-IT"/>
        </w:rPr>
        <w:t xml:space="preserve"> </w:t>
      </w:r>
      <w:r w:rsidRPr="001A6E44">
        <w:rPr>
          <w:lang w:val="it-IT"/>
        </w:rPr>
        <w:t>sanitari</w:t>
      </w:r>
      <w:r w:rsidRPr="001A6E44">
        <w:rPr>
          <w:spacing w:val="-4"/>
          <w:lang w:val="it-IT"/>
        </w:rPr>
        <w:t xml:space="preserve"> </w:t>
      </w:r>
      <w:r w:rsidRPr="001A6E44">
        <w:rPr>
          <w:lang w:val="it-IT"/>
        </w:rPr>
        <w:t>è</w:t>
      </w:r>
      <w:r w:rsidRPr="001A6E44">
        <w:rPr>
          <w:spacing w:val="-4"/>
          <w:lang w:val="it-IT"/>
        </w:rPr>
        <w:t xml:space="preserve"> </w:t>
      </w:r>
      <w:r w:rsidRPr="001A6E44">
        <w:rPr>
          <w:lang w:val="it-IT"/>
        </w:rPr>
        <w:t>richiesto</w:t>
      </w:r>
      <w:r w:rsidRPr="001A6E44">
        <w:rPr>
          <w:spacing w:val="-4"/>
          <w:lang w:val="it-IT"/>
        </w:rPr>
        <w:t xml:space="preserve"> </w:t>
      </w:r>
      <w:r w:rsidRPr="001A6E44">
        <w:rPr>
          <w:lang w:val="it-IT"/>
        </w:rPr>
        <w:t>di</w:t>
      </w:r>
      <w:r w:rsidRPr="001A6E44">
        <w:rPr>
          <w:spacing w:val="-4"/>
          <w:lang w:val="it-IT"/>
        </w:rPr>
        <w:t xml:space="preserve"> </w:t>
      </w:r>
      <w:r w:rsidRPr="001A6E44">
        <w:rPr>
          <w:lang w:val="it-IT"/>
        </w:rPr>
        <w:t>segnalare</w:t>
      </w:r>
      <w:r w:rsidRPr="001A6E44">
        <w:rPr>
          <w:spacing w:val="-4"/>
          <w:lang w:val="it-IT"/>
        </w:rPr>
        <w:t xml:space="preserve"> </w:t>
      </w:r>
      <w:r w:rsidRPr="001A6E44">
        <w:rPr>
          <w:lang w:val="it-IT"/>
        </w:rPr>
        <w:t>qualsiasi</w:t>
      </w:r>
      <w:r w:rsidRPr="001A6E44">
        <w:rPr>
          <w:spacing w:val="-4"/>
          <w:lang w:val="it-IT"/>
        </w:rPr>
        <w:t xml:space="preserve"> </w:t>
      </w:r>
      <w:r w:rsidRPr="001A6E44">
        <w:rPr>
          <w:lang w:val="it-IT"/>
        </w:rPr>
        <w:t>reazione</w:t>
      </w:r>
      <w:r w:rsidRPr="001A6E44">
        <w:rPr>
          <w:spacing w:val="-4"/>
          <w:lang w:val="it-IT"/>
        </w:rPr>
        <w:t xml:space="preserve"> </w:t>
      </w:r>
      <w:r w:rsidRPr="001A6E44">
        <w:rPr>
          <w:lang w:val="it-IT"/>
        </w:rPr>
        <w:t>avversa</w:t>
      </w:r>
      <w:r w:rsidRPr="001A6E44">
        <w:rPr>
          <w:spacing w:val="-4"/>
          <w:lang w:val="it-IT"/>
        </w:rPr>
        <w:t xml:space="preserve"> </w:t>
      </w:r>
      <w:r w:rsidRPr="001A6E44">
        <w:rPr>
          <w:lang w:val="it-IT"/>
        </w:rPr>
        <w:t>sospetta</w:t>
      </w:r>
      <w:r w:rsidRPr="001A6E44">
        <w:rPr>
          <w:spacing w:val="-2"/>
          <w:lang w:val="it-IT"/>
        </w:rPr>
        <w:t xml:space="preserve"> </w:t>
      </w:r>
      <w:r w:rsidRPr="001A6E44">
        <w:rPr>
          <w:lang w:val="it-IT"/>
        </w:rPr>
        <w:t xml:space="preserve">tramite </w:t>
      </w:r>
      <w:r w:rsidRPr="00E10772">
        <w:rPr>
          <w:highlight w:val="lightGray"/>
        </w:rPr>
        <w:t>il sistema nazionale di segnalazione riportato nell’</w:t>
      </w:r>
      <w:hyperlink r:id="rId9" w:history="1">
        <w:r w:rsidRPr="00E10772">
          <w:rPr>
            <w:rStyle w:val="Collegamentoipertestuale1"/>
            <w:highlight w:val="lightGray"/>
          </w:rPr>
          <w:t>allegato V</w:t>
        </w:r>
      </w:hyperlink>
      <w:r>
        <w:rPr>
          <w:color w:val="008000"/>
        </w:rPr>
        <w:t>.</w:t>
      </w:r>
    </w:p>
    <w:p w14:paraId="5F2460CA" w14:textId="77777777" w:rsidR="00205ADE" w:rsidRDefault="00205ADE" w:rsidP="00F40FD1">
      <w:pPr>
        <w:pStyle w:val="Textoindependiente"/>
        <w:rPr>
          <w:lang w:val="it-IT"/>
        </w:rPr>
      </w:pPr>
    </w:p>
    <w:p w14:paraId="11A2169A" w14:textId="77777777" w:rsidR="00205ADE" w:rsidRPr="007B33A2" w:rsidRDefault="00205ADE" w:rsidP="00F40FD1">
      <w:pPr>
        <w:pStyle w:val="Ttulo2"/>
        <w:keepNext/>
        <w:rPr>
          <w:lang w:val="it-IT"/>
        </w:rPr>
      </w:pPr>
      <w:r>
        <w:rPr>
          <w:w w:val="99"/>
          <w:lang w:val="it-IT"/>
        </w:rPr>
        <w:t>4.9</w:t>
      </w:r>
      <w:r>
        <w:rPr>
          <w:w w:val="99"/>
          <w:lang w:val="it-IT"/>
        </w:rPr>
        <w:tab/>
      </w:r>
      <w:r w:rsidRPr="007B33A2">
        <w:rPr>
          <w:lang w:val="it-IT"/>
        </w:rPr>
        <w:t>Sovradosaggio</w:t>
      </w:r>
    </w:p>
    <w:p w14:paraId="1249D708" w14:textId="77777777" w:rsidR="00205ADE" w:rsidRPr="007B33A2" w:rsidRDefault="00205ADE" w:rsidP="00F40FD1">
      <w:pPr>
        <w:pStyle w:val="Textoindependiente"/>
        <w:keepNext/>
        <w:rPr>
          <w:lang w:val="it-IT"/>
        </w:rPr>
      </w:pPr>
    </w:p>
    <w:p w14:paraId="35CB1384" w14:textId="77777777" w:rsidR="00205ADE" w:rsidRDefault="00205ADE" w:rsidP="00F40FD1">
      <w:pPr>
        <w:pStyle w:val="Textoindependiente"/>
        <w:rPr>
          <w:lang w:val="it-IT"/>
        </w:rPr>
      </w:pPr>
      <w:r w:rsidRPr="00A63572">
        <w:rPr>
          <w:lang w:val="it-IT"/>
        </w:rPr>
        <w:t>Non</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stati</w:t>
      </w:r>
      <w:r w:rsidRPr="00A63572">
        <w:rPr>
          <w:spacing w:val="-4"/>
          <w:lang w:val="it-IT"/>
        </w:rPr>
        <w:t xml:space="preserve"> </w:t>
      </w:r>
      <w:r w:rsidRPr="00A63572">
        <w:rPr>
          <w:lang w:val="it-IT"/>
        </w:rPr>
        <w:t>riportati</w:t>
      </w:r>
      <w:r w:rsidRPr="00A63572">
        <w:rPr>
          <w:spacing w:val="-4"/>
          <w:lang w:val="it-IT"/>
        </w:rPr>
        <w:t xml:space="preserve"> </w:t>
      </w:r>
      <w:r w:rsidRPr="00A63572">
        <w:rPr>
          <w:lang w:val="it-IT"/>
        </w:rPr>
        <w:t>casi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sovradosaggio</w:t>
      </w:r>
      <w:r w:rsidRPr="00A63572">
        <w:rPr>
          <w:spacing w:val="-4"/>
          <w:lang w:val="it-IT"/>
        </w:rPr>
        <w:t xml:space="preserve"> </w:t>
      </w:r>
      <w:r w:rsidRPr="00A63572">
        <w:rPr>
          <w:lang w:val="it-IT"/>
        </w:rPr>
        <w:t>negli</w:t>
      </w:r>
      <w:r w:rsidRPr="00A63572">
        <w:rPr>
          <w:spacing w:val="-4"/>
          <w:lang w:val="it-IT"/>
        </w:rPr>
        <w:t xml:space="preserve"> </w:t>
      </w:r>
      <w:r w:rsidRPr="00A63572">
        <w:rPr>
          <w:lang w:val="it-IT"/>
        </w:rPr>
        <w:t>studi</w:t>
      </w:r>
      <w:r w:rsidRPr="00A63572">
        <w:rPr>
          <w:spacing w:val="-3"/>
          <w:lang w:val="it-IT"/>
        </w:rPr>
        <w:t xml:space="preserve"> </w:t>
      </w:r>
      <w:r w:rsidRPr="00A63572">
        <w:rPr>
          <w:lang w:val="it-IT"/>
        </w:rPr>
        <w:t>clinici.</w:t>
      </w:r>
      <w:r w:rsidRPr="00A63572">
        <w:rPr>
          <w:spacing w:val="-4"/>
          <w:lang w:val="it-IT"/>
        </w:rPr>
        <w:t xml:space="preserve"> </w:t>
      </w:r>
      <w:r w:rsidRPr="00A63572">
        <w:rPr>
          <w:lang w:val="it-IT"/>
        </w:rPr>
        <w:t>Nel</w:t>
      </w:r>
      <w:r w:rsidRPr="00A63572">
        <w:rPr>
          <w:spacing w:val="-4"/>
          <w:lang w:val="it-IT"/>
        </w:rPr>
        <w:t xml:space="preserve"> </w:t>
      </w:r>
      <w:r w:rsidRPr="00A63572">
        <w:rPr>
          <w:lang w:val="it-IT"/>
        </w:rPr>
        <w:t>corso</w:t>
      </w:r>
      <w:r w:rsidRPr="00A63572">
        <w:rPr>
          <w:spacing w:val="-3"/>
          <w:lang w:val="it-IT"/>
        </w:rPr>
        <w:t xml:space="preserve"> </w:t>
      </w:r>
      <w:r w:rsidRPr="00A63572">
        <w:rPr>
          <w:lang w:val="it-IT"/>
        </w:rPr>
        <w:t>degli</w:t>
      </w:r>
      <w:r w:rsidRPr="00A63572">
        <w:rPr>
          <w:spacing w:val="-4"/>
          <w:lang w:val="it-IT"/>
        </w:rPr>
        <w:t xml:space="preserve"> </w:t>
      </w:r>
      <w:r w:rsidRPr="00A63572">
        <w:rPr>
          <w:lang w:val="it-IT"/>
        </w:rPr>
        <w:t>studi</w:t>
      </w:r>
      <w:r w:rsidRPr="00A63572">
        <w:rPr>
          <w:spacing w:val="-4"/>
          <w:lang w:val="it-IT"/>
        </w:rPr>
        <w:t xml:space="preserve"> </w:t>
      </w:r>
      <w:r w:rsidRPr="00A63572">
        <w:rPr>
          <w:lang w:val="it-IT"/>
        </w:rPr>
        <w:t>clinici,</w:t>
      </w:r>
      <w:r w:rsidRPr="00A63572">
        <w:rPr>
          <w:spacing w:val="-4"/>
          <w:lang w:val="it-IT"/>
        </w:rPr>
        <w:t xml:space="preserve"> </w:t>
      </w:r>
      <w:r w:rsidRPr="00A63572">
        <w:rPr>
          <w:lang w:val="it-IT"/>
        </w:rPr>
        <w:t>denosumab è stato somministrato a dosi fino a 180</w:t>
      </w:r>
      <w:r>
        <w:rPr>
          <w:lang w:val="it-IT"/>
        </w:rPr>
        <w:t> </w:t>
      </w:r>
      <w:r w:rsidRPr="00A63572">
        <w:rPr>
          <w:lang w:val="it-IT"/>
        </w:rPr>
        <w:t>mg ogni 4</w:t>
      </w:r>
      <w:r>
        <w:rPr>
          <w:lang w:val="it-IT"/>
        </w:rPr>
        <w:t> </w:t>
      </w:r>
      <w:r w:rsidRPr="00A63572">
        <w:rPr>
          <w:lang w:val="it-IT"/>
        </w:rPr>
        <w:t>settimane e 120</w:t>
      </w:r>
      <w:r>
        <w:rPr>
          <w:lang w:val="it-IT"/>
        </w:rPr>
        <w:t> </w:t>
      </w:r>
      <w:r w:rsidRPr="00A63572">
        <w:rPr>
          <w:lang w:val="it-IT"/>
        </w:rPr>
        <w:t>mg alla settimana per 3</w:t>
      </w:r>
      <w:r>
        <w:rPr>
          <w:lang w:val="it-IT"/>
        </w:rPr>
        <w:t> </w:t>
      </w:r>
      <w:r w:rsidRPr="00A63572">
        <w:rPr>
          <w:lang w:val="it-IT"/>
        </w:rPr>
        <w:t>settimane.</w:t>
      </w:r>
    </w:p>
    <w:p w14:paraId="4AB87EFA" w14:textId="77777777" w:rsidR="00205ADE" w:rsidRDefault="00205ADE" w:rsidP="00F40FD1">
      <w:pPr>
        <w:pStyle w:val="Textoindependiente"/>
        <w:rPr>
          <w:lang w:val="it-IT"/>
        </w:rPr>
      </w:pPr>
    </w:p>
    <w:p w14:paraId="22EC165D" w14:textId="77777777" w:rsidR="00205ADE" w:rsidRDefault="00205ADE" w:rsidP="00F40FD1">
      <w:pPr>
        <w:pStyle w:val="Textoindependiente"/>
        <w:rPr>
          <w:lang w:val="it-IT"/>
        </w:rPr>
      </w:pPr>
    </w:p>
    <w:p w14:paraId="5622A395" w14:textId="77777777" w:rsidR="00205ADE" w:rsidRPr="007B33A2" w:rsidRDefault="00205ADE" w:rsidP="00F40FD1">
      <w:pPr>
        <w:pStyle w:val="Ttulo1"/>
        <w:keepNext/>
        <w:rPr>
          <w:lang w:val="it-IT"/>
        </w:rPr>
      </w:pPr>
      <w:r>
        <w:rPr>
          <w:w w:val="99"/>
          <w:lang w:val="it-IT"/>
        </w:rPr>
        <w:t>5.</w:t>
      </w:r>
      <w:r>
        <w:rPr>
          <w:w w:val="99"/>
          <w:lang w:val="it-IT"/>
        </w:rPr>
        <w:tab/>
      </w:r>
      <w:r w:rsidRPr="00A30679">
        <w:rPr>
          <w:lang w:val="it-IT"/>
        </w:rPr>
        <w:t>PROPRIETÀ</w:t>
      </w:r>
      <w:r w:rsidRPr="00A30679">
        <w:rPr>
          <w:spacing w:val="4"/>
          <w:lang w:val="it-IT"/>
        </w:rPr>
        <w:t xml:space="preserve"> </w:t>
      </w:r>
      <w:r w:rsidRPr="00A30679">
        <w:rPr>
          <w:lang w:val="it-IT"/>
        </w:rPr>
        <w:t>FARMACOLOGICHE</w:t>
      </w:r>
    </w:p>
    <w:p w14:paraId="09EA7502" w14:textId="77777777" w:rsidR="00205ADE" w:rsidRPr="007B33A2" w:rsidRDefault="00205ADE" w:rsidP="00F40FD1">
      <w:pPr>
        <w:pStyle w:val="Ttulo1"/>
        <w:keepNext/>
        <w:rPr>
          <w:lang w:val="it-IT"/>
        </w:rPr>
      </w:pPr>
    </w:p>
    <w:p w14:paraId="02977418" w14:textId="77777777" w:rsidR="00205ADE" w:rsidRPr="007B33A2" w:rsidRDefault="00205ADE" w:rsidP="00F40FD1">
      <w:pPr>
        <w:pStyle w:val="Ttulo2"/>
        <w:keepNext/>
        <w:rPr>
          <w:lang w:val="it-IT"/>
        </w:rPr>
      </w:pPr>
      <w:r>
        <w:rPr>
          <w:w w:val="99"/>
          <w:lang w:val="it-IT"/>
        </w:rPr>
        <w:t>5.1</w:t>
      </w:r>
      <w:r>
        <w:rPr>
          <w:w w:val="99"/>
          <w:lang w:val="it-IT"/>
        </w:rPr>
        <w:tab/>
      </w:r>
      <w:r w:rsidRPr="00A30679">
        <w:rPr>
          <w:lang w:val="it-IT"/>
        </w:rPr>
        <w:t>Proprietà</w:t>
      </w:r>
      <w:r w:rsidRPr="00A30679">
        <w:rPr>
          <w:spacing w:val="-11"/>
          <w:lang w:val="it-IT"/>
        </w:rPr>
        <w:t xml:space="preserve"> </w:t>
      </w:r>
      <w:r w:rsidRPr="00A30679">
        <w:rPr>
          <w:spacing w:val="-2"/>
          <w:lang w:val="it-IT"/>
        </w:rPr>
        <w:t>farmacodinamiche</w:t>
      </w:r>
    </w:p>
    <w:p w14:paraId="074D7033" w14:textId="77777777" w:rsidR="00205ADE" w:rsidRPr="007B33A2" w:rsidRDefault="00205ADE" w:rsidP="00F40FD1">
      <w:pPr>
        <w:pStyle w:val="Textoindependiente"/>
        <w:keepNext/>
        <w:rPr>
          <w:lang w:val="it-IT"/>
        </w:rPr>
      </w:pPr>
    </w:p>
    <w:p w14:paraId="40D5FFD7" w14:textId="77777777" w:rsidR="00205ADE" w:rsidRDefault="00205ADE" w:rsidP="00F40FD1">
      <w:pPr>
        <w:pStyle w:val="Textoindependiente"/>
        <w:rPr>
          <w:lang w:val="it-IT"/>
        </w:rPr>
      </w:pPr>
      <w:r w:rsidRPr="00A63572">
        <w:rPr>
          <w:lang w:val="it-IT"/>
        </w:rPr>
        <w:t>Categoria</w:t>
      </w:r>
      <w:r w:rsidRPr="00A63572">
        <w:rPr>
          <w:spacing w:val="-4"/>
          <w:lang w:val="it-IT"/>
        </w:rPr>
        <w:t xml:space="preserve"> </w:t>
      </w:r>
      <w:r w:rsidRPr="00A63572">
        <w:rPr>
          <w:lang w:val="it-IT"/>
        </w:rPr>
        <w:t>farmacoterapeutica:</w:t>
      </w:r>
      <w:r w:rsidRPr="00A63572">
        <w:rPr>
          <w:spacing w:val="-4"/>
          <w:lang w:val="it-IT"/>
        </w:rPr>
        <w:t xml:space="preserve"> </w:t>
      </w:r>
      <w:r w:rsidRPr="00A63572">
        <w:rPr>
          <w:lang w:val="it-IT"/>
        </w:rPr>
        <w:t>Farmaci</w:t>
      </w:r>
      <w:r w:rsidRPr="00A63572">
        <w:rPr>
          <w:spacing w:val="-3"/>
          <w:lang w:val="it-IT"/>
        </w:rPr>
        <w:t xml:space="preserve"> </w:t>
      </w:r>
      <w:r w:rsidRPr="00A63572">
        <w:rPr>
          <w:lang w:val="it-IT"/>
        </w:rPr>
        <w:t>per</w:t>
      </w:r>
      <w:r w:rsidRPr="00A63572">
        <w:rPr>
          <w:spacing w:val="-1"/>
          <w:lang w:val="it-IT"/>
        </w:rPr>
        <w:t xml:space="preserve"> </w:t>
      </w:r>
      <w:r w:rsidRPr="00A63572">
        <w:rPr>
          <w:lang w:val="it-IT"/>
        </w:rPr>
        <w:t>trattamento</w:t>
      </w:r>
      <w:r w:rsidRPr="00A63572">
        <w:rPr>
          <w:spacing w:val="-3"/>
          <w:lang w:val="it-IT"/>
        </w:rPr>
        <w:t xml:space="preserve"> </w:t>
      </w:r>
      <w:r w:rsidRPr="00A63572">
        <w:rPr>
          <w:lang w:val="it-IT"/>
        </w:rPr>
        <w:t>delle</w:t>
      </w:r>
      <w:r w:rsidRPr="00A63572">
        <w:rPr>
          <w:spacing w:val="-4"/>
          <w:lang w:val="it-IT"/>
        </w:rPr>
        <w:t xml:space="preserve"> </w:t>
      </w:r>
      <w:r w:rsidRPr="00A63572">
        <w:rPr>
          <w:lang w:val="it-IT"/>
        </w:rPr>
        <w:t>malattie</w:t>
      </w:r>
      <w:r w:rsidRPr="00A63572">
        <w:rPr>
          <w:spacing w:val="-4"/>
          <w:lang w:val="it-IT"/>
        </w:rPr>
        <w:t xml:space="preserve"> </w:t>
      </w:r>
      <w:r w:rsidRPr="00A63572">
        <w:rPr>
          <w:lang w:val="it-IT"/>
        </w:rPr>
        <w:t>delle</w:t>
      </w:r>
      <w:r w:rsidRPr="00A63572">
        <w:rPr>
          <w:spacing w:val="-4"/>
          <w:lang w:val="it-IT"/>
        </w:rPr>
        <w:t xml:space="preserve"> </w:t>
      </w:r>
      <w:r w:rsidRPr="00A63572">
        <w:rPr>
          <w:lang w:val="it-IT"/>
        </w:rPr>
        <w:t>ossa</w:t>
      </w:r>
      <w:r w:rsidRPr="00A63572">
        <w:rPr>
          <w:spacing w:val="-1"/>
          <w:lang w:val="it-IT"/>
        </w:rPr>
        <w:t xml:space="preserve"> </w:t>
      </w:r>
      <w:r w:rsidRPr="00A63572">
        <w:rPr>
          <w:lang w:val="it-IT"/>
        </w:rPr>
        <w:t>–</w:t>
      </w:r>
      <w:r w:rsidRPr="00A63572">
        <w:rPr>
          <w:spacing w:val="-3"/>
          <w:lang w:val="it-IT"/>
        </w:rPr>
        <w:t xml:space="preserve"> </w:t>
      </w:r>
      <w:r w:rsidRPr="00A63572">
        <w:rPr>
          <w:lang w:val="it-IT"/>
        </w:rPr>
        <w:t>altri</w:t>
      </w:r>
      <w:r w:rsidRPr="00A63572">
        <w:rPr>
          <w:spacing w:val="-4"/>
          <w:lang w:val="it-IT"/>
        </w:rPr>
        <w:t xml:space="preserve"> </w:t>
      </w:r>
      <w:r w:rsidRPr="00A63572">
        <w:rPr>
          <w:lang w:val="it-IT"/>
        </w:rPr>
        <w:t>farmaci</w:t>
      </w:r>
      <w:r w:rsidRPr="00A63572">
        <w:rPr>
          <w:spacing w:val="-3"/>
          <w:lang w:val="it-IT"/>
        </w:rPr>
        <w:t xml:space="preserve"> </w:t>
      </w:r>
      <w:r w:rsidRPr="00A63572">
        <w:rPr>
          <w:lang w:val="it-IT"/>
        </w:rPr>
        <w:t>che agiscono sulla struttura e mineralizzazione ossea, codice ATC: M05BX04</w:t>
      </w:r>
    </w:p>
    <w:p w14:paraId="6CC4A51F" w14:textId="77777777" w:rsidR="00205ADE" w:rsidRDefault="00205ADE" w:rsidP="00F40FD1">
      <w:pPr>
        <w:pStyle w:val="Textoindependiente"/>
        <w:rPr>
          <w:lang w:val="it-IT"/>
        </w:rPr>
      </w:pPr>
    </w:p>
    <w:p w14:paraId="4EFF98DC" w14:textId="77777777" w:rsidR="00205ADE" w:rsidRDefault="00205ADE" w:rsidP="00F40FD1">
      <w:pPr>
        <w:pStyle w:val="Textoindependiente"/>
        <w:rPr>
          <w:rStyle w:val="Hipervnculo"/>
          <w:noProof/>
        </w:rPr>
      </w:pPr>
      <w:r>
        <w:rPr>
          <w:lang w:val="it-IT"/>
        </w:rPr>
        <w:t xml:space="preserve">Denbrayce </w:t>
      </w:r>
      <w:r>
        <w:t>è un medicinale biosimilare. Informazioni più dettagliate sono disponibili sul sito web della Agenzia europea per i</w:t>
      </w:r>
      <w:r w:rsidRPr="007B5008">
        <w:t xml:space="preserve"> medicinali: </w:t>
      </w:r>
      <w:hyperlink r:id="rId10" w:history="1">
        <w:r w:rsidRPr="00410181">
          <w:rPr>
            <w:rStyle w:val="Hipervnculo"/>
            <w:noProof/>
          </w:rPr>
          <w:t>https://www.ema.europa.eu</w:t>
        </w:r>
      </w:hyperlink>
      <w:r>
        <w:rPr>
          <w:rStyle w:val="Hipervnculo"/>
          <w:noProof/>
        </w:rPr>
        <w:t>.</w:t>
      </w:r>
    </w:p>
    <w:p w14:paraId="3E9820D7" w14:textId="77777777" w:rsidR="00205ADE" w:rsidRPr="00613346" w:rsidRDefault="00205ADE" w:rsidP="00F40FD1">
      <w:pPr>
        <w:pStyle w:val="Textoindependiente"/>
        <w:rPr>
          <w:lang w:val="it-IT"/>
        </w:rPr>
      </w:pPr>
    </w:p>
    <w:p w14:paraId="6D30A7AD" w14:textId="77777777" w:rsidR="00205ADE" w:rsidRDefault="00205ADE" w:rsidP="00F40FD1">
      <w:pPr>
        <w:pStyle w:val="Textoindependiente"/>
        <w:keepNext/>
        <w:rPr>
          <w:lang w:val="it-IT"/>
        </w:rPr>
      </w:pPr>
      <w:r w:rsidRPr="00A63572">
        <w:rPr>
          <w:u w:val="single"/>
          <w:lang w:val="it-IT"/>
        </w:rPr>
        <w:t>Meccanismo</w:t>
      </w:r>
      <w:r w:rsidRPr="00A63572">
        <w:rPr>
          <w:spacing w:val="-12"/>
          <w:u w:val="single"/>
          <w:lang w:val="it-IT"/>
        </w:rPr>
        <w:t xml:space="preserve"> </w:t>
      </w:r>
      <w:r w:rsidRPr="00A63572">
        <w:rPr>
          <w:spacing w:val="-2"/>
          <w:u w:val="single"/>
          <w:lang w:val="it-IT"/>
        </w:rPr>
        <w:t>d’azione</w:t>
      </w:r>
    </w:p>
    <w:p w14:paraId="7E9D944D" w14:textId="77777777" w:rsidR="00205ADE" w:rsidRDefault="00205ADE" w:rsidP="00F40FD1">
      <w:pPr>
        <w:pStyle w:val="Textoindependiente"/>
        <w:keepNext/>
        <w:rPr>
          <w:lang w:val="it-IT"/>
        </w:rPr>
      </w:pPr>
    </w:p>
    <w:p w14:paraId="7E4F42EF" w14:textId="77777777" w:rsidR="00205ADE" w:rsidRDefault="00205ADE" w:rsidP="00F40FD1">
      <w:pPr>
        <w:pStyle w:val="Textoindependiente"/>
        <w:rPr>
          <w:lang w:val="it-IT"/>
        </w:rPr>
      </w:pPr>
      <w:r w:rsidRPr="00A63572">
        <w:rPr>
          <w:lang w:val="it-IT"/>
        </w:rPr>
        <w:t>RANKL è una proteina e si presenta in forma transmembrana o in forma solubile. RANKL è essenziale per la formazione, la funzione e la sopravvivenza degli osteoclasti, l’unico tipo cellulare responsabile del riassorbimento osseo. L’aumento dell’attività osteoclastica, stimolata da RANKL, è un mediatore chiave della distruzione dell’osso nella malattia ossea metastatica e nel mieloma multiplo.</w:t>
      </w:r>
      <w:r w:rsidRPr="00A63572">
        <w:rPr>
          <w:spacing w:val="-4"/>
          <w:lang w:val="it-IT"/>
        </w:rPr>
        <w:t xml:space="preserve"> </w:t>
      </w:r>
      <w:r w:rsidRPr="00A63572">
        <w:rPr>
          <w:lang w:val="it-IT"/>
        </w:rPr>
        <w:t>Denosumab</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un</w:t>
      </w:r>
      <w:r w:rsidRPr="00A63572">
        <w:rPr>
          <w:spacing w:val="-4"/>
          <w:lang w:val="it-IT"/>
        </w:rPr>
        <w:t xml:space="preserve"> </w:t>
      </w:r>
      <w:r w:rsidRPr="00A63572">
        <w:rPr>
          <w:lang w:val="it-IT"/>
        </w:rPr>
        <w:t>anticorpo</w:t>
      </w:r>
      <w:r w:rsidRPr="00A63572">
        <w:rPr>
          <w:spacing w:val="-3"/>
          <w:lang w:val="it-IT"/>
        </w:rPr>
        <w:t xml:space="preserve"> </w:t>
      </w:r>
      <w:r w:rsidRPr="00A63572">
        <w:rPr>
          <w:lang w:val="it-IT"/>
        </w:rPr>
        <w:t>monoclonale</w:t>
      </w:r>
      <w:r w:rsidRPr="00A63572">
        <w:rPr>
          <w:spacing w:val="-4"/>
          <w:lang w:val="it-IT"/>
        </w:rPr>
        <w:t xml:space="preserve"> </w:t>
      </w:r>
      <w:r w:rsidRPr="00A63572">
        <w:rPr>
          <w:lang w:val="it-IT"/>
        </w:rPr>
        <w:t>umano</w:t>
      </w:r>
      <w:r w:rsidRPr="00A63572">
        <w:rPr>
          <w:spacing w:val="-3"/>
          <w:lang w:val="it-IT"/>
        </w:rPr>
        <w:t xml:space="preserve"> </w:t>
      </w:r>
      <w:r w:rsidRPr="00A63572">
        <w:rPr>
          <w:lang w:val="it-IT"/>
        </w:rPr>
        <w:t>(IgG2)</w:t>
      </w:r>
      <w:r w:rsidRPr="00A63572">
        <w:rPr>
          <w:spacing w:val="-3"/>
          <w:lang w:val="it-IT"/>
        </w:rPr>
        <w:t xml:space="preserve"> </w:t>
      </w:r>
      <w:r w:rsidRPr="00A63572">
        <w:rPr>
          <w:lang w:val="it-IT"/>
        </w:rPr>
        <w:t>che</w:t>
      </w:r>
      <w:r w:rsidRPr="00A63572">
        <w:rPr>
          <w:spacing w:val="-4"/>
          <w:lang w:val="it-IT"/>
        </w:rPr>
        <w:t xml:space="preserve"> </w:t>
      </w:r>
      <w:r w:rsidRPr="00A63572">
        <w:rPr>
          <w:lang w:val="it-IT"/>
        </w:rPr>
        <w:t>ha</w:t>
      </w:r>
      <w:r w:rsidRPr="00A63572">
        <w:rPr>
          <w:spacing w:val="-4"/>
          <w:lang w:val="it-IT"/>
        </w:rPr>
        <w:t xml:space="preserve"> </w:t>
      </w:r>
      <w:r w:rsidRPr="00A63572">
        <w:rPr>
          <w:lang w:val="it-IT"/>
        </w:rPr>
        <w:t>come</w:t>
      </w:r>
      <w:r w:rsidRPr="00A63572">
        <w:rPr>
          <w:spacing w:val="-4"/>
          <w:lang w:val="it-IT"/>
        </w:rPr>
        <w:t xml:space="preserve"> </w:t>
      </w:r>
      <w:r w:rsidRPr="00A63572">
        <w:rPr>
          <w:lang w:val="it-IT"/>
        </w:rPr>
        <w:t>target</w:t>
      </w:r>
      <w:r w:rsidRPr="00A63572">
        <w:rPr>
          <w:spacing w:val="-4"/>
          <w:lang w:val="it-IT"/>
        </w:rPr>
        <w:t xml:space="preserve"> </w:t>
      </w:r>
      <w:r w:rsidRPr="00A63572">
        <w:rPr>
          <w:lang w:val="it-IT"/>
        </w:rPr>
        <w:t>e</w:t>
      </w:r>
      <w:r w:rsidRPr="00A63572">
        <w:rPr>
          <w:spacing w:val="-4"/>
          <w:lang w:val="it-IT"/>
        </w:rPr>
        <w:t xml:space="preserve"> </w:t>
      </w:r>
      <w:r w:rsidRPr="00A63572">
        <w:rPr>
          <w:lang w:val="it-IT"/>
        </w:rPr>
        <w:t>lega</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RANKL</w:t>
      </w:r>
      <w:r>
        <w:rPr>
          <w:lang w:val="it-IT"/>
        </w:rPr>
        <w:t xml:space="preserve"> </w:t>
      </w:r>
      <w:r w:rsidRPr="00A63572">
        <w:rPr>
          <w:lang w:val="it-IT"/>
        </w:rPr>
        <w:t>con elevata affinità e specificità, prevenendo il verificarsi dell’interazione RANKL/RANK, riducendo così</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numero</w:t>
      </w:r>
      <w:r w:rsidRPr="00A63572">
        <w:rPr>
          <w:spacing w:val="-3"/>
          <w:lang w:val="it-IT"/>
        </w:rPr>
        <w:t xml:space="preserve"> </w:t>
      </w:r>
      <w:r w:rsidRPr="00A63572">
        <w:rPr>
          <w:lang w:val="it-IT"/>
        </w:rPr>
        <w:t>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funzione</w:t>
      </w:r>
      <w:r w:rsidRPr="00A63572">
        <w:rPr>
          <w:spacing w:val="-4"/>
          <w:lang w:val="it-IT"/>
        </w:rPr>
        <w:t xml:space="preserve"> </w:t>
      </w:r>
      <w:r w:rsidRPr="00A63572">
        <w:rPr>
          <w:lang w:val="it-IT"/>
        </w:rPr>
        <w:t>degli</w:t>
      </w:r>
      <w:r w:rsidRPr="00A63572">
        <w:rPr>
          <w:spacing w:val="-3"/>
          <w:lang w:val="it-IT"/>
        </w:rPr>
        <w:t xml:space="preserve"> </w:t>
      </w:r>
      <w:r w:rsidRPr="00A63572">
        <w:rPr>
          <w:lang w:val="it-IT"/>
        </w:rPr>
        <w:t>osteoclasti,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conseguente</w:t>
      </w:r>
      <w:r w:rsidRPr="00A63572">
        <w:rPr>
          <w:spacing w:val="-4"/>
          <w:lang w:val="it-IT"/>
        </w:rPr>
        <w:t xml:space="preserve"> </w:t>
      </w:r>
      <w:r w:rsidRPr="00A63572">
        <w:rPr>
          <w:lang w:val="it-IT"/>
        </w:rPr>
        <w:t>diminuzione</w:t>
      </w:r>
      <w:r w:rsidRPr="00A63572">
        <w:rPr>
          <w:spacing w:val="-4"/>
          <w:lang w:val="it-IT"/>
        </w:rPr>
        <w:t xml:space="preserve"> </w:t>
      </w:r>
      <w:r w:rsidRPr="00A63572">
        <w:rPr>
          <w:lang w:val="it-IT"/>
        </w:rPr>
        <w:t>del</w:t>
      </w:r>
      <w:r w:rsidRPr="00A63572">
        <w:rPr>
          <w:spacing w:val="-3"/>
          <w:lang w:val="it-IT"/>
        </w:rPr>
        <w:t xml:space="preserve"> </w:t>
      </w:r>
      <w:r w:rsidRPr="00A63572">
        <w:rPr>
          <w:lang w:val="it-IT"/>
        </w:rPr>
        <w:t>riassorbimento</w:t>
      </w:r>
      <w:r w:rsidRPr="00A63572">
        <w:rPr>
          <w:spacing w:val="-3"/>
          <w:lang w:val="it-IT"/>
        </w:rPr>
        <w:t xml:space="preserve"> </w:t>
      </w:r>
      <w:r w:rsidRPr="00A63572">
        <w:rPr>
          <w:lang w:val="it-IT"/>
        </w:rPr>
        <w:t>osseo</w:t>
      </w:r>
      <w:r w:rsidRPr="00A63572">
        <w:rPr>
          <w:spacing w:val="-3"/>
          <w:lang w:val="it-IT"/>
        </w:rPr>
        <w:t xml:space="preserve"> </w:t>
      </w:r>
      <w:r w:rsidRPr="00A63572">
        <w:rPr>
          <w:lang w:val="it-IT"/>
        </w:rPr>
        <w:t>e della distruzione ossea indotta dal cancro.</w:t>
      </w:r>
    </w:p>
    <w:p w14:paraId="41C7B97E" w14:textId="77777777" w:rsidR="00205ADE" w:rsidRDefault="00205ADE" w:rsidP="00F40FD1">
      <w:pPr>
        <w:pStyle w:val="Textoindependiente"/>
        <w:rPr>
          <w:lang w:val="it-IT"/>
        </w:rPr>
      </w:pPr>
    </w:p>
    <w:p w14:paraId="2623FB8E" w14:textId="77777777" w:rsidR="00205ADE" w:rsidRDefault="00205ADE" w:rsidP="00F40FD1">
      <w:pPr>
        <w:pStyle w:val="Textoindependiente"/>
        <w:rPr>
          <w:lang w:val="it-IT"/>
        </w:rPr>
      </w:pPr>
      <w:r w:rsidRPr="00A63572">
        <w:rPr>
          <w:lang w:val="it-IT"/>
        </w:rPr>
        <w:t>I</w:t>
      </w:r>
      <w:r w:rsidRPr="00A63572">
        <w:rPr>
          <w:spacing w:val="-4"/>
          <w:lang w:val="it-IT"/>
        </w:rPr>
        <w:t xml:space="preserve"> </w:t>
      </w:r>
      <w:r w:rsidRPr="00A63572">
        <w:rPr>
          <w:lang w:val="it-IT"/>
        </w:rPr>
        <w:t>tumori</w:t>
      </w:r>
      <w:r w:rsidRPr="00A63572">
        <w:rPr>
          <w:spacing w:val="-3"/>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giganti</w:t>
      </w:r>
      <w:r w:rsidRPr="00A63572">
        <w:rPr>
          <w:spacing w:val="-4"/>
          <w:lang w:val="it-IT"/>
        </w:rPr>
        <w:t xml:space="preserve"> </w:t>
      </w:r>
      <w:r w:rsidRPr="00A63572">
        <w:rPr>
          <w:lang w:val="it-IT"/>
        </w:rPr>
        <w:t>dell’osso</w:t>
      </w:r>
      <w:r w:rsidRPr="00A63572">
        <w:rPr>
          <w:spacing w:val="-4"/>
          <w:lang w:val="it-IT"/>
        </w:rPr>
        <w:t xml:space="preserve"> </w:t>
      </w:r>
      <w:r w:rsidRPr="00A63572">
        <w:rPr>
          <w:lang w:val="it-IT"/>
        </w:rPr>
        <w:t>sono</w:t>
      </w:r>
      <w:r w:rsidRPr="00A63572">
        <w:rPr>
          <w:spacing w:val="-4"/>
          <w:lang w:val="it-IT"/>
        </w:rPr>
        <w:t xml:space="preserve"> </w:t>
      </w:r>
      <w:r w:rsidRPr="00A63572">
        <w:rPr>
          <w:lang w:val="it-IT"/>
        </w:rPr>
        <w:t>caratterizzati</w:t>
      </w:r>
      <w:r w:rsidRPr="00A63572">
        <w:rPr>
          <w:spacing w:val="-2"/>
          <w:lang w:val="it-IT"/>
        </w:rPr>
        <w:t xml:space="preserve"> </w:t>
      </w:r>
      <w:r w:rsidRPr="00A63572">
        <w:rPr>
          <w:lang w:val="it-IT"/>
        </w:rPr>
        <w:t>da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stromali</w:t>
      </w:r>
      <w:r w:rsidRPr="00A63572">
        <w:rPr>
          <w:spacing w:val="-4"/>
          <w:lang w:val="it-IT"/>
        </w:rPr>
        <w:t xml:space="preserve"> </w:t>
      </w:r>
      <w:r w:rsidRPr="00A63572">
        <w:rPr>
          <w:lang w:val="it-IT"/>
        </w:rPr>
        <w:t>neoplastiche</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esprimono</w:t>
      </w:r>
      <w:r w:rsidRPr="00A63572">
        <w:rPr>
          <w:spacing w:val="-3"/>
          <w:lang w:val="it-IT"/>
        </w:rPr>
        <w:t xml:space="preserve"> </w:t>
      </w:r>
      <w:r w:rsidRPr="00A63572">
        <w:rPr>
          <w:lang w:val="it-IT"/>
        </w:rPr>
        <w:t>il RANK ligando e cellule giganti simili agli osteoclasti che esprimono il RANK. Nei pazienti con tumore a cellule giganti dell’osso, denosumab si lega al RANK ligando, riducendo in modo significativo o eliminando le cellule giganti simili agli osteoclasti. Conseguentemente, l’osteolisi è ridotta e lo stroma proliferativo del tumore è sostituito da osso nuovo a struttura densa, non proliferativo, differenziato.</w:t>
      </w:r>
    </w:p>
    <w:p w14:paraId="4D7635D3" w14:textId="77777777" w:rsidR="00205ADE" w:rsidRDefault="00205ADE" w:rsidP="00F40FD1">
      <w:pPr>
        <w:pStyle w:val="Textoindependiente"/>
        <w:rPr>
          <w:u w:val="single"/>
          <w:lang w:val="it-IT"/>
        </w:rPr>
      </w:pPr>
    </w:p>
    <w:p w14:paraId="4AFBC52E" w14:textId="77777777" w:rsidR="00205ADE" w:rsidRDefault="00205ADE" w:rsidP="00F40FD1">
      <w:pPr>
        <w:pStyle w:val="Textoindependiente"/>
        <w:keepNext/>
        <w:rPr>
          <w:lang w:val="it-IT"/>
        </w:rPr>
      </w:pPr>
      <w:r w:rsidRPr="00A63572">
        <w:rPr>
          <w:u w:val="single"/>
          <w:lang w:val="it-IT"/>
        </w:rPr>
        <w:t>Effetti</w:t>
      </w:r>
      <w:r w:rsidRPr="00A63572">
        <w:rPr>
          <w:spacing w:val="-6"/>
          <w:u w:val="single"/>
          <w:lang w:val="it-IT"/>
        </w:rPr>
        <w:t xml:space="preserve"> </w:t>
      </w:r>
      <w:r w:rsidRPr="00A63572">
        <w:rPr>
          <w:spacing w:val="-2"/>
          <w:u w:val="single"/>
          <w:lang w:val="it-IT"/>
        </w:rPr>
        <w:t>farmacodinamici</w:t>
      </w:r>
    </w:p>
    <w:p w14:paraId="37C85445" w14:textId="77777777" w:rsidR="00205ADE" w:rsidRDefault="00205ADE" w:rsidP="00F40FD1">
      <w:pPr>
        <w:pStyle w:val="Textoindependiente"/>
        <w:keepNext/>
        <w:rPr>
          <w:lang w:val="it-IT"/>
        </w:rPr>
      </w:pPr>
    </w:p>
    <w:p w14:paraId="1B55BDC0" w14:textId="77777777" w:rsidR="00205ADE" w:rsidRDefault="00205ADE" w:rsidP="00F40FD1">
      <w:pPr>
        <w:pStyle w:val="Textoindependiente"/>
        <w:rPr>
          <w:lang w:val="it-IT"/>
        </w:rPr>
      </w:pPr>
      <w:r w:rsidRPr="00A63572">
        <w:rPr>
          <w:lang w:val="it-IT"/>
        </w:rPr>
        <w:t>Negli</w:t>
      </w:r>
      <w:r w:rsidRPr="00A63572">
        <w:rPr>
          <w:spacing w:val="-2"/>
          <w:lang w:val="it-IT"/>
        </w:rPr>
        <w:t xml:space="preserve"> </w:t>
      </w:r>
      <w:r w:rsidRPr="00A63572">
        <w:rPr>
          <w:lang w:val="it-IT"/>
        </w:rPr>
        <w:t>studi</w:t>
      </w:r>
      <w:r w:rsidRPr="00A63572">
        <w:rPr>
          <w:spacing w:val="-3"/>
          <w:lang w:val="it-IT"/>
        </w:rPr>
        <w:t xml:space="preserve"> </w:t>
      </w:r>
      <w:r w:rsidRPr="00A63572">
        <w:rPr>
          <w:lang w:val="it-IT"/>
        </w:rPr>
        <w:t>clinici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fase</w:t>
      </w:r>
      <w:r>
        <w:rPr>
          <w:lang w:val="it-IT"/>
        </w:rPr>
        <w:t> </w:t>
      </w:r>
      <w:r w:rsidRPr="00A63572">
        <w:rPr>
          <w:lang w:val="it-IT"/>
        </w:rPr>
        <w:t>II</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pazienti</w:t>
      </w:r>
      <w:r w:rsidRPr="00A63572">
        <w:rPr>
          <w:spacing w:val="-3"/>
          <w:lang w:val="it-IT"/>
        </w:rPr>
        <w:t xml:space="preserve"> </w:t>
      </w:r>
      <w:r w:rsidRPr="00A63572">
        <w:rPr>
          <w:lang w:val="it-IT"/>
        </w:rPr>
        <w:t>affetti</w:t>
      </w:r>
      <w:r w:rsidRPr="00A63572">
        <w:rPr>
          <w:spacing w:val="-2"/>
          <w:lang w:val="it-IT"/>
        </w:rPr>
        <w:t xml:space="preserve"> </w:t>
      </w:r>
      <w:r w:rsidRPr="00A63572">
        <w:rPr>
          <w:lang w:val="it-IT"/>
        </w:rPr>
        <w:t>da</w:t>
      </w:r>
      <w:r w:rsidRPr="00A63572">
        <w:rPr>
          <w:spacing w:val="-1"/>
          <w:lang w:val="it-IT"/>
        </w:rPr>
        <w:t xml:space="preserve"> </w:t>
      </w:r>
      <w:r w:rsidRPr="00A63572">
        <w:rPr>
          <w:lang w:val="it-IT"/>
        </w:rPr>
        <w:t>neoplasie</w:t>
      </w:r>
      <w:r w:rsidRPr="00A63572">
        <w:rPr>
          <w:spacing w:val="-3"/>
          <w:lang w:val="it-IT"/>
        </w:rPr>
        <w:t xml:space="preserve"> </w:t>
      </w:r>
      <w:r w:rsidRPr="00A63572">
        <w:rPr>
          <w:lang w:val="it-IT"/>
        </w:rPr>
        <w:t>maligne</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fase</w:t>
      </w:r>
      <w:r w:rsidRPr="00A63572">
        <w:rPr>
          <w:spacing w:val="-3"/>
          <w:lang w:val="it-IT"/>
        </w:rPr>
        <w:t xml:space="preserve"> </w:t>
      </w:r>
      <w:r w:rsidRPr="00A63572">
        <w:rPr>
          <w:lang w:val="it-IT"/>
        </w:rPr>
        <w:t>avanzata</w:t>
      </w:r>
      <w:r w:rsidRPr="00A63572">
        <w:rPr>
          <w:spacing w:val="-3"/>
          <w:lang w:val="it-IT"/>
        </w:rPr>
        <w:t xml:space="preserve"> </w:t>
      </w:r>
      <w:r w:rsidRPr="00A63572">
        <w:rPr>
          <w:lang w:val="it-IT"/>
        </w:rPr>
        <w:t>che</w:t>
      </w:r>
      <w:r w:rsidRPr="00A63572">
        <w:rPr>
          <w:spacing w:val="-1"/>
          <w:lang w:val="it-IT"/>
        </w:rPr>
        <w:t xml:space="preserve"> </w:t>
      </w:r>
      <w:r w:rsidRPr="00A63572">
        <w:rPr>
          <w:lang w:val="it-IT"/>
        </w:rPr>
        <w:t xml:space="preserve">coinvolgono </w:t>
      </w:r>
      <w:r w:rsidRPr="00A63572">
        <w:rPr>
          <w:lang w:val="it-IT"/>
        </w:rPr>
        <w:lastRenderedPageBreak/>
        <w:t>l’osso, la somministrazione per via sottocutanea (s.c.) di denosumab ogni 4</w:t>
      </w:r>
      <w:r>
        <w:rPr>
          <w:lang w:val="it-IT"/>
        </w:rPr>
        <w:t> </w:t>
      </w:r>
      <w:r w:rsidRPr="00A63572">
        <w:rPr>
          <w:lang w:val="it-IT"/>
        </w:rPr>
        <w:t>settimane (Q4W) o ogni</w:t>
      </w:r>
      <w:r>
        <w:rPr>
          <w:lang w:val="it-IT"/>
        </w:rPr>
        <w:t xml:space="preserve"> </w:t>
      </w:r>
      <w:r w:rsidRPr="00A63572">
        <w:rPr>
          <w:lang w:val="it-IT"/>
        </w:rPr>
        <w:t>12</w:t>
      </w:r>
      <w:r>
        <w:rPr>
          <w:spacing w:val="-3"/>
          <w:lang w:val="it-IT"/>
        </w:rPr>
        <w:t> </w:t>
      </w:r>
      <w:r w:rsidRPr="00A63572">
        <w:rPr>
          <w:lang w:val="it-IT"/>
        </w:rPr>
        <w:t>settimane</w:t>
      </w:r>
      <w:r w:rsidRPr="00A63572">
        <w:rPr>
          <w:spacing w:val="-2"/>
          <w:lang w:val="it-IT"/>
        </w:rPr>
        <w:t xml:space="preserve"> </w:t>
      </w:r>
      <w:r w:rsidRPr="00A63572">
        <w:rPr>
          <w:lang w:val="it-IT"/>
        </w:rPr>
        <w:t>ha</w:t>
      </w:r>
      <w:r w:rsidRPr="00A63572">
        <w:rPr>
          <w:spacing w:val="-4"/>
          <w:lang w:val="it-IT"/>
        </w:rPr>
        <w:t xml:space="preserve"> </w:t>
      </w:r>
      <w:r w:rsidRPr="00A63572">
        <w:rPr>
          <w:lang w:val="it-IT"/>
        </w:rPr>
        <w:t>determinato</w:t>
      </w:r>
      <w:r w:rsidRPr="00A63572">
        <w:rPr>
          <w:spacing w:val="-3"/>
          <w:lang w:val="it-IT"/>
        </w:rPr>
        <w:t xml:space="preserve"> </w:t>
      </w:r>
      <w:r w:rsidRPr="00A63572">
        <w:rPr>
          <w:lang w:val="it-IT"/>
        </w:rPr>
        <w:t>una</w:t>
      </w:r>
      <w:r w:rsidRPr="00A63572">
        <w:rPr>
          <w:spacing w:val="-4"/>
          <w:lang w:val="it-IT"/>
        </w:rPr>
        <w:t xml:space="preserve"> </w:t>
      </w:r>
      <w:r w:rsidRPr="00A63572">
        <w:rPr>
          <w:lang w:val="it-IT"/>
        </w:rPr>
        <w:t>rapida</w:t>
      </w:r>
      <w:r w:rsidRPr="00A63572">
        <w:rPr>
          <w:spacing w:val="-4"/>
          <w:lang w:val="it-IT"/>
        </w:rPr>
        <w:t xml:space="preserve"> </w:t>
      </w:r>
      <w:r w:rsidRPr="00A63572">
        <w:rPr>
          <w:lang w:val="it-IT"/>
        </w:rPr>
        <w:t>riduzione</w:t>
      </w:r>
      <w:r w:rsidRPr="00A63572">
        <w:rPr>
          <w:spacing w:val="-4"/>
          <w:lang w:val="it-IT"/>
        </w:rPr>
        <w:t xml:space="preserve"> </w:t>
      </w:r>
      <w:r w:rsidRPr="00A63572">
        <w:rPr>
          <w:lang w:val="it-IT"/>
        </w:rPr>
        <w:t>dei</w:t>
      </w:r>
      <w:r w:rsidRPr="00A63572">
        <w:rPr>
          <w:spacing w:val="-1"/>
          <w:lang w:val="it-IT"/>
        </w:rPr>
        <w:t xml:space="preserve"> </w:t>
      </w:r>
      <w:r w:rsidRPr="00A63572">
        <w:rPr>
          <w:lang w:val="it-IT"/>
        </w:rPr>
        <w:t>marker</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riassorbimento</w:t>
      </w:r>
      <w:r w:rsidRPr="00A63572">
        <w:rPr>
          <w:spacing w:val="-3"/>
          <w:lang w:val="it-IT"/>
        </w:rPr>
        <w:t xml:space="preserve"> </w:t>
      </w:r>
      <w:r w:rsidRPr="00A63572">
        <w:rPr>
          <w:lang w:val="it-IT"/>
        </w:rPr>
        <w:t>osseo</w:t>
      </w:r>
      <w:r w:rsidRPr="00A63572">
        <w:rPr>
          <w:spacing w:val="-3"/>
          <w:lang w:val="it-IT"/>
        </w:rPr>
        <w:t xml:space="preserve"> </w:t>
      </w:r>
      <w:r w:rsidRPr="00A63572">
        <w:rPr>
          <w:lang w:val="it-IT"/>
        </w:rPr>
        <w:t>(uNT</w:t>
      </w:r>
      <w:r>
        <w:rPr>
          <w:lang w:val="it-IT"/>
        </w:rPr>
        <w:t>x</w:t>
      </w:r>
      <w:r w:rsidRPr="00A63572">
        <w:rPr>
          <w:lang w:val="it-IT"/>
        </w:rPr>
        <w:t>/Cr,</w:t>
      </w:r>
      <w:r w:rsidRPr="00A63572">
        <w:rPr>
          <w:spacing w:val="-3"/>
          <w:lang w:val="it-IT"/>
        </w:rPr>
        <w:t xml:space="preserve"> </w:t>
      </w:r>
      <w:r w:rsidRPr="00A63572">
        <w:rPr>
          <w:lang w:val="it-IT"/>
        </w:rPr>
        <w:t>CTx sierico), con diminuzioni mediane pari a circa l’80% per l’uNT</w:t>
      </w:r>
      <w:r>
        <w:rPr>
          <w:lang w:val="it-IT"/>
        </w:rPr>
        <w:t>x</w:t>
      </w:r>
      <w:r w:rsidRPr="00A63572">
        <w:rPr>
          <w:lang w:val="it-IT"/>
        </w:rPr>
        <w:t>/Cr entro 1</w:t>
      </w:r>
      <w:r>
        <w:rPr>
          <w:lang w:val="it-IT"/>
        </w:rPr>
        <w:t> </w:t>
      </w:r>
      <w:r w:rsidRPr="00A63572">
        <w:rPr>
          <w:lang w:val="it-IT"/>
        </w:rPr>
        <w:t>settimana, indipendentemente da una precedente terapia con bifosfonati o dal livello di uNT</w:t>
      </w:r>
      <w:r>
        <w:rPr>
          <w:lang w:val="it-IT"/>
        </w:rPr>
        <w:t>x</w:t>
      </w:r>
      <w:r w:rsidRPr="00A63572">
        <w:rPr>
          <w:lang w:val="it-IT"/>
        </w:rPr>
        <w:t>/Cr basale. Negli studi clinici di fase III di pazienti con neoplasie maligne in fase avanzata che coinvolgono l’osso, riduzioni mediane pari a circa l’80% dell’uNT</w:t>
      </w:r>
      <w:r>
        <w:rPr>
          <w:lang w:val="it-IT"/>
        </w:rPr>
        <w:t>x</w:t>
      </w:r>
      <w:r w:rsidRPr="00A63572">
        <w:rPr>
          <w:lang w:val="it-IT"/>
        </w:rPr>
        <w:t>/Cr sono state mantenute durante le 49</w:t>
      </w:r>
      <w:r>
        <w:rPr>
          <w:lang w:val="it-IT"/>
        </w:rPr>
        <w:t> </w:t>
      </w:r>
      <w:r w:rsidRPr="00A63572">
        <w:rPr>
          <w:lang w:val="it-IT"/>
        </w:rPr>
        <w:t>settimane del trattamento con denosumab (120</w:t>
      </w:r>
      <w:r>
        <w:rPr>
          <w:lang w:val="it-IT"/>
        </w:rPr>
        <w:t> </w:t>
      </w:r>
      <w:r w:rsidRPr="00A63572">
        <w:rPr>
          <w:lang w:val="it-IT"/>
        </w:rPr>
        <w:t>mg ogni Q4W).</w:t>
      </w:r>
    </w:p>
    <w:p w14:paraId="435D2AB1" w14:textId="77777777" w:rsidR="00205ADE" w:rsidRDefault="00205ADE" w:rsidP="00F40FD1">
      <w:pPr>
        <w:pStyle w:val="Textoindependiente"/>
        <w:rPr>
          <w:spacing w:val="-2"/>
          <w:u w:val="single"/>
          <w:lang w:val="it-IT"/>
        </w:rPr>
      </w:pPr>
    </w:p>
    <w:p w14:paraId="683BAE20" w14:textId="77777777" w:rsidR="00205ADE" w:rsidRDefault="00205ADE" w:rsidP="00F40FD1">
      <w:pPr>
        <w:pStyle w:val="Textoindependiente"/>
        <w:keepNext/>
        <w:rPr>
          <w:lang w:val="it-IT"/>
        </w:rPr>
      </w:pPr>
      <w:r w:rsidRPr="00A63572">
        <w:rPr>
          <w:spacing w:val="-2"/>
          <w:u w:val="single"/>
          <w:lang w:val="it-IT"/>
        </w:rPr>
        <w:t>Immunogenicità</w:t>
      </w:r>
    </w:p>
    <w:p w14:paraId="5493FC0F" w14:textId="77777777" w:rsidR="00205ADE" w:rsidRDefault="00205ADE" w:rsidP="00F40FD1">
      <w:pPr>
        <w:pStyle w:val="Textoindependiente"/>
        <w:keepNext/>
        <w:rPr>
          <w:lang w:val="it-IT"/>
        </w:rPr>
      </w:pPr>
    </w:p>
    <w:p w14:paraId="4C399DA5" w14:textId="77777777" w:rsidR="00205ADE" w:rsidRDefault="00205ADE" w:rsidP="00F40FD1">
      <w:pPr>
        <w:pStyle w:val="Textoindependiente"/>
        <w:jc w:val="both"/>
        <w:rPr>
          <w:lang w:val="it-IT"/>
        </w:rPr>
      </w:pPr>
      <w:r>
        <w:rPr>
          <w:lang w:val="it-IT"/>
        </w:rPr>
        <w:t xml:space="preserve">Durante il trattamento con </w:t>
      </w:r>
      <w:r w:rsidRPr="00A63572">
        <w:rPr>
          <w:lang w:val="it-IT"/>
        </w:rPr>
        <w:t xml:space="preserve">denosumab </w:t>
      </w:r>
      <w:r>
        <w:rPr>
          <w:lang w:val="it-IT"/>
        </w:rPr>
        <w:t>possono svilupparsi a</w:t>
      </w:r>
      <w:r w:rsidRPr="00A63572">
        <w:rPr>
          <w:lang w:val="it-IT"/>
        </w:rPr>
        <w:t>nticorpi</w:t>
      </w:r>
      <w:r w:rsidRPr="00A63572">
        <w:rPr>
          <w:spacing w:val="-3"/>
          <w:lang w:val="it-IT"/>
        </w:rPr>
        <w:t xml:space="preserve"> </w:t>
      </w:r>
      <w:r>
        <w:rPr>
          <w:lang w:val="it-IT"/>
        </w:rPr>
        <w:t>anti</w:t>
      </w:r>
      <w:r>
        <w:rPr>
          <w:lang w:val="it-IT"/>
        </w:rPr>
        <w:noBreakHyphen/>
      </w:r>
      <w:r w:rsidRPr="00A63572">
        <w:rPr>
          <w:lang w:val="it-IT"/>
        </w:rPr>
        <w:t>denosumab</w:t>
      </w:r>
      <w:r>
        <w:rPr>
          <w:lang w:val="it-IT"/>
        </w:rPr>
        <w:t xml:space="preserve">. Non è stata osservata alcuna correlazione apparente tra sviluppo di anticorpi e </w:t>
      </w:r>
      <w:r w:rsidRPr="00A63572">
        <w:rPr>
          <w:lang w:val="it-IT"/>
        </w:rPr>
        <w:t>farmacocinetic</w:t>
      </w:r>
      <w:r>
        <w:rPr>
          <w:lang w:val="it-IT"/>
        </w:rPr>
        <w:t>a</w:t>
      </w:r>
      <w:r w:rsidRPr="00A63572">
        <w:rPr>
          <w:lang w:val="it-IT"/>
        </w:rPr>
        <w:t>, risposta clinica</w:t>
      </w:r>
      <w:r>
        <w:rPr>
          <w:lang w:val="it-IT"/>
        </w:rPr>
        <w:t xml:space="preserve"> o eventi avversi</w:t>
      </w:r>
      <w:r w:rsidRPr="00A63572">
        <w:rPr>
          <w:lang w:val="it-IT"/>
        </w:rPr>
        <w:t>.</w:t>
      </w:r>
    </w:p>
    <w:p w14:paraId="5961A6BF" w14:textId="77777777" w:rsidR="00205ADE" w:rsidRDefault="00205ADE" w:rsidP="00F40FD1">
      <w:pPr>
        <w:pStyle w:val="Textoindependiente"/>
        <w:jc w:val="both"/>
        <w:rPr>
          <w:u w:val="single"/>
          <w:lang w:val="it-IT"/>
        </w:rPr>
      </w:pPr>
    </w:p>
    <w:p w14:paraId="1246C522" w14:textId="77777777" w:rsidR="00205ADE" w:rsidRDefault="00205ADE" w:rsidP="00F40FD1">
      <w:pPr>
        <w:pStyle w:val="Textoindependiente"/>
        <w:keepNext/>
        <w:jc w:val="both"/>
        <w:rPr>
          <w:lang w:val="it-IT"/>
        </w:rPr>
      </w:pPr>
      <w:r w:rsidRPr="00A63572">
        <w:rPr>
          <w:u w:val="single"/>
          <w:lang w:val="it-IT"/>
        </w:rPr>
        <w:t>Efficacia</w:t>
      </w:r>
      <w:r w:rsidRPr="00A63572">
        <w:rPr>
          <w:spacing w:val="-6"/>
          <w:u w:val="single"/>
          <w:lang w:val="it-IT"/>
        </w:rPr>
        <w:t xml:space="preserve"> </w:t>
      </w:r>
      <w:r>
        <w:rPr>
          <w:spacing w:val="-6"/>
          <w:u w:val="single"/>
          <w:lang w:val="it-IT"/>
        </w:rPr>
        <w:t xml:space="preserve">e sicurezza </w:t>
      </w:r>
      <w:r w:rsidRPr="00A63572">
        <w:rPr>
          <w:u w:val="single"/>
          <w:lang w:val="it-IT"/>
        </w:rPr>
        <w:t>clinica</w:t>
      </w:r>
      <w:r w:rsidRPr="00A63572">
        <w:rPr>
          <w:spacing w:val="-6"/>
          <w:u w:val="single"/>
          <w:lang w:val="it-IT"/>
        </w:rPr>
        <w:t xml:space="preserve"> </w:t>
      </w:r>
      <w:r w:rsidRPr="00A63572">
        <w:rPr>
          <w:u w:val="single"/>
          <w:lang w:val="it-IT"/>
        </w:rPr>
        <w:t>in</w:t>
      </w:r>
      <w:r w:rsidRPr="00A63572">
        <w:rPr>
          <w:spacing w:val="-6"/>
          <w:u w:val="single"/>
          <w:lang w:val="it-IT"/>
        </w:rPr>
        <w:t xml:space="preserve"> </w:t>
      </w:r>
      <w:r w:rsidRPr="00A63572">
        <w:rPr>
          <w:u w:val="single"/>
          <w:lang w:val="it-IT"/>
        </w:rPr>
        <w:t>pazienti</w:t>
      </w:r>
      <w:r w:rsidRPr="00A63572">
        <w:rPr>
          <w:spacing w:val="-5"/>
          <w:u w:val="single"/>
          <w:lang w:val="it-IT"/>
        </w:rPr>
        <w:t xml:space="preserve"> </w:t>
      </w:r>
      <w:r w:rsidRPr="00A63572">
        <w:rPr>
          <w:u w:val="single"/>
          <w:lang w:val="it-IT"/>
        </w:rPr>
        <w:t>con</w:t>
      </w:r>
      <w:r w:rsidRPr="00A63572">
        <w:rPr>
          <w:spacing w:val="-5"/>
          <w:u w:val="single"/>
          <w:lang w:val="it-IT"/>
        </w:rPr>
        <w:t xml:space="preserve"> </w:t>
      </w:r>
      <w:r w:rsidRPr="00A63572">
        <w:rPr>
          <w:u w:val="single"/>
          <w:lang w:val="it-IT"/>
        </w:rPr>
        <w:t>metastasi</w:t>
      </w:r>
      <w:r w:rsidRPr="00A63572">
        <w:rPr>
          <w:spacing w:val="-5"/>
          <w:u w:val="single"/>
          <w:lang w:val="it-IT"/>
        </w:rPr>
        <w:t xml:space="preserve"> </w:t>
      </w:r>
      <w:r w:rsidRPr="00A63572">
        <w:rPr>
          <w:u w:val="single"/>
          <w:lang w:val="it-IT"/>
        </w:rPr>
        <w:t>ossee</w:t>
      </w:r>
      <w:r w:rsidRPr="00A63572">
        <w:rPr>
          <w:spacing w:val="-6"/>
          <w:u w:val="single"/>
          <w:lang w:val="it-IT"/>
        </w:rPr>
        <w:t xml:space="preserve"> </w:t>
      </w:r>
      <w:r w:rsidRPr="00A63572">
        <w:rPr>
          <w:u w:val="single"/>
          <w:lang w:val="it-IT"/>
        </w:rPr>
        <w:t>da</w:t>
      </w:r>
      <w:r w:rsidRPr="00A63572">
        <w:rPr>
          <w:spacing w:val="-6"/>
          <w:u w:val="single"/>
          <w:lang w:val="it-IT"/>
        </w:rPr>
        <w:t xml:space="preserve"> </w:t>
      </w:r>
      <w:r w:rsidRPr="00A63572">
        <w:rPr>
          <w:u w:val="single"/>
          <w:lang w:val="it-IT"/>
        </w:rPr>
        <w:t>tumori</w:t>
      </w:r>
      <w:r w:rsidRPr="00A63572">
        <w:rPr>
          <w:spacing w:val="-6"/>
          <w:u w:val="single"/>
          <w:lang w:val="it-IT"/>
        </w:rPr>
        <w:t xml:space="preserve"> </w:t>
      </w:r>
      <w:r w:rsidRPr="00A63572">
        <w:rPr>
          <w:spacing w:val="-2"/>
          <w:u w:val="single"/>
          <w:lang w:val="it-IT"/>
        </w:rPr>
        <w:t>solidi</w:t>
      </w:r>
    </w:p>
    <w:p w14:paraId="4005515D" w14:textId="77777777" w:rsidR="00205ADE" w:rsidRDefault="00205ADE" w:rsidP="00F40FD1">
      <w:pPr>
        <w:pStyle w:val="Textoindependiente"/>
        <w:keepNext/>
        <w:jc w:val="both"/>
        <w:rPr>
          <w:lang w:val="it-IT"/>
        </w:rPr>
      </w:pPr>
    </w:p>
    <w:p w14:paraId="270F367A" w14:textId="77777777" w:rsidR="00205ADE" w:rsidRDefault="00205ADE" w:rsidP="00F40FD1">
      <w:pPr>
        <w:pStyle w:val="Textoindependiente"/>
        <w:rPr>
          <w:lang w:val="it-IT"/>
        </w:rPr>
      </w:pPr>
      <w:r w:rsidRPr="00A63572">
        <w:rPr>
          <w:lang w:val="it-IT"/>
        </w:rPr>
        <w:t>Efficacia</w:t>
      </w:r>
      <w:r w:rsidRPr="00A63572">
        <w:rPr>
          <w:spacing w:val="-3"/>
          <w:lang w:val="it-IT"/>
        </w:rPr>
        <w:t xml:space="preserve"> </w:t>
      </w:r>
      <w:r w:rsidRPr="00A63572">
        <w:rPr>
          <w:lang w:val="it-IT"/>
        </w:rPr>
        <w:t>e</w:t>
      </w:r>
      <w:r w:rsidRPr="00A63572">
        <w:rPr>
          <w:spacing w:val="-4"/>
          <w:lang w:val="it-IT"/>
        </w:rPr>
        <w:t xml:space="preserve"> </w:t>
      </w:r>
      <w:r w:rsidRPr="00A63572">
        <w:rPr>
          <w:lang w:val="it-IT"/>
        </w:rPr>
        <w:t>sicurezza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 120</w:t>
      </w:r>
      <w:r>
        <w:rPr>
          <w:lang w:val="it-IT"/>
        </w:rPr>
        <w:t> </w:t>
      </w:r>
      <w:r w:rsidRPr="00A63572">
        <w:rPr>
          <w:lang w:val="it-IT"/>
        </w:rPr>
        <w:t>mg</w:t>
      </w:r>
      <w:r w:rsidRPr="00A63572">
        <w:rPr>
          <w:spacing w:val="-4"/>
          <w:lang w:val="it-IT"/>
        </w:rPr>
        <w:t xml:space="preserve"> </w:t>
      </w:r>
      <w:r w:rsidRPr="00A63572">
        <w:rPr>
          <w:lang w:val="it-IT"/>
        </w:rPr>
        <w:t>s.c.,</w:t>
      </w:r>
      <w:r w:rsidRPr="00A63572">
        <w:rPr>
          <w:spacing w:val="-3"/>
          <w:lang w:val="it-IT"/>
        </w:rPr>
        <w:t xml:space="preserve"> </w:t>
      </w:r>
      <w:r w:rsidRPr="00A63572">
        <w:rPr>
          <w:lang w:val="it-IT"/>
        </w:rPr>
        <w:t>somministrato</w:t>
      </w:r>
      <w:r w:rsidRPr="00A63572">
        <w:rPr>
          <w:spacing w:val="-3"/>
          <w:lang w:val="it-IT"/>
        </w:rPr>
        <w:t xml:space="preserve"> </w:t>
      </w:r>
      <w:r w:rsidRPr="00A63572">
        <w:rPr>
          <w:lang w:val="it-IT"/>
        </w:rPr>
        <w:t>ogni</w:t>
      </w:r>
      <w:r w:rsidRPr="00A63572">
        <w:rPr>
          <w:spacing w:val="-5"/>
          <w:lang w:val="it-IT"/>
        </w:rPr>
        <w:t xml:space="preserve"> </w:t>
      </w:r>
      <w:r w:rsidRPr="00A63572">
        <w:rPr>
          <w:lang w:val="it-IT"/>
        </w:rPr>
        <w:t>4</w:t>
      </w:r>
      <w:r>
        <w:rPr>
          <w:lang w:val="it-IT"/>
        </w:rPr>
        <w:t> </w:t>
      </w:r>
      <w:r w:rsidRPr="00A63572">
        <w:rPr>
          <w:lang w:val="it-IT"/>
        </w:rPr>
        <w:t>settimane</w:t>
      </w:r>
      <w:r w:rsidRPr="00A63572">
        <w:rPr>
          <w:spacing w:val="-4"/>
          <w:lang w:val="it-IT"/>
        </w:rPr>
        <w:t xml:space="preserve"> </w:t>
      </w:r>
      <w:r w:rsidRPr="00A63572">
        <w:rPr>
          <w:lang w:val="it-IT"/>
        </w:rPr>
        <w:t>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acido</w:t>
      </w:r>
      <w:r w:rsidRPr="00A63572">
        <w:rPr>
          <w:spacing w:val="-3"/>
          <w:lang w:val="it-IT"/>
        </w:rPr>
        <w:t xml:space="preserve"> </w:t>
      </w:r>
      <w:r w:rsidRPr="00A63572">
        <w:rPr>
          <w:lang w:val="it-IT"/>
        </w:rPr>
        <w:t>zoledronico 4</w:t>
      </w:r>
      <w:r>
        <w:rPr>
          <w:lang w:val="it-IT"/>
        </w:rPr>
        <w:t> </w:t>
      </w:r>
      <w:r w:rsidRPr="00A63572">
        <w:rPr>
          <w:lang w:val="it-IT"/>
        </w:rPr>
        <w:t>mg e.v. (con aggiustamento della dose per funzionalità renale ridotta), somministrato ogni</w:t>
      </w:r>
      <w:r>
        <w:rPr>
          <w:lang w:val="it-IT"/>
        </w:rPr>
        <w:t xml:space="preserve"> </w:t>
      </w:r>
      <w:r w:rsidRPr="00A63572">
        <w:rPr>
          <w:lang w:val="it-IT"/>
        </w:rPr>
        <w:t>4</w:t>
      </w:r>
      <w:r>
        <w:rPr>
          <w:spacing w:val="-3"/>
          <w:lang w:val="it-IT"/>
        </w:rPr>
        <w:t> </w:t>
      </w:r>
      <w:r w:rsidRPr="00A63572">
        <w:rPr>
          <w:lang w:val="it-IT"/>
        </w:rPr>
        <w:t>settimane,</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state</w:t>
      </w:r>
      <w:r w:rsidRPr="00A63572">
        <w:rPr>
          <w:spacing w:val="-4"/>
          <w:lang w:val="it-IT"/>
        </w:rPr>
        <w:t xml:space="preserve"> </w:t>
      </w:r>
      <w:r w:rsidRPr="00A63572">
        <w:rPr>
          <w:lang w:val="it-IT"/>
        </w:rPr>
        <w:t>confrontate</w:t>
      </w:r>
      <w:r w:rsidRPr="00A63572">
        <w:rPr>
          <w:spacing w:val="-4"/>
          <w:lang w:val="it-IT"/>
        </w:rPr>
        <w:t xml:space="preserve"> </w:t>
      </w:r>
      <w:r w:rsidRPr="00A63572">
        <w:rPr>
          <w:lang w:val="it-IT"/>
        </w:rPr>
        <w:t>nell’ambito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tre</w:t>
      </w:r>
      <w:r w:rsidRPr="00A63572">
        <w:rPr>
          <w:spacing w:val="-4"/>
          <w:lang w:val="it-IT"/>
        </w:rPr>
        <w:t xml:space="preserve"> </w:t>
      </w:r>
      <w:r w:rsidRPr="00A63572">
        <w:rPr>
          <w:lang w:val="it-IT"/>
        </w:rPr>
        <w:t>studi</w:t>
      </w:r>
      <w:r w:rsidRPr="00A63572">
        <w:rPr>
          <w:spacing w:val="-4"/>
          <w:lang w:val="it-IT"/>
        </w:rPr>
        <w:t xml:space="preserve"> </w:t>
      </w:r>
      <w:r w:rsidRPr="00A63572">
        <w:rPr>
          <w:lang w:val="it-IT"/>
        </w:rPr>
        <w:t>randomizzati</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doppio</w:t>
      </w:r>
      <w:r w:rsidRPr="00A63572">
        <w:rPr>
          <w:spacing w:val="-3"/>
          <w:lang w:val="it-IT"/>
        </w:rPr>
        <w:t xml:space="preserve"> </w:t>
      </w:r>
      <w:r w:rsidRPr="00A63572">
        <w:rPr>
          <w:lang w:val="it-IT"/>
        </w:rPr>
        <w:t>cieco,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controllo attivo, su pazienti naïve al trattamento con bifosfonati e.v. e affetti da neoplasie maligne in fase avanzata che coinvolgono l’osso: pazienti adulti con cancro della mammella (studio</w:t>
      </w:r>
      <w:r>
        <w:rPr>
          <w:lang w:val="it-IT"/>
        </w:rPr>
        <w:t> </w:t>
      </w:r>
      <w:r w:rsidRPr="00A63572">
        <w:rPr>
          <w:lang w:val="it-IT"/>
        </w:rPr>
        <w:t>1), altri tumori solidi o mieloma multiplo (studio</w:t>
      </w:r>
      <w:r>
        <w:rPr>
          <w:lang w:val="it-IT"/>
        </w:rPr>
        <w:t> </w:t>
      </w:r>
      <w:r w:rsidRPr="00A63572">
        <w:rPr>
          <w:lang w:val="it-IT"/>
        </w:rPr>
        <w:t>2) e cancro della prostata resistente alla castrazione (studio</w:t>
      </w:r>
      <w:r>
        <w:rPr>
          <w:lang w:val="it-IT"/>
        </w:rPr>
        <w:t> </w:t>
      </w:r>
      <w:r w:rsidRPr="00A63572">
        <w:rPr>
          <w:lang w:val="it-IT"/>
        </w:rPr>
        <w:t>3).</w:t>
      </w:r>
      <w:r>
        <w:rPr>
          <w:lang w:val="it-IT"/>
        </w:rPr>
        <w:t xml:space="preserve"> </w:t>
      </w:r>
      <w:r w:rsidRPr="00A63572">
        <w:rPr>
          <w:lang w:val="it-IT"/>
        </w:rPr>
        <w:t>All’interno di questi studi clinici attivi controllati, la sicurezza è stata valutata in 5</w:t>
      </w:r>
      <w:r>
        <w:rPr>
          <w:lang w:val="it-IT"/>
        </w:rPr>
        <w:t> </w:t>
      </w:r>
      <w:r w:rsidRPr="00A63572">
        <w:rPr>
          <w:lang w:val="it-IT"/>
        </w:rPr>
        <w:t>931 pazienti. I pazienti con anamnesi pregressa di ONJ o osteomielite mandibolare/mascellare, flogosi dentale o mandibolare/mascellare attiva richiedente un intervento di chirurgia orale, una condizione dentale/orale non risolta in seguito a intervento chirurgico o pazienti che avevano in programma interventi</w:t>
      </w:r>
      <w:r w:rsidRPr="00A63572">
        <w:rPr>
          <w:spacing w:val="-4"/>
          <w:lang w:val="it-IT"/>
        </w:rPr>
        <w:t xml:space="preserve"> </w:t>
      </w:r>
      <w:r w:rsidRPr="00A63572">
        <w:rPr>
          <w:lang w:val="it-IT"/>
        </w:rPr>
        <w:t>dentali</w:t>
      </w:r>
      <w:r w:rsidRPr="00A63572">
        <w:rPr>
          <w:spacing w:val="-4"/>
          <w:lang w:val="it-IT"/>
        </w:rPr>
        <w:t xml:space="preserve"> </w:t>
      </w:r>
      <w:r w:rsidRPr="00A63572">
        <w:rPr>
          <w:lang w:val="it-IT"/>
        </w:rPr>
        <w:t>invasivi</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erano</w:t>
      </w:r>
      <w:r w:rsidRPr="00A63572">
        <w:rPr>
          <w:spacing w:val="-3"/>
          <w:lang w:val="it-IT"/>
        </w:rPr>
        <w:t xml:space="preserve"> </w:t>
      </w:r>
      <w:r w:rsidRPr="00A63572">
        <w:rPr>
          <w:lang w:val="it-IT"/>
        </w:rPr>
        <w:t>eleggibili</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l’arruolamento</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questi</w:t>
      </w:r>
      <w:r w:rsidRPr="00A63572">
        <w:rPr>
          <w:spacing w:val="-3"/>
          <w:lang w:val="it-IT"/>
        </w:rPr>
        <w:t xml:space="preserve"> </w:t>
      </w:r>
      <w:r w:rsidRPr="00A63572">
        <w:rPr>
          <w:lang w:val="it-IT"/>
        </w:rPr>
        <w:t>studi.</w:t>
      </w:r>
      <w:r w:rsidRPr="00A63572">
        <w:rPr>
          <w:spacing w:val="-4"/>
          <w:lang w:val="it-IT"/>
        </w:rPr>
        <w:t xml:space="preserve"> </w:t>
      </w:r>
      <w:r w:rsidRPr="00A63572">
        <w:rPr>
          <w:lang w:val="it-IT"/>
        </w:rPr>
        <w:t>Gli</w:t>
      </w:r>
      <w:r w:rsidRPr="00A63572">
        <w:rPr>
          <w:spacing w:val="-4"/>
          <w:lang w:val="it-IT"/>
        </w:rPr>
        <w:t xml:space="preserve"> </w:t>
      </w:r>
      <w:r w:rsidRPr="00A63572">
        <w:rPr>
          <w:lang w:val="it-IT"/>
        </w:rPr>
        <w:t>endpoint</w:t>
      </w:r>
      <w:r w:rsidRPr="00A63572">
        <w:rPr>
          <w:spacing w:val="-6"/>
          <w:lang w:val="it-IT"/>
        </w:rPr>
        <w:t xml:space="preserve"> </w:t>
      </w:r>
      <w:r w:rsidRPr="00A63572">
        <w:rPr>
          <w:lang w:val="it-IT"/>
        </w:rPr>
        <w:t>primari e secondari hanno valutato la comparsa di uno o più eventi correlati all’apparato scheletrico (SRE).</w:t>
      </w:r>
      <w:r>
        <w:rPr>
          <w:lang w:val="it-IT"/>
        </w:rPr>
        <w:t xml:space="preserve"> </w:t>
      </w:r>
      <w:r w:rsidRPr="00A63572">
        <w:rPr>
          <w:lang w:val="it-IT"/>
        </w:rPr>
        <w:t>Negli studi in cui è stata dimostrata la superiorità di denosumab, rispetto all’acido zoledronico, ai pazienti</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stata</w:t>
      </w:r>
      <w:r w:rsidRPr="00A63572">
        <w:rPr>
          <w:spacing w:val="-3"/>
          <w:lang w:val="it-IT"/>
        </w:rPr>
        <w:t xml:space="preserve"> </w:t>
      </w:r>
      <w:r w:rsidRPr="00A63572">
        <w:rPr>
          <w:lang w:val="it-IT"/>
        </w:rPr>
        <w:t>offerta</w:t>
      </w:r>
      <w:r w:rsidRPr="00A63572">
        <w:rPr>
          <w:spacing w:val="-3"/>
          <w:lang w:val="it-IT"/>
        </w:rPr>
        <w:t xml:space="preserve"> </w:t>
      </w:r>
      <w:r w:rsidRPr="00A63572">
        <w:rPr>
          <w:lang w:val="it-IT"/>
        </w:rPr>
        <w:t>una</w:t>
      </w:r>
      <w:r w:rsidRPr="00A63572">
        <w:rPr>
          <w:spacing w:val="-3"/>
          <w:lang w:val="it-IT"/>
        </w:rPr>
        <w:t xml:space="preserve"> </w:t>
      </w:r>
      <w:r w:rsidRPr="00A63572">
        <w:rPr>
          <w:lang w:val="it-IT"/>
        </w:rPr>
        <w:t>fase</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estensione</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trattamento</w:t>
      </w:r>
      <w:r w:rsidRPr="00A63572">
        <w:rPr>
          <w:spacing w:val="-2"/>
          <w:lang w:val="it-IT"/>
        </w:rPr>
        <w:t xml:space="preserve"> </w:t>
      </w:r>
      <w:r w:rsidRPr="00A63572">
        <w:rPr>
          <w:lang w:val="it-IT"/>
        </w:rPr>
        <w:t>pre-specificata,</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aperto</w:t>
      </w:r>
      <w:r w:rsidRPr="00A63572">
        <w:rPr>
          <w:spacing w:val="-2"/>
          <w:lang w:val="it-IT"/>
        </w:rPr>
        <w:t xml:space="preserve"> </w:t>
      </w:r>
      <w:r w:rsidRPr="00A63572">
        <w:rPr>
          <w:lang w:val="it-IT"/>
        </w:rPr>
        <w:t>con</w:t>
      </w:r>
      <w:r w:rsidRPr="00A63572">
        <w:rPr>
          <w:spacing w:val="-2"/>
          <w:lang w:val="it-IT"/>
        </w:rPr>
        <w:t xml:space="preserve"> </w:t>
      </w:r>
      <w:r w:rsidRPr="00A63572">
        <w:rPr>
          <w:lang w:val="it-IT"/>
        </w:rPr>
        <w:t>denosumab per 2</w:t>
      </w:r>
      <w:r>
        <w:rPr>
          <w:lang w:val="it-IT"/>
        </w:rPr>
        <w:t> </w:t>
      </w:r>
      <w:r w:rsidRPr="00A63572">
        <w:rPr>
          <w:lang w:val="it-IT"/>
        </w:rPr>
        <w:t>anni. Un SRE è stato definito come uno dei seguenti eventi: frattura patologica (vertebrale o non vertebrale),</w:t>
      </w:r>
      <w:r w:rsidRPr="00A63572">
        <w:rPr>
          <w:spacing w:val="-4"/>
          <w:lang w:val="it-IT"/>
        </w:rPr>
        <w:t xml:space="preserve"> </w:t>
      </w:r>
      <w:r w:rsidRPr="00A63572">
        <w:rPr>
          <w:lang w:val="it-IT"/>
        </w:rPr>
        <w:t>radioterapia</w:t>
      </w:r>
      <w:r w:rsidRPr="00A63572">
        <w:rPr>
          <w:spacing w:val="-4"/>
          <w:lang w:val="it-IT"/>
        </w:rPr>
        <w:t xml:space="preserve"> </w:t>
      </w:r>
      <w:r w:rsidRPr="00A63572">
        <w:rPr>
          <w:lang w:val="it-IT"/>
        </w:rPr>
        <w:t>all’osso</w:t>
      </w:r>
      <w:r w:rsidRPr="00A63572">
        <w:rPr>
          <w:spacing w:val="-4"/>
          <w:lang w:val="it-IT"/>
        </w:rPr>
        <w:t xml:space="preserve"> </w:t>
      </w:r>
      <w:r w:rsidRPr="00A63572">
        <w:rPr>
          <w:lang w:val="it-IT"/>
        </w:rPr>
        <w:t>(compreso</w:t>
      </w:r>
      <w:r w:rsidRPr="00A63572">
        <w:rPr>
          <w:spacing w:val="-4"/>
          <w:lang w:val="it-IT"/>
        </w:rPr>
        <w:t xml:space="preserve"> </w:t>
      </w:r>
      <w:r w:rsidRPr="00A63572">
        <w:rPr>
          <w:lang w:val="it-IT"/>
        </w:rPr>
        <w:t>l’uso</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radioisotopi),</w:t>
      </w:r>
      <w:r w:rsidRPr="00A63572">
        <w:rPr>
          <w:spacing w:val="-5"/>
          <w:lang w:val="it-IT"/>
        </w:rPr>
        <w:t xml:space="preserve"> </w:t>
      </w:r>
      <w:r w:rsidRPr="00A63572">
        <w:rPr>
          <w:lang w:val="it-IT"/>
        </w:rPr>
        <w:t>chirurgia</w:t>
      </w:r>
      <w:r w:rsidRPr="00A63572">
        <w:rPr>
          <w:spacing w:val="-4"/>
          <w:lang w:val="it-IT"/>
        </w:rPr>
        <w:t xml:space="preserve"> </w:t>
      </w:r>
      <w:r w:rsidRPr="00A63572">
        <w:rPr>
          <w:lang w:val="it-IT"/>
        </w:rPr>
        <w:t>per</w:t>
      </w:r>
      <w:r w:rsidRPr="00A63572">
        <w:rPr>
          <w:spacing w:val="-5"/>
          <w:lang w:val="it-IT"/>
        </w:rPr>
        <w:t xml:space="preserve"> </w:t>
      </w:r>
      <w:r w:rsidRPr="00A63572">
        <w:rPr>
          <w:lang w:val="it-IT"/>
        </w:rPr>
        <w:t>l’osso</w:t>
      </w:r>
      <w:r w:rsidRPr="00A63572">
        <w:rPr>
          <w:spacing w:val="-4"/>
          <w:lang w:val="it-IT"/>
        </w:rPr>
        <w:t xml:space="preserve"> </w:t>
      </w:r>
      <w:r w:rsidRPr="00A63572">
        <w:rPr>
          <w:lang w:val="it-IT"/>
        </w:rPr>
        <w:t>o</w:t>
      </w:r>
      <w:r w:rsidRPr="00A63572">
        <w:rPr>
          <w:spacing w:val="-4"/>
          <w:lang w:val="it-IT"/>
        </w:rPr>
        <w:t xml:space="preserve"> </w:t>
      </w:r>
      <w:r w:rsidRPr="00A63572">
        <w:rPr>
          <w:lang w:val="it-IT"/>
        </w:rPr>
        <w:t>compressione del midollo spinale.</w:t>
      </w:r>
    </w:p>
    <w:p w14:paraId="0DA9AA0F" w14:textId="77777777" w:rsidR="00205ADE" w:rsidRDefault="00205ADE" w:rsidP="00F40FD1">
      <w:pPr>
        <w:pStyle w:val="Textoindependiente"/>
        <w:rPr>
          <w:lang w:val="it-IT"/>
        </w:rPr>
      </w:pPr>
    </w:p>
    <w:p w14:paraId="40EDBCB8" w14:textId="77777777" w:rsidR="00205ADE" w:rsidRDefault="00205ADE" w:rsidP="00F40FD1">
      <w:pPr>
        <w:pStyle w:val="Textoindependiente"/>
        <w:rPr>
          <w:lang w:val="it-IT"/>
        </w:rPr>
      </w:pPr>
      <w:r w:rsidRPr="00A63572">
        <w:rPr>
          <w:lang w:val="it-IT"/>
        </w:rPr>
        <w:t>Denosumab ha</w:t>
      </w:r>
      <w:r w:rsidRPr="00A63572">
        <w:rPr>
          <w:spacing w:val="-3"/>
          <w:lang w:val="it-IT"/>
        </w:rPr>
        <w:t xml:space="preserve"> </w:t>
      </w:r>
      <w:r w:rsidRPr="00A63572">
        <w:rPr>
          <w:lang w:val="it-IT"/>
        </w:rPr>
        <w:t>ridotto</w:t>
      </w:r>
      <w:r w:rsidRPr="00A63572">
        <w:rPr>
          <w:spacing w:val="-2"/>
          <w:lang w:val="it-IT"/>
        </w:rPr>
        <w:t xml:space="preserve"> </w:t>
      </w:r>
      <w:r w:rsidRPr="00A63572">
        <w:rPr>
          <w:lang w:val="it-IT"/>
        </w:rPr>
        <w:t>il</w:t>
      </w:r>
      <w:r w:rsidRPr="00A63572">
        <w:rPr>
          <w:spacing w:val="-3"/>
          <w:lang w:val="it-IT"/>
        </w:rPr>
        <w:t xml:space="preserve"> </w:t>
      </w:r>
      <w:r w:rsidRPr="00A63572">
        <w:rPr>
          <w:lang w:val="it-IT"/>
        </w:rPr>
        <w:t>rischio</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sviluppare</w:t>
      </w:r>
      <w:r w:rsidRPr="00A63572">
        <w:rPr>
          <w:spacing w:val="-3"/>
          <w:lang w:val="it-IT"/>
        </w:rPr>
        <w:t xml:space="preserve"> </w:t>
      </w:r>
      <w:r w:rsidRPr="00A63572">
        <w:rPr>
          <w:lang w:val="it-IT"/>
        </w:rPr>
        <w:t>SRE</w:t>
      </w:r>
      <w:r w:rsidRPr="00A63572">
        <w:rPr>
          <w:spacing w:val="-2"/>
          <w:lang w:val="it-IT"/>
        </w:rPr>
        <w:t xml:space="preserve"> </w:t>
      </w:r>
      <w:r w:rsidRPr="00A63572">
        <w:rPr>
          <w:lang w:val="it-IT"/>
        </w:rPr>
        <w:t>e</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sviluppare</w:t>
      </w:r>
      <w:r w:rsidRPr="00A63572">
        <w:rPr>
          <w:spacing w:val="-3"/>
          <w:lang w:val="it-IT"/>
        </w:rPr>
        <w:t xml:space="preserve"> </w:t>
      </w:r>
      <w:r w:rsidRPr="00A63572">
        <w:rPr>
          <w:lang w:val="it-IT"/>
        </w:rPr>
        <w:t>SRE</w:t>
      </w:r>
      <w:r w:rsidRPr="00A63572">
        <w:rPr>
          <w:spacing w:val="-3"/>
          <w:lang w:val="it-IT"/>
        </w:rPr>
        <w:t xml:space="preserve"> </w:t>
      </w:r>
      <w:r w:rsidRPr="00A63572">
        <w:rPr>
          <w:lang w:val="it-IT"/>
        </w:rPr>
        <w:t>multipli</w:t>
      </w:r>
      <w:r w:rsidRPr="00A63572">
        <w:rPr>
          <w:spacing w:val="-3"/>
          <w:lang w:val="it-IT"/>
        </w:rPr>
        <w:t xml:space="preserve"> </w:t>
      </w:r>
      <w:r w:rsidRPr="00A63572">
        <w:rPr>
          <w:lang w:val="it-IT"/>
        </w:rPr>
        <w:t>(primo</w:t>
      </w:r>
      <w:r w:rsidRPr="00A63572">
        <w:rPr>
          <w:spacing w:val="-3"/>
          <w:lang w:val="it-IT"/>
        </w:rPr>
        <w:t xml:space="preserve"> </w:t>
      </w:r>
      <w:r w:rsidRPr="00A63572">
        <w:rPr>
          <w:lang w:val="it-IT"/>
        </w:rPr>
        <w:t>e</w:t>
      </w:r>
      <w:r w:rsidRPr="00A63572">
        <w:rPr>
          <w:spacing w:val="-3"/>
          <w:lang w:val="it-IT"/>
        </w:rPr>
        <w:t xml:space="preserve"> </w:t>
      </w:r>
      <w:r w:rsidRPr="00A63572">
        <w:rPr>
          <w:lang w:val="it-IT"/>
        </w:rPr>
        <w:t>successivi)</w:t>
      </w:r>
      <w:r w:rsidRPr="00A63572">
        <w:rPr>
          <w:spacing w:val="-3"/>
          <w:lang w:val="it-IT"/>
        </w:rPr>
        <w:t xml:space="preserve"> </w:t>
      </w:r>
      <w:r w:rsidRPr="00A63572">
        <w:rPr>
          <w:lang w:val="it-IT"/>
        </w:rPr>
        <w:t>in pazienti con metastasi ossee di tumori solidi (vedere tabella</w:t>
      </w:r>
      <w:r>
        <w:rPr>
          <w:lang w:val="it-IT"/>
        </w:rPr>
        <w:t> </w:t>
      </w:r>
      <w:r w:rsidRPr="00A63572">
        <w:rPr>
          <w:lang w:val="it-IT"/>
        </w:rPr>
        <w:t>2).</w:t>
      </w:r>
    </w:p>
    <w:p w14:paraId="7B6DAC51" w14:textId="77777777" w:rsidR="00205ADE" w:rsidRPr="002E73F9" w:rsidRDefault="00205ADE" w:rsidP="00F40FD1">
      <w:pPr>
        <w:rPr>
          <w:lang w:val="it-IT"/>
        </w:rPr>
      </w:pPr>
    </w:p>
    <w:p w14:paraId="39789896" w14:textId="77777777" w:rsidR="00205ADE" w:rsidRPr="000760AB" w:rsidRDefault="00205ADE" w:rsidP="00F40FD1">
      <w:pPr>
        <w:pStyle w:val="TableHeading"/>
        <w:keepNext/>
        <w:widowControl/>
        <w:rPr>
          <w:lang w:val="it-IT"/>
        </w:rPr>
      </w:pPr>
      <w:r w:rsidRPr="007B33A2">
        <w:rPr>
          <w:lang w:val="it-IT"/>
        </w:rPr>
        <w:t>Tabella</w:t>
      </w:r>
      <w:r>
        <w:rPr>
          <w:lang w:val="it-IT"/>
        </w:rPr>
        <w:t> </w:t>
      </w:r>
      <w:r w:rsidRPr="007B33A2">
        <w:rPr>
          <w:lang w:val="it-IT"/>
        </w:rPr>
        <w:t>2: Risultati relativi all’efficacia in pazienti con neoplasie maligne in fase avanzata che coinvolgono l’oss</w:t>
      </w:r>
      <w:r w:rsidRPr="00A63572">
        <w:rPr>
          <w:lang w:val="it-IT"/>
        </w:rPr>
        <w:t>o</w:t>
      </w:r>
    </w:p>
    <w:p w14:paraId="62828164" w14:textId="77777777" w:rsidR="00205ADE" w:rsidRPr="00A63572" w:rsidRDefault="00205ADE" w:rsidP="00F40FD1">
      <w:pPr>
        <w:pStyle w:val="Textoindependiente"/>
        <w:keepNext/>
        <w:rPr>
          <w:b/>
          <w:sz w:val="20"/>
          <w:lang w:val="it-IT"/>
        </w:rPr>
      </w:pPr>
    </w:p>
    <w:tbl>
      <w:tblPr>
        <w:tblW w:w="98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915"/>
        <w:gridCol w:w="1161"/>
        <w:gridCol w:w="915"/>
        <w:gridCol w:w="1160"/>
        <w:gridCol w:w="917"/>
        <w:gridCol w:w="1160"/>
        <w:gridCol w:w="916"/>
        <w:gridCol w:w="1160"/>
      </w:tblGrid>
      <w:tr w:rsidR="00205ADE" w14:paraId="381EAF66" w14:textId="77777777" w:rsidTr="00C60A53">
        <w:trPr>
          <w:cantSplit/>
          <w:trHeight w:val="827"/>
          <w:tblHeader/>
        </w:trPr>
        <w:tc>
          <w:tcPr>
            <w:tcW w:w="1569" w:type="dxa"/>
          </w:tcPr>
          <w:p w14:paraId="43AABD6F" w14:textId="77777777" w:rsidR="00205ADE" w:rsidRDefault="00205ADE" w:rsidP="00C60A53">
            <w:pPr>
              <w:pStyle w:val="TableParagraph"/>
              <w:keepNext/>
              <w:ind w:left="57" w:right="57"/>
              <w:rPr>
                <w:sz w:val="18"/>
              </w:rPr>
            </w:pPr>
          </w:p>
        </w:tc>
        <w:tc>
          <w:tcPr>
            <w:tcW w:w="2076" w:type="dxa"/>
            <w:gridSpan w:val="2"/>
          </w:tcPr>
          <w:p w14:paraId="08321894" w14:textId="77777777" w:rsidR="00205ADE" w:rsidRDefault="00205ADE" w:rsidP="00C60A53">
            <w:pPr>
              <w:pStyle w:val="TableParagraph"/>
              <w:keepNext/>
              <w:ind w:left="517" w:right="507"/>
              <w:jc w:val="center"/>
              <w:rPr>
                <w:b/>
                <w:sz w:val="20"/>
              </w:rPr>
            </w:pPr>
            <w:r>
              <w:rPr>
                <w:b/>
                <w:sz w:val="20"/>
              </w:rPr>
              <w:t>Studio 1 cancro</w:t>
            </w:r>
            <w:r>
              <w:rPr>
                <w:b/>
                <w:spacing w:val="-13"/>
                <w:sz w:val="20"/>
              </w:rPr>
              <w:t xml:space="preserve"> </w:t>
            </w:r>
            <w:r>
              <w:rPr>
                <w:b/>
                <w:sz w:val="20"/>
              </w:rPr>
              <w:t xml:space="preserve">della </w:t>
            </w:r>
            <w:r>
              <w:rPr>
                <w:b/>
                <w:spacing w:val="-2"/>
                <w:sz w:val="20"/>
              </w:rPr>
              <w:t>mammella</w:t>
            </w:r>
          </w:p>
        </w:tc>
        <w:tc>
          <w:tcPr>
            <w:tcW w:w="2075" w:type="dxa"/>
            <w:gridSpan w:val="2"/>
          </w:tcPr>
          <w:p w14:paraId="04E5A3A9" w14:textId="77777777" w:rsidR="00205ADE" w:rsidRDefault="00205ADE" w:rsidP="00C60A53">
            <w:pPr>
              <w:pStyle w:val="TableParagraph"/>
              <w:keepNext/>
              <w:ind w:left="165" w:right="154"/>
              <w:jc w:val="center"/>
              <w:rPr>
                <w:b/>
                <w:sz w:val="20"/>
              </w:rPr>
            </w:pPr>
            <w:r>
              <w:rPr>
                <w:b/>
                <w:sz w:val="20"/>
              </w:rPr>
              <w:t>Studio</w:t>
            </w:r>
            <w:r>
              <w:rPr>
                <w:b/>
                <w:spacing w:val="-2"/>
                <w:sz w:val="20"/>
              </w:rPr>
              <w:t xml:space="preserve"> </w:t>
            </w:r>
            <w:r>
              <w:rPr>
                <w:b/>
                <w:spacing w:val="-10"/>
                <w:sz w:val="20"/>
              </w:rPr>
              <w:t>2</w:t>
            </w:r>
          </w:p>
          <w:p w14:paraId="78C43F37" w14:textId="77777777" w:rsidR="00205ADE" w:rsidRDefault="00205ADE" w:rsidP="00C60A53">
            <w:pPr>
              <w:pStyle w:val="TableParagraph"/>
              <w:keepNext/>
              <w:ind w:left="165" w:right="154"/>
              <w:jc w:val="center"/>
              <w:rPr>
                <w:b/>
                <w:sz w:val="20"/>
              </w:rPr>
            </w:pPr>
          </w:p>
          <w:p w14:paraId="1BBA235C" w14:textId="77777777" w:rsidR="00205ADE" w:rsidRDefault="00205ADE" w:rsidP="00C60A53">
            <w:pPr>
              <w:pStyle w:val="TableParagraph"/>
              <w:keepNext/>
              <w:ind w:left="165" w:right="152"/>
              <w:jc w:val="center"/>
              <w:rPr>
                <w:b/>
                <w:sz w:val="20"/>
              </w:rPr>
            </w:pPr>
            <w:r>
              <w:rPr>
                <w:b/>
                <w:sz w:val="20"/>
              </w:rPr>
              <w:t>altri</w:t>
            </w:r>
            <w:r>
              <w:rPr>
                <w:b/>
                <w:spacing w:val="-13"/>
                <w:sz w:val="20"/>
              </w:rPr>
              <w:t xml:space="preserve"> </w:t>
            </w:r>
            <w:r>
              <w:rPr>
                <w:b/>
                <w:sz w:val="20"/>
              </w:rPr>
              <w:t>tumori</w:t>
            </w:r>
            <w:r>
              <w:rPr>
                <w:b/>
                <w:spacing w:val="-12"/>
                <w:sz w:val="20"/>
              </w:rPr>
              <w:t xml:space="preserve"> </w:t>
            </w:r>
            <w:r>
              <w:rPr>
                <w:b/>
                <w:sz w:val="20"/>
              </w:rPr>
              <w:t>solidi** o mieloma multiplo</w:t>
            </w:r>
          </w:p>
        </w:tc>
        <w:tc>
          <w:tcPr>
            <w:tcW w:w="2077" w:type="dxa"/>
            <w:gridSpan w:val="2"/>
          </w:tcPr>
          <w:p w14:paraId="4EEB35FF" w14:textId="77777777" w:rsidR="00205ADE" w:rsidRDefault="00205ADE" w:rsidP="00C60A53">
            <w:pPr>
              <w:pStyle w:val="TableParagraph"/>
              <w:keepNext/>
              <w:ind w:left="140" w:right="116" w:firstLine="547"/>
              <w:rPr>
                <w:b/>
                <w:sz w:val="20"/>
              </w:rPr>
            </w:pPr>
            <w:r>
              <w:rPr>
                <w:b/>
                <w:sz w:val="20"/>
              </w:rPr>
              <w:t>Studio 3 cancro</w:t>
            </w:r>
            <w:r>
              <w:rPr>
                <w:b/>
                <w:spacing w:val="-13"/>
                <w:sz w:val="20"/>
              </w:rPr>
              <w:t xml:space="preserve"> </w:t>
            </w:r>
            <w:r>
              <w:rPr>
                <w:b/>
                <w:sz w:val="20"/>
              </w:rPr>
              <w:t>della</w:t>
            </w:r>
            <w:r>
              <w:rPr>
                <w:b/>
                <w:spacing w:val="-12"/>
                <w:sz w:val="20"/>
              </w:rPr>
              <w:t xml:space="preserve"> </w:t>
            </w:r>
            <w:r>
              <w:rPr>
                <w:b/>
                <w:sz w:val="20"/>
              </w:rPr>
              <w:t>prostata</w:t>
            </w:r>
          </w:p>
        </w:tc>
        <w:tc>
          <w:tcPr>
            <w:tcW w:w="2076" w:type="dxa"/>
            <w:gridSpan w:val="2"/>
          </w:tcPr>
          <w:p w14:paraId="30834C9B" w14:textId="77777777" w:rsidR="00205ADE" w:rsidRDefault="00205ADE" w:rsidP="00C60A53">
            <w:pPr>
              <w:pStyle w:val="TableParagraph"/>
              <w:keepNext/>
              <w:ind w:left="18"/>
              <w:jc w:val="center"/>
              <w:rPr>
                <w:b/>
                <w:sz w:val="20"/>
              </w:rPr>
            </w:pPr>
            <w:r>
              <w:rPr>
                <w:b/>
                <w:sz w:val="20"/>
              </w:rPr>
              <w:t>Analisi</w:t>
            </w:r>
            <w:r>
              <w:rPr>
                <w:b/>
                <w:spacing w:val="-13"/>
                <w:sz w:val="20"/>
              </w:rPr>
              <w:t xml:space="preserve"> </w:t>
            </w:r>
            <w:r>
              <w:rPr>
                <w:b/>
                <w:sz w:val="20"/>
              </w:rPr>
              <w:t xml:space="preserve">combinata tumori in stadio </w:t>
            </w:r>
            <w:r>
              <w:rPr>
                <w:b/>
                <w:spacing w:val="-2"/>
                <w:sz w:val="20"/>
              </w:rPr>
              <w:t>avanzato</w:t>
            </w:r>
          </w:p>
        </w:tc>
      </w:tr>
      <w:tr w:rsidR="00205ADE" w14:paraId="3AFC225D" w14:textId="77777777" w:rsidTr="00C60A53">
        <w:trPr>
          <w:trHeight w:val="460"/>
        </w:trPr>
        <w:tc>
          <w:tcPr>
            <w:tcW w:w="1569" w:type="dxa"/>
          </w:tcPr>
          <w:p w14:paraId="0C3BB4C6" w14:textId="77777777" w:rsidR="00205ADE" w:rsidRDefault="00205ADE" w:rsidP="00C60A53">
            <w:pPr>
              <w:pStyle w:val="TableParagraph"/>
              <w:keepNext/>
              <w:ind w:left="57" w:right="57"/>
              <w:rPr>
                <w:sz w:val="18"/>
              </w:rPr>
            </w:pPr>
          </w:p>
        </w:tc>
        <w:tc>
          <w:tcPr>
            <w:tcW w:w="915" w:type="dxa"/>
          </w:tcPr>
          <w:p w14:paraId="6992C5CD" w14:textId="77777777" w:rsidR="00205ADE" w:rsidRPr="00624C66" w:rsidRDefault="00205ADE" w:rsidP="00C60A53">
            <w:pPr>
              <w:pStyle w:val="TableParagraph"/>
              <w:keepNext/>
              <w:ind w:left="11" w:right="3"/>
              <w:jc w:val="center"/>
              <w:rPr>
                <w:sz w:val="20"/>
                <w:szCs w:val="20"/>
              </w:rPr>
            </w:pPr>
            <w:r w:rsidRPr="00624C66">
              <w:rPr>
                <w:sz w:val="20"/>
                <w:szCs w:val="20"/>
                <w:lang w:val="it-IT"/>
              </w:rPr>
              <w:t>denosumab</w:t>
            </w:r>
          </w:p>
        </w:tc>
        <w:tc>
          <w:tcPr>
            <w:tcW w:w="1161" w:type="dxa"/>
          </w:tcPr>
          <w:p w14:paraId="3EBB3A51" w14:textId="77777777" w:rsidR="00205ADE" w:rsidRDefault="00205ADE" w:rsidP="00C60A53">
            <w:pPr>
              <w:pStyle w:val="TableParagraph"/>
              <w:keepNext/>
              <w:ind w:left="108" w:firstLine="255"/>
              <w:rPr>
                <w:sz w:val="20"/>
              </w:rPr>
            </w:pPr>
            <w:r>
              <w:rPr>
                <w:spacing w:val="-2"/>
                <w:sz w:val="20"/>
              </w:rPr>
              <w:t>acido zoledronico</w:t>
            </w:r>
          </w:p>
        </w:tc>
        <w:tc>
          <w:tcPr>
            <w:tcW w:w="915" w:type="dxa"/>
          </w:tcPr>
          <w:p w14:paraId="2FB8FE08" w14:textId="77777777" w:rsidR="00205ADE" w:rsidRDefault="00205ADE" w:rsidP="00C60A53">
            <w:pPr>
              <w:pStyle w:val="TableParagraph"/>
              <w:keepNext/>
              <w:ind w:left="11"/>
              <w:jc w:val="center"/>
              <w:rPr>
                <w:sz w:val="20"/>
              </w:rPr>
            </w:pPr>
            <w:r w:rsidRPr="00624C66">
              <w:rPr>
                <w:sz w:val="20"/>
                <w:szCs w:val="20"/>
                <w:lang w:val="it-IT"/>
              </w:rPr>
              <w:t>denosumab</w:t>
            </w:r>
          </w:p>
        </w:tc>
        <w:tc>
          <w:tcPr>
            <w:tcW w:w="1160" w:type="dxa"/>
          </w:tcPr>
          <w:p w14:paraId="66F6531E" w14:textId="77777777" w:rsidR="00205ADE" w:rsidRDefault="00205ADE" w:rsidP="00C60A53">
            <w:pPr>
              <w:pStyle w:val="TableParagraph"/>
              <w:keepNext/>
              <w:ind w:left="108" w:firstLine="255"/>
              <w:rPr>
                <w:sz w:val="20"/>
              </w:rPr>
            </w:pPr>
            <w:r>
              <w:rPr>
                <w:spacing w:val="-2"/>
                <w:sz w:val="20"/>
              </w:rPr>
              <w:t>acido zoledronico</w:t>
            </w:r>
          </w:p>
        </w:tc>
        <w:tc>
          <w:tcPr>
            <w:tcW w:w="917" w:type="dxa"/>
          </w:tcPr>
          <w:p w14:paraId="12DF9A6A" w14:textId="77777777" w:rsidR="00205ADE" w:rsidRDefault="00205ADE" w:rsidP="00C60A53">
            <w:pPr>
              <w:pStyle w:val="TableParagraph"/>
              <w:keepNext/>
              <w:ind w:left="13"/>
              <w:jc w:val="center"/>
              <w:rPr>
                <w:sz w:val="20"/>
              </w:rPr>
            </w:pPr>
            <w:r w:rsidRPr="00624C66">
              <w:rPr>
                <w:sz w:val="20"/>
                <w:szCs w:val="20"/>
                <w:lang w:val="it-IT"/>
              </w:rPr>
              <w:t>denosumab</w:t>
            </w:r>
          </w:p>
        </w:tc>
        <w:tc>
          <w:tcPr>
            <w:tcW w:w="1160" w:type="dxa"/>
          </w:tcPr>
          <w:p w14:paraId="2733994B" w14:textId="77777777" w:rsidR="00205ADE" w:rsidRDefault="00205ADE" w:rsidP="00C60A53">
            <w:pPr>
              <w:pStyle w:val="TableParagraph"/>
              <w:keepNext/>
              <w:ind w:left="109" w:firstLine="255"/>
              <w:rPr>
                <w:sz w:val="20"/>
              </w:rPr>
            </w:pPr>
            <w:r>
              <w:rPr>
                <w:spacing w:val="-2"/>
                <w:sz w:val="20"/>
              </w:rPr>
              <w:t>acido zoledronico</w:t>
            </w:r>
          </w:p>
        </w:tc>
        <w:tc>
          <w:tcPr>
            <w:tcW w:w="916" w:type="dxa"/>
          </w:tcPr>
          <w:p w14:paraId="018CA259" w14:textId="77777777" w:rsidR="00205ADE" w:rsidRDefault="00205ADE" w:rsidP="00C60A53">
            <w:pPr>
              <w:pStyle w:val="TableParagraph"/>
              <w:keepNext/>
              <w:ind w:left="15"/>
              <w:jc w:val="center"/>
              <w:rPr>
                <w:sz w:val="20"/>
              </w:rPr>
            </w:pPr>
            <w:r w:rsidRPr="00624C66">
              <w:rPr>
                <w:sz w:val="20"/>
                <w:szCs w:val="20"/>
                <w:lang w:val="it-IT"/>
              </w:rPr>
              <w:t>denosumab</w:t>
            </w:r>
          </w:p>
        </w:tc>
        <w:tc>
          <w:tcPr>
            <w:tcW w:w="1160" w:type="dxa"/>
          </w:tcPr>
          <w:p w14:paraId="0B3CEA7B" w14:textId="77777777" w:rsidR="00205ADE" w:rsidRDefault="00205ADE" w:rsidP="00C60A53">
            <w:pPr>
              <w:pStyle w:val="TableParagraph"/>
              <w:keepNext/>
              <w:ind w:left="110" w:firstLine="255"/>
              <w:rPr>
                <w:sz w:val="20"/>
              </w:rPr>
            </w:pPr>
            <w:r>
              <w:rPr>
                <w:spacing w:val="-2"/>
                <w:sz w:val="20"/>
              </w:rPr>
              <w:t>acido zoledronico</w:t>
            </w:r>
          </w:p>
        </w:tc>
      </w:tr>
      <w:tr w:rsidR="00205ADE" w14:paraId="25E7A0DE" w14:textId="77777777" w:rsidTr="00C60A53">
        <w:trPr>
          <w:trHeight w:val="230"/>
        </w:trPr>
        <w:tc>
          <w:tcPr>
            <w:tcW w:w="1569" w:type="dxa"/>
          </w:tcPr>
          <w:p w14:paraId="75BF192B" w14:textId="77777777" w:rsidR="00205ADE" w:rsidRDefault="00205ADE" w:rsidP="00C60A53">
            <w:pPr>
              <w:pStyle w:val="TableParagraph"/>
              <w:keepNext/>
              <w:ind w:left="57" w:right="57"/>
              <w:rPr>
                <w:sz w:val="20"/>
              </w:rPr>
            </w:pPr>
            <w:r>
              <w:rPr>
                <w:spacing w:val="-10"/>
                <w:sz w:val="20"/>
              </w:rPr>
              <w:t>N</w:t>
            </w:r>
          </w:p>
        </w:tc>
        <w:tc>
          <w:tcPr>
            <w:tcW w:w="915" w:type="dxa"/>
          </w:tcPr>
          <w:p w14:paraId="3F3584CD" w14:textId="77777777" w:rsidR="00205ADE" w:rsidRDefault="00205ADE" w:rsidP="00C60A53">
            <w:pPr>
              <w:pStyle w:val="TableParagraph"/>
              <w:keepNext/>
              <w:ind w:left="11" w:right="3"/>
              <w:jc w:val="center"/>
              <w:rPr>
                <w:sz w:val="20"/>
              </w:rPr>
            </w:pPr>
            <w:r>
              <w:rPr>
                <w:sz w:val="20"/>
              </w:rPr>
              <w:t>1</w:t>
            </w:r>
            <w:r>
              <w:rPr>
                <w:spacing w:val="-1"/>
                <w:sz w:val="20"/>
                <w:lang w:val="en-GB"/>
              </w:rPr>
              <w:t> </w:t>
            </w:r>
            <w:r>
              <w:rPr>
                <w:spacing w:val="-5"/>
                <w:sz w:val="20"/>
              </w:rPr>
              <w:t>026</w:t>
            </w:r>
          </w:p>
        </w:tc>
        <w:tc>
          <w:tcPr>
            <w:tcW w:w="1161" w:type="dxa"/>
          </w:tcPr>
          <w:p w14:paraId="033481D2" w14:textId="77777777" w:rsidR="00205ADE" w:rsidRDefault="00205ADE" w:rsidP="00C60A53">
            <w:pPr>
              <w:pStyle w:val="TableParagraph"/>
              <w:keepNext/>
              <w:ind w:left="12" w:right="1"/>
              <w:jc w:val="center"/>
              <w:rPr>
                <w:sz w:val="20"/>
              </w:rPr>
            </w:pPr>
            <w:r>
              <w:rPr>
                <w:sz w:val="20"/>
              </w:rPr>
              <w:t>1</w:t>
            </w:r>
            <w:r>
              <w:rPr>
                <w:spacing w:val="-1"/>
                <w:sz w:val="20"/>
                <w:lang w:val="en-GB"/>
              </w:rPr>
              <w:t> </w:t>
            </w:r>
            <w:r>
              <w:rPr>
                <w:spacing w:val="-5"/>
                <w:sz w:val="20"/>
              </w:rPr>
              <w:t>020</w:t>
            </w:r>
          </w:p>
        </w:tc>
        <w:tc>
          <w:tcPr>
            <w:tcW w:w="915" w:type="dxa"/>
          </w:tcPr>
          <w:p w14:paraId="1065047F" w14:textId="77777777" w:rsidR="00205ADE" w:rsidRDefault="00205ADE" w:rsidP="00C60A53">
            <w:pPr>
              <w:pStyle w:val="TableParagraph"/>
              <w:keepNext/>
              <w:ind w:left="11" w:right="1"/>
              <w:jc w:val="center"/>
              <w:rPr>
                <w:sz w:val="20"/>
              </w:rPr>
            </w:pPr>
            <w:r>
              <w:rPr>
                <w:spacing w:val="-5"/>
                <w:sz w:val="20"/>
              </w:rPr>
              <w:t>886</w:t>
            </w:r>
          </w:p>
        </w:tc>
        <w:tc>
          <w:tcPr>
            <w:tcW w:w="1160" w:type="dxa"/>
          </w:tcPr>
          <w:p w14:paraId="0E6A4041" w14:textId="77777777" w:rsidR="00205ADE" w:rsidRDefault="00205ADE" w:rsidP="00C60A53">
            <w:pPr>
              <w:pStyle w:val="TableParagraph"/>
              <w:keepNext/>
              <w:ind w:left="16" w:right="3"/>
              <w:jc w:val="center"/>
              <w:rPr>
                <w:sz w:val="20"/>
              </w:rPr>
            </w:pPr>
            <w:r>
              <w:rPr>
                <w:spacing w:val="-5"/>
                <w:sz w:val="20"/>
              </w:rPr>
              <w:t>890</w:t>
            </w:r>
          </w:p>
        </w:tc>
        <w:tc>
          <w:tcPr>
            <w:tcW w:w="917" w:type="dxa"/>
          </w:tcPr>
          <w:p w14:paraId="1D2FA601" w14:textId="77777777" w:rsidR="00205ADE" w:rsidRDefault="00205ADE" w:rsidP="00C60A53">
            <w:pPr>
              <w:pStyle w:val="TableParagraph"/>
              <w:keepNext/>
              <w:ind w:left="13" w:right="1"/>
              <w:jc w:val="center"/>
              <w:rPr>
                <w:sz w:val="20"/>
              </w:rPr>
            </w:pPr>
            <w:r>
              <w:rPr>
                <w:spacing w:val="-5"/>
                <w:sz w:val="20"/>
              </w:rPr>
              <w:t>950</w:t>
            </w:r>
          </w:p>
        </w:tc>
        <w:tc>
          <w:tcPr>
            <w:tcW w:w="1160" w:type="dxa"/>
          </w:tcPr>
          <w:p w14:paraId="4800242B" w14:textId="77777777" w:rsidR="00205ADE" w:rsidRDefault="00205ADE" w:rsidP="00C60A53">
            <w:pPr>
              <w:pStyle w:val="TableParagraph"/>
              <w:keepNext/>
              <w:ind w:left="16" w:right="2"/>
              <w:jc w:val="center"/>
              <w:rPr>
                <w:sz w:val="20"/>
              </w:rPr>
            </w:pPr>
            <w:r>
              <w:rPr>
                <w:spacing w:val="-5"/>
                <w:sz w:val="20"/>
              </w:rPr>
              <w:t>951</w:t>
            </w:r>
          </w:p>
        </w:tc>
        <w:tc>
          <w:tcPr>
            <w:tcW w:w="916" w:type="dxa"/>
          </w:tcPr>
          <w:p w14:paraId="48785B1D" w14:textId="77777777" w:rsidR="00205ADE" w:rsidRDefault="00205ADE" w:rsidP="00C60A53">
            <w:pPr>
              <w:pStyle w:val="TableParagraph"/>
              <w:keepNext/>
              <w:ind w:left="15"/>
              <w:jc w:val="center"/>
              <w:rPr>
                <w:sz w:val="20"/>
              </w:rPr>
            </w:pPr>
            <w:r>
              <w:rPr>
                <w:sz w:val="20"/>
              </w:rPr>
              <w:t>2</w:t>
            </w:r>
            <w:r>
              <w:rPr>
                <w:spacing w:val="-1"/>
                <w:sz w:val="20"/>
                <w:lang w:val="en-GB"/>
              </w:rPr>
              <w:t> </w:t>
            </w:r>
            <w:r>
              <w:rPr>
                <w:spacing w:val="-5"/>
                <w:sz w:val="20"/>
              </w:rPr>
              <w:t>862</w:t>
            </w:r>
          </w:p>
        </w:tc>
        <w:tc>
          <w:tcPr>
            <w:tcW w:w="1160" w:type="dxa"/>
          </w:tcPr>
          <w:p w14:paraId="4C4C4B0A" w14:textId="77777777" w:rsidR="00205ADE" w:rsidRDefault="00205ADE" w:rsidP="00C60A53">
            <w:pPr>
              <w:pStyle w:val="TableParagraph"/>
              <w:keepNext/>
              <w:ind w:left="16" w:right="1"/>
              <w:jc w:val="center"/>
              <w:rPr>
                <w:sz w:val="20"/>
              </w:rPr>
            </w:pPr>
            <w:r>
              <w:rPr>
                <w:sz w:val="20"/>
              </w:rPr>
              <w:t>2</w:t>
            </w:r>
            <w:r>
              <w:rPr>
                <w:spacing w:val="-1"/>
                <w:sz w:val="20"/>
                <w:lang w:val="en-GB"/>
              </w:rPr>
              <w:t> </w:t>
            </w:r>
            <w:r>
              <w:rPr>
                <w:spacing w:val="-5"/>
                <w:sz w:val="20"/>
              </w:rPr>
              <w:t>861</w:t>
            </w:r>
          </w:p>
        </w:tc>
      </w:tr>
      <w:tr w:rsidR="00205ADE" w14:paraId="7251ECA1" w14:textId="77777777" w:rsidTr="00C60A53">
        <w:trPr>
          <w:trHeight w:val="230"/>
        </w:trPr>
        <w:tc>
          <w:tcPr>
            <w:tcW w:w="9873" w:type="dxa"/>
            <w:gridSpan w:val="9"/>
          </w:tcPr>
          <w:p w14:paraId="42131D25" w14:textId="77777777" w:rsidR="00205ADE" w:rsidRDefault="00205ADE" w:rsidP="00C60A53">
            <w:pPr>
              <w:pStyle w:val="TableParagraph"/>
              <w:keepNext/>
              <w:ind w:left="57" w:right="57"/>
              <w:rPr>
                <w:b/>
                <w:sz w:val="20"/>
              </w:rPr>
            </w:pPr>
            <w:r>
              <w:rPr>
                <w:b/>
                <w:sz w:val="20"/>
              </w:rPr>
              <w:t>Primo</w:t>
            </w:r>
            <w:r>
              <w:rPr>
                <w:b/>
                <w:spacing w:val="-1"/>
                <w:sz w:val="20"/>
              </w:rPr>
              <w:t xml:space="preserve"> </w:t>
            </w:r>
            <w:r>
              <w:rPr>
                <w:b/>
                <w:spacing w:val="-5"/>
                <w:sz w:val="20"/>
              </w:rPr>
              <w:t>SRE</w:t>
            </w:r>
          </w:p>
        </w:tc>
      </w:tr>
      <w:tr w:rsidR="00205ADE" w14:paraId="64C0FEEC" w14:textId="77777777" w:rsidTr="00C60A53">
        <w:trPr>
          <w:trHeight w:val="689"/>
        </w:trPr>
        <w:tc>
          <w:tcPr>
            <w:tcW w:w="1569" w:type="dxa"/>
          </w:tcPr>
          <w:p w14:paraId="4BEFD4AC" w14:textId="77777777" w:rsidR="00205ADE" w:rsidRDefault="00205ADE" w:rsidP="00C60A53">
            <w:pPr>
              <w:pStyle w:val="TableParagraph"/>
              <w:keepNext/>
              <w:ind w:left="57" w:right="57"/>
              <w:rPr>
                <w:sz w:val="20"/>
              </w:rPr>
            </w:pPr>
            <w:r>
              <w:rPr>
                <w:spacing w:val="-2"/>
                <w:sz w:val="20"/>
              </w:rPr>
              <w:t>Tempo mediano</w:t>
            </w:r>
          </w:p>
          <w:p w14:paraId="4ABEB1CF" w14:textId="77777777" w:rsidR="00205ADE" w:rsidRDefault="00205ADE" w:rsidP="00C60A53">
            <w:pPr>
              <w:pStyle w:val="TableParagraph"/>
              <w:keepNext/>
              <w:ind w:left="57" w:right="57"/>
              <w:rPr>
                <w:sz w:val="20"/>
              </w:rPr>
            </w:pPr>
            <w:r>
              <w:rPr>
                <w:spacing w:val="-2"/>
                <w:sz w:val="20"/>
              </w:rPr>
              <w:t>(mesi)</w:t>
            </w:r>
          </w:p>
        </w:tc>
        <w:tc>
          <w:tcPr>
            <w:tcW w:w="915" w:type="dxa"/>
          </w:tcPr>
          <w:p w14:paraId="10B83E8C" w14:textId="77777777" w:rsidR="00205ADE" w:rsidRDefault="00205ADE" w:rsidP="00C60A53">
            <w:pPr>
              <w:pStyle w:val="TableParagraph"/>
              <w:keepNext/>
              <w:ind w:left="11" w:right="3"/>
              <w:jc w:val="center"/>
              <w:rPr>
                <w:sz w:val="20"/>
              </w:rPr>
            </w:pPr>
            <w:r>
              <w:rPr>
                <w:spacing w:val="-5"/>
                <w:sz w:val="20"/>
              </w:rPr>
              <w:t>NR</w:t>
            </w:r>
          </w:p>
        </w:tc>
        <w:tc>
          <w:tcPr>
            <w:tcW w:w="1161" w:type="dxa"/>
          </w:tcPr>
          <w:p w14:paraId="07444D5D" w14:textId="77777777" w:rsidR="00205ADE" w:rsidRDefault="00205ADE" w:rsidP="00C60A53">
            <w:pPr>
              <w:pStyle w:val="TableParagraph"/>
              <w:keepNext/>
              <w:ind w:left="12"/>
              <w:jc w:val="center"/>
              <w:rPr>
                <w:sz w:val="20"/>
              </w:rPr>
            </w:pPr>
            <w:r>
              <w:rPr>
                <w:spacing w:val="-4"/>
                <w:sz w:val="20"/>
              </w:rPr>
              <w:t>26,4</w:t>
            </w:r>
          </w:p>
        </w:tc>
        <w:tc>
          <w:tcPr>
            <w:tcW w:w="915" w:type="dxa"/>
          </w:tcPr>
          <w:p w14:paraId="6258ADB8" w14:textId="77777777" w:rsidR="00205ADE" w:rsidRDefault="00205ADE" w:rsidP="00C60A53">
            <w:pPr>
              <w:pStyle w:val="TableParagraph"/>
              <w:keepNext/>
              <w:ind w:left="11" w:right="2"/>
              <w:jc w:val="center"/>
              <w:rPr>
                <w:sz w:val="20"/>
              </w:rPr>
            </w:pPr>
            <w:r>
              <w:rPr>
                <w:spacing w:val="-4"/>
                <w:sz w:val="20"/>
              </w:rPr>
              <w:t>20,6</w:t>
            </w:r>
          </w:p>
        </w:tc>
        <w:tc>
          <w:tcPr>
            <w:tcW w:w="1160" w:type="dxa"/>
          </w:tcPr>
          <w:p w14:paraId="7F0D49E0" w14:textId="77777777" w:rsidR="00205ADE" w:rsidRDefault="00205ADE" w:rsidP="00C60A53">
            <w:pPr>
              <w:pStyle w:val="TableParagraph"/>
              <w:keepNext/>
              <w:ind w:left="16" w:right="3"/>
              <w:jc w:val="center"/>
              <w:rPr>
                <w:sz w:val="20"/>
              </w:rPr>
            </w:pPr>
            <w:r>
              <w:rPr>
                <w:spacing w:val="-4"/>
                <w:sz w:val="20"/>
              </w:rPr>
              <w:t>16,3</w:t>
            </w:r>
          </w:p>
        </w:tc>
        <w:tc>
          <w:tcPr>
            <w:tcW w:w="917" w:type="dxa"/>
          </w:tcPr>
          <w:p w14:paraId="3BD81501" w14:textId="77777777" w:rsidR="00205ADE" w:rsidRDefault="00205ADE" w:rsidP="00C60A53">
            <w:pPr>
              <w:pStyle w:val="TableParagraph"/>
              <w:keepNext/>
              <w:ind w:left="13" w:right="1"/>
              <w:jc w:val="center"/>
              <w:rPr>
                <w:sz w:val="20"/>
              </w:rPr>
            </w:pPr>
            <w:r>
              <w:rPr>
                <w:spacing w:val="-4"/>
                <w:sz w:val="20"/>
              </w:rPr>
              <w:t>20,7</w:t>
            </w:r>
          </w:p>
        </w:tc>
        <w:tc>
          <w:tcPr>
            <w:tcW w:w="1160" w:type="dxa"/>
          </w:tcPr>
          <w:p w14:paraId="6BAAA04D" w14:textId="77777777" w:rsidR="00205ADE" w:rsidRDefault="00205ADE" w:rsidP="00C60A53">
            <w:pPr>
              <w:pStyle w:val="TableParagraph"/>
              <w:keepNext/>
              <w:ind w:left="16" w:right="2"/>
              <w:jc w:val="center"/>
              <w:rPr>
                <w:sz w:val="20"/>
              </w:rPr>
            </w:pPr>
            <w:r>
              <w:rPr>
                <w:spacing w:val="-4"/>
                <w:sz w:val="20"/>
              </w:rPr>
              <w:t>17,1</w:t>
            </w:r>
          </w:p>
        </w:tc>
        <w:tc>
          <w:tcPr>
            <w:tcW w:w="916" w:type="dxa"/>
          </w:tcPr>
          <w:p w14:paraId="0BD49B1E" w14:textId="77777777" w:rsidR="00205ADE" w:rsidRDefault="00205ADE" w:rsidP="00C60A53">
            <w:pPr>
              <w:pStyle w:val="TableParagraph"/>
              <w:keepNext/>
              <w:ind w:left="15" w:right="1"/>
              <w:jc w:val="center"/>
              <w:rPr>
                <w:sz w:val="20"/>
              </w:rPr>
            </w:pPr>
            <w:r>
              <w:rPr>
                <w:spacing w:val="-4"/>
                <w:sz w:val="20"/>
              </w:rPr>
              <w:t>27,6</w:t>
            </w:r>
          </w:p>
        </w:tc>
        <w:tc>
          <w:tcPr>
            <w:tcW w:w="1160" w:type="dxa"/>
          </w:tcPr>
          <w:p w14:paraId="764F8C29" w14:textId="77777777" w:rsidR="00205ADE" w:rsidRDefault="00205ADE" w:rsidP="00C60A53">
            <w:pPr>
              <w:pStyle w:val="TableParagraph"/>
              <w:keepNext/>
              <w:ind w:left="16"/>
              <w:jc w:val="center"/>
              <w:rPr>
                <w:sz w:val="20"/>
              </w:rPr>
            </w:pPr>
            <w:r>
              <w:rPr>
                <w:spacing w:val="-4"/>
                <w:sz w:val="20"/>
              </w:rPr>
              <w:t>19,4</w:t>
            </w:r>
          </w:p>
        </w:tc>
      </w:tr>
      <w:tr w:rsidR="00205ADE" w14:paraId="2FFEE4FF" w14:textId="77777777" w:rsidTr="00C60A53">
        <w:trPr>
          <w:trHeight w:val="689"/>
        </w:trPr>
        <w:tc>
          <w:tcPr>
            <w:tcW w:w="1569" w:type="dxa"/>
          </w:tcPr>
          <w:p w14:paraId="5B0091A7" w14:textId="77777777" w:rsidR="00205ADE" w:rsidRDefault="00205ADE" w:rsidP="00C60A53">
            <w:pPr>
              <w:pStyle w:val="TableParagraph"/>
              <w:keepNext/>
              <w:ind w:left="57" w:right="57"/>
              <w:rPr>
                <w:sz w:val="20"/>
              </w:rPr>
            </w:pPr>
            <w:r>
              <w:rPr>
                <w:sz w:val="20"/>
              </w:rPr>
              <w:t>Differenza</w:t>
            </w:r>
            <w:r>
              <w:rPr>
                <w:spacing w:val="-13"/>
                <w:sz w:val="20"/>
              </w:rPr>
              <w:t xml:space="preserve"> </w:t>
            </w:r>
            <w:r>
              <w:rPr>
                <w:sz w:val="20"/>
              </w:rPr>
              <w:t>dei tempi</w:t>
            </w:r>
            <w:r>
              <w:rPr>
                <w:spacing w:val="-1"/>
                <w:sz w:val="20"/>
              </w:rPr>
              <w:t xml:space="preserve"> </w:t>
            </w:r>
            <w:r>
              <w:rPr>
                <w:spacing w:val="-2"/>
                <w:sz w:val="20"/>
              </w:rPr>
              <w:t>mediani</w:t>
            </w:r>
          </w:p>
          <w:p w14:paraId="3FE09F6A" w14:textId="77777777" w:rsidR="00205ADE" w:rsidRDefault="00205ADE" w:rsidP="00C60A53">
            <w:pPr>
              <w:pStyle w:val="TableParagraph"/>
              <w:keepNext/>
              <w:ind w:left="57" w:right="57"/>
              <w:rPr>
                <w:sz w:val="20"/>
              </w:rPr>
            </w:pPr>
            <w:r>
              <w:rPr>
                <w:spacing w:val="-2"/>
                <w:sz w:val="20"/>
              </w:rPr>
              <w:t>(mesi)</w:t>
            </w:r>
          </w:p>
        </w:tc>
        <w:tc>
          <w:tcPr>
            <w:tcW w:w="2076" w:type="dxa"/>
            <w:gridSpan w:val="2"/>
          </w:tcPr>
          <w:p w14:paraId="275086FE" w14:textId="77777777" w:rsidR="00205ADE" w:rsidRDefault="00205ADE" w:rsidP="00C60A53">
            <w:pPr>
              <w:pStyle w:val="TableParagraph"/>
              <w:keepNext/>
              <w:ind w:left="18" w:right="8"/>
              <w:jc w:val="center"/>
              <w:rPr>
                <w:sz w:val="20"/>
              </w:rPr>
            </w:pPr>
            <w:r>
              <w:rPr>
                <w:spacing w:val="-5"/>
                <w:sz w:val="20"/>
              </w:rPr>
              <w:t>ND</w:t>
            </w:r>
          </w:p>
        </w:tc>
        <w:tc>
          <w:tcPr>
            <w:tcW w:w="2075" w:type="dxa"/>
            <w:gridSpan w:val="2"/>
          </w:tcPr>
          <w:p w14:paraId="57577DD0" w14:textId="77777777" w:rsidR="00205ADE" w:rsidRDefault="00205ADE" w:rsidP="00C60A53">
            <w:pPr>
              <w:pStyle w:val="TableParagraph"/>
              <w:keepNext/>
              <w:ind w:left="165" w:right="154"/>
              <w:jc w:val="center"/>
              <w:rPr>
                <w:sz w:val="20"/>
              </w:rPr>
            </w:pPr>
            <w:r>
              <w:rPr>
                <w:spacing w:val="-5"/>
                <w:sz w:val="20"/>
              </w:rPr>
              <w:t>4,2</w:t>
            </w:r>
          </w:p>
        </w:tc>
        <w:tc>
          <w:tcPr>
            <w:tcW w:w="2077" w:type="dxa"/>
            <w:gridSpan w:val="2"/>
          </w:tcPr>
          <w:p w14:paraId="52826F99" w14:textId="77777777" w:rsidR="00205ADE" w:rsidRDefault="00205ADE" w:rsidP="00C60A53">
            <w:pPr>
              <w:pStyle w:val="TableParagraph"/>
              <w:keepNext/>
              <w:ind w:left="15"/>
              <w:jc w:val="center"/>
              <w:rPr>
                <w:sz w:val="20"/>
              </w:rPr>
            </w:pPr>
            <w:r>
              <w:rPr>
                <w:spacing w:val="-5"/>
                <w:sz w:val="20"/>
              </w:rPr>
              <w:t>3,5</w:t>
            </w:r>
          </w:p>
        </w:tc>
        <w:tc>
          <w:tcPr>
            <w:tcW w:w="2076" w:type="dxa"/>
            <w:gridSpan w:val="2"/>
          </w:tcPr>
          <w:p w14:paraId="71003505" w14:textId="77777777" w:rsidR="00205ADE" w:rsidRDefault="00205ADE" w:rsidP="00C60A53">
            <w:pPr>
              <w:pStyle w:val="TableParagraph"/>
              <w:keepNext/>
              <w:ind w:left="18" w:right="2"/>
              <w:jc w:val="center"/>
              <w:rPr>
                <w:sz w:val="20"/>
              </w:rPr>
            </w:pPr>
            <w:r>
              <w:rPr>
                <w:spacing w:val="-5"/>
                <w:sz w:val="20"/>
              </w:rPr>
              <w:t>8,2</w:t>
            </w:r>
          </w:p>
        </w:tc>
      </w:tr>
      <w:tr w:rsidR="00205ADE" w14:paraId="1CD9ECBB" w14:textId="77777777" w:rsidTr="00C60A53">
        <w:trPr>
          <w:trHeight w:val="689"/>
        </w:trPr>
        <w:tc>
          <w:tcPr>
            <w:tcW w:w="1569" w:type="dxa"/>
          </w:tcPr>
          <w:p w14:paraId="60A3DEEE" w14:textId="77777777" w:rsidR="00205ADE" w:rsidRDefault="00205ADE" w:rsidP="00C60A53">
            <w:pPr>
              <w:pStyle w:val="TableParagraph"/>
              <w:ind w:left="57" w:right="57"/>
              <w:rPr>
                <w:sz w:val="20"/>
              </w:rPr>
            </w:pPr>
            <w:r>
              <w:rPr>
                <w:sz w:val="20"/>
              </w:rPr>
              <w:t xml:space="preserve">HR (IC </w:t>
            </w:r>
            <w:r>
              <w:rPr>
                <w:spacing w:val="-5"/>
                <w:sz w:val="20"/>
              </w:rPr>
              <w:t>al</w:t>
            </w:r>
          </w:p>
          <w:p w14:paraId="09AC3791" w14:textId="77777777" w:rsidR="00205ADE" w:rsidRDefault="00205ADE" w:rsidP="00C60A53">
            <w:pPr>
              <w:pStyle w:val="TableParagraph"/>
              <w:ind w:left="57" w:right="57"/>
              <w:rPr>
                <w:sz w:val="20"/>
              </w:rPr>
            </w:pPr>
            <w:r>
              <w:rPr>
                <w:sz w:val="20"/>
              </w:rPr>
              <w:t>95%)</w:t>
            </w:r>
            <w:r>
              <w:rPr>
                <w:spacing w:val="-13"/>
                <w:sz w:val="20"/>
              </w:rPr>
              <w:t xml:space="preserve"> </w:t>
            </w:r>
            <w:r>
              <w:rPr>
                <w:sz w:val="20"/>
              </w:rPr>
              <w:t>/</w:t>
            </w:r>
            <w:r>
              <w:rPr>
                <w:spacing w:val="-12"/>
                <w:sz w:val="20"/>
              </w:rPr>
              <w:t xml:space="preserve"> </w:t>
            </w:r>
            <w:r>
              <w:rPr>
                <w:sz w:val="20"/>
              </w:rPr>
              <w:t xml:space="preserve">RRR </w:t>
            </w:r>
            <w:r>
              <w:rPr>
                <w:spacing w:val="-4"/>
                <w:sz w:val="20"/>
              </w:rPr>
              <w:t>(%)</w:t>
            </w:r>
          </w:p>
        </w:tc>
        <w:tc>
          <w:tcPr>
            <w:tcW w:w="2076" w:type="dxa"/>
            <w:gridSpan w:val="2"/>
          </w:tcPr>
          <w:p w14:paraId="2EDC66C1" w14:textId="77777777" w:rsidR="00205ADE" w:rsidRDefault="00205ADE" w:rsidP="00C60A53">
            <w:pPr>
              <w:pStyle w:val="TableParagraph"/>
              <w:ind w:left="184"/>
              <w:rPr>
                <w:sz w:val="20"/>
              </w:rPr>
            </w:pPr>
            <w:r>
              <w:rPr>
                <w:sz w:val="20"/>
              </w:rPr>
              <w:t>0,82</w:t>
            </w:r>
            <w:r>
              <w:rPr>
                <w:spacing w:val="-1"/>
                <w:sz w:val="20"/>
              </w:rPr>
              <w:t xml:space="preserve"> </w:t>
            </w:r>
            <w:r>
              <w:rPr>
                <w:sz w:val="20"/>
              </w:rPr>
              <w:t>(0,71-</w:t>
            </w:r>
            <w:r>
              <w:rPr>
                <w:spacing w:val="-2"/>
                <w:sz w:val="20"/>
              </w:rPr>
              <w:t xml:space="preserve"> </w:t>
            </w:r>
            <w:r>
              <w:rPr>
                <w:sz w:val="20"/>
              </w:rPr>
              <w:t>0,95)</w:t>
            </w:r>
            <w:r>
              <w:rPr>
                <w:spacing w:val="-1"/>
                <w:sz w:val="20"/>
              </w:rPr>
              <w:t xml:space="preserve"> </w:t>
            </w:r>
            <w:r>
              <w:rPr>
                <w:sz w:val="20"/>
              </w:rPr>
              <w:t xml:space="preserve">/ </w:t>
            </w:r>
            <w:r>
              <w:rPr>
                <w:spacing w:val="-5"/>
                <w:sz w:val="20"/>
              </w:rPr>
              <w:t>18</w:t>
            </w:r>
          </w:p>
        </w:tc>
        <w:tc>
          <w:tcPr>
            <w:tcW w:w="2075" w:type="dxa"/>
            <w:gridSpan w:val="2"/>
          </w:tcPr>
          <w:p w14:paraId="585ED2FA" w14:textId="77777777" w:rsidR="00205ADE" w:rsidRDefault="00205ADE" w:rsidP="00C60A53">
            <w:pPr>
              <w:pStyle w:val="TableParagraph"/>
              <w:ind w:left="186"/>
              <w:rPr>
                <w:sz w:val="20"/>
              </w:rPr>
            </w:pPr>
            <w:r>
              <w:rPr>
                <w:sz w:val="20"/>
              </w:rPr>
              <w:t>0,84</w:t>
            </w:r>
            <w:r>
              <w:rPr>
                <w:spacing w:val="-1"/>
                <w:sz w:val="20"/>
              </w:rPr>
              <w:t xml:space="preserve"> </w:t>
            </w:r>
            <w:r>
              <w:rPr>
                <w:sz w:val="20"/>
              </w:rPr>
              <w:t>(0,71-</w:t>
            </w:r>
            <w:r>
              <w:rPr>
                <w:spacing w:val="-2"/>
                <w:sz w:val="20"/>
              </w:rPr>
              <w:t xml:space="preserve"> </w:t>
            </w:r>
            <w:r>
              <w:rPr>
                <w:sz w:val="20"/>
              </w:rPr>
              <w:t>0,98)</w:t>
            </w:r>
            <w:r>
              <w:rPr>
                <w:spacing w:val="-1"/>
                <w:sz w:val="20"/>
              </w:rPr>
              <w:t xml:space="preserve"> </w:t>
            </w:r>
            <w:r>
              <w:rPr>
                <w:sz w:val="20"/>
              </w:rPr>
              <w:t xml:space="preserve">/ </w:t>
            </w:r>
            <w:r>
              <w:rPr>
                <w:spacing w:val="-5"/>
                <w:sz w:val="20"/>
              </w:rPr>
              <w:t>16</w:t>
            </w:r>
          </w:p>
        </w:tc>
        <w:tc>
          <w:tcPr>
            <w:tcW w:w="2077" w:type="dxa"/>
            <w:gridSpan w:val="2"/>
          </w:tcPr>
          <w:p w14:paraId="48D0AAFE" w14:textId="77777777" w:rsidR="00205ADE" w:rsidRDefault="00205ADE" w:rsidP="00C60A53">
            <w:pPr>
              <w:pStyle w:val="TableParagraph"/>
              <w:ind w:left="188"/>
              <w:rPr>
                <w:sz w:val="20"/>
              </w:rPr>
            </w:pPr>
            <w:r>
              <w:rPr>
                <w:sz w:val="20"/>
              </w:rPr>
              <w:t>0,82</w:t>
            </w:r>
            <w:r>
              <w:rPr>
                <w:spacing w:val="-1"/>
                <w:sz w:val="20"/>
              </w:rPr>
              <w:t xml:space="preserve"> </w:t>
            </w:r>
            <w:r>
              <w:rPr>
                <w:sz w:val="20"/>
              </w:rPr>
              <w:t>(0,71-</w:t>
            </w:r>
            <w:r>
              <w:rPr>
                <w:spacing w:val="-2"/>
                <w:sz w:val="20"/>
              </w:rPr>
              <w:t xml:space="preserve"> </w:t>
            </w:r>
            <w:r>
              <w:rPr>
                <w:sz w:val="20"/>
              </w:rPr>
              <w:t>0,95)</w:t>
            </w:r>
            <w:r>
              <w:rPr>
                <w:spacing w:val="-1"/>
                <w:sz w:val="20"/>
              </w:rPr>
              <w:t xml:space="preserve"> </w:t>
            </w:r>
            <w:r>
              <w:rPr>
                <w:sz w:val="20"/>
              </w:rPr>
              <w:t xml:space="preserve">/ </w:t>
            </w:r>
            <w:r>
              <w:rPr>
                <w:spacing w:val="-5"/>
                <w:sz w:val="20"/>
              </w:rPr>
              <w:t>18</w:t>
            </w:r>
          </w:p>
        </w:tc>
        <w:tc>
          <w:tcPr>
            <w:tcW w:w="2076" w:type="dxa"/>
            <w:gridSpan w:val="2"/>
          </w:tcPr>
          <w:p w14:paraId="083CBAE1" w14:textId="77777777" w:rsidR="00205ADE" w:rsidRDefault="00205ADE" w:rsidP="00C60A53">
            <w:pPr>
              <w:pStyle w:val="TableParagraph"/>
              <w:ind w:left="188"/>
              <w:rPr>
                <w:sz w:val="20"/>
              </w:rPr>
            </w:pPr>
            <w:r>
              <w:rPr>
                <w:sz w:val="20"/>
              </w:rPr>
              <w:t>0,83</w:t>
            </w:r>
            <w:r>
              <w:rPr>
                <w:spacing w:val="-1"/>
                <w:sz w:val="20"/>
              </w:rPr>
              <w:t xml:space="preserve"> </w:t>
            </w:r>
            <w:r>
              <w:rPr>
                <w:sz w:val="20"/>
              </w:rPr>
              <w:t>(0,76-</w:t>
            </w:r>
            <w:r>
              <w:rPr>
                <w:spacing w:val="-2"/>
                <w:sz w:val="20"/>
              </w:rPr>
              <w:t xml:space="preserve"> </w:t>
            </w:r>
            <w:r>
              <w:rPr>
                <w:sz w:val="20"/>
              </w:rPr>
              <w:t>0,90)</w:t>
            </w:r>
            <w:r>
              <w:rPr>
                <w:spacing w:val="-1"/>
                <w:sz w:val="20"/>
              </w:rPr>
              <w:t xml:space="preserve"> </w:t>
            </w:r>
            <w:r>
              <w:rPr>
                <w:sz w:val="20"/>
              </w:rPr>
              <w:t xml:space="preserve">/ </w:t>
            </w:r>
            <w:r>
              <w:rPr>
                <w:spacing w:val="-5"/>
                <w:sz w:val="20"/>
              </w:rPr>
              <w:t>17</w:t>
            </w:r>
          </w:p>
        </w:tc>
      </w:tr>
      <w:tr w:rsidR="00205ADE" w14:paraId="39E3A0D7" w14:textId="77777777" w:rsidTr="00C60A53">
        <w:trPr>
          <w:trHeight w:val="690"/>
        </w:trPr>
        <w:tc>
          <w:tcPr>
            <w:tcW w:w="1569" w:type="dxa"/>
          </w:tcPr>
          <w:p w14:paraId="6F5B951A" w14:textId="77777777" w:rsidR="00205ADE" w:rsidRDefault="00205ADE" w:rsidP="00C60A53">
            <w:pPr>
              <w:pStyle w:val="TableParagraph"/>
              <w:ind w:left="57" w:right="57"/>
              <w:rPr>
                <w:sz w:val="20"/>
              </w:rPr>
            </w:pPr>
            <w:r>
              <w:rPr>
                <w:sz w:val="20"/>
              </w:rPr>
              <w:lastRenderedPageBreak/>
              <w:t xml:space="preserve">Valori di p di non </w:t>
            </w:r>
            <w:r>
              <w:rPr>
                <w:spacing w:val="-2"/>
                <w:sz w:val="20"/>
              </w:rPr>
              <w:t>inferiorità</w:t>
            </w:r>
            <w:r w:rsidRPr="000760AB">
              <w:rPr>
                <w:spacing w:val="-2"/>
                <w:sz w:val="20"/>
                <w:lang w:val="it-IT"/>
              </w:rPr>
              <w:t xml:space="preserve"> </w:t>
            </w:r>
            <w:r>
              <w:rPr>
                <w:spacing w:val="-2"/>
                <w:sz w:val="20"/>
              </w:rPr>
              <w:t>/superiorità</w:t>
            </w:r>
          </w:p>
        </w:tc>
        <w:tc>
          <w:tcPr>
            <w:tcW w:w="2076" w:type="dxa"/>
            <w:gridSpan w:val="2"/>
          </w:tcPr>
          <w:p w14:paraId="2773F81D" w14:textId="77777777" w:rsidR="00205ADE" w:rsidRDefault="00205ADE" w:rsidP="00C60A53">
            <w:pPr>
              <w:pStyle w:val="TableParagraph"/>
              <w:ind w:left="262"/>
              <w:rPr>
                <w:sz w:val="20"/>
              </w:rPr>
            </w:pPr>
            <w:r>
              <w:rPr>
                <w:sz w:val="20"/>
              </w:rPr>
              <w:t>&lt;</w:t>
            </w:r>
            <w:r>
              <w:rPr>
                <w:spacing w:val="-1"/>
                <w:sz w:val="20"/>
                <w:lang w:val="en-GB"/>
              </w:rPr>
              <w:t> </w:t>
            </w:r>
            <w:r>
              <w:rPr>
                <w:sz w:val="20"/>
              </w:rPr>
              <w:t>0,0001</w:t>
            </w:r>
            <w:r>
              <w:rPr>
                <w:sz w:val="20"/>
                <w:vertAlign w:val="superscript"/>
              </w:rPr>
              <w:t>†</w:t>
            </w:r>
            <w:r>
              <w:rPr>
                <w:spacing w:val="-1"/>
                <w:sz w:val="20"/>
              </w:rPr>
              <w:t xml:space="preserve"> </w:t>
            </w:r>
            <w:r>
              <w:rPr>
                <w:sz w:val="20"/>
              </w:rPr>
              <w:t>/</w:t>
            </w:r>
            <w:r>
              <w:rPr>
                <w:spacing w:val="-2"/>
                <w:sz w:val="20"/>
              </w:rPr>
              <w:t xml:space="preserve"> 0,0101</w:t>
            </w:r>
            <w:r>
              <w:rPr>
                <w:spacing w:val="-2"/>
                <w:sz w:val="20"/>
                <w:vertAlign w:val="superscript"/>
              </w:rPr>
              <w:t>†</w:t>
            </w:r>
          </w:p>
        </w:tc>
        <w:tc>
          <w:tcPr>
            <w:tcW w:w="2075" w:type="dxa"/>
            <w:gridSpan w:val="2"/>
          </w:tcPr>
          <w:p w14:paraId="27023924" w14:textId="77777777" w:rsidR="00205ADE" w:rsidRDefault="00205ADE" w:rsidP="00C60A53">
            <w:pPr>
              <w:pStyle w:val="TableParagraph"/>
              <w:ind w:left="345"/>
              <w:rPr>
                <w:sz w:val="20"/>
              </w:rPr>
            </w:pPr>
            <w:r>
              <w:rPr>
                <w:sz w:val="20"/>
              </w:rPr>
              <w:t>0,0007</w:t>
            </w:r>
            <w:r>
              <w:rPr>
                <w:sz w:val="20"/>
                <w:vertAlign w:val="superscript"/>
              </w:rPr>
              <w:t>†</w:t>
            </w:r>
            <w:r>
              <w:rPr>
                <w:spacing w:val="-1"/>
                <w:sz w:val="20"/>
              </w:rPr>
              <w:t xml:space="preserve"> </w:t>
            </w:r>
            <w:r>
              <w:rPr>
                <w:sz w:val="20"/>
              </w:rPr>
              <w:t>/</w:t>
            </w:r>
            <w:r>
              <w:rPr>
                <w:spacing w:val="-3"/>
                <w:sz w:val="20"/>
              </w:rPr>
              <w:t xml:space="preserve"> </w:t>
            </w:r>
            <w:r>
              <w:rPr>
                <w:spacing w:val="-2"/>
                <w:sz w:val="20"/>
              </w:rPr>
              <w:t>0,0619</w:t>
            </w:r>
            <w:r>
              <w:rPr>
                <w:spacing w:val="-2"/>
                <w:sz w:val="20"/>
                <w:vertAlign w:val="superscript"/>
              </w:rPr>
              <w:t>†</w:t>
            </w:r>
          </w:p>
        </w:tc>
        <w:tc>
          <w:tcPr>
            <w:tcW w:w="2077" w:type="dxa"/>
            <w:gridSpan w:val="2"/>
          </w:tcPr>
          <w:p w14:paraId="1B56F44B" w14:textId="77777777" w:rsidR="00205ADE" w:rsidRDefault="00205ADE" w:rsidP="00C60A53">
            <w:pPr>
              <w:pStyle w:val="TableParagraph"/>
              <w:ind w:left="347"/>
              <w:rPr>
                <w:sz w:val="20"/>
              </w:rPr>
            </w:pPr>
            <w:r>
              <w:rPr>
                <w:sz w:val="20"/>
              </w:rPr>
              <w:t>0,0002</w:t>
            </w:r>
            <w:r>
              <w:rPr>
                <w:sz w:val="20"/>
                <w:vertAlign w:val="superscript"/>
              </w:rPr>
              <w:t>†</w:t>
            </w:r>
            <w:r>
              <w:rPr>
                <w:spacing w:val="-1"/>
                <w:sz w:val="20"/>
              </w:rPr>
              <w:t xml:space="preserve"> </w:t>
            </w:r>
            <w:r>
              <w:rPr>
                <w:sz w:val="20"/>
              </w:rPr>
              <w:t>/</w:t>
            </w:r>
            <w:r>
              <w:rPr>
                <w:spacing w:val="-3"/>
                <w:sz w:val="20"/>
              </w:rPr>
              <w:t xml:space="preserve"> </w:t>
            </w:r>
            <w:r>
              <w:rPr>
                <w:spacing w:val="-2"/>
                <w:sz w:val="20"/>
              </w:rPr>
              <w:t>0,0085</w:t>
            </w:r>
            <w:r>
              <w:rPr>
                <w:spacing w:val="-2"/>
                <w:sz w:val="20"/>
                <w:vertAlign w:val="superscript"/>
              </w:rPr>
              <w:t>†</w:t>
            </w:r>
          </w:p>
        </w:tc>
        <w:tc>
          <w:tcPr>
            <w:tcW w:w="2076" w:type="dxa"/>
            <w:gridSpan w:val="2"/>
          </w:tcPr>
          <w:p w14:paraId="71E6AF65" w14:textId="77777777" w:rsidR="00205ADE" w:rsidRDefault="00205ADE" w:rsidP="00C60A53">
            <w:pPr>
              <w:pStyle w:val="TableParagraph"/>
              <w:ind w:left="251"/>
              <w:rPr>
                <w:sz w:val="20"/>
              </w:rPr>
            </w:pPr>
            <w:r>
              <w:rPr>
                <w:sz w:val="20"/>
              </w:rPr>
              <w:t>&lt;</w:t>
            </w:r>
            <w:r>
              <w:rPr>
                <w:spacing w:val="-1"/>
                <w:sz w:val="20"/>
                <w:lang w:val="en-GB"/>
              </w:rPr>
              <w:t> </w:t>
            </w:r>
            <w:r>
              <w:rPr>
                <w:sz w:val="20"/>
              </w:rPr>
              <w:t>0,0001 / &lt;</w:t>
            </w:r>
            <w:r>
              <w:rPr>
                <w:spacing w:val="-2"/>
                <w:sz w:val="20"/>
                <w:lang w:val="en-GB"/>
              </w:rPr>
              <w:t> </w:t>
            </w:r>
            <w:r>
              <w:rPr>
                <w:spacing w:val="-2"/>
                <w:sz w:val="20"/>
              </w:rPr>
              <w:t>0,0001</w:t>
            </w:r>
          </w:p>
        </w:tc>
      </w:tr>
      <w:tr w:rsidR="00205ADE" w14:paraId="4A2384D5" w14:textId="77777777" w:rsidTr="00C60A53">
        <w:trPr>
          <w:trHeight w:val="459"/>
        </w:trPr>
        <w:tc>
          <w:tcPr>
            <w:tcW w:w="1569" w:type="dxa"/>
          </w:tcPr>
          <w:p w14:paraId="6C9E285A" w14:textId="77777777" w:rsidR="00205ADE" w:rsidRDefault="00205ADE" w:rsidP="00C60A53">
            <w:pPr>
              <w:pStyle w:val="TableParagraph"/>
              <w:ind w:left="57" w:right="57"/>
              <w:rPr>
                <w:sz w:val="20"/>
              </w:rPr>
            </w:pPr>
            <w:r>
              <w:rPr>
                <w:sz w:val="20"/>
              </w:rPr>
              <w:t>Percentuale</w:t>
            </w:r>
            <w:r>
              <w:rPr>
                <w:spacing w:val="-13"/>
                <w:sz w:val="20"/>
              </w:rPr>
              <w:t xml:space="preserve"> </w:t>
            </w:r>
            <w:r>
              <w:rPr>
                <w:sz w:val="20"/>
              </w:rPr>
              <w:t>di pazienti (%)</w:t>
            </w:r>
          </w:p>
        </w:tc>
        <w:tc>
          <w:tcPr>
            <w:tcW w:w="915" w:type="dxa"/>
          </w:tcPr>
          <w:p w14:paraId="0A7EF325" w14:textId="77777777" w:rsidR="00205ADE" w:rsidRDefault="00205ADE" w:rsidP="00C60A53">
            <w:pPr>
              <w:pStyle w:val="TableParagraph"/>
              <w:ind w:left="11" w:right="4"/>
              <w:jc w:val="center"/>
              <w:rPr>
                <w:sz w:val="20"/>
              </w:rPr>
            </w:pPr>
            <w:r>
              <w:rPr>
                <w:spacing w:val="-4"/>
                <w:sz w:val="20"/>
              </w:rPr>
              <w:t>30,7</w:t>
            </w:r>
          </w:p>
        </w:tc>
        <w:tc>
          <w:tcPr>
            <w:tcW w:w="1161" w:type="dxa"/>
          </w:tcPr>
          <w:p w14:paraId="43427C07" w14:textId="77777777" w:rsidR="00205ADE" w:rsidRDefault="00205ADE" w:rsidP="00C60A53">
            <w:pPr>
              <w:pStyle w:val="TableParagraph"/>
              <w:ind w:left="12"/>
              <w:jc w:val="center"/>
              <w:rPr>
                <w:sz w:val="20"/>
              </w:rPr>
            </w:pPr>
            <w:r>
              <w:rPr>
                <w:spacing w:val="-4"/>
                <w:sz w:val="20"/>
              </w:rPr>
              <w:t>36,5</w:t>
            </w:r>
          </w:p>
        </w:tc>
        <w:tc>
          <w:tcPr>
            <w:tcW w:w="915" w:type="dxa"/>
          </w:tcPr>
          <w:p w14:paraId="689CEB1D" w14:textId="77777777" w:rsidR="00205ADE" w:rsidRDefault="00205ADE" w:rsidP="00C60A53">
            <w:pPr>
              <w:pStyle w:val="TableParagraph"/>
              <w:ind w:left="11" w:right="2"/>
              <w:jc w:val="center"/>
              <w:rPr>
                <w:sz w:val="20"/>
              </w:rPr>
            </w:pPr>
            <w:r>
              <w:rPr>
                <w:spacing w:val="-4"/>
                <w:sz w:val="20"/>
              </w:rPr>
              <w:t>31,4</w:t>
            </w:r>
          </w:p>
        </w:tc>
        <w:tc>
          <w:tcPr>
            <w:tcW w:w="1160" w:type="dxa"/>
          </w:tcPr>
          <w:p w14:paraId="66F497D1" w14:textId="77777777" w:rsidR="00205ADE" w:rsidRDefault="00205ADE" w:rsidP="00C60A53">
            <w:pPr>
              <w:pStyle w:val="TableParagraph"/>
              <w:ind w:left="16" w:right="3"/>
              <w:jc w:val="center"/>
              <w:rPr>
                <w:sz w:val="20"/>
              </w:rPr>
            </w:pPr>
            <w:r>
              <w:rPr>
                <w:spacing w:val="-4"/>
                <w:sz w:val="20"/>
              </w:rPr>
              <w:t>36,3</w:t>
            </w:r>
          </w:p>
        </w:tc>
        <w:tc>
          <w:tcPr>
            <w:tcW w:w="917" w:type="dxa"/>
          </w:tcPr>
          <w:p w14:paraId="5071166D" w14:textId="77777777" w:rsidR="00205ADE" w:rsidRDefault="00205ADE" w:rsidP="00C60A53">
            <w:pPr>
              <w:pStyle w:val="TableParagraph"/>
              <w:ind w:left="13" w:right="1"/>
              <w:jc w:val="center"/>
              <w:rPr>
                <w:sz w:val="20"/>
              </w:rPr>
            </w:pPr>
            <w:r>
              <w:rPr>
                <w:spacing w:val="-4"/>
                <w:sz w:val="20"/>
              </w:rPr>
              <w:t>35,9</w:t>
            </w:r>
          </w:p>
        </w:tc>
        <w:tc>
          <w:tcPr>
            <w:tcW w:w="1160" w:type="dxa"/>
          </w:tcPr>
          <w:p w14:paraId="1D7623D9" w14:textId="77777777" w:rsidR="00205ADE" w:rsidRDefault="00205ADE" w:rsidP="00C60A53">
            <w:pPr>
              <w:pStyle w:val="TableParagraph"/>
              <w:ind w:left="16" w:right="2"/>
              <w:jc w:val="center"/>
              <w:rPr>
                <w:sz w:val="20"/>
              </w:rPr>
            </w:pPr>
            <w:r>
              <w:rPr>
                <w:spacing w:val="-4"/>
                <w:sz w:val="20"/>
              </w:rPr>
              <w:t>40,6</w:t>
            </w:r>
          </w:p>
        </w:tc>
        <w:tc>
          <w:tcPr>
            <w:tcW w:w="916" w:type="dxa"/>
          </w:tcPr>
          <w:p w14:paraId="584A03E9" w14:textId="77777777" w:rsidR="00205ADE" w:rsidRDefault="00205ADE" w:rsidP="00C60A53">
            <w:pPr>
              <w:pStyle w:val="TableParagraph"/>
              <w:ind w:left="15" w:right="1"/>
              <w:jc w:val="center"/>
              <w:rPr>
                <w:sz w:val="20"/>
              </w:rPr>
            </w:pPr>
            <w:r>
              <w:rPr>
                <w:spacing w:val="-4"/>
                <w:sz w:val="20"/>
              </w:rPr>
              <w:t>32,6</w:t>
            </w:r>
          </w:p>
        </w:tc>
        <w:tc>
          <w:tcPr>
            <w:tcW w:w="1160" w:type="dxa"/>
          </w:tcPr>
          <w:p w14:paraId="2A84F7CF" w14:textId="77777777" w:rsidR="00205ADE" w:rsidRDefault="00205ADE" w:rsidP="00C60A53">
            <w:pPr>
              <w:pStyle w:val="TableParagraph"/>
              <w:ind w:left="16"/>
              <w:jc w:val="center"/>
              <w:rPr>
                <w:sz w:val="20"/>
              </w:rPr>
            </w:pPr>
            <w:r>
              <w:rPr>
                <w:spacing w:val="-4"/>
                <w:sz w:val="20"/>
              </w:rPr>
              <w:t>37,8</w:t>
            </w:r>
          </w:p>
        </w:tc>
      </w:tr>
      <w:tr w:rsidR="00205ADE" w14:paraId="0C20D1AC" w14:textId="77777777" w:rsidTr="00C60A53">
        <w:trPr>
          <w:trHeight w:val="229"/>
        </w:trPr>
        <w:tc>
          <w:tcPr>
            <w:tcW w:w="9873" w:type="dxa"/>
            <w:gridSpan w:val="9"/>
          </w:tcPr>
          <w:p w14:paraId="4FABC7E7" w14:textId="77777777" w:rsidR="00205ADE" w:rsidRDefault="00205ADE" w:rsidP="00C60A53">
            <w:pPr>
              <w:pStyle w:val="TableParagraph"/>
              <w:ind w:left="57" w:right="57"/>
              <w:rPr>
                <w:b/>
                <w:sz w:val="20"/>
              </w:rPr>
            </w:pPr>
            <w:r>
              <w:rPr>
                <w:b/>
                <w:sz w:val="20"/>
              </w:rPr>
              <w:t>Primo</w:t>
            </w:r>
            <w:r>
              <w:rPr>
                <w:b/>
                <w:spacing w:val="-1"/>
                <w:sz w:val="20"/>
              </w:rPr>
              <w:t xml:space="preserve"> </w:t>
            </w:r>
            <w:r>
              <w:rPr>
                <w:b/>
                <w:sz w:val="20"/>
              </w:rPr>
              <w:t>e</w:t>
            </w:r>
            <w:r>
              <w:rPr>
                <w:b/>
                <w:spacing w:val="-2"/>
                <w:sz w:val="20"/>
              </w:rPr>
              <w:t xml:space="preserve"> </w:t>
            </w:r>
            <w:r>
              <w:rPr>
                <w:b/>
                <w:sz w:val="20"/>
              </w:rPr>
              <w:t>successivi</w:t>
            </w:r>
            <w:r>
              <w:rPr>
                <w:b/>
                <w:spacing w:val="-1"/>
                <w:sz w:val="20"/>
              </w:rPr>
              <w:t xml:space="preserve"> </w:t>
            </w:r>
            <w:r>
              <w:rPr>
                <w:b/>
                <w:spacing w:val="-4"/>
                <w:sz w:val="20"/>
              </w:rPr>
              <w:t>SRE*</w:t>
            </w:r>
          </w:p>
        </w:tc>
      </w:tr>
      <w:tr w:rsidR="00205ADE" w14:paraId="2751EC86" w14:textId="77777777" w:rsidTr="00C60A53">
        <w:trPr>
          <w:trHeight w:val="460"/>
        </w:trPr>
        <w:tc>
          <w:tcPr>
            <w:tcW w:w="1569" w:type="dxa"/>
          </w:tcPr>
          <w:p w14:paraId="62186469" w14:textId="77777777" w:rsidR="00205ADE" w:rsidRDefault="00205ADE" w:rsidP="00C60A53">
            <w:pPr>
              <w:pStyle w:val="TableParagraph"/>
              <w:ind w:left="57" w:right="57"/>
              <w:rPr>
                <w:sz w:val="20"/>
              </w:rPr>
            </w:pPr>
            <w:r>
              <w:rPr>
                <w:spacing w:val="-2"/>
                <w:sz w:val="20"/>
              </w:rPr>
              <w:t>Numero medio/paziente</w:t>
            </w:r>
          </w:p>
        </w:tc>
        <w:tc>
          <w:tcPr>
            <w:tcW w:w="915" w:type="dxa"/>
          </w:tcPr>
          <w:p w14:paraId="5CD1016F" w14:textId="77777777" w:rsidR="00205ADE" w:rsidRDefault="00205ADE" w:rsidP="00C60A53">
            <w:pPr>
              <w:pStyle w:val="TableParagraph"/>
              <w:ind w:left="11" w:right="4"/>
              <w:jc w:val="center"/>
              <w:rPr>
                <w:sz w:val="20"/>
              </w:rPr>
            </w:pPr>
            <w:r>
              <w:rPr>
                <w:spacing w:val="-4"/>
                <w:sz w:val="20"/>
              </w:rPr>
              <w:t>0,46</w:t>
            </w:r>
          </w:p>
        </w:tc>
        <w:tc>
          <w:tcPr>
            <w:tcW w:w="1161" w:type="dxa"/>
          </w:tcPr>
          <w:p w14:paraId="5930F1BD" w14:textId="77777777" w:rsidR="00205ADE" w:rsidRDefault="00205ADE" w:rsidP="00C60A53">
            <w:pPr>
              <w:pStyle w:val="TableParagraph"/>
              <w:ind w:left="12"/>
              <w:jc w:val="center"/>
              <w:rPr>
                <w:sz w:val="20"/>
              </w:rPr>
            </w:pPr>
            <w:r>
              <w:rPr>
                <w:spacing w:val="-4"/>
                <w:sz w:val="20"/>
              </w:rPr>
              <w:t>0,60</w:t>
            </w:r>
          </w:p>
        </w:tc>
        <w:tc>
          <w:tcPr>
            <w:tcW w:w="915" w:type="dxa"/>
          </w:tcPr>
          <w:p w14:paraId="45B6C783" w14:textId="77777777" w:rsidR="00205ADE" w:rsidRDefault="00205ADE" w:rsidP="00C60A53">
            <w:pPr>
              <w:pStyle w:val="TableParagraph"/>
              <w:ind w:left="11" w:right="2"/>
              <w:jc w:val="center"/>
              <w:rPr>
                <w:sz w:val="20"/>
              </w:rPr>
            </w:pPr>
            <w:r>
              <w:rPr>
                <w:spacing w:val="-4"/>
                <w:sz w:val="20"/>
              </w:rPr>
              <w:t>0,44</w:t>
            </w:r>
          </w:p>
        </w:tc>
        <w:tc>
          <w:tcPr>
            <w:tcW w:w="1160" w:type="dxa"/>
          </w:tcPr>
          <w:p w14:paraId="1010BCFE" w14:textId="77777777" w:rsidR="00205ADE" w:rsidRDefault="00205ADE" w:rsidP="00C60A53">
            <w:pPr>
              <w:pStyle w:val="TableParagraph"/>
              <w:ind w:left="16" w:right="3"/>
              <w:jc w:val="center"/>
              <w:rPr>
                <w:sz w:val="20"/>
              </w:rPr>
            </w:pPr>
            <w:r>
              <w:rPr>
                <w:spacing w:val="-4"/>
                <w:sz w:val="20"/>
              </w:rPr>
              <w:t>0,49</w:t>
            </w:r>
          </w:p>
        </w:tc>
        <w:tc>
          <w:tcPr>
            <w:tcW w:w="917" w:type="dxa"/>
          </w:tcPr>
          <w:p w14:paraId="6D2F0BED" w14:textId="77777777" w:rsidR="00205ADE" w:rsidRDefault="00205ADE" w:rsidP="00C60A53">
            <w:pPr>
              <w:pStyle w:val="TableParagraph"/>
              <w:ind w:left="13" w:right="1"/>
              <w:jc w:val="center"/>
              <w:rPr>
                <w:sz w:val="20"/>
              </w:rPr>
            </w:pPr>
            <w:r>
              <w:rPr>
                <w:spacing w:val="-4"/>
                <w:sz w:val="20"/>
              </w:rPr>
              <w:t>0,52</w:t>
            </w:r>
          </w:p>
        </w:tc>
        <w:tc>
          <w:tcPr>
            <w:tcW w:w="1160" w:type="dxa"/>
          </w:tcPr>
          <w:p w14:paraId="40E97105" w14:textId="77777777" w:rsidR="00205ADE" w:rsidRDefault="00205ADE" w:rsidP="00C60A53">
            <w:pPr>
              <w:pStyle w:val="TableParagraph"/>
              <w:ind w:left="16" w:right="2"/>
              <w:jc w:val="center"/>
              <w:rPr>
                <w:sz w:val="20"/>
              </w:rPr>
            </w:pPr>
            <w:r>
              <w:rPr>
                <w:spacing w:val="-4"/>
                <w:sz w:val="20"/>
              </w:rPr>
              <w:t>0,61</w:t>
            </w:r>
          </w:p>
        </w:tc>
        <w:tc>
          <w:tcPr>
            <w:tcW w:w="916" w:type="dxa"/>
          </w:tcPr>
          <w:p w14:paraId="56A19246" w14:textId="77777777" w:rsidR="00205ADE" w:rsidRDefault="00205ADE" w:rsidP="00C60A53">
            <w:pPr>
              <w:pStyle w:val="TableParagraph"/>
              <w:ind w:left="15" w:right="1"/>
              <w:jc w:val="center"/>
              <w:rPr>
                <w:sz w:val="20"/>
              </w:rPr>
            </w:pPr>
            <w:r>
              <w:rPr>
                <w:spacing w:val="-4"/>
                <w:sz w:val="20"/>
              </w:rPr>
              <w:t>0,48</w:t>
            </w:r>
          </w:p>
        </w:tc>
        <w:tc>
          <w:tcPr>
            <w:tcW w:w="1160" w:type="dxa"/>
          </w:tcPr>
          <w:p w14:paraId="0F756FE2" w14:textId="77777777" w:rsidR="00205ADE" w:rsidRDefault="00205ADE" w:rsidP="00C60A53">
            <w:pPr>
              <w:pStyle w:val="TableParagraph"/>
              <w:ind w:left="16"/>
              <w:jc w:val="center"/>
              <w:rPr>
                <w:sz w:val="20"/>
              </w:rPr>
            </w:pPr>
            <w:r>
              <w:rPr>
                <w:spacing w:val="-4"/>
                <w:sz w:val="20"/>
              </w:rPr>
              <w:t>0,57</w:t>
            </w:r>
          </w:p>
        </w:tc>
      </w:tr>
      <w:tr w:rsidR="00205ADE" w14:paraId="34062B12" w14:textId="77777777" w:rsidTr="00C60A53">
        <w:trPr>
          <w:trHeight w:val="690"/>
        </w:trPr>
        <w:tc>
          <w:tcPr>
            <w:tcW w:w="1569" w:type="dxa"/>
          </w:tcPr>
          <w:p w14:paraId="0CEB85BB" w14:textId="77777777" w:rsidR="00205ADE" w:rsidRDefault="00205ADE" w:rsidP="00C60A53">
            <w:pPr>
              <w:pStyle w:val="TableParagraph"/>
              <w:ind w:left="57" w:right="57"/>
              <w:rPr>
                <w:sz w:val="20"/>
              </w:rPr>
            </w:pPr>
            <w:r>
              <w:rPr>
                <w:sz w:val="20"/>
              </w:rPr>
              <w:t>Rate</w:t>
            </w:r>
            <w:r>
              <w:rPr>
                <w:spacing w:val="-4"/>
                <w:sz w:val="20"/>
              </w:rPr>
              <w:t xml:space="preserve"> </w:t>
            </w:r>
            <w:r>
              <w:rPr>
                <w:sz w:val="20"/>
              </w:rPr>
              <w:t>ratio</w:t>
            </w:r>
            <w:r>
              <w:rPr>
                <w:spacing w:val="-1"/>
                <w:sz w:val="20"/>
              </w:rPr>
              <w:t xml:space="preserve"> </w:t>
            </w:r>
            <w:r>
              <w:rPr>
                <w:spacing w:val="-5"/>
                <w:sz w:val="20"/>
              </w:rPr>
              <w:t>(IC</w:t>
            </w:r>
            <w:r>
              <w:rPr>
                <w:spacing w:val="-5"/>
                <w:sz w:val="20"/>
                <w:lang w:val="en-US"/>
              </w:rPr>
              <w:t xml:space="preserve"> </w:t>
            </w:r>
            <w:r>
              <w:rPr>
                <w:sz w:val="20"/>
              </w:rPr>
              <w:t>al</w:t>
            </w:r>
            <w:r>
              <w:rPr>
                <w:spacing w:val="-13"/>
                <w:sz w:val="20"/>
              </w:rPr>
              <w:t xml:space="preserve"> </w:t>
            </w:r>
            <w:r>
              <w:rPr>
                <w:sz w:val="20"/>
              </w:rPr>
              <w:t>95%)</w:t>
            </w:r>
            <w:r>
              <w:rPr>
                <w:spacing w:val="-12"/>
                <w:sz w:val="20"/>
              </w:rPr>
              <w:t xml:space="preserve"> </w:t>
            </w:r>
            <w:r>
              <w:rPr>
                <w:sz w:val="20"/>
              </w:rPr>
              <w:t>/</w:t>
            </w:r>
            <w:r>
              <w:rPr>
                <w:spacing w:val="-12"/>
                <w:sz w:val="20"/>
              </w:rPr>
              <w:t xml:space="preserve"> </w:t>
            </w:r>
            <w:r>
              <w:rPr>
                <w:sz w:val="20"/>
              </w:rPr>
              <w:t xml:space="preserve">RRR </w:t>
            </w:r>
            <w:r>
              <w:rPr>
                <w:spacing w:val="-4"/>
                <w:sz w:val="20"/>
              </w:rPr>
              <w:t>(%)</w:t>
            </w:r>
          </w:p>
        </w:tc>
        <w:tc>
          <w:tcPr>
            <w:tcW w:w="2076" w:type="dxa"/>
            <w:gridSpan w:val="2"/>
          </w:tcPr>
          <w:p w14:paraId="4276217D" w14:textId="77777777" w:rsidR="00205ADE" w:rsidRDefault="00205ADE" w:rsidP="00C60A53">
            <w:pPr>
              <w:pStyle w:val="TableParagraph"/>
              <w:ind w:left="184"/>
              <w:rPr>
                <w:sz w:val="20"/>
              </w:rPr>
            </w:pPr>
            <w:r>
              <w:rPr>
                <w:sz w:val="20"/>
              </w:rPr>
              <w:t>0,77</w:t>
            </w:r>
            <w:r>
              <w:rPr>
                <w:spacing w:val="-1"/>
                <w:sz w:val="20"/>
              </w:rPr>
              <w:t xml:space="preserve"> </w:t>
            </w:r>
            <w:r>
              <w:rPr>
                <w:sz w:val="20"/>
              </w:rPr>
              <w:t>(0,66-</w:t>
            </w:r>
            <w:r>
              <w:rPr>
                <w:spacing w:val="-2"/>
                <w:sz w:val="20"/>
              </w:rPr>
              <w:t xml:space="preserve"> </w:t>
            </w:r>
            <w:r>
              <w:rPr>
                <w:sz w:val="20"/>
              </w:rPr>
              <w:t>0,89)</w:t>
            </w:r>
            <w:r>
              <w:rPr>
                <w:spacing w:val="-1"/>
                <w:sz w:val="20"/>
              </w:rPr>
              <w:t xml:space="preserve"> </w:t>
            </w:r>
            <w:r>
              <w:rPr>
                <w:sz w:val="20"/>
              </w:rPr>
              <w:t xml:space="preserve">/ </w:t>
            </w:r>
            <w:r>
              <w:rPr>
                <w:spacing w:val="-5"/>
                <w:sz w:val="20"/>
              </w:rPr>
              <w:t>23</w:t>
            </w:r>
          </w:p>
        </w:tc>
        <w:tc>
          <w:tcPr>
            <w:tcW w:w="2075" w:type="dxa"/>
            <w:gridSpan w:val="2"/>
          </w:tcPr>
          <w:p w14:paraId="48EF87FC" w14:textId="77777777" w:rsidR="00205ADE" w:rsidRDefault="00205ADE" w:rsidP="00C60A53">
            <w:pPr>
              <w:pStyle w:val="TableParagraph"/>
              <w:ind w:left="186"/>
              <w:rPr>
                <w:sz w:val="20"/>
              </w:rPr>
            </w:pPr>
            <w:r>
              <w:rPr>
                <w:sz w:val="20"/>
              </w:rPr>
              <w:t>0,90</w:t>
            </w:r>
            <w:r>
              <w:rPr>
                <w:spacing w:val="-1"/>
                <w:sz w:val="20"/>
              </w:rPr>
              <w:t xml:space="preserve"> </w:t>
            </w:r>
            <w:r>
              <w:rPr>
                <w:sz w:val="20"/>
              </w:rPr>
              <w:t>(0,77-</w:t>
            </w:r>
            <w:r>
              <w:rPr>
                <w:spacing w:val="-2"/>
                <w:sz w:val="20"/>
              </w:rPr>
              <w:t xml:space="preserve"> </w:t>
            </w:r>
            <w:r>
              <w:rPr>
                <w:sz w:val="20"/>
              </w:rPr>
              <w:t>1,04)</w:t>
            </w:r>
            <w:r>
              <w:rPr>
                <w:spacing w:val="-1"/>
                <w:sz w:val="20"/>
              </w:rPr>
              <w:t xml:space="preserve"> </w:t>
            </w:r>
            <w:r>
              <w:rPr>
                <w:sz w:val="20"/>
              </w:rPr>
              <w:t xml:space="preserve">/ </w:t>
            </w:r>
            <w:r>
              <w:rPr>
                <w:spacing w:val="-5"/>
                <w:sz w:val="20"/>
              </w:rPr>
              <w:t>10</w:t>
            </w:r>
          </w:p>
        </w:tc>
        <w:tc>
          <w:tcPr>
            <w:tcW w:w="2077" w:type="dxa"/>
            <w:gridSpan w:val="2"/>
          </w:tcPr>
          <w:p w14:paraId="2840A4A4" w14:textId="77777777" w:rsidR="00205ADE" w:rsidRDefault="00205ADE" w:rsidP="00C60A53">
            <w:pPr>
              <w:pStyle w:val="TableParagraph"/>
              <w:ind w:left="188"/>
              <w:rPr>
                <w:sz w:val="20"/>
              </w:rPr>
            </w:pPr>
            <w:r>
              <w:rPr>
                <w:sz w:val="20"/>
              </w:rPr>
              <w:t>0,82</w:t>
            </w:r>
            <w:r>
              <w:rPr>
                <w:spacing w:val="-1"/>
                <w:sz w:val="20"/>
              </w:rPr>
              <w:t xml:space="preserve"> </w:t>
            </w:r>
            <w:r>
              <w:rPr>
                <w:sz w:val="20"/>
              </w:rPr>
              <w:t>(0,71-</w:t>
            </w:r>
            <w:r>
              <w:rPr>
                <w:spacing w:val="-2"/>
                <w:sz w:val="20"/>
              </w:rPr>
              <w:t xml:space="preserve"> </w:t>
            </w:r>
            <w:r>
              <w:rPr>
                <w:sz w:val="20"/>
              </w:rPr>
              <w:t>0,94)</w:t>
            </w:r>
            <w:r>
              <w:rPr>
                <w:spacing w:val="-1"/>
                <w:sz w:val="20"/>
              </w:rPr>
              <w:t xml:space="preserve"> </w:t>
            </w:r>
            <w:r>
              <w:rPr>
                <w:sz w:val="20"/>
              </w:rPr>
              <w:t xml:space="preserve">/ </w:t>
            </w:r>
            <w:r>
              <w:rPr>
                <w:spacing w:val="-5"/>
                <w:sz w:val="20"/>
              </w:rPr>
              <w:t>18</w:t>
            </w:r>
          </w:p>
        </w:tc>
        <w:tc>
          <w:tcPr>
            <w:tcW w:w="2076" w:type="dxa"/>
            <w:gridSpan w:val="2"/>
          </w:tcPr>
          <w:p w14:paraId="52F8F61A" w14:textId="77777777" w:rsidR="00205ADE" w:rsidRDefault="00205ADE" w:rsidP="00C60A53">
            <w:pPr>
              <w:pStyle w:val="TableParagraph"/>
              <w:ind w:left="188"/>
              <w:rPr>
                <w:sz w:val="20"/>
              </w:rPr>
            </w:pPr>
            <w:r>
              <w:rPr>
                <w:sz w:val="20"/>
              </w:rPr>
              <w:t>0,82</w:t>
            </w:r>
            <w:r>
              <w:rPr>
                <w:spacing w:val="-1"/>
                <w:sz w:val="20"/>
              </w:rPr>
              <w:t xml:space="preserve"> </w:t>
            </w:r>
            <w:r>
              <w:rPr>
                <w:sz w:val="20"/>
              </w:rPr>
              <w:t>(0,75-</w:t>
            </w:r>
            <w:r>
              <w:rPr>
                <w:spacing w:val="-2"/>
                <w:sz w:val="20"/>
              </w:rPr>
              <w:t xml:space="preserve"> </w:t>
            </w:r>
            <w:r>
              <w:rPr>
                <w:sz w:val="20"/>
              </w:rPr>
              <w:t>0,89)</w:t>
            </w:r>
            <w:r>
              <w:rPr>
                <w:spacing w:val="-1"/>
                <w:sz w:val="20"/>
              </w:rPr>
              <w:t xml:space="preserve"> </w:t>
            </w:r>
            <w:r>
              <w:rPr>
                <w:sz w:val="20"/>
              </w:rPr>
              <w:t xml:space="preserve">/ </w:t>
            </w:r>
            <w:r>
              <w:rPr>
                <w:spacing w:val="-5"/>
                <w:sz w:val="20"/>
              </w:rPr>
              <w:t>18</w:t>
            </w:r>
          </w:p>
        </w:tc>
      </w:tr>
      <w:tr w:rsidR="00205ADE" w14:paraId="155AA113" w14:textId="77777777" w:rsidTr="00C60A53">
        <w:trPr>
          <w:trHeight w:val="460"/>
        </w:trPr>
        <w:tc>
          <w:tcPr>
            <w:tcW w:w="1569" w:type="dxa"/>
          </w:tcPr>
          <w:p w14:paraId="6BAF3365" w14:textId="77777777" w:rsidR="00205ADE" w:rsidRDefault="00205ADE" w:rsidP="00C60A53">
            <w:pPr>
              <w:pStyle w:val="TableParagraph"/>
              <w:ind w:left="57" w:right="57"/>
              <w:rPr>
                <w:sz w:val="20"/>
              </w:rPr>
            </w:pPr>
            <w:r>
              <w:rPr>
                <w:sz w:val="20"/>
              </w:rPr>
              <w:t>Valore</w:t>
            </w:r>
            <w:r>
              <w:rPr>
                <w:spacing w:val="-13"/>
                <w:sz w:val="20"/>
              </w:rPr>
              <w:t xml:space="preserve"> </w:t>
            </w:r>
            <w:r>
              <w:rPr>
                <w:sz w:val="20"/>
              </w:rPr>
              <w:t>di</w:t>
            </w:r>
            <w:r>
              <w:rPr>
                <w:spacing w:val="-12"/>
                <w:sz w:val="20"/>
              </w:rPr>
              <w:t xml:space="preserve"> </w:t>
            </w:r>
            <w:r>
              <w:rPr>
                <w:sz w:val="20"/>
              </w:rPr>
              <w:t>p</w:t>
            </w:r>
            <w:r>
              <w:rPr>
                <w:spacing w:val="-12"/>
                <w:sz w:val="20"/>
              </w:rPr>
              <w:t xml:space="preserve"> </w:t>
            </w:r>
            <w:r>
              <w:rPr>
                <w:sz w:val="20"/>
              </w:rPr>
              <w:t xml:space="preserve">di </w:t>
            </w:r>
            <w:r>
              <w:rPr>
                <w:spacing w:val="-2"/>
                <w:sz w:val="20"/>
              </w:rPr>
              <w:t>superiorità</w:t>
            </w:r>
          </w:p>
        </w:tc>
        <w:tc>
          <w:tcPr>
            <w:tcW w:w="2076" w:type="dxa"/>
            <w:gridSpan w:val="2"/>
          </w:tcPr>
          <w:p w14:paraId="3B538C13" w14:textId="77777777" w:rsidR="00205ADE" w:rsidRDefault="00205ADE" w:rsidP="00C60A53">
            <w:pPr>
              <w:pStyle w:val="TableParagraph"/>
              <w:ind w:left="18" w:right="10"/>
              <w:jc w:val="center"/>
              <w:rPr>
                <w:sz w:val="20"/>
              </w:rPr>
            </w:pPr>
            <w:r>
              <w:rPr>
                <w:spacing w:val="-2"/>
                <w:sz w:val="20"/>
              </w:rPr>
              <w:t>0,0012</w:t>
            </w:r>
            <w:r>
              <w:rPr>
                <w:spacing w:val="-2"/>
                <w:sz w:val="20"/>
                <w:vertAlign w:val="superscript"/>
              </w:rPr>
              <w:t>†</w:t>
            </w:r>
          </w:p>
        </w:tc>
        <w:tc>
          <w:tcPr>
            <w:tcW w:w="2075" w:type="dxa"/>
            <w:gridSpan w:val="2"/>
          </w:tcPr>
          <w:p w14:paraId="0F317B6A" w14:textId="77777777" w:rsidR="00205ADE" w:rsidRDefault="00205ADE" w:rsidP="00C60A53">
            <w:pPr>
              <w:pStyle w:val="TableParagraph"/>
              <w:ind w:left="165" w:right="153"/>
              <w:jc w:val="center"/>
              <w:rPr>
                <w:sz w:val="20"/>
              </w:rPr>
            </w:pPr>
            <w:r>
              <w:rPr>
                <w:spacing w:val="-2"/>
                <w:sz w:val="20"/>
              </w:rPr>
              <w:t>0,1447</w:t>
            </w:r>
            <w:r>
              <w:rPr>
                <w:spacing w:val="-2"/>
                <w:sz w:val="20"/>
                <w:vertAlign w:val="superscript"/>
              </w:rPr>
              <w:t>†</w:t>
            </w:r>
          </w:p>
        </w:tc>
        <w:tc>
          <w:tcPr>
            <w:tcW w:w="2077" w:type="dxa"/>
            <w:gridSpan w:val="2"/>
          </w:tcPr>
          <w:p w14:paraId="7858420F" w14:textId="77777777" w:rsidR="00205ADE" w:rsidRDefault="00205ADE" w:rsidP="00C60A53">
            <w:pPr>
              <w:pStyle w:val="TableParagraph"/>
              <w:ind w:left="15"/>
              <w:jc w:val="center"/>
              <w:rPr>
                <w:sz w:val="20"/>
              </w:rPr>
            </w:pPr>
            <w:r>
              <w:rPr>
                <w:spacing w:val="-2"/>
                <w:sz w:val="20"/>
              </w:rPr>
              <w:t>0,0085</w:t>
            </w:r>
            <w:r>
              <w:rPr>
                <w:spacing w:val="-2"/>
                <w:sz w:val="20"/>
                <w:vertAlign w:val="superscript"/>
              </w:rPr>
              <w:t>†</w:t>
            </w:r>
          </w:p>
        </w:tc>
        <w:tc>
          <w:tcPr>
            <w:tcW w:w="2076" w:type="dxa"/>
            <w:gridSpan w:val="2"/>
          </w:tcPr>
          <w:p w14:paraId="6CEB2E43" w14:textId="77777777" w:rsidR="00205ADE" w:rsidRDefault="00205ADE" w:rsidP="00C60A53">
            <w:pPr>
              <w:pStyle w:val="TableParagraph"/>
              <w:ind w:left="684"/>
              <w:rPr>
                <w:sz w:val="20"/>
              </w:rPr>
            </w:pPr>
            <w:r>
              <w:rPr>
                <w:sz w:val="20"/>
              </w:rPr>
              <w:t>&lt;</w:t>
            </w:r>
            <w:r>
              <w:rPr>
                <w:sz w:val="20"/>
                <w:lang w:val="en-GB"/>
              </w:rPr>
              <w:t> </w:t>
            </w:r>
            <w:r>
              <w:rPr>
                <w:spacing w:val="-2"/>
                <w:sz w:val="20"/>
              </w:rPr>
              <w:t>0,0001</w:t>
            </w:r>
          </w:p>
        </w:tc>
      </w:tr>
      <w:tr w:rsidR="00205ADE" w14:paraId="46C5FABE" w14:textId="77777777" w:rsidTr="00C60A53">
        <w:trPr>
          <w:trHeight w:val="356"/>
        </w:trPr>
        <w:tc>
          <w:tcPr>
            <w:tcW w:w="1569" w:type="dxa"/>
          </w:tcPr>
          <w:p w14:paraId="50E21C8F" w14:textId="77777777" w:rsidR="00205ADE" w:rsidRDefault="00205ADE" w:rsidP="00C60A53">
            <w:pPr>
              <w:pStyle w:val="TableParagraph"/>
              <w:ind w:left="57" w:right="57"/>
              <w:rPr>
                <w:sz w:val="20"/>
              </w:rPr>
            </w:pPr>
            <w:r>
              <w:rPr>
                <w:sz w:val="20"/>
              </w:rPr>
              <w:t>SMR</w:t>
            </w:r>
            <w:r>
              <w:rPr>
                <w:spacing w:val="-2"/>
                <w:sz w:val="20"/>
              </w:rPr>
              <w:t xml:space="preserve"> </w:t>
            </w:r>
            <w:r>
              <w:rPr>
                <w:sz w:val="20"/>
              </w:rPr>
              <w:t xml:space="preserve">per </w:t>
            </w:r>
            <w:r>
              <w:rPr>
                <w:spacing w:val="-4"/>
                <w:sz w:val="20"/>
              </w:rPr>
              <w:t>anno</w:t>
            </w:r>
          </w:p>
        </w:tc>
        <w:tc>
          <w:tcPr>
            <w:tcW w:w="915" w:type="dxa"/>
          </w:tcPr>
          <w:p w14:paraId="0D6E7ECE" w14:textId="77777777" w:rsidR="00205ADE" w:rsidRDefault="00205ADE" w:rsidP="00C60A53">
            <w:pPr>
              <w:pStyle w:val="TableParagraph"/>
              <w:ind w:left="11" w:right="4"/>
              <w:jc w:val="center"/>
              <w:rPr>
                <w:sz w:val="20"/>
              </w:rPr>
            </w:pPr>
            <w:r>
              <w:rPr>
                <w:spacing w:val="-4"/>
                <w:sz w:val="20"/>
              </w:rPr>
              <w:t>0,45</w:t>
            </w:r>
          </w:p>
        </w:tc>
        <w:tc>
          <w:tcPr>
            <w:tcW w:w="1161" w:type="dxa"/>
          </w:tcPr>
          <w:p w14:paraId="63036B0B" w14:textId="77777777" w:rsidR="00205ADE" w:rsidRDefault="00205ADE" w:rsidP="00C60A53">
            <w:pPr>
              <w:pStyle w:val="TableParagraph"/>
              <w:ind w:left="12"/>
              <w:jc w:val="center"/>
              <w:rPr>
                <w:sz w:val="20"/>
              </w:rPr>
            </w:pPr>
            <w:r>
              <w:rPr>
                <w:spacing w:val="-4"/>
                <w:sz w:val="20"/>
              </w:rPr>
              <w:t>0,58</w:t>
            </w:r>
          </w:p>
        </w:tc>
        <w:tc>
          <w:tcPr>
            <w:tcW w:w="915" w:type="dxa"/>
          </w:tcPr>
          <w:p w14:paraId="152E6668" w14:textId="77777777" w:rsidR="00205ADE" w:rsidRDefault="00205ADE" w:rsidP="00C60A53">
            <w:pPr>
              <w:pStyle w:val="TableParagraph"/>
              <w:ind w:left="11" w:right="2"/>
              <w:jc w:val="center"/>
              <w:rPr>
                <w:sz w:val="20"/>
              </w:rPr>
            </w:pPr>
            <w:r>
              <w:rPr>
                <w:spacing w:val="-4"/>
                <w:sz w:val="20"/>
              </w:rPr>
              <w:t>0,86</w:t>
            </w:r>
          </w:p>
        </w:tc>
        <w:tc>
          <w:tcPr>
            <w:tcW w:w="1160" w:type="dxa"/>
          </w:tcPr>
          <w:p w14:paraId="301B5C5A" w14:textId="77777777" w:rsidR="00205ADE" w:rsidRDefault="00205ADE" w:rsidP="00C60A53">
            <w:pPr>
              <w:pStyle w:val="TableParagraph"/>
              <w:ind w:left="16" w:right="3"/>
              <w:jc w:val="center"/>
              <w:rPr>
                <w:sz w:val="20"/>
              </w:rPr>
            </w:pPr>
            <w:r>
              <w:rPr>
                <w:spacing w:val="-4"/>
                <w:sz w:val="20"/>
              </w:rPr>
              <w:t>1,04</w:t>
            </w:r>
          </w:p>
        </w:tc>
        <w:tc>
          <w:tcPr>
            <w:tcW w:w="917" w:type="dxa"/>
          </w:tcPr>
          <w:p w14:paraId="24B2C7DB" w14:textId="77777777" w:rsidR="00205ADE" w:rsidRDefault="00205ADE" w:rsidP="00C60A53">
            <w:pPr>
              <w:pStyle w:val="TableParagraph"/>
              <w:ind w:left="13" w:right="1"/>
              <w:jc w:val="center"/>
              <w:rPr>
                <w:sz w:val="20"/>
              </w:rPr>
            </w:pPr>
            <w:r>
              <w:rPr>
                <w:spacing w:val="-4"/>
                <w:sz w:val="20"/>
              </w:rPr>
              <w:t>0,79</w:t>
            </w:r>
          </w:p>
        </w:tc>
        <w:tc>
          <w:tcPr>
            <w:tcW w:w="1160" w:type="dxa"/>
          </w:tcPr>
          <w:p w14:paraId="79A9EA42" w14:textId="77777777" w:rsidR="00205ADE" w:rsidRDefault="00205ADE" w:rsidP="00C60A53">
            <w:pPr>
              <w:pStyle w:val="TableParagraph"/>
              <w:ind w:left="16" w:right="2"/>
              <w:jc w:val="center"/>
              <w:rPr>
                <w:sz w:val="20"/>
              </w:rPr>
            </w:pPr>
            <w:r>
              <w:rPr>
                <w:spacing w:val="-4"/>
                <w:sz w:val="20"/>
              </w:rPr>
              <w:t>0,83</w:t>
            </w:r>
          </w:p>
        </w:tc>
        <w:tc>
          <w:tcPr>
            <w:tcW w:w="916" w:type="dxa"/>
          </w:tcPr>
          <w:p w14:paraId="068CCDAE" w14:textId="77777777" w:rsidR="00205ADE" w:rsidRDefault="00205ADE" w:rsidP="00C60A53">
            <w:pPr>
              <w:pStyle w:val="TableParagraph"/>
              <w:ind w:left="15" w:right="1"/>
              <w:jc w:val="center"/>
              <w:rPr>
                <w:sz w:val="20"/>
              </w:rPr>
            </w:pPr>
            <w:r>
              <w:rPr>
                <w:spacing w:val="-4"/>
                <w:sz w:val="20"/>
              </w:rPr>
              <w:t>0,69</w:t>
            </w:r>
          </w:p>
        </w:tc>
        <w:tc>
          <w:tcPr>
            <w:tcW w:w="1160" w:type="dxa"/>
          </w:tcPr>
          <w:p w14:paraId="62BB4EAC" w14:textId="77777777" w:rsidR="00205ADE" w:rsidRDefault="00205ADE" w:rsidP="00C60A53">
            <w:pPr>
              <w:pStyle w:val="TableParagraph"/>
              <w:ind w:left="16"/>
              <w:jc w:val="center"/>
              <w:rPr>
                <w:sz w:val="20"/>
              </w:rPr>
            </w:pPr>
            <w:r>
              <w:rPr>
                <w:spacing w:val="-4"/>
                <w:sz w:val="20"/>
              </w:rPr>
              <w:t>0,81</w:t>
            </w:r>
          </w:p>
        </w:tc>
      </w:tr>
      <w:tr w:rsidR="00205ADE" w14:paraId="5F45A297" w14:textId="77777777" w:rsidTr="00C60A53">
        <w:trPr>
          <w:trHeight w:val="230"/>
        </w:trPr>
        <w:tc>
          <w:tcPr>
            <w:tcW w:w="9873" w:type="dxa"/>
            <w:gridSpan w:val="9"/>
          </w:tcPr>
          <w:p w14:paraId="34313832" w14:textId="77777777" w:rsidR="00205ADE" w:rsidRDefault="00205ADE" w:rsidP="00C60A53">
            <w:pPr>
              <w:pStyle w:val="TableParagraph"/>
              <w:ind w:left="57" w:right="57"/>
              <w:rPr>
                <w:b/>
                <w:sz w:val="20"/>
              </w:rPr>
            </w:pPr>
            <w:r>
              <w:rPr>
                <w:b/>
                <w:sz w:val="20"/>
              </w:rPr>
              <w:t>Primo</w:t>
            </w:r>
            <w:r>
              <w:rPr>
                <w:b/>
                <w:spacing w:val="-1"/>
                <w:sz w:val="20"/>
              </w:rPr>
              <w:t xml:space="preserve"> </w:t>
            </w:r>
            <w:r>
              <w:rPr>
                <w:b/>
                <w:sz w:val="20"/>
              </w:rPr>
              <w:t>SRE</w:t>
            </w:r>
            <w:r>
              <w:rPr>
                <w:b/>
                <w:spacing w:val="-2"/>
                <w:sz w:val="20"/>
              </w:rPr>
              <w:t xml:space="preserve"> </w:t>
            </w:r>
            <w:r>
              <w:rPr>
                <w:b/>
                <w:sz w:val="20"/>
              </w:rPr>
              <w:t xml:space="preserve">o </w:t>
            </w:r>
            <w:r>
              <w:rPr>
                <w:b/>
                <w:spacing w:val="-5"/>
                <w:sz w:val="20"/>
              </w:rPr>
              <w:t>HCM</w:t>
            </w:r>
          </w:p>
        </w:tc>
      </w:tr>
      <w:tr w:rsidR="00205ADE" w14:paraId="66A1B181" w14:textId="77777777" w:rsidTr="00C60A53">
        <w:trPr>
          <w:trHeight w:val="689"/>
        </w:trPr>
        <w:tc>
          <w:tcPr>
            <w:tcW w:w="1569" w:type="dxa"/>
          </w:tcPr>
          <w:p w14:paraId="0D7B5F30" w14:textId="77777777" w:rsidR="00205ADE" w:rsidRDefault="00205ADE" w:rsidP="00C60A53">
            <w:pPr>
              <w:pStyle w:val="TableParagraph"/>
              <w:ind w:left="57" w:right="57"/>
              <w:rPr>
                <w:sz w:val="20"/>
              </w:rPr>
            </w:pPr>
            <w:r>
              <w:rPr>
                <w:spacing w:val="-2"/>
                <w:sz w:val="20"/>
              </w:rPr>
              <w:t>Tempo mediano</w:t>
            </w:r>
          </w:p>
          <w:p w14:paraId="50FF703B" w14:textId="77777777" w:rsidR="00205ADE" w:rsidRDefault="00205ADE" w:rsidP="00C60A53">
            <w:pPr>
              <w:pStyle w:val="TableParagraph"/>
              <w:ind w:left="57" w:right="57"/>
              <w:rPr>
                <w:sz w:val="20"/>
              </w:rPr>
            </w:pPr>
            <w:r>
              <w:rPr>
                <w:spacing w:val="-2"/>
                <w:sz w:val="20"/>
              </w:rPr>
              <w:t>(mesi)</w:t>
            </w:r>
          </w:p>
        </w:tc>
        <w:tc>
          <w:tcPr>
            <w:tcW w:w="915" w:type="dxa"/>
          </w:tcPr>
          <w:p w14:paraId="72815F52" w14:textId="77777777" w:rsidR="00205ADE" w:rsidRDefault="00205ADE" w:rsidP="00C60A53">
            <w:pPr>
              <w:pStyle w:val="TableParagraph"/>
              <w:ind w:left="11" w:right="3"/>
              <w:jc w:val="center"/>
              <w:rPr>
                <w:sz w:val="20"/>
              </w:rPr>
            </w:pPr>
            <w:r>
              <w:rPr>
                <w:spacing w:val="-5"/>
                <w:sz w:val="20"/>
              </w:rPr>
              <w:t>NR</w:t>
            </w:r>
          </w:p>
        </w:tc>
        <w:tc>
          <w:tcPr>
            <w:tcW w:w="1161" w:type="dxa"/>
          </w:tcPr>
          <w:p w14:paraId="6832CF76" w14:textId="77777777" w:rsidR="00205ADE" w:rsidRDefault="00205ADE" w:rsidP="00C60A53">
            <w:pPr>
              <w:pStyle w:val="TableParagraph"/>
              <w:ind w:left="12"/>
              <w:jc w:val="center"/>
              <w:rPr>
                <w:sz w:val="20"/>
              </w:rPr>
            </w:pPr>
            <w:r>
              <w:rPr>
                <w:spacing w:val="-4"/>
                <w:sz w:val="20"/>
              </w:rPr>
              <w:t>25,2</w:t>
            </w:r>
          </w:p>
        </w:tc>
        <w:tc>
          <w:tcPr>
            <w:tcW w:w="915" w:type="dxa"/>
          </w:tcPr>
          <w:p w14:paraId="004DD9AF" w14:textId="77777777" w:rsidR="00205ADE" w:rsidRDefault="00205ADE" w:rsidP="00C60A53">
            <w:pPr>
              <w:pStyle w:val="TableParagraph"/>
              <w:ind w:left="11" w:right="2"/>
              <w:jc w:val="center"/>
              <w:rPr>
                <w:sz w:val="20"/>
              </w:rPr>
            </w:pPr>
            <w:r>
              <w:rPr>
                <w:spacing w:val="-4"/>
                <w:sz w:val="20"/>
              </w:rPr>
              <w:t>19,0</w:t>
            </w:r>
          </w:p>
        </w:tc>
        <w:tc>
          <w:tcPr>
            <w:tcW w:w="1160" w:type="dxa"/>
          </w:tcPr>
          <w:p w14:paraId="45A4ACB2" w14:textId="77777777" w:rsidR="00205ADE" w:rsidRDefault="00205ADE" w:rsidP="00C60A53">
            <w:pPr>
              <w:pStyle w:val="TableParagraph"/>
              <w:ind w:left="16" w:right="3"/>
              <w:jc w:val="center"/>
              <w:rPr>
                <w:sz w:val="20"/>
              </w:rPr>
            </w:pPr>
            <w:r>
              <w:rPr>
                <w:spacing w:val="-4"/>
                <w:sz w:val="20"/>
              </w:rPr>
              <w:t>14,4</w:t>
            </w:r>
          </w:p>
        </w:tc>
        <w:tc>
          <w:tcPr>
            <w:tcW w:w="917" w:type="dxa"/>
          </w:tcPr>
          <w:p w14:paraId="59820341" w14:textId="77777777" w:rsidR="00205ADE" w:rsidRDefault="00205ADE" w:rsidP="00C60A53">
            <w:pPr>
              <w:pStyle w:val="TableParagraph"/>
              <w:ind w:left="13" w:right="1"/>
              <w:jc w:val="center"/>
              <w:rPr>
                <w:sz w:val="20"/>
              </w:rPr>
            </w:pPr>
            <w:r>
              <w:rPr>
                <w:spacing w:val="-4"/>
                <w:sz w:val="20"/>
              </w:rPr>
              <w:t>20,3</w:t>
            </w:r>
          </w:p>
        </w:tc>
        <w:tc>
          <w:tcPr>
            <w:tcW w:w="1160" w:type="dxa"/>
          </w:tcPr>
          <w:p w14:paraId="6BC3ADA0" w14:textId="77777777" w:rsidR="00205ADE" w:rsidRDefault="00205ADE" w:rsidP="00C60A53">
            <w:pPr>
              <w:pStyle w:val="TableParagraph"/>
              <w:ind w:left="16" w:right="2"/>
              <w:jc w:val="center"/>
              <w:rPr>
                <w:sz w:val="20"/>
              </w:rPr>
            </w:pPr>
            <w:r>
              <w:rPr>
                <w:spacing w:val="-4"/>
                <w:sz w:val="20"/>
              </w:rPr>
              <w:t>17,1</w:t>
            </w:r>
          </w:p>
        </w:tc>
        <w:tc>
          <w:tcPr>
            <w:tcW w:w="916" w:type="dxa"/>
          </w:tcPr>
          <w:p w14:paraId="4CE8CB3C" w14:textId="77777777" w:rsidR="00205ADE" w:rsidRDefault="00205ADE" w:rsidP="00C60A53">
            <w:pPr>
              <w:pStyle w:val="TableParagraph"/>
              <w:ind w:left="15" w:right="1"/>
              <w:jc w:val="center"/>
              <w:rPr>
                <w:sz w:val="20"/>
              </w:rPr>
            </w:pPr>
            <w:r>
              <w:rPr>
                <w:spacing w:val="-4"/>
                <w:sz w:val="20"/>
              </w:rPr>
              <w:t>26,6</w:t>
            </w:r>
          </w:p>
        </w:tc>
        <w:tc>
          <w:tcPr>
            <w:tcW w:w="1160" w:type="dxa"/>
          </w:tcPr>
          <w:p w14:paraId="19C99D3B" w14:textId="77777777" w:rsidR="00205ADE" w:rsidRDefault="00205ADE" w:rsidP="00C60A53">
            <w:pPr>
              <w:pStyle w:val="TableParagraph"/>
              <w:ind w:left="16"/>
              <w:jc w:val="center"/>
              <w:rPr>
                <w:sz w:val="20"/>
              </w:rPr>
            </w:pPr>
            <w:r>
              <w:rPr>
                <w:spacing w:val="-4"/>
                <w:sz w:val="20"/>
              </w:rPr>
              <w:t>19,4</w:t>
            </w:r>
          </w:p>
        </w:tc>
      </w:tr>
      <w:tr w:rsidR="00205ADE" w14:paraId="66DF06D3" w14:textId="77777777" w:rsidTr="00C60A53">
        <w:trPr>
          <w:trHeight w:val="689"/>
        </w:trPr>
        <w:tc>
          <w:tcPr>
            <w:tcW w:w="1569" w:type="dxa"/>
          </w:tcPr>
          <w:p w14:paraId="6423903B" w14:textId="77777777" w:rsidR="00205ADE" w:rsidRDefault="00205ADE" w:rsidP="00C60A53">
            <w:pPr>
              <w:pStyle w:val="TableParagraph"/>
              <w:ind w:left="57" w:right="57"/>
              <w:rPr>
                <w:sz w:val="20"/>
              </w:rPr>
            </w:pPr>
            <w:r>
              <w:rPr>
                <w:sz w:val="20"/>
              </w:rPr>
              <w:t xml:space="preserve">HR (IC </w:t>
            </w:r>
            <w:r>
              <w:rPr>
                <w:spacing w:val="-5"/>
                <w:sz w:val="20"/>
              </w:rPr>
              <w:t>al</w:t>
            </w:r>
            <w:r>
              <w:rPr>
                <w:spacing w:val="-5"/>
                <w:sz w:val="20"/>
                <w:lang w:val="en-US"/>
              </w:rPr>
              <w:t xml:space="preserve"> </w:t>
            </w:r>
            <w:r>
              <w:rPr>
                <w:sz w:val="20"/>
              </w:rPr>
              <w:t>95%)</w:t>
            </w:r>
            <w:r>
              <w:rPr>
                <w:spacing w:val="-13"/>
                <w:sz w:val="20"/>
              </w:rPr>
              <w:t xml:space="preserve"> </w:t>
            </w:r>
            <w:r>
              <w:rPr>
                <w:sz w:val="20"/>
              </w:rPr>
              <w:t>/</w:t>
            </w:r>
            <w:r>
              <w:rPr>
                <w:spacing w:val="-12"/>
                <w:sz w:val="20"/>
              </w:rPr>
              <w:t xml:space="preserve"> </w:t>
            </w:r>
            <w:r>
              <w:rPr>
                <w:sz w:val="20"/>
              </w:rPr>
              <w:t xml:space="preserve">RRR </w:t>
            </w:r>
            <w:r>
              <w:rPr>
                <w:spacing w:val="-4"/>
                <w:sz w:val="20"/>
              </w:rPr>
              <w:t>(%)</w:t>
            </w:r>
          </w:p>
        </w:tc>
        <w:tc>
          <w:tcPr>
            <w:tcW w:w="2076" w:type="dxa"/>
            <w:gridSpan w:val="2"/>
          </w:tcPr>
          <w:p w14:paraId="436116A1" w14:textId="77777777" w:rsidR="00205ADE" w:rsidRDefault="00205ADE" w:rsidP="00C60A53">
            <w:pPr>
              <w:pStyle w:val="TableParagraph"/>
              <w:ind w:left="184"/>
              <w:rPr>
                <w:sz w:val="20"/>
              </w:rPr>
            </w:pPr>
            <w:r>
              <w:rPr>
                <w:sz w:val="20"/>
              </w:rPr>
              <w:t>0,82</w:t>
            </w:r>
            <w:r>
              <w:rPr>
                <w:spacing w:val="-1"/>
                <w:sz w:val="20"/>
              </w:rPr>
              <w:t xml:space="preserve"> </w:t>
            </w:r>
            <w:r>
              <w:rPr>
                <w:sz w:val="20"/>
              </w:rPr>
              <w:t>(0,70-</w:t>
            </w:r>
            <w:r>
              <w:rPr>
                <w:spacing w:val="-2"/>
                <w:sz w:val="20"/>
              </w:rPr>
              <w:t xml:space="preserve"> </w:t>
            </w:r>
            <w:r>
              <w:rPr>
                <w:sz w:val="20"/>
              </w:rPr>
              <w:t>0,95)</w:t>
            </w:r>
            <w:r>
              <w:rPr>
                <w:spacing w:val="-1"/>
                <w:sz w:val="20"/>
              </w:rPr>
              <w:t xml:space="preserve"> </w:t>
            </w:r>
            <w:r>
              <w:rPr>
                <w:sz w:val="20"/>
              </w:rPr>
              <w:t xml:space="preserve">/ </w:t>
            </w:r>
            <w:r>
              <w:rPr>
                <w:spacing w:val="-5"/>
                <w:sz w:val="20"/>
              </w:rPr>
              <w:t>18</w:t>
            </w:r>
          </w:p>
        </w:tc>
        <w:tc>
          <w:tcPr>
            <w:tcW w:w="2075" w:type="dxa"/>
            <w:gridSpan w:val="2"/>
          </w:tcPr>
          <w:p w14:paraId="7EADE73D" w14:textId="77777777" w:rsidR="00205ADE" w:rsidRDefault="00205ADE" w:rsidP="00C60A53">
            <w:pPr>
              <w:pStyle w:val="TableParagraph"/>
              <w:ind w:left="186"/>
              <w:rPr>
                <w:sz w:val="20"/>
              </w:rPr>
            </w:pPr>
            <w:r>
              <w:rPr>
                <w:sz w:val="20"/>
              </w:rPr>
              <w:t>0,83</w:t>
            </w:r>
            <w:r>
              <w:rPr>
                <w:spacing w:val="-1"/>
                <w:sz w:val="20"/>
              </w:rPr>
              <w:t xml:space="preserve"> </w:t>
            </w:r>
            <w:r>
              <w:rPr>
                <w:sz w:val="20"/>
              </w:rPr>
              <w:t>(0,71-</w:t>
            </w:r>
            <w:r>
              <w:rPr>
                <w:spacing w:val="-2"/>
                <w:sz w:val="20"/>
              </w:rPr>
              <w:t xml:space="preserve"> </w:t>
            </w:r>
            <w:r>
              <w:rPr>
                <w:sz w:val="20"/>
              </w:rPr>
              <w:t>0,97)</w:t>
            </w:r>
            <w:r>
              <w:rPr>
                <w:spacing w:val="-1"/>
                <w:sz w:val="20"/>
              </w:rPr>
              <w:t xml:space="preserve"> </w:t>
            </w:r>
            <w:r>
              <w:rPr>
                <w:sz w:val="20"/>
              </w:rPr>
              <w:t xml:space="preserve">/ </w:t>
            </w:r>
            <w:r>
              <w:rPr>
                <w:spacing w:val="-5"/>
                <w:sz w:val="20"/>
              </w:rPr>
              <w:t>17</w:t>
            </w:r>
          </w:p>
        </w:tc>
        <w:tc>
          <w:tcPr>
            <w:tcW w:w="2077" w:type="dxa"/>
            <w:gridSpan w:val="2"/>
          </w:tcPr>
          <w:p w14:paraId="708D1DAC" w14:textId="77777777" w:rsidR="00205ADE" w:rsidRDefault="00205ADE" w:rsidP="00C60A53">
            <w:pPr>
              <w:pStyle w:val="TableParagraph"/>
              <w:ind w:left="188"/>
              <w:rPr>
                <w:sz w:val="20"/>
              </w:rPr>
            </w:pPr>
            <w:r>
              <w:rPr>
                <w:sz w:val="20"/>
              </w:rPr>
              <w:t>0,83</w:t>
            </w:r>
            <w:r>
              <w:rPr>
                <w:spacing w:val="-1"/>
                <w:sz w:val="20"/>
              </w:rPr>
              <w:t xml:space="preserve"> </w:t>
            </w:r>
            <w:r>
              <w:rPr>
                <w:sz w:val="20"/>
              </w:rPr>
              <w:t>(0,72-</w:t>
            </w:r>
            <w:r>
              <w:rPr>
                <w:spacing w:val="-2"/>
                <w:sz w:val="20"/>
              </w:rPr>
              <w:t xml:space="preserve"> </w:t>
            </w:r>
            <w:r>
              <w:rPr>
                <w:sz w:val="20"/>
              </w:rPr>
              <w:t>0,96)</w:t>
            </w:r>
            <w:r>
              <w:rPr>
                <w:spacing w:val="-1"/>
                <w:sz w:val="20"/>
              </w:rPr>
              <w:t xml:space="preserve"> </w:t>
            </w:r>
            <w:r>
              <w:rPr>
                <w:sz w:val="20"/>
              </w:rPr>
              <w:t xml:space="preserve">/ </w:t>
            </w:r>
            <w:r>
              <w:rPr>
                <w:spacing w:val="-5"/>
                <w:sz w:val="20"/>
              </w:rPr>
              <w:t>17</w:t>
            </w:r>
          </w:p>
        </w:tc>
        <w:tc>
          <w:tcPr>
            <w:tcW w:w="2076" w:type="dxa"/>
            <w:gridSpan w:val="2"/>
          </w:tcPr>
          <w:p w14:paraId="70B83BE7" w14:textId="77777777" w:rsidR="00205ADE" w:rsidRDefault="00205ADE" w:rsidP="00C60A53">
            <w:pPr>
              <w:pStyle w:val="TableParagraph"/>
              <w:ind w:left="188"/>
              <w:rPr>
                <w:sz w:val="20"/>
              </w:rPr>
            </w:pPr>
            <w:r>
              <w:rPr>
                <w:sz w:val="20"/>
              </w:rPr>
              <w:t>0,83</w:t>
            </w:r>
            <w:r>
              <w:rPr>
                <w:spacing w:val="-1"/>
                <w:sz w:val="20"/>
              </w:rPr>
              <w:t xml:space="preserve"> </w:t>
            </w:r>
            <w:r>
              <w:rPr>
                <w:sz w:val="20"/>
              </w:rPr>
              <w:t>(0,76-</w:t>
            </w:r>
            <w:r>
              <w:rPr>
                <w:spacing w:val="-2"/>
                <w:sz w:val="20"/>
              </w:rPr>
              <w:t xml:space="preserve"> </w:t>
            </w:r>
            <w:r>
              <w:rPr>
                <w:sz w:val="20"/>
              </w:rPr>
              <w:t>0,90)</w:t>
            </w:r>
            <w:r>
              <w:rPr>
                <w:spacing w:val="-1"/>
                <w:sz w:val="20"/>
              </w:rPr>
              <w:t xml:space="preserve"> </w:t>
            </w:r>
            <w:r>
              <w:rPr>
                <w:sz w:val="20"/>
              </w:rPr>
              <w:t xml:space="preserve">/ </w:t>
            </w:r>
            <w:r>
              <w:rPr>
                <w:spacing w:val="-5"/>
                <w:sz w:val="20"/>
              </w:rPr>
              <w:t>17</w:t>
            </w:r>
          </w:p>
        </w:tc>
      </w:tr>
      <w:tr w:rsidR="00205ADE" w14:paraId="4B3D2018" w14:textId="77777777" w:rsidTr="00C60A53">
        <w:trPr>
          <w:trHeight w:val="460"/>
        </w:trPr>
        <w:tc>
          <w:tcPr>
            <w:tcW w:w="1569" w:type="dxa"/>
          </w:tcPr>
          <w:p w14:paraId="1515BAE0" w14:textId="77777777" w:rsidR="00205ADE" w:rsidRDefault="00205ADE" w:rsidP="00C60A53">
            <w:pPr>
              <w:pStyle w:val="TableParagraph"/>
              <w:ind w:left="57" w:right="57"/>
              <w:rPr>
                <w:sz w:val="20"/>
              </w:rPr>
            </w:pPr>
            <w:r>
              <w:rPr>
                <w:sz w:val="20"/>
              </w:rPr>
              <w:t>Valore</w:t>
            </w:r>
            <w:r>
              <w:rPr>
                <w:spacing w:val="-13"/>
                <w:sz w:val="20"/>
              </w:rPr>
              <w:t xml:space="preserve"> </w:t>
            </w:r>
            <w:r>
              <w:rPr>
                <w:sz w:val="20"/>
              </w:rPr>
              <w:t>di</w:t>
            </w:r>
            <w:r>
              <w:rPr>
                <w:spacing w:val="-12"/>
                <w:sz w:val="20"/>
              </w:rPr>
              <w:t xml:space="preserve"> </w:t>
            </w:r>
            <w:r>
              <w:rPr>
                <w:sz w:val="20"/>
              </w:rPr>
              <w:t>p</w:t>
            </w:r>
            <w:r>
              <w:rPr>
                <w:spacing w:val="-12"/>
                <w:sz w:val="20"/>
              </w:rPr>
              <w:t xml:space="preserve"> </w:t>
            </w:r>
            <w:r>
              <w:rPr>
                <w:sz w:val="20"/>
              </w:rPr>
              <w:t xml:space="preserve">di </w:t>
            </w:r>
            <w:r>
              <w:rPr>
                <w:spacing w:val="-2"/>
                <w:sz w:val="20"/>
              </w:rPr>
              <w:t>superiorità</w:t>
            </w:r>
          </w:p>
        </w:tc>
        <w:tc>
          <w:tcPr>
            <w:tcW w:w="2076" w:type="dxa"/>
            <w:gridSpan w:val="2"/>
          </w:tcPr>
          <w:p w14:paraId="7DAEDE44" w14:textId="77777777" w:rsidR="00205ADE" w:rsidRDefault="00205ADE" w:rsidP="00C60A53">
            <w:pPr>
              <w:pStyle w:val="TableParagraph"/>
              <w:ind w:left="18" w:right="10"/>
              <w:jc w:val="center"/>
              <w:rPr>
                <w:sz w:val="20"/>
              </w:rPr>
            </w:pPr>
            <w:r>
              <w:rPr>
                <w:spacing w:val="-2"/>
                <w:sz w:val="20"/>
              </w:rPr>
              <w:t>0,0074</w:t>
            </w:r>
          </w:p>
        </w:tc>
        <w:tc>
          <w:tcPr>
            <w:tcW w:w="2075" w:type="dxa"/>
            <w:gridSpan w:val="2"/>
          </w:tcPr>
          <w:p w14:paraId="3891CE11" w14:textId="77777777" w:rsidR="00205ADE" w:rsidRDefault="00205ADE" w:rsidP="00C60A53">
            <w:pPr>
              <w:pStyle w:val="TableParagraph"/>
              <w:ind w:left="165" w:right="154"/>
              <w:jc w:val="center"/>
              <w:rPr>
                <w:sz w:val="20"/>
              </w:rPr>
            </w:pPr>
            <w:r>
              <w:rPr>
                <w:spacing w:val="-2"/>
                <w:sz w:val="20"/>
              </w:rPr>
              <w:t>0,0215</w:t>
            </w:r>
          </w:p>
        </w:tc>
        <w:tc>
          <w:tcPr>
            <w:tcW w:w="2077" w:type="dxa"/>
            <w:gridSpan w:val="2"/>
          </w:tcPr>
          <w:p w14:paraId="4C9B234A" w14:textId="77777777" w:rsidR="00205ADE" w:rsidRDefault="00205ADE" w:rsidP="00C60A53">
            <w:pPr>
              <w:pStyle w:val="TableParagraph"/>
              <w:ind w:left="15" w:right="1"/>
              <w:jc w:val="center"/>
              <w:rPr>
                <w:sz w:val="20"/>
              </w:rPr>
            </w:pPr>
            <w:r>
              <w:rPr>
                <w:spacing w:val="-2"/>
                <w:sz w:val="20"/>
              </w:rPr>
              <w:t>0,0134</w:t>
            </w:r>
          </w:p>
        </w:tc>
        <w:tc>
          <w:tcPr>
            <w:tcW w:w="2076" w:type="dxa"/>
            <w:gridSpan w:val="2"/>
          </w:tcPr>
          <w:p w14:paraId="76A5A1CD" w14:textId="77777777" w:rsidR="00205ADE" w:rsidRDefault="00205ADE" w:rsidP="00C60A53">
            <w:pPr>
              <w:pStyle w:val="TableParagraph"/>
              <w:ind w:left="684"/>
              <w:rPr>
                <w:sz w:val="20"/>
              </w:rPr>
            </w:pPr>
            <w:r>
              <w:rPr>
                <w:sz w:val="20"/>
              </w:rPr>
              <w:t>&lt;</w:t>
            </w:r>
            <w:r>
              <w:rPr>
                <w:sz w:val="20"/>
                <w:lang w:val="en-GB"/>
              </w:rPr>
              <w:t> </w:t>
            </w:r>
            <w:r>
              <w:rPr>
                <w:spacing w:val="-2"/>
                <w:sz w:val="20"/>
              </w:rPr>
              <w:t>0,0001</w:t>
            </w:r>
          </w:p>
        </w:tc>
      </w:tr>
      <w:tr w:rsidR="00205ADE" w14:paraId="77632A10" w14:textId="77777777" w:rsidTr="00C60A53">
        <w:trPr>
          <w:trHeight w:val="230"/>
        </w:trPr>
        <w:tc>
          <w:tcPr>
            <w:tcW w:w="9873" w:type="dxa"/>
            <w:gridSpan w:val="9"/>
          </w:tcPr>
          <w:p w14:paraId="030524D8" w14:textId="77777777" w:rsidR="00205ADE" w:rsidRDefault="00205ADE" w:rsidP="00C60A53">
            <w:pPr>
              <w:pStyle w:val="TableParagraph"/>
              <w:ind w:left="57" w:right="57"/>
              <w:rPr>
                <w:b/>
                <w:sz w:val="20"/>
              </w:rPr>
            </w:pPr>
            <w:r>
              <w:rPr>
                <w:b/>
                <w:sz w:val="20"/>
              </w:rPr>
              <w:t>Prima</w:t>
            </w:r>
            <w:r>
              <w:rPr>
                <w:b/>
                <w:spacing w:val="-3"/>
                <w:sz w:val="20"/>
              </w:rPr>
              <w:t xml:space="preserve"> </w:t>
            </w:r>
            <w:r>
              <w:rPr>
                <w:b/>
                <w:sz w:val="20"/>
              </w:rPr>
              <w:t>radioterapia</w:t>
            </w:r>
            <w:r>
              <w:rPr>
                <w:b/>
                <w:spacing w:val="-3"/>
                <w:sz w:val="20"/>
              </w:rPr>
              <w:t xml:space="preserve"> </w:t>
            </w:r>
            <w:r>
              <w:rPr>
                <w:b/>
                <w:spacing w:val="-2"/>
                <w:sz w:val="20"/>
              </w:rPr>
              <w:t>ossea</w:t>
            </w:r>
          </w:p>
        </w:tc>
      </w:tr>
      <w:tr w:rsidR="00205ADE" w14:paraId="2F8AB563" w14:textId="77777777" w:rsidTr="00C60A53">
        <w:trPr>
          <w:trHeight w:val="689"/>
        </w:trPr>
        <w:tc>
          <w:tcPr>
            <w:tcW w:w="1569" w:type="dxa"/>
          </w:tcPr>
          <w:p w14:paraId="32519F7A" w14:textId="77777777" w:rsidR="00205ADE" w:rsidRDefault="00205ADE" w:rsidP="00C60A53">
            <w:pPr>
              <w:pStyle w:val="TableParagraph"/>
              <w:ind w:left="57" w:right="57"/>
              <w:rPr>
                <w:sz w:val="20"/>
              </w:rPr>
            </w:pPr>
            <w:r>
              <w:rPr>
                <w:spacing w:val="-2"/>
                <w:sz w:val="20"/>
              </w:rPr>
              <w:t>Tempo</w:t>
            </w:r>
            <w:r>
              <w:rPr>
                <w:spacing w:val="-2"/>
                <w:sz w:val="20"/>
                <w:lang w:val="en-US"/>
              </w:rPr>
              <w:t xml:space="preserve"> </w:t>
            </w:r>
            <w:r>
              <w:rPr>
                <w:spacing w:val="-2"/>
                <w:sz w:val="20"/>
              </w:rPr>
              <w:t>mediano (mesi)</w:t>
            </w:r>
          </w:p>
        </w:tc>
        <w:tc>
          <w:tcPr>
            <w:tcW w:w="915" w:type="dxa"/>
          </w:tcPr>
          <w:p w14:paraId="005FD8E0" w14:textId="77777777" w:rsidR="00205ADE" w:rsidRDefault="00205ADE" w:rsidP="00C60A53">
            <w:pPr>
              <w:pStyle w:val="TableParagraph"/>
              <w:ind w:left="11" w:right="3"/>
              <w:jc w:val="center"/>
              <w:rPr>
                <w:sz w:val="20"/>
              </w:rPr>
            </w:pPr>
            <w:r>
              <w:rPr>
                <w:spacing w:val="-5"/>
                <w:sz w:val="20"/>
              </w:rPr>
              <w:t>NR</w:t>
            </w:r>
          </w:p>
        </w:tc>
        <w:tc>
          <w:tcPr>
            <w:tcW w:w="1161" w:type="dxa"/>
          </w:tcPr>
          <w:p w14:paraId="780FBCC6" w14:textId="77777777" w:rsidR="00205ADE" w:rsidRDefault="00205ADE" w:rsidP="00C60A53">
            <w:pPr>
              <w:pStyle w:val="TableParagraph"/>
              <w:ind w:left="12"/>
              <w:jc w:val="center"/>
              <w:rPr>
                <w:sz w:val="20"/>
              </w:rPr>
            </w:pPr>
            <w:r>
              <w:rPr>
                <w:spacing w:val="-5"/>
                <w:sz w:val="20"/>
              </w:rPr>
              <w:t>NR</w:t>
            </w:r>
          </w:p>
        </w:tc>
        <w:tc>
          <w:tcPr>
            <w:tcW w:w="915" w:type="dxa"/>
          </w:tcPr>
          <w:p w14:paraId="0EC9E900" w14:textId="77777777" w:rsidR="00205ADE" w:rsidRDefault="00205ADE" w:rsidP="00C60A53">
            <w:pPr>
              <w:pStyle w:val="TableParagraph"/>
              <w:ind w:left="11" w:right="1"/>
              <w:jc w:val="center"/>
              <w:rPr>
                <w:sz w:val="20"/>
              </w:rPr>
            </w:pPr>
            <w:r>
              <w:rPr>
                <w:spacing w:val="-5"/>
                <w:sz w:val="20"/>
              </w:rPr>
              <w:t>NR</w:t>
            </w:r>
          </w:p>
        </w:tc>
        <w:tc>
          <w:tcPr>
            <w:tcW w:w="1160" w:type="dxa"/>
          </w:tcPr>
          <w:p w14:paraId="72FC6A9B" w14:textId="77777777" w:rsidR="00205ADE" w:rsidRDefault="00205ADE" w:rsidP="00C60A53">
            <w:pPr>
              <w:pStyle w:val="TableParagraph"/>
              <w:ind w:left="16" w:right="3"/>
              <w:jc w:val="center"/>
              <w:rPr>
                <w:sz w:val="20"/>
              </w:rPr>
            </w:pPr>
            <w:r>
              <w:rPr>
                <w:spacing w:val="-5"/>
                <w:sz w:val="20"/>
              </w:rPr>
              <w:t>NR</w:t>
            </w:r>
          </w:p>
        </w:tc>
        <w:tc>
          <w:tcPr>
            <w:tcW w:w="917" w:type="dxa"/>
          </w:tcPr>
          <w:p w14:paraId="5892B2B2" w14:textId="77777777" w:rsidR="00205ADE" w:rsidRDefault="00205ADE" w:rsidP="00C60A53">
            <w:pPr>
              <w:pStyle w:val="TableParagraph"/>
              <w:ind w:left="13" w:right="1"/>
              <w:jc w:val="center"/>
              <w:rPr>
                <w:sz w:val="20"/>
              </w:rPr>
            </w:pPr>
            <w:r>
              <w:rPr>
                <w:spacing w:val="-5"/>
                <w:sz w:val="20"/>
              </w:rPr>
              <w:t>NR</w:t>
            </w:r>
          </w:p>
        </w:tc>
        <w:tc>
          <w:tcPr>
            <w:tcW w:w="1160" w:type="dxa"/>
          </w:tcPr>
          <w:p w14:paraId="0EDE3035" w14:textId="77777777" w:rsidR="00205ADE" w:rsidRDefault="00205ADE" w:rsidP="00C60A53">
            <w:pPr>
              <w:pStyle w:val="TableParagraph"/>
              <w:ind w:left="16" w:right="2"/>
              <w:jc w:val="center"/>
              <w:rPr>
                <w:sz w:val="20"/>
              </w:rPr>
            </w:pPr>
            <w:r>
              <w:rPr>
                <w:spacing w:val="-4"/>
                <w:sz w:val="20"/>
              </w:rPr>
              <w:t>28,6</w:t>
            </w:r>
          </w:p>
        </w:tc>
        <w:tc>
          <w:tcPr>
            <w:tcW w:w="916" w:type="dxa"/>
          </w:tcPr>
          <w:p w14:paraId="7CEC170D" w14:textId="77777777" w:rsidR="00205ADE" w:rsidRDefault="00205ADE" w:rsidP="00C60A53">
            <w:pPr>
              <w:pStyle w:val="TableParagraph"/>
              <w:ind w:left="15"/>
              <w:jc w:val="center"/>
              <w:rPr>
                <w:sz w:val="20"/>
              </w:rPr>
            </w:pPr>
            <w:r>
              <w:rPr>
                <w:spacing w:val="-5"/>
                <w:sz w:val="20"/>
              </w:rPr>
              <w:t>NR</w:t>
            </w:r>
          </w:p>
        </w:tc>
        <w:tc>
          <w:tcPr>
            <w:tcW w:w="1160" w:type="dxa"/>
          </w:tcPr>
          <w:p w14:paraId="083D379A" w14:textId="77777777" w:rsidR="00205ADE" w:rsidRDefault="00205ADE" w:rsidP="00C60A53">
            <w:pPr>
              <w:pStyle w:val="TableParagraph"/>
              <w:ind w:left="16"/>
              <w:jc w:val="center"/>
              <w:rPr>
                <w:sz w:val="20"/>
              </w:rPr>
            </w:pPr>
            <w:r>
              <w:rPr>
                <w:spacing w:val="-4"/>
                <w:sz w:val="20"/>
              </w:rPr>
              <w:t>33,2</w:t>
            </w:r>
          </w:p>
        </w:tc>
      </w:tr>
      <w:tr w:rsidR="00205ADE" w14:paraId="7BA57A1E" w14:textId="77777777" w:rsidTr="00C60A53">
        <w:trPr>
          <w:trHeight w:val="690"/>
        </w:trPr>
        <w:tc>
          <w:tcPr>
            <w:tcW w:w="1569" w:type="dxa"/>
          </w:tcPr>
          <w:p w14:paraId="775D5168" w14:textId="77777777" w:rsidR="00205ADE" w:rsidRDefault="00205ADE" w:rsidP="00C60A53">
            <w:pPr>
              <w:pStyle w:val="TableParagraph"/>
              <w:ind w:left="57" w:right="57"/>
              <w:rPr>
                <w:sz w:val="20"/>
              </w:rPr>
            </w:pPr>
            <w:r>
              <w:rPr>
                <w:sz w:val="20"/>
              </w:rPr>
              <w:t>HR (IC al 95%)</w:t>
            </w:r>
            <w:r>
              <w:rPr>
                <w:spacing w:val="-13"/>
                <w:sz w:val="20"/>
              </w:rPr>
              <w:t xml:space="preserve"> </w:t>
            </w:r>
            <w:r>
              <w:rPr>
                <w:sz w:val="20"/>
              </w:rPr>
              <w:t>/</w:t>
            </w:r>
            <w:r>
              <w:rPr>
                <w:spacing w:val="-12"/>
                <w:sz w:val="20"/>
              </w:rPr>
              <w:t xml:space="preserve"> </w:t>
            </w:r>
            <w:r>
              <w:rPr>
                <w:sz w:val="20"/>
              </w:rPr>
              <w:t xml:space="preserve">RRR </w:t>
            </w:r>
            <w:r>
              <w:rPr>
                <w:spacing w:val="-4"/>
                <w:sz w:val="20"/>
              </w:rPr>
              <w:t>(%)</w:t>
            </w:r>
          </w:p>
        </w:tc>
        <w:tc>
          <w:tcPr>
            <w:tcW w:w="2076" w:type="dxa"/>
            <w:gridSpan w:val="2"/>
          </w:tcPr>
          <w:p w14:paraId="5208F6B2" w14:textId="77777777" w:rsidR="00205ADE" w:rsidRDefault="00205ADE" w:rsidP="00C60A53">
            <w:pPr>
              <w:pStyle w:val="TableParagraph"/>
              <w:ind w:left="184"/>
              <w:rPr>
                <w:sz w:val="20"/>
              </w:rPr>
            </w:pPr>
            <w:r>
              <w:rPr>
                <w:sz w:val="20"/>
              </w:rPr>
              <w:t>0,74</w:t>
            </w:r>
            <w:r>
              <w:rPr>
                <w:spacing w:val="-1"/>
                <w:sz w:val="20"/>
              </w:rPr>
              <w:t xml:space="preserve"> </w:t>
            </w:r>
            <w:r>
              <w:rPr>
                <w:sz w:val="20"/>
              </w:rPr>
              <w:t>(0,59-</w:t>
            </w:r>
            <w:r>
              <w:rPr>
                <w:spacing w:val="-2"/>
                <w:sz w:val="20"/>
              </w:rPr>
              <w:t xml:space="preserve"> </w:t>
            </w:r>
            <w:r>
              <w:rPr>
                <w:sz w:val="20"/>
              </w:rPr>
              <w:t>0,94)</w:t>
            </w:r>
            <w:r>
              <w:rPr>
                <w:spacing w:val="-1"/>
                <w:sz w:val="20"/>
              </w:rPr>
              <w:t xml:space="preserve"> </w:t>
            </w:r>
            <w:r>
              <w:rPr>
                <w:sz w:val="20"/>
              </w:rPr>
              <w:t xml:space="preserve">/ </w:t>
            </w:r>
            <w:r>
              <w:rPr>
                <w:spacing w:val="-5"/>
                <w:sz w:val="20"/>
              </w:rPr>
              <w:t>26</w:t>
            </w:r>
          </w:p>
        </w:tc>
        <w:tc>
          <w:tcPr>
            <w:tcW w:w="2075" w:type="dxa"/>
            <w:gridSpan w:val="2"/>
          </w:tcPr>
          <w:p w14:paraId="3CECE481" w14:textId="77777777" w:rsidR="00205ADE" w:rsidRDefault="00205ADE" w:rsidP="00C60A53">
            <w:pPr>
              <w:pStyle w:val="TableParagraph"/>
              <w:ind w:left="186"/>
              <w:rPr>
                <w:sz w:val="20"/>
              </w:rPr>
            </w:pPr>
            <w:r>
              <w:rPr>
                <w:sz w:val="20"/>
              </w:rPr>
              <w:t>0,78</w:t>
            </w:r>
            <w:r>
              <w:rPr>
                <w:spacing w:val="-1"/>
                <w:sz w:val="20"/>
              </w:rPr>
              <w:t xml:space="preserve"> </w:t>
            </w:r>
            <w:r>
              <w:rPr>
                <w:sz w:val="20"/>
              </w:rPr>
              <w:t>(0,63-</w:t>
            </w:r>
            <w:r>
              <w:rPr>
                <w:spacing w:val="-2"/>
                <w:sz w:val="20"/>
              </w:rPr>
              <w:t xml:space="preserve"> </w:t>
            </w:r>
            <w:r>
              <w:rPr>
                <w:sz w:val="20"/>
              </w:rPr>
              <w:t>0,97)</w:t>
            </w:r>
            <w:r>
              <w:rPr>
                <w:spacing w:val="-1"/>
                <w:sz w:val="20"/>
              </w:rPr>
              <w:t xml:space="preserve"> </w:t>
            </w:r>
            <w:r>
              <w:rPr>
                <w:sz w:val="20"/>
              </w:rPr>
              <w:t xml:space="preserve">/ </w:t>
            </w:r>
            <w:r>
              <w:rPr>
                <w:spacing w:val="-5"/>
                <w:sz w:val="20"/>
              </w:rPr>
              <w:t>22</w:t>
            </w:r>
          </w:p>
        </w:tc>
        <w:tc>
          <w:tcPr>
            <w:tcW w:w="2077" w:type="dxa"/>
            <w:gridSpan w:val="2"/>
          </w:tcPr>
          <w:p w14:paraId="6706FA88" w14:textId="77777777" w:rsidR="00205ADE" w:rsidRDefault="00205ADE" w:rsidP="00C60A53">
            <w:pPr>
              <w:pStyle w:val="TableParagraph"/>
              <w:ind w:left="188"/>
              <w:rPr>
                <w:sz w:val="20"/>
              </w:rPr>
            </w:pPr>
            <w:r>
              <w:rPr>
                <w:sz w:val="20"/>
              </w:rPr>
              <w:t>0,78</w:t>
            </w:r>
            <w:r>
              <w:rPr>
                <w:spacing w:val="-1"/>
                <w:sz w:val="20"/>
              </w:rPr>
              <w:t xml:space="preserve"> </w:t>
            </w:r>
            <w:r>
              <w:rPr>
                <w:sz w:val="20"/>
              </w:rPr>
              <w:t>(0,66-</w:t>
            </w:r>
            <w:r>
              <w:rPr>
                <w:spacing w:val="-2"/>
                <w:sz w:val="20"/>
              </w:rPr>
              <w:t xml:space="preserve"> </w:t>
            </w:r>
            <w:r>
              <w:rPr>
                <w:sz w:val="20"/>
              </w:rPr>
              <w:t>0,94)</w:t>
            </w:r>
            <w:r>
              <w:rPr>
                <w:spacing w:val="-1"/>
                <w:sz w:val="20"/>
              </w:rPr>
              <w:t xml:space="preserve"> </w:t>
            </w:r>
            <w:r>
              <w:rPr>
                <w:sz w:val="20"/>
              </w:rPr>
              <w:t xml:space="preserve">/ </w:t>
            </w:r>
            <w:r>
              <w:rPr>
                <w:spacing w:val="-5"/>
                <w:sz w:val="20"/>
              </w:rPr>
              <w:t>22</w:t>
            </w:r>
          </w:p>
        </w:tc>
        <w:tc>
          <w:tcPr>
            <w:tcW w:w="2076" w:type="dxa"/>
            <w:gridSpan w:val="2"/>
          </w:tcPr>
          <w:p w14:paraId="11C6332A" w14:textId="77777777" w:rsidR="00205ADE" w:rsidRDefault="00205ADE" w:rsidP="00C60A53">
            <w:pPr>
              <w:pStyle w:val="TableParagraph"/>
              <w:ind w:left="188"/>
              <w:rPr>
                <w:sz w:val="20"/>
              </w:rPr>
            </w:pPr>
            <w:r>
              <w:rPr>
                <w:sz w:val="20"/>
              </w:rPr>
              <w:t>0,77</w:t>
            </w:r>
            <w:r>
              <w:rPr>
                <w:spacing w:val="-1"/>
                <w:sz w:val="20"/>
              </w:rPr>
              <w:t xml:space="preserve"> </w:t>
            </w:r>
            <w:r>
              <w:rPr>
                <w:sz w:val="20"/>
              </w:rPr>
              <w:t>(0,69-</w:t>
            </w:r>
            <w:r>
              <w:rPr>
                <w:spacing w:val="-2"/>
                <w:sz w:val="20"/>
              </w:rPr>
              <w:t xml:space="preserve"> </w:t>
            </w:r>
            <w:r>
              <w:rPr>
                <w:sz w:val="20"/>
              </w:rPr>
              <w:t>0,87)</w:t>
            </w:r>
            <w:r>
              <w:rPr>
                <w:spacing w:val="-1"/>
                <w:sz w:val="20"/>
              </w:rPr>
              <w:t xml:space="preserve"> </w:t>
            </w:r>
            <w:r>
              <w:rPr>
                <w:sz w:val="20"/>
              </w:rPr>
              <w:t xml:space="preserve">/ </w:t>
            </w:r>
            <w:r>
              <w:rPr>
                <w:spacing w:val="-5"/>
                <w:sz w:val="20"/>
              </w:rPr>
              <w:t>23</w:t>
            </w:r>
          </w:p>
        </w:tc>
      </w:tr>
      <w:tr w:rsidR="00205ADE" w14:paraId="07625709" w14:textId="77777777" w:rsidTr="00C60A53">
        <w:trPr>
          <w:trHeight w:val="460"/>
        </w:trPr>
        <w:tc>
          <w:tcPr>
            <w:tcW w:w="1569" w:type="dxa"/>
          </w:tcPr>
          <w:p w14:paraId="164AC304" w14:textId="77777777" w:rsidR="00205ADE" w:rsidRDefault="00205ADE" w:rsidP="00C60A53">
            <w:pPr>
              <w:pStyle w:val="TableParagraph"/>
              <w:ind w:left="57" w:right="57"/>
              <w:rPr>
                <w:sz w:val="20"/>
              </w:rPr>
            </w:pPr>
            <w:r>
              <w:rPr>
                <w:sz w:val="20"/>
              </w:rPr>
              <w:t>Valore</w:t>
            </w:r>
            <w:r>
              <w:rPr>
                <w:spacing w:val="-13"/>
                <w:sz w:val="20"/>
              </w:rPr>
              <w:t xml:space="preserve"> </w:t>
            </w:r>
            <w:r>
              <w:rPr>
                <w:sz w:val="20"/>
              </w:rPr>
              <w:t>di</w:t>
            </w:r>
            <w:r>
              <w:rPr>
                <w:spacing w:val="-12"/>
                <w:sz w:val="20"/>
              </w:rPr>
              <w:t xml:space="preserve"> </w:t>
            </w:r>
            <w:r>
              <w:rPr>
                <w:sz w:val="20"/>
              </w:rPr>
              <w:t>p</w:t>
            </w:r>
            <w:r>
              <w:rPr>
                <w:spacing w:val="-12"/>
                <w:sz w:val="20"/>
              </w:rPr>
              <w:t xml:space="preserve"> </w:t>
            </w:r>
            <w:r>
              <w:rPr>
                <w:sz w:val="20"/>
              </w:rPr>
              <w:t xml:space="preserve">di </w:t>
            </w:r>
            <w:r>
              <w:rPr>
                <w:spacing w:val="-2"/>
                <w:sz w:val="20"/>
              </w:rPr>
              <w:t>superiorità</w:t>
            </w:r>
          </w:p>
        </w:tc>
        <w:tc>
          <w:tcPr>
            <w:tcW w:w="2076" w:type="dxa"/>
            <w:gridSpan w:val="2"/>
          </w:tcPr>
          <w:p w14:paraId="4D283C81" w14:textId="77777777" w:rsidR="00205ADE" w:rsidRDefault="00205ADE" w:rsidP="00C60A53">
            <w:pPr>
              <w:pStyle w:val="TableParagraph"/>
              <w:ind w:left="18" w:right="10"/>
              <w:jc w:val="center"/>
              <w:rPr>
                <w:sz w:val="20"/>
              </w:rPr>
            </w:pPr>
            <w:r>
              <w:rPr>
                <w:spacing w:val="-2"/>
                <w:sz w:val="20"/>
              </w:rPr>
              <w:t>0,0121</w:t>
            </w:r>
          </w:p>
        </w:tc>
        <w:tc>
          <w:tcPr>
            <w:tcW w:w="2075" w:type="dxa"/>
            <w:gridSpan w:val="2"/>
          </w:tcPr>
          <w:p w14:paraId="1BA608B7" w14:textId="77777777" w:rsidR="00205ADE" w:rsidRDefault="00205ADE" w:rsidP="00C60A53">
            <w:pPr>
              <w:pStyle w:val="TableParagraph"/>
              <w:ind w:left="165" w:right="154"/>
              <w:jc w:val="center"/>
              <w:rPr>
                <w:sz w:val="20"/>
              </w:rPr>
            </w:pPr>
            <w:r>
              <w:rPr>
                <w:spacing w:val="-2"/>
                <w:sz w:val="20"/>
              </w:rPr>
              <w:t>0,0256</w:t>
            </w:r>
          </w:p>
        </w:tc>
        <w:tc>
          <w:tcPr>
            <w:tcW w:w="2077" w:type="dxa"/>
            <w:gridSpan w:val="2"/>
          </w:tcPr>
          <w:p w14:paraId="4BA924E1" w14:textId="77777777" w:rsidR="00205ADE" w:rsidRDefault="00205ADE" w:rsidP="00C60A53">
            <w:pPr>
              <w:pStyle w:val="TableParagraph"/>
              <w:ind w:left="15" w:right="1"/>
              <w:jc w:val="center"/>
              <w:rPr>
                <w:sz w:val="20"/>
              </w:rPr>
            </w:pPr>
            <w:r>
              <w:rPr>
                <w:spacing w:val="-2"/>
                <w:sz w:val="20"/>
              </w:rPr>
              <w:t>0,0071</w:t>
            </w:r>
          </w:p>
        </w:tc>
        <w:tc>
          <w:tcPr>
            <w:tcW w:w="2076" w:type="dxa"/>
            <w:gridSpan w:val="2"/>
          </w:tcPr>
          <w:p w14:paraId="32F8A1C2" w14:textId="77777777" w:rsidR="00205ADE" w:rsidRDefault="00205ADE" w:rsidP="00C60A53">
            <w:pPr>
              <w:pStyle w:val="TableParagraph"/>
              <w:ind w:left="684"/>
              <w:rPr>
                <w:sz w:val="20"/>
              </w:rPr>
            </w:pPr>
            <w:r>
              <w:rPr>
                <w:sz w:val="20"/>
              </w:rPr>
              <w:t>&lt;</w:t>
            </w:r>
            <w:r>
              <w:rPr>
                <w:sz w:val="20"/>
                <w:lang w:val="en-GB"/>
              </w:rPr>
              <w:t> </w:t>
            </w:r>
            <w:r>
              <w:rPr>
                <w:spacing w:val="-2"/>
                <w:sz w:val="20"/>
              </w:rPr>
              <w:t>0,0001</w:t>
            </w:r>
          </w:p>
        </w:tc>
      </w:tr>
    </w:tbl>
    <w:p w14:paraId="62B1B9A7" w14:textId="77777777" w:rsidR="00205ADE" w:rsidRDefault="00205ADE" w:rsidP="00F40FD1">
      <w:pPr>
        <w:rPr>
          <w:sz w:val="18"/>
        </w:rPr>
      </w:pPr>
      <w:r>
        <w:rPr>
          <w:sz w:val="18"/>
        </w:rPr>
        <w:t>NR</w:t>
      </w:r>
      <w:r>
        <w:rPr>
          <w:spacing w:val="-3"/>
          <w:sz w:val="18"/>
        </w:rPr>
        <w:t xml:space="preserve"> </w:t>
      </w:r>
      <w:r>
        <w:rPr>
          <w:sz w:val="18"/>
        </w:rPr>
        <w:t>= non</w:t>
      </w:r>
      <w:r>
        <w:rPr>
          <w:spacing w:val="-2"/>
          <w:sz w:val="18"/>
        </w:rPr>
        <w:t xml:space="preserve"> </w:t>
      </w:r>
      <w:r>
        <w:rPr>
          <w:sz w:val="18"/>
        </w:rPr>
        <w:t>raggiunto;</w:t>
      </w:r>
      <w:r>
        <w:rPr>
          <w:spacing w:val="-1"/>
          <w:sz w:val="18"/>
        </w:rPr>
        <w:t xml:space="preserve"> </w:t>
      </w:r>
      <w:r>
        <w:rPr>
          <w:sz w:val="18"/>
        </w:rPr>
        <w:t>ND =</w:t>
      </w:r>
      <w:r>
        <w:rPr>
          <w:spacing w:val="-1"/>
          <w:sz w:val="18"/>
        </w:rPr>
        <w:t xml:space="preserve"> </w:t>
      </w:r>
      <w:r>
        <w:rPr>
          <w:sz w:val="18"/>
        </w:rPr>
        <w:t>non</w:t>
      </w:r>
      <w:r>
        <w:rPr>
          <w:spacing w:val="-1"/>
          <w:sz w:val="18"/>
        </w:rPr>
        <w:t xml:space="preserve"> </w:t>
      </w:r>
      <w:r>
        <w:rPr>
          <w:sz w:val="18"/>
        </w:rPr>
        <w:t>disponibile;</w:t>
      </w:r>
      <w:r>
        <w:rPr>
          <w:spacing w:val="-1"/>
          <w:sz w:val="18"/>
        </w:rPr>
        <w:t xml:space="preserve"> </w:t>
      </w:r>
      <w:r>
        <w:rPr>
          <w:sz w:val="18"/>
        </w:rPr>
        <w:t>HCM</w:t>
      </w:r>
      <w:r>
        <w:rPr>
          <w:spacing w:val="-1"/>
          <w:sz w:val="18"/>
        </w:rPr>
        <w:t xml:space="preserve"> </w:t>
      </w:r>
      <w:r>
        <w:rPr>
          <w:sz w:val="18"/>
        </w:rPr>
        <w:t>=</w:t>
      </w:r>
      <w:r>
        <w:rPr>
          <w:spacing w:val="-2"/>
          <w:sz w:val="18"/>
        </w:rPr>
        <w:t xml:space="preserve"> </w:t>
      </w:r>
      <w:r>
        <w:rPr>
          <w:sz w:val="18"/>
        </w:rPr>
        <w:t>ipercalcemia</w:t>
      </w:r>
      <w:r>
        <w:rPr>
          <w:spacing w:val="-2"/>
          <w:sz w:val="18"/>
        </w:rPr>
        <w:t xml:space="preserve"> </w:t>
      </w:r>
      <w:r>
        <w:rPr>
          <w:sz w:val="18"/>
        </w:rPr>
        <w:t>maligna; SMR</w:t>
      </w:r>
      <w:r>
        <w:rPr>
          <w:spacing w:val="1"/>
          <w:sz w:val="18"/>
        </w:rPr>
        <w:t xml:space="preserve"> </w:t>
      </w:r>
      <w:r>
        <w:rPr>
          <w:sz w:val="18"/>
        </w:rPr>
        <w:t>=</w:t>
      </w:r>
      <w:r>
        <w:rPr>
          <w:spacing w:val="-2"/>
          <w:sz w:val="18"/>
        </w:rPr>
        <w:t xml:space="preserve"> </w:t>
      </w:r>
      <w:r>
        <w:rPr>
          <w:sz w:val="18"/>
        </w:rPr>
        <w:t>tasso</w:t>
      </w:r>
      <w:r>
        <w:rPr>
          <w:spacing w:val="-1"/>
          <w:sz w:val="18"/>
        </w:rPr>
        <w:t xml:space="preserve"> </w:t>
      </w:r>
      <w:r>
        <w:rPr>
          <w:sz w:val="18"/>
        </w:rPr>
        <w:t>di</w:t>
      </w:r>
      <w:r>
        <w:rPr>
          <w:spacing w:val="-2"/>
          <w:sz w:val="18"/>
        </w:rPr>
        <w:t xml:space="preserve"> </w:t>
      </w:r>
      <w:r>
        <w:rPr>
          <w:sz w:val="18"/>
        </w:rPr>
        <w:t xml:space="preserve">morbilità </w:t>
      </w:r>
      <w:r>
        <w:rPr>
          <w:spacing w:val="-2"/>
          <w:sz w:val="18"/>
        </w:rPr>
        <w:t>scheletrica;</w:t>
      </w:r>
    </w:p>
    <w:p w14:paraId="572C1D26" w14:textId="77777777" w:rsidR="00205ADE" w:rsidRDefault="00205ADE" w:rsidP="00F40FD1">
      <w:pPr>
        <w:ind w:right="467"/>
        <w:rPr>
          <w:sz w:val="18"/>
        </w:rPr>
      </w:pPr>
      <w:r>
        <w:rPr>
          <w:sz w:val="18"/>
        </w:rPr>
        <w:t>HR</w:t>
      </w:r>
      <w:r>
        <w:rPr>
          <w:spacing w:val="-2"/>
          <w:sz w:val="18"/>
        </w:rPr>
        <w:t xml:space="preserve"> </w:t>
      </w:r>
      <w:r>
        <w:rPr>
          <w:sz w:val="18"/>
        </w:rPr>
        <w:t>=</w:t>
      </w:r>
      <w:r>
        <w:rPr>
          <w:spacing w:val="-1"/>
          <w:sz w:val="18"/>
        </w:rPr>
        <w:t xml:space="preserve"> </w:t>
      </w:r>
      <w:r>
        <w:rPr>
          <w:sz w:val="18"/>
        </w:rPr>
        <w:t>hazard</w:t>
      </w:r>
      <w:r>
        <w:rPr>
          <w:spacing w:val="-3"/>
          <w:sz w:val="18"/>
        </w:rPr>
        <w:t xml:space="preserve"> </w:t>
      </w:r>
      <w:r>
        <w:rPr>
          <w:sz w:val="18"/>
        </w:rPr>
        <w:t>ratio;</w:t>
      </w:r>
      <w:r>
        <w:rPr>
          <w:spacing w:val="-2"/>
          <w:sz w:val="18"/>
        </w:rPr>
        <w:t xml:space="preserve"> </w:t>
      </w:r>
      <w:r>
        <w:rPr>
          <w:sz w:val="18"/>
        </w:rPr>
        <w:t>RRR</w:t>
      </w:r>
      <w:r>
        <w:rPr>
          <w:spacing w:val="-2"/>
          <w:sz w:val="18"/>
        </w:rPr>
        <w:t xml:space="preserve"> </w:t>
      </w:r>
      <w:r>
        <w:rPr>
          <w:sz w:val="18"/>
        </w:rPr>
        <w:t>=</w:t>
      </w:r>
      <w:r>
        <w:rPr>
          <w:spacing w:val="-1"/>
          <w:sz w:val="18"/>
        </w:rPr>
        <w:t xml:space="preserve"> </w:t>
      </w:r>
      <w:r>
        <w:rPr>
          <w:sz w:val="18"/>
        </w:rPr>
        <w:t>riduzione</w:t>
      </w:r>
      <w:r>
        <w:rPr>
          <w:spacing w:val="-2"/>
          <w:sz w:val="18"/>
        </w:rPr>
        <w:t xml:space="preserve"> </w:t>
      </w:r>
      <w:r>
        <w:rPr>
          <w:sz w:val="18"/>
        </w:rPr>
        <w:t>del</w:t>
      </w:r>
      <w:r>
        <w:rPr>
          <w:spacing w:val="-2"/>
          <w:sz w:val="18"/>
        </w:rPr>
        <w:t xml:space="preserve"> </w:t>
      </w:r>
      <w:r>
        <w:rPr>
          <w:sz w:val="18"/>
        </w:rPr>
        <w:t>rischio</w:t>
      </w:r>
      <w:r>
        <w:rPr>
          <w:spacing w:val="-3"/>
          <w:sz w:val="18"/>
        </w:rPr>
        <w:t xml:space="preserve"> </w:t>
      </w:r>
      <w:r>
        <w:rPr>
          <w:sz w:val="18"/>
        </w:rPr>
        <w:t>relativo</w:t>
      </w:r>
      <w:r>
        <w:rPr>
          <w:spacing w:val="-1"/>
          <w:sz w:val="18"/>
        </w:rPr>
        <w:t xml:space="preserve"> </w:t>
      </w:r>
      <w:r>
        <w:rPr>
          <w:sz w:val="18"/>
          <w:vertAlign w:val="superscript"/>
        </w:rPr>
        <w:t>†</w:t>
      </w:r>
      <w:r>
        <w:rPr>
          <w:sz w:val="18"/>
        </w:rPr>
        <w:t>Per</w:t>
      </w:r>
      <w:r>
        <w:rPr>
          <w:spacing w:val="-3"/>
          <w:sz w:val="18"/>
        </w:rPr>
        <w:t xml:space="preserve"> </w:t>
      </w:r>
      <w:r>
        <w:rPr>
          <w:sz w:val="18"/>
        </w:rPr>
        <w:t>gli</w:t>
      </w:r>
      <w:r>
        <w:rPr>
          <w:spacing w:val="-2"/>
          <w:sz w:val="18"/>
        </w:rPr>
        <w:t xml:space="preserve"> </w:t>
      </w:r>
      <w:r>
        <w:rPr>
          <w:sz w:val="18"/>
        </w:rPr>
        <w:t>studi</w:t>
      </w:r>
      <w:r>
        <w:rPr>
          <w:spacing w:val="-1"/>
          <w:sz w:val="18"/>
        </w:rPr>
        <w:t xml:space="preserve"> </w:t>
      </w:r>
      <w:r>
        <w:rPr>
          <w:sz w:val="18"/>
        </w:rPr>
        <w:t>1,</w:t>
      </w:r>
      <w:r>
        <w:rPr>
          <w:spacing w:val="-2"/>
          <w:sz w:val="18"/>
        </w:rPr>
        <w:t xml:space="preserve"> </w:t>
      </w:r>
      <w:r>
        <w:rPr>
          <w:sz w:val="18"/>
        </w:rPr>
        <w:t>2</w:t>
      </w:r>
      <w:r>
        <w:rPr>
          <w:spacing w:val="-3"/>
          <w:sz w:val="18"/>
        </w:rPr>
        <w:t xml:space="preserve"> </w:t>
      </w:r>
      <w:r>
        <w:rPr>
          <w:sz w:val="18"/>
        </w:rPr>
        <w:t>e</w:t>
      </w:r>
      <w:r>
        <w:rPr>
          <w:spacing w:val="-3"/>
          <w:sz w:val="18"/>
        </w:rPr>
        <w:t xml:space="preserve"> </w:t>
      </w:r>
      <w:r>
        <w:rPr>
          <w:sz w:val="18"/>
        </w:rPr>
        <w:t>3</w:t>
      </w:r>
      <w:r>
        <w:rPr>
          <w:spacing w:val="-2"/>
          <w:sz w:val="18"/>
        </w:rPr>
        <w:t xml:space="preserve"> </w:t>
      </w:r>
      <w:r>
        <w:rPr>
          <w:sz w:val="18"/>
        </w:rPr>
        <w:t>sono</w:t>
      </w:r>
      <w:r>
        <w:rPr>
          <w:spacing w:val="-2"/>
          <w:sz w:val="18"/>
        </w:rPr>
        <w:t xml:space="preserve"> </w:t>
      </w:r>
      <w:r>
        <w:rPr>
          <w:sz w:val="18"/>
        </w:rPr>
        <w:t>presentati</w:t>
      </w:r>
      <w:r>
        <w:rPr>
          <w:spacing w:val="-3"/>
          <w:sz w:val="18"/>
        </w:rPr>
        <w:t xml:space="preserve"> </w:t>
      </w:r>
      <w:r>
        <w:rPr>
          <w:sz w:val="18"/>
        </w:rPr>
        <w:t>valori</w:t>
      </w:r>
      <w:r>
        <w:rPr>
          <w:spacing w:val="-2"/>
          <w:sz w:val="18"/>
        </w:rPr>
        <w:t xml:space="preserve"> </w:t>
      </w:r>
      <w:r>
        <w:rPr>
          <w:sz w:val="18"/>
        </w:rPr>
        <w:t>di</w:t>
      </w:r>
      <w:r>
        <w:rPr>
          <w:spacing w:val="-3"/>
          <w:sz w:val="18"/>
        </w:rPr>
        <w:t xml:space="preserve"> </w:t>
      </w:r>
      <w:r>
        <w:rPr>
          <w:sz w:val="18"/>
        </w:rPr>
        <w:t>p</w:t>
      </w:r>
      <w:r>
        <w:rPr>
          <w:spacing w:val="-3"/>
          <w:sz w:val="18"/>
        </w:rPr>
        <w:t xml:space="preserve"> </w:t>
      </w:r>
      <w:r>
        <w:rPr>
          <w:sz w:val="18"/>
        </w:rPr>
        <w:t>aggiustati</w:t>
      </w:r>
      <w:r>
        <w:rPr>
          <w:spacing w:val="-4"/>
          <w:sz w:val="18"/>
        </w:rPr>
        <w:t xml:space="preserve"> </w:t>
      </w:r>
      <w:r>
        <w:rPr>
          <w:sz w:val="18"/>
        </w:rPr>
        <w:t>(endpoint: primo SRE, e primo e successivi SRE); *Comprende tutti gli eventi scheletrici nel corso del tempo; sono considerati solo gli eventi che si sono verificati ≥</w:t>
      </w:r>
      <w:r w:rsidRPr="00E02313">
        <w:rPr>
          <w:sz w:val="18"/>
          <w:lang w:val="it-IT"/>
        </w:rPr>
        <w:t> </w:t>
      </w:r>
      <w:r>
        <w:rPr>
          <w:sz w:val="18"/>
        </w:rPr>
        <w:t>21 giorni dopo l’evento precedente.</w:t>
      </w:r>
    </w:p>
    <w:p w14:paraId="526720B5" w14:textId="77777777" w:rsidR="00205ADE" w:rsidRDefault="00205ADE" w:rsidP="00F40FD1">
      <w:pPr>
        <w:ind w:right="553"/>
        <w:rPr>
          <w:sz w:val="18"/>
        </w:rPr>
      </w:pPr>
      <w:r>
        <w:rPr>
          <w:sz w:val="18"/>
        </w:rPr>
        <w:t>**Inclusi NSCLC, carcinoma renale, cancro del colon retto, carcinoma polmonare a piccole cellule, cancro della vescica, cancro</w:t>
      </w:r>
      <w:r>
        <w:rPr>
          <w:spacing w:val="-4"/>
          <w:sz w:val="18"/>
        </w:rPr>
        <w:t xml:space="preserve"> </w:t>
      </w:r>
      <w:r>
        <w:rPr>
          <w:sz w:val="18"/>
        </w:rPr>
        <w:t>testa-collo,</w:t>
      </w:r>
      <w:r>
        <w:rPr>
          <w:spacing w:val="-3"/>
          <w:sz w:val="18"/>
        </w:rPr>
        <w:t xml:space="preserve"> </w:t>
      </w:r>
      <w:r>
        <w:rPr>
          <w:sz w:val="18"/>
        </w:rPr>
        <w:t>cancro</w:t>
      </w:r>
      <w:r>
        <w:rPr>
          <w:spacing w:val="-4"/>
          <w:sz w:val="18"/>
        </w:rPr>
        <w:t xml:space="preserve"> </w:t>
      </w:r>
      <w:r>
        <w:rPr>
          <w:sz w:val="18"/>
        </w:rPr>
        <w:t>gastrointestinale/urogenitale</w:t>
      </w:r>
      <w:r>
        <w:rPr>
          <w:spacing w:val="-3"/>
          <w:sz w:val="18"/>
        </w:rPr>
        <w:t xml:space="preserve"> </w:t>
      </w:r>
      <w:r>
        <w:rPr>
          <w:sz w:val="18"/>
        </w:rPr>
        <w:t>e</w:t>
      </w:r>
      <w:r>
        <w:rPr>
          <w:spacing w:val="-3"/>
          <w:sz w:val="18"/>
        </w:rPr>
        <w:t xml:space="preserve"> </w:t>
      </w:r>
      <w:r>
        <w:rPr>
          <w:sz w:val="18"/>
        </w:rPr>
        <w:t>altri</w:t>
      </w:r>
      <w:r>
        <w:rPr>
          <w:spacing w:val="-3"/>
          <w:sz w:val="18"/>
        </w:rPr>
        <w:t xml:space="preserve"> </w:t>
      </w:r>
      <w:r>
        <w:rPr>
          <w:sz w:val="18"/>
        </w:rPr>
        <w:t>tipi</w:t>
      </w:r>
      <w:r>
        <w:rPr>
          <w:spacing w:val="-4"/>
          <w:sz w:val="18"/>
        </w:rPr>
        <w:t xml:space="preserve"> </w:t>
      </w:r>
      <w:r>
        <w:rPr>
          <w:sz w:val="18"/>
        </w:rPr>
        <w:t>di</w:t>
      </w:r>
      <w:r>
        <w:rPr>
          <w:spacing w:val="-3"/>
          <w:sz w:val="18"/>
        </w:rPr>
        <w:t xml:space="preserve"> </w:t>
      </w:r>
      <w:r>
        <w:rPr>
          <w:sz w:val="18"/>
        </w:rPr>
        <w:t>cancro,</w:t>
      </w:r>
      <w:r>
        <w:rPr>
          <w:spacing w:val="-3"/>
          <w:sz w:val="18"/>
        </w:rPr>
        <w:t xml:space="preserve"> </w:t>
      </w:r>
      <w:r>
        <w:rPr>
          <w:sz w:val="18"/>
        </w:rPr>
        <w:t>tranne</w:t>
      </w:r>
      <w:r>
        <w:rPr>
          <w:spacing w:val="-4"/>
          <w:sz w:val="18"/>
        </w:rPr>
        <w:t xml:space="preserve"> </w:t>
      </w:r>
      <w:r>
        <w:rPr>
          <w:sz w:val="18"/>
        </w:rPr>
        <w:t>il</w:t>
      </w:r>
      <w:r>
        <w:rPr>
          <w:spacing w:val="-3"/>
          <w:sz w:val="18"/>
        </w:rPr>
        <w:t xml:space="preserve"> </w:t>
      </w:r>
      <w:r>
        <w:rPr>
          <w:sz w:val="18"/>
        </w:rPr>
        <w:t>cancro</w:t>
      </w:r>
      <w:r>
        <w:rPr>
          <w:spacing w:val="-3"/>
          <w:sz w:val="18"/>
        </w:rPr>
        <w:t xml:space="preserve"> </w:t>
      </w:r>
      <w:r>
        <w:rPr>
          <w:sz w:val="18"/>
        </w:rPr>
        <w:t>della</w:t>
      </w:r>
      <w:r>
        <w:rPr>
          <w:spacing w:val="-3"/>
          <w:sz w:val="18"/>
        </w:rPr>
        <w:t xml:space="preserve"> </w:t>
      </w:r>
      <w:r>
        <w:rPr>
          <w:sz w:val="18"/>
        </w:rPr>
        <w:t>mammella</w:t>
      </w:r>
      <w:r>
        <w:rPr>
          <w:spacing w:val="-4"/>
          <w:sz w:val="18"/>
        </w:rPr>
        <w:t xml:space="preserve"> </w:t>
      </w:r>
      <w:r>
        <w:rPr>
          <w:sz w:val="18"/>
        </w:rPr>
        <w:t>e</w:t>
      </w:r>
      <w:r>
        <w:rPr>
          <w:spacing w:val="-3"/>
          <w:sz w:val="18"/>
        </w:rPr>
        <w:t xml:space="preserve"> </w:t>
      </w:r>
      <w:r>
        <w:rPr>
          <w:sz w:val="18"/>
        </w:rPr>
        <w:t>della</w:t>
      </w:r>
      <w:r>
        <w:rPr>
          <w:spacing w:val="-3"/>
          <w:sz w:val="18"/>
        </w:rPr>
        <w:t xml:space="preserve"> </w:t>
      </w:r>
      <w:r>
        <w:rPr>
          <w:sz w:val="18"/>
        </w:rPr>
        <w:t>prostata.</w:t>
      </w:r>
    </w:p>
    <w:p w14:paraId="595E9ACA" w14:textId="77777777" w:rsidR="00205ADE" w:rsidRDefault="00205ADE" w:rsidP="00F40FD1">
      <w:pPr>
        <w:pStyle w:val="Ttulo2"/>
        <w:rPr>
          <w:lang w:val="it-IT"/>
        </w:rPr>
      </w:pPr>
    </w:p>
    <w:p w14:paraId="1D652BD3" w14:textId="77777777" w:rsidR="00205ADE" w:rsidRDefault="00205ADE" w:rsidP="00F40FD1">
      <w:pPr>
        <w:pStyle w:val="Ttulo2"/>
        <w:keepNext/>
        <w:spacing w:after="240"/>
        <w:rPr>
          <w:spacing w:val="-2"/>
          <w:lang w:val="it-IT"/>
        </w:rPr>
      </w:pPr>
      <w:r w:rsidRPr="00A63572">
        <w:rPr>
          <w:lang w:val="it-IT"/>
        </w:rPr>
        <w:t>Figura</w:t>
      </w:r>
      <w:r>
        <w:rPr>
          <w:spacing w:val="-4"/>
          <w:lang w:val="it-IT"/>
        </w:rPr>
        <w:t> </w:t>
      </w:r>
      <w:r w:rsidRPr="00A63572">
        <w:rPr>
          <w:lang w:val="it-IT"/>
        </w:rPr>
        <w:t>1:</w:t>
      </w:r>
      <w:r w:rsidRPr="00A63572">
        <w:rPr>
          <w:spacing w:val="-5"/>
          <w:lang w:val="it-IT"/>
        </w:rPr>
        <w:t xml:space="preserve"> </w:t>
      </w:r>
      <w:r w:rsidRPr="00A63572">
        <w:rPr>
          <w:lang w:val="it-IT"/>
        </w:rPr>
        <w:t>Curve</w:t>
      </w:r>
      <w:r w:rsidRPr="00A63572">
        <w:rPr>
          <w:spacing w:val="-6"/>
          <w:lang w:val="it-IT"/>
        </w:rPr>
        <w:t xml:space="preserve"> </w:t>
      </w:r>
      <w:r w:rsidRPr="00A63572">
        <w:rPr>
          <w:lang w:val="it-IT"/>
        </w:rPr>
        <w:t>di</w:t>
      </w:r>
      <w:r w:rsidRPr="00A63572">
        <w:rPr>
          <w:spacing w:val="-5"/>
          <w:lang w:val="it-IT"/>
        </w:rPr>
        <w:t xml:space="preserve"> </w:t>
      </w:r>
      <w:r w:rsidRPr="00A63572">
        <w:rPr>
          <w:lang w:val="it-IT"/>
        </w:rPr>
        <w:t>Kaplan-Meier</w:t>
      </w:r>
      <w:r w:rsidRPr="00A63572">
        <w:rPr>
          <w:spacing w:val="-6"/>
          <w:lang w:val="it-IT"/>
        </w:rPr>
        <w:t xml:space="preserve"> </w:t>
      </w:r>
      <w:r w:rsidRPr="00A63572">
        <w:rPr>
          <w:lang w:val="it-IT"/>
        </w:rPr>
        <w:t>del</w:t>
      </w:r>
      <w:r w:rsidRPr="00A63572">
        <w:rPr>
          <w:spacing w:val="-6"/>
          <w:lang w:val="it-IT"/>
        </w:rPr>
        <w:t xml:space="preserve"> </w:t>
      </w:r>
      <w:r w:rsidRPr="00A63572">
        <w:rPr>
          <w:lang w:val="it-IT"/>
        </w:rPr>
        <w:t>tempo</w:t>
      </w:r>
      <w:r w:rsidRPr="00A63572">
        <w:rPr>
          <w:spacing w:val="-5"/>
          <w:lang w:val="it-IT"/>
        </w:rPr>
        <w:t xml:space="preserve"> </w:t>
      </w:r>
      <w:r w:rsidRPr="00A63572">
        <w:rPr>
          <w:lang w:val="it-IT"/>
        </w:rPr>
        <w:t>di</w:t>
      </w:r>
      <w:r w:rsidRPr="00A63572">
        <w:rPr>
          <w:spacing w:val="-4"/>
          <w:lang w:val="it-IT"/>
        </w:rPr>
        <w:t xml:space="preserve"> </w:t>
      </w:r>
      <w:r w:rsidRPr="00A63572">
        <w:rPr>
          <w:lang w:val="it-IT"/>
        </w:rPr>
        <w:t>comparsa</w:t>
      </w:r>
      <w:r w:rsidRPr="00A63572">
        <w:rPr>
          <w:spacing w:val="-6"/>
          <w:lang w:val="it-IT"/>
        </w:rPr>
        <w:t xml:space="preserve"> </w:t>
      </w:r>
      <w:r w:rsidRPr="00A63572">
        <w:rPr>
          <w:lang w:val="it-IT"/>
        </w:rPr>
        <w:t>del</w:t>
      </w:r>
      <w:r w:rsidRPr="00A63572">
        <w:rPr>
          <w:spacing w:val="-6"/>
          <w:lang w:val="it-IT"/>
        </w:rPr>
        <w:t xml:space="preserve"> </w:t>
      </w:r>
      <w:r w:rsidRPr="00A63572">
        <w:rPr>
          <w:lang w:val="it-IT"/>
        </w:rPr>
        <w:t>primo</w:t>
      </w:r>
      <w:r w:rsidRPr="00A63572">
        <w:rPr>
          <w:spacing w:val="-5"/>
          <w:lang w:val="it-IT"/>
        </w:rPr>
        <w:t xml:space="preserve"> </w:t>
      </w:r>
      <w:r w:rsidRPr="00A63572">
        <w:rPr>
          <w:lang w:val="it-IT"/>
        </w:rPr>
        <w:t>SRE</w:t>
      </w:r>
      <w:r w:rsidRPr="00A63572">
        <w:rPr>
          <w:spacing w:val="-6"/>
          <w:lang w:val="it-IT"/>
        </w:rPr>
        <w:t xml:space="preserve"> </w:t>
      </w:r>
      <w:r w:rsidRPr="00A63572">
        <w:rPr>
          <w:lang w:val="it-IT"/>
        </w:rPr>
        <w:t>nel</w:t>
      </w:r>
      <w:r w:rsidRPr="00A63572">
        <w:rPr>
          <w:spacing w:val="-4"/>
          <w:lang w:val="it-IT"/>
        </w:rPr>
        <w:t xml:space="preserve"> </w:t>
      </w:r>
      <w:r w:rsidRPr="00A63572">
        <w:rPr>
          <w:lang w:val="it-IT"/>
        </w:rPr>
        <w:t>corso</w:t>
      </w:r>
      <w:r w:rsidRPr="00A63572">
        <w:rPr>
          <w:spacing w:val="-5"/>
          <w:lang w:val="it-IT"/>
        </w:rPr>
        <w:t xml:space="preserve"> </w:t>
      </w:r>
      <w:r w:rsidRPr="00A63572">
        <w:rPr>
          <w:lang w:val="it-IT"/>
        </w:rPr>
        <w:t>dello</w:t>
      </w:r>
      <w:r w:rsidRPr="00A63572">
        <w:rPr>
          <w:spacing w:val="-5"/>
          <w:lang w:val="it-IT"/>
        </w:rPr>
        <w:t xml:space="preserve"> </w:t>
      </w:r>
      <w:r w:rsidRPr="00A63572">
        <w:rPr>
          <w:spacing w:val="-2"/>
          <w:lang w:val="it-IT"/>
        </w:rPr>
        <w:t>studio</w:t>
      </w:r>
    </w:p>
    <w:p w14:paraId="4D4EFB78" w14:textId="77777777" w:rsidR="00205ADE" w:rsidRPr="00A32CE3" w:rsidRDefault="00205ADE" w:rsidP="00F40FD1">
      <w:pPr>
        <w:ind w:left="-306"/>
        <w:rPr>
          <w:lang w:val="it-IT"/>
        </w:rPr>
      </w:pPr>
      <w:r>
        <w:rPr>
          <w:noProof/>
          <w:lang w:val="it-IT" w:eastAsia="it-IT"/>
        </w:rPr>
        <mc:AlternateContent>
          <mc:Choice Requires="wps">
            <w:drawing>
              <wp:anchor distT="0" distB="0" distL="114300" distR="114300" simplePos="0" relativeHeight="251660288" behindDoc="0" locked="0" layoutInCell="1" allowOverlap="1" wp14:anchorId="6E693146" wp14:editId="549441B7">
                <wp:simplePos x="0" y="0"/>
                <wp:positionH relativeFrom="column">
                  <wp:posOffset>2810070</wp:posOffset>
                </wp:positionH>
                <wp:positionV relativeFrom="paragraph">
                  <wp:posOffset>2174539</wp:posOffset>
                </wp:positionV>
                <wp:extent cx="1058545" cy="87630"/>
                <wp:effectExtent l="0" t="0" r="0" b="0"/>
                <wp:wrapNone/>
                <wp:docPr id="1570337174" name="Text Box 9"/>
                <wp:cNvGraphicFramePr/>
                <a:graphic xmlns:a="http://schemas.openxmlformats.org/drawingml/2006/main">
                  <a:graphicData uri="http://schemas.microsoft.com/office/word/2010/wordprocessingShape">
                    <wps:wsp>
                      <wps:cNvSpPr txBox="1"/>
                      <wps:spPr>
                        <a:xfrm>
                          <a:off x="0" y="0"/>
                          <a:ext cx="1058545" cy="87630"/>
                        </a:xfrm>
                        <a:prstGeom prst="rect">
                          <a:avLst/>
                        </a:prstGeom>
                      </wps:spPr>
                      <wps:txbx>
                        <w:txbxContent>
                          <w:p w14:paraId="76A4D852" w14:textId="77777777" w:rsidR="00205ADE" w:rsidRPr="000C0D53" w:rsidRDefault="00205ADE" w:rsidP="00F40FD1">
                            <w:pPr>
                              <w:rPr>
                                <w:rStyle w:val="Other"/>
                                <w:b w:val="0"/>
                                <w:bCs w:val="0"/>
                              </w:rPr>
                            </w:pPr>
                            <w:r w:rsidRPr="004E5B5C">
                              <w:rPr>
                                <w:rFonts w:ascii="Arial Narrow"/>
                                <w:sz w:val="12"/>
                                <w:szCs w:val="12"/>
                              </w:rPr>
                              <w:t>Mese</w:t>
                            </w:r>
                            <w:r w:rsidRPr="004E5B5C">
                              <w:rPr>
                                <w:rFonts w:ascii="Arial Narrow"/>
                                <w:spacing w:val="-5"/>
                                <w:sz w:val="12"/>
                                <w:szCs w:val="12"/>
                              </w:rPr>
                              <w:t xml:space="preserve"> </w:t>
                            </w:r>
                            <w:r w:rsidRPr="004E5B5C">
                              <w:rPr>
                                <w:rFonts w:ascii="Arial Narrow"/>
                                <w:sz w:val="12"/>
                                <w:szCs w:val="12"/>
                              </w:rPr>
                              <w:t>dello</w:t>
                            </w:r>
                            <w:r w:rsidRPr="004E5B5C">
                              <w:rPr>
                                <w:rFonts w:ascii="Arial Narrow"/>
                                <w:spacing w:val="-5"/>
                                <w:sz w:val="12"/>
                                <w:szCs w:val="12"/>
                              </w:rPr>
                              <w:t xml:space="preserve"> </w:t>
                            </w:r>
                            <w:r w:rsidRPr="004E5B5C">
                              <w:rPr>
                                <w:rFonts w:ascii="Arial Narrow"/>
                                <w:spacing w:val="-2"/>
                                <w:sz w:val="12"/>
                                <w:szCs w:val="12"/>
                              </w:rPr>
                              <w:t>studio</w:t>
                            </w:r>
                            <w:r w:rsidRPr="000C0D53" w:rsidDel="000C0D53">
                              <w:rPr>
                                <w:rStyle w:val="Other"/>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693146" id="_x0000_t202" coordsize="21600,21600" o:spt="202" path="m,l,21600r21600,l21600,xe">
                <v:stroke joinstyle="miter"/>
                <v:path gradientshapeok="t" o:connecttype="rect"/>
              </v:shapetype>
              <v:shape id="Text Box 9" o:spid="_x0000_s1026" type="#_x0000_t202" style="position:absolute;left:0;text-align:left;margin-left:221.25pt;margin-top:171.2pt;width:83.3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" filled="f" stroked="f">
                <v:textbox style="mso-fit-shape-to-text:t" inset="0,0,0,0">
                  <w:txbxContent>
                    <w:p w14:paraId="76A4D852" w14:textId="77777777" w:rsidR="00205ADE" w:rsidRPr="000C0D53" w:rsidRDefault="00205ADE" w:rsidP="00F40FD1">
                      <w:pPr>
                        <w:rPr>
                          <w:rStyle w:val="Other"/>
                          <w:b w:val="0"/>
                          <w:bCs w:val="0"/>
                        </w:rPr>
                      </w:pPr>
                      <w:r w:rsidRPr="004E5B5C">
                        <w:rPr>
                          <w:rFonts w:ascii="Arial Narrow"/>
                          <w:sz w:val="12"/>
                          <w:szCs w:val="12"/>
                        </w:rPr>
                        <w:t>Mese</w:t>
                      </w:r>
                      <w:r w:rsidRPr="004E5B5C">
                        <w:rPr>
                          <w:rFonts w:ascii="Arial Narrow"/>
                          <w:spacing w:val="-5"/>
                          <w:sz w:val="12"/>
                          <w:szCs w:val="12"/>
                        </w:rPr>
                        <w:t xml:space="preserve"> </w:t>
                      </w:r>
                      <w:r w:rsidRPr="004E5B5C">
                        <w:rPr>
                          <w:rFonts w:ascii="Arial Narrow"/>
                          <w:sz w:val="12"/>
                          <w:szCs w:val="12"/>
                        </w:rPr>
                        <w:t>dello</w:t>
                      </w:r>
                      <w:r w:rsidRPr="004E5B5C">
                        <w:rPr>
                          <w:rFonts w:ascii="Arial Narrow"/>
                          <w:spacing w:val="-5"/>
                          <w:sz w:val="12"/>
                          <w:szCs w:val="12"/>
                        </w:rPr>
                        <w:t xml:space="preserve"> </w:t>
                      </w:r>
                      <w:r w:rsidRPr="004E5B5C">
                        <w:rPr>
                          <w:rFonts w:ascii="Arial Narrow"/>
                          <w:spacing w:val="-2"/>
                          <w:sz w:val="12"/>
                          <w:szCs w:val="12"/>
                        </w:rPr>
                        <w:t>studio</w:t>
                      </w:r>
                      <w:r w:rsidRPr="000C0D53" w:rsidDel="000C0D53">
                        <w:rPr>
                          <w:rStyle w:val="Other"/>
                        </w:rPr>
                        <w:t xml:space="preserve"> </w:t>
                      </w:r>
                    </w:p>
                  </w:txbxContent>
                </v:textbox>
              </v:shape>
            </w:pict>
          </mc:Fallback>
        </mc:AlternateContent>
      </w:r>
      <w:r w:rsidRPr="00A32CE3">
        <w:rPr>
          <w:noProof/>
          <w:lang w:val="it-IT" w:eastAsia="it-IT"/>
          <w14:ligatures w14:val="standardContextual"/>
        </w:rPr>
        <mc:AlternateContent>
          <mc:Choice Requires="wpg">
            <w:drawing>
              <wp:inline distT="0" distB="0" distL="0" distR="0" wp14:anchorId="56A9E9EA" wp14:editId="4F7F8714">
                <wp:extent cx="5906141" cy="2369185"/>
                <wp:effectExtent l="0" t="0" r="0" b="0"/>
                <wp:docPr id="1253600763" name="Group 68"/>
                <wp:cNvGraphicFramePr/>
                <a:graphic xmlns:a="http://schemas.openxmlformats.org/drawingml/2006/main">
                  <a:graphicData uri="http://schemas.microsoft.com/office/word/2010/wordprocessingGroup">
                    <wpg:wgp>
                      <wpg:cNvGrpSpPr/>
                      <wpg:grpSpPr>
                        <a:xfrm>
                          <a:off x="0" y="0"/>
                          <a:ext cx="5906141" cy="2369185"/>
                          <a:chOff x="0" y="0"/>
                          <a:chExt cx="5906141" cy="2369185"/>
                        </a:xfrm>
                      </wpg:grpSpPr>
                      <wpg:grpSp>
                        <wpg:cNvPr id="2080028475" name="Group 67"/>
                        <wpg:cNvGrpSpPr/>
                        <wpg:grpSpPr>
                          <a:xfrm>
                            <a:off x="0" y="0"/>
                            <a:ext cx="5906141" cy="2369185"/>
                            <a:chOff x="0" y="0"/>
                            <a:chExt cx="5906141" cy="2369185"/>
                          </a:xfrm>
                        </wpg:grpSpPr>
                        <pic:pic xmlns:pic="http://schemas.openxmlformats.org/drawingml/2006/picture">
                          <pic:nvPicPr>
                            <pic:cNvPr id="644064635"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899150" cy="2369185"/>
                            </a:xfrm>
                            <a:prstGeom prst="rect">
                              <a:avLst/>
                            </a:prstGeom>
                          </pic:spPr>
                        </pic:pic>
                        <wps:wsp>
                          <wps:cNvPr id="782444358" name="Text Box 1"/>
                          <wps:cNvSpPr txBox="1"/>
                          <wps:spPr>
                            <a:xfrm rot="16200000">
                              <a:off x="-293564" y="899133"/>
                              <a:ext cx="1217221" cy="223247"/>
                            </a:xfrm>
                            <a:prstGeom prst="rect">
                              <a:avLst/>
                            </a:prstGeom>
                            <a:solidFill>
                              <a:sysClr val="window" lastClr="FFFFFF"/>
                            </a:solidFill>
                            <a:ln w="6350">
                              <a:noFill/>
                            </a:ln>
                          </wps:spPr>
                          <wps:txbx>
                            <w:txbxContent>
                              <w:p w14:paraId="2D0BC36B" w14:textId="77777777" w:rsidR="00205ADE" w:rsidRPr="00A32CE3" w:rsidRDefault="00205ADE" w:rsidP="00F40FD1">
                                <w:pPr>
                                  <w:rPr>
                                    <w:sz w:val="12"/>
                                    <w:szCs w:val="12"/>
                                    <w:lang w:val="en-US"/>
                                  </w:rPr>
                                </w:pPr>
                                <w:r w:rsidRPr="00A32CE3">
                                  <w:rPr>
                                    <w:sz w:val="12"/>
                                    <w:szCs w:val="12"/>
                                  </w:rPr>
                                  <w:t>Proporzione dei soggetti senza SRE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74810235" name="Text Box 1"/>
                          <wps:cNvSpPr txBox="1"/>
                          <wps:spPr>
                            <a:xfrm rot="16200000">
                              <a:off x="5583720" y="1679631"/>
                              <a:ext cx="421958" cy="222885"/>
                            </a:xfrm>
                            <a:prstGeom prst="rect">
                              <a:avLst/>
                            </a:prstGeom>
                            <a:solidFill>
                              <a:sysClr val="window" lastClr="FFFFFF"/>
                            </a:solidFill>
                            <a:ln w="6350">
                              <a:noFill/>
                            </a:ln>
                          </wps:spPr>
                          <wps:txbx>
                            <w:txbxContent>
                              <w:p w14:paraId="37549CA4" w14:textId="77777777" w:rsidR="00205ADE" w:rsidRPr="00A32CE3" w:rsidRDefault="00205ADE" w:rsidP="00F40FD1">
                                <w:pPr>
                                  <w:rPr>
                                    <w:rFonts w:ascii="Arial" w:hAnsi="Arial" w:cs="Arial"/>
                                    <w:b/>
                                    <w:bCs/>
                                    <w:sz w:val="8"/>
                                    <w:szCs w:val="8"/>
                                  </w:rPr>
                                </w:pPr>
                                <w:r w:rsidRPr="004E5B5C">
                                  <w:rPr>
                                    <w:rFonts w:ascii="Arial" w:hAnsi="Arial" w:cs="Arial"/>
                                    <w:b/>
                                    <w:bCs/>
                                    <w:sz w:val="8"/>
                                    <w:szCs w:val="8"/>
                                  </w:rPr>
                                  <w:t>GRH0447 v2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83899940" name="Text Box 9"/>
                          <wps:cNvSpPr txBox="1"/>
                          <wps:spPr>
                            <a:xfrm>
                              <a:off x="1383525" y="100517"/>
                              <a:ext cx="353060" cy="93980"/>
                            </a:xfrm>
                            <a:prstGeom prst="rect">
                              <a:avLst/>
                            </a:prstGeom>
                            <a:noFill/>
                            <a:ln w="6350">
                              <a:noFill/>
                            </a:ln>
                          </wps:spPr>
                          <wps:txbx>
                            <w:txbxContent>
                              <w:p w14:paraId="4409FEF8" w14:textId="77777777" w:rsidR="00205ADE" w:rsidRPr="00F75983" w:rsidRDefault="00205ADE" w:rsidP="00F40FD1">
                                <w:pPr>
                                  <w:rPr>
                                    <w:rStyle w:val="Other"/>
                                    <w:rFonts w:asciiTheme="majorBidi" w:hAnsiTheme="majorBidi" w:cstheme="majorBidi"/>
                                    <w:b w:val="0"/>
                                    <w:bCs w:val="0"/>
                                    <w:lang w:val="en-US"/>
                                  </w:rPr>
                                </w:pPr>
                                <w:r w:rsidRPr="00F75983">
                                  <w:rPr>
                                    <w:rFonts w:asciiTheme="majorBidi" w:hAnsiTheme="majorBidi" w:cstheme="majorBidi"/>
                                    <w:sz w:val="12"/>
                                    <w:szCs w:val="12"/>
                                  </w:rPr>
                                  <w:t>Studio</w:t>
                                </w:r>
                                <w:r w:rsidRPr="00F75983">
                                  <w:rPr>
                                    <w:rFonts w:asciiTheme="majorBidi" w:hAnsiTheme="majorBidi" w:cstheme="majorBidi"/>
                                    <w:spacing w:val="-5"/>
                                    <w:sz w:val="12"/>
                                    <w:szCs w:val="12"/>
                                    <w:lang w:val="en-GB"/>
                                  </w:rPr>
                                  <w:t> </w:t>
                                </w:r>
                                <w:r w:rsidRPr="00F75983">
                                  <w:rPr>
                                    <w:rFonts w:asciiTheme="majorBidi" w:hAnsiTheme="majorBidi" w:cstheme="majorBidi"/>
                                    <w:spacing w:val="-5"/>
                                    <w:sz w:val="12"/>
                                    <w:szCs w:val="12"/>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43281801" name="Text Box 9"/>
                          <wps:cNvSpPr txBox="1"/>
                          <wps:spPr>
                            <a:xfrm>
                              <a:off x="2972084" y="100517"/>
                              <a:ext cx="426085" cy="93980"/>
                            </a:xfrm>
                            <a:prstGeom prst="rect">
                              <a:avLst/>
                            </a:prstGeom>
                            <a:noFill/>
                            <a:ln w="6350">
                              <a:noFill/>
                            </a:ln>
                          </wps:spPr>
                          <wps:txbx>
                            <w:txbxContent>
                              <w:p w14:paraId="4E873D32" w14:textId="77777777" w:rsidR="00205ADE" w:rsidRPr="00A32CE3" w:rsidRDefault="00205ADE" w:rsidP="00F40FD1">
                                <w:pPr>
                                  <w:rPr>
                                    <w:rStyle w:val="Other"/>
                                    <w:b w:val="0"/>
                                    <w:bCs w:val="0"/>
                                    <w:lang w:val="en-US"/>
                                  </w:rPr>
                                </w:pPr>
                                <w:r w:rsidRPr="00A32CE3">
                                  <w:rPr>
                                    <w:sz w:val="12"/>
                                    <w:szCs w:val="12"/>
                                  </w:rPr>
                                  <w:t>Studio</w:t>
                                </w:r>
                                <w:r w:rsidRPr="00A32CE3">
                                  <w:rPr>
                                    <w:sz w:val="12"/>
                                    <w:szCs w:val="12"/>
                                    <w:lang w:val="en-GB"/>
                                  </w:rPr>
                                  <w:t> </w:t>
                                </w:r>
                                <w:r w:rsidRPr="00A32CE3">
                                  <w:rPr>
                                    <w:sz w:val="12"/>
                                    <w:szCs w:val="12"/>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92704975" name="Text Box 9"/>
                          <wps:cNvSpPr txBox="1"/>
                          <wps:spPr>
                            <a:xfrm>
                              <a:off x="4707162" y="100517"/>
                              <a:ext cx="364490" cy="93980"/>
                            </a:xfrm>
                            <a:prstGeom prst="rect">
                              <a:avLst/>
                            </a:prstGeom>
                            <a:noFill/>
                            <a:ln w="6350">
                              <a:noFill/>
                            </a:ln>
                          </wps:spPr>
                          <wps:txbx>
                            <w:txbxContent>
                              <w:p w14:paraId="35437D7C" w14:textId="77777777" w:rsidR="00205ADE" w:rsidRPr="00A32CE3" w:rsidRDefault="00205ADE" w:rsidP="00F40FD1">
                                <w:pPr>
                                  <w:rPr>
                                    <w:rStyle w:val="Other"/>
                                    <w:b w:val="0"/>
                                    <w:bCs w:val="0"/>
                                    <w:lang w:val="en-US"/>
                                  </w:rPr>
                                </w:pPr>
                                <w:r w:rsidRPr="00A32CE3">
                                  <w:rPr>
                                    <w:sz w:val="12"/>
                                    <w:szCs w:val="12"/>
                                  </w:rPr>
                                  <w:t>Studio</w:t>
                                </w:r>
                                <w:r w:rsidRPr="00A32CE3">
                                  <w:rPr>
                                    <w:sz w:val="12"/>
                                    <w:szCs w:val="12"/>
                                    <w:lang w:val="en-GB"/>
                                  </w:rPr>
                                  <w:t> </w:t>
                                </w:r>
                                <w:r w:rsidRPr="00A32CE3">
                                  <w:rPr>
                                    <w:sz w:val="12"/>
                                    <w:szCs w:val="12"/>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47529497" name="Text Box 9"/>
                          <wps:cNvSpPr txBox="1"/>
                          <wps:spPr>
                            <a:xfrm>
                              <a:off x="1097278" y="292173"/>
                              <a:ext cx="615950" cy="93980"/>
                            </a:xfrm>
                            <a:prstGeom prst="rect">
                              <a:avLst/>
                            </a:prstGeom>
                            <a:noFill/>
                            <a:ln w="6350">
                              <a:noFill/>
                            </a:ln>
                          </wps:spPr>
                          <wps:txbx>
                            <w:txbxContent>
                              <w:p w14:paraId="7931BB1C" w14:textId="77777777" w:rsidR="00205ADE" w:rsidRPr="00A75A02" w:rsidRDefault="00205ADE" w:rsidP="00F40FD1">
                                <w:pPr>
                                  <w:rPr>
                                    <w:rStyle w:val="Other"/>
                                    <w:lang w:val="en-US"/>
                                  </w:rPr>
                                </w:pPr>
                                <w:r w:rsidRPr="00A75A02">
                                  <w:rPr>
                                    <w:sz w:val="12"/>
                                    <w:szCs w:val="12"/>
                                  </w:rPr>
                                  <w:t>Dmab (N</w:t>
                                </w:r>
                                <w:r w:rsidRPr="00A75A02">
                                  <w:rPr>
                                    <w:sz w:val="12"/>
                                    <w:szCs w:val="12"/>
                                    <w:lang w:val="en-GB"/>
                                  </w:rPr>
                                  <w:t> </w:t>
                                </w:r>
                                <w:r w:rsidRPr="00A75A02">
                                  <w:rPr>
                                    <w:sz w:val="12"/>
                                    <w:szCs w:val="12"/>
                                  </w:rPr>
                                  <w:t>=</w:t>
                                </w:r>
                                <w:r w:rsidRPr="00A75A02">
                                  <w:rPr>
                                    <w:sz w:val="12"/>
                                    <w:szCs w:val="12"/>
                                    <w:lang w:val="en-GB"/>
                                  </w:rPr>
                                  <w:t> </w:t>
                                </w:r>
                                <w:r w:rsidRPr="00A75A02">
                                  <w:rPr>
                                    <w:sz w:val="12"/>
                                    <w:szCs w:val="12"/>
                                  </w:rPr>
                                  <w:t>1026)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176165" name="Text Box 9"/>
                          <wps:cNvSpPr txBox="1"/>
                          <wps:spPr>
                            <a:xfrm>
                              <a:off x="1097278" y="423734"/>
                              <a:ext cx="615950" cy="93980"/>
                            </a:xfrm>
                            <a:prstGeom prst="rect">
                              <a:avLst/>
                            </a:prstGeom>
                            <a:noFill/>
                            <a:ln w="6350">
                              <a:noFill/>
                            </a:ln>
                          </wps:spPr>
                          <wps:txbx>
                            <w:txbxContent>
                              <w:p w14:paraId="03E422CD" w14:textId="77777777" w:rsidR="00205ADE" w:rsidRPr="00A75A02" w:rsidRDefault="00205ADE" w:rsidP="00F40FD1">
                                <w:pPr>
                                  <w:rPr>
                                    <w:rStyle w:val="Other"/>
                                    <w:lang w:val="en-US"/>
                                  </w:rPr>
                                </w:pPr>
                                <w:r w:rsidRPr="00A75A02">
                                  <w:rPr>
                                    <w:sz w:val="12"/>
                                    <w:szCs w:val="12"/>
                                  </w:rPr>
                                  <w:t>AZ (N = 1 020)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05751569" name="Text Box 9"/>
                          <wps:cNvSpPr txBox="1"/>
                          <wps:spPr>
                            <a:xfrm>
                              <a:off x="2838609" y="278093"/>
                              <a:ext cx="615950" cy="93980"/>
                            </a:xfrm>
                            <a:prstGeom prst="rect">
                              <a:avLst/>
                            </a:prstGeom>
                            <a:noFill/>
                            <a:ln w="6350">
                              <a:noFill/>
                            </a:ln>
                          </wps:spPr>
                          <wps:txbx>
                            <w:txbxContent>
                              <w:p w14:paraId="6217CF3D" w14:textId="77777777" w:rsidR="00205ADE" w:rsidRPr="00A75A02" w:rsidRDefault="00205ADE" w:rsidP="00F40FD1">
                                <w:pPr>
                                  <w:rPr>
                                    <w:rStyle w:val="Other"/>
                                    <w:lang w:val="en-US"/>
                                  </w:rPr>
                                </w:pPr>
                                <w:r w:rsidRPr="00A75A02">
                                  <w:rPr>
                                    <w:sz w:val="12"/>
                                    <w:szCs w:val="12"/>
                                  </w:rPr>
                                  <w:t>Dmab (N = 886)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05161907" name="Text Box 9"/>
                          <wps:cNvSpPr txBox="1"/>
                          <wps:spPr>
                            <a:xfrm>
                              <a:off x="2838609" y="422539"/>
                              <a:ext cx="615950" cy="93980"/>
                            </a:xfrm>
                            <a:prstGeom prst="rect">
                              <a:avLst/>
                            </a:prstGeom>
                            <a:noFill/>
                            <a:ln w="6350">
                              <a:noFill/>
                            </a:ln>
                          </wps:spPr>
                          <wps:txbx>
                            <w:txbxContent>
                              <w:p w14:paraId="46763CEA" w14:textId="77777777" w:rsidR="00205ADE" w:rsidRPr="00A75A02" w:rsidRDefault="00205ADE" w:rsidP="00F40FD1">
                                <w:pPr>
                                  <w:rPr>
                                    <w:rStyle w:val="Other"/>
                                    <w:lang w:val="en-US"/>
                                  </w:rPr>
                                </w:pPr>
                                <w:r w:rsidRPr="00A75A02">
                                  <w:rPr>
                                    <w:sz w:val="12"/>
                                    <w:szCs w:val="12"/>
                                  </w:rPr>
                                  <w:t>AZ (N</w:t>
                                </w:r>
                                <w:r w:rsidRPr="00A75A02">
                                  <w:rPr>
                                    <w:sz w:val="12"/>
                                    <w:szCs w:val="12"/>
                                    <w:lang w:val="en-GB"/>
                                  </w:rPr>
                                  <w:t> </w:t>
                                </w:r>
                                <w:r w:rsidRPr="00A75A02">
                                  <w:rPr>
                                    <w:sz w:val="12"/>
                                    <w:szCs w:val="12"/>
                                  </w:rPr>
                                  <w:t>=</w:t>
                                </w:r>
                                <w:r w:rsidRPr="00A75A02">
                                  <w:rPr>
                                    <w:sz w:val="12"/>
                                    <w:szCs w:val="12"/>
                                    <w:lang w:val="en-GB"/>
                                  </w:rPr>
                                  <w:t> </w:t>
                                </w:r>
                                <w:r w:rsidRPr="00A75A02">
                                  <w:rPr>
                                    <w:sz w:val="12"/>
                                    <w:szCs w:val="12"/>
                                  </w:rPr>
                                  <w:t>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64250614" name="Text Box 9"/>
                          <wps:cNvSpPr txBox="1"/>
                          <wps:spPr>
                            <a:xfrm>
                              <a:off x="4516331" y="275930"/>
                              <a:ext cx="908050" cy="93980"/>
                            </a:xfrm>
                            <a:prstGeom prst="rect">
                              <a:avLst/>
                            </a:prstGeom>
                            <a:noFill/>
                            <a:ln w="6350">
                              <a:noFill/>
                            </a:ln>
                          </wps:spPr>
                          <wps:txbx>
                            <w:txbxContent>
                              <w:p w14:paraId="410BAA1C" w14:textId="77777777" w:rsidR="00205ADE" w:rsidRPr="00A75A02" w:rsidRDefault="00205ADE" w:rsidP="00F40FD1">
                                <w:pPr>
                                  <w:rPr>
                                    <w:rStyle w:val="Other"/>
                                    <w:lang w:val="en-US"/>
                                  </w:rPr>
                                </w:pPr>
                                <w:r w:rsidRPr="00A75A02">
                                  <w:rPr>
                                    <w:sz w:val="12"/>
                                    <w:szCs w:val="12"/>
                                  </w:rPr>
                                  <w:t>Dmab (N = 950)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04509745" name="Text Box 9"/>
                          <wps:cNvSpPr txBox="1"/>
                          <wps:spPr>
                            <a:xfrm>
                              <a:off x="4516331" y="413468"/>
                              <a:ext cx="908050" cy="93980"/>
                            </a:xfrm>
                            <a:prstGeom prst="rect">
                              <a:avLst/>
                            </a:prstGeom>
                            <a:noFill/>
                            <a:ln w="6350">
                              <a:noFill/>
                            </a:ln>
                          </wps:spPr>
                          <wps:txbx>
                            <w:txbxContent>
                              <w:p w14:paraId="7789CA7C" w14:textId="77777777" w:rsidR="00205ADE" w:rsidRPr="00A75A02" w:rsidRDefault="00205ADE" w:rsidP="00F40FD1">
                                <w:pPr>
                                  <w:rPr>
                                    <w:rStyle w:val="Other"/>
                                    <w:lang w:val="en-US"/>
                                  </w:rPr>
                                </w:pPr>
                                <w:r w:rsidRPr="00A75A02">
                                  <w:rPr>
                                    <w:sz w:val="12"/>
                                    <w:szCs w:val="12"/>
                                  </w:rPr>
                                  <w:t>AZ (N = 951)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2488226" name="Text Box 9"/>
                          <wps:cNvSpPr txBox="1"/>
                          <wps:spPr>
                            <a:xfrm>
                              <a:off x="492981" y="461138"/>
                              <a:ext cx="230587" cy="151572"/>
                            </a:xfrm>
                            <a:prstGeom prst="rect">
                              <a:avLst/>
                            </a:prstGeom>
                            <a:noFill/>
                            <a:ln w="6350">
                              <a:noFill/>
                            </a:ln>
                          </wps:spPr>
                          <wps:txbx>
                            <w:txbxContent>
                              <w:p w14:paraId="7C2A00D6" w14:textId="77777777" w:rsidR="00205ADE" w:rsidRPr="006113FE" w:rsidRDefault="00205ADE" w:rsidP="00F40FD1">
                                <w:pPr>
                                  <w:rPr>
                                    <w:rStyle w:val="Other"/>
                                    <w:b w:val="0"/>
                                    <w:bCs w:val="0"/>
                                    <w:sz w:val="14"/>
                                    <w:szCs w:val="14"/>
                                  </w:rPr>
                                </w:pPr>
                                <w:r w:rsidRPr="006113FE">
                                  <w:rPr>
                                    <w:rStyle w:val="Other"/>
                                    <w:b w:val="0"/>
                                    <w:bCs w:val="0"/>
                                    <w:sz w:val="14"/>
                                    <w:szCs w:val="14"/>
                                  </w:rPr>
                                  <w:t>1</w:t>
                                </w:r>
                                <w:r w:rsidRPr="006113FE">
                                  <w:rPr>
                                    <w:rStyle w:val="Other"/>
                                    <w:b w:val="0"/>
                                    <w:bCs w:val="0"/>
                                    <w:sz w:val="14"/>
                                    <w:szCs w:val="14"/>
                                    <w:lang w:val="en-US"/>
                                  </w:rPr>
                                  <w:t>,</w:t>
                                </w:r>
                                <w:r w:rsidRPr="006113FE">
                                  <w:rPr>
                                    <w:rStyle w:val="Other"/>
                                    <w:b w:val="0"/>
                                    <w:bCs w:val="0"/>
                                    <w:sz w:val="14"/>
                                    <w:szCs w:val="14"/>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440285" name="Text Box 9"/>
                          <wps:cNvSpPr txBox="1"/>
                          <wps:spPr>
                            <a:xfrm>
                              <a:off x="492980" y="675772"/>
                              <a:ext cx="230587" cy="151572"/>
                            </a:xfrm>
                            <a:prstGeom prst="rect">
                              <a:avLst/>
                            </a:prstGeom>
                            <a:noFill/>
                            <a:ln w="6350">
                              <a:noFill/>
                            </a:ln>
                          </wps:spPr>
                          <wps:txbx>
                            <w:txbxContent>
                              <w:p w14:paraId="726F1371"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0960180" name="Text Box 9"/>
                          <wps:cNvSpPr txBox="1"/>
                          <wps:spPr>
                            <a:xfrm>
                              <a:off x="485030" y="928062"/>
                              <a:ext cx="230505" cy="151130"/>
                            </a:xfrm>
                            <a:prstGeom prst="rect">
                              <a:avLst/>
                            </a:prstGeom>
                            <a:noFill/>
                            <a:ln w="6350">
                              <a:noFill/>
                            </a:ln>
                          </wps:spPr>
                          <wps:txbx>
                            <w:txbxContent>
                              <w:p w14:paraId="2A49C013"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8047350" name="Text Box 9"/>
                          <wps:cNvSpPr txBox="1"/>
                          <wps:spPr>
                            <a:xfrm>
                              <a:off x="484948" y="1131949"/>
                              <a:ext cx="230587" cy="151572"/>
                            </a:xfrm>
                            <a:prstGeom prst="rect">
                              <a:avLst/>
                            </a:prstGeom>
                            <a:noFill/>
                            <a:ln w="6350">
                              <a:noFill/>
                            </a:ln>
                          </wps:spPr>
                          <wps:txbx>
                            <w:txbxContent>
                              <w:p w14:paraId="6A5A73A3"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35138786" name="Text Box 9"/>
                          <wps:cNvSpPr txBox="1"/>
                          <wps:spPr>
                            <a:xfrm>
                              <a:off x="477648" y="1363254"/>
                              <a:ext cx="230587" cy="151572"/>
                            </a:xfrm>
                            <a:prstGeom prst="rect">
                              <a:avLst/>
                            </a:prstGeom>
                            <a:noFill/>
                            <a:ln w="6350">
                              <a:noFill/>
                            </a:ln>
                          </wps:spPr>
                          <wps:txbx>
                            <w:txbxContent>
                              <w:p w14:paraId="2B133325"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4420281" name="Text Box 9"/>
                          <wps:cNvSpPr txBox="1"/>
                          <wps:spPr>
                            <a:xfrm>
                              <a:off x="497190" y="1598417"/>
                              <a:ext cx="230587" cy="151572"/>
                            </a:xfrm>
                            <a:prstGeom prst="rect">
                              <a:avLst/>
                            </a:prstGeom>
                            <a:noFill/>
                            <a:ln w="6350">
                              <a:noFill/>
                            </a:ln>
                          </wps:spPr>
                          <wps:txbx>
                            <w:txbxContent>
                              <w:p w14:paraId="1A9DE0BE"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4140717" name="Text Box 9"/>
                          <wps:cNvSpPr txBox="1"/>
                          <wps:spPr>
                            <a:xfrm>
                              <a:off x="373619" y="1769012"/>
                              <a:ext cx="265430" cy="274473"/>
                            </a:xfrm>
                            <a:prstGeom prst="rect">
                              <a:avLst/>
                            </a:prstGeom>
                            <a:noFill/>
                            <a:ln w="6350">
                              <a:noFill/>
                            </a:ln>
                          </wps:spPr>
                          <wps:txbx>
                            <w:txbxContent>
                              <w:p w14:paraId="35C3ABBF" w14:textId="77777777" w:rsidR="00205ADE" w:rsidRPr="00D6155C" w:rsidRDefault="00205ADE" w:rsidP="00F40FD1">
                                <w:pPr>
                                  <w:jc w:val="right"/>
                                  <w:rPr>
                                    <w:sz w:val="14"/>
                                    <w:szCs w:val="14"/>
                                    <w:lang w:val="en-US"/>
                                  </w:rPr>
                                </w:pPr>
                                <w:r w:rsidRPr="00D6155C">
                                  <w:rPr>
                                    <w:sz w:val="14"/>
                                    <w:szCs w:val="14"/>
                                  </w:rPr>
                                  <w:t>Dmab A</w:t>
                                </w:r>
                                <w:r w:rsidRPr="00D6155C">
                                  <w:rPr>
                                    <w:sz w:val="14"/>
                                    <w:szCs w:val="14"/>
                                    <w:lang w:val="en-US"/>
                                  </w:rPr>
                                  <w: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0056269" name="Text Box 9"/>
                          <wps:cNvSpPr txBox="1"/>
                          <wps:spPr>
                            <a:xfrm>
                              <a:off x="763325" y="2043485"/>
                              <a:ext cx="62689" cy="91027"/>
                            </a:xfrm>
                            <a:prstGeom prst="rect">
                              <a:avLst/>
                            </a:prstGeom>
                            <a:noFill/>
                            <a:ln w="6350">
                              <a:noFill/>
                            </a:ln>
                          </wps:spPr>
                          <wps:txbx>
                            <w:txbxContent>
                              <w:p w14:paraId="2EA0863F" w14:textId="77777777" w:rsidR="00205ADE" w:rsidRPr="00B97197" w:rsidRDefault="00205ADE" w:rsidP="00F40FD1">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76781981" name="Text Box 9"/>
                          <wps:cNvSpPr txBox="1"/>
                          <wps:spPr>
                            <a:xfrm>
                              <a:off x="1041621" y="2043485"/>
                              <a:ext cx="62230" cy="90805"/>
                            </a:xfrm>
                            <a:prstGeom prst="rect">
                              <a:avLst/>
                            </a:prstGeom>
                            <a:noFill/>
                            <a:ln w="6350">
                              <a:noFill/>
                            </a:ln>
                          </wps:spPr>
                          <wps:txbx>
                            <w:txbxContent>
                              <w:p w14:paraId="5F4AD9C7" w14:textId="77777777" w:rsidR="00205ADE" w:rsidRPr="007E304D" w:rsidRDefault="00205ADE" w:rsidP="00F40FD1">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71010646" name="Text Box 9"/>
                          <wps:cNvSpPr txBox="1"/>
                          <wps:spPr>
                            <a:xfrm>
                              <a:off x="1272207" y="2043485"/>
                              <a:ext cx="135255" cy="137795"/>
                            </a:xfrm>
                            <a:prstGeom prst="rect">
                              <a:avLst/>
                            </a:prstGeom>
                            <a:noFill/>
                            <a:ln w="6350">
                              <a:noFill/>
                            </a:ln>
                          </wps:spPr>
                          <wps:txbx>
                            <w:txbxContent>
                              <w:p w14:paraId="55919EA7" w14:textId="77777777" w:rsidR="00205ADE" w:rsidRPr="007E304D" w:rsidRDefault="00205ADE" w:rsidP="00F40FD1">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30395067" name="Text Box 9"/>
                          <wps:cNvSpPr txBox="1"/>
                          <wps:spPr>
                            <a:xfrm>
                              <a:off x="1558453" y="2043485"/>
                              <a:ext cx="135255" cy="137795"/>
                            </a:xfrm>
                            <a:prstGeom prst="rect">
                              <a:avLst/>
                            </a:prstGeom>
                            <a:noFill/>
                            <a:ln w="6350">
                              <a:noFill/>
                            </a:ln>
                          </wps:spPr>
                          <wps:txbx>
                            <w:txbxContent>
                              <w:p w14:paraId="4E805412" w14:textId="77777777" w:rsidR="00205ADE" w:rsidRPr="007E304D" w:rsidRDefault="00205ADE" w:rsidP="00F40FD1">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995167931" name="Text Box 9"/>
                          <wps:cNvSpPr txBox="1"/>
                          <wps:spPr>
                            <a:xfrm>
                              <a:off x="1852652" y="2043485"/>
                              <a:ext cx="134620" cy="137795"/>
                            </a:xfrm>
                            <a:prstGeom prst="rect">
                              <a:avLst/>
                            </a:prstGeom>
                            <a:noFill/>
                            <a:ln w="6350">
                              <a:noFill/>
                            </a:ln>
                          </wps:spPr>
                          <wps:txbx>
                            <w:txbxContent>
                              <w:p w14:paraId="2C26037E" w14:textId="77777777" w:rsidR="00205ADE" w:rsidRPr="007E304D" w:rsidRDefault="00205ADE" w:rsidP="00F40FD1">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18975078" name="Text Box 9"/>
                          <wps:cNvSpPr txBox="1"/>
                          <wps:spPr>
                            <a:xfrm>
                              <a:off x="2138899" y="2043485"/>
                              <a:ext cx="135255" cy="137795"/>
                            </a:xfrm>
                            <a:prstGeom prst="rect">
                              <a:avLst/>
                            </a:prstGeom>
                            <a:noFill/>
                            <a:ln w="6350">
                              <a:noFill/>
                            </a:ln>
                          </wps:spPr>
                          <wps:txbx>
                            <w:txbxContent>
                              <w:p w14:paraId="4960C127" w14:textId="77777777" w:rsidR="00205ADE" w:rsidRPr="007E304D" w:rsidRDefault="00205ADE" w:rsidP="00F40FD1">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86784825" name="Text Box 9"/>
                          <wps:cNvSpPr txBox="1"/>
                          <wps:spPr>
                            <a:xfrm>
                              <a:off x="2441050" y="2043485"/>
                              <a:ext cx="62230" cy="90805"/>
                            </a:xfrm>
                            <a:prstGeom prst="rect">
                              <a:avLst/>
                            </a:prstGeom>
                            <a:noFill/>
                            <a:ln w="6350">
                              <a:noFill/>
                            </a:ln>
                          </wps:spPr>
                          <wps:txbx>
                            <w:txbxContent>
                              <w:p w14:paraId="1FDEE0D8" w14:textId="77777777" w:rsidR="00205ADE" w:rsidRPr="00B97197" w:rsidRDefault="00205ADE" w:rsidP="00F40FD1">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6363450" name="Text Box 9"/>
                          <wps:cNvSpPr txBox="1"/>
                          <wps:spPr>
                            <a:xfrm>
                              <a:off x="2735248" y="2043485"/>
                              <a:ext cx="62230" cy="90805"/>
                            </a:xfrm>
                            <a:prstGeom prst="rect">
                              <a:avLst/>
                            </a:prstGeom>
                            <a:noFill/>
                            <a:ln w="6350">
                              <a:noFill/>
                            </a:ln>
                          </wps:spPr>
                          <wps:txbx>
                            <w:txbxContent>
                              <w:p w14:paraId="4464729E" w14:textId="77777777" w:rsidR="00205ADE" w:rsidRPr="007E304D" w:rsidRDefault="00205ADE" w:rsidP="00F40FD1">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059219" name="Text Box 9"/>
                          <wps:cNvSpPr txBox="1"/>
                          <wps:spPr>
                            <a:xfrm>
                              <a:off x="3005590" y="2043485"/>
                              <a:ext cx="94615" cy="137795"/>
                            </a:xfrm>
                            <a:prstGeom prst="rect">
                              <a:avLst/>
                            </a:prstGeom>
                            <a:noFill/>
                            <a:ln w="6350">
                              <a:noFill/>
                            </a:ln>
                          </wps:spPr>
                          <wps:txbx>
                            <w:txbxContent>
                              <w:p w14:paraId="5C8E016C" w14:textId="77777777" w:rsidR="00205ADE" w:rsidRPr="007E304D" w:rsidRDefault="00205ADE" w:rsidP="00F40FD1">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69464695" name="Text Box 9"/>
                          <wps:cNvSpPr txBox="1"/>
                          <wps:spPr>
                            <a:xfrm>
                              <a:off x="3299788" y="2035534"/>
                              <a:ext cx="94615" cy="137795"/>
                            </a:xfrm>
                            <a:prstGeom prst="rect">
                              <a:avLst/>
                            </a:prstGeom>
                            <a:noFill/>
                            <a:ln w="6350">
                              <a:noFill/>
                            </a:ln>
                          </wps:spPr>
                          <wps:txbx>
                            <w:txbxContent>
                              <w:p w14:paraId="4ED966E6" w14:textId="77777777" w:rsidR="00205ADE" w:rsidRPr="007E304D" w:rsidRDefault="00205ADE" w:rsidP="00F40FD1">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88809926" name="Text Box 9"/>
                          <wps:cNvSpPr txBox="1"/>
                          <wps:spPr>
                            <a:xfrm>
                              <a:off x="3570131" y="2035534"/>
                              <a:ext cx="94615" cy="137795"/>
                            </a:xfrm>
                            <a:prstGeom prst="rect">
                              <a:avLst/>
                            </a:prstGeom>
                            <a:noFill/>
                            <a:ln w="6350">
                              <a:noFill/>
                            </a:ln>
                          </wps:spPr>
                          <wps:txbx>
                            <w:txbxContent>
                              <w:p w14:paraId="054D5728" w14:textId="77777777" w:rsidR="00205ADE" w:rsidRPr="007E304D" w:rsidRDefault="00205ADE" w:rsidP="00F40FD1">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93808780" name="Text Box 9"/>
                          <wps:cNvSpPr txBox="1"/>
                          <wps:spPr>
                            <a:xfrm>
                              <a:off x="3864330" y="2035534"/>
                              <a:ext cx="94615" cy="137795"/>
                            </a:xfrm>
                            <a:prstGeom prst="rect">
                              <a:avLst/>
                            </a:prstGeom>
                            <a:noFill/>
                            <a:ln w="6350">
                              <a:noFill/>
                            </a:ln>
                          </wps:spPr>
                          <wps:txbx>
                            <w:txbxContent>
                              <w:p w14:paraId="03154598" w14:textId="77777777" w:rsidR="00205ADE" w:rsidRPr="007E304D" w:rsidRDefault="00205ADE" w:rsidP="00F40FD1">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22265272" name="Text Box 9"/>
                          <wps:cNvSpPr txBox="1"/>
                          <wps:spPr>
                            <a:xfrm>
                              <a:off x="5526150" y="2043485"/>
                              <a:ext cx="94615" cy="137795"/>
                            </a:xfrm>
                            <a:prstGeom prst="rect">
                              <a:avLst/>
                            </a:prstGeom>
                            <a:noFill/>
                            <a:ln w="6350">
                              <a:noFill/>
                            </a:ln>
                          </wps:spPr>
                          <wps:txbx>
                            <w:txbxContent>
                              <w:p w14:paraId="621B8433" w14:textId="77777777" w:rsidR="00205ADE" w:rsidRPr="007E304D" w:rsidRDefault="00205ADE" w:rsidP="00F40FD1">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38538837" name="Text Box 9"/>
                          <wps:cNvSpPr txBox="1"/>
                          <wps:spPr>
                            <a:xfrm>
                              <a:off x="4071064" y="2043485"/>
                              <a:ext cx="94615" cy="137795"/>
                            </a:xfrm>
                            <a:prstGeom prst="rect">
                              <a:avLst/>
                            </a:prstGeom>
                            <a:noFill/>
                            <a:ln w="6350">
                              <a:noFill/>
                            </a:ln>
                          </wps:spPr>
                          <wps:txbx>
                            <w:txbxContent>
                              <w:p w14:paraId="54AB8A45" w14:textId="77777777" w:rsidR="00205ADE" w:rsidRPr="007E304D" w:rsidRDefault="00205ADE" w:rsidP="00F40FD1">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30923138" name="Text Box 9"/>
                          <wps:cNvSpPr txBox="1"/>
                          <wps:spPr>
                            <a:xfrm>
                              <a:off x="4365262" y="2043485"/>
                              <a:ext cx="94615" cy="137795"/>
                            </a:xfrm>
                            <a:prstGeom prst="rect">
                              <a:avLst/>
                            </a:prstGeom>
                            <a:noFill/>
                            <a:ln w="6350">
                              <a:noFill/>
                            </a:ln>
                          </wps:spPr>
                          <wps:txbx>
                            <w:txbxContent>
                              <w:p w14:paraId="53E45F91" w14:textId="77777777" w:rsidR="00205ADE" w:rsidRPr="007E304D" w:rsidRDefault="00205ADE" w:rsidP="00F40FD1">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82994025" name="Text Box 9"/>
                          <wps:cNvSpPr txBox="1"/>
                          <wps:spPr>
                            <a:xfrm>
                              <a:off x="4659459" y="2035534"/>
                              <a:ext cx="94615" cy="137795"/>
                            </a:xfrm>
                            <a:prstGeom prst="rect">
                              <a:avLst/>
                            </a:prstGeom>
                            <a:noFill/>
                            <a:ln w="6350">
                              <a:noFill/>
                            </a:ln>
                          </wps:spPr>
                          <wps:txbx>
                            <w:txbxContent>
                              <w:p w14:paraId="7B332A18" w14:textId="77777777" w:rsidR="00205ADE" w:rsidRPr="007E304D" w:rsidRDefault="00205ADE" w:rsidP="00F40FD1">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35039510" name="Text Box 9"/>
                          <wps:cNvSpPr txBox="1"/>
                          <wps:spPr>
                            <a:xfrm>
                              <a:off x="4945706" y="2043485"/>
                              <a:ext cx="94615" cy="137795"/>
                            </a:xfrm>
                            <a:prstGeom prst="rect">
                              <a:avLst/>
                            </a:prstGeom>
                            <a:noFill/>
                            <a:ln w="6350">
                              <a:noFill/>
                            </a:ln>
                          </wps:spPr>
                          <wps:txbx>
                            <w:txbxContent>
                              <w:p w14:paraId="74E2D48D" w14:textId="77777777" w:rsidR="00205ADE" w:rsidRPr="007E304D" w:rsidRDefault="00205ADE" w:rsidP="00F40FD1">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55857390" name="Text Box 9"/>
                          <wps:cNvSpPr txBox="1"/>
                          <wps:spPr>
                            <a:xfrm>
                              <a:off x="5231953" y="2043485"/>
                              <a:ext cx="94615" cy="137795"/>
                            </a:xfrm>
                            <a:prstGeom prst="rect">
                              <a:avLst/>
                            </a:prstGeom>
                            <a:noFill/>
                            <a:ln w="6350">
                              <a:noFill/>
                            </a:ln>
                          </wps:spPr>
                          <wps:txbx>
                            <w:txbxContent>
                              <w:p w14:paraId="3D010C8D" w14:textId="77777777" w:rsidR="00205ADE" w:rsidRPr="007E304D" w:rsidRDefault="00205ADE" w:rsidP="00F40FD1">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1355776949" name="Text Box 67"/>
                        <wps:cNvSpPr txBox="1"/>
                        <wps:spPr>
                          <a:xfrm>
                            <a:off x="678258" y="1830995"/>
                            <a:ext cx="1691029" cy="168911"/>
                          </a:xfrm>
                          <a:prstGeom prst="rect">
                            <a:avLst/>
                          </a:prstGeom>
                          <a:noFill/>
                          <a:ln w="6350">
                            <a:noFill/>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205ADE" w:rsidRPr="003A7E6A" w14:paraId="1119EEA5" w14:textId="77777777" w:rsidTr="00C01507">
                                <w:trPr>
                                  <w:trHeight w:val="93"/>
                                </w:trPr>
                                <w:tc>
                                  <w:tcPr>
                                    <w:tcW w:w="456" w:type="dxa"/>
                                  </w:tcPr>
                                  <w:p w14:paraId="6C4B4347" w14:textId="77777777" w:rsidR="00205ADE" w:rsidRPr="00F46482" w:rsidRDefault="00205ADE" w:rsidP="00A3646B">
                                    <w:pPr>
                                      <w:rPr>
                                        <w:sz w:val="10"/>
                                        <w:szCs w:val="10"/>
                                      </w:rPr>
                                    </w:pPr>
                                    <w:r w:rsidRPr="00F46482">
                                      <w:rPr>
                                        <w:sz w:val="10"/>
                                        <w:szCs w:val="10"/>
                                      </w:rPr>
                                      <w:t>1 026</w:t>
                                    </w:r>
                                  </w:p>
                                </w:tc>
                                <w:tc>
                                  <w:tcPr>
                                    <w:tcW w:w="463" w:type="dxa"/>
                                  </w:tcPr>
                                  <w:p w14:paraId="1E60F4A1" w14:textId="77777777" w:rsidR="00205ADE" w:rsidRPr="001B7525" w:rsidRDefault="00205ADE" w:rsidP="00A3646B">
                                    <w:pPr>
                                      <w:rPr>
                                        <w:sz w:val="10"/>
                                        <w:szCs w:val="10"/>
                                      </w:rPr>
                                    </w:pPr>
                                    <w:r w:rsidRPr="001B7525">
                                      <w:rPr>
                                        <w:sz w:val="10"/>
                                        <w:szCs w:val="10"/>
                                      </w:rPr>
                                      <w:t>697</w:t>
                                    </w:r>
                                  </w:p>
                                </w:tc>
                                <w:tc>
                                  <w:tcPr>
                                    <w:tcW w:w="381" w:type="dxa"/>
                                  </w:tcPr>
                                  <w:p w14:paraId="08958574" w14:textId="77777777" w:rsidR="00205ADE" w:rsidRPr="001B7525" w:rsidRDefault="00205ADE" w:rsidP="00A3646B">
                                    <w:pPr>
                                      <w:rPr>
                                        <w:sz w:val="10"/>
                                        <w:szCs w:val="10"/>
                                      </w:rPr>
                                    </w:pPr>
                                    <w:r w:rsidRPr="001B7525">
                                      <w:rPr>
                                        <w:sz w:val="10"/>
                                        <w:szCs w:val="10"/>
                                      </w:rPr>
                                      <w:t>514</w:t>
                                    </w:r>
                                  </w:p>
                                </w:tc>
                                <w:tc>
                                  <w:tcPr>
                                    <w:tcW w:w="500" w:type="dxa"/>
                                  </w:tcPr>
                                  <w:p w14:paraId="6B2D791F" w14:textId="77777777" w:rsidR="00205ADE" w:rsidRPr="001B7525" w:rsidRDefault="00205ADE" w:rsidP="00A3646B">
                                    <w:pPr>
                                      <w:rPr>
                                        <w:sz w:val="10"/>
                                        <w:szCs w:val="10"/>
                                      </w:rPr>
                                    </w:pPr>
                                    <w:r w:rsidRPr="001B7525">
                                      <w:rPr>
                                        <w:sz w:val="10"/>
                                        <w:szCs w:val="10"/>
                                      </w:rPr>
                                      <w:t>306</w:t>
                                    </w:r>
                                  </w:p>
                                </w:tc>
                                <w:tc>
                                  <w:tcPr>
                                    <w:tcW w:w="486" w:type="dxa"/>
                                  </w:tcPr>
                                  <w:p w14:paraId="4A8C8D20" w14:textId="77777777" w:rsidR="00205ADE" w:rsidRPr="001B7525" w:rsidRDefault="00205ADE" w:rsidP="00A3646B">
                                    <w:pPr>
                                      <w:rPr>
                                        <w:sz w:val="10"/>
                                        <w:szCs w:val="10"/>
                                      </w:rPr>
                                    </w:pPr>
                                    <w:r w:rsidRPr="001B7525">
                                      <w:rPr>
                                        <w:sz w:val="10"/>
                                        <w:szCs w:val="10"/>
                                      </w:rPr>
                                      <w:t>99</w:t>
                                    </w:r>
                                  </w:p>
                                </w:tc>
                                <w:tc>
                                  <w:tcPr>
                                    <w:tcW w:w="324" w:type="dxa"/>
                                  </w:tcPr>
                                  <w:p w14:paraId="0D0EF000" w14:textId="77777777" w:rsidR="00205ADE" w:rsidRPr="001B7525" w:rsidRDefault="00205ADE" w:rsidP="00A3646B">
                                    <w:pPr>
                                      <w:rPr>
                                        <w:sz w:val="10"/>
                                        <w:szCs w:val="10"/>
                                      </w:rPr>
                                    </w:pPr>
                                    <w:r w:rsidRPr="001B7525">
                                      <w:rPr>
                                        <w:sz w:val="10"/>
                                        <w:szCs w:val="10"/>
                                      </w:rPr>
                                      <w:t>4</w:t>
                                    </w:r>
                                  </w:p>
                                </w:tc>
                              </w:tr>
                              <w:tr w:rsidR="00205ADE" w:rsidRPr="003A7E6A" w14:paraId="356501E7" w14:textId="77777777" w:rsidTr="00C01507">
                                <w:trPr>
                                  <w:trHeight w:val="93"/>
                                </w:trPr>
                                <w:tc>
                                  <w:tcPr>
                                    <w:tcW w:w="456" w:type="dxa"/>
                                  </w:tcPr>
                                  <w:p w14:paraId="2AE4DDB9" w14:textId="77777777" w:rsidR="00205ADE" w:rsidRPr="005F31A2" w:rsidRDefault="00205ADE" w:rsidP="00A3646B">
                                    <w:pPr>
                                      <w:rPr>
                                        <w:sz w:val="10"/>
                                        <w:szCs w:val="10"/>
                                      </w:rPr>
                                    </w:pPr>
                                    <w:r w:rsidRPr="005F31A2">
                                      <w:rPr>
                                        <w:sz w:val="10"/>
                                        <w:szCs w:val="10"/>
                                      </w:rPr>
                                      <w:t>1 020</w:t>
                                    </w:r>
                                  </w:p>
                                </w:tc>
                                <w:tc>
                                  <w:tcPr>
                                    <w:tcW w:w="463" w:type="dxa"/>
                                  </w:tcPr>
                                  <w:p w14:paraId="291ADB60" w14:textId="77777777" w:rsidR="00205ADE" w:rsidRPr="001B7525" w:rsidRDefault="00205ADE" w:rsidP="00A3646B">
                                    <w:pPr>
                                      <w:rPr>
                                        <w:sz w:val="10"/>
                                        <w:szCs w:val="10"/>
                                      </w:rPr>
                                    </w:pPr>
                                    <w:r w:rsidRPr="001B7525">
                                      <w:rPr>
                                        <w:sz w:val="10"/>
                                        <w:szCs w:val="10"/>
                                      </w:rPr>
                                      <w:t>676</w:t>
                                    </w:r>
                                  </w:p>
                                </w:tc>
                                <w:tc>
                                  <w:tcPr>
                                    <w:tcW w:w="381" w:type="dxa"/>
                                  </w:tcPr>
                                  <w:p w14:paraId="065EAB33" w14:textId="77777777" w:rsidR="00205ADE" w:rsidRPr="001B7525" w:rsidRDefault="00205ADE" w:rsidP="00A3646B">
                                    <w:pPr>
                                      <w:rPr>
                                        <w:sz w:val="10"/>
                                        <w:szCs w:val="10"/>
                                      </w:rPr>
                                    </w:pPr>
                                    <w:r w:rsidRPr="001B7525">
                                      <w:rPr>
                                        <w:sz w:val="10"/>
                                        <w:szCs w:val="10"/>
                                      </w:rPr>
                                      <w:t>498</w:t>
                                    </w:r>
                                  </w:p>
                                </w:tc>
                                <w:tc>
                                  <w:tcPr>
                                    <w:tcW w:w="500" w:type="dxa"/>
                                  </w:tcPr>
                                  <w:p w14:paraId="78DA7547" w14:textId="77777777" w:rsidR="00205ADE" w:rsidRPr="001B7525" w:rsidRDefault="00205ADE" w:rsidP="00A3646B">
                                    <w:pPr>
                                      <w:rPr>
                                        <w:sz w:val="10"/>
                                        <w:szCs w:val="10"/>
                                      </w:rPr>
                                    </w:pPr>
                                    <w:r w:rsidRPr="001B7525">
                                      <w:rPr>
                                        <w:sz w:val="10"/>
                                        <w:szCs w:val="10"/>
                                      </w:rPr>
                                      <w:t>296</w:t>
                                    </w:r>
                                  </w:p>
                                </w:tc>
                                <w:tc>
                                  <w:tcPr>
                                    <w:tcW w:w="486" w:type="dxa"/>
                                  </w:tcPr>
                                  <w:p w14:paraId="6FD21602" w14:textId="77777777" w:rsidR="00205ADE" w:rsidRPr="001B7525" w:rsidRDefault="00205ADE" w:rsidP="00A3646B">
                                    <w:pPr>
                                      <w:rPr>
                                        <w:sz w:val="10"/>
                                        <w:szCs w:val="10"/>
                                      </w:rPr>
                                    </w:pPr>
                                    <w:r w:rsidRPr="001B7525">
                                      <w:rPr>
                                        <w:sz w:val="10"/>
                                        <w:szCs w:val="10"/>
                                      </w:rPr>
                                      <w:t>94</w:t>
                                    </w:r>
                                  </w:p>
                                </w:tc>
                                <w:tc>
                                  <w:tcPr>
                                    <w:tcW w:w="324" w:type="dxa"/>
                                  </w:tcPr>
                                  <w:p w14:paraId="69A3363F" w14:textId="77777777" w:rsidR="00205ADE" w:rsidRPr="001B7525" w:rsidRDefault="00205ADE" w:rsidP="00A3646B">
                                    <w:pPr>
                                      <w:rPr>
                                        <w:sz w:val="10"/>
                                        <w:szCs w:val="10"/>
                                      </w:rPr>
                                    </w:pPr>
                                    <w:r w:rsidRPr="001B7525">
                                      <w:rPr>
                                        <w:sz w:val="10"/>
                                        <w:szCs w:val="10"/>
                                      </w:rPr>
                                      <w:t>2</w:t>
                                    </w:r>
                                  </w:p>
                                </w:tc>
                              </w:tr>
                            </w:tbl>
                            <w:p w14:paraId="7F06CDC9" w14:textId="77777777" w:rsidR="00205ADE" w:rsidRPr="00336034" w:rsidRDefault="00205ADE" w:rsidP="00F40FD1">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70523092" name="Text Box 67"/>
                        <wps:cNvSpPr txBox="1"/>
                        <wps:spPr>
                          <a:xfrm>
                            <a:off x="2369286" y="1832689"/>
                            <a:ext cx="1639570" cy="169364"/>
                          </a:xfrm>
                          <a:prstGeom prst="rect">
                            <a:avLst/>
                          </a:prstGeom>
                          <a:noFill/>
                          <a:ln w="6350">
                            <a:noFill/>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205ADE" w:rsidRPr="00F35D4D" w14:paraId="57DBF060" w14:textId="77777777" w:rsidTr="00C01507">
                                <w:trPr>
                                  <w:trHeight w:val="88"/>
                                </w:trPr>
                                <w:tc>
                                  <w:tcPr>
                                    <w:tcW w:w="423" w:type="dxa"/>
                                  </w:tcPr>
                                  <w:p w14:paraId="4311942D" w14:textId="77777777" w:rsidR="00205ADE" w:rsidRPr="00F35D4D" w:rsidRDefault="00205ADE" w:rsidP="00A3646B">
                                    <w:pPr>
                                      <w:rPr>
                                        <w:sz w:val="10"/>
                                        <w:szCs w:val="10"/>
                                      </w:rPr>
                                    </w:pPr>
                                    <w:r w:rsidRPr="00F35D4D">
                                      <w:rPr>
                                        <w:sz w:val="10"/>
                                        <w:szCs w:val="10"/>
                                      </w:rPr>
                                      <w:t>886</w:t>
                                    </w:r>
                                  </w:p>
                                </w:tc>
                                <w:tc>
                                  <w:tcPr>
                                    <w:tcW w:w="417" w:type="dxa"/>
                                  </w:tcPr>
                                  <w:p w14:paraId="146E5B71" w14:textId="77777777" w:rsidR="00205ADE" w:rsidRPr="00F35D4D" w:rsidRDefault="00205ADE" w:rsidP="00A3646B">
                                    <w:pPr>
                                      <w:rPr>
                                        <w:sz w:val="10"/>
                                        <w:szCs w:val="10"/>
                                      </w:rPr>
                                    </w:pPr>
                                    <w:r w:rsidRPr="00F35D4D">
                                      <w:rPr>
                                        <w:sz w:val="10"/>
                                        <w:szCs w:val="10"/>
                                      </w:rPr>
                                      <w:t>387</w:t>
                                    </w:r>
                                  </w:p>
                                </w:tc>
                                <w:tc>
                                  <w:tcPr>
                                    <w:tcW w:w="420" w:type="dxa"/>
                                  </w:tcPr>
                                  <w:p w14:paraId="68B6B067" w14:textId="77777777" w:rsidR="00205ADE" w:rsidRPr="00F35D4D" w:rsidRDefault="00205ADE" w:rsidP="00A3646B">
                                    <w:pPr>
                                      <w:rPr>
                                        <w:sz w:val="10"/>
                                        <w:szCs w:val="10"/>
                                      </w:rPr>
                                    </w:pPr>
                                    <w:r w:rsidRPr="00F35D4D">
                                      <w:rPr>
                                        <w:sz w:val="10"/>
                                        <w:szCs w:val="10"/>
                                      </w:rPr>
                                      <w:t>202</w:t>
                                    </w:r>
                                  </w:p>
                                </w:tc>
                                <w:tc>
                                  <w:tcPr>
                                    <w:tcW w:w="513" w:type="dxa"/>
                                  </w:tcPr>
                                  <w:p w14:paraId="439A3BA8" w14:textId="77777777" w:rsidR="00205ADE" w:rsidRPr="00F35D4D" w:rsidRDefault="00205ADE" w:rsidP="00A3646B">
                                    <w:pPr>
                                      <w:ind w:left="86"/>
                                      <w:rPr>
                                        <w:sz w:val="10"/>
                                        <w:szCs w:val="10"/>
                                      </w:rPr>
                                    </w:pPr>
                                    <w:r w:rsidRPr="00F35D4D">
                                      <w:rPr>
                                        <w:sz w:val="10"/>
                                        <w:szCs w:val="10"/>
                                      </w:rPr>
                                      <w:t>96</w:t>
                                    </w:r>
                                  </w:p>
                                </w:tc>
                                <w:tc>
                                  <w:tcPr>
                                    <w:tcW w:w="387" w:type="dxa"/>
                                  </w:tcPr>
                                  <w:p w14:paraId="0EEF6683" w14:textId="77777777" w:rsidR="00205ADE" w:rsidRPr="00F35D4D" w:rsidRDefault="00205ADE" w:rsidP="00A3646B">
                                    <w:pPr>
                                      <w:ind w:left="29"/>
                                      <w:rPr>
                                        <w:sz w:val="10"/>
                                        <w:szCs w:val="10"/>
                                      </w:rPr>
                                    </w:pPr>
                                    <w:r w:rsidRPr="00F35D4D">
                                      <w:rPr>
                                        <w:sz w:val="10"/>
                                        <w:szCs w:val="10"/>
                                      </w:rPr>
                                      <w:t>28</w:t>
                                    </w:r>
                                  </w:p>
                                </w:tc>
                                <w:tc>
                                  <w:tcPr>
                                    <w:tcW w:w="360" w:type="dxa"/>
                                  </w:tcPr>
                                  <w:p w14:paraId="113C7833" w14:textId="77777777" w:rsidR="00205ADE" w:rsidRPr="00F35D4D" w:rsidRDefault="00205ADE" w:rsidP="00AA2912">
                                    <w:pPr>
                                      <w:ind w:left="130" w:right="-108"/>
                                      <w:rPr>
                                        <w:sz w:val="10"/>
                                        <w:szCs w:val="10"/>
                                      </w:rPr>
                                    </w:pPr>
                                    <w:r w:rsidRPr="00F35D4D">
                                      <w:rPr>
                                        <w:sz w:val="10"/>
                                        <w:szCs w:val="10"/>
                                      </w:rPr>
                                      <w:t>0</w:t>
                                    </w:r>
                                  </w:p>
                                </w:tc>
                              </w:tr>
                              <w:tr w:rsidR="00205ADE" w:rsidRPr="00F35D4D" w14:paraId="1225DD4F" w14:textId="77777777" w:rsidTr="00C01507">
                                <w:trPr>
                                  <w:trHeight w:val="97"/>
                                </w:trPr>
                                <w:tc>
                                  <w:tcPr>
                                    <w:tcW w:w="423" w:type="dxa"/>
                                  </w:tcPr>
                                  <w:p w14:paraId="2BA18764" w14:textId="77777777" w:rsidR="00205ADE" w:rsidRPr="00F35D4D" w:rsidRDefault="00205ADE" w:rsidP="00A3646B">
                                    <w:pPr>
                                      <w:rPr>
                                        <w:sz w:val="10"/>
                                        <w:szCs w:val="10"/>
                                      </w:rPr>
                                    </w:pPr>
                                    <w:r w:rsidRPr="00F35D4D">
                                      <w:rPr>
                                        <w:sz w:val="10"/>
                                        <w:szCs w:val="10"/>
                                      </w:rPr>
                                      <w:t>890</w:t>
                                    </w:r>
                                  </w:p>
                                </w:tc>
                                <w:tc>
                                  <w:tcPr>
                                    <w:tcW w:w="417" w:type="dxa"/>
                                  </w:tcPr>
                                  <w:p w14:paraId="6ED3CC1C" w14:textId="77777777" w:rsidR="00205ADE" w:rsidRPr="00F35D4D" w:rsidRDefault="00205ADE" w:rsidP="00A3646B">
                                    <w:pPr>
                                      <w:rPr>
                                        <w:sz w:val="10"/>
                                        <w:szCs w:val="10"/>
                                      </w:rPr>
                                    </w:pPr>
                                    <w:r w:rsidRPr="00F35D4D">
                                      <w:rPr>
                                        <w:sz w:val="10"/>
                                        <w:szCs w:val="10"/>
                                      </w:rPr>
                                      <w:t>376</w:t>
                                    </w:r>
                                  </w:p>
                                </w:tc>
                                <w:tc>
                                  <w:tcPr>
                                    <w:tcW w:w="420" w:type="dxa"/>
                                  </w:tcPr>
                                  <w:p w14:paraId="4E4A44A2" w14:textId="77777777" w:rsidR="00205ADE" w:rsidRPr="00F35D4D" w:rsidRDefault="00205ADE" w:rsidP="00A3646B">
                                    <w:pPr>
                                      <w:rPr>
                                        <w:sz w:val="10"/>
                                        <w:szCs w:val="10"/>
                                      </w:rPr>
                                    </w:pPr>
                                    <w:r w:rsidRPr="00F35D4D">
                                      <w:rPr>
                                        <w:sz w:val="10"/>
                                        <w:szCs w:val="10"/>
                                      </w:rPr>
                                      <w:t>194</w:t>
                                    </w:r>
                                  </w:p>
                                </w:tc>
                                <w:tc>
                                  <w:tcPr>
                                    <w:tcW w:w="513" w:type="dxa"/>
                                  </w:tcPr>
                                  <w:p w14:paraId="1237DB70" w14:textId="77777777" w:rsidR="00205ADE" w:rsidRPr="00F35D4D" w:rsidRDefault="00205ADE" w:rsidP="00A3646B">
                                    <w:pPr>
                                      <w:ind w:left="86"/>
                                      <w:rPr>
                                        <w:sz w:val="10"/>
                                        <w:szCs w:val="10"/>
                                      </w:rPr>
                                    </w:pPr>
                                    <w:r w:rsidRPr="00F35D4D">
                                      <w:rPr>
                                        <w:sz w:val="10"/>
                                        <w:szCs w:val="10"/>
                                      </w:rPr>
                                      <w:t>86</w:t>
                                    </w:r>
                                  </w:p>
                                </w:tc>
                                <w:tc>
                                  <w:tcPr>
                                    <w:tcW w:w="387" w:type="dxa"/>
                                  </w:tcPr>
                                  <w:p w14:paraId="03EA1056" w14:textId="77777777" w:rsidR="00205ADE" w:rsidRPr="00F35D4D" w:rsidRDefault="00205ADE" w:rsidP="00A3646B">
                                    <w:pPr>
                                      <w:ind w:left="29"/>
                                      <w:rPr>
                                        <w:sz w:val="10"/>
                                        <w:szCs w:val="10"/>
                                      </w:rPr>
                                    </w:pPr>
                                    <w:r w:rsidRPr="00F35D4D">
                                      <w:rPr>
                                        <w:sz w:val="10"/>
                                        <w:szCs w:val="10"/>
                                      </w:rPr>
                                      <w:t>20</w:t>
                                    </w:r>
                                  </w:p>
                                </w:tc>
                                <w:tc>
                                  <w:tcPr>
                                    <w:tcW w:w="360" w:type="dxa"/>
                                  </w:tcPr>
                                  <w:p w14:paraId="45817302" w14:textId="77777777" w:rsidR="00205ADE" w:rsidRPr="00F35D4D" w:rsidRDefault="00205ADE" w:rsidP="00AA2912">
                                    <w:pPr>
                                      <w:ind w:left="130" w:right="-108"/>
                                      <w:rPr>
                                        <w:sz w:val="10"/>
                                        <w:szCs w:val="10"/>
                                      </w:rPr>
                                    </w:pPr>
                                    <w:r w:rsidRPr="00F35D4D">
                                      <w:rPr>
                                        <w:sz w:val="10"/>
                                        <w:szCs w:val="10"/>
                                      </w:rPr>
                                      <w:t>2</w:t>
                                    </w:r>
                                  </w:p>
                                </w:tc>
                              </w:tr>
                            </w:tbl>
                            <w:p w14:paraId="51A7E169" w14:textId="77777777" w:rsidR="00205ADE" w:rsidRPr="00DA6B89" w:rsidRDefault="00205ADE" w:rsidP="00F40FD1">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563801" name="Text Box 67"/>
                        <wps:cNvSpPr txBox="1"/>
                        <wps:spPr>
                          <a:xfrm>
                            <a:off x="4008856" y="1832689"/>
                            <a:ext cx="1681205" cy="174713"/>
                          </a:xfrm>
                          <a:prstGeom prst="rect">
                            <a:avLst/>
                          </a:prstGeom>
                          <a:noFill/>
                          <a:ln w="6350">
                            <a:noFill/>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205ADE" w:rsidRPr="003A7E6A" w14:paraId="5801BA7C" w14:textId="77777777" w:rsidTr="00C01507">
                                <w:tc>
                                  <w:tcPr>
                                    <w:tcW w:w="450" w:type="dxa"/>
                                  </w:tcPr>
                                  <w:p w14:paraId="307F5E73" w14:textId="77777777" w:rsidR="00205ADE" w:rsidRPr="00F35D4D" w:rsidRDefault="00205ADE" w:rsidP="00A3646B">
                                    <w:pPr>
                                      <w:jc w:val="center"/>
                                      <w:rPr>
                                        <w:sz w:val="10"/>
                                        <w:szCs w:val="10"/>
                                      </w:rPr>
                                    </w:pPr>
                                    <w:r w:rsidRPr="00F35D4D">
                                      <w:rPr>
                                        <w:sz w:val="10"/>
                                        <w:szCs w:val="10"/>
                                      </w:rPr>
                                      <w:t>950</w:t>
                                    </w:r>
                                  </w:p>
                                </w:tc>
                                <w:tc>
                                  <w:tcPr>
                                    <w:tcW w:w="450" w:type="dxa"/>
                                  </w:tcPr>
                                  <w:p w14:paraId="21572B6F" w14:textId="77777777" w:rsidR="00205ADE" w:rsidRPr="00F35D4D" w:rsidRDefault="00205ADE" w:rsidP="00A3646B">
                                    <w:pPr>
                                      <w:jc w:val="center"/>
                                      <w:rPr>
                                        <w:sz w:val="10"/>
                                        <w:szCs w:val="10"/>
                                      </w:rPr>
                                    </w:pPr>
                                    <w:r w:rsidRPr="00F35D4D">
                                      <w:rPr>
                                        <w:sz w:val="10"/>
                                        <w:szCs w:val="10"/>
                                      </w:rPr>
                                      <w:t>582</w:t>
                                    </w:r>
                                  </w:p>
                                </w:tc>
                                <w:tc>
                                  <w:tcPr>
                                    <w:tcW w:w="450" w:type="dxa"/>
                                  </w:tcPr>
                                  <w:p w14:paraId="282A0A02" w14:textId="77777777" w:rsidR="00205ADE" w:rsidRPr="00F35D4D" w:rsidRDefault="00205ADE" w:rsidP="00A3646B">
                                    <w:pPr>
                                      <w:jc w:val="center"/>
                                      <w:rPr>
                                        <w:sz w:val="10"/>
                                        <w:szCs w:val="10"/>
                                      </w:rPr>
                                    </w:pPr>
                                    <w:r w:rsidRPr="00F35D4D">
                                      <w:rPr>
                                        <w:sz w:val="10"/>
                                        <w:szCs w:val="10"/>
                                      </w:rPr>
                                      <w:t>361</w:t>
                                    </w:r>
                                  </w:p>
                                </w:tc>
                                <w:tc>
                                  <w:tcPr>
                                    <w:tcW w:w="450" w:type="dxa"/>
                                  </w:tcPr>
                                  <w:p w14:paraId="6FCEA98B" w14:textId="77777777" w:rsidR="00205ADE" w:rsidRPr="00F35D4D" w:rsidRDefault="00205ADE" w:rsidP="00A3646B">
                                    <w:pPr>
                                      <w:jc w:val="center"/>
                                      <w:rPr>
                                        <w:sz w:val="10"/>
                                        <w:szCs w:val="10"/>
                                      </w:rPr>
                                    </w:pPr>
                                    <w:r w:rsidRPr="00F35D4D">
                                      <w:rPr>
                                        <w:sz w:val="10"/>
                                        <w:szCs w:val="10"/>
                                      </w:rPr>
                                      <w:t>168</w:t>
                                    </w:r>
                                  </w:p>
                                </w:tc>
                                <w:tc>
                                  <w:tcPr>
                                    <w:tcW w:w="360" w:type="dxa"/>
                                  </w:tcPr>
                                  <w:p w14:paraId="664B29E3" w14:textId="77777777" w:rsidR="00205ADE" w:rsidRPr="00F35D4D" w:rsidRDefault="00205ADE" w:rsidP="00A3646B">
                                    <w:pPr>
                                      <w:ind w:left="9" w:right="-81"/>
                                      <w:jc w:val="center"/>
                                      <w:rPr>
                                        <w:sz w:val="10"/>
                                        <w:szCs w:val="10"/>
                                      </w:rPr>
                                    </w:pPr>
                                    <w:r w:rsidRPr="00F35D4D">
                                      <w:rPr>
                                        <w:sz w:val="10"/>
                                        <w:szCs w:val="10"/>
                                      </w:rPr>
                                      <w:t>70</w:t>
                                    </w:r>
                                  </w:p>
                                </w:tc>
                                <w:tc>
                                  <w:tcPr>
                                    <w:tcW w:w="450" w:type="dxa"/>
                                  </w:tcPr>
                                  <w:p w14:paraId="6C92D4FC" w14:textId="77777777" w:rsidR="00205ADE" w:rsidRPr="00F35D4D" w:rsidRDefault="00205ADE" w:rsidP="00AA2912">
                                    <w:pPr>
                                      <w:ind w:left="43" w:right="-108"/>
                                      <w:jc w:val="center"/>
                                      <w:rPr>
                                        <w:sz w:val="10"/>
                                        <w:szCs w:val="10"/>
                                      </w:rPr>
                                    </w:pPr>
                                    <w:r w:rsidRPr="00F35D4D">
                                      <w:rPr>
                                        <w:sz w:val="10"/>
                                        <w:szCs w:val="10"/>
                                      </w:rPr>
                                      <w:t>18</w:t>
                                    </w:r>
                                  </w:p>
                                </w:tc>
                              </w:tr>
                              <w:tr w:rsidR="00205ADE" w:rsidRPr="003A7E6A" w14:paraId="4F0FA0F2" w14:textId="77777777" w:rsidTr="00C01507">
                                <w:tc>
                                  <w:tcPr>
                                    <w:tcW w:w="450" w:type="dxa"/>
                                  </w:tcPr>
                                  <w:p w14:paraId="555C1976" w14:textId="77777777" w:rsidR="00205ADE" w:rsidRPr="00F35D4D" w:rsidRDefault="00205ADE" w:rsidP="00A3646B">
                                    <w:pPr>
                                      <w:jc w:val="center"/>
                                      <w:rPr>
                                        <w:sz w:val="10"/>
                                        <w:szCs w:val="10"/>
                                      </w:rPr>
                                    </w:pPr>
                                    <w:r w:rsidRPr="00F35D4D">
                                      <w:rPr>
                                        <w:sz w:val="10"/>
                                        <w:szCs w:val="10"/>
                                      </w:rPr>
                                      <w:t>951</w:t>
                                    </w:r>
                                  </w:p>
                                </w:tc>
                                <w:tc>
                                  <w:tcPr>
                                    <w:tcW w:w="450" w:type="dxa"/>
                                  </w:tcPr>
                                  <w:p w14:paraId="4949ABB8" w14:textId="77777777" w:rsidR="00205ADE" w:rsidRPr="00F35D4D" w:rsidRDefault="00205ADE" w:rsidP="00A3646B">
                                    <w:pPr>
                                      <w:jc w:val="center"/>
                                      <w:rPr>
                                        <w:sz w:val="10"/>
                                        <w:szCs w:val="10"/>
                                      </w:rPr>
                                    </w:pPr>
                                    <w:r w:rsidRPr="00F35D4D">
                                      <w:rPr>
                                        <w:sz w:val="10"/>
                                        <w:szCs w:val="10"/>
                                      </w:rPr>
                                      <w:t>544</w:t>
                                    </w:r>
                                  </w:p>
                                </w:tc>
                                <w:tc>
                                  <w:tcPr>
                                    <w:tcW w:w="450" w:type="dxa"/>
                                  </w:tcPr>
                                  <w:p w14:paraId="2A4D823E" w14:textId="77777777" w:rsidR="00205ADE" w:rsidRPr="00F35D4D" w:rsidRDefault="00205ADE" w:rsidP="00A3646B">
                                    <w:pPr>
                                      <w:jc w:val="center"/>
                                      <w:rPr>
                                        <w:sz w:val="10"/>
                                        <w:szCs w:val="10"/>
                                      </w:rPr>
                                    </w:pPr>
                                    <w:r w:rsidRPr="00F35D4D">
                                      <w:rPr>
                                        <w:sz w:val="10"/>
                                        <w:szCs w:val="10"/>
                                      </w:rPr>
                                      <w:t>299</w:t>
                                    </w:r>
                                  </w:p>
                                </w:tc>
                                <w:tc>
                                  <w:tcPr>
                                    <w:tcW w:w="450" w:type="dxa"/>
                                  </w:tcPr>
                                  <w:p w14:paraId="7A8A5A8A" w14:textId="77777777" w:rsidR="00205ADE" w:rsidRPr="00F35D4D" w:rsidRDefault="00205ADE" w:rsidP="00A3646B">
                                    <w:pPr>
                                      <w:jc w:val="center"/>
                                      <w:rPr>
                                        <w:sz w:val="10"/>
                                        <w:szCs w:val="10"/>
                                      </w:rPr>
                                    </w:pPr>
                                    <w:r w:rsidRPr="00F35D4D">
                                      <w:rPr>
                                        <w:sz w:val="10"/>
                                        <w:szCs w:val="10"/>
                                      </w:rPr>
                                      <w:t>140</w:t>
                                    </w:r>
                                  </w:p>
                                </w:tc>
                                <w:tc>
                                  <w:tcPr>
                                    <w:tcW w:w="360" w:type="dxa"/>
                                  </w:tcPr>
                                  <w:p w14:paraId="28C04E0E" w14:textId="77777777" w:rsidR="00205ADE" w:rsidRPr="00F35D4D" w:rsidRDefault="00205ADE" w:rsidP="00A3646B">
                                    <w:pPr>
                                      <w:ind w:left="9" w:right="-81"/>
                                      <w:jc w:val="center"/>
                                      <w:rPr>
                                        <w:sz w:val="10"/>
                                        <w:szCs w:val="10"/>
                                      </w:rPr>
                                    </w:pPr>
                                    <w:r w:rsidRPr="00F35D4D">
                                      <w:rPr>
                                        <w:sz w:val="10"/>
                                        <w:szCs w:val="10"/>
                                      </w:rPr>
                                      <w:t>64</w:t>
                                    </w:r>
                                  </w:p>
                                </w:tc>
                                <w:tc>
                                  <w:tcPr>
                                    <w:tcW w:w="450" w:type="dxa"/>
                                  </w:tcPr>
                                  <w:p w14:paraId="747F348B" w14:textId="77777777" w:rsidR="00205ADE" w:rsidRPr="00F35D4D" w:rsidRDefault="00205ADE" w:rsidP="00AA2912">
                                    <w:pPr>
                                      <w:ind w:left="43" w:right="-108"/>
                                      <w:jc w:val="center"/>
                                      <w:rPr>
                                        <w:sz w:val="10"/>
                                        <w:szCs w:val="10"/>
                                      </w:rPr>
                                    </w:pPr>
                                    <w:r w:rsidRPr="00F35D4D">
                                      <w:rPr>
                                        <w:sz w:val="10"/>
                                        <w:szCs w:val="10"/>
                                      </w:rPr>
                                      <w:t>22</w:t>
                                    </w:r>
                                  </w:p>
                                </w:tc>
                              </w:tr>
                            </w:tbl>
                            <w:p w14:paraId="259E45D9" w14:textId="77777777" w:rsidR="00205ADE" w:rsidRPr="00DA6B89" w:rsidRDefault="00205ADE" w:rsidP="00F40FD1">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6A9E9EA" id="Group 68" o:spid="_x0000_s1027" style="width:465.05pt;height:186.55pt;mso-position-horizontal-relative:char;mso-position-vertical-relative:line" coordsize="59061,236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">
                <v:group id="Group 67" o:spid="_x0000_s1028"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">
                  <v:shape id="Picture 1" o:spid="_x0000_s1029" type="#_x0000_t75" style="position:absolute;width:58991;height:2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&#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 Box 1" o:spid="_x0000_s1030" type="#_x0000_t202" style="position:absolute;left:-2936;top:8991;width:12172;height:2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" fillcolor="window" stroked="f" strokeweight=".5pt">
                    <v:textbox inset="0,0,0,0">
                      <w:txbxContent>
                        <w:p w14:paraId="2D0BC36B" w14:textId="77777777" w:rsidR="00205ADE" w:rsidRPr="00A32CE3" w:rsidRDefault="00205ADE" w:rsidP="00F40FD1">
                          <w:pPr>
                            <w:rPr>
                              <w:sz w:val="12"/>
                              <w:szCs w:val="12"/>
                              <w:lang w:val="en-US"/>
                            </w:rPr>
                          </w:pPr>
                          <w:r w:rsidRPr="00A32CE3">
                            <w:rPr>
                              <w:sz w:val="12"/>
                              <w:szCs w:val="12"/>
                            </w:rPr>
                            <w:t>Proporzione dei soggetti senza SRE</w:t>
                          </w:r>
                        </w:p>
                      </w:txbxContent>
                    </v:textbox>
                  </v:shape>
                  <v:shape id="Text Box 1" o:spid="_x0000_s1031" type="#_x0000_t202" style="position:absolute;left:55837;top:16795;width:4220;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" fillcolor="window" stroked="f" strokeweight=".5pt">
                    <v:textbox inset="0,0,0,0">
                      <w:txbxContent>
                        <w:p w14:paraId="37549CA4" w14:textId="77777777" w:rsidR="00205ADE" w:rsidRPr="00A32CE3" w:rsidRDefault="00205ADE" w:rsidP="00F40FD1">
                          <w:pPr>
                            <w:rPr>
                              <w:rFonts w:ascii="Arial" w:hAnsi="Arial" w:cs="Arial"/>
                              <w:b/>
                              <w:bCs/>
                              <w:sz w:val="8"/>
                              <w:szCs w:val="8"/>
                            </w:rPr>
                          </w:pPr>
                          <w:r w:rsidRPr="004E5B5C">
                            <w:rPr>
                              <w:rFonts w:ascii="Arial" w:hAnsi="Arial" w:cs="Arial"/>
                              <w:b/>
                              <w:bCs/>
                              <w:sz w:val="8"/>
                              <w:szCs w:val="8"/>
                            </w:rPr>
                            <w:t>GRH0447 v2</w:t>
                          </w:r>
                        </w:p>
                      </w:txbxContent>
                    </v:textbox>
                  </v:shape>
                  <v:shape id="_x0000_s1032" type="#_x0000_t202" style="position:absolute;left:13835;top:1005;width:353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" filled="f" stroked="f" strokeweight=".5pt">
                    <v:textbox style="mso-fit-shape-to-text:t" inset="0,0,0,0">
                      <w:txbxContent>
                        <w:p w14:paraId="4409FEF8" w14:textId="77777777" w:rsidR="00205ADE" w:rsidRPr="00F75983" w:rsidRDefault="00205ADE" w:rsidP="00F40FD1">
                          <w:pPr>
                            <w:rPr>
                              <w:rStyle w:val="Other"/>
                              <w:rFonts w:asciiTheme="majorBidi" w:hAnsiTheme="majorBidi" w:cstheme="majorBidi"/>
                              <w:b w:val="0"/>
                              <w:bCs w:val="0"/>
                              <w:lang w:val="en-US"/>
                            </w:rPr>
                          </w:pPr>
                          <w:r w:rsidRPr="00F75983">
                            <w:rPr>
                              <w:rFonts w:asciiTheme="majorBidi" w:hAnsiTheme="majorBidi" w:cstheme="majorBidi"/>
                              <w:sz w:val="12"/>
                              <w:szCs w:val="12"/>
                            </w:rPr>
                            <w:t>Studio</w:t>
                          </w:r>
                          <w:r w:rsidRPr="00F75983">
                            <w:rPr>
                              <w:rFonts w:asciiTheme="majorBidi" w:hAnsiTheme="majorBidi" w:cstheme="majorBidi"/>
                              <w:spacing w:val="-5"/>
                              <w:sz w:val="12"/>
                              <w:szCs w:val="12"/>
                              <w:lang w:val="en-GB"/>
                            </w:rPr>
                            <w:t> </w:t>
                          </w:r>
                          <w:r w:rsidRPr="00F75983">
                            <w:rPr>
                              <w:rFonts w:asciiTheme="majorBidi" w:hAnsiTheme="majorBidi" w:cstheme="majorBidi"/>
                              <w:spacing w:val="-5"/>
                              <w:sz w:val="12"/>
                              <w:szCs w:val="12"/>
                            </w:rPr>
                            <w:t>1*</w:t>
                          </w:r>
                        </w:p>
                      </w:txbxContent>
                    </v:textbox>
                  </v:shape>
                  <v:shape id="_x0000_s1033" type="#_x0000_t202" style="position:absolute;left:29720;top:1005;width:4261;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" filled="f" stroked="f" strokeweight=".5pt">
                    <v:textbox style="mso-fit-shape-to-text:t" inset="0,0,0,0">
                      <w:txbxContent>
                        <w:p w14:paraId="4E873D32" w14:textId="77777777" w:rsidR="00205ADE" w:rsidRPr="00A32CE3" w:rsidRDefault="00205ADE" w:rsidP="00F40FD1">
                          <w:pPr>
                            <w:rPr>
                              <w:rStyle w:val="Other"/>
                              <w:b w:val="0"/>
                              <w:bCs w:val="0"/>
                              <w:lang w:val="en-US"/>
                            </w:rPr>
                          </w:pPr>
                          <w:r w:rsidRPr="00A32CE3">
                            <w:rPr>
                              <w:sz w:val="12"/>
                              <w:szCs w:val="12"/>
                            </w:rPr>
                            <w:t>Studio</w:t>
                          </w:r>
                          <w:r w:rsidRPr="00A32CE3">
                            <w:rPr>
                              <w:sz w:val="12"/>
                              <w:szCs w:val="12"/>
                              <w:lang w:val="en-GB"/>
                            </w:rPr>
                            <w:t> </w:t>
                          </w:r>
                          <w:r w:rsidRPr="00A32CE3">
                            <w:rPr>
                              <w:sz w:val="12"/>
                              <w:szCs w:val="12"/>
                            </w:rPr>
                            <w:t>2**</w:t>
                          </w:r>
                        </w:p>
                      </w:txbxContent>
                    </v:textbox>
                  </v:shape>
                  <v:shape id="_x0000_s1034" type="#_x0000_t202" style="position:absolute;left:47071;top:1005;width:3645;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" filled="f" stroked="f" strokeweight=".5pt">
                    <v:textbox style="mso-fit-shape-to-text:t" inset="0,0,0,0">
                      <w:txbxContent>
                        <w:p w14:paraId="35437D7C" w14:textId="77777777" w:rsidR="00205ADE" w:rsidRPr="00A32CE3" w:rsidRDefault="00205ADE" w:rsidP="00F40FD1">
                          <w:pPr>
                            <w:rPr>
                              <w:rStyle w:val="Other"/>
                              <w:b w:val="0"/>
                              <w:bCs w:val="0"/>
                              <w:lang w:val="en-US"/>
                            </w:rPr>
                          </w:pPr>
                          <w:r w:rsidRPr="00A32CE3">
                            <w:rPr>
                              <w:sz w:val="12"/>
                              <w:szCs w:val="12"/>
                            </w:rPr>
                            <w:t>Studio</w:t>
                          </w:r>
                          <w:r w:rsidRPr="00A32CE3">
                            <w:rPr>
                              <w:sz w:val="12"/>
                              <w:szCs w:val="12"/>
                              <w:lang w:val="en-GB"/>
                            </w:rPr>
                            <w:t> </w:t>
                          </w:r>
                          <w:r w:rsidRPr="00A32CE3">
                            <w:rPr>
                              <w:sz w:val="12"/>
                              <w:szCs w:val="12"/>
                            </w:rPr>
                            <w:t>3*</w:t>
                          </w:r>
                        </w:p>
                      </w:txbxContent>
                    </v:textbox>
                  </v:shape>
                  <v:shape id="_x0000_s1035" type="#_x0000_t202" style="position:absolute;left:10972;top:2921;width:616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" filled="f" stroked="f" strokeweight=".5pt">
                    <v:textbox style="mso-fit-shape-to-text:t" inset="0,0,0,0">
                      <w:txbxContent>
                        <w:p w14:paraId="7931BB1C" w14:textId="77777777" w:rsidR="00205ADE" w:rsidRPr="00A75A02" w:rsidRDefault="00205ADE" w:rsidP="00F40FD1">
                          <w:pPr>
                            <w:rPr>
                              <w:rStyle w:val="Other"/>
                              <w:lang w:val="en-US"/>
                            </w:rPr>
                          </w:pPr>
                          <w:r w:rsidRPr="00A75A02">
                            <w:rPr>
                              <w:sz w:val="12"/>
                              <w:szCs w:val="12"/>
                            </w:rPr>
                            <w:t>Dmab (N</w:t>
                          </w:r>
                          <w:r w:rsidRPr="00A75A02">
                            <w:rPr>
                              <w:sz w:val="12"/>
                              <w:szCs w:val="12"/>
                              <w:lang w:val="en-GB"/>
                            </w:rPr>
                            <w:t> </w:t>
                          </w:r>
                          <w:r w:rsidRPr="00A75A02">
                            <w:rPr>
                              <w:sz w:val="12"/>
                              <w:szCs w:val="12"/>
                            </w:rPr>
                            <w:t>=</w:t>
                          </w:r>
                          <w:r w:rsidRPr="00A75A02">
                            <w:rPr>
                              <w:sz w:val="12"/>
                              <w:szCs w:val="12"/>
                              <w:lang w:val="en-GB"/>
                            </w:rPr>
                            <w:t> </w:t>
                          </w:r>
                          <w:r w:rsidRPr="00A75A02">
                            <w:rPr>
                              <w:sz w:val="12"/>
                              <w:szCs w:val="12"/>
                            </w:rPr>
                            <w:t>1026)</w:t>
                          </w:r>
                        </w:p>
                      </w:txbxContent>
                    </v:textbox>
                  </v:shape>
                  <v:shape id="_x0000_s1036" type="#_x0000_t202" style="position:absolute;left:10972;top:4237;width:616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" filled="f" stroked="f" strokeweight=".5pt">
                    <v:textbox style="mso-fit-shape-to-text:t" inset="0,0,0,0">
                      <w:txbxContent>
                        <w:p w14:paraId="03E422CD" w14:textId="77777777" w:rsidR="00205ADE" w:rsidRPr="00A75A02" w:rsidRDefault="00205ADE" w:rsidP="00F40FD1">
                          <w:pPr>
                            <w:rPr>
                              <w:rStyle w:val="Other"/>
                              <w:lang w:val="en-US"/>
                            </w:rPr>
                          </w:pPr>
                          <w:r w:rsidRPr="00A75A02">
                            <w:rPr>
                              <w:sz w:val="12"/>
                              <w:szCs w:val="12"/>
                            </w:rPr>
                            <w:t>AZ (N = 1 020)</w:t>
                          </w:r>
                        </w:p>
                      </w:txbxContent>
                    </v:textbox>
                  </v:shape>
                  <v:shape id="_x0000_s1037" type="#_x0000_t202" style="position:absolute;left:28386;top:2780;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" filled="f" stroked="f" strokeweight=".5pt">
                    <v:textbox style="mso-fit-shape-to-text:t" inset="0,0,0,0">
                      <w:txbxContent>
                        <w:p w14:paraId="6217CF3D" w14:textId="77777777" w:rsidR="00205ADE" w:rsidRPr="00A75A02" w:rsidRDefault="00205ADE" w:rsidP="00F40FD1">
                          <w:pPr>
                            <w:rPr>
                              <w:rStyle w:val="Other"/>
                              <w:lang w:val="en-US"/>
                            </w:rPr>
                          </w:pPr>
                          <w:r w:rsidRPr="00A75A02">
                            <w:rPr>
                              <w:sz w:val="12"/>
                              <w:szCs w:val="12"/>
                            </w:rPr>
                            <w:t>Dmab (N = 886)</w:t>
                          </w:r>
                        </w:p>
                      </w:txbxContent>
                    </v:textbox>
                  </v:shape>
                  <v:shape id="_x0000_s1038" type="#_x0000_t202" style="position:absolute;left:28386;top:4225;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" filled="f" stroked="f" strokeweight=".5pt">
                    <v:textbox style="mso-fit-shape-to-text:t" inset="0,0,0,0">
                      <w:txbxContent>
                        <w:p w14:paraId="46763CEA" w14:textId="77777777" w:rsidR="00205ADE" w:rsidRPr="00A75A02" w:rsidRDefault="00205ADE" w:rsidP="00F40FD1">
                          <w:pPr>
                            <w:rPr>
                              <w:rStyle w:val="Other"/>
                              <w:lang w:val="en-US"/>
                            </w:rPr>
                          </w:pPr>
                          <w:r w:rsidRPr="00A75A02">
                            <w:rPr>
                              <w:sz w:val="12"/>
                              <w:szCs w:val="12"/>
                            </w:rPr>
                            <w:t>AZ (N</w:t>
                          </w:r>
                          <w:r w:rsidRPr="00A75A02">
                            <w:rPr>
                              <w:sz w:val="12"/>
                              <w:szCs w:val="12"/>
                              <w:lang w:val="en-GB"/>
                            </w:rPr>
                            <w:t> </w:t>
                          </w:r>
                          <w:r w:rsidRPr="00A75A02">
                            <w:rPr>
                              <w:sz w:val="12"/>
                              <w:szCs w:val="12"/>
                            </w:rPr>
                            <w:t>=</w:t>
                          </w:r>
                          <w:r w:rsidRPr="00A75A02">
                            <w:rPr>
                              <w:sz w:val="12"/>
                              <w:szCs w:val="12"/>
                              <w:lang w:val="en-GB"/>
                            </w:rPr>
                            <w:t> </w:t>
                          </w:r>
                          <w:r w:rsidRPr="00A75A02">
                            <w:rPr>
                              <w:sz w:val="12"/>
                              <w:szCs w:val="12"/>
                            </w:rPr>
                            <w:t>890)</w:t>
                          </w:r>
                        </w:p>
                      </w:txbxContent>
                    </v:textbox>
                  </v:shape>
                  <v:shape id="_x0000_s1039" type="#_x0000_t202" style="position:absolute;left:45163;top:2759;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" filled="f" stroked="f" strokeweight=".5pt">
                    <v:textbox style="mso-fit-shape-to-text:t" inset="0,0,0,0">
                      <w:txbxContent>
                        <w:p w14:paraId="410BAA1C" w14:textId="77777777" w:rsidR="00205ADE" w:rsidRPr="00A75A02" w:rsidRDefault="00205ADE" w:rsidP="00F40FD1">
                          <w:pPr>
                            <w:rPr>
                              <w:rStyle w:val="Other"/>
                              <w:lang w:val="en-US"/>
                            </w:rPr>
                          </w:pPr>
                          <w:r w:rsidRPr="00A75A02">
                            <w:rPr>
                              <w:sz w:val="12"/>
                              <w:szCs w:val="12"/>
                            </w:rPr>
                            <w:t>Dmab (N = 950)</w:t>
                          </w:r>
                        </w:p>
                      </w:txbxContent>
                    </v:textbox>
                  </v:shape>
                  <v:shape id="_x0000_s1040" type="#_x0000_t202" style="position:absolute;left:45163;top:4134;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" filled="f" stroked="f" strokeweight=".5pt">
                    <v:textbox style="mso-fit-shape-to-text:t" inset="0,0,0,0">
                      <w:txbxContent>
                        <w:p w14:paraId="7789CA7C" w14:textId="77777777" w:rsidR="00205ADE" w:rsidRPr="00A75A02" w:rsidRDefault="00205ADE" w:rsidP="00F40FD1">
                          <w:pPr>
                            <w:rPr>
                              <w:rStyle w:val="Other"/>
                              <w:lang w:val="en-US"/>
                            </w:rPr>
                          </w:pPr>
                          <w:r w:rsidRPr="00A75A02">
                            <w:rPr>
                              <w:sz w:val="12"/>
                              <w:szCs w:val="12"/>
                            </w:rPr>
                            <w:t>AZ (N = 951)</w:t>
                          </w:r>
                        </w:p>
                      </w:txbxContent>
                    </v:textbox>
                  </v:shape>
                  <v:shape id="_x0000_s1041" type="#_x0000_t202" style="position:absolute;left:4929;top:4611;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" filled="f" stroked="f" strokeweight=".5pt">
                    <v:textbox inset="0,0,0,0">
                      <w:txbxContent>
                        <w:p w14:paraId="7C2A00D6" w14:textId="77777777" w:rsidR="00205ADE" w:rsidRPr="006113FE" w:rsidRDefault="00205ADE" w:rsidP="00F40FD1">
                          <w:pPr>
                            <w:rPr>
                              <w:rStyle w:val="Other"/>
                              <w:b w:val="0"/>
                              <w:bCs w:val="0"/>
                              <w:sz w:val="14"/>
                              <w:szCs w:val="14"/>
                            </w:rPr>
                          </w:pPr>
                          <w:r w:rsidRPr="006113FE">
                            <w:rPr>
                              <w:rStyle w:val="Other"/>
                              <w:b w:val="0"/>
                              <w:bCs w:val="0"/>
                              <w:sz w:val="14"/>
                              <w:szCs w:val="14"/>
                            </w:rPr>
                            <w:t>1</w:t>
                          </w:r>
                          <w:r w:rsidRPr="006113FE">
                            <w:rPr>
                              <w:rStyle w:val="Other"/>
                              <w:b w:val="0"/>
                              <w:bCs w:val="0"/>
                              <w:sz w:val="14"/>
                              <w:szCs w:val="14"/>
                              <w:lang w:val="en-US"/>
                            </w:rPr>
                            <w:t>,</w:t>
                          </w:r>
                          <w:r w:rsidRPr="006113FE">
                            <w:rPr>
                              <w:rStyle w:val="Other"/>
                              <w:b w:val="0"/>
                              <w:bCs w:val="0"/>
                              <w:sz w:val="14"/>
                              <w:szCs w:val="14"/>
                            </w:rPr>
                            <w:t>0</w:t>
                          </w:r>
                        </w:p>
                      </w:txbxContent>
                    </v:textbox>
                  </v:shape>
                  <v:shape id="_x0000_s1042" type="#_x0000_t202" style="position:absolute;left:4929;top:6757;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" filled="f" stroked="f" strokeweight=".5pt">
                    <v:textbox inset="0,0,0,0">
                      <w:txbxContent>
                        <w:p w14:paraId="726F1371"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8</w:t>
                          </w:r>
                        </w:p>
                      </w:txbxContent>
                    </v:textbox>
                  </v:shape>
                  <v:shape id="_x0000_s1043" type="#_x0000_t202" style="position:absolute;left:4850;top:9280;width:230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" filled="f" stroked="f" strokeweight=".5pt">
                    <v:textbox inset="0,0,0,0">
                      <w:txbxContent>
                        <w:p w14:paraId="2A49C013"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6</w:t>
                          </w:r>
                        </w:p>
                      </w:txbxContent>
                    </v:textbox>
                  </v:shape>
                  <v:shape id="_x0000_s1044" type="#_x0000_t202" style="position:absolute;left:4849;top:11319;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" filled="f" stroked="f" strokeweight=".5pt">
                    <v:textbox inset="0,0,0,0">
                      <w:txbxContent>
                        <w:p w14:paraId="6A5A73A3"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4</w:t>
                          </w:r>
                        </w:p>
                      </w:txbxContent>
                    </v:textbox>
                  </v:shape>
                  <v:shape id="_x0000_s1045" type="#_x0000_t202" style="position:absolute;left:4776;top:13632;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" filled="f" stroked="f" strokeweight=".5pt">
                    <v:textbox inset="0,0,0,0">
                      <w:txbxContent>
                        <w:p w14:paraId="2B133325"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2</w:t>
                          </w:r>
                        </w:p>
                      </w:txbxContent>
                    </v:textbox>
                  </v:shape>
                  <v:shape id="_x0000_s1046" type="#_x0000_t202" style="position:absolute;left:4971;top:15984;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" filled="f" stroked="f" strokeweight=".5pt">
                    <v:textbox inset="0,0,0,0">
                      <w:txbxContent>
                        <w:p w14:paraId="1A9DE0BE" w14:textId="77777777" w:rsidR="00205ADE" w:rsidRPr="00D03EFB" w:rsidRDefault="00205ADE" w:rsidP="00F40FD1">
                          <w:pPr>
                            <w:rPr>
                              <w:b/>
                              <w:bCs/>
                              <w:sz w:val="14"/>
                              <w:szCs w:val="14"/>
                            </w:rPr>
                          </w:pPr>
                          <w:r>
                            <w:rPr>
                              <w:sz w:val="14"/>
                              <w:szCs w:val="14"/>
                            </w:rPr>
                            <w:t>0</w:t>
                          </w:r>
                          <w:r>
                            <w:rPr>
                              <w:sz w:val="14"/>
                              <w:szCs w:val="14"/>
                              <w:lang w:val="en-US"/>
                            </w:rPr>
                            <w:t>,</w:t>
                          </w:r>
                          <w:r>
                            <w:rPr>
                              <w:sz w:val="14"/>
                              <w:szCs w:val="14"/>
                            </w:rPr>
                            <w:t>0</w:t>
                          </w:r>
                        </w:p>
                      </w:txbxContent>
                    </v:textbox>
                  </v:shape>
                  <v:shape id="_x0000_s1047" type="#_x0000_t202" style="position:absolute;left:3736;top:17690;width:2654;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" filled="f" stroked="f" strokeweight=".5pt">
                    <v:textbox inset="0,0,0,0">
                      <w:txbxContent>
                        <w:p w14:paraId="35C3ABBF" w14:textId="77777777" w:rsidR="00205ADE" w:rsidRPr="00D6155C" w:rsidRDefault="00205ADE" w:rsidP="00F40FD1">
                          <w:pPr>
                            <w:jc w:val="right"/>
                            <w:rPr>
                              <w:sz w:val="14"/>
                              <w:szCs w:val="14"/>
                              <w:lang w:val="en-US"/>
                            </w:rPr>
                          </w:pPr>
                          <w:r w:rsidRPr="00D6155C">
                            <w:rPr>
                              <w:sz w:val="14"/>
                              <w:szCs w:val="14"/>
                            </w:rPr>
                            <w:t>Dmab A</w:t>
                          </w:r>
                          <w:r w:rsidRPr="00D6155C">
                            <w:rPr>
                              <w:sz w:val="14"/>
                              <w:szCs w:val="14"/>
                              <w:lang w:val="en-US"/>
                            </w:rPr>
                            <w:t>Z</w:t>
                          </w:r>
                        </w:p>
                      </w:txbxContent>
                    </v:textbox>
                  </v:shape>
                  <v:shape id="_x0000_s1048" type="#_x0000_t202" style="position:absolute;left:7633;top:20434;width:627;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" filled="f" stroked="f" strokeweight=".5pt">
                    <v:textbox inset="0,0,0,0">
                      <w:txbxContent>
                        <w:p w14:paraId="2EA0863F" w14:textId="77777777" w:rsidR="00205ADE" w:rsidRPr="00B97197" w:rsidRDefault="00205ADE" w:rsidP="00F40FD1">
                          <w:pPr>
                            <w:spacing w:line="360" w:lineRule="auto"/>
                            <w:jc w:val="right"/>
                            <w:rPr>
                              <w:b/>
                              <w:bCs/>
                              <w:sz w:val="12"/>
                              <w:szCs w:val="12"/>
                            </w:rPr>
                          </w:pPr>
                          <w:r w:rsidRPr="00B97197">
                            <w:rPr>
                              <w:sz w:val="12"/>
                              <w:szCs w:val="12"/>
                            </w:rPr>
                            <w:t>0</w:t>
                          </w:r>
                        </w:p>
                      </w:txbxContent>
                    </v:textbox>
                  </v:shape>
                  <v:shape id="_x0000_s1049" type="#_x0000_t202" style="position:absolute;left:10416;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" filled="f" stroked="f" strokeweight=".5pt">
                    <v:textbox inset="0,0,0,0">
                      <w:txbxContent>
                        <w:p w14:paraId="5F4AD9C7" w14:textId="77777777" w:rsidR="00205ADE" w:rsidRPr="007E304D" w:rsidRDefault="00205ADE" w:rsidP="00F40FD1">
                          <w:pPr>
                            <w:spacing w:line="360" w:lineRule="auto"/>
                            <w:jc w:val="right"/>
                            <w:rPr>
                              <w:sz w:val="12"/>
                              <w:szCs w:val="12"/>
                              <w:lang w:val="en-US"/>
                            </w:rPr>
                          </w:pPr>
                          <w:r w:rsidRPr="007E304D">
                            <w:rPr>
                              <w:sz w:val="12"/>
                              <w:szCs w:val="12"/>
                              <w:lang w:val="en-US"/>
                            </w:rPr>
                            <w:t>6</w:t>
                          </w:r>
                        </w:p>
                      </w:txbxContent>
                    </v:textbox>
                  </v:shape>
                  <v:shape id="_x0000_s1050" type="#_x0000_t202" style="position:absolute;left:12722;top:20434;width:135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" filled="f" stroked="f" strokeweight=".5pt">
                    <v:textbox style="mso-fit-shape-to-text:t" inset="0,0,0,0">
                      <w:txbxContent>
                        <w:p w14:paraId="55919EA7" w14:textId="77777777" w:rsidR="00205ADE" w:rsidRPr="007E304D" w:rsidRDefault="00205ADE" w:rsidP="00F40FD1">
                          <w:pPr>
                            <w:spacing w:line="360" w:lineRule="auto"/>
                            <w:jc w:val="right"/>
                            <w:rPr>
                              <w:sz w:val="12"/>
                              <w:szCs w:val="12"/>
                              <w:lang w:val="en-US"/>
                            </w:rPr>
                          </w:pPr>
                          <w:r>
                            <w:rPr>
                              <w:sz w:val="12"/>
                              <w:szCs w:val="12"/>
                              <w:lang w:val="en-US"/>
                            </w:rPr>
                            <w:t>12</w:t>
                          </w:r>
                        </w:p>
                      </w:txbxContent>
                    </v:textbox>
                  </v:shape>
                  <v:shape id="_x0000_s1051" type="#_x0000_t202" style="position:absolute;left:15584;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" filled="f" stroked="f" strokeweight=".5pt">
                    <v:textbox style="mso-fit-shape-to-text:t" inset="0,0,0,0">
                      <w:txbxContent>
                        <w:p w14:paraId="4E805412" w14:textId="77777777" w:rsidR="00205ADE" w:rsidRPr="007E304D" w:rsidRDefault="00205ADE" w:rsidP="00F40FD1">
                          <w:pPr>
                            <w:spacing w:line="360" w:lineRule="auto"/>
                            <w:jc w:val="right"/>
                            <w:rPr>
                              <w:sz w:val="12"/>
                              <w:szCs w:val="12"/>
                              <w:lang w:val="en-US"/>
                            </w:rPr>
                          </w:pPr>
                          <w:r>
                            <w:rPr>
                              <w:sz w:val="12"/>
                              <w:szCs w:val="12"/>
                              <w:lang w:val="en-US"/>
                            </w:rPr>
                            <w:t>18</w:t>
                          </w:r>
                        </w:p>
                      </w:txbxContent>
                    </v:textbox>
                  </v:shape>
                  <v:shape id="_x0000_s1052" type="#_x0000_t202" style="position:absolute;left:18526;top:20434;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" filled="f" stroked="f" strokeweight=".5pt">
                    <v:textbox style="mso-fit-shape-to-text:t" inset="0,0,0,0">
                      <w:txbxContent>
                        <w:p w14:paraId="2C26037E" w14:textId="77777777" w:rsidR="00205ADE" w:rsidRPr="007E304D" w:rsidRDefault="00205ADE" w:rsidP="00F40FD1">
                          <w:pPr>
                            <w:spacing w:line="360" w:lineRule="auto"/>
                            <w:jc w:val="right"/>
                            <w:rPr>
                              <w:sz w:val="12"/>
                              <w:szCs w:val="12"/>
                              <w:lang w:val="en-US"/>
                            </w:rPr>
                          </w:pPr>
                          <w:r>
                            <w:rPr>
                              <w:sz w:val="12"/>
                              <w:szCs w:val="12"/>
                              <w:lang w:val="en-US"/>
                            </w:rPr>
                            <w:t>24</w:t>
                          </w:r>
                        </w:p>
                      </w:txbxContent>
                    </v:textbox>
                  </v:shape>
                  <v:shape id="_x0000_s1053" type="#_x0000_t202" style="position:absolute;left:21388;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" filled="f" stroked="f" strokeweight=".5pt">
                    <v:textbox style="mso-fit-shape-to-text:t" inset="0,0,0,0">
                      <w:txbxContent>
                        <w:p w14:paraId="4960C127" w14:textId="77777777" w:rsidR="00205ADE" w:rsidRPr="007E304D" w:rsidRDefault="00205ADE" w:rsidP="00F40FD1">
                          <w:pPr>
                            <w:spacing w:line="360" w:lineRule="auto"/>
                            <w:jc w:val="right"/>
                            <w:rPr>
                              <w:sz w:val="12"/>
                              <w:szCs w:val="12"/>
                              <w:lang w:val="en-US"/>
                            </w:rPr>
                          </w:pPr>
                          <w:r>
                            <w:rPr>
                              <w:sz w:val="12"/>
                              <w:szCs w:val="12"/>
                              <w:lang w:val="en-US"/>
                            </w:rPr>
                            <w:t>30</w:t>
                          </w:r>
                        </w:p>
                      </w:txbxContent>
                    </v:textbox>
                  </v:shape>
                  <v:shape id="_x0000_s1054" type="#_x0000_t202" style="position:absolute;left:24410;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" filled="f" stroked="f" strokeweight=".5pt">
                    <v:textbox inset="0,0,0,0">
                      <w:txbxContent>
                        <w:p w14:paraId="1FDEE0D8" w14:textId="77777777" w:rsidR="00205ADE" w:rsidRPr="00B97197" w:rsidRDefault="00205ADE" w:rsidP="00F40FD1">
                          <w:pPr>
                            <w:spacing w:line="360" w:lineRule="auto"/>
                            <w:jc w:val="right"/>
                            <w:rPr>
                              <w:b/>
                              <w:bCs/>
                              <w:sz w:val="12"/>
                              <w:szCs w:val="12"/>
                            </w:rPr>
                          </w:pPr>
                          <w:r w:rsidRPr="00B97197">
                            <w:rPr>
                              <w:sz w:val="12"/>
                              <w:szCs w:val="12"/>
                            </w:rPr>
                            <w:t>0</w:t>
                          </w:r>
                        </w:p>
                      </w:txbxContent>
                    </v:textbox>
                  </v:shape>
                  <v:shape id="_x0000_s1055" type="#_x0000_t202" style="position:absolute;left:27352;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" filled="f" stroked="f" strokeweight=".5pt">
                    <v:textbox inset="0,0,0,0">
                      <w:txbxContent>
                        <w:p w14:paraId="4464729E" w14:textId="77777777" w:rsidR="00205ADE" w:rsidRPr="007E304D" w:rsidRDefault="00205ADE" w:rsidP="00F40FD1">
                          <w:pPr>
                            <w:spacing w:line="360" w:lineRule="auto"/>
                            <w:jc w:val="right"/>
                            <w:rPr>
                              <w:sz w:val="12"/>
                              <w:szCs w:val="12"/>
                              <w:lang w:val="en-US"/>
                            </w:rPr>
                          </w:pPr>
                          <w:r w:rsidRPr="007E304D">
                            <w:rPr>
                              <w:sz w:val="12"/>
                              <w:szCs w:val="12"/>
                              <w:lang w:val="en-US"/>
                            </w:rPr>
                            <w:t>6</w:t>
                          </w:r>
                        </w:p>
                      </w:txbxContent>
                    </v:textbox>
                  </v:shape>
                  <v:shape id="_x0000_s1056" type="#_x0000_t202" style="position:absolute;left:30055;top:20434;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" filled="f" stroked="f" strokeweight=".5pt">
                    <v:textbox style="mso-fit-shape-to-text:t" inset="0,0,0,0">
                      <w:txbxContent>
                        <w:p w14:paraId="5C8E016C" w14:textId="77777777" w:rsidR="00205ADE" w:rsidRPr="007E304D" w:rsidRDefault="00205ADE" w:rsidP="00F40FD1">
                          <w:pPr>
                            <w:spacing w:line="360" w:lineRule="auto"/>
                            <w:jc w:val="right"/>
                            <w:rPr>
                              <w:sz w:val="12"/>
                              <w:szCs w:val="12"/>
                              <w:lang w:val="en-US"/>
                            </w:rPr>
                          </w:pPr>
                          <w:r>
                            <w:rPr>
                              <w:sz w:val="12"/>
                              <w:szCs w:val="12"/>
                              <w:lang w:val="en-US"/>
                            </w:rPr>
                            <w:t>12</w:t>
                          </w:r>
                        </w:p>
                      </w:txbxContent>
                    </v:textbox>
                  </v:shape>
                  <v:shape id="_x0000_s1057" type="#_x0000_t202" style="position:absolute;left:32997;top:20355;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" filled="f" stroked="f" strokeweight=".5pt">
                    <v:textbox style="mso-fit-shape-to-text:t" inset="0,0,0,0">
                      <w:txbxContent>
                        <w:p w14:paraId="4ED966E6" w14:textId="77777777" w:rsidR="00205ADE" w:rsidRPr="007E304D" w:rsidRDefault="00205ADE" w:rsidP="00F40FD1">
                          <w:pPr>
                            <w:spacing w:line="360" w:lineRule="auto"/>
                            <w:jc w:val="right"/>
                            <w:rPr>
                              <w:sz w:val="12"/>
                              <w:szCs w:val="12"/>
                              <w:lang w:val="en-US"/>
                            </w:rPr>
                          </w:pPr>
                          <w:r>
                            <w:rPr>
                              <w:sz w:val="12"/>
                              <w:szCs w:val="12"/>
                              <w:lang w:val="en-US"/>
                            </w:rPr>
                            <w:t>18</w:t>
                          </w:r>
                        </w:p>
                      </w:txbxContent>
                    </v:textbox>
                  </v:shape>
                  <v:shape id="_x0000_s1058" type="#_x0000_t202" style="position:absolute;left:35701;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" filled="f" stroked="f" strokeweight=".5pt">
                    <v:textbox style="mso-fit-shape-to-text:t" inset="0,0,0,0">
                      <w:txbxContent>
                        <w:p w14:paraId="054D5728" w14:textId="77777777" w:rsidR="00205ADE" w:rsidRPr="007E304D" w:rsidRDefault="00205ADE" w:rsidP="00F40FD1">
                          <w:pPr>
                            <w:spacing w:line="360" w:lineRule="auto"/>
                            <w:jc w:val="right"/>
                            <w:rPr>
                              <w:sz w:val="12"/>
                              <w:szCs w:val="12"/>
                              <w:lang w:val="en-US"/>
                            </w:rPr>
                          </w:pPr>
                          <w:r>
                            <w:rPr>
                              <w:sz w:val="12"/>
                              <w:szCs w:val="12"/>
                              <w:lang w:val="en-US"/>
                            </w:rPr>
                            <w:t>24</w:t>
                          </w:r>
                        </w:p>
                      </w:txbxContent>
                    </v:textbox>
                  </v:shape>
                  <v:shape id="_x0000_s1059" type="#_x0000_t202" style="position:absolute;left:38643;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" filled="f" stroked="f" strokeweight=".5pt">
                    <v:textbox style="mso-fit-shape-to-text:t" inset="0,0,0,0">
                      <w:txbxContent>
                        <w:p w14:paraId="03154598" w14:textId="77777777" w:rsidR="00205ADE" w:rsidRPr="007E304D" w:rsidRDefault="00205ADE" w:rsidP="00F40FD1">
                          <w:pPr>
                            <w:spacing w:line="360" w:lineRule="auto"/>
                            <w:jc w:val="right"/>
                            <w:rPr>
                              <w:sz w:val="12"/>
                              <w:szCs w:val="12"/>
                              <w:lang w:val="en-US"/>
                            </w:rPr>
                          </w:pPr>
                          <w:r>
                            <w:rPr>
                              <w:sz w:val="12"/>
                              <w:szCs w:val="12"/>
                              <w:lang w:val="en-US"/>
                            </w:rPr>
                            <w:t>30</w:t>
                          </w:r>
                        </w:p>
                      </w:txbxContent>
                    </v:textbox>
                  </v:shape>
                  <v:shape id="_x0000_s1060" type="#_x0000_t202" style="position:absolute;left:55261;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" filled="f" stroked="f" strokeweight=".5pt">
                    <v:textbox style="mso-fit-shape-to-text:t" inset="0,0,0,0">
                      <w:txbxContent>
                        <w:p w14:paraId="621B8433" w14:textId="77777777" w:rsidR="00205ADE" w:rsidRPr="007E304D" w:rsidRDefault="00205ADE" w:rsidP="00F40FD1">
                          <w:pPr>
                            <w:spacing w:line="360" w:lineRule="auto"/>
                            <w:jc w:val="right"/>
                            <w:rPr>
                              <w:sz w:val="12"/>
                              <w:szCs w:val="12"/>
                              <w:lang w:val="en-US"/>
                            </w:rPr>
                          </w:pPr>
                          <w:r>
                            <w:rPr>
                              <w:sz w:val="12"/>
                              <w:szCs w:val="12"/>
                              <w:lang w:val="en-US"/>
                            </w:rPr>
                            <w:t>30</w:t>
                          </w:r>
                        </w:p>
                      </w:txbxContent>
                    </v:textbox>
                  </v:shape>
                  <v:shape id="_x0000_s1061" type="#_x0000_t202" style="position:absolute;left:40710;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" filled="f" stroked="f" strokeweight=".5pt">
                    <v:textbox style="mso-fit-shape-to-text:t" inset="0,0,0,0">
                      <w:txbxContent>
                        <w:p w14:paraId="54AB8A45" w14:textId="77777777" w:rsidR="00205ADE" w:rsidRPr="007E304D" w:rsidRDefault="00205ADE" w:rsidP="00F40FD1">
                          <w:pPr>
                            <w:spacing w:line="360" w:lineRule="auto"/>
                            <w:jc w:val="right"/>
                            <w:rPr>
                              <w:sz w:val="12"/>
                              <w:szCs w:val="12"/>
                              <w:lang w:val="en-US"/>
                            </w:rPr>
                          </w:pPr>
                          <w:r>
                            <w:rPr>
                              <w:sz w:val="12"/>
                              <w:szCs w:val="12"/>
                              <w:lang w:val="en-US"/>
                            </w:rPr>
                            <w:t>0</w:t>
                          </w:r>
                        </w:p>
                      </w:txbxContent>
                    </v:textbox>
                  </v:shape>
                  <v:shape id="_x0000_s1062" type="#_x0000_t202" style="position:absolute;left:43652;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" filled="f" stroked="f" strokeweight=".5pt">
                    <v:textbox style="mso-fit-shape-to-text:t" inset="0,0,0,0">
                      <w:txbxContent>
                        <w:p w14:paraId="53E45F91" w14:textId="77777777" w:rsidR="00205ADE" w:rsidRPr="007E304D" w:rsidRDefault="00205ADE" w:rsidP="00F40FD1">
                          <w:pPr>
                            <w:spacing w:line="360" w:lineRule="auto"/>
                            <w:jc w:val="right"/>
                            <w:rPr>
                              <w:sz w:val="12"/>
                              <w:szCs w:val="12"/>
                              <w:lang w:val="en-US"/>
                            </w:rPr>
                          </w:pPr>
                          <w:r>
                            <w:rPr>
                              <w:sz w:val="12"/>
                              <w:szCs w:val="12"/>
                              <w:lang w:val="en-US"/>
                            </w:rPr>
                            <w:t>6</w:t>
                          </w:r>
                        </w:p>
                      </w:txbxContent>
                    </v:textbox>
                  </v:shape>
                  <v:shape id="_x0000_s1063" type="#_x0000_t202" style="position:absolute;left:46594;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" filled="f" stroked="f" strokeweight=".5pt">
                    <v:textbox style="mso-fit-shape-to-text:t" inset="0,0,0,0">
                      <w:txbxContent>
                        <w:p w14:paraId="7B332A18" w14:textId="77777777" w:rsidR="00205ADE" w:rsidRPr="007E304D" w:rsidRDefault="00205ADE" w:rsidP="00F40FD1">
                          <w:pPr>
                            <w:spacing w:line="360" w:lineRule="auto"/>
                            <w:jc w:val="right"/>
                            <w:rPr>
                              <w:sz w:val="12"/>
                              <w:szCs w:val="12"/>
                              <w:lang w:val="en-US"/>
                            </w:rPr>
                          </w:pPr>
                          <w:r>
                            <w:rPr>
                              <w:sz w:val="12"/>
                              <w:szCs w:val="12"/>
                              <w:lang w:val="en-US"/>
                            </w:rPr>
                            <w:t>12</w:t>
                          </w:r>
                        </w:p>
                      </w:txbxContent>
                    </v:textbox>
                  </v:shape>
                  <v:shape id="_x0000_s1064" type="#_x0000_t202" style="position:absolute;left:49457;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" filled="f" stroked="f" strokeweight=".5pt">
                    <v:textbox style="mso-fit-shape-to-text:t" inset="0,0,0,0">
                      <w:txbxContent>
                        <w:p w14:paraId="74E2D48D" w14:textId="77777777" w:rsidR="00205ADE" w:rsidRPr="007E304D" w:rsidRDefault="00205ADE" w:rsidP="00F40FD1">
                          <w:pPr>
                            <w:spacing w:line="360" w:lineRule="auto"/>
                            <w:jc w:val="right"/>
                            <w:rPr>
                              <w:sz w:val="12"/>
                              <w:szCs w:val="12"/>
                              <w:lang w:val="en-US"/>
                            </w:rPr>
                          </w:pPr>
                          <w:r>
                            <w:rPr>
                              <w:sz w:val="12"/>
                              <w:szCs w:val="12"/>
                              <w:lang w:val="en-US"/>
                            </w:rPr>
                            <w:t>18</w:t>
                          </w:r>
                        </w:p>
                      </w:txbxContent>
                    </v:textbox>
                  </v:shape>
                  <v:shape id="_x0000_s1065" type="#_x0000_t202" style="position:absolute;left:52319;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" filled="f" stroked="f" strokeweight=".5pt">
                    <v:textbox style="mso-fit-shape-to-text:t" inset="0,0,0,0">
                      <w:txbxContent>
                        <w:p w14:paraId="3D010C8D" w14:textId="77777777" w:rsidR="00205ADE" w:rsidRPr="007E304D" w:rsidRDefault="00205ADE" w:rsidP="00F40FD1">
                          <w:pPr>
                            <w:spacing w:line="360" w:lineRule="auto"/>
                            <w:jc w:val="right"/>
                            <w:rPr>
                              <w:sz w:val="12"/>
                              <w:szCs w:val="12"/>
                              <w:lang w:val="en-US"/>
                            </w:rPr>
                          </w:pPr>
                          <w:r>
                            <w:rPr>
                              <w:sz w:val="12"/>
                              <w:szCs w:val="12"/>
                              <w:lang w:val="en-US"/>
                            </w:rPr>
                            <w:t>24</w:t>
                          </w:r>
                        </w:p>
                      </w:txbxContent>
                    </v:textbox>
                  </v:shape>
                </v:group>
                <v:shape id="Text Box 67" o:spid="_x0000_s1066" type="#_x0000_t202" style="position:absolute;left:6782;top:18309;width:1691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" filled="f" stroked="f" strokeweight=".5pt">
                  <v:textbox inset="0,0,0,0">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205ADE" w:rsidRPr="003A7E6A" w14:paraId="1119EEA5" w14:textId="77777777" w:rsidTr="00C01507">
                          <w:trPr>
                            <w:trHeight w:val="93"/>
                          </w:trPr>
                          <w:tc>
                            <w:tcPr>
                              <w:tcW w:w="456" w:type="dxa"/>
                            </w:tcPr>
                            <w:p w14:paraId="6C4B4347" w14:textId="77777777" w:rsidR="00205ADE" w:rsidRPr="00F46482" w:rsidRDefault="00205ADE" w:rsidP="00A3646B">
                              <w:pPr>
                                <w:rPr>
                                  <w:sz w:val="10"/>
                                  <w:szCs w:val="10"/>
                                </w:rPr>
                              </w:pPr>
                              <w:r w:rsidRPr="00F46482">
                                <w:rPr>
                                  <w:sz w:val="10"/>
                                  <w:szCs w:val="10"/>
                                </w:rPr>
                                <w:t>1 026</w:t>
                              </w:r>
                            </w:p>
                          </w:tc>
                          <w:tc>
                            <w:tcPr>
                              <w:tcW w:w="463" w:type="dxa"/>
                            </w:tcPr>
                            <w:p w14:paraId="1E60F4A1" w14:textId="77777777" w:rsidR="00205ADE" w:rsidRPr="001B7525" w:rsidRDefault="00205ADE" w:rsidP="00A3646B">
                              <w:pPr>
                                <w:rPr>
                                  <w:sz w:val="10"/>
                                  <w:szCs w:val="10"/>
                                </w:rPr>
                              </w:pPr>
                              <w:r w:rsidRPr="001B7525">
                                <w:rPr>
                                  <w:sz w:val="10"/>
                                  <w:szCs w:val="10"/>
                                </w:rPr>
                                <w:t>697</w:t>
                              </w:r>
                            </w:p>
                          </w:tc>
                          <w:tc>
                            <w:tcPr>
                              <w:tcW w:w="381" w:type="dxa"/>
                            </w:tcPr>
                            <w:p w14:paraId="08958574" w14:textId="77777777" w:rsidR="00205ADE" w:rsidRPr="001B7525" w:rsidRDefault="00205ADE" w:rsidP="00A3646B">
                              <w:pPr>
                                <w:rPr>
                                  <w:sz w:val="10"/>
                                  <w:szCs w:val="10"/>
                                </w:rPr>
                              </w:pPr>
                              <w:r w:rsidRPr="001B7525">
                                <w:rPr>
                                  <w:sz w:val="10"/>
                                  <w:szCs w:val="10"/>
                                </w:rPr>
                                <w:t>514</w:t>
                              </w:r>
                            </w:p>
                          </w:tc>
                          <w:tc>
                            <w:tcPr>
                              <w:tcW w:w="500" w:type="dxa"/>
                            </w:tcPr>
                            <w:p w14:paraId="6B2D791F" w14:textId="77777777" w:rsidR="00205ADE" w:rsidRPr="001B7525" w:rsidRDefault="00205ADE" w:rsidP="00A3646B">
                              <w:pPr>
                                <w:rPr>
                                  <w:sz w:val="10"/>
                                  <w:szCs w:val="10"/>
                                </w:rPr>
                              </w:pPr>
                              <w:r w:rsidRPr="001B7525">
                                <w:rPr>
                                  <w:sz w:val="10"/>
                                  <w:szCs w:val="10"/>
                                </w:rPr>
                                <w:t>306</w:t>
                              </w:r>
                            </w:p>
                          </w:tc>
                          <w:tc>
                            <w:tcPr>
                              <w:tcW w:w="486" w:type="dxa"/>
                            </w:tcPr>
                            <w:p w14:paraId="4A8C8D20" w14:textId="77777777" w:rsidR="00205ADE" w:rsidRPr="001B7525" w:rsidRDefault="00205ADE" w:rsidP="00A3646B">
                              <w:pPr>
                                <w:rPr>
                                  <w:sz w:val="10"/>
                                  <w:szCs w:val="10"/>
                                </w:rPr>
                              </w:pPr>
                              <w:r w:rsidRPr="001B7525">
                                <w:rPr>
                                  <w:sz w:val="10"/>
                                  <w:szCs w:val="10"/>
                                </w:rPr>
                                <w:t>99</w:t>
                              </w:r>
                            </w:p>
                          </w:tc>
                          <w:tc>
                            <w:tcPr>
                              <w:tcW w:w="324" w:type="dxa"/>
                            </w:tcPr>
                            <w:p w14:paraId="0D0EF000" w14:textId="77777777" w:rsidR="00205ADE" w:rsidRPr="001B7525" w:rsidRDefault="00205ADE" w:rsidP="00A3646B">
                              <w:pPr>
                                <w:rPr>
                                  <w:sz w:val="10"/>
                                  <w:szCs w:val="10"/>
                                </w:rPr>
                              </w:pPr>
                              <w:r w:rsidRPr="001B7525">
                                <w:rPr>
                                  <w:sz w:val="10"/>
                                  <w:szCs w:val="10"/>
                                </w:rPr>
                                <w:t>4</w:t>
                              </w:r>
                            </w:p>
                          </w:tc>
                        </w:tr>
                        <w:tr w:rsidR="00205ADE" w:rsidRPr="003A7E6A" w14:paraId="356501E7" w14:textId="77777777" w:rsidTr="00C01507">
                          <w:trPr>
                            <w:trHeight w:val="93"/>
                          </w:trPr>
                          <w:tc>
                            <w:tcPr>
                              <w:tcW w:w="456" w:type="dxa"/>
                            </w:tcPr>
                            <w:p w14:paraId="2AE4DDB9" w14:textId="77777777" w:rsidR="00205ADE" w:rsidRPr="005F31A2" w:rsidRDefault="00205ADE" w:rsidP="00A3646B">
                              <w:pPr>
                                <w:rPr>
                                  <w:sz w:val="10"/>
                                  <w:szCs w:val="10"/>
                                </w:rPr>
                              </w:pPr>
                              <w:r w:rsidRPr="005F31A2">
                                <w:rPr>
                                  <w:sz w:val="10"/>
                                  <w:szCs w:val="10"/>
                                </w:rPr>
                                <w:t>1 020</w:t>
                              </w:r>
                            </w:p>
                          </w:tc>
                          <w:tc>
                            <w:tcPr>
                              <w:tcW w:w="463" w:type="dxa"/>
                            </w:tcPr>
                            <w:p w14:paraId="291ADB60" w14:textId="77777777" w:rsidR="00205ADE" w:rsidRPr="001B7525" w:rsidRDefault="00205ADE" w:rsidP="00A3646B">
                              <w:pPr>
                                <w:rPr>
                                  <w:sz w:val="10"/>
                                  <w:szCs w:val="10"/>
                                </w:rPr>
                              </w:pPr>
                              <w:r w:rsidRPr="001B7525">
                                <w:rPr>
                                  <w:sz w:val="10"/>
                                  <w:szCs w:val="10"/>
                                </w:rPr>
                                <w:t>676</w:t>
                              </w:r>
                            </w:p>
                          </w:tc>
                          <w:tc>
                            <w:tcPr>
                              <w:tcW w:w="381" w:type="dxa"/>
                            </w:tcPr>
                            <w:p w14:paraId="065EAB33" w14:textId="77777777" w:rsidR="00205ADE" w:rsidRPr="001B7525" w:rsidRDefault="00205ADE" w:rsidP="00A3646B">
                              <w:pPr>
                                <w:rPr>
                                  <w:sz w:val="10"/>
                                  <w:szCs w:val="10"/>
                                </w:rPr>
                              </w:pPr>
                              <w:r w:rsidRPr="001B7525">
                                <w:rPr>
                                  <w:sz w:val="10"/>
                                  <w:szCs w:val="10"/>
                                </w:rPr>
                                <w:t>498</w:t>
                              </w:r>
                            </w:p>
                          </w:tc>
                          <w:tc>
                            <w:tcPr>
                              <w:tcW w:w="500" w:type="dxa"/>
                            </w:tcPr>
                            <w:p w14:paraId="78DA7547" w14:textId="77777777" w:rsidR="00205ADE" w:rsidRPr="001B7525" w:rsidRDefault="00205ADE" w:rsidP="00A3646B">
                              <w:pPr>
                                <w:rPr>
                                  <w:sz w:val="10"/>
                                  <w:szCs w:val="10"/>
                                </w:rPr>
                              </w:pPr>
                              <w:r w:rsidRPr="001B7525">
                                <w:rPr>
                                  <w:sz w:val="10"/>
                                  <w:szCs w:val="10"/>
                                </w:rPr>
                                <w:t>296</w:t>
                              </w:r>
                            </w:p>
                          </w:tc>
                          <w:tc>
                            <w:tcPr>
                              <w:tcW w:w="486" w:type="dxa"/>
                            </w:tcPr>
                            <w:p w14:paraId="6FD21602" w14:textId="77777777" w:rsidR="00205ADE" w:rsidRPr="001B7525" w:rsidRDefault="00205ADE" w:rsidP="00A3646B">
                              <w:pPr>
                                <w:rPr>
                                  <w:sz w:val="10"/>
                                  <w:szCs w:val="10"/>
                                </w:rPr>
                              </w:pPr>
                              <w:r w:rsidRPr="001B7525">
                                <w:rPr>
                                  <w:sz w:val="10"/>
                                  <w:szCs w:val="10"/>
                                </w:rPr>
                                <w:t>94</w:t>
                              </w:r>
                            </w:p>
                          </w:tc>
                          <w:tc>
                            <w:tcPr>
                              <w:tcW w:w="324" w:type="dxa"/>
                            </w:tcPr>
                            <w:p w14:paraId="69A3363F" w14:textId="77777777" w:rsidR="00205ADE" w:rsidRPr="001B7525" w:rsidRDefault="00205ADE" w:rsidP="00A3646B">
                              <w:pPr>
                                <w:rPr>
                                  <w:sz w:val="10"/>
                                  <w:szCs w:val="10"/>
                                </w:rPr>
                              </w:pPr>
                              <w:r w:rsidRPr="001B7525">
                                <w:rPr>
                                  <w:sz w:val="10"/>
                                  <w:szCs w:val="10"/>
                                </w:rPr>
                                <w:t>2</w:t>
                              </w:r>
                            </w:p>
                          </w:tc>
                        </w:tr>
                      </w:tbl>
                      <w:p w14:paraId="7F06CDC9" w14:textId="77777777" w:rsidR="00205ADE" w:rsidRPr="00336034" w:rsidRDefault="00205ADE" w:rsidP="00F40FD1">
                        <w:pPr>
                          <w:rPr>
                            <w:sz w:val="2"/>
                            <w:szCs w:val="2"/>
                          </w:rPr>
                        </w:pPr>
                      </w:p>
                    </w:txbxContent>
                  </v:textbox>
                </v:shape>
                <v:shape id="Text Box 67" o:spid="_x0000_s1067" type="#_x0000_t202" style="position:absolute;left:23692;top:18326;width:1639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" filled="f" stroked="f" strokeweight=".5pt">
                  <v:textbox inset="0,0,0,0">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205ADE" w:rsidRPr="00F35D4D" w14:paraId="57DBF060" w14:textId="77777777" w:rsidTr="00C01507">
                          <w:trPr>
                            <w:trHeight w:val="88"/>
                          </w:trPr>
                          <w:tc>
                            <w:tcPr>
                              <w:tcW w:w="423" w:type="dxa"/>
                            </w:tcPr>
                            <w:p w14:paraId="4311942D" w14:textId="77777777" w:rsidR="00205ADE" w:rsidRPr="00F35D4D" w:rsidRDefault="00205ADE" w:rsidP="00A3646B">
                              <w:pPr>
                                <w:rPr>
                                  <w:sz w:val="10"/>
                                  <w:szCs w:val="10"/>
                                </w:rPr>
                              </w:pPr>
                              <w:r w:rsidRPr="00F35D4D">
                                <w:rPr>
                                  <w:sz w:val="10"/>
                                  <w:szCs w:val="10"/>
                                </w:rPr>
                                <w:t>886</w:t>
                              </w:r>
                            </w:p>
                          </w:tc>
                          <w:tc>
                            <w:tcPr>
                              <w:tcW w:w="417" w:type="dxa"/>
                            </w:tcPr>
                            <w:p w14:paraId="146E5B71" w14:textId="77777777" w:rsidR="00205ADE" w:rsidRPr="00F35D4D" w:rsidRDefault="00205ADE" w:rsidP="00A3646B">
                              <w:pPr>
                                <w:rPr>
                                  <w:sz w:val="10"/>
                                  <w:szCs w:val="10"/>
                                </w:rPr>
                              </w:pPr>
                              <w:r w:rsidRPr="00F35D4D">
                                <w:rPr>
                                  <w:sz w:val="10"/>
                                  <w:szCs w:val="10"/>
                                </w:rPr>
                                <w:t>387</w:t>
                              </w:r>
                            </w:p>
                          </w:tc>
                          <w:tc>
                            <w:tcPr>
                              <w:tcW w:w="420" w:type="dxa"/>
                            </w:tcPr>
                            <w:p w14:paraId="68B6B067" w14:textId="77777777" w:rsidR="00205ADE" w:rsidRPr="00F35D4D" w:rsidRDefault="00205ADE" w:rsidP="00A3646B">
                              <w:pPr>
                                <w:rPr>
                                  <w:sz w:val="10"/>
                                  <w:szCs w:val="10"/>
                                </w:rPr>
                              </w:pPr>
                              <w:r w:rsidRPr="00F35D4D">
                                <w:rPr>
                                  <w:sz w:val="10"/>
                                  <w:szCs w:val="10"/>
                                </w:rPr>
                                <w:t>202</w:t>
                              </w:r>
                            </w:p>
                          </w:tc>
                          <w:tc>
                            <w:tcPr>
                              <w:tcW w:w="513" w:type="dxa"/>
                            </w:tcPr>
                            <w:p w14:paraId="439A3BA8" w14:textId="77777777" w:rsidR="00205ADE" w:rsidRPr="00F35D4D" w:rsidRDefault="00205ADE" w:rsidP="00A3646B">
                              <w:pPr>
                                <w:ind w:left="86"/>
                                <w:rPr>
                                  <w:sz w:val="10"/>
                                  <w:szCs w:val="10"/>
                                </w:rPr>
                              </w:pPr>
                              <w:r w:rsidRPr="00F35D4D">
                                <w:rPr>
                                  <w:sz w:val="10"/>
                                  <w:szCs w:val="10"/>
                                </w:rPr>
                                <w:t>96</w:t>
                              </w:r>
                            </w:p>
                          </w:tc>
                          <w:tc>
                            <w:tcPr>
                              <w:tcW w:w="387" w:type="dxa"/>
                            </w:tcPr>
                            <w:p w14:paraId="0EEF6683" w14:textId="77777777" w:rsidR="00205ADE" w:rsidRPr="00F35D4D" w:rsidRDefault="00205ADE" w:rsidP="00A3646B">
                              <w:pPr>
                                <w:ind w:left="29"/>
                                <w:rPr>
                                  <w:sz w:val="10"/>
                                  <w:szCs w:val="10"/>
                                </w:rPr>
                              </w:pPr>
                              <w:r w:rsidRPr="00F35D4D">
                                <w:rPr>
                                  <w:sz w:val="10"/>
                                  <w:szCs w:val="10"/>
                                </w:rPr>
                                <w:t>28</w:t>
                              </w:r>
                            </w:p>
                          </w:tc>
                          <w:tc>
                            <w:tcPr>
                              <w:tcW w:w="360" w:type="dxa"/>
                            </w:tcPr>
                            <w:p w14:paraId="113C7833" w14:textId="77777777" w:rsidR="00205ADE" w:rsidRPr="00F35D4D" w:rsidRDefault="00205ADE" w:rsidP="00AA2912">
                              <w:pPr>
                                <w:ind w:left="130" w:right="-108"/>
                                <w:rPr>
                                  <w:sz w:val="10"/>
                                  <w:szCs w:val="10"/>
                                </w:rPr>
                              </w:pPr>
                              <w:r w:rsidRPr="00F35D4D">
                                <w:rPr>
                                  <w:sz w:val="10"/>
                                  <w:szCs w:val="10"/>
                                </w:rPr>
                                <w:t>0</w:t>
                              </w:r>
                            </w:p>
                          </w:tc>
                        </w:tr>
                        <w:tr w:rsidR="00205ADE" w:rsidRPr="00F35D4D" w14:paraId="1225DD4F" w14:textId="77777777" w:rsidTr="00C01507">
                          <w:trPr>
                            <w:trHeight w:val="97"/>
                          </w:trPr>
                          <w:tc>
                            <w:tcPr>
                              <w:tcW w:w="423" w:type="dxa"/>
                            </w:tcPr>
                            <w:p w14:paraId="2BA18764" w14:textId="77777777" w:rsidR="00205ADE" w:rsidRPr="00F35D4D" w:rsidRDefault="00205ADE" w:rsidP="00A3646B">
                              <w:pPr>
                                <w:rPr>
                                  <w:sz w:val="10"/>
                                  <w:szCs w:val="10"/>
                                </w:rPr>
                              </w:pPr>
                              <w:r w:rsidRPr="00F35D4D">
                                <w:rPr>
                                  <w:sz w:val="10"/>
                                  <w:szCs w:val="10"/>
                                </w:rPr>
                                <w:t>890</w:t>
                              </w:r>
                            </w:p>
                          </w:tc>
                          <w:tc>
                            <w:tcPr>
                              <w:tcW w:w="417" w:type="dxa"/>
                            </w:tcPr>
                            <w:p w14:paraId="6ED3CC1C" w14:textId="77777777" w:rsidR="00205ADE" w:rsidRPr="00F35D4D" w:rsidRDefault="00205ADE" w:rsidP="00A3646B">
                              <w:pPr>
                                <w:rPr>
                                  <w:sz w:val="10"/>
                                  <w:szCs w:val="10"/>
                                </w:rPr>
                              </w:pPr>
                              <w:r w:rsidRPr="00F35D4D">
                                <w:rPr>
                                  <w:sz w:val="10"/>
                                  <w:szCs w:val="10"/>
                                </w:rPr>
                                <w:t>376</w:t>
                              </w:r>
                            </w:p>
                          </w:tc>
                          <w:tc>
                            <w:tcPr>
                              <w:tcW w:w="420" w:type="dxa"/>
                            </w:tcPr>
                            <w:p w14:paraId="4E4A44A2" w14:textId="77777777" w:rsidR="00205ADE" w:rsidRPr="00F35D4D" w:rsidRDefault="00205ADE" w:rsidP="00A3646B">
                              <w:pPr>
                                <w:rPr>
                                  <w:sz w:val="10"/>
                                  <w:szCs w:val="10"/>
                                </w:rPr>
                              </w:pPr>
                              <w:r w:rsidRPr="00F35D4D">
                                <w:rPr>
                                  <w:sz w:val="10"/>
                                  <w:szCs w:val="10"/>
                                </w:rPr>
                                <w:t>194</w:t>
                              </w:r>
                            </w:p>
                          </w:tc>
                          <w:tc>
                            <w:tcPr>
                              <w:tcW w:w="513" w:type="dxa"/>
                            </w:tcPr>
                            <w:p w14:paraId="1237DB70" w14:textId="77777777" w:rsidR="00205ADE" w:rsidRPr="00F35D4D" w:rsidRDefault="00205ADE" w:rsidP="00A3646B">
                              <w:pPr>
                                <w:ind w:left="86"/>
                                <w:rPr>
                                  <w:sz w:val="10"/>
                                  <w:szCs w:val="10"/>
                                </w:rPr>
                              </w:pPr>
                              <w:r w:rsidRPr="00F35D4D">
                                <w:rPr>
                                  <w:sz w:val="10"/>
                                  <w:szCs w:val="10"/>
                                </w:rPr>
                                <w:t>86</w:t>
                              </w:r>
                            </w:p>
                          </w:tc>
                          <w:tc>
                            <w:tcPr>
                              <w:tcW w:w="387" w:type="dxa"/>
                            </w:tcPr>
                            <w:p w14:paraId="03EA1056" w14:textId="77777777" w:rsidR="00205ADE" w:rsidRPr="00F35D4D" w:rsidRDefault="00205ADE" w:rsidP="00A3646B">
                              <w:pPr>
                                <w:ind w:left="29"/>
                                <w:rPr>
                                  <w:sz w:val="10"/>
                                  <w:szCs w:val="10"/>
                                </w:rPr>
                              </w:pPr>
                              <w:r w:rsidRPr="00F35D4D">
                                <w:rPr>
                                  <w:sz w:val="10"/>
                                  <w:szCs w:val="10"/>
                                </w:rPr>
                                <w:t>20</w:t>
                              </w:r>
                            </w:p>
                          </w:tc>
                          <w:tc>
                            <w:tcPr>
                              <w:tcW w:w="360" w:type="dxa"/>
                            </w:tcPr>
                            <w:p w14:paraId="45817302" w14:textId="77777777" w:rsidR="00205ADE" w:rsidRPr="00F35D4D" w:rsidRDefault="00205ADE" w:rsidP="00AA2912">
                              <w:pPr>
                                <w:ind w:left="130" w:right="-108"/>
                                <w:rPr>
                                  <w:sz w:val="10"/>
                                  <w:szCs w:val="10"/>
                                </w:rPr>
                              </w:pPr>
                              <w:r w:rsidRPr="00F35D4D">
                                <w:rPr>
                                  <w:sz w:val="10"/>
                                  <w:szCs w:val="10"/>
                                </w:rPr>
                                <w:t>2</w:t>
                              </w:r>
                            </w:p>
                          </w:tc>
                        </w:tr>
                      </w:tbl>
                      <w:p w14:paraId="51A7E169" w14:textId="77777777" w:rsidR="00205ADE" w:rsidRPr="00DA6B89" w:rsidRDefault="00205ADE" w:rsidP="00F40FD1">
                        <w:pPr>
                          <w:rPr>
                            <w:sz w:val="2"/>
                            <w:szCs w:val="2"/>
                          </w:rPr>
                        </w:pPr>
                      </w:p>
                    </w:txbxContent>
                  </v:textbox>
                </v:shape>
                <v:shape id="Text Box 67" o:spid="_x0000_s1068" type="#_x0000_t202" style="position:absolute;left:40088;top:18326;width:16812;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" filled="f" stroked="f" strokeweight=".5pt">
                  <v:textbox inset="0,0,0,0">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205ADE" w:rsidRPr="003A7E6A" w14:paraId="5801BA7C" w14:textId="77777777" w:rsidTr="00C01507">
                          <w:tc>
                            <w:tcPr>
                              <w:tcW w:w="450" w:type="dxa"/>
                            </w:tcPr>
                            <w:p w14:paraId="307F5E73" w14:textId="77777777" w:rsidR="00205ADE" w:rsidRPr="00F35D4D" w:rsidRDefault="00205ADE" w:rsidP="00A3646B">
                              <w:pPr>
                                <w:jc w:val="center"/>
                                <w:rPr>
                                  <w:sz w:val="10"/>
                                  <w:szCs w:val="10"/>
                                </w:rPr>
                              </w:pPr>
                              <w:r w:rsidRPr="00F35D4D">
                                <w:rPr>
                                  <w:sz w:val="10"/>
                                  <w:szCs w:val="10"/>
                                </w:rPr>
                                <w:t>950</w:t>
                              </w:r>
                            </w:p>
                          </w:tc>
                          <w:tc>
                            <w:tcPr>
                              <w:tcW w:w="450" w:type="dxa"/>
                            </w:tcPr>
                            <w:p w14:paraId="21572B6F" w14:textId="77777777" w:rsidR="00205ADE" w:rsidRPr="00F35D4D" w:rsidRDefault="00205ADE" w:rsidP="00A3646B">
                              <w:pPr>
                                <w:jc w:val="center"/>
                                <w:rPr>
                                  <w:sz w:val="10"/>
                                  <w:szCs w:val="10"/>
                                </w:rPr>
                              </w:pPr>
                              <w:r w:rsidRPr="00F35D4D">
                                <w:rPr>
                                  <w:sz w:val="10"/>
                                  <w:szCs w:val="10"/>
                                </w:rPr>
                                <w:t>582</w:t>
                              </w:r>
                            </w:p>
                          </w:tc>
                          <w:tc>
                            <w:tcPr>
                              <w:tcW w:w="450" w:type="dxa"/>
                            </w:tcPr>
                            <w:p w14:paraId="282A0A02" w14:textId="77777777" w:rsidR="00205ADE" w:rsidRPr="00F35D4D" w:rsidRDefault="00205ADE" w:rsidP="00A3646B">
                              <w:pPr>
                                <w:jc w:val="center"/>
                                <w:rPr>
                                  <w:sz w:val="10"/>
                                  <w:szCs w:val="10"/>
                                </w:rPr>
                              </w:pPr>
                              <w:r w:rsidRPr="00F35D4D">
                                <w:rPr>
                                  <w:sz w:val="10"/>
                                  <w:szCs w:val="10"/>
                                </w:rPr>
                                <w:t>361</w:t>
                              </w:r>
                            </w:p>
                          </w:tc>
                          <w:tc>
                            <w:tcPr>
                              <w:tcW w:w="450" w:type="dxa"/>
                            </w:tcPr>
                            <w:p w14:paraId="6FCEA98B" w14:textId="77777777" w:rsidR="00205ADE" w:rsidRPr="00F35D4D" w:rsidRDefault="00205ADE" w:rsidP="00A3646B">
                              <w:pPr>
                                <w:jc w:val="center"/>
                                <w:rPr>
                                  <w:sz w:val="10"/>
                                  <w:szCs w:val="10"/>
                                </w:rPr>
                              </w:pPr>
                              <w:r w:rsidRPr="00F35D4D">
                                <w:rPr>
                                  <w:sz w:val="10"/>
                                  <w:szCs w:val="10"/>
                                </w:rPr>
                                <w:t>168</w:t>
                              </w:r>
                            </w:p>
                          </w:tc>
                          <w:tc>
                            <w:tcPr>
                              <w:tcW w:w="360" w:type="dxa"/>
                            </w:tcPr>
                            <w:p w14:paraId="664B29E3" w14:textId="77777777" w:rsidR="00205ADE" w:rsidRPr="00F35D4D" w:rsidRDefault="00205ADE" w:rsidP="00A3646B">
                              <w:pPr>
                                <w:ind w:left="9" w:right="-81"/>
                                <w:jc w:val="center"/>
                                <w:rPr>
                                  <w:sz w:val="10"/>
                                  <w:szCs w:val="10"/>
                                </w:rPr>
                              </w:pPr>
                              <w:r w:rsidRPr="00F35D4D">
                                <w:rPr>
                                  <w:sz w:val="10"/>
                                  <w:szCs w:val="10"/>
                                </w:rPr>
                                <w:t>70</w:t>
                              </w:r>
                            </w:p>
                          </w:tc>
                          <w:tc>
                            <w:tcPr>
                              <w:tcW w:w="450" w:type="dxa"/>
                            </w:tcPr>
                            <w:p w14:paraId="6C92D4FC" w14:textId="77777777" w:rsidR="00205ADE" w:rsidRPr="00F35D4D" w:rsidRDefault="00205ADE" w:rsidP="00AA2912">
                              <w:pPr>
                                <w:ind w:left="43" w:right="-108"/>
                                <w:jc w:val="center"/>
                                <w:rPr>
                                  <w:sz w:val="10"/>
                                  <w:szCs w:val="10"/>
                                </w:rPr>
                              </w:pPr>
                              <w:r w:rsidRPr="00F35D4D">
                                <w:rPr>
                                  <w:sz w:val="10"/>
                                  <w:szCs w:val="10"/>
                                </w:rPr>
                                <w:t>18</w:t>
                              </w:r>
                            </w:p>
                          </w:tc>
                        </w:tr>
                        <w:tr w:rsidR="00205ADE" w:rsidRPr="003A7E6A" w14:paraId="4F0FA0F2" w14:textId="77777777" w:rsidTr="00C01507">
                          <w:tc>
                            <w:tcPr>
                              <w:tcW w:w="450" w:type="dxa"/>
                            </w:tcPr>
                            <w:p w14:paraId="555C1976" w14:textId="77777777" w:rsidR="00205ADE" w:rsidRPr="00F35D4D" w:rsidRDefault="00205ADE" w:rsidP="00A3646B">
                              <w:pPr>
                                <w:jc w:val="center"/>
                                <w:rPr>
                                  <w:sz w:val="10"/>
                                  <w:szCs w:val="10"/>
                                </w:rPr>
                              </w:pPr>
                              <w:r w:rsidRPr="00F35D4D">
                                <w:rPr>
                                  <w:sz w:val="10"/>
                                  <w:szCs w:val="10"/>
                                </w:rPr>
                                <w:t>951</w:t>
                              </w:r>
                            </w:p>
                          </w:tc>
                          <w:tc>
                            <w:tcPr>
                              <w:tcW w:w="450" w:type="dxa"/>
                            </w:tcPr>
                            <w:p w14:paraId="4949ABB8" w14:textId="77777777" w:rsidR="00205ADE" w:rsidRPr="00F35D4D" w:rsidRDefault="00205ADE" w:rsidP="00A3646B">
                              <w:pPr>
                                <w:jc w:val="center"/>
                                <w:rPr>
                                  <w:sz w:val="10"/>
                                  <w:szCs w:val="10"/>
                                </w:rPr>
                              </w:pPr>
                              <w:r w:rsidRPr="00F35D4D">
                                <w:rPr>
                                  <w:sz w:val="10"/>
                                  <w:szCs w:val="10"/>
                                </w:rPr>
                                <w:t>544</w:t>
                              </w:r>
                            </w:p>
                          </w:tc>
                          <w:tc>
                            <w:tcPr>
                              <w:tcW w:w="450" w:type="dxa"/>
                            </w:tcPr>
                            <w:p w14:paraId="2A4D823E" w14:textId="77777777" w:rsidR="00205ADE" w:rsidRPr="00F35D4D" w:rsidRDefault="00205ADE" w:rsidP="00A3646B">
                              <w:pPr>
                                <w:jc w:val="center"/>
                                <w:rPr>
                                  <w:sz w:val="10"/>
                                  <w:szCs w:val="10"/>
                                </w:rPr>
                              </w:pPr>
                              <w:r w:rsidRPr="00F35D4D">
                                <w:rPr>
                                  <w:sz w:val="10"/>
                                  <w:szCs w:val="10"/>
                                </w:rPr>
                                <w:t>299</w:t>
                              </w:r>
                            </w:p>
                          </w:tc>
                          <w:tc>
                            <w:tcPr>
                              <w:tcW w:w="450" w:type="dxa"/>
                            </w:tcPr>
                            <w:p w14:paraId="7A8A5A8A" w14:textId="77777777" w:rsidR="00205ADE" w:rsidRPr="00F35D4D" w:rsidRDefault="00205ADE" w:rsidP="00A3646B">
                              <w:pPr>
                                <w:jc w:val="center"/>
                                <w:rPr>
                                  <w:sz w:val="10"/>
                                  <w:szCs w:val="10"/>
                                </w:rPr>
                              </w:pPr>
                              <w:r w:rsidRPr="00F35D4D">
                                <w:rPr>
                                  <w:sz w:val="10"/>
                                  <w:szCs w:val="10"/>
                                </w:rPr>
                                <w:t>140</w:t>
                              </w:r>
                            </w:p>
                          </w:tc>
                          <w:tc>
                            <w:tcPr>
                              <w:tcW w:w="360" w:type="dxa"/>
                            </w:tcPr>
                            <w:p w14:paraId="28C04E0E" w14:textId="77777777" w:rsidR="00205ADE" w:rsidRPr="00F35D4D" w:rsidRDefault="00205ADE" w:rsidP="00A3646B">
                              <w:pPr>
                                <w:ind w:left="9" w:right="-81"/>
                                <w:jc w:val="center"/>
                                <w:rPr>
                                  <w:sz w:val="10"/>
                                  <w:szCs w:val="10"/>
                                </w:rPr>
                              </w:pPr>
                              <w:r w:rsidRPr="00F35D4D">
                                <w:rPr>
                                  <w:sz w:val="10"/>
                                  <w:szCs w:val="10"/>
                                </w:rPr>
                                <w:t>64</w:t>
                              </w:r>
                            </w:p>
                          </w:tc>
                          <w:tc>
                            <w:tcPr>
                              <w:tcW w:w="450" w:type="dxa"/>
                            </w:tcPr>
                            <w:p w14:paraId="747F348B" w14:textId="77777777" w:rsidR="00205ADE" w:rsidRPr="00F35D4D" w:rsidRDefault="00205ADE" w:rsidP="00AA2912">
                              <w:pPr>
                                <w:ind w:left="43" w:right="-108"/>
                                <w:jc w:val="center"/>
                                <w:rPr>
                                  <w:sz w:val="10"/>
                                  <w:szCs w:val="10"/>
                                </w:rPr>
                              </w:pPr>
                              <w:r w:rsidRPr="00F35D4D">
                                <w:rPr>
                                  <w:sz w:val="10"/>
                                  <w:szCs w:val="10"/>
                                </w:rPr>
                                <w:t>22</w:t>
                              </w:r>
                            </w:p>
                          </w:tc>
                        </w:tr>
                      </w:tbl>
                      <w:p w14:paraId="259E45D9" w14:textId="77777777" w:rsidR="00205ADE" w:rsidRPr="00DA6B89" w:rsidRDefault="00205ADE" w:rsidP="00F40FD1">
                        <w:pPr>
                          <w:rPr>
                            <w:sz w:val="2"/>
                            <w:szCs w:val="2"/>
                          </w:rPr>
                        </w:pPr>
                      </w:p>
                    </w:txbxContent>
                  </v:textbox>
                </v:shape>
                <w10:anchorlock/>
              </v:group>
            </w:pict>
          </mc:Fallback>
        </mc:AlternateContent>
      </w:r>
    </w:p>
    <w:p w14:paraId="6A11FED0" w14:textId="77777777" w:rsidR="00205ADE" w:rsidRPr="00087EA7" w:rsidRDefault="00205ADE" w:rsidP="00F40FD1">
      <w:pPr>
        <w:ind w:left="27"/>
        <w:rPr>
          <w:rFonts w:asciiTheme="majorBidi" w:hAnsiTheme="majorBidi" w:cstheme="majorBidi"/>
          <w:spacing w:val="40"/>
          <w:sz w:val="16"/>
        </w:rPr>
      </w:pPr>
      <w:r w:rsidRPr="00087EA7">
        <w:rPr>
          <w:rFonts w:asciiTheme="majorBidi" w:hAnsiTheme="majorBidi" w:cstheme="majorBidi"/>
          <w:sz w:val="16"/>
        </w:rPr>
        <w:lastRenderedPageBreak/>
        <w:t>Dmab = Denosumab 120</w:t>
      </w:r>
      <w:r w:rsidRPr="00E02100">
        <w:rPr>
          <w:rFonts w:asciiTheme="majorBidi" w:hAnsiTheme="majorBidi" w:cstheme="majorBidi"/>
          <w:sz w:val="16"/>
          <w:lang w:val="it-IT"/>
        </w:rPr>
        <w:t> </w:t>
      </w:r>
      <w:r w:rsidRPr="00087EA7">
        <w:rPr>
          <w:rFonts w:asciiTheme="majorBidi" w:hAnsiTheme="majorBidi" w:cstheme="majorBidi"/>
          <w:sz w:val="16"/>
        </w:rPr>
        <w:t>mg Q4W</w:t>
      </w:r>
      <w:r w:rsidRPr="00087EA7">
        <w:rPr>
          <w:rFonts w:asciiTheme="majorBidi" w:hAnsiTheme="majorBidi" w:cstheme="majorBidi"/>
          <w:spacing w:val="40"/>
          <w:sz w:val="16"/>
        </w:rPr>
        <w:t xml:space="preserve"> </w:t>
      </w:r>
    </w:p>
    <w:p w14:paraId="4F6951B2" w14:textId="77777777" w:rsidR="00205ADE" w:rsidRPr="00087EA7" w:rsidRDefault="00205ADE" w:rsidP="00F40FD1">
      <w:pPr>
        <w:ind w:left="27"/>
        <w:rPr>
          <w:rFonts w:asciiTheme="majorBidi" w:hAnsiTheme="majorBidi" w:cstheme="majorBidi"/>
          <w:spacing w:val="40"/>
          <w:sz w:val="16"/>
        </w:rPr>
      </w:pPr>
      <w:r w:rsidRPr="00087EA7">
        <w:rPr>
          <w:rFonts w:asciiTheme="majorBidi" w:hAnsiTheme="majorBidi" w:cstheme="majorBidi"/>
          <w:sz w:val="16"/>
        </w:rPr>
        <w:t>AZ = Acido zoledronico 4</w:t>
      </w:r>
      <w:r w:rsidRPr="00E02100">
        <w:rPr>
          <w:rFonts w:asciiTheme="majorBidi" w:hAnsiTheme="majorBidi" w:cstheme="majorBidi"/>
          <w:sz w:val="16"/>
          <w:lang w:val="it-IT"/>
        </w:rPr>
        <w:t> </w:t>
      </w:r>
      <w:r w:rsidRPr="00087EA7">
        <w:rPr>
          <w:rFonts w:asciiTheme="majorBidi" w:hAnsiTheme="majorBidi" w:cstheme="majorBidi"/>
          <w:sz w:val="16"/>
        </w:rPr>
        <w:t>mg Q4W</w:t>
      </w:r>
      <w:r w:rsidRPr="00087EA7">
        <w:rPr>
          <w:rFonts w:asciiTheme="majorBidi" w:hAnsiTheme="majorBidi" w:cstheme="majorBidi"/>
          <w:spacing w:val="40"/>
          <w:sz w:val="16"/>
        </w:rPr>
        <w:t xml:space="preserve"> </w:t>
      </w:r>
    </w:p>
    <w:p w14:paraId="166FF53B" w14:textId="77777777" w:rsidR="00205ADE" w:rsidRPr="00087EA7" w:rsidRDefault="00205ADE" w:rsidP="00F40FD1">
      <w:pPr>
        <w:ind w:left="27"/>
        <w:rPr>
          <w:rFonts w:asciiTheme="majorBidi" w:hAnsiTheme="majorBidi" w:cstheme="majorBidi"/>
          <w:sz w:val="16"/>
        </w:rPr>
      </w:pPr>
      <w:r w:rsidRPr="00087EA7">
        <w:rPr>
          <w:rFonts w:asciiTheme="majorBidi" w:hAnsiTheme="majorBidi" w:cstheme="majorBidi"/>
          <w:sz w:val="16"/>
        </w:rPr>
        <w:t>N</w:t>
      </w:r>
      <w:r w:rsidRPr="00087EA7">
        <w:rPr>
          <w:rFonts w:asciiTheme="majorBidi" w:hAnsiTheme="majorBidi" w:cstheme="majorBidi"/>
          <w:spacing w:val="-8"/>
          <w:sz w:val="16"/>
        </w:rPr>
        <w:t xml:space="preserve"> </w:t>
      </w:r>
      <w:r w:rsidRPr="00087EA7">
        <w:rPr>
          <w:rFonts w:asciiTheme="majorBidi" w:hAnsiTheme="majorBidi" w:cstheme="majorBidi"/>
          <w:sz w:val="16"/>
        </w:rPr>
        <w:t>=</w:t>
      </w:r>
      <w:r w:rsidRPr="00087EA7">
        <w:rPr>
          <w:rFonts w:asciiTheme="majorBidi" w:hAnsiTheme="majorBidi" w:cstheme="majorBidi"/>
          <w:spacing w:val="-8"/>
          <w:sz w:val="16"/>
        </w:rPr>
        <w:t xml:space="preserve"> </w:t>
      </w:r>
      <w:r w:rsidRPr="00087EA7">
        <w:rPr>
          <w:rFonts w:asciiTheme="majorBidi" w:hAnsiTheme="majorBidi" w:cstheme="majorBidi"/>
          <w:sz w:val="16"/>
        </w:rPr>
        <w:t>Numero</w:t>
      </w:r>
      <w:r w:rsidRPr="00087EA7">
        <w:rPr>
          <w:rFonts w:asciiTheme="majorBidi" w:hAnsiTheme="majorBidi" w:cstheme="majorBidi"/>
          <w:spacing w:val="-8"/>
          <w:sz w:val="16"/>
        </w:rPr>
        <w:t xml:space="preserve"> </w:t>
      </w:r>
      <w:r w:rsidRPr="00087EA7">
        <w:rPr>
          <w:rFonts w:asciiTheme="majorBidi" w:hAnsiTheme="majorBidi" w:cstheme="majorBidi"/>
          <w:sz w:val="16"/>
        </w:rPr>
        <w:t>di</w:t>
      </w:r>
      <w:r w:rsidRPr="00087EA7">
        <w:rPr>
          <w:rFonts w:asciiTheme="majorBidi" w:hAnsiTheme="majorBidi" w:cstheme="majorBidi"/>
          <w:spacing w:val="-8"/>
          <w:sz w:val="16"/>
        </w:rPr>
        <w:t xml:space="preserve"> </w:t>
      </w:r>
      <w:r w:rsidRPr="00087EA7">
        <w:rPr>
          <w:rFonts w:asciiTheme="majorBidi" w:hAnsiTheme="majorBidi" w:cstheme="majorBidi"/>
          <w:sz w:val="16"/>
        </w:rPr>
        <w:t>soggetti</w:t>
      </w:r>
      <w:r w:rsidRPr="00087EA7">
        <w:rPr>
          <w:rFonts w:asciiTheme="majorBidi" w:hAnsiTheme="majorBidi" w:cstheme="majorBidi"/>
          <w:spacing w:val="-7"/>
          <w:sz w:val="16"/>
        </w:rPr>
        <w:t xml:space="preserve"> </w:t>
      </w:r>
      <w:r w:rsidRPr="00087EA7">
        <w:rPr>
          <w:rFonts w:asciiTheme="majorBidi" w:hAnsiTheme="majorBidi" w:cstheme="majorBidi"/>
          <w:sz w:val="16"/>
        </w:rPr>
        <w:t>randomizzati</w:t>
      </w:r>
    </w:p>
    <w:p w14:paraId="601F8A8F" w14:textId="77777777" w:rsidR="00205ADE" w:rsidRDefault="00205ADE" w:rsidP="00F40FD1">
      <w:pPr>
        <w:ind w:left="27"/>
        <w:rPr>
          <w:rFonts w:asciiTheme="majorBidi" w:hAnsiTheme="majorBidi" w:cstheme="majorBidi"/>
          <w:sz w:val="16"/>
          <w:lang w:val="it-IT"/>
        </w:rPr>
      </w:pPr>
      <w:r w:rsidRPr="00087EA7">
        <w:rPr>
          <w:rFonts w:asciiTheme="majorBidi" w:hAnsiTheme="majorBidi" w:cstheme="majorBidi"/>
          <w:sz w:val="16"/>
        </w:rPr>
        <w:t>*</w:t>
      </w:r>
      <w:r w:rsidRPr="00087EA7">
        <w:rPr>
          <w:rFonts w:asciiTheme="majorBidi" w:hAnsiTheme="majorBidi" w:cstheme="majorBidi"/>
          <w:spacing w:val="-6"/>
          <w:sz w:val="16"/>
        </w:rPr>
        <w:t xml:space="preserve"> </w:t>
      </w:r>
      <w:r w:rsidRPr="00087EA7">
        <w:rPr>
          <w:rFonts w:asciiTheme="majorBidi" w:hAnsiTheme="majorBidi" w:cstheme="majorBidi"/>
          <w:sz w:val="16"/>
        </w:rPr>
        <w:t>=</w:t>
      </w:r>
      <w:r w:rsidRPr="00087EA7">
        <w:rPr>
          <w:rFonts w:asciiTheme="majorBidi" w:hAnsiTheme="majorBidi" w:cstheme="majorBidi"/>
          <w:spacing w:val="-6"/>
          <w:sz w:val="16"/>
        </w:rPr>
        <w:t xml:space="preserve"> </w:t>
      </w:r>
      <w:r w:rsidRPr="00087EA7">
        <w:rPr>
          <w:rFonts w:asciiTheme="majorBidi" w:hAnsiTheme="majorBidi" w:cstheme="majorBidi"/>
          <w:sz w:val="16"/>
        </w:rPr>
        <w:t>Statisticamente</w:t>
      </w:r>
      <w:r w:rsidRPr="00087EA7">
        <w:rPr>
          <w:rFonts w:asciiTheme="majorBidi" w:hAnsiTheme="majorBidi" w:cstheme="majorBidi"/>
          <w:spacing w:val="-6"/>
          <w:sz w:val="16"/>
        </w:rPr>
        <w:t xml:space="preserve"> </w:t>
      </w:r>
      <w:r w:rsidRPr="00087EA7">
        <w:rPr>
          <w:rFonts w:asciiTheme="majorBidi" w:hAnsiTheme="majorBidi" w:cstheme="majorBidi"/>
          <w:sz w:val="16"/>
        </w:rPr>
        <w:t>significativo</w:t>
      </w:r>
      <w:r w:rsidRPr="00087EA7">
        <w:rPr>
          <w:rFonts w:asciiTheme="majorBidi" w:hAnsiTheme="majorBidi" w:cstheme="majorBidi"/>
          <w:spacing w:val="-6"/>
          <w:sz w:val="16"/>
        </w:rPr>
        <w:t xml:space="preserve"> </w:t>
      </w:r>
      <w:r w:rsidRPr="00087EA7">
        <w:rPr>
          <w:rFonts w:asciiTheme="majorBidi" w:hAnsiTheme="majorBidi" w:cstheme="majorBidi"/>
          <w:sz w:val="16"/>
        </w:rPr>
        <w:t>per</w:t>
      </w:r>
      <w:r w:rsidRPr="00087EA7">
        <w:rPr>
          <w:rFonts w:asciiTheme="majorBidi" w:hAnsiTheme="majorBidi" w:cstheme="majorBidi"/>
          <w:spacing w:val="-5"/>
          <w:sz w:val="16"/>
        </w:rPr>
        <w:t xml:space="preserve"> </w:t>
      </w:r>
      <w:r w:rsidRPr="00087EA7">
        <w:rPr>
          <w:rFonts w:asciiTheme="majorBidi" w:hAnsiTheme="majorBidi" w:cstheme="majorBidi"/>
          <w:sz w:val="16"/>
        </w:rPr>
        <w:t>superiorità;</w:t>
      </w:r>
    </w:p>
    <w:p w14:paraId="35137DA5" w14:textId="77777777" w:rsidR="00205ADE" w:rsidRPr="00087EA7" w:rsidRDefault="00205ADE" w:rsidP="00F40FD1">
      <w:pPr>
        <w:ind w:left="27"/>
        <w:rPr>
          <w:rFonts w:asciiTheme="majorBidi" w:hAnsiTheme="majorBidi" w:cstheme="majorBidi"/>
          <w:sz w:val="16"/>
        </w:rPr>
      </w:pPr>
      <w:r w:rsidRPr="00087EA7">
        <w:rPr>
          <w:rFonts w:asciiTheme="majorBidi" w:hAnsiTheme="majorBidi" w:cstheme="majorBidi"/>
          <w:sz w:val="16"/>
        </w:rPr>
        <w:t>**</w:t>
      </w:r>
      <w:r w:rsidRPr="00087EA7">
        <w:rPr>
          <w:rFonts w:asciiTheme="majorBidi" w:hAnsiTheme="majorBidi" w:cstheme="majorBidi"/>
          <w:spacing w:val="-4"/>
          <w:sz w:val="16"/>
        </w:rPr>
        <w:t xml:space="preserve"> </w:t>
      </w:r>
      <w:r w:rsidRPr="00087EA7">
        <w:rPr>
          <w:rFonts w:asciiTheme="majorBidi" w:hAnsiTheme="majorBidi" w:cstheme="majorBidi"/>
          <w:sz w:val="16"/>
        </w:rPr>
        <w:t>=</w:t>
      </w:r>
      <w:r w:rsidRPr="00087EA7">
        <w:rPr>
          <w:rFonts w:asciiTheme="majorBidi" w:hAnsiTheme="majorBidi" w:cstheme="majorBidi"/>
          <w:spacing w:val="-5"/>
          <w:sz w:val="16"/>
        </w:rPr>
        <w:t xml:space="preserve"> </w:t>
      </w:r>
      <w:r w:rsidRPr="00087EA7">
        <w:rPr>
          <w:rFonts w:asciiTheme="majorBidi" w:hAnsiTheme="majorBidi" w:cstheme="majorBidi"/>
          <w:sz w:val="16"/>
        </w:rPr>
        <w:t>Statisticamente</w:t>
      </w:r>
      <w:r w:rsidRPr="00087EA7">
        <w:rPr>
          <w:rFonts w:asciiTheme="majorBidi" w:hAnsiTheme="majorBidi" w:cstheme="majorBidi"/>
          <w:spacing w:val="-6"/>
          <w:sz w:val="16"/>
        </w:rPr>
        <w:t xml:space="preserve"> </w:t>
      </w:r>
      <w:r w:rsidRPr="00087EA7">
        <w:rPr>
          <w:rFonts w:asciiTheme="majorBidi" w:hAnsiTheme="majorBidi" w:cstheme="majorBidi"/>
          <w:sz w:val="16"/>
        </w:rPr>
        <w:t>significativo</w:t>
      </w:r>
      <w:r w:rsidRPr="00087EA7">
        <w:rPr>
          <w:rFonts w:asciiTheme="majorBidi" w:hAnsiTheme="majorBidi" w:cstheme="majorBidi"/>
          <w:spacing w:val="-6"/>
          <w:sz w:val="16"/>
        </w:rPr>
        <w:t xml:space="preserve"> </w:t>
      </w:r>
      <w:r w:rsidRPr="00087EA7">
        <w:rPr>
          <w:rFonts w:asciiTheme="majorBidi" w:hAnsiTheme="majorBidi" w:cstheme="majorBidi"/>
          <w:sz w:val="16"/>
        </w:rPr>
        <w:t>per</w:t>
      </w:r>
      <w:r w:rsidRPr="00087EA7">
        <w:rPr>
          <w:rFonts w:asciiTheme="majorBidi" w:hAnsiTheme="majorBidi" w:cstheme="majorBidi"/>
          <w:spacing w:val="-6"/>
          <w:sz w:val="16"/>
        </w:rPr>
        <w:t xml:space="preserve"> </w:t>
      </w:r>
      <w:r w:rsidRPr="00087EA7">
        <w:rPr>
          <w:rFonts w:asciiTheme="majorBidi" w:hAnsiTheme="majorBidi" w:cstheme="majorBidi"/>
          <w:sz w:val="16"/>
        </w:rPr>
        <w:t>non</w:t>
      </w:r>
      <w:r w:rsidRPr="00087EA7">
        <w:rPr>
          <w:rFonts w:asciiTheme="majorBidi" w:hAnsiTheme="majorBidi" w:cstheme="majorBidi"/>
          <w:spacing w:val="-6"/>
          <w:sz w:val="16"/>
        </w:rPr>
        <w:t xml:space="preserve"> </w:t>
      </w:r>
      <w:r w:rsidRPr="00087EA7">
        <w:rPr>
          <w:rFonts w:asciiTheme="majorBidi" w:hAnsiTheme="majorBidi" w:cstheme="majorBidi"/>
          <w:spacing w:val="-2"/>
          <w:sz w:val="16"/>
        </w:rPr>
        <w:t>inferiorità</w:t>
      </w:r>
    </w:p>
    <w:p w14:paraId="47C7F9C8" w14:textId="77777777" w:rsidR="00205ADE" w:rsidRDefault="00205ADE" w:rsidP="00F40FD1">
      <w:pPr>
        <w:pStyle w:val="Textoindependiente"/>
        <w:rPr>
          <w:u w:val="single"/>
          <w:lang w:val="it-IT"/>
        </w:rPr>
      </w:pPr>
    </w:p>
    <w:p w14:paraId="5DC65B80" w14:textId="77777777" w:rsidR="00205ADE" w:rsidRDefault="00205ADE" w:rsidP="00F40FD1">
      <w:pPr>
        <w:pStyle w:val="Textoindependiente"/>
        <w:rPr>
          <w:u w:val="single"/>
          <w:lang w:val="it-IT"/>
        </w:rPr>
      </w:pPr>
    </w:p>
    <w:p w14:paraId="1DB12248" w14:textId="77777777" w:rsidR="00205ADE" w:rsidRDefault="00205ADE" w:rsidP="00F40FD1">
      <w:pPr>
        <w:pStyle w:val="Textoindependiente"/>
        <w:keepNext/>
        <w:rPr>
          <w:lang w:val="it-IT"/>
        </w:rPr>
      </w:pPr>
      <w:r w:rsidRPr="00A63572">
        <w:rPr>
          <w:u w:val="single"/>
          <w:lang w:val="it-IT"/>
        </w:rPr>
        <w:t>Progressione</w:t>
      </w:r>
      <w:r w:rsidRPr="00A63572">
        <w:rPr>
          <w:spacing w:val="-8"/>
          <w:u w:val="single"/>
          <w:lang w:val="it-IT"/>
        </w:rPr>
        <w:t xml:space="preserve"> </w:t>
      </w:r>
      <w:r w:rsidRPr="00A63572">
        <w:rPr>
          <w:u w:val="single"/>
          <w:lang w:val="it-IT"/>
        </w:rPr>
        <w:t>della</w:t>
      </w:r>
      <w:r w:rsidRPr="00A63572">
        <w:rPr>
          <w:spacing w:val="-7"/>
          <w:u w:val="single"/>
          <w:lang w:val="it-IT"/>
        </w:rPr>
        <w:t xml:space="preserve"> </w:t>
      </w:r>
      <w:r w:rsidRPr="00A63572">
        <w:rPr>
          <w:u w:val="single"/>
          <w:lang w:val="it-IT"/>
        </w:rPr>
        <w:t>malattia</w:t>
      </w:r>
      <w:r w:rsidRPr="00A63572">
        <w:rPr>
          <w:spacing w:val="-7"/>
          <w:u w:val="single"/>
          <w:lang w:val="it-IT"/>
        </w:rPr>
        <w:t xml:space="preserve"> </w:t>
      </w:r>
      <w:r w:rsidRPr="00A63572">
        <w:rPr>
          <w:u w:val="single"/>
          <w:lang w:val="it-IT"/>
        </w:rPr>
        <w:t>e</w:t>
      </w:r>
      <w:r w:rsidRPr="00A63572">
        <w:rPr>
          <w:spacing w:val="-7"/>
          <w:u w:val="single"/>
          <w:lang w:val="it-IT"/>
        </w:rPr>
        <w:t xml:space="preserve"> </w:t>
      </w:r>
      <w:r w:rsidRPr="00A63572">
        <w:rPr>
          <w:u w:val="single"/>
          <w:lang w:val="it-IT"/>
        </w:rPr>
        <w:t>sopravvivenza</w:t>
      </w:r>
      <w:r w:rsidRPr="00A63572">
        <w:rPr>
          <w:spacing w:val="-8"/>
          <w:u w:val="single"/>
          <w:lang w:val="it-IT"/>
        </w:rPr>
        <w:t xml:space="preserve"> </w:t>
      </w:r>
      <w:r w:rsidRPr="00A63572">
        <w:rPr>
          <w:u w:val="single"/>
          <w:lang w:val="it-IT"/>
        </w:rPr>
        <w:t>globale</w:t>
      </w:r>
      <w:r w:rsidRPr="00A63572">
        <w:rPr>
          <w:spacing w:val="-7"/>
          <w:u w:val="single"/>
          <w:lang w:val="it-IT"/>
        </w:rPr>
        <w:t xml:space="preserve"> </w:t>
      </w:r>
      <w:r w:rsidRPr="00A63572">
        <w:rPr>
          <w:u w:val="single"/>
          <w:lang w:val="it-IT"/>
        </w:rPr>
        <w:t>con</w:t>
      </w:r>
      <w:r w:rsidRPr="00A63572">
        <w:rPr>
          <w:spacing w:val="-7"/>
          <w:u w:val="single"/>
          <w:lang w:val="it-IT"/>
        </w:rPr>
        <w:t xml:space="preserve"> </w:t>
      </w:r>
      <w:r w:rsidRPr="00A63572">
        <w:rPr>
          <w:u w:val="single"/>
          <w:lang w:val="it-IT"/>
        </w:rPr>
        <w:t>metastasi</w:t>
      </w:r>
      <w:r w:rsidRPr="00A63572">
        <w:rPr>
          <w:spacing w:val="-5"/>
          <w:u w:val="single"/>
          <w:lang w:val="it-IT"/>
        </w:rPr>
        <w:t xml:space="preserve"> </w:t>
      </w:r>
      <w:r w:rsidRPr="00A63572">
        <w:rPr>
          <w:u w:val="single"/>
          <w:lang w:val="it-IT"/>
        </w:rPr>
        <w:t>ossee</w:t>
      </w:r>
      <w:r w:rsidRPr="00A63572">
        <w:rPr>
          <w:spacing w:val="-8"/>
          <w:u w:val="single"/>
          <w:lang w:val="it-IT"/>
        </w:rPr>
        <w:t xml:space="preserve"> </w:t>
      </w:r>
      <w:r w:rsidRPr="00A63572">
        <w:rPr>
          <w:u w:val="single"/>
          <w:lang w:val="it-IT"/>
        </w:rPr>
        <w:t>da</w:t>
      </w:r>
      <w:r w:rsidRPr="00A63572">
        <w:rPr>
          <w:spacing w:val="-2"/>
          <w:u w:val="single"/>
          <w:lang w:val="it-IT"/>
        </w:rPr>
        <w:t xml:space="preserve"> </w:t>
      </w:r>
      <w:r w:rsidRPr="00A63572">
        <w:rPr>
          <w:u w:val="single"/>
          <w:lang w:val="it-IT"/>
        </w:rPr>
        <w:t>tumori</w:t>
      </w:r>
      <w:r w:rsidRPr="00A63572">
        <w:rPr>
          <w:spacing w:val="-7"/>
          <w:u w:val="single"/>
          <w:lang w:val="it-IT"/>
        </w:rPr>
        <w:t xml:space="preserve"> </w:t>
      </w:r>
      <w:r w:rsidRPr="00A63572">
        <w:rPr>
          <w:spacing w:val="-2"/>
          <w:u w:val="single"/>
          <w:lang w:val="it-IT"/>
        </w:rPr>
        <w:t>solidi</w:t>
      </w:r>
    </w:p>
    <w:p w14:paraId="2F7CE366" w14:textId="77777777" w:rsidR="00205ADE" w:rsidRDefault="00205ADE" w:rsidP="00F40FD1">
      <w:pPr>
        <w:pStyle w:val="Textoindependiente"/>
        <w:keepNext/>
        <w:rPr>
          <w:lang w:val="it-IT"/>
        </w:rPr>
      </w:pPr>
    </w:p>
    <w:p w14:paraId="652C7F38" w14:textId="77777777" w:rsidR="00205ADE" w:rsidRDefault="00205ADE" w:rsidP="00F40FD1">
      <w:pPr>
        <w:pStyle w:val="Textoindependiente"/>
        <w:rPr>
          <w:lang w:val="it-IT"/>
        </w:rPr>
      </w:pPr>
      <w:r w:rsidRPr="00A63572">
        <w:rPr>
          <w:lang w:val="it-IT"/>
        </w:rPr>
        <w:t>La</w:t>
      </w:r>
      <w:r w:rsidRPr="00A63572">
        <w:rPr>
          <w:spacing w:val="-3"/>
          <w:lang w:val="it-IT"/>
        </w:rPr>
        <w:t xml:space="preserve"> </w:t>
      </w:r>
      <w:r w:rsidRPr="00A63572">
        <w:rPr>
          <w:lang w:val="it-IT"/>
        </w:rPr>
        <w:t>progressione</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malattia</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risultata</w:t>
      </w:r>
      <w:r w:rsidRPr="00A63572">
        <w:rPr>
          <w:spacing w:val="-3"/>
          <w:lang w:val="it-IT"/>
        </w:rPr>
        <w:t xml:space="preserve"> </w:t>
      </w:r>
      <w:r w:rsidRPr="00A63572">
        <w:rPr>
          <w:lang w:val="it-IT"/>
        </w:rPr>
        <w:t>simile</w:t>
      </w:r>
      <w:r w:rsidRPr="00A63572">
        <w:rPr>
          <w:spacing w:val="-3"/>
          <w:lang w:val="it-IT"/>
        </w:rPr>
        <w:t xml:space="preserve"> </w:t>
      </w:r>
      <w:r w:rsidRPr="00A63572">
        <w:rPr>
          <w:lang w:val="it-IT"/>
        </w:rPr>
        <w:t>tra</w:t>
      </w:r>
      <w:r w:rsidRPr="00A63572">
        <w:rPr>
          <w:spacing w:val="-3"/>
          <w:lang w:val="it-IT"/>
        </w:rPr>
        <w:t xml:space="preserve"> </w:t>
      </w:r>
      <w:r w:rsidRPr="00A63572">
        <w:rPr>
          <w:lang w:val="it-IT"/>
        </w:rPr>
        <w:t>denosumab</w:t>
      </w:r>
      <w:r>
        <w:rPr>
          <w:lang w:val="it-IT"/>
        </w:rPr>
        <w:t xml:space="preserve"> </w:t>
      </w:r>
      <w:r w:rsidRPr="00A63572">
        <w:rPr>
          <w:lang w:val="it-IT"/>
        </w:rPr>
        <w:t>e</w:t>
      </w:r>
      <w:r w:rsidRPr="00A63572">
        <w:rPr>
          <w:spacing w:val="-3"/>
          <w:lang w:val="it-IT"/>
        </w:rPr>
        <w:t xml:space="preserve"> </w:t>
      </w:r>
      <w:r w:rsidRPr="00A63572">
        <w:rPr>
          <w:lang w:val="it-IT"/>
        </w:rPr>
        <w:t>acido</w:t>
      </w:r>
      <w:r w:rsidRPr="00A63572">
        <w:rPr>
          <w:spacing w:val="-2"/>
          <w:lang w:val="it-IT"/>
        </w:rPr>
        <w:t xml:space="preserve"> </w:t>
      </w:r>
      <w:r w:rsidRPr="00A63572">
        <w:rPr>
          <w:lang w:val="it-IT"/>
        </w:rPr>
        <w:t>zoledronico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tutti</w:t>
      </w:r>
      <w:r w:rsidRPr="00A63572">
        <w:rPr>
          <w:spacing w:val="-2"/>
          <w:lang w:val="it-IT"/>
        </w:rPr>
        <w:t xml:space="preserve"> </w:t>
      </w:r>
      <w:r w:rsidRPr="00A63572">
        <w:rPr>
          <w:lang w:val="it-IT"/>
        </w:rPr>
        <w:t>e</w:t>
      </w:r>
      <w:r w:rsidRPr="00A63572">
        <w:rPr>
          <w:spacing w:val="-3"/>
          <w:lang w:val="it-IT"/>
        </w:rPr>
        <w:t xml:space="preserve"> </w:t>
      </w:r>
      <w:r w:rsidRPr="00A63572">
        <w:rPr>
          <w:lang w:val="it-IT"/>
        </w:rPr>
        <w:t>tre</w:t>
      </w:r>
      <w:r w:rsidRPr="00A63572">
        <w:rPr>
          <w:spacing w:val="-3"/>
          <w:lang w:val="it-IT"/>
        </w:rPr>
        <w:t xml:space="preserve"> </w:t>
      </w:r>
      <w:r w:rsidRPr="00A63572">
        <w:rPr>
          <w:lang w:val="it-IT"/>
        </w:rPr>
        <w:t>gli</w:t>
      </w:r>
      <w:r w:rsidRPr="00A63572">
        <w:rPr>
          <w:spacing w:val="-3"/>
          <w:lang w:val="it-IT"/>
        </w:rPr>
        <w:t xml:space="preserve"> </w:t>
      </w:r>
      <w:r w:rsidRPr="00A63572">
        <w:rPr>
          <w:lang w:val="it-IT"/>
        </w:rPr>
        <w:t>studi</w:t>
      </w:r>
      <w:r w:rsidRPr="00A63572">
        <w:rPr>
          <w:spacing w:val="-2"/>
          <w:lang w:val="it-IT"/>
        </w:rPr>
        <w:t xml:space="preserve"> </w:t>
      </w:r>
      <w:r w:rsidRPr="00A63572">
        <w:rPr>
          <w:lang w:val="it-IT"/>
        </w:rPr>
        <w:t>e nell’analisi pre-specificata combinata di tutti e tre gli studi.</w:t>
      </w:r>
    </w:p>
    <w:p w14:paraId="771965E6" w14:textId="77777777" w:rsidR="00205ADE" w:rsidRDefault="00205ADE" w:rsidP="00F40FD1">
      <w:pPr>
        <w:pStyle w:val="Textoindependiente"/>
        <w:rPr>
          <w:lang w:val="it-IT"/>
        </w:rPr>
      </w:pPr>
    </w:p>
    <w:p w14:paraId="2467319A" w14:textId="77777777" w:rsidR="00205ADE" w:rsidRDefault="00205ADE" w:rsidP="00F40FD1">
      <w:pPr>
        <w:pStyle w:val="Textoindependiente"/>
        <w:rPr>
          <w:lang w:val="it-IT"/>
        </w:rPr>
      </w:pPr>
      <w:r w:rsidRPr="00A63572">
        <w:rPr>
          <w:lang w:val="it-IT"/>
        </w:rPr>
        <w:t>Negli studi</w:t>
      </w:r>
      <w:r>
        <w:rPr>
          <w:lang w:val="it-IT"/>
        </w:rPr>
        <w:t> </w:t>
      </w:r>
      <w:r w:rsidRPr="00A63572">
        <w:rPr>
          <w:lang w:val="it-IT"/>
        </w:rPr>
        <w:t>1, 2 e 3, la sopravvivenza globale tra denosumab</w:t>
      </w:r>
      <w:r>
        <w:rPr>
          <w:lang w:val="it-IT"/>
        </w:rPr>
        <w:t xml:space="preserve"> </w:t>
      </w:r>
      <w:r w:rsidRPr="00A63572">
        <w:rPr>
          <w:lang w:val="it-IT"/>
        </w:rPr>
        <w:t>e acido zoledronico è stata bilanciata nei pazienti</w:t>
      </w:r>
      <w:r w:rsidRPr="00A63572">
        <w:rPr>
          <w:spacing w:val="-3"/>
          <w:lang w:val="it-IT"/>
        </w:rPr>
        <w:t xml:space="preserve"> </w:t>
      </w:r>
      <w:r w:rsidRPr="00A63572">
        <w:rPr>
          <w:lang w:val="it-IT"/>
        </w:rPr>
        <w:t>affetti</w:t>
      </w:r>
      <w:r w:rsidRPr="00A63572">
        <w:rPr>
          <w:spacing w:val="-4"/>
          <w:lang w:val="it-IT"/>
        </w:rPr>
        <w:t xml:space="preserve"> </w:t>
      </w:r>
      <w:r w:rsidRPr="00A63572">
        <w:rPr>
          <w:lang w:val="it-IT"/>
        </w:rPr>
        <w:t>da</w:t>
      </w:r>
      <w:r w:rsidRPr="00A63572">
        <w:rPr>
          <w:spacing w:val="-2"/>
          <w:lang w:val="it-IT"/>
        </w:rPr>
        <w:t xml:space="preserve"> </w:t>
      </w:r>
      <w:r w:rsidRPr="00A63572">
        <w:rPr>
          <w:lang w:val="it-IT"/>
        </w:rPr>
        <w:t>neoplasie</w:t>
      </w:r>
      <w:r w:rsidRPr="00A63572">
        <w:rPr>
          <w:spacing w:val="-4"/>
          <w:lang w:val="it-IT"/>
        </w:rPr>
        <w:t xml:space="preserve"> </w:t>
      </w:r>
      <w:r w:rsidRPr="00A63572">
        <w:rPr>
          <w:lang w:val="it-IT"/>
        </w:rPr>
        <w:t>maligne</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fase</w:t>
      </w:r>
      <w:r w:rsidRPr="00A63572">
        <w:rPr>
          <w:spacing w:val="-4"/>
          <w:lang w:val="it-IT"/>
        </w:rPr>
        <w:t xml:space="preserve"> </w:t>
      </w:r>
      <w:r w:rsidRPr="00A63572">
        <w:rPr>
          <w:lang w:val="it-IT"/>
        </w:rPr>
        <w:t>avanzata</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coinvolgono</w:t>
      </w:r>
      <w:r w:rsidRPr="00A63572">
        <w:rPr>
          <w:spacing w:val="-3"/>
          <w:lang w:val="it-IT"/>
        </w:rPr>
        <w:t xml:space="preserve"> </w:t>
      </w:r>
      <w:r w:rsidRPr="00A63572">
        <w:rPr>
          <w:lang w:val="it-IT"/>
        </w:rPr>
        <w:t>l’osso:</w:t>
      </w:r>
      <w:r w:rsidRPr="00A63572">
        <w:rPr>
          <w:spacing w:val="-4"/>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cancro</w:t>
      </w:r>
      <w:r w:rsidRPr="00A63572">
        <w:rPr>
          <w:spacing w:val="-3"/>
          <w:lang w:val="it-IT"/>
        </w:rPr>
        <w:t xml:space="preserve"> </w:t>
      </w:r>
      <w:r w:rsidRPr="00A63572">
        <w:rPr>
          <w:lang w:val="it-IT"/>
        </w:rPr>
        <w:t>della mammella (hazard ratio e IC al 95%: 0,95 [0,81</w:t>
      </w:r>
      <w:r>
        <w:rPr>
          <w:lang w:val="it-IT"/>
        </w:rPr>
        <w:noBreakHyphen/>
      </w:r>
      <w:r w:rsidRPr="00A63572">
        <w:rPr>
          <w:lang w:val="it-IT"/>
        </w:rPr>
        <w:t>1,11]), pazienti con cancro della prostata (hazard ratio e</w:t>
      </w:r>
      <w:r w:rsidRPr="00A63572">
        <w:rPr>
          <w:spacing w:val="-1"/>
          <w:lang w:val="it-IT"/>
        </w:rPr>
        <w:t xml:space="preserve"> </w:t>
      </w:r>
      <w:r w:rsidRPr="00A63572">
        <w:rPr>
          <w:lang w:val="it-IT"/>
        </w:rPr>
        <w:t>IC</w:t>
      </w:r>
      <w:r w:rsidRPr="00A63572">
        <w:rPr>
          <w:spacing w:val="-1"/>
          <w:lang w:val="it-IT"/>
        </w:rPr>
        <w:t xml:space="preserve"> </w:t>
      </w:r>
      <w:r w:rsidRPr="00A63572">
        <w:rPr>
          <w:lang w:val="it-IT"/>
        </w:rPr>
        <w:t>al 95%:</w:t>
      </w:r>
      <w:r w:rsidRPr="00A63572">
        <w:rPr>
          <w:spacing w:val="-1"/>
          <w:lang w:val="it-IT"/>
        </w:rPr>
        <w:t xml:space="preserve"> </w:t>
      </w:r>
      <w:r w:rsidRPr="00A63572">
        <w:rPr>
          <w:lang w:val="it-IT"/>
        </w:rPr>
        <w:t>1,03 [0,91</w:t>
      </w:r>
      <w:r>
        <w:rPr>
          <w:lang w:val="it-IT"/>
        </w:rPr>
        <w:noBreakHyphen/>
      </w:r>
      <w:r w:rsidRPr="00A63572">
        <w:rPr>
          <w:lang w:val="it-IT"/>
        </w:rPr>
        <w:t>1,17])</w:t>
      </w:r>
      <w:r w:rsidRPr="00A63572">
        <w:rPr>
          <w:spacing w:val="-1"/>
          <w:lang w:val="it-IT"/>
        </w:rPr>
        <w:t xml:space="preserve"> </w:t>
      </w:r>
      <w:r w:rsidRPr="00A63572">
        <w:rPr>
          <w:lang w:val="it-IT"/>
        </w:rPr>
        <w:t>e</w:t>
      </w:r>
      <w:r w:rsidRPr="00A63572">
        <w:rPr>
          <w:spacing w:val="-1"/>
          <w:lang w:val="it-IT"/>
        </w:rPr>
        <w:t xml:space="preserve"> </w:t>
      </w:r>
      <w:r w:rsidRPr="00A63572">
        <w:rPr>
          <w:lang w:val="it-IT"/>
        </w:rPr>
        <w:t>pazienti</w:t>
      </w:r>
      <w:r w:rsidRPr="00A63572">
        <w:rPr>
          <w:spacing w:val="-1"/>
          <w:lang w:val="it-IT"/>
        </w:rPr>
        <w:t xml:space="preserve"> </w:t>
      </w:r>
      <w:r w:rsidRPr="00A63572">
        <w:rPr>
          <w:lang w:val="it-IT"/>
        </w:rPr>
        <w:t>con altri</w:t>
      </w:r>
      <w:r w:rsidRPr="00A63572">
        <w:rPr>
          <w:spacing w:val="-1"/>
          <w:lang w:val="it-IT"/>
        </w:rPr>
        <w:t xml:space="preserve"> </w:t>
      </w:r>
      <w:r w:rsidRPr="00A63572">
        <w:rPr>
          <w:lang w:val="it-IT"/>
        </w:rPr>
        <w:t>tumori</w:t>
      </w:r>
      <w:r w:rsidRPr="00A63572">
        <w:rPr>
          <w:spacing w:val="-1"/>
          <w:lang w:val="it-IT"/>
        </w:rPr>
        <w:t xml:space="preserve"> </w:t>
      </w:r>
      <w:r w:rsidRPr="00A63572">
        <w:rPr>
          <w:lang w:val="it-IT"/>
        </w:rPr>
        <w:t>solidi</w:t>
      </w:r>
      <w:r w:rsidRPr="00A63572">
        <w:rPr>
          <w:spacing w:val="-1"/>
          <w:lang w:val="it-IT"/>
        </w:rPr>
        <w:t xml:space="preserve"> </w:t>
      </w:r>
      <w:r w:rsidRPr="00A63572">
        <w:rPr>
          <w:lang w:val="it-IT"/>
        </w:rPr>
        <w:t>o mieloma multiplo (hazard ratio e IC al 95%: 0,95 [0,83</w:t>
      </w:r>
      <w:r>
        <w:rPr>
          <w:lang w:val="it-IT"/>
        </w:rPr>
        <w:noBreakHyphen/>
      </w:r>
      <w:r w:rsidRPr="00A63572">
        <w:rPr>
          <w:lang w:val="it-IT"/>
        </w:rPr>
        <w:t>1,08]). In un’analisi post-hoc dello studio</w:t>
      </w:r>
      <w:r>
        <w:rPr>
          <w:lang w:val="it-IT"/>
        </w:rPr>
        <w:t> </w:t>
      </w:r>
      <w:r w:rsidRPr="00A63572">
        <w:rPr>
          <w:lang w:val="it-IT"/>
        </w:rPr>
        <w:t>2 (pazienti con altri tumori solidi o mieloma multiplo) è stata esaminata la sopravvivenza globale per i tre tipi di tumore utilizzati per la stratificazione (carcinoma polmonare non a piccole cellule, mieloma multiplo e altro). La sopravvivenza globale è risultata maggiore per denosumab</w:t>
      </w:r>
      <w:r>
        <w:rPr>
          <w:lang w:val="it-IT"/>
        </w:rPr>
        <w:t xml:space="preserve"> </w:t>
      </w:r>
      <w:r w:rsidRPr="00A63572">
        <w:rPr>
          <w:lang w:val="it-IT"/>
        </w:rPr>
        <w:t>nel carcinoma polmonare non a piccole</w:t>
      </w:r>
      <w:r w:rsidRPr="00A63572">
        <w:rPr>
          <w:spacing w:val="40"/>
          <w:lang w:val="it-IT"/>
        </w:rPr>
        <w:t xml:space="preserve"> </w:t>
      </w:r>
      <w:r w:rsidRPr="00A63572">
        <w:rPr>
          <w:lang w:val="it-IT"/>
        </w:rPr>
        <w:t>cellule (hazard ratio [IC al 95%] di 0,79 [0,65</w:t>
      </w:r>
      <w:r>
        <w:rPr>
          <w:lang w:val="it-IT"/>
        </w:rPr>
        <w:noBreakHyphen/>
      </w:r>
      <w:r w:rsidRPr="00A63572">
        <w:rPr>
          <w:lang w:val="it-IT"/>
        </w:rPr>
        <w:t>0,95]; n</w:t>
      </w:r>
      <w:r>
        <w:rPr>
          <w:lang w:val="it-IT"/>
        </w:rPr>
        <w:t> </w:t>
      </w:r>
      <w:r w:rsidRPr="00A63572">
        <w:rPr>
          <w:lang w:val="it-IT"/>
        </w:rPr>
        <w:t>=</w:t>
      </w:r>
      <w:r>
        <w:rPr>
          <w:lang w:val="it-IT"/>
        </w:rPr>
        <w:t> </w:t>
      </w:r>
      <w:r w:rsidRPr="00A63572">
        <w:rPr>
          <w:lang w:val="it-IT"/>
        </w:rPr>
        <w:t>702), maggiore per l’acido zoledronico nel mieloma</w:t>
      </w:r>
      <w:r w:rsidRPr="00A63572">
        <w:rPr>
          <w:spacing w:val="-2"/>
          <w:lang w:val="it-IT"/>
        </w:rPr>
        <w:t xml:space="preserve"> </w:t>
      </w:r>
      <w:r w:rsidRPr="00A63572">
        <w:rPr>
          <w:lang w:val="it-IT"/>
        </w:rPr>
        <w:t>multiplo</w:t>
      </w:r>
      <w:r w:rsidRPr="00A63572">
        <w:rPr>
          <w:spacing w:val="-2"/>
          <w:lang w:val="it-IT"/>
        </w:rPr>
        <w:t xml:space="preserve"> </w:t>
      </w:r>
      <w:r w:rsidRPr="00A63572">
        <w:rPr>
          <w:lang w:val="it-IT"/>
        </w:rPr>
        <w:t>(hazard</w:t>
      </w:r>
      <w:r w:rsidRPr="00A63572">
        <w:rPr>
          <w:spacing w:val="-2"/>
          <w:lang w:val="it-IT"/>
        </w:rPr>
        <w:t xml:space="preserve"> </w:t>
      </w:r>
      <w:r w:rsidRPr="00A63572">
        <w:rPr>
          <w:lang w:val="it-IT"/>
        </w:rPr>
        <w:t>ratio</w:t>
      </w:r>
      <w:r w:rsidRPr="00A63572">
        <w:rPr>
          <w:spacing w:val="-2"/>
          <w:lang w:val="it-IT"/>
        </w:rPr>
        <w:t xml:space="preserve"> </w:t>
      </w:r>
      <w:r w:rsidRPr="00A63572">
        <w:rPr>
          <w:lang w:val="it-IT"/>
        </w:rPr>
        <w:t>[IC</w:t>
      </w:r>
      <w:r w:rsidRPr="00A63572">
        <w:rPr>
          <w:spacing w:val="-3"/>
          <w:lang w:val="it-IT"/>
        </w:rPr>
        <w:t xml:space="preserve"> </w:t>
      </w:r>
      <w:r w:rsidRPr="00A63572">
        <w:rPr>
          <w:lang w:val="it-IT"/>
        </w:rPr>
        <w:t>al</w:t>
      </w:r>
      <w:r w:rsidRPr="00A63572">
        <w:rPr>
          <w:spacing w:val="-3"/>
          <w:lang w:val="it-IT"/>
        </w:rPr>
        <w:t xml:space="preserve"> </w:t>
      </w:r>
      <w:r w:rsidRPr="00A63572">
        <w:rPr>
          <w:lang w:val="it-IT"/>
        </w:rPr>
        <w:t>95%]</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2,26 [1,13</w:t>
      </w:r>
      <w:r>
        <w:rPr>
          <w:lang w:val="it-IT"/>
        </w:rPr>
        <w:noBreakHyphen/>
      </w:r>
      <w:r w:rsidRPr="00A63572">
        <w:rPr>
          <w:lang w:val="it-IT"/>
        </w:rPr>
        <w:t>4,50];</w:t>
      </w:r>
      <w:r w:rsidRPr="00A63572">
        <w:rPr>
          <w:spacing w:val="-3"/>
          <w:lang w:val="it-IT"/>
        </w:rPr>
        <w:t xml:space="preserve"> </w:t>
      </w:r>
      <w:r w:rsidRPr="00A63572">
        <w:rPr>
          <w:lang w:val="it-IT"/>
        </w:rPr>
        <w:t>n</w:t>
      </w:r>
      <w:r>
        <w:rPr>
          <w:lang w:val="it-IT"/>
        </w:rPr>
        <w:t> </w:t>
      </w:r>
      <w:r w:rsidRPr="00A63572">
        <w:rPr>
          <w:lang w:val="it-IT"/>
        </w:rPr>
        <w:t>=</w:t>
      </w:r>
      <w:r>
        <w:rPr>
          <w:spacing w:val="-3"/>
          <w:lang w:val="it-IT"/>
        </w:rPr>
        <w:t> </w:t>
      </w:r>
      <w:r w:rsidRPr="00A63572">
        <w:rPr>
          <w:lang w:val="it-IT"/>
        </w:rPr>
        <w:t>180)</w:t>
      </w:r>
      <w:r w:rsidRPr="00A63572">
        <w:rPr>
          <w:spacing w:val="-2"/>
          <w:lang w:val="it-IT"/>
        </w:rPr>
        <w:t xml:space="preserve"> </w:t>
      </w:r>
      <w:r w:rsidRPr="00A63572">
        <w:rPr>
          <w:lang w:val="it-IT"/>
        </w:rPr>
        <w:t>e</w:t>
      </w:r>
      <w:r w:rsidRPr="00A63572">
        <w:rPr>
          <w:spacing w:val="-3"/>
          <w:lang w:val="it-IT"/>
        </w:rPr>
        <w:t xml:space="preserve"> </w:t>
      </w:r>
      <w:r w:rsidRPr="00A63572">
        <w:rPr>
          <w:lang w:val="it-IT"/>
        </w:rPr>
        <w:t>simile</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denosumab</w:t>
      </w:r>
      <w:r>
        <w:rPr>
          <w:lang w:val="it-IT"/>
        </w:rPr>
        <w:t xml:space="preserve"> </w:t>
      </w:r>
      <w:r w:rsidRPr="00A63572">
        <w:rPr>
          <w:lang w:val="it-IT"/>
        </w:rPr>
        <w:t>e</w:t>
      </w:r>
      <w:r w:rsidRPr="00A63572">
        <w:rPr>
          <w:spacing w:val="-3"/>
          <w:lang w:val="it-IT"/>
        </w:rPr>
        <w:t xml:space="preserve"> </w:t>
      </w:r>
      <w:r w:rsidRPr="00A63572">
        <w:rPr>
          <w:lang w:val="it-IT"/>
        </w:rPr>
        <w:t>acido zoledronico</w:t>
      </w:r>
      <w:r w:rsidRPr="00A63572">
        <w:rPr>
          <w:spacing w:val="-1"/>
          <w:lang w:val="it-IT"/>
        </w:rPr>
        <w:t xml:space="preserve"> </w:t>
      </w:r>
      <w:r w:rsidRPr="00A63572">
        <w:rPr>
          <w:lang w:val="it-IT"/>
        </w:rPr>
        <w:t>negli altri</w:t>
      </w:r>
      <w:r w:rsidRPr="00A63572">
        <w:rPr>
          <w:spacing w:val="-1"/>
          <w:lang w:val="it-IT"/>
        </w:rPr>
        <w:t xml:space="preserve"> </w:t>
      </w:r>
      <w:r w:rsidRPr="00A63572">
        <w:rPr>
          <w:lang w:val="it-IT"/>
        </w:rPr>
        <w:t>tipi</w:t>
      </w:r>
      <w:r w:rsidRPr="00A63572">
        <w:rPr>
          <w:spacing w:val="-1"/>
          <w:lang w:val="it-IT"/>
        </w:rPr>
        <w:t xml:space="preserve"> </w:t>
      </w:r>
      <w:r w:rsidRPr="00A63572">
        <w:rPr>
          <w:lang w:val="it-IT"/>
        </w:rPr>
        <w:t>di tumore</w:t>
      </w:r>
      <w:r w:rsidRPr="00A63572">
        <w:rPr>
          <w:spacing w:val="-1"/>
          <w:lang w:val="it-IT"/>
        </w:rPr>
        <w:t xml:space="preserve"> </w:t>
      </w:r>
      <w:r w:rsidRPr="00A63572">
        <w:rPr>
          <w:lang w:val="it-IT"/>
        </w:rPr>
        <w:t>(hazard ratio [IC al</w:t>
      </w:r>
      <w:r w:rsidRPr="00A63572">
        <w:rPr>
          <w:spacing w:val="-1"/>
          <w:lang w:val="it-IT"/>
        </w:rPr>
        <w:t xml:space="preserve"> </w:t>
      </w:r>
      <w:r w:rsidRPr="00A63572">
        <w:rPr>
          <w:lang w:val="it-IT"/>
        </w:rPr>
        <w:t>95%]</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1,08 [0,90</w:t>
      </w:r>
      <w:r>
        <w:rPr>
          <w:lang w:val="it-IT"/>
        </w:rPr>
        <w:noBreakHyphen/>
      </w:r>
      <w:r w:rsidRPr="00A63572">
        <w:rPr>
          <w:lang w:val="it-IT"/>
        </w:rPr>
        <w:t>1,30];</w:t>
      </w:r>
      <w:r w:rsidRPr="00A63572">
        <w:rPr>
          <w:spacing w:val="-1"/>
          <w:lang w:val="it-IT"/>
        </w:rPr>
        <w:t xml:space="preserve"> </w:t>
      </w:r>
      <w:r w:rsidRPr="00A63572">
        <w:rPr>
          <w:lang w:val="it-IT"/>
        </w:rPr>
        <w:t>n</w:t>
      </w:r>
      <w:r>
        <w:rPr>
          <w:lang w:val="it-IT"/>
        </w:rPr>
        <w:t> </w:t>
      </w:r>
      <w:r w:rsidRPr="00A63572">
        <w:rPr>
          <w:lang w:val="it-IT"/>
        </w:rPr>
        <w:t>=</w:t>
      </w:r>
      <w:r>
        <w:rPr>
          <w:spacing w:val="-1"/>
          <w:lang w:val="it-IT"/>
        </w:rPr>
        <w:t> </w:t>
      </w:r>
      <w:r w:rsidRPr="00A63572">
        <w:rPr>
          <w:lang w:val="it-IT"/>
        </w:rPr>
        <w:t>894).</w:t>
      </w:r>
      <w:r w:rsidRPr="00A63572">
        <w:rPr>
          <w:spacing w:val="-1"/>
          <w:lang w:val="it-IT"/>
        </w:rPr>
        <w:t xml:space="preserve"> </w:t>
      </w:r>
      <w:r w:rsidRPr="00A63572">
        <w:rPr>
          <w:lang w:val="it-IT"/>
        </w:rPr>
        <w:t>In</w:t>
      </w:r>
      <w:r w:rsidRPr="00A63572">
        <w:rPr>
          <w:spacing w:val="-1"/>
          <w:lang w:val="it-IT"/>
        </w:rPr>
        <w:t xml:space="preserve"> </w:t>
      </w:r>
      <w:r w:rsidRPr="00A63572">
        <w:rPr>
          <w:lang w:val="it-IT"/>
        </w:rPr>
        <w:t>questo studio non sono stati verificati i fattori prognostici e i trattamenti antineoplastici. In un’analisi</w:t>
      </w:r>
      <w:r>
        <w:rPr>
          <w:lang w:val="it-IT"/>
        </w:rPr>
        <w:t xml:space="preserve"> </w:t>
      </w:r>
      <w:r w:rsidRPr="00A63572">
        <w:rPr>
          <w:lang w:val="it-IT"/>
        </w:rPr>
        <w:t>pre-specificata</w:t>
      </w:r>
      <w:r w:rsidRPr="00A63572">
        <w:rPr>
          <w:spacing w:val="-3"/>
          <w:lang w:val="it-IT"/>
        </w:rPr>
        <w:t xml:space="preserve"> </w:t>
      </w:r>
      <w:r w:rsidRPr="00A63572">
        <w:rPr>
          <w:lang w:val="it-IT"/>
        </w:rPr>
        <w:t>combinata</w:t>
      </w:r>
      <w:r w:rsidRPr="00A63572">
        <w:rPr>
          <w:spacing w:val="-2"/>
          <w:lang w:val="it-IT"/>
        </w:rPr>
        <w:t xml:space="preserve"> </w:t>
      </w:r>
      <w:r w:rsidRPr="00A63572">
        <w:rPr>
          <w:lang w:val="it-IT"/>
        </w:rPr>
        <w:t>degli</w:t>
      </w:r>
      <w:r w:rsidRPr="00A63572">
        <w:rPr>
          <w:spacing w:val="-3"/>
          <w:lang w:val="it-IT"/>
        </w:rPr>
        <w:t xml:space="preserve"> </w:t>
      </w:r>
      <w:r w:rsidRPr="00A63572">
        <w:rPr>
          <w:lang w:val="it-IT"/>
        </w:rPr>
        <w:t>studi</w:t>
      </w:r>
      <w:r>
        <w:rPr>
          <w:spacing w:val="-1"/>
          <w:lang w:val="it-IT"/>
        </w:rPr>
        <w:t> </w:t>
      </w:r>
      <w:r w:rsidRPr="00A63572">
        <w:rPr>
          <w:lang w:val="it-IT"/>
        </w:rPr>
        <w:t>1,</w:t>
      </w:r>
      <w:r w:rsidRPr="00A63572">
        <w:rPr>
          <w:spacing w:val="-3"/>
          <w:lang w:val="it-IT"/>
        </w:rPr>
        <w:t xml:space="preserve"> </w:t>
      </w:r>
      <w:r w:rsidRPr="00A63572">
        <w:rPr>
          <w:lang w:val="it-IT"/>
        </w:rPr>
        <w:t>2</w:t>
      </w:r>
      <w:r w:rsidRPr="00A63572">
        <w:rPr>
          <w:spacing w:val="-1"/>
          <w:lang w:val="it-IT"/>
        </w:rPr>
        <w:t xml:space="preserve"> </w:t>
      </w:r>
      <w:r w:rsidRPr="00A63572">
        <w:rPr>
          <w:lang w:val="it-IT"/>
        </w:rPr>
        <w:t>e</w:t>
      </w:r>
      <w:r w:rsidRPr="00A63572">
        <w:rPr>
          <w:spacing w:val="-3"/>
          <w:lang w:val="it-IT"/>
        </w:rPr>
        <w:t xml:space="preserve"> </w:t>
      </w:r>
      <w:r w:rsidRPr="00A63572">
        <w:rPr>
          <w:lang w:val="it-IT"/>
        </w:rPr>
        <w:t>3,</w:t>
      </w:r>
      <w:r w:rsidRPr="00A63572">
        <w:rPr>
          <w:spacing w:val="-2"/>
          <w:lang w:val="it-IT"/>
        </w:rPr>
        <w:t xml:space="preserve"> </w:t>
      </w:r>
      <w:r w:rsidRPr="00A63572">
        <w:rPr>
          <w:lang w:val="it-IT"/>
        </w:rPr>
        <w:t>la</w:t>
      </w:r>
      <w:r w:rsidRPr="00A63572">
        <w:rPr>
          <w:spacing w:val="-3"/>
          <w:lang w:val="it-IT"/>
        </w:rPr>
        <w:t xml:space="preserve"> </w:t>
      </w:r>
      <w:r w:rsidRPr="00A63572">
        <w:rPr>
          <w:lang w:val="it-IT"/>
        </w:rPr>
        <w:t>sopravvivenza</w:t>
      </w:r>
      <w:r w:rsidRPr="00A63572">
        <w:rPr>
          <w:spacing w:val="-3"/>
          <w:lang w:val="it-IT"/>
        </w:rPr>
        <w:t xml:space="preserve"> </w:t>
      </w:r>
      <w:r w:rsidRPr="00A63572">
        <w:rPr>
          <w:lang w:val="it-IT"/>
        </w:rPr>
        <w:t>globale</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risultata</w:t>
      </w:r>
      <w:r w:rsidRPr="00A63572">
        <w:rPr>
          <w:spacing w:val="-3"/>
          <w:lang w:val="it-IT"/>
        </w:rPr>
        <w:t xml:space="preserve"> </w:t>
      </w:r>
      <w:r w:rsidRPr="00A63572">
        <w:rPr>
          <w:lang w:val="it-IT"/>
        </w:rPr>
        <w:t>simile</w:t>
      </w:r>
      <w:r w:rsidRPr="00A63572">
        <w:rPr>
          <w:spacing w:val="-3"/>
          <w:lang w:val="it-IT"/>
        </w:rPr>
        <w:t xml:space="preserve"> </w:t>
      </w:r>
      <w:r w:rsidRPr="00A63572">
        <w:rPr>
          <w:lang w:val="it-IT"/>
        </w:rPr>
        <w:t>tra</w:t>
      </w:r>
      <w:r w:rsidRPr="00A63572">
        <w:rPr>
          <w:spacing w:val="-2"/>
          <w:lang w:val="it-IT"/>
        </w:rPr>
        <w:t xml:space="preserve"> </w:t>
      </w:r>
      <w:r w:rsidRPr="00A63572">
        <w:rPr>
          <w:lang w:val="it-IT"/>
        </w:rPr>
        <w:t>denosumab</w:t>
      </w:r>
      <w:r>
        <w:rPr>
          <w:lang w:val="it-IT"/>
        </w:rPr>
        <w:t xml:space="preserve"> </w:t>
      </w:r>
      <w:r w:rsidRPr="00A63572">
        <w:rPr>
          <w:lang w:val="it-IT"/>
        </w:rPr>
        <w:t>e acido zoledronico (hazard ratio e IC al 95%: 0,99 [0,91</w:t>
      </w:r>
      <w:r>
        <w:rPr>
          <w:lang w:val="it-IT"/>
        </w:rPr>
        <w:noBreakHyphen/>
      </w:r>
      <w:r w:rsidRPr="00A63572">
        <w:rPr>
          <w:lang w:val="it-IT"/>
        </w:rPr>
        <w:t>1,07]).</w:t>
      </w:r>
    </w:p>
    <w:p w14:paraId="25E69CF7" w14:textId="77777777" w:rsidR="00205ADE" w:rsidRDefault="00205ADE" w:rsidP="00F40FD1">
      <w:pPr>
        <w:pStyle w:val="Textoindependiente"/>
        <w:rPr>
          <w:u w:val="single"/>
          <w:lang w:val="it-IT"/>
        </w:rPr>
      </w:pPr>
    </w:p>
    <w:p w14:paraId="1B20762A" w14:textId="77777777" w:rsidR="00205ADE" w:rsidRDefault="00205ADE" w:rsidP="00F40FD1">
      <w:pPr>
        <w:pStyle w:val="Textoindependiente"/>
        <w:keepNext/>
        <w:rPr>
          <w:lang w:val="it-IT"/>
        </w:rPr>
      </w:pPr>
      <w:r w:rsidRPr="00A63572">
        <w:rPr>
          <w:u w:val="single"/>
          <w:lang w:val="it-IT"/>
        </w:rPr>
        <w:t>Effetti</w:t>
      </w:r>
      <w:r w:rsidRPr="00A63572">
        <w:rPr>
          <w:spacing w:val="-5"/>
          <w:u w:val="single"/>
          <w:lang w:val="it-IT"/>
        </w:rPr>
        <w:t xml:space="preserve"> </w:t>
      </w:r>
      <w:r w:rsidRPr="00A63572">
        <w:rPr>
          <w:u w:val="single"/>
          <w:lang w:val="it-IT"/>
        </w:rPr>
        <w:t>sul</w:t>
      </w:r>
      <w:r w:rsidRPr="00A63572">
        <w:rPr>
          <w:spacing w:val="-4"/>
          <w:u w:val="single"/>
          <w:lang w:val="it-IT"/>
        </w:rPr>
        <w:t xml:space="preserve"> </w:t>
      </w:r>
      <w:r w:rsidRPr="00A63572">
        <w:rPr>
          <w:spacing w:val="-2"/>
          <w:u w:val="single"/>
          <w:lang w:val="it-IT"/>
        </w:rPr>
        <w:t>dolore</w:t>
      </w:r>
    </w:p>
    <w:p w14:paraId="4761F935" w14:textId="77777777" w:rsidR="00205ADE" w:rsidRDefault="00205ADE" w:rsidP="00F40FD1">
      <w:pPr>
        <w:pStyle w:val="Textoindependiente"/>
        <w:keepNext/>
        <w:rPr>
          <w:lang w:val="it-IT"/>
        </w:rPr>
      </w:pPr>
    </w:p>
    <w:p w14:paraId="14A238D4" w14:textId="77777777" w:rsidR="00205ADE" w:rsidRDefault="00205ADE" w:rsidP="00F40FD1">
      <w:pPr>
        <w:pStyle w:val="Textoindependiente"/>
        <w:rPr>
          <w:lang w:val="it-IT"/>
        </w:rPr>
      </w:pPr>
      <w:r w:rsidRPr="00A63572">
        <w:rPr>
          <w:lang w:val="it-IT"/>
        </w:rPr>
        <w:t>Il tempo di miglioramento del dolore (per es. riduzione ≥</w:t>
      </w:r>
      <w:r>
        <w:rPr>
          <w:lang w:val="it-IT"/>
        </w:rPr>
        <w:t> </w:t>
      </w:r>
      <w:r w:rsidRPr="00A63572">
        <w:rPr>
          <w:lang w:val="it-IT"/>
        </w:rPr>
        <w:t>2</w:t>
      </w:r>
      <w:r>
        <w:rPr>
          <w:lang w:val="it-IT"/>
        </w:rPr>
        <w:t> </w:t>
      </w:r>
      <w:r w:rsidRPr="00A63572">
        <w:rPr>
          <w:lang w:val="it-IT"/>
        </w:rPr>
        <w:t>punti rispetto al basale, nel punteggio del dolore con peggiore intensità del questionario BPI-SF) è risultato simile per denosumab e acido zoledronico in ogni studio e nelle analisi integrate. In un’analisi post-hoc dell’insieme di dati combinato, il tempo mediano di peggioramento del dolore (&gt;</w:t>
      </w:r>
      <w:r>
        <w:rPr>
          <w:lang w:val="it-IT"/>
        </w:rPr>
        <w:t> </w:t>
      </w:r>
      <w:r w:rsidRPr="00A63572">
        <w:rPr>
          <w:lang w:val="it-IT"/>
        </w:rPr>
        <w:t>4</w:t>
      </w:r>
      <w:r>
        <w:rPr>
          <w:lang w:val="it-IT"/>
        </w:rPr>
        <w:t> </w:t>
      </w:r>
      <w:r w:rsidRPr="00A63572">
        <w:rPr>
          <w:lang w:val="it-IT"/>
        </w:rPr>
        <w:t>punti nel punteggio del dolore con peggiore</w:t>
      </w:r>
      <w:r w:rsidRPr="00A63572">
        <w:rPr>
          <w:spacing w:val="-4"/>
          <w:lang w:val="it-IT"/>
        </w:rPr>
        <w:t xml:space="preserve"> </w:t>
      </w:r>
      <w:r w:rsidRPr="00A63572">
        <w:rPr>
          <w:lang w:val="it-IT"/>
        </w:rPr>
        <w:t>intensità)</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dolore</w:t>
      </w:r>
      <w:r w:rsidRPr="00A63572">
        <w:rPr>
          <w:spacing w:val="-4"/>
          <w:lang w:val="it-IT"/>
        </w:rPr>
        <w:t xml:space="preserve"> </w:t>
      </w:r>
      <w:r w:rsidRPr="00A63572">
        <w:rPr>
          <w:lang w:val="it-IT"/>
        </w:rPr>
        <w:t>lieve</w:t>
      </w:r>
      <w:r w:rsidRPr="00A63572">
        <w:rPr>
          <w:spacing w:val="-4"/>
          <w:lang w:val="it-IT"/>
        </w:rPr>
        <w:t xml:space="preserve"> </w:t>
      </w:r>
      <w:r w:rsidRPr="00A63572">
        <w:rPr>
          <w:lang w:val="it-IT"/>
        </w:rPr>
        <w:t>o</w:t>
      </w:r>
      <w:r w:rsidRPr="00A63572">
        <w:rPr>
          <w:spacing w:val="-3"/>
          <w:lang w:val="it-IT"/>
        </w:rPr>
        <w:t xml:space="preserve"> </w:t>
      </w:r>
      <w:r w:rsidRPr="00A63572">
        <w:rPr>
          <w:lang w:val="it-IT"/>
        </w:rPr>
        <w:t>assente</w:t>
      </w:r>
      <w:r w:rsidRPr="00A63572">
        <w:rPr>
          <w:spacing w:val="-4"/>
          <w:lang w:val="it-IT"/>
        </w:rPr>
        <w:t xml:space="preserve"> </w:t>
      </w:r>
      <w:r w:rsidRPr="00A63572">
        <w:rPr>
          <w:lang w:val="it-IT"/>
        </w:rPr>
        <w:t>al</w:t>
      </w:r>
      <w:r w:rsidRPr="00A63572">
        <w:rPr>
          <w:spacing w:val="-4"/>
          <w:lang w:val="it-IT"/>
        </w:rPr>
        <w:t xml:space="preserve"> </w:t>
      </w:r>
      <w:r w:rsidRPr="00A63572">
        <w:rPr>
          <w:lang w:val="it-IT"/>
        </w:rPr>
        <w:t>basale</w:t>
      </w:r>
      <w:r w:rsidRPr="00A63572">
        <w:rPr>
          <w:spacing w:val="-2"/>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ritardato</w:t>
      </w:r>
      <w:r w:rsidRPr="00A63572">
        <w:rPr>
          <w:spacing w:val="-3"/>
          <w:lang w:val="it-IT"/>
        </w:rPr>
        <w:t xml:space="preserve"> </w:t>
      </w:r>
      <w:r w:rsidRPr="00A63572">
        <w:rPr>
          <w:lang w:val="it-IT"/>
        </w:rPr>
        <w:t>per</w:t>
      </w:r>
      <w:r w:rsidRPr="00A63572">
        <w:rPr>
          <w:spacing w:val="-4"/>
          <w:lang w:val="it-IT"/>
        </w:rPr>
        <w:t xml:space="preserve"> </w:t>
      </w:r>
      <w:r w:rsidRPr="00A63572">
        <w:rPr>
          <w:lang w:val="it-IT"/>
        </w:rPr>
        <w:t>denosumab</w:t>
      </w:r>
      <w:r>
        <w:rPr>
          <w:lang w:val="it-IT"/>
        </w:rPr>
        <w:t xml:space="preserve"> </w:t>
      </w:r>
      <w:r w:rsidRPr="00A63572">
        <w:rPr>
          <w:lang w:val="it-IT"/>
        </w:rPr>
        <w:t>rispetto all’acido zoledronico (198 vs. 143</w:t>
      </w:r>
      <w:r>
        <w:rPr>
          <w:lang w:val="it-IT"/>
        </w:rPr>
        <w:t> </w:t>
      </w:r>
      <w:r w:rsidRPr="00A63572">
        <w:rPr>
          <w:lang w:val="it-IT"/>
        </w:rPr>
        <w:t>giorni) (p</w:t>
      </w:r>
      <w:r>
        <w:rPr>
          <w:lang w:val="it-IT"/>
        </w:rPr>
        <w:t> </w:t>
      </w:r>
      <w:r w:rsidRPr="00A63572">
        <w:rPr>
          <w:lang w:val="it-IT"/>
        </w:rPr>
        <w:t>=</w:t>
      </w:r>
      <w:r>
        <w:rPr>
          <w:lang w:val="it-IT"/>
        </w:rPr>
        <w:t> </w:t>
      </w:r>
      <w:r w:rsidRPr="00A63572">
        <w:rPr>
          <w:lang w:val="it-IT"/>
        </w:rPr>
        <w:t>0,0002).</w:t>
      </w:r>
    </w:p>
    <w:p w14:paraId="2E6AD6F0" w14:textId="77777777" w:rsidR="00205ADE" w:rsidRDefault="00205ADE" w:rsidP="00F40FD1">
      <w:pPr>
        <w:pStyle w:val="Textoindependiente"/>
        <w:rPr>
          <w:u w:val="single"/>
          <w:lang w:val="it-IT"/>
        </w:rPr>
      </w:pPr>
    </w:p>
    <w:p w14:paraId="53C47853" w14:textId="77777777" w:rsidR="00205ADE" w:rsidRDefault="00205ADE" w:rsidP="00F40FD1">
      <w:pPr>
        <w:pStyle w:val="Textoindependiente"/>
        <w:keepNext/>
        <w:rPr>
          <w:lang w:val="it-IT"/>
        </w:rPr>
      </w:pPr>
      <w:r w:rsidRPr="00A63572">
        <w:rPr>
          <w:u w:val="single"/>
          <w:lang w:val="it-IT"/>
        </w:rPr>
        <w:t>Efficacia</w:t>
      </w:r>
      <w:r w:rsidRPr="00A63572">
        <w:rPr>
          <w:spacing w:val="-6"/>
          <w:u w:val="single"/>
          <w:lang w:val="it-IT"/>
        </w:rPr>
        <w:t xml:space="preserve"> </w:t>
      </w:r>
      <w:r w:rsidRPr="00A63572">
        <w:rPr>
          <w:u w:val="single"/>
          <w:lang w:val="it-IT"/>
        </w:rPr>
        <w:t>clinica</w:t>
      </w:r>
      <w:r w:rsidRPr="00A63572">
        <w:rPr>
          <w:spacing w:val="-7"/>
          <w:u w:val="single"/>
          <w:lang w:val="it-IT"/>
        </w:rPr>
        <w:t xml:space="preserve"> </w:t>
      </w:r>
      <w:r w:rsidRPr="00A63572">
        <w:rPr>
          <w:u w:val="single"/>
          <w:lang w:val="it-IT"/>
        </w:rPr>
        <w:t>in</w:t>
      </w:r>
      <w:r w:rsidRPr="00A63572">
        <w:rPr>
          <w:spacing w:val="-5"/>
          <w:u w:val="single"/>
          <w:lang w:val="it-IT"/>
        </w:rPr>
        <w:t xml:space="preserve"> </w:t>
      </w:r>
      <w:r w:rsidRPr="00A63572">
        <w:rPr>
          <w:u w:val="single"/>
          <w:lang w:val="it-IT"/>
        </w:rPr>
        <w:t>pazienti</w:t>
      </w:r>
      <w:r w:rsidRPr="00A63572">
        <w:rPr>
          <w:spacing w:val="-6"/>
          <w:u w:val="single"/>
          <w:lang w:val="it-IT"/>
        </w:rPr>
        <w:t xml:space="preserve"> </w:t>
      </w:r>
      <w:r w:rsidRPr="00A63572">
        <w:rPr>
          <w:u w:val="single"/>
          <w:lang w:val="it-IT"/>
        </w:rPr>
        <w:t>con</w:t>
      </w:r>
      <w:r w:rsidRPr="00A63572">
        <w:rPr>
          <w:spacing w:val="-5"/>
          <w:u w:val="single"/>
          <w:lang w:val="it-IT"/>
        </w:rPr>
        <w:t xml:space="preserve"> </w:t>
      </w:r>
      <w:r w:rsidRPr="00A63572">
        <w:rPr>
          <w:u w:val="single"/>
          <w:lang w:val="it-IT"/>
        </w:rPr>
        <w:t>mieloma</w:t>
      </w:r>
      <w:r w:rsidRPr="00A63572">
        <w:rPr>
          <w:spacing w:val="-7"/>
          <w:u w:val="single"/>
          <w:lang w:val="it-IT"/>
        </w:rPr>
        <w:t xml:space="preserve"> </w:t>
      </w:r>
      <w:r w:rsidRPr="00A63572">
        <w:rPr>
          <w:spacing w:val="-2"/>
          <w:u w:val="single"/>
          <w:lang w:val="it-IT"/>
        </w:rPr>
        <w:t>multiplo</w:t>
      </w:r>
    </w:p>
    <w:p w14:paraId="3348D867" w14:textId="77777777" w:rsidR="00205ADE" w:rsidRDefault="00205ADE" w:rsidP="00F40FD1">
      <w:pPr>
        <w:pStyle w:val="Textoindependiente"/>
        <w:keepNext/>
        <w:rPr>
          <w:lang w:val="it-IT"/>
        </w:rPr>
      </w:pPr>
    </w:p>
    <w:p w14:paraId="0CA2AF81" w14:textId="77777777" w:rsidR="00205ADE" w:rsidRDefault="00205ADE" w:rsidP="00F40FD1">
      <w:pPr>
        <w:pStyle w:val="Textoindependiente"/>
        <w:rPr>
          <w:lang w:val="it-IT"/>
        </w:rPr>
      </w:pPr>
      <w:r w:rsidRPr="00A63572">
        <w:rPr>
          <w:lang w:val="it-IT"/>
        </w:rPr>
        <w:t>Denosumab</w:t>
      </w:r>
      <w:r>
        <w:rPr>
          <w:lang w:val="it-IT"/>
        </w:rPr>
        <w:t xml:space="preserve"> </w:t>
      </w:r>
      <w:r w:rsidRPr="00A63572">
        <w:rPr>
          <w:lang w:val="it-IT"/>
        </w:rPr>
        <w:t>è stato valutato in uno studio internazionale, randomizzato (1:1), in doppio cieco, con controllo</w:t>
      </w:r>
      <w:r w:rsidRPr="00A63572">
        <w:rPr>
          <w:spacing w:val="-3"/>
          <w:lang w:val="it-IT"/>
        </w:rPr>
        <w:t xml:space="preserve"> </w:t>
      </w:r>
      <w:r w:rsidRPr="00A63572">
        <w:rPr>
          <w:lang w:val="it-IT"/>
        </w:rPr>
        <w:t>attivo</w:t>
      </w:r>
      <w:r w:rsidRPr="00A63572">
        <w:rPr>
          <w:spacing w:val="-3"/>
          <w:lang w:val="it-IT"/>
        </w:rPr>
        <w:t xml:space="preserve"> </w:t>
      </w:r>
      <w:r w:rsidRPr="00A63572">
        <w:rPr>
          <w:lang w:val="it-IT"/>
        </w:rPr>
        <w:t>che</w:t>
      </w:r>
      <w:r w:rsidRPr="00A63572">
        <w:rPr>
          <w:spacing w:val="-4"/>
          <w:lang w:val="it-IT"/>
        </w:rPr>
        <w:t xml:space="preserve"> </w:t>
      </w:r>
      <w:r w:rsidRPr="00A63572">
        <w:rPr>
          <w:lang w:val="it-IT"/>
        </w:rPr>
        <w:t>confrontava</w:t>
      </w:r>
      <w:r w:rsidRPr="00A63572">
        <w:rPr>
          <w:spacing w:val="-4"/>
          <w:lang w:val="it-IT"/>
        </w:rPr>
        <w:t xml:space="preserve"> </w:t>
      </w:r>
      <w:r w:rsidRPr="00A63572">
        <w:rPr>
          <w:lang w:val="it-IT"/>
        </w:rPr>
        <w:t>denosumab</w:t>
      </w:r>
      <w:r>
        <w:rPr>
          <w:lang w:val="it-IT"/>
        </w:rPr>
        <w:t xml:space="preserve"> </w:t>
      </w:r>
      <w:r w:rsidRPr="00A63572">
        <w:rPr>
          <w:lang w:val="it-IT"/>
        </w:rPr>
        <w:t>con</w:t>
      </w:r>
      <w:r w:rsidRPr="00A63572">
        <w:rPr>
          <w:spacing w:val="-3"/>
          <w:lang w:val="it-IT"/>
        </w:rPr>
        <w:t xml:space="preserve"> </w:t>
      </w:r>
      <w:r w:rsidRPr="00A63572">
        <w:rPr>
          <w:lang w:val="it-IT"/>
        </w:rPr>
        <w:t>acido</w:t>
      </w:r>
      <w:r w:rsidRPr="00A63572">
        <w:rPr>
          <w:spacing w:val="-3"/>
          <w:lang w:val="it-IT"/>
        </w:rPr>
        <w:t xml:space="preserve"> </w:t>
      </w:r>
      <w:r w:rsidRPr="00A63572">
        <w:rPr>
          <w:lang w:val="it-IT"/>
        </w:rPr>
        <w:t>zoledronico</w:t>
      </w:r>
      <w:r w:rsidRPr="00A63572">
        <w:rPr>
          <w:spacing w:val="-4"/>
          <w:lang w:val="it-IT"/>
        </w:rPr>
        <w:t xml:space="preserve"> </w:t>
      </w:r>
      <w:r w:rsidRPr="00A63572">
        <w:rPr>
          <w:lang w:val="it-IT"/>
        </w:rPr>
        <w:t>in</w:t>
      </w:r>
      <w:r w:rsidRPr="00A63572">
        <w:rPr>
          <w:spacing w:val="-4"/>
          <w:lang w:val="it-IT"/>
        </w:rPr>
        <w:t xml:space="preserve"> </w:t>
      </w:r>
      <w:r w:rsidRPr="00A63572">
        <w:rPr>
          <w:lang w:val="it-IT"/>
        </w:rPr>
        <w:t>pazienti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mieloma</w:t>
      </w:r>
      <w:r w:rsidRPr="00A63572">
        <w:rPr>
          <w:spacing w:val="-3"/>
          <w:lang w:val="it-IT"/>
        </w:rPr>
        <w:t xml:space="preserve"> </w:t>
      </w:r>
      <w:r w:rsidRPr="00A63572">
        <w:rPr>
          <w:lang w:val="it-IT"/>
        </w:rPr>
        <w:t>multiplo</w:t>
      </w:r>
      <w:r w:rsidRPr="00A63572">
        <w:rPr>
          <w:spacing w:val="-3"/>
          <w:lang w:val="it-IT"/>
        </w:rPr>
        <w:t xml:space="preserve"> </w:t>
      </w:r>
      <w:r w:rsidRPr="00A63572">
        <w:rPr>
          <w:lang w:val="it-IT"/>
        </w:rPr>
        <w:t>di nuova diagnosi, studio</w:t>
      </w:r>
      <w:r>
        <w:rPr>
          <w:lang w:val="it-IT"/>
        </w:rPr>
        <w:t> </w:t>
      </w:r>
      <w:r w:rsidRPr="00A63572">
        <w:rPr>
          <w:lang w:val="it-IT"/>
        </w:rPr>
        <w:t>4.</w:t>
      </w:r>
    </w:p>
    <w:p w14:paraId="5833914C" w14:textId="77777777" w:rsidR="00205ADE" w:rsidRPr="007B33A2" w:rsidRDefault="00205ADE" w:rsidP="00F40FD1">
      <w:pPr>
        <w:pStyle w:val="Textoindependiente"/>
        <w:rPr>
          <w:lang w:val="it-IT"/>
        </w:rPr>
      </w:pPr>
    </w:p>
    <w:p w14:paraId="4D59FB9B" w14:textId="77777777" w:rsidR="00205ADE" w:rsidRPr="007B33A2" w:rsidRDefault="00205ADE" w:rsidP="00F40FD1">
      <w:pPr>
        <w:pStyle w:val="Textoindependiente"/>
        <w:widowControl/>
        <w:rPr>
          <w:lang w:val="it-IT"/>
        </w:rPr>
      </w:pPr>
      <w:r w:rsidRPr="007B33A2">
        <w:rPr>
          <w:lang w:val="it-IT"/>
        </w:rPr>
        <w:t>In questo studio, 1</w:t>
      </w:r>
      <w:r>
        <w:rPr>
          <w:lang w:val="it-IT"/>
        </w:rPr>
        <w:t> </w:t>
      </w:r>
      <w:r w:rsidRPr="007B33A2">
        <w:rPr>
          <w:lang w:val="it-IT"/>
        </w:rPr>
        <w:t>718</w:t>
      </w:r>
      <w:r>
        <w:rPr>
          <w:lang w:val="it-IT"/>
        </w:rPr>
        <w:t> </w:t>
      </w:r>
      <w:r w:rsidRPr="007B33A2">
        <w:rPr>
          <w:lang w:val="it-IT"/>
        </w:rPr>
        <w:t>pazienti con mieloma multiplo, con almeno una lesione ossea, sono stati randomizzati a ricevere 120</w:t>
      </w:r>
      <w:r>
        <w:rPr>
          <w:lang w:val="it-IT"/>
        </w:rPr>
        <w:t> </w:t>
      </w:r>
      <w:r w:rsidRPr="007B33A2">
        <w:rPr>
          <w:lang w:val="it-IT"/>
        </w:rPr>
        <w:t xml:space="preserve">mg di </w:t>
      </w:r>
      <w:r w:rsidRPr="00A63572">
        <w:rPr>
          <w:lang w:val="it-IT"/>
        </w:rPr>
        <w:t>denosumab</w:t>
      </w:r>
      <w:r>
        <w:rPr>
          <w:lang w:val="it-IT"/>
        </w:rPr>
        <w:t xml:space="preserve"> </w:t>
      </w:r>
      <w:r w:rsidRPr="007B33A2">
        <w:rPr>
          <w:lang w:val="it-IT"/>
        </w:rPr>
        <w:t>per via sottocutanea ogni 4</w:t>
      </w:r>
      <w:r>
        <w:rPr>
          <w:lang w:val="it-IT"/>
        </w:rPr>
        <w:t> </w:t>
      </w:r>
      <w:r w:rsidRPr="007B33A2">
        <w:rPr>
          <w:lang w:val="it-IT"/>
        </w:rPr>
        <w:t>settimane (Q4W) o 4</w:t>
      </w:r>
      <w:r>
        <w:rPr>
          <w:lang w:val="it-IT"/>
        </w:rPr>
        <w:t> </w:t>
      </w:r>
      <w:r w:rsidRPr="007B33A2">
        <w:rPr>
          <w:lang w:val="it-IT"/>
        </w:rPr>
        <w:t>mg di acido zoledronico per via endovenosa (e.v.) ogni 4</w:t>
      </w:r>
      <w:r>
        <w:rPr>
          <w:lang w:val="it-IT"/>
        </w:rPr>
        <w:t> </w:t>
      </w:r>
      <w:r w:rsidRPr="007B33A2">
        <w:rPr>
          <w:lang w:val="it-IT"/>
        </w:rPr>
        <w:t>settimane (con dose aggiustata per la funzionalità renale). La misura dell’outcome primario era la dimostrazione di non inferiorità del tempo all’insorgenza del primo evento scheletrico correlato (SRE) rispetto all’acido zoledronico. Le misure di outcome secondari includevano la superiorità al tempo di insorgenza del primo SRE, la superiorità sull’insorgenza del primo e successivo SRE e la sopravvivenza globale. Un SRE è stato definito come uno dei seguenti: frattura patologica (vertebrale o non vertebrale), radioterapia all’osso (compreso l’uso di radioisotopi), chirurgia per l’osso o compressione del midollo spinale.</w:t>
      </w:r>
    </w:p>
    <w:p w14:paraId="101651D6" w14:textId="77777777" w:rsidR="00205ADE" w:rsidRPr="007B33A2" w:rsidRDefault="00205ADE" w:rsidP="00F40FD1">
      <w:pPr>
        <w:pStyle w:val="Textoindependiente"/>
        <w:rPr>
          <w:lang w:val="it-IT"/>
        </w:rPr>
      </w:pPr>
    </w:p>
    <w:p w14:paraId="434E4121" w14:textId="77777777" w:rsidR="00205ADE" w:rsidRPr="007B33A2" w:rsidRDefault="00205ADE" w:rsidP="00F40FD1">
      <w:pPr>
        <w:pStyle w:val="Textoindependiente"/>
        <w:rPr>
          <w:lang w:val="it-IT"/>
        </w:rPr>
      </w:pPr>
      <w:r w:rsidRPr="007B33A2">
        <w:rPr>
          <w:lang w:val="it-IT"/>
        </w:rPr>
        <w:t>Tra tutti e due i bracci di studio, il 54,5% dei pazienti si è sottoposto a trapianto autologo di PBSC, nel 95,8% dei pazienti si è utilizzato/programmato l’impiego di un nuovo agente anti-mieloma (le</w:t>
      </w:r>
      <w:r>
        <w:rPr>
          <w:lang w:val="it-IT"/>
        </w:rPr>
        <w:t xml:space="preserve"> </w:t>
      </w:r>
      <w:r w:rsidRPr="007B33A2">
        <w:rPr>
          <w:lang w:val="it-IT"/>
        </w:rPr>
        <w:t>nuove terapie includono bortezomib, lenalidomide o talidomide) nella terapia di prima linea e il 60,7% dei pazienti aveva un precedente SRE. Il numero di pazienti in entrambi i bracci di studio con stadio ISS I, stadio II e stadio III alla diagnosi era 32,4%, 38,2% e 29,3%, rispettivamente.</w:t>
      </w:r>
    </w:p>
    <w:p w14:paraId="2C256648" w14:textId="77777777" w:rsidR="00205ADE" w:rsidRPr="007B33A2" w:rsidRDefault="00205ADE" w:rsidP="00F40FD1">
      <w:pPr>
        <w:pStyle w:val="Textoindependiente"/>
        <w:rPr>
          <w:lang w:val="it-IT"/>
        </w:rPr>
      </w:pPr>
    </w:p>
    <w:p w14:paraId="31D1A316" w14:textId="77777777" w:rsidR="00205ADE" w:rsidRDefault="00205ADE" w:rsidP="00F40FD1">
      <w:pPr>
        <w:pStyle w:val="Textoindependiente"/>
        <w:rPr>
          <w:lang w:val="it-IT"/>
        </w:rPr>
      </w:pPr>
      <w:r w:rsidRPr="007B33A2">
        <w:rPr>
          <w:lang w:val="it-IT"/>
        </w:rPr>
        <w:lastRenderedPageBreak/>
        <w:t xml:space="preserve">Il numero mediano di dosi somministrate era 16 per </w:t>
      </w:r>
      <w:r w:rsidRPr="00A63572">
        <w:rPr>
          <w:lang w:val="it-IT"/>
        </w:rPr>
        <w:t>denosumab</w:t>
      </w:r>
      <w:r>
        <w:rPr>
          <w:lang w:val="it-IT"/>
        </w:rPr>
        <w:t xml:space="preserve"> </w:t>
      </w:r>
      <w:r w:rsidRPr="007B33A2">
        <w:rPr>
          <w:lang w:val="it-IT"/>
        </w:rPr>
        <w:t>e 15 per acido zoledronico. I risultati di efficacia dello studio</w:t>
      </w:r>
      <w:r>
        <w:rPr>
          <w:lang w:val="it-IT"/>
        </w:rPr>
        <w:t> </w:t>
      </w:r>
      <w:r w:rsidRPr="007B33A2">
        <w:rPr>
          <w:lang w:val="it-IT"/>
        </w:rPr>
        <w:t>4 sono presentati nella figura</w:t>
      </w:r>
      <w:r>
        <w:rPr>
          <w:lang w:val="it-IT"/>
        </w:rPr>
        <w:t> </w:t>
      </w:r>
      <w:r w:rsidRPr="007B33A2">
        <w:rPr>
          <w:lang w:val="it-IT"/>
        </w:rPr>
        <w:t>2 e nella tabella</w:t>
      </w:r>
      <w:r>
        <w:rPr>
          <w:lang w:val="it-IT"/>
        </w:rPr>
        <w:t> </w:t>
      </w:r>
      <w:r w:rsidRPr="00A63572">
        <w:rPr>
          <w:lang w:val="it-IT"/>
        </w:rPr>
        <w:t>3.</w:t>
      </w:r>
    </w:p>
    <w:p w14:paraId="526A4F0B" w14:textId="77777777" w:rsidR="00205ADE" w:rsidRDefault="00205ADE" w:rsidP="00F40FD1">
      <w:pPr>
        <w:pStyle w:val="Textoindependiente"/>
        <w:ind w:left="458" w:right="1698"/>
        <w:rPr>
          <w:lang w:val="it-IT"/>
        </w:rPr>
      </w:pPr>
    </w:p>
    <w:p w14:paraId="536740D9" w14:textId="77777777" w:rsidR="00205ADE" w:rsidRPr="007B33A2" w:rsidRDefault="00205ADE" w:rsidP="00F40FD1">
      <w:pPr>
        <w:pStyle w:val="TableHeading"/>
        <w:keepNext/>
        <w:widowControl/>
        <w:rPr>
          <w:lang w:val="it-IT"/>
        </w:rPr>
      </w:pPr>
      <w:r w:rsidRPr="007B33A2">
        <w:rPr>
          <w:lang w:val="it-IT"/>
        </w:rPr>
        <w:t>Figura</w:t>
      </w:r>
      <w:r>
        <w:rPr>
          <w:spacing w:val="-2"/>
          <w:lang w:val="it-IT"/>
        </w:rPr>
        <w:t> </w:t>
      </w:r>
      <w:r w:rsidRPr="007B33A2">
        <w:rPr>
          <w:lang w:val="it-IT"/>
        </w:rPr>
        <w:t>2:</w:t>
      </w:r>
      <w:r w:rsidRPr="007B33A2">
        <w:rPr>
          <w:spacing w:val="-3"/>
          <w:lang w:val="it-IT"/>
        </w:rPr>
        <w:t xml:space="preserve"> </w:t>
      </w:r>
      <w:r w:rsidRPr="007B33A2">
        <w:rPr>
          <w:lang w:val="it-IT"/>
        </w:rPr>
        <w:t>Diagramma</w:t>
      </w:r>
      <w:r w:rsidRPr="007B33A2">
        <w:rPr>
          <w:spacing w:val="-3"/>
          <w:lang w:val="it-IT"/>
        </w:rPr>
        <w:t xml:space="preserve"> </w:t>
      </w:r>
      <w:r w:rsidRPr="007B33A2">
        <w:rPr>
          <w:lang w:val="it-IT"/>
        </w:rPr>
        <w:t>di</w:t>
      </w:r>
      <w:r w:rsidRPr="007B33A2">
        <w:rPr>
          <w:spacing w:val="-3"/>
          <w:lang w:val="it-IT"/>
        </w:rPr>
        <w:t xml:space="preserve"> </w:t>
      </w:r>
      <w:r w:rsidRPr="007B33A2">
        <w:rPr>
          <w:lang w:val="it-IT"/>
        </w:rPr>
        <w:t>Kaplan-Meier</w:t>
      </w:r>
      <w:r w:rsidRPr="007B33A2">
        <w:rPr>
          <w:spacing w:val="-4"/>
          <w:lang w:val="it-IT"/>
        </w:rPr>
        <w:t xml:space="preserve"> </w:t>
      </w:r>
      <w:r w:rsidRPr="007B33A2">
        <w:rPr>
          <w:lang w:val="it-IT"/>
        </w:rPr>
        <w:t>per</w:t>
      </w:r>
      <w:r w:rsidRPr="007B33A2">
        <w:rPr>
          <w:spacing w:val="-4"/>
          <w:lang w:val="it-IT"/>
        </w:rPr>
        <w:t xml:space="preserve"> </w:t>
      </w:r>
      <w:r w:rsidRPr="007B33A2">
        <w:rPr>
          <w:lang w:val="it-IT"/>
        </w:rPr>
        <w:t>il</w:t>
      </w:r>
      <w:r w:rsidRPr="007B33A2">
        <w:rPr>
          <w:spacing w:val="-4"/>
          <w:lang w:val="it-IT"/>
        </w:rPr>
        <w:t xml:space="preserve"> </w:t>
      </w:r>
      <w:r w:rsidRPr="007B33A2">
        <w:rPr>
          <w:lang w:val="it-IT"/>
        </w:rPr>
        <w:t>tempo</w:t>
      </w:r>
      <w:r w:rsidRPr="007B33A2">
        <w:rPr>
          <w:spacing w:val="-3"/>
          <w:lang w:val="it-IT"/>
        </w:rPr>
        <w:t xml:space="preserve"> </w:t>
      </w:r>
      <w:r w:rsidRPr="007B33A2">
        <w:rPr>
          <w:lang w:val="it-IT"/>
        </w:rPr>
        <w:t>di</w:t>
      </w:r>
      <w:r w:rsidRPr="007B33A2">
        <w:rPr>
          <w:spacing w:val="-3"/>
          <w:lang w:val="it-IT"/>
        </w:rPr>
        <w:t xml:space="preserve"> </w:t>
      </w:r>
      <w:r w:rsidRPr="007B33A2">
        <w:rPr>
          <w:lang w:val="it-IT"/>
        </w:rPr>
        <w:t>insorgenza</w:t>
      </w:r>
      <w:r w:rsidRPr="007B33A2">
        <w:rPr>
          <w:spacing w:val="-3"/>
          <w:lang w:val="it-IT"/>
        </w:rPr>
        <w:t xml:space="preserve"> </w:t>
      </w:r>
      <w:r w:rsidRPr="007B33A2">
        <w:rPr>
          <w:lang w:val="it-IT"/>
        </w:rPr>
        <w:t>del</w:t>
      </w:r>
      <w:r w:rsidRPr="007B33A2">
        <w:rPr>
          <w:spacing w:val="-4"/>
          <w:lang w:val="it-IT"/>
        </w:rPr>
        <w:t xml:space="preserve"> </w:t>
      </w:r>
      <w:r w:rsidRPr="007B33A2">
        <w:rPr>
          <w:lang w:val="it-IT"/>
        </w:rPr>
        <w:t>primo</w:t>
      </w:r>
      <w:r w:rsidRPr="007B33A2">
        <w:rPr>
          <w:spacing w:val="-3"/>
          <w:lang w:val="it-IT"/>
        </w:rPr>
        <w:t xml:space="preserve"> </w:t>
      </w:r>
      <w:r w:rsidRPr="007B33A2">
        <w:rPr>
          <w:lang w:val="it-IT"/>
        </w:rPr>
        <w:t>SRE</w:t>
      </w:r>
      <w:r w:rsidRPr="007B33A2">
        <w:rPr>
          <w:spacing w:val="-3"/>
          <w:lang w:val="it-IT"/>
        </w:rPr>
        <w:t xml:space="preserve"> </w:t>
      </w:r>
      <w:r w:rsidRPr="007B33A2">
        <w:rPr>
          <w:lang w:val="it-IT"/>
        </w:rPr>
        <w:t>nei</w:t>
      </w:r>
      <w:r w:rsidRPr="007B33A2">
        <w:rPr>
          <w:spacing w:val="-4"/>
          <w:lang w:val="it-IT"/>
        </w:rPr>
        <w:t xml:space="preserve"> </w:t>
      </w:r>
      <w:r w:rsidRPr="007B33A2">
        <w:rPr>
          <w:lang w:val="it-IT"/>
        </w:rPr>
        <w:t>pazienti con mieloma multiplo di nuova diagnosi</w:t>
      </w:r>
    </w:p>
    <w:p w14:paraId="3B2F953B" w14:textId="77777777" w:rsidR="00205ADE" w:rsidRDefault="00205ADE" w:rsidP="00F40FD1">
      <w:pPr>
        <w:ind w:left="-54"/>
        <w:rPr>
          <w:lang w:val="it-IT"/>
        </w:rPr>
      </w:pPr>
      <w:r w:rsidRPr="00CE468B">
        <w:rPr>
          <w:b/>
          <w:bCs/>
          <w:noProof/>
          <w:lang w:val="it-IT" w:eastAsia="it-IT"/>
          <w14:ligatures w14:val="standardContextual"/>
        </w:rPr>
        <mc:AlternateContent>
          <mc:Choice Requires="wpg">
            <w:drawing>
              <wp:inline distT="0" distB="0" distL="0" distR="0" wp14:anchorId="6A6DF8A2" wp14:editId="17E84E0C">
                <wp:extent cx="5134610" cy="3533775"/>
                <wp:effectExtent l="0" t="0" r="8890" b="9525"/>
                <wp:docPr id="1781309762" name="Group 70"/>
                <wp:cNvGraphicFramePr/>
                <a:graphic xmlns:a="http://schemas.openxmlformats.org/drawingml/2006/main">
                  <a:graphicData uri="http://schemas.microsoft.com/office/word/2010/wordprocessingGroup">
                    <wpg:wgp>
                      <wpg:cNvGrpSpPr/>
                      <wpg:grpSpPr>
                        <a:xfrm>
                          <a:off x="0" y="0"/>
                          <a:ext cx="5134610" cy="3533775"/>
                          <a:chOff x="0" y="0"/>
                          <a:chExt cx="5134610" cy="3533775"/>
                        </a:xfrm>
                      </wpg:grpSpPr>
                      <pic:pic xmlns:pic="http://schemas.openxmlformats.org/drawingml/2006/picture">
                        <pic:nvPicPr>
                          <pic:cNvPr id="1364881077"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34610" cy="3533775"/>
                          </a:xfrm>
                          <a:prstGeom prst="rect">
                            <a:avLst/>
                          </a:prstGeom>
                        </pic:spPr>
                      </pic:pic>
                      <wps:wsp>
                        <wps:cNvPr id="541598143" name="Text Box 1"/>
                        <wps:cNvSpPr txBox="1"/>
                        <wps:spPr>
                          <a:xfrm>
                            <a:off x="2668138" y="3098042"/>
                            <a:ext cx="1216660" cy="222885"/>
                          </a:xfrm>
                          <a:prstGeom prst="rect">
                            <a:avLst/>
                          </a:prstGeom>
                          <a:solidFill>
                            <a:sysClr val="window" lastClr="FFFFFF"/>
                          </a:solidFill>
                          <a:ln w="6350">
                            <a:noFill/>
                          </a:ln>
                        </wps:spPr>
                        <wps:txbx>
                          <w:txbxContent>
                            <w:p w14:paraId="43EA58D1" w14:textId="77777777" w:rsidR="00205ADE" w:rsidRPr="002D070B" w:rsidRDefault="00205ADE" w:rsidP="00F40FD1">
                              <w:pPr>
                                <w:rPr>
                                  <w:rFonts w:ascii="Arial" w:hAnsi="Arial" w:cs="Arial"/>
                                  <w:sz w:val="12"/>
                                  <w:szCs w:val="12"/>
                                  <w:lang w:val="en-US"/>
                                </w:rPr>
                              </w:pPr>
                              <w:r w:rsidRPr="002D070B">
                                <w:rPr>
                                  <w:rFonts w:ascii="Arial" w:hAnsi="Arial" w:cs="Arial"/>
                                  <w:sz w:val="12"/>
                                  <w:szCs w:val="12"/>
                                  <w:lang w:val="en-US"/>
                                </w:rPr>
                                <w:t>Mese dello studio</w:t>
                              </w:r>
                              <w:r w:rsidRPr="002D070B" w:rsidDel="00B41554">
                                <w:rPr>
                                  <w:rFonts w:ascii="Arial" w:hAnsi="Arial" w:cs="Arial"/>
                                  <w:sz w:val="12"/>
                                  <w:szCs w:val="12"/>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5528090" name="Text Box 1"/>
                        <wps:cNvSpPr txBox="1"/>
                        <wps:spPr>
                          <a:xfrm>
                            <a:off x="49758" y="3289110"/>
                            <a:ext cx="1581150" cy="222885"/>
                          </a:xfrm>
                          <a:prstGeom prst="rect">
                            <a:avLst/>
                          </a:prstGeom>
                          <a:solidFill>
                            <a:sysClr val="window" lastClr="FFFFFF"/>
                          </a:solidFill>
                          <a:ln w="6350">
                            <a:noFill/>
                          </a:ln>
                        </wps:spPr>
                        <wps:txbx>
                          <w:txbxContent>
                            <w:p w14:paraId="105E329B" w14:textId="77777777" w:rsidR="00205ADE" w:rsidRPr="002D070B" w:rsidRDefault="00205ADE" w:rsidP="00F40FD1">
                              <w:pPr>
                                <w:rPr>
                                  <w:rFonts w:ascii="Arial" w:hAnsi="Arial" w:cs="Arial"/>
                                  <w:sz w:val="12"/>
                                  <w:szCs w:val="12"/>
                                  <w:lang w:val="en-US"/>
                                </w:rPr>
                              </w:pPr>
                              <w:r w:rsidRPr="002D070B">
                                <w:rPr>
                                  <w:rFonts w:ascii="Arial" w:hAnsi="Arial" w:cs="Arial"/>
                                  <w:sz w:val="12"/>
                                  <w:szCs w:val="12"/>
                                  <w:lang w:val="en-US"/>
                                </w:rPr>
                                <w:t>N = numero di soggetti randomizzati</w:t>
                              </w:r>
                              <w:r w:rsidRPr="002D070B" w:rsidDel="00F0450E">
                                <w:rPr>
                                  <w:rFonts w:ascii="Arial" w:hAnsi="Arial" w:cs="Arial"/>
                                  <w:sz w:val="12"/>
                                  <w:szCs w:val="12"/>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55066746" name="Group 68"/>
                        <wpg:cNvGrpSpPr/>
                        <wpg:grpSpPr>
                          <a:xfrm>
                            <a:off x="13648" y="266131"/>
                            <a:ext cx="5001938" cy="2874166"/>
                            <a:chOff x="0" y="0"/>
                            <a:chExt cx="5001938" cy="2874166"/>
                          </a:xfrm>
                        </wpg:grpSpPr>
                        <wps:wsp>
                          <wps:cNvPr id="1418449164" name="Text Box 1"/>
                          <wps:cNvSpPr txBox="1"/>
                          <wps:spPr>
                            <a:xfrm rot="16200000">
                              <a:off x="32422" y="1103770"/>
                              <a:ext cx="1385097" cy="222885"/>
                            </a:xfrm>
                            <a:prstGeom prst="rect">
                              <a:avLst/>
                            </a:prstGeom>
                            <a:solidFill>
                              <a:sysClr val="window" lastClr="FFFFFF"/>
                            </a:solidFill>
                            <a:ln w="6350">
                              <a:noFill/>
                            </a:ln>
                          </wps:spPr>
                          <wps:txbx>
                            <w:txbxContent>
                              <w:p w14:paraId="08C80E46" w14:textId="77777777" w:rsidR="00205ADE" w:rsidRPr="00C27F7E" w:rsidRDefault="00205ADE" w:rsidP="00F40FD1">
                                <w:pPr>
                                  <w:rPr>
                                    <w:sz w:val="12"/>
                                    <w:szCs w:val="12"/>
                                  </w:rPr>
                                </w:pPr>
                                <w:r w:rsidRPr="00C27F7E">
                                  <w:rPr>
                                    <w:sz w:val="12"/>
                                    <w:szCs w:val="12"/>
                                  </w:rPr>
                                  <w:t>Proporzione dei soggetti senza SRE</w:t>
                                </w:r>
                                <w:r w:rsidRPr="00C27F7E" w:rsidDel="00C27F7E">
                                  <w:rPr>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9669255" name="Text Box 1"/>
                          <wps:cNvSpPr txBox="1"/>
                          <wps:spPr>
                            <a:xfrm rot="16200000">
                              <a:off x="4679676" y="2373203"/>
                              <a:ext cx="421640" cy="222885"/>
                            </a:xfrm>
                            <a:prstGeom prst="rect">
                              <a:avLst/>
                            </a:prstGeom>
                            <a:solidFill>
                              <a:sysClr val="window" lastClr="FFFFFF"/>
                            </a:solidFill>
                            <a:ln w="6350">
                              <a:noFill/>
                            </a:ln>
                          </wps:spPr>
                          <wps:txbx>
                            <w:txbxContent>
                              <w:p w14:paraId="7DD83C1D" w14:textId="77777777" w:rsidR="00205ADE" w:rsidRPr="004E5B5C" w:rsidRDefault="00205ADE" w:rsidP="00F40FD1">
                                <w:pPr>
                                  <w:rPr>
                                    <w:rFonts w:ascii="Arial Narrow"/>
                                    <w:spacing w:val="-2"/>
                                    <w:sz w:val="8"/>
                                  </w:rPr>
                                </w:pPr>
                                <w:r>
                                  <w:rPr>
                                    <w:rFonts w:ascii="Arial Narrow"/>
                                    <w:spacing w:val="-2"/>
                                    <w:sz w:val="8"/>
                                  </w:rPr>
                                  <w:t>GRH0466v3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2313786" name="Text Box 1"/>
                          <wps:cNvSpPr txBox="1"/>
                          <wps:spPr>
                            <a:xfrm>
                              <a:off x="989463" y="2354239"/>
                              <a:ext cx="3868420" cy="373075"/>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205ADE" w:rsidRPr="00705E91" w14:paraId="0C725EAC" w14:textId="77777777" w:rsidTr="0096165C">
                                  <w:tc>
                                    <w:tcPr>
                                      <w:tcW w:w="413" w:type="dxa"/>
                                      <w:vAlign w:val="center"/>
                                    </w:tcPr>
                                    <w:p w14:paraId="6B871693" w14:textId="77777777" w:rsidR="00205ADE" w:rsidRPr="00CE468B" w:rsidRDefault="00205ADE" w:rsidP="008C10EB">
                                      <w:pPr>
                                        <w:jc w:val="center"/>
                                        <w:rPr>
                                          <w:rFonts w:eastAsia="Calibri"/>
                                          <w:sz w:val="14"/>
                                          <w:szCs w:val="14"/>
                                        </w:rPr>
                                      </w:pPr>
                                      <w:r w:rsidRPr="00CE468B">
                                        <w:rPr>
                                          <w:sz w:val="14"/>
                                          <w:szCs w:val="14"/>
                                        </w:rPr>
                                        <w:t>859</w:t>
                                      </w:r>
                                    </w:p>
                                  </w:tc>
                                  <w:tc>
                                    <w:tcPr>
                                      <w:tcW w:w="414" w:type="dxa"/>
                                      <w:vAlign w:val="center"/>
                                    </w:tcPr>
                                    <w:p w14:paraId="3879F0ED" w14:textId="77777777" w:rsidR="00205ADE" w:rsidRPr="00CE468B" w:rsidRDefault="00205ADE" w:rsidP="008C10EB">
                                      <w:pPr>
                                        <w:jc w:val="center"/>
                                        <w:rPr>
                                          <w:sz w:val="14"/>
                                          <w:szCs w:val="14"/>
                                        </w:rPr>
                                      </w:pPr>
                                      <w:r w:rsidRPr="00CE468B">
                                        <w:rPr>
                                          <w:sz w:val="14"/>
                                          <w:szCs w:val="14"/>
                                        </w:rPr>
                                        <w:t>583</w:t>
                                      </w:r>
                                    </w:p>
                                  </w:tc>
                                  <w:tc>
                                    <w:tcPr>
                                      <w:tcW w:w="414" w:type="dxa"/>
                                      <w:vAlign w:val="center"/>
                                    </w:tcPr>
                                    <w:p w14:paraId="391C80C0" w14:textId="77777777" w:rsidR="00205ADE" w:rsidRPr="00CE468B" w:rsidRDefault="00205ADE" w:rsidP="008C10EB">
                                      <w:pPr>
                                        <w:jc w:val="center"/>
                                        <w:rPr>
                                          <w:rFonts w:eastAsia="Calibri"/>
                                          <w:sz w:val="14"/>
                                          <w:szCs w:val="14"/>
                                        </w:rPr>
                                      </w:pPr>
                                      <w:r w:rsidRPr="00CE468B">
                                        <w:rPr>
                                          <w:sz w:val="14"/>
                                          <w:szCs w:val="14"/>
                                        </w:rPr>
                                        <w:t>453</w:t>
                                      </w:r>
                                    </w:p>
                                  </w:tc>
                                  <w:tc>
                                    <w:tcPr>
                                      <w:tcW w:w="414" w:type="dxa"/>
                                      <w:vAlign w:val="center"/>
                                    </w:tcPr>
                                    <w:p w14:paraId="158418A0" w14:textId="77777777" w:rsidR="00205ADE" w:rsidRPr="00CE468B" w:rsidRDefault="00205ADE" w:rsidP="008C10EB">
                                      <w:pPr>
                                        <w:jc w:val="center"/>
                                        <w:rPr>
                                          <w:sz w:val="14"/>
                                          <w:szCs w:val="14"/>
                                        </w:rPr>
                                      </w:pPr>
                                      <w:r w:rsidRPr="00CE468B">
                                        <w:rPr>
                                          <w:sz w:val="14"/>
                                          <w:szCs w:val="14"/>
                                        </w:rPr>
                                        <w:t>370</w:t>
                                      </w:r>
                                    </w:p>
                                  </w:tc>
                                  <w:tc>
                                    <w:tcPr>
                                      <w:tcW w:w="415" w:type="dxa"/>
                                      <w:vAlign w:val="center"/>
                                    </w:tcPr>
                                    <w:p w14:paraId="07B1618F" w14:textId="77777777" w:rsidR="00205ADE" w:rsidRPr="00CE468B" w:rsidRDefault="00205ADE" w:rsidP="008C10EB">
                                      <w:pPr>
                                        <w:jc w:val="center"/>
                                        <w:rPr>
                                          <w:rFonts w:eastAsia="Calibri"/>
                                          <w:sz w:val="14"/>
                                          <w:szCs w:val="14"/>
                                        </w:rPr>
                                      </w:pPr>
                                      <w:r w:rsidRPr="00CE468B">
                                        <w:rPr>
                                          <w:sz w:val="14"/>
                                          <w:szCs w:val="14"/>
                                        </w:rPr>
                                        <w:t>303</w:t>
                                      </w:r>
                                    </w:p>
                                  </w:tc>
                                  <w:tc>
                                    <w:tcPr>
                                      <w:tcW w:w="415" w:type="dxa"/>
                                      <w:vAlign w:val="center"/>
                                    </w:tcPr>
                                    <w:p w14:paraId="3AF85D9A" w14:textId="77777777" w:rsidR="00205ADE" w:rsidRPr="00CE468B" w:rsidRDefault="00205ADE" w:rsidP="008C10EB">
                                      <w:pPr>
                                        <w:jc w:val="center"/>
                                        <w:rPr>
                                          <w:sz w:val="14"/>
                                          <w:szCs w:val="14"/>
                                        </w:rPr>
                                      </w:pPr>
                                      <w:r w:rsidRPr="00CE468B">
                                        <w:rPr>
                                          <w:sz w:val="14"/>
                                          <w:szCs w:val="14"/>
                                        </w:rPr>
                                        <w:t>243</w:t>
                                      </w:r>
                                    </w:p>
                                  </w:tc>
                                  <w:tc>
                                    <w:tcPr>
                                      <w:tcW w:w="415" w:type="dxa"/>
                                      <w:vAlign w:val="center"/>
                                    </w:tcPr>
                                    <w:p w14:paraId="652BAEB1" w14:textId="77777777" w:rsidR="00205ADE" w:rsidRPr="00CE468B" w:rsidRDefault="00205ADE" w:rsidP="008C10EB">
                                      <w:pPr>
                                        <w:jc w:val="center"/>
                                        <w:rPr>
                                          <w:rFonts w:eastAsia="Calibri"/>
                                          <w:sz w:val="14"/>
                                          <w:szCs w:val="14"/>
                                        </w:rPr>
                                      </w:pPr>
                                      <w:r w:rsidRPr="00CE468B">
                                        <w:rPr>
                                          <w:sz w:val="14"/>
                                          <w:szCs w:val="14"/>
                                        </w:rPr>
                                        <w:t>197</w:t>
                                      </w:r>
                                    </w:p>
                                  </w:tc>
                                  <w:tc>
                                    <w:tcPr>
                                      <w:tcW w:w="414" w:type="dxa"/>
                                      <w:vAlign w:val="center"/>
                                    </w:tcPr>
                                    <w:p w14:paraId="57D99CA8" w14:textId="77777777" w:rsidR="00205ADE" w:rsidRPr="00CE468B" w:rsidRDefault="00205ADE" w:rsidP="008C10EB">
                                      <w:pPr>
                                        <w:jc w:val="center"/>
                                        <w:rPr>
                                          <w:sz w:val="14"/>
                                          <w:szCs w:val="14"/>
                                        </w:rPr>
                                      </w:pPr>
                                      <w:r w:rsidRPr="00CE468B">
                                        <w:rPr>
                                          <w:sz w:val="14"/>
                                          <w:szCs w:val="14"/>
                                        </w:rPr>
                                        <w:t>160</w:t>
                                      </w:r>
                                    </w:p>
                                  </w:tc>
                                  <w:tc>
                                    <w:tcPr>
                                      <w:tcW w:w="415" w:type="dxa"/>
                                      <w:vAlign w:val="center"/>
                                    </w:tcPr>
                                    <w:p w14:paraId="525BC97F" w14:textId="77777777" w:rsidR="00205ADE" w:rsidRPr="00CE468B" w:rsidRDefault="00205ADE" w:rsidP="008C10EB">
                                      <w:pPr>
                                        <w:jc w:val="center"/>
                                        <w:rPr>
                                          <w:rFonts w:eastAsia="Calibri"/>
                                          <w:sz w:val="14"/>
                                          <w:szCs w:val="14"/>
                                        </w:rPr>
                                      </w:pPr>
                                      <w:r w:rsidRPr="00CE468B">
                                        <w:rPr>
                                          <w:sz w:val="14"/>
                                          <w:szCs w:val="14"/>
                                        </w:rPr>
                                        <w:t>127</w:t>
                                      </w:r>
                                    </w:p>
                                  </w:tc>
                                  <w:tc>
                                    <w:tcPr>
                                      <w:tcW w:w="413" w:type="dxa"/>
                                      <w:vAlign w:val="center"/>
                                    </w:tcPr>
                                    <w:p w14:paraId="264DFFA1" w14:textId="77777777" w:rsidR="00205ADE" w:rsidRPr="00CE468B" w:rsidRDefault="00205ADE" w:rsidP="00A8322A">
                                      <w:pPr>
                                        <w:jc w:val="center"/>
                                        <w:rPr>
                                          <w:sz w:val="14"/>
                                          <w:szCs w:val="14"/>
                                        </w:rPr>
                                      </w:pPr>
                                      <w:r w:rsidRPr="00CE468B">
                                        <w:rPr>
                                          <w:sz w:val="14"/>
                                          <w:szCs w:val="14"/>
                                        </w:rPr>
                                        <w:t>99</w:t>
                                      </w:r>
                                    </w:p>
                                  </w:tc>
                                  <w:tc>
                                    <w:tcPr>
                                      <w:tcW w:w="413" w:type="dxa"/>
                                      <w:vAlign w:val="center"/>
                                    </w:tcPr>
                                    <w:p w14:paraId="19548BF2" w14:textId="77777777" w:rsidR="00205ADE" w:rsidRPr="00CE468B" w:rsidRDefault="00205ADE" w:rsidP="008C10EB">
                                      <w:pPr>
                                        <w:jc w:val="center"/>
                                        <w:rPr>
                                          <w:rFonts w:eastAsia="Calibri"/>
                                          <w:sz w:val="14"/>
                                          <w:szCs w:val="14"/>
                                        </w:rPr>
                                      </w:pPr>
                                      <w:r w:rsidRPr="00CE468B">
                                        <w:rPr>
                                          <w:sz w:val="14"/>
                                          <w:szCs w:val="14"/>
                                        </w:rPr>
                                        <w:t>77</w:t>
                                      </w:r>
                                    </w:p>
                                  </w:tc>
                                  <w:tc>
                                    <w:tcPr>
                                      <w:tcW w:w="413" w:type="dxa"/>
                                      <w:vAlign w:val="center"/>
                                    </w:tcPr>
                                    <w:p w14:paraId="5B898F31" w14:textId="77777777" w:rsidR="00205ADE" w:rsidRPr="00CE468B" w:rsidRDefault="00205ADE" w:rsidP="008C10EB">
                                      <w:pPr>
                                        <w:jc w:val="center"/>
                                        <w:rPr>
                                          <w:sz w:val="14"/>
                                          <w:szCs w:val="14"/>
                                        </w:rPr>
                                      </w:pPr>
                                      <w:r w:rsidRPr="00CE468B">
                                        <w:rPr>
                                          <w:sz w:val="14"/>
                                          <w:szCs w:val="14"/>
                                        </w:rPr>
                                        <w:t>50</w:t>
                                      </w:r>
                                    </w:p>
                                  </w:tc>
                                  <w:tc>
                                    <w:tcPr>
                                      <w:tcW w:w="413" w:type="dxa"/>
                                      <w:vAlign w:val="center"/>
                                    </w:tcPr>
                                    <w:p w14:paraId="47472131" w14:textId="77777777" w:rsidR="00205ADE" w:rsidRPr="00CE468B" w:rsidRDefault="00205ADE" w:rsidP="008C10EB">
                                      <w:pPr>
                                        <w:jc w:val="center"/>
                                        <w:rPr>
                                          <w:rFonts w:eastAsia="Calibri"/>
                                          <w:sz w:val="14"/>
                                          <w:szCs w:val="14"/>
                                        </w:rPr>
                                      </w:pPr>
                                      <w:r w:rsidRPr="00CE468B">
                                        <w:rPr>
                                          <w:sz w:val="14"/>
                                          <w:szCs w:val="14"/>
                                        </w:rPr>
                                        <w:t>35</w:t>
                                      </w:r>
                                    </w:p>
                                  </w:tc>
                                  <w:tc>
                                    <w:tcPr>
                                      <w:tcW w:w="413" w:type="dxa"/>
                                      <w:vAlign w:val="center"/>
                                    </w:tcPr>
                                    <w:p w14:paraId="0ED13F34" w14:textId="77777777" w:rsidR="00205ADE" w:rsidRPr="00CE468B" w:rsidRDefault="00205ADE" w:rsidP="008C10EB">
                                      <w:pPr>
                                        <w:jc w:val="center"/>
                                        <w:rPr>
                                          <w:sz w:val="14"/>
                                          <w:szCs w:val="14"/>
                                        </w:rPr>
                                      </w:pPr>
                                      <w:r w:rsidRPr="00CE468B">
                                        <w:rPr>
                                          <w:sz w:val="14"/>
                                          <w:szCs w:val="14"/>
                                        </w:rPr>
                                        <w:t>22</w:t>
                                      </w:r>
                                    </w:p>
                                  </w:tc>
                                </w:tr>
                                <w:tr w:rsidR="00205ADE" w:rsidRPr="00705E91" w14:paraId="0C92D25B" w14:textId="77777777" w:rsidTr="008C10EB">
                                  <w:tc>
                                    <w:tcPr>
                                      <w:tcW w:w="413" w:type="dxa"/>
                                      <w:vAlign w:val="bottom"/>
                                    </w:tcPr>
                                    <w:p w14:paraId="1AA6A97B" w14:textId="77777777" w:rsidR="00205ADE" w:rsidRPr="00CE468B" w:rsidRDefault="00205ADE" w:rsidP="008C10EB">
                                      <w:pPr>
                                        <w:jc w:val="center"/>
                                        <w:rPr>
                                          <w:rFonts w:eastAsia="Calibri"/>
                                          <w:sz w:val="14"/>
                                          <w:szCs w:val="14"/>
                                        </w:rPr>
                                      </w:pPr>
                                      <w:r w:rsidRPr="00CE468B">
                                        <w:rPr>
                                          <w:sz w:val="14"/>
                                          <w:szCs w:val="14"/>
                                        </w:rPr>
                                        <w:t>859</w:t>
                                      </w:r>
                                    </w:p>
                                  </w:tc>
                                  <w:tc>
                                    <w:tcPr>
                                      <w:tcW w:w="414" w:type="dxa"/>
                                      <w:vAlign w:val="bottom"/>
                                    </w:tcPr>
                                    <w:p w14:paraId="06C0819E" w14:textId="77777777" w:rsidR="00205ADE" w:rsidRPr="00CE468B" w:rsidRDefault="00205ADE" w:rsidP="008C10EB">
                                      <w:pPr>
                                        <w:jc w:val="center"/>
                                        <w:rPr>
                                          <w:sz w:val="14"/>
                                          <w:szCs w:val="14"/>
                                        </w:rPr>
                                      </w:pPr>
                                      <w:r w:rsidRPr="00CE468B">
                                        <w:rPr>
                                          <w:sz w:val="14"/>
                                          <w:szCs w:val="14"/>
                                        </w:rPr>
                                        <w:t>595</w:t>
                                      </w:r>
                                    </w:p>
                                  </w:tc>
                                  <w:tc>
                                    <w:tcPr>
                                      <w:tcW w:w="414" w:type="dxa"/>
                                      <w:vAlign w:val="bottom"/>
                                    </w:tcPr>
                                    <w:p w14:paraId="22394B23" w14:textId="77777777" w:rsidR="00205ADE" w:rsidRPr="00CE468B" w:rsidRDefault="00205ADE" w:rsidP="008C10EB">
                                      <w:pPr>
                                        <w:jc w:val="center"/>
                                        <w:rPr>
                                          <w:rFonts w:eastAsia="Calibri"/>
                                          <w:sz w:val="14"/>
                                          <w:szCs w:val="14"/>
                                        </w:rPr>
                                      </w:pPr>
                                      <w:r w:rsidRPr="00CE468B">
                                        <w:rPr>
                                          <w:sz w:val="14"/>
                                          <w:szCs w:val="14"/>
                                        </w:rPr>
                                        <w:t>450</w:t>
                                      </w:r>
                                    </w:p>
                                  </w:tc>
                                  <w:tc>
                                    <w:tcPr>
                                      <w:tcW w:w="414" w:type="dxa"/>
                                      <w:vAlign w:val="bottom"/>
                                    </w:tcPr>
                                    <w:p w14:paraId="0B045529" w14:textId="77777777" w:rsidR="00205ADE" w:rsidRPr="00CE468B" w:rsidRDefault="00205ADE" w:rsidP="008C10EB">
                                      <w:pPr>
                                        <w:jc w:val="center"/>
                                        <w:rPr>
                                          <w:sz w:val="14"/>
                                          <w:szCs w:val="14"/>
                                        </w:rPr>
                                      </w:pPr>
                                      <w:r w:rsidRPr="00CE468B">
                                        <w:rPr>
                                          <w:sz w:val="14"/>
                                          <w:szCs w:val="14"/>
                                        </w:rPr>
                                        <w:t>361</w:t>
                                      </w:r>
                                    </w:p>
                                  </w:tc>
                                  <w:tc>
                                    <w:tcPr>
                                      <w:tcW w:w="415" w:type="dxa"/>
                                      <w:vAlign w:val="bottom"/>
                                    </w:tcPr>
                                    <w:p w14:paraId="4043B866" w14:textId="77777777" w:rsidR="00205ADE" w:rsidRPr="00CE468B" w:rsidRDefault="00205ADE" w:rsidP="008C10EB">
                                      <w:pPr>
                                        <w:jc w:val="center"/>
                                        <w:rPr>
                                          <w:rFonts w:eastAsia="Calibri"/>
                                          <w:sz w:val="14"/>
                                          <w:szCs w:val="14"/>
                                        </w:rPr>
                                      </w:pPr>
                                      <w:r w:rsidRPr="00CE468B">
                                        <w:rPr>
                                          <w:sz w:val="14"/>
                                          <w:szCs w:val="14"/>
                                        </w:rPr>
                                        <w:t>288</w:t>
                                      </w:r>
                                    </w:p>
                                  </w:tc>
                                  <w:tc>
                                    <w:tcPr>
                                      <w:tcW w:w="415" w:type="dxa"/>
                                      <w:vAlign w:val="bottom"/>
                                    </w:tcPr>
                                    <w:p w14:paraId="0105E4DE" w14:textId="77777777" w:rsidR="00205ADE" w:rsidRPr="00CE468B" w:rsidRDefault="00205ADE" w:rsidP="008C10EB">
                                      <w:pPr>
                                        <w:jc w:val="center"/>
                                        <w:rPr>
                                          <w:sz w:val="14"/>
                                          <w:szCs w:val="14"/>
                                        </w:rPr>
                                      </w:pPr>
                                      <w:r w:rsidRPr="00CE468B">
                                        <w:rPr>
                                          <w:sz w:val="14"/>
                                          <w:szCs w:val="14"/>
                                        </w:rPr>
                                        <w:t>239</w:t>
                                      </w:r>
                                    </w:p>
                                  </w:tc>
                                  <w:tc>
                                    <w:tcPr>
                                      <w:tcW w:w="415" w:type="dxa"/>
                                      <w:vAlign w:val="bottom"/>
                                    </w:tcPr>
                                    <w:p w14:paraId="5A29DAE2" w14:textId="77777777" w:rsidR="00205ADE" w:rsidRPr="00CE468B" w:rsidRDefault="00205ADE" w:rsidP="008C10EB">
                                      <w:pPr>
                                        <w:jc w:val="center"/>
                                        <w:rPr>
                                          <w:rFonts w:eastAsia="Calibri"/>
                                          <w:sz w:val="14"/>
                                          <w:szCs w:val="14"/>
                                        </w:rPr>
                                      </w:pPr>
                                      <w:r w:rsidRPr="00CE468B">
                                        <w:rPr>
                                          <w:sz w:val="14"/>
                                          <w:szCs w:val="14"/>
                                        </w:rPr>
                                        <w:t>190</w:t>
                                      </w:r>
                                    </w:p>
                                  </w:tc>
                                  <w:tc>
                                    <w:tcPr>
                                      <w:tcW w:w="414" w:type="dxa"/>
                                      <w:vAlign w:val="bottom"/>
                                    </w:tcPr>
                                    <w:p w14:paraId="12BEFFD3" w14:textId="77777777" w:rsidR="00205ADE" w:rsidRPr="00CE468B" w:rsidRDefault="00205ADE" w:rsidP="008C10EB">
                                      <w:pPr>
                                        <w:jc w:val="center"/>
                                        <w:rPr>
                                          <w:sz w:val="14"/>
                                          <w:szCs w:val="14"/>
                                        </w:rPr>
                                      </w:pPr>
                                      <w:r w:rsidRPr="00CE468B">
                                        <w:rPr>
                                          <w:sz w:val="14"/>
                                          <w:szCs w:val="14"/>
                                        </w:rPr>
                                        <w:t>152</w:t>
                                      </w:r>
                                    </w:p>
                                  </w:tc>
                                  <w:tc>
                                    <w:tcPr>
                                      <w:tcW w:w="415" w:type="dxa"/>
                                      <w:vAlign w:val="bottom"/>
                                    </w:tcPr>
                                    <w:p w14:paraId="4468F9EC" w14:textId="77777777" w:rsidR="00205ADE" w:rsidRPr="00CE468B" w:rsidRDefault="00205ADE" w:rsidP="008C10EB">
                                      <w:pPr>
                                        <w:jc w:val="center"/>
                                        <w:rPr>
                                          <w:rFonts w:eastAsia="Calibri"/>
                                          <w:sz w:val="14"/>
                                          <w:szCs w:val="14"/>
                                        </w:rPr>
                                      </w:pPr>
                                      <w:r w:rsidRPr="00CE468B">
                                        <w:rPr>
                                          <w:sz w:val="14"/>
                                          <w:szCs w:val="14"/>
                                        </w:rPr>
                                        <w:t>125</w:t>
                                      </w:r>
                                    </w:p>
                                  </w:tc>
                                  <w:tc>
                                    <w:tcPr>
                                      <w:tcW w:w="413" w:type="dxa"/>
                                      <w:vAlign w:val="bottom"/>
                                    </w:tcPr>
                                    <w:p w14:paraId="0A48BC63" w14:textId="77777777" w:rsidR="00205ADE" w:rsidRPr="00CE468B" w:rsidRDefault="00205ADE" w:rsidP="008C10EB">
                                      <w:pPr>
                                        <w:jc w:val="center"/>
                                        <w:rPr>
                                          <w:sz w:val="14"/>
                                          <w:szCs w:val="14"/>
                                        </w:rPr>
                                      </w:pPr>
                                      <w:r w:rsidRPr="00CE468B">
                                        <w:rPr>
                                          <w:sz w:val="14"/>
                                          <w:szCs w:val="14"/>
                                        </w:rPr>
                                        <w:t>95</w:t>
                                      </w:r>
                                    </w:p>
                                  </w:tc>
                                  <w:tc>
                                    <w:tcPr>
                                      <w:tcW w:w="413" w:type="dxa"/>
                                      <w:vAlign w:val="bottom"/>
                                    </w:tcPr>
                                    <w:p w14:paraId="236FD9CA" w14:textId="77777777" w:rsidR="00205ADE" w:rsidRPr="00CE468B" w:rsidRDefault="00205ADE" w:rsidP="008C10EB">
                                      <w:pPr>
                                        <w:jc w:val="center"/>
                                        <w:rPr>
                                          <w:rFonts w:eastAsia="Calibri"/>
                                          <w:sz w:val="14"/>
                                          <w:szCs w:val="14"/>
                                        </w:rPr>
                                      </w:pPr>
                                      <w:r w:rsidRPr="00CE468B">
                                        <w:rPr>
                                          <w:sz w:val="14"/>
                                          <w:szCs w:val="14"/>
                                        </w:rPr>
                                        <w:t>69</w:t>
                                      </w:r>
                                    </w:p>
                                  </w:tc>
                                  <w:tc>
                                    <w:tcPr>
                                      <w:tcW w:w="413" w:type="dxa"/>
                                      <w:vAlign w:val="bottom"/>
                                    </w:tcPr>
                                    <w:p w14:paraId="1502DA3A" w14:textId="77777777" w:rsidR="00205ADE" w:rsidRPr="00CE468B" w:rsidRDefault="00205ADE" w:rsidP="008C10EB">
                                      <w:pPr>
                                        <w:jc w:val="center"/>
                                        <w:rPr>
                                          <w:sz w:val="14"/>
                                          <w:szCs w:val="14"/>
                                        </w:rPr>
                                      </w:pPr>
                                      <w:r w:rsidRPr="00CE468B">
                                        <w:rPr>
                                          <w:sz w:val="14"/>
                                          <w:szCs w:val="14"/>
                                        </w:rPr>
                                        <w:t>48</w:t>
                                      </w:r>
                                    </w:p>
                                  </w:tc>
                                  <w:tc>
                                    <w:tcPr>
                                      <w:tcW w:w="413" w:type="dxa"/>
                                      <w:vAlign w:val="bottom"/>
                                    </w:tcPr>
                                    <w:p w14:paraId="297A8D42" w14:textId="77777777" w:rsidR="00205ADE" w:rsidRPr="00CE468B" w:rsidRDefault="00205ADE" w:rsidP="008C10EB">
                                      <w:pPr>
                                        <w:jc w:val="center"/>
                                        <w:rPr>
                                          <w:rFonts w:eastAsia="Calibri"/>
                                          <w:sz w:val="14"/>
                                          <w:szCs w:val="14"/>
                                        </w:rPr>
                                      </w:pPr>
                                      <w:r w:rsidRPr="00CE468B">
                                        <w:rPr>
                                          <w:sz w:val="14"/>
                                          <w:szCs w:val="14"/>
                                        </w:rPr>
                                        <w:t>31</w:t>
                                      </w:r>
                                    </w:p>
                                  </w:tc>
                                  <w:tc>
                                    <w:tcPr>
                                      <w:tcW w:w="413" w:type="dxa"/>
                                      <w:vAlign w:val="bottom"/>
                                    </w:tcPr>
                                    <w:p w14:paraId="5D89DA91" w14:textId="77777777" w:rsidR="00205ADE" w:rsidRPr="00CE468B" w:rsidRDefault="00205ADE" w:rsidP="008C10EB">
                                      <w:pPr>
                                        <w:jc w:val="center"/>
                                        <w:rPr>
                                          <w:sz w:val="14"/>
                                          <w:szCs w:val="14"/>
                                        </w:rPr>
                                      </w:pPr>
                                      <w:r w:rsidRPr="00CE468B">
                                        <w:rPr>
                                          <w:sz w:val="14"/>
                                          <w:szCs w:val="14"/>
                                        </w:rPr>
                                        <w:t>18</w:t>
                                      </w:r>
                                    </w:p>
                                  </w:tc>
                                </w:tr>
                              </w:tbl>
                              <w:p w14:paraId="779CB330" w14:textId="77777777" w:rsidR="00205ADE" w:rsidRPr="00CE468B" w:rsidRDefault="00205ADE" w:rsidP="00F40FD1">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441310" name="Text Box 9"/>
                          <wps:cNvSpPr txBox="1"/>
                          <wps:spPr>
                            <a:xfrm>
                              <a:off x="1180531" y="2736376"/>
                              <a:ext cx="62230" cy="90805"/>
                            </a:xfrm>
                            <a:prstGeom prst="rect">
                              <a:avLst/>
                            </a:prstGeom>
                            <a:noFill/>
                            <a:ln w="6350">
                              <a:noFill/>
                            </a:ln>
                          </wps:spPr>
                          <wps:txbx>
                            <w:txbxContent>
                              <w:p w14:paraId="5193393D" w14:textId="77777777" w:rsidR="00205ADE" w:rsidRPr="007E304D" w:rsidRDefault="00205ADE" w:rsidP="00F40FD1">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5337388" name="Text Box 9"/>
                          <wps:cNvSpPr txBox="1"/>
                          <wps:spPr>
                            <a:xfrm>
                              <a:off x="1439839" y="2736376"/>
                              <a:ext cx="62230" cy="90805"/>
                            </a:xfrm>
                            <a:prstGeom prst="rect">
                              <a:avLst/>
                            </a:prstGeom>
                            <a:noFill/>
                            <a:ln w="6350">
                              <a:noFill/>
                            </a:ln>
                          </wps:spPr>
                          <wps:txbx>
                            <w:txbxContent>
                              <w:p w14:paraId="1807BC4B" w14:textId="77777777" w:rsidR="00205ADE" w:rsidRPr="007E304D" w:rsidRDefault="00205ADE" w:rsidP="00F40FD1">
                                <w:pPr>
                                  <w:spacing w:line="360" w:lineRule="auto"/>
                                  <w:jc w:val="right"/>
                                  <w:rPr>
                                    <w:sz w:val="12"/>
                                    <w:szCs w:val="12"/>
                                    <w:lang w:val="en-US"/>
                                  </w:rPr>
                                </w:pPr>
                                <w:r>
                                  <w:rPr>
                                    <w:sz w:val="12"/>
                                    <w:szCs w:val="12"/>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1165448" name="Text Box 9"/>
                          <wps:cNvSpPr txBox="1"/>
                          <wps:spPr>
                            <a:xfrm>
                              <a:off x="1699146" y="2736376"/>
                              <a:ext cx="62230" cy="90805"/>
                            </a:xfrm>
                            <a:prstGeom prst="rect">
                              <a:avLst/>
                            </a:prstGeom>
                            <a:noFill/>
                            <a:ln w="6350">
                              <a:noFill/>
                            </a:ln>
                          </wps:spPr>
                          <wps:txbx>
                            <w:txbxContent>
                              <w:p w14:paraId="7BCF48A2" w14:textId="77777777" w:rsidR="00205ADE" w:rsidRPr="007E304D" w:rsidRDefault="00205ADE" w:rsidP="00F40FD1">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382409" name="Text Box 9"/>
                          <wps:cNvSpPr txBox="1"/>
                          <wps:spPr>
                            <a:xfrm>
                              <a:off x="1965278" y="2736376"/>
                              <a:ext cx="62230" cy="90805"/>
                            </a:xfrm>
                            <a:prstGeom prst="rect">
                              <a:avLst/>
                            </a:prstGeom>
                            <a:noFill/>
                            <a:ln w="6350">
                              <a:noFill/>
                            </a:ln>
                          </wps:spPr>
                          <wps:txbx>
                            <w:txbxContent>
                              <w:p w14:paraId="5A226251" w14:textId="77777777" w:rsidR="00205ADE" w:rsidRPr="007E304D" w:rsidRDefault="00205ADE" w:rsidP="00F40FD1">
                                <w:pPr>
                                  <w:spacing w:line="360" w:lineRule="auto"/>
                                  <w:jc w:val="right"/>
                                  <w:rPr>
                                    <w:sz w:val="12"/>
                                    <w:szCs w:val="12"/>
                                    <w:lang w:val="en-US"/>
                                  </w:rPr>
                                </w:pPr>
                                <w:r>
                                  <w:rPr>
                                    <w:sz w:val="12"/>
                                    <w:szCs w:val="12"/>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209447" name="Text Box 9"/>
                          <wps:cNvSpPr txBox="1"/>
                          <wps:spPr>
                            <a:xfrm>
                              <a:off x="2224566" y="2736220"/>
                              <a:ext cx="90170" cy="137795"/>
                            </a:xfrm>
                            <a:prstGeom prst="rect">
                              <a:avLst/>
                            </a:prstGeom>
                            <a:noFill/>
                            <a:ln w="6350">
                              <a:noFill/>
                            </a:ln>
                          </wps:spPr>
                          <wps:txbx>
                            <w:txbxContent>
                              <w:p w14:paraId="742293D1" w14:textId="77777777" w:rsidR="00205ADE" w:rsidRPr="007E304D" w:rsidRDefault="00205ADE" w:rsidP="00F40FD1">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3449004" name="Text Box 9"/>
                          <wps:cNvSpPr txBox="1"/>
                          <wps:spPr>
                            <a:xfrm>
                              <a:off x="2477048" y="2729548"/>
                              <a:ext cx="89535" cy="137795"/>
                            </a:xfrm>
                            <a:prstGeom prst="rect">
                              <a:avLst/>
                            </a:prstGeom>
                            <a:noFill/>
                            <a:ln w="6350">
                              <a:noFill/>
                            </a:ln>
                          </wps:spPr>
                          <wps:txbx>
                            <w:txbxContent>
                              <w:p w14:paraId="6D8DA352" w14:textId="77777777" w:rsidR="00205ADE" w:rsidRPr="007E304D" w:rsidRDefault="00205ADE" w:rsidP="00F40FD1">
                                <w:pPr>
                                  <w:spacing w:line="360" w:lineRule="auto"/>
                                  <w:jc w:val="right"/>
                                  <w:rPr>
                                    <w:sz w:val="12"/>
                                    <w:szCs w:val="12"/>
                                    <w:lang w:val="en-US"/>
                                  </w:rPr>
                                </w:pPr>
                                <w:r>
                                  <w:rPr>
                                    <w:sz w:val="12"/>
                                    <w:szCs w:val="12"/>
                                    <w:lang w:val="en-US"/>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8192761" name="Text Box 9"/>
                          <wps:cNvSpPr txBox="1"/>
                          <wps:spPr>
                            <a:xfrm>
                              <a:off x="2750000" y="2729548"/>
                              <a:ext cx="89535" cy="137795"/>
                            </a:xfrm>
                            <a:prstGeom prst="rect">
                              <a:avLst/>
                            </a:prstGeom>
                            <a:noFill/>
                            <a:ln w="6350">
                              <a:noFill/>
                            </a:ln>
                          </wps:spPr>
                          <wps:txbx>
                            <w:txbxContent>
                              <w:p w14:paraId="6DBF7E4B" w14:textId="77777777" w:rsidR="00205ADE" w:rsidRPr="007E304D" w:rsidRDefault="00205ADE" w:rsidP="00F40FD1">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81757626" name="Text Box 9"/>
                          <wps:cNvSpPr txBox="1"/>
                          <wps:spPr>
                            <a:xfrm>
                              <a:off x="3009305" y="2736371"/>
                              <a:ext cx="89535" cy="137795"/>
                            </a:xfrm>
                            <a:prstGeom prst="rect">
                              <a:avLst/>
                            </a:prstGeom>
                            <a:noFill/>
                            <a:ln w="6350">
                              <a:noFill/>
                            </a:ln>
                          </wps:spPr>
                          <wps:txbx>
                            <w:txbxContent>
                              <w:p w14:paraId="665CE6AD" w14:textId="77777777" w:rsidR="00205ADE" w:rsidRPr="007E304D" w:rsidRDefault="00205ADE" w:rsidP="00F40FD1">
                                <w:pPr>
                                  <w:spacing w:line="360" w:lineRule="auto"/>
                                  <w:jc w:val="right"/>
                                  <w:rPr>
                                    <w:sz w:val="12"/>
                                    <w:szCs w:val="12"/>
                                    <w:lang w:val="en-US"/>
                                  </w:rPr>
                                </w:pPr>
                                <w:r>
                                  <w:rPr>
                                    <w:sz w:val="12"/>
                                    <w:szCs w:val="12"/>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2367597" name="Text Box 9"/>
                          <wps:cNvSpPr txBox="1"/>
                          <wps:spPr>
                            <a:xfrm>
                              <a:off x="3275435" y="2729405"/>
                              <a:ext cx="89535" cy="137795"/>
                            </a:xfrm>
                            <a:prstGeom prst="rect">
                              <a:avLst/>
                            </a:prstGeom>
                            <a:noFill/>
                            <a:ln w="6350">
                              <a:noFill/>
                            </a:ln>
                          </wps:spPr>
                          <wps:txbx>
                            <w:txbxContent>
                              <w:p w14:paraId="150A5630" w14:textId="77777777" w:rsidR="00205ADE" w:rsidRPr="007E304D" w:rsidRDefault="00205ADE" w:rsidP="00F40FD1">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30446832" name="Text Box 9"/>
                          <wps:cNvSpPr txBox="1"/>
                          <wps:spPr>
                            <a:xfrm>
                              <a:off x="3534740" y="2729405"/>
                              <a:ext cx="89535" cy="137795"/>
                            </a:xfrm>
                            <a:prstGeom prst="rect">
                              <a:avLst/>
                            </a:prstGeom>
                            <a:noFill/>
                            <a:ln w="6350">
                              <a:noFill/>
                            </a:ln>
                          </wps:spPr>
                          <wps:txbx>
                            <w:txbxContent>
                              <w:p w14:paraId="48993306" w14:textId="77777777" w:rsidR="00205ADE" w:rsidRPr="007E304D" w:rsidRDefault="00205ADE" w:rsidP="00F40FD1">
                                <w:pPr>
                                  <w:spacing w:line="360" w:lineRule="auto"/>
                                  <w:jc w:val="right"/>
                                  <w:rPr>
                                    <w:sz w:val="12"/>
                                    <w:szCs w:val="12"/>
                                    <w:lang w:val="en-US"/>
                                  </w:rPr>
                                </w:pPr>
                                <w:r>
                                  <w:rPr>
                                    <w:sz w:val="12"/>
                                    <w:szCs w:val="12"/>
                                    <w:lang w:val="en-US"/>
                                  </w:rPr>
                                  <w:t>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88384346" name="Text Box 9"/>
                          <wps:cNvSpPr txBox="1"/>
                          <wps:spPr>
                            <a:xfrm>
                              <a:off x="3800869" y="2736227"/>
                              <a:ext cx="89535" cy="137795"/>
                            </a:xfrm>
                            <a:prstGeom prst="rect">
                              <a:avLst/>
                            </a:prstGeom>
                            <a:noFill/>
                            <a:ln w="6350">
                              <a:noFill/>
                            </a:ln>
                          </wps:spPr>
                          <wps:txbx>
                            <w:txbxContent>
                              <w:p w14:paraId="384740E0" w14:textId="77777777" w:rsidR="00205ADE" w:rsidRPr="007E304D" w:rsidRDefault="00205ADE" w:rsidP="00F40FD1">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37328033" name="Text Box 9"/>
                          <wps:cNvSpPr txBox="1"/>
                          <wps:spPr>
                            <a:xfrm>
                              <a:off x="4073822" y="2729405"/>
                              <a:ext cx="89535" cy="137795"/>
                            </a:xfrm>
                            <a:prstGeom prst="rect">
                              <a:avLst/>
                            </a:prstGeom>
                            <a:noFill/>
                            <a:ln w="6350">
                              <a:noFill/>
                            </a:ln>
                          </wps:spPr>
                          <wps:txbx>
                            <w:txbxContent>
                              <w:p w14:paraId="2090A718" w14:textId="77777777" w:rsidR="00205ADE" w:rsidRPr="007E304D" w:rsidRDefault="00205ADE" w:rsidP="00F40FD1">
                                <w:pPr>
                                  <w:spacing w:line="360" w:lineRule="auto"/>
                                  <w:jc w:val="right"/>
                                  <w:rPr>
                                    <w:sz w:val="12"/>
                                    <w:szCs w:val="12"/>
                                    <w:lang w:val="en-US"/>
                                  </w:rPr>
                                </w:pPr>
                                <w:r>
                                  <w:rPr>
                                    <w:sz w:val="12"/>
                                    <w:szCs w:val="12"/>
                                    <w:lang w:val="en-U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80847568" name="Text Box 9"/>
                          <wps:cNvSpPr txBox="1"/>
                          <wps:spPr>
                            <a:xfrm>
                              <a:off x="4326303" y="2729405"/>
                              <a:ext cx="89535" cy="137795"/>
                            </a:xfrm>
                            <a:prstGeom prst="rect">
                              <a:avLst/>
                            </a:prstGeom>
                            <a:noFill/>
                            <a:ln w="6350">
                              <a:noFill/>
                            </a:ln>
                          </wps:spPr>
                          <wps:txbx>
                            <w:txbxContent>
                              <w:p w14:paraId="686715C3" w14:textId="77777777" w:rsidR="00205ADE" w:rsidRPr="007E304D" w:rsidRDefault="00205ADE" w:rsidP="00F40FD1">
                                <w:pPr>
                                  <w:spacing w:line="360" w:lineRule="auto"/>
                                  <w:jc w:val="right"/>
                                  <w:rPr>
                                    <w:sz w:val="12"/>
                                    <w:szCs w:val="12"/>
                                    <w:lang w:val="en-US"/>
                                  </w:rPr>
                                </w:pPr>
                                <w:r>
                                  <w:rPr>
                                    <w:sz w:val="12"/>
                                    <w:szCs w:val="12"/>
                                    <w:lang w:val="en-US"/>
                                  </w:rP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78556098" name="Text Box 9"/>
                          <wps:cNvSpPr txBox="1"/>
                          <wps:spPr>
                            <a:xfrm>
                              <a:off x="4592433" y="2729405"/>
                              <a:ext cx="89535" cy="137795"/>
                            </a:xfrm>
                            <a:prstGeom prst="rect">
                              <a:avLst/>
                            </a:prstGeom>
                            <a:noFill/>
                            <a:ln w="6350">
                              <a:noFill/>
                            </a:ln>
                          </wps:spPr>
                          <wps:txbx>
                            <w:txbxContent>
                              <w:p w14:paraId="55BAD612" w14:textId="77777777" w:rsidR="00205ADE" w:rsidRPr="007E304D" w:rsidRDefault="00205ADE" w:rsidP="00F40FD1">
                                <w:pPr>
                                  <w:spacing w:line="360" w:lineRule="auto"/>
                                  <w:jc w:val="right"/>
                                  <w:rPr>
                                    <w:sz w:val="12"/>
                                    <w:szCs w:val="12"/>
                                    <w:lang w:val="en-US"/>
                                  </w:rPr>
                                </w:pPr>
                                <w:r>
                                  <w:rPr>
                                    <w:sz w:val="12"/>
                                    <w:szCs w:val="12"/>
                                    <w:lang w:val="en-US"/>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0233124" name="Text Box 9"/>
                          <wps:cNvSpPr txBox="1"/>
                          <wps:spPr>
                            <a:xfrm>
                              <a:off x="1617260" y="0"/>
                              <a:ext cx="1759585" cy="137160"/>
                            </a:xfrm>
                            <a:prstGeom prst="rect">
                              <a:avLst/>
                            </a:prstGeom>
                            <a:noFill/>
                            <a:ln w="6350">
                              <a:noFill/>
                            </a:ln>
                          </wps:spPr>
                          <wps:txbx>
                            <w:txbxContent>
                              <w:p w14:paraId="7BB35085" w14:textId="77777777" w:rsidR="00205ADE" w:rsidRPr="004E5B5C" w:rsidRDefault="00205ADE" w:rsidP="00F40FD1">
                                <w:pPr>
                                  <w:spacing w:line="360" w:lineRule="auto"/>
                                  <w:rPr>
                                    <w:sz w:val="14"/>
                                    <w:szCs w:val="14"/>
                                  </w:rPr>
                                </w:pPr>
                                <w:r w:rsidRPr="004E5B5C">
                                  <w:rPr>
                                    <w:sz w:val="14"/>
                                    <w:szCs w:val="14"/>
                                  </w:rPr>
                                  <w:t>Denosumab 120 mg Q4W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64359" name="Text Box 9"/>
                          <wps:cNvSpPr txBox="1"/>
                          <wps:spPr>
                            <a:xfrm>
                              <a:off x="1610436" y="129654"/>
                              <a:ext cx="1759585" cy="137160"/>
                            </a:xfrm>
                            <a:prstGeom prst="rect">
                              <a:avLst/>
                            </a:prstGeom>
                            <a:noFill/>
                            <a:ln w="6350">
                              <a:noFill/>
                            </a:ln>
                          </wps:spPr>
                          <wps:txbx>
                            <w:txbxContent>
                              <w:p w14:paraId="2924F24F" w14:textId="77777777" w:rsidR="00205ADE" w:rsidRPr="00A32CE3" w:rsidRDefault="00205ADE" w:rsidP="00F40FD1">
                                <w:pPr>
                                  <w:spacing w:line="360" w:lineRule="auto"/>
                                  <w:rPr>
                                    <w:sz w:val="12"/>
                                    <w:szCs w:val="12"/>
                                    <w:lang w:val="pt-PT"/>
                                  </w:rPr>
                                </w:pPr>
                                <w:r w:rsidRPr="00EB4661">
                                  <w:rPr>
                                    <w:sz w:val="14"/>
                                    <w:szCs w:val="14"/>
                                  </w:rPr>
                                  <w:t>Acido zoledronico 4</w:t>
                                </w:r>
                                <w:r w:rsidRPr="00EB4661">
                                  <w:rPr>
                                    <w:sz w:val="14"/>
                                    <w:szCs w:val="14"/>
                                    <w:lang w:val="pt-PT"/>
                                  </w:rPr>
                                  <w:t> </w:t>
                                </w:r>
                                <w:r w:rsidRPr="00EB4661">
                                  <w:rPr>
                                    <w:sz w:val="14"/>
                                    <w:szCs w:val="14"/>
                                  </w:rPr>
                                  <w:t>mg Q4W (N</w:t>
                                </w:r>
                                <w:r w:rsidRPr="00EB4661">
                                  <w:rPr>
                                    <w:sz w:val="14"/>
                                    <w:szCs w:val="14"/>
                                    <w:lang w:val="pt-PT"/>
                                  </w:rPr>
                                  <w:t> </w:t>
                                </w:r>
                                <w:r w:rsidRPr="00EB4661">
                                  <w:rPr>
                                    <w:sz w:val="14"/>
                                    <w:szCs w:val="14"/>
                                  </w:rPr>
                                  <w:t>=</w:t>
                                </w:r>
                                <w:r w:rsidRPr="00EB4661">
                                  <w:rPr>
                                    <w:sz w:val="14"/>
                                    <w:szCs w:val="14"/>
                                    <w:lang w:val="pt-PT"/>
                                  </w:rPr>
                                  <w:t> </w:t>
                                </w:r>
                                <w:r w:rsidRPr="00EB4661">
                                  <w:rPr>
                                    <w:sz w:val="14"/>
                                    <w:szCs w:val="14"/>
                                  </w:rPr>
                                  <w:t>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0671104" name="Text Box 9"/>
                          <wps:cNvSpPr txBox="1"/>
                          <wps:spPr>
                            <a:xfrm>
                              <a:off x="921224" y="313899"/>
                              <a:ext cx="160020" cy="137160"/>
                            </a:xfrm>
                            <a:prstGeom prst="rect">
                              <a:avLst/>
                            </a:prstGeom>
                            <a:noFill/>
                            <a:ln w="6350">
                              <a:noFill/>
                            </a:ln>
                          </wps:spPr>
                          <wps:txbx>
                            <w:txbxContent>
                              <w:p w14:paraId="09707B12" w14:textId="77777777" w:rsidR="00205ADE" w:rsidRPr="007E304D" w:rsidRDefault="00205ADE" w:rsidP="00F40FD1">
                                <w:pPr>
                                  <w:spacing w:line="360" w:lineRule="auto"/>
                                  <w:rPr>
                                    <w:sz w:val="12"/>
                                    <w:szCs w:val="12"/>
                                    <w:lang w:val="en-US"/>
                                  </w:rPr>
                                </w:pPr>
                                <w:r>
                                  <w:rPr>
                                    <w:sz w:val="14"/>
                                    <w:szCs w:val="14"/>
                                    <w:lang w:val="pt-BR"/>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2368578" name="Text Box 9"/>
                          <wps:cNvSpPr txBox="1"/>
                          <wps:spPr>
                            <a:xfrm>
                              <a:off x="928048" y="689212"/>
                              <a:ext cx="160020" cy="137160"/>
                            </a:xfrm>
                            <a:prstGeom prst="rect">
                              <a:avLst/>
                            </a:prstGeom>
                            <a:noFill/>
                            <a:ln w="6350">
                              <a:noFill/>
                            </a:ln>
                          </wps:spPr>
                          <wps:txbx>
                            <w:txbxContent>
                              <w:p w14:paraId="3B2E281F" w14:textId="77777777" w:rsidR="00205ADE" w:rsidRPr="007E304D" w:rsidRDefault="00205ADE" w:rsidP="00F40FD1">
                                <w:pPr>
                                  <w:spacing w:line="360" w:lineRule="auto"/>
                                  <w:rPr>
                                    <w:sz w:val="12"/>
                                    <w:szCs w:val="12"/>
                                    <w:lang w:val="en-US"/>
                                  </w:rPr>
                                </w:pPr>
                                <w:r>
                                  <w:rPr>
                                    <w:sz w:val="14"/>
                                    <w:szCs w:val="14"/>
                                    <w:lang w:val="pt-BR"/>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8639710" name="Text Box 9"/>
                          <wps:cNvSpPr txBox="1"/>
                          <wps:spPr>
                            <a:xfrm>
                              <a:off x="928048" y="1057702"/>
                              <a:ext cx="160020" cy="137160"/>
                            </a:xfrm>
                            <a:prstGeom prst="rect">
                              <a:avLst/>
                            </a:prstGeom>
                            <a:noFill/>
                            <a:ln w="6350">
                              <a:noFill/>
                            </a:ln>
                          </wps:spPr>
                          <wps:txbx>
                            <w:txbxContent>
                              <w:p w14:paraId="74C60B25" w14:textId="77777777" w:rsidR="00205ADE" w:rsidRPr="007E304D" w:rsidRDefault="00205ADE" w:rsidP="00F40FD1">
                                <w:pPr>
                                  <w:spacing w:line="360" w:lineRule="auto"/>
                                  <w:rPr>
                                    <w:sz w:val="12"/>
                                    <w:szCs w:val="12"/>
                                    <w:lang w:val="en-US"/>
                                  </w:rPr>
                                </w:pPr>
                                <w:r>
                                  <w:rPr>
                                    <w:sz w:val="14"/>
                                    <w:szCs w:val="14"/>
                                    <w:lang w:val="pt-BR"/>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4396230" name="Text Box 9"/>
                          <wps:cNvSpPr txBox="1"/>
                          <wps:spPr>
                            <a:xfrm>
                              <a:off x="928048" y="1433015"/>
                              <a:ext cx="160020" cy="137160"/>
                            </a:xfrm>
                            <a:prstGeom prst="rect">
                              <a:avLst/>
                            </a:prstGeom>
                            <a:noFill/>
                            <a:ln w="6350">
                              <a:noFill/>
                            </a:ln>
                          </wps:spPr>
                          <wps:txbx>
                            <w:txbxContent>
                              <w:p w14:paraId="6CA67B22" w14:textId="77777777" w:rsidR="00205ADE" w:rsidRPr="007E304D" w:rsidRDefault="00205ADE" w:rsidP="00F40FD1">
                                <w:pPr>
                                  <w:spacing w:line="360" w:lineRule="auto"/>
                                  <w:rPr>
                                    <w:sz w:val="12"/>
                                    <w:szCs w:val="12"/>
                                    <w:lang w:val="en-US"/>
                                  </w:rPr>
                                </w:pPr>
                                <w:r>
                                  <w:rPr>
                                    <w:sz w:val="14"/>
                                    <w:szCs w:val="14"/>
                                    <w:lang w:val="pt-BR"/>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1614319" name="Text Box 9"/>
                          <wps:cNvSpPr txBox="1"/>
                          <wps:spPr>
                            <a:xfrm>
                              <a:off x="928048" y="1794681"/>
                              <a:ext cx="160020" cy="137160"/>
                            </a:xfrm>
                            <a:prstGeom prst="rect">
                              <a:avLst/>
                            </a:prstGeom>
                            <a:noFill/>
                            <a:ln w="6350">
                              <a:noFill/>
                            </a:ln>
                          </wps:spPr>
                          <wps:txbx>
                            <w:txbxContent>
                              <w:p w14:paraId="49CEA862" w14:textId="77777777" w:rsidR="00205ADE" w:rsidRPr="007E304D" w:rsidRDefault="00205ADE" w:rsidP="00F40FD1">
                                <w:pPr>
                                  <w:spacing w:line="360" w:lineRule="auto"/>
                                  <w:rPr>
                                    <w:sz w:val="12"/>
                                    <w:szCs w:val="12"/>
                                    <w:lang w:val="en-US"/>
                                  </w:rPr>
                                </w:pPr>
                                <w:r>
                                  <w:rPr>
                                    <w:sz w:val="14"/>
                                    <w:szCs w:val="14"/>
                                    <w:lang w:val="pt-BR"/>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936833" name="Text Box 9"/>
                          <wps:cNvSpPr txBox="1"/>
                          <wps:spPr>
                            <a:xfrm>
                              <a:off x="928048" y="2169994"/>
                              <a:ext cx="160020" cy="137160"/>
                            </a:xfrm>
                            <a:prstGeom prst="rect">
                              <a:avLst/>
                            </a:prstGeom>
                            <a:noFill/>
                            <a:ln w="6350">
                              <a:noFill/>
                            </a:ln>
                          </wps:spPr>
                          <wps:txbx>
                            <w:txbxContent>
                              <w:p w14:paraId="181E9A23" w14:textId="77777777" w:rsidR="00205ADE" w:rsidRPr="007E304D" w:rsidRDefault="00205ADE" w:rsidP="00F40FD1">
                                <w:pPr>
                                  <w:spacing w:line="360" w:lineRule="auto"/>
                                  <w:rPr>
                                    <w:sz w:val="12"/>
                                    <w:szCs w:val="12"/>
                                    <w:lang w:val="en-US"/>
                                  </w:rPr>
                                </w:pPr>
                                <w:r>
                                  <w:rPr>
                                    <w:sz w:val="14"/>
                                    <w:szCs w:val="14"/>
                                    <w:lang w:val="pt-BR"/>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7789701" name="Text Box 9"/>
                          <wps:cNvSpPr txBox="1"/>
                          <wps:spPr>
                            <a:xfrm>
                              <a:off x="0" y="2415654"/>
                              <a:ext cx="1040130" cy="137160"/>
                            </a:xfrm>
                            <a:prstGeom prst="rect">
                              <a:avLst/>
                            </a:prstGeom>
                            <a:noFill/>
                            <a:ln w="6350">
                              <a:noFill/>
                            </a:ln>
                          </wps:spPr>
                          <wps:txbx>
                            <w:txbxContent>
                              <w:p w14:paraId="690BDEB8" w14:textId="77777777" w:rsidR="00205ADE" w:rsidRPr="007E304D" w:rsidRDefault="00205ADE" w:rsidP="00F40FD1">
                                <w:pPr>
                                  <w:spacing w:line="360" w:lineRule="auto"/>
                                  <w:jc w:val="right"/>
                                  <w:rPr>
                                    <w:sz w:val="12"/>
                                    <w:szCs w:val="12"/>
                                    <w:lang w:val="en-US"/>
                                  </w:rPr>
                                </w:pPr>
                                <w:r w:rsidRPr="0084466F">
                                  <w:rPr>
                                    <w:sz w:val="14"/>
                                    <w:szCs w:val="14"/>
                                  </w:rPr>
                                  <w:t>Denosumab 120 mg Q4W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8097608" name="Text Box 9"/>
                          <wps:cNvSpPr txBox="1"/>
                          <wps:spPr>
                            <a:xfrm>
                              <a:off x="34119" y="2552132"/>
                              <a:ext cx="1040130" cy="137160"/>
                            </a:xfrm>
                            <a:prstGeom prst="rect">
                              <a:avLst/>
                            </a:prstGeom>
                            <a:noFill/>
                            <a:ln w="6350">
                              <a:noFill/>
                            </a:ln>
                          </wps:spPr>
                          <wps:txbx>
                            <w:txbxContent>
                              <w:p w14:paraId="076C26EB" w14:textId="77777777" w:rsidR="00205ADE" w:rsidRPr="007E304D" w:rsidRDefault="00205ADE" w:rsidP="00F40FD1">
                                <w:pPr>
                                  <w:spacing w:line="360" w:lineRule="auto"/>
                                  <w:rPr>
                                    <w:sz w:val="12"/>
                                    <w:szCs w:val="12"/>
                                    <w:lang w:val="en-US"/>
                                  </w:rPr>
                                </w:pPr>
                                <w:r w:rsidRPr="0084466F">
                                  <w:rPr>
                                    <w:sz w:val="14"/>
                                    <w:szCs w:val="14"/>
                                  </w:rPr>
                                  <w:t>Zoledronic Acid 4 mg Q4W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6A6DF8A2" id="Group 70" o:spid="_x0000_s1069" style="width:404.3pt;height:278.25pt;mso-position-horizontal-relative:char;mso-position-vertical-relative:line" coordsize="51346,35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">
                <v:shape id="Picture 1" o:spid="_x0000_s1070" type="#_x0000_t75" style="position:absolute;width:51346;height:3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">
                  <v:imagedata r:id="rId14" o:title=""/>
                </v:shape>
                <v:shape id="Text Box 1" o:spid="_x0000_s1071" type="#_x0000_t202" style="position:absolute;left:26681;top:30980;width:1216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" fillcolor="window" stroked="f" strokeweight=".5pt">
                  <v:textbox inset="0,0,0,0">
                    <w:txbxContent>
                      <w:p w14:paraId="43EA58D1" w14:textId="77777777" w:rsidR="00205ADE" w:rsidRPr="002D070B" w:rsidRDefault="00205ADE" w:rsidP="00F40FD1">
                        <w:pPr>
                          <w:rPr>
                            <w:rFonts w:ascii="Arial" w:hAnsi="Arial" w:cs="Arial"/>
                            <w:sz w:val="12"/>
                            <w:szCs w:val="12"/>
                            <w:lang w:val="en-US"/>
                          </w:rPr>
                        </w:pPr>
                        <w:r w:rsidRPr="002D070B">
                          <w:rPr>
                            <w:rFonts w:ascii="Arial" w:hAnsi="Arial" w:cs="Arial"/>
                            <w:sz w:val="12"/>
                            <w:szCs w:val="12"/>
                            <w:lang w:val="en-US"/>
                          </w:rPr>
                          <w:t>Mese dello studio</w:t>
                        </w:r>
                        <w:r w:rsidRPr="002D070B" w:rsidDel="00B41554">
                          <w:rPr>
                            <w:rFonts w:ascii="Arial" w:hAnsi="Arial" w:cs="Arial"/>
                            <w:sz w:val="12"/>
                            <w:szCs w:val="12"/>
                            <w:lang w:val="en-US"/>
                          </w:rPr>
                          <w:t xml:space="preserve"> </w:t>
                        </w:r>
                      </w:p>
                    </w:txbxContent>
                  </v:textbox>
                </v:shape>
                <v:shape id="Text Box 1" o:spid="_x0000_s1072" type="#_x0000_t202" style="position:absolute;left:497;top:32891;width:15812;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" fillcolor="window" stroked="f" strokeweight=".5pt">
                  <v:textbox inset="0,0,0,0">
                    <w:txbxContent>
                      <w:p w14:paraId="105E329B" w14:textId="77777777" w:rsidR="00205ADE" w:rsidRPr="002D070B" w:rsidRDefault="00205ADE" w:rsidP="00F40FD1">
                        <w:pPr>
                          <w:rPr>
                            <w:rFonts w:ascii="Arial" w:hAnsi="Arial" w:cs="Arial"/>
                            <w:sz w:val="12"/>
                            <w:szCs w:val="12"/>
                            <w:lang w:val="en-US"/>
                          </w:rPr>
                        </w:pPr>
                        <w:r w:rsidRPr="002D070B">
                          <w:rPr>
                            <w:rFonts w:ascii="Arial" w:hAnsi="Arial" w:cs="Arial"/>
                            <w:sz w:val="12"/>
                            <w:szCs w:val="12"/>
                            <w:lang w:val="en-US"/>
                          </w:rPr>
                          <w:t>N = numero di soggetti randomizzati</w:t>
                        </w:r>
                        <w:r w:rsidRPr="002D070B" w:rsidDel="00F0450E">
                          <w:rPr>
                            <w:rFonts w:ascii="Arial" w:hAnsi="Arial" w:cs="Arial"/>
                            <w:sz w:val="12"/>
                            <w:szCs w:val="12"/>
                            <w:lang w:val="en-US"/>
                          </w:rPr>
                          <w:t xml:space="preserve"> </w:t>
                        </w:r>
                      </w:p>
                    </w:txbxContent>
                  </v:textbox>
                </v:shape>
                <v:group id="_x0000_s1073" style="position:absolute;left:136;top:2661;width:50019;height:28741" coordsize="50019,2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">
                  <v:shape id="Text Box 1" o:spid="_x0000_s1074" type="#_x0000_t202" style="position:absolute;left:324;top:11037;width:13851;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" fillcolor="window" stroked="f" strokeweight=".5pt">
                    <v:textbox inset="0,0,0,0">
                      <w:txbxContent>
                        <w:p w14:paraId="08C80E46" w14:textId="77777777" w:rsidR="00205ADE" w:rsidRPr="00C27F7E" w:rsidRDefault="00205ADE" w:rsidP="00F40FD1">
                          <w:pPr>
                            <w:rPr>
                              <w:sz w:val="12"/>
                              <w:szCs w:val="12"/>
                            </w:rPr>
                          </w:pPr>
                          <w:r w:rsidRPr="00C27F7E">
                            <w:rPr>
                              <w:sz w:val="12"/>
                              <w:szCs w:val="12"/>
                            </w:rPr>
                            <w:t>Proporzione dei soggetti senza SRE</w:t>
                          </w:r>
                          <w:r w:rsidRPr="00C27F7E" w:rsidDel="00C27F7E">
                            <w:rPr>
                              <w:sz w:val="12"/>
                              <w:szCs w:val="12"/>
                            </w:rPr>
                            <w:t xml:space="preserve"> </w:t>
                          </w:r>
                        </w:p>
                      </w:txbxContent>
                    </v:textbox>
                  </v:shape>
                  <v:shape id="Text Box 1" o:spid="_x0000_s1075" type="#_x0000_t202" style="position:absolute;left:46797;top:23731;width:421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" fillcolor="window" stroked="f" strokeweight=".5pt">
                    <v:textbox inset="0,0,0,0">
                      <w:txbxContent>
                        <w:p w14:paraId="7DD83C1D" w14:textId="77777777" w:rsidR="00205ADE" w:rsidRPr="004E5B5C" w:rsidRDefault="00205ADE" w:rsidP="00F40FD1">
                          <w:pPr>
                            <w:rPr>
                              <w:rFonts w:ascii="Arial Narrow"/>
                              <w:spacing w:val="-2"/>
                              <w:sz w:val="8"/>
                            </w:rPr>
                          </w:pPr>
                          <w:r>
                            <w:rPr>
                              <w:rFonts w:ascii="Arial Narrow"/>
                              <w:spacing w:val="-2"/>
                              <w:sz w:val="8"/>
                            </w:rPr>
                            <w:t>GRH0466v3</w:t>
                          </w:r>
                        </w:p>
                      </w:txbxContent>
                    </v:textbox>
                  </v:shape>
                  <v:shape id="Text Box 1" o:spid="_x0000_s1076" type="#_x0000_t202" style="position:absolute;left:9894;top:23542;width:3868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" filled="f" stroked="f" strokeweight=".5pt">
                    <v:textbo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205ADE" w:rsidRPr="00705E91" w14:paraId="0C725EAC" w14:textId="77777777" w:rsidTr="0096165C">
                            <w:tc>
                              <w:tcPr>
                                <w:tcW w:w="413" w:type="dxa"/>
                                <w:vAlign w:val="center"/>
                              </w:tcPr>
                              <w:p w14:paraId="6B871693" w14:textId="77777777" w:rsidR="00205ADE" w:rsidRPr="00CE468B" w:rsidRDefault="00205ADE" w:rsidP="008C10EB">
                                <w:pPr>
                                  <w:jc w:val="center"/>
                                  <w:rPr>
                                    <w:rFonts w:eastAsia="Calibri"/>
                                    <w:sz w:val="14"/>
                                    <w:szCs w:val="14"/>
                                  </w:rPr>
                                </w:pPr>
                                <w:r w:rsidRPr="00CE468B">
                                  <w:rPr>
                                    <w:sz w:val="14"/>
                                    <w:szCs w:val="14"/>
                                  </w:rPr>
                                  <w:t>859</w:t>
                                </w:r>
                              </w:p>
                            </w:tc>
                            <w:tc>
                              <w:tcPr>
                                <w:tcW w:w="414" w:type="dxa"/>
                                <w:vAlign w:val="center"/>
                              </w:tcPr>
                              <w:p w14:paraId="3879F0ED" w14:textId="77777777" w:rsidR="00205ADE" w:rsidRPr="00CE468B" w:rsidRDefault="00205ADE" w:rsidP="008C10EB">
                                <w:pPr>
                                  <w:jc w:val="center"/>
                                  <w:rPr>
                                    <w:sz w:val="14"/>
                                    <w:szCs w:val="14"/>
                                  </w:rPr>
                                </w:pPr>
                                <w:r w:rsidRPr="00CE468B">
                                  <w:rPr>
                                    <w:sz w:val="14"/>
                                    <w:szCs w:val="14"/>
                                  </w:rPr>
                                  <w:t>583</w:t>
                                </w:r>
                              </w:p>
                            </w:tc>
                            <w:tc>
                              <w:tcPr>
                                <w:tcW w:w="414" w:type="dxa"/>
                                <w:vAlign w:val="center"/>
                              </w:tcPr>
                              <w:p w14:paraId="391C80C0" w14:textId="77777777" w:rsidR="00205ADE" w:rsidRPr="00CE468B" w:rsidRDefault="00205ADE" w:rsidP="008C10EB">
                                <w:pPr>
                                  <w:jc w:val="center"/>
                                  <w:rPr>
                                    <w:rFonts w:eastAsia="Calibri"/>
                                    <w:sz w:val="14"/>
                                    <w:szCs w:val="14"/>
                                  </w:rPr>
                                </w:pPr>
                                <w:r w:rsidRPr="00CE468B">
                                  <w:rPr>
                                    <w:sz w:val="14"/>
                                    <w:szCs w:val="14"/>
                                  </w:rPr>
                                  <w:t>453</w:t>
                                </w:r>
                              </w:p>
                            </w:tc>
                            <w:tc>
                              <w:tcPr>
                                <w:tcW w:w="414" w:type="dxa"/>
                                <w:vAlign w:val="center"/>
                              </w:tcPr>
                              <w:p w14:paraId="158418A0" w14:textId="77777777" w:rsidR="00205ADE" w:rsidRPr="00CE468B" w:rsidRDefault="00205ADE" w:rsidP="008C10EB">
                                <w:pPr>
                                  <w:jc w:val="center"/>
                                  <w:rPr>
                                    <w:sz w:val="14"/>
                                    <w:szCs w:val="14"/>
                                  </w:rPr>
                                </w:pPr>
                                <w:r w:rsidRPr="00CE468B">
                                  <w:rPr>
                                    <w:sz w:val="14"/>
                                    <w:szCs w:val="14"/>
                                  </w:rPr>
                                  <w:t>370</w:t>
                                </w:r>
                              </w:p>
                            </w:tc>
                            <w:tc>
                              <w:tcPr>
                                <w:tcW w:w="415" w:type="dxa"/>
                                <w:vAlign w:val="center"/>
                              </w:tcPr>
                              <w:p w14:paraId="07B1618F" w14:textId="77777777" w:rsidR="00205ADE" w:rsidRPr="00CE468B" w:rsidRDefault="00205ADE" w:rsidP="008C10EB">
                                <w:pPr>
                                  <w:jc w:val="center"/>
                                  <w:rPr>
                                    <w:rFonts w:eastAsia="Calibri"/>
                                    <w:sz w:val="14"/>
                                    <w:szCs w:val="14"/>
                                  </w:rPr>
                                </w:pPr>
                                <w:r w:rsidRPr="00CE468B">
                                  <w:rPr>
                                    <w:sz w:val="14"/>
                                    <w:szCs w:val="14"/>
                                  </w:rPr>
                                  <w:t>303</w:t>
                                </w:r>
                              </w:p>
                            </w:tc>
                            <w:tc>
                              <w:tcPr>
                                <w:tcW w:w="415" w:type="dxa"/>
                                <w:vAlign w:val="center"/>
                              </w:tcPr>
                              <w:p w14:paraId="3AF85D9A" w14:textId="77777777" w:rsidR="00205ADE" w:rsidRPr="00CE468B" w:rsidRDefault="00205ADE" w:rsidP="008C10EB">
                                <w:pPr>
                                  <w:jc w:val="center"/>
                                  <w:rPr>
                                    <w:sz w:val="14"/>
                                    <w:szCs w:val="14"/>
                                  </w:rPr>
                                </w:pPr>
                                <w:r w:rsidRPr="00CE468B">
                                  <w:rPr>
                                    <w:sz w:val="14"/>
                                    <w:szCs w:val="14"/>
                                  </w:rPr>
                                  <w:t>243</w:t>
                                </w:r>
                              </w:p>
                            </w:tc>
                            <w:tc>
                              <w:tcPr>
                                <w:tcW w:w="415" w:type="dxa"/>
                                <w:vAlign w:val="center"/>
                              </w:tcPr>
                              <w:p w14:paraId="652BAEB1" w14:textId="77777777" w:rsidR="00205ADE" w:rsidRPr="00CE468B" w:rsidRDefault="00205ADE" w:rsidP="008C10EB">
                                <w:pPr>
                                  <w:jc w:val="center"/>
                                  <w:rPr>
                                    <w:rFonts w:eastAsia="Calibri"/>
                                    <w:sz w:val="14"/>
                                    <w:szCs w:val="14"/>
                                  </w:rPr>
                                </w:pPr>
                                <w:r w:rsidRPr="00CE468B">
                                  <w:rPr>
                                    <w:sz w:val="14"/>
                                    <w:szCs w:val="14"/>
                                  </w:rPr>
                                  <w:t>197</w:t>
                                </w:r>
                              </w:p>
                            </w:tc>
                            <w:tc>
                              <w:tcPr>
                                <w:tcW w:w="414" w:type="dxa"/>
                                <w:vAlign w:val="center"/>
                              </w:tcPr>
                              <w:p w14:paraId="57D99CA8" w14:textId="77777777" w:rsidR="00205ADE" w:rsidRPr="00CE468B" w:rsidRDefault="00205ADE" w:rsidP="008C10EB">
                                <w:pPr>
                                  <w:jc w:val="center"/>
                                  <w:rPr>
                                    <w:sz w:val="14"/>
                                    <w:szCs w:val="14"/>
                                  </w:rPr>
                                </w:pPr>
                                <w:r w:rsidRPr="00CE468B">
                                  <w:rPr>
                                    <w:sz w:val="14"/>
                                    <w:szCs w:val="14"/>
                                  </w:rPr>
                                  <w:t>160</w:t>
                                </w:r>
                              </w:p>
                            </w:tc>
                            <w:tc>
                              <w:tcPr>
                                <w:tcW w:w="415" w:type="dxa"/>
                                <w:vAlign w:val="center"/>
                              </w:tcPr>
                              <w:p w14:paraId="525BC97F" w14:textId="77777777" w:rsidR="00205ADE" w:rsidRPr="00CE468B" w:rsidRDefault="00205ADE" w:rsidP="008C10EB">
                                <w:pPr>
                                  <w:jc w:val="center"/>
                                  <w:rPr>
                                    <w:rFonts w:eastAsia="Calibri"/>
                                    <w:sz w:val="14"/>
                                    <w:szCs w:val="14"/>
                                  </w:rPr>
                                </w:pPr>
                                <w:r w:rsidRPr="00CE468B">
                                  <w:rPr>
                                    <w:sz w:val="14"/>
                                    <w:szCs w:val="14"/>
                                  </w:rPr>
                                  <w:t>127</w:t>
                                </w:r>
                              </w:p>
                            </w:tc>
                            <w:tc>
                              <w:tcPr>
                                <w:tcW w:w="413" w:type="dxa"/>
                                <w:vAlign w:val="center"/>
                              </w:tcPr>
                              <w:p w14:paraId="264DFFA1" w14:textId="77777777" w:rsidR="00205ADE" w:rsidRPr="00CE468B" w:rsidRDefault="00205ADE" w:rsidP="00A8322A">
                                <w:pPr>
                                  <w:jc w:val="center"/>
                                  <w:rPr>
                                    <w:sz w:val="14"/>
                                    <w:szCs w:val="14"/>
                                  </w:rPr>
                                </w:pPr>
                                <w:r w:rsidRPr="00CE468B">
                                  <w:rPr>
                                    <w:sz w:val="14"/>
                                    <w:szCs w:val="14"/>
                                  </w:rPr>
                                  <w:t>99</w:t>
                                </w:r>
                              </w:p>
                            </w:tc>
                            <w:tc>
                              <w:tcPr>
                                <w:tcW w:w="413" w:type="dxa"/>
                                <w:vAlign w:val="center"/>
                              </w:tcPr>
                              <w:p w14:paraId="19548BF2" w14:textId="77777777" w:rsidR="00205ADE" w:rsidRPr="00CE468B" w:rsidRDefault="00205ADE" w:rsidP="008C10EB">
                                <w:pPr>
                                  <w:jc w:val="center"/>
                                  <w:rPr>
                                    <w:rFonts w:eastAsia="Calibri"/>
                                    <w:sz w:val="14"/>
                                    <w:szCs w:val="14"/>
                                  </w:rPr>
                                </w:pPr>
                                <w:r w:rsidRPr="00CE468B">
                                  <w:rPr>
                                    <w:sz w:val="14"/>
                                    <w:szCs w:val="14"/>
                                  </w:rPr>
                                  <w:t>77</w:t>
                                </w:r>
                              </w:p>
                            </w:tc>
                            <w:tc>
                              <w:tcPr>
                                <w:tcW w:w="413" w:type="dxa"/>
                                <w:vAlign w:val="center"/>
                              </w:tcPr>
                              <w:p w14:paraId="5B898F31" w14:textId="77777777" w:rsidR="00205ADE" w:rsidRPr="00CE468B" w:rsidRDefault="00205ADE" w:rsidP="008C10EB">
                                <w:pPr>
                                  <w:jc w:val="center"/>
                                  <w:rPr>
                                    <w:sz w:val="14"/>
                                    <w:szCs w:val="14"/>
                                  </w:rPr>
                                </w:pPr>
                                <w:r w:rsidRPr="00CE468B">
                                  <w:rPr>
                                    <w:sz w:val="14"/>
                                    <w:szCs w:val="14"/>
                                  </w:rPr>
                                  <w:t>50</w:t>
                                </w:r>
                              </w:p>
                            </w:tc>
                            <w:tc>
                              <w:tcPr>
                                <w:tcW w:w="413" w:type="dxa"/>
                                <w:vAlign w:val="center"/>
                              </w:tcPr>
                              <w:p w14:paraId="47472131" w14:textId="77777777" w:rsidR="00205ADE" w:rsidRPr="00CE468B" w:rsidRDefault="00205ADE" w:rsidP="008C10EB">
                                <w:pPr>
                                  <w:jc w:val="center"/>
                                  <w:rPr>
                                    <w:rFonts w:eastAsia="Calibri"/>
                                    <w:sz w:val="14"/>
                                    <w:szCs w:val="14"/>
                                  </w:rPr>
                                </w:pPr>
                                <w:r w:rsidRPr="00CE468B">
                                  <w:rPr>
                                    <w:sz w:val="14"/>
                                    <w:szCs w:val="14"/>
                                  </w:rPr>
                                  <w:t>35</w:t>
                                </w:r>
                              </w:p>
                            </w:tc>
                            <w:tc>
                              <w:tcPr>
                                <w:tcW w:w="413" w:type="dxa"/>
                                <w:vAlign w:val="center"/>
                              </w:tcPr>
                              <w:p w14:paraId="0ED13F34" w14:textId="77777777" w:rsidR="00205ADE" w:rsidRPr="00CE468B" w:rsidRDefault="00205ADE" w:rsidP="008C10EB">
                                <w:pPr>
                                  <w:jc w:val="center"/>
                                  <w:rPr>
                                    <w:sz w:val="14"/>
                                    <w:szCs w:val="14"/>
                                  </w:rPr>
                                </w:pPr>
                                <w:r w:rsidRPr="00CE468B">
                                  <w:rPr>
                                    <w:sz w:val="14"/>
                                    <w:szCs w:val="14"/>
                                  </w:rPr>
                                  <w:t>22</w:t>
                                </w:r>
                              </w:p>
                            </w:tc>
                          </w:tr>
                          <w:tr w:rsidR="00205ADE" w:rsidRPr="00705E91" w14:paraId="0C92D25B" w14:textId="77777777" w:rsidTr="008C10EB">
                            <w:tc>
                              <w:tcPr>
                                <w:tcW w:w="413" w:type="dxa"/>
                                <w:vAlign w:val="bottom"/>
                              </w:tcPr>
                              <w:p w14:paraId="1AA6A97B" w14:textId="77777777" w:rsidR="00205ADE" w:rsidRPr="00CE468B" w:rsidRDefault="00205ADE" w:rsidP="008C10EB">
                                <w:pPr>
                                  <w:jc w:val="center"/>
                                  <w:rPr>
                                    <w:rFonts w:eastAsia="Calibri"/>
                                    <w:sz w:val="14"/>
                                    <w:szCs w:val="14"/>
                                  </w:rPr>
                                </w:pPr>
                                <w:r w:rsidRPr="00CE468B">
                                  <w:rPr>
                                    <w:sz w:val="14"/>
                                    <w:szCs w:val="14"/>
                                  </w:rPr>
                                  <w:t>859</w:t>
                                </w:r>
                              </w:p>
                            </w:tc>
                            <w:tc>
                              <w:tcPr>
                                <w:tcW w:w="414" w:type="dxa"/>
                                <w:vAlign w:val="bottom"/>
                              </w:tcPr>
                              <w:p w14:paraId="06C0819E" w14:textId="77777777" w:rsidR="00205ADE" w:rsidRPr="00CE468B" w:rsidRDefault="00205ADE" w:rsidP="008C10EB">
                                <w:pPr>
                                  <w:jc w:val="center"/>
                                  <w:rPr>
                                    <w:sz w:val="14"/>
                                    <w:szCs w:val="14"/>
                                  </w:rPr>
                                </w:pPr>
                                <w:r w:rsidRPr="00CE468B">
                                  <w:rPr>
                                    <w:sz w:val="14"/>
                                    <w:szCs w:val="14"/>
                                  </w:rPr>
                                  <w:t>595</w:t>
                                </w:r>
                              </w:p>
                            </w:tc>
                            <w:tc>
                              <w:tcPr>
                                <w:tcW w:w="414" w:type="dxa"/>
                                <w:vAlign w:val="bottom"/>
                              </w:tcPr>
                              <w:p w14:paraId="22394B23" w14:textId="77777777" w:rsidR="00205ADE" w:rsidRPr="00CE468B" w:rsidRDefault="00205ADE" w:rsidP="008C10EB">
                                <w:pPr>
                                  <w:jc w:val="center"/>
                                  <w:rPr>
                                    <w:rFonts w:eastAsia="Calibri"/>
                                    <w:sz w:val="14"/>
                                    <w:szCs w:val="14"/>
                                  </w:rPr>
                                </w:pPr>
                                <w:r w:rsidRPr="00CE468B">
                                  <w:rPr>
                                    <w:sz w:val="14"/>
                                    <w:szCs w:val="14"/>
                                  </w:rPr>
                                  <w:t>450</w:t>
                                </w:r>
                              </w:p>
                            </w:tc>
                            <w:tc>
                              <w:tcPr>
                                <w:tcW w:w="414" w:type="dxa"/>
                                <w:vAlign w:val="bottom"/>
                              </w:tcPr>
                              <w:p w14:paraId="0B045529" w14:textId="77777777" w:rsidR="00205ADE" w:rsidRPr="00CE468B" w:rsidRDefault="00205ADE" w:rsidP="008C10EB">
                                <w:pPr>
                                  <w:jc w:val="center"/>
                                  <w:rPr>
                                    <w:sz w:val="14"/>
                                    <w:szCs w:val="14"/>
                                  </w:rPr>
                                </w:pPr>
                                <w:r w:rsidRPr="00CE468B">
                                  <w:rPr>
                                    <w:sz w:val="14"/>
                                    <w:szCs w:val="14"/>
                                  </w:rPr>
                                  <w:t>361</w:t>
                                </w:r>
                              </w:p>
                            </w:tc>
                            <w:tc>
                              <w:tcPr>
                                <w:tcW w:w="415" w:type="dxa"/>
                                <w:vAlign w:val="bottom"/>
                              </w:tcPr>
                              <w:p w14:paraId="4043B866" w14:textId="77777777" w:rsidR="00205ADE" w:rsidRPr="00CE468B" w:rsidRDefault="00205ADE" w:rsidP="008C10EB">
                                <w:pPr>
                                  <w:jc w:val="center"/>
                                  <w:rPr>
                                    <w:rFonts w:eastAsia="Calibri"/>
                                    <w:sz w:val="14"/>
                                    <w:szCs w:val="14"/>
                                  </w:rPr>
                                </w:pPr>
                                <w:r w:rsidRPr="00CE468B">
                                  <w:rPr>
                                    <w:sz w:val="14"/>
                                    <w:szCs w:val="14"/>
                                  </w:rPr>
                                  <w:t>288</w:t>
                                </w:r>
                              </w:p>
                            </w:tc>
                            <w:tc>
                              <w:tcPr>
                                <w:tcW w:w="415" w:type="dxa"/>
                                <w:vAlign w:val="bottom"/>
                              </w:tcPr>
                              <w:p w14:paraId="0105E4DE" w14:textId="77777777" w:rsidR="00205ADE" w:rsidRPr="00CE468B" w:rsidRDefault="00205ADE" w:rsidP="008C10EB">
                                <w:pPr>
                                  <w:jc w:val="center"/>
                                  <w:rPr>
                                    <w:sz w:val="14"/>
                                    <w:szCs w:val="14"/>
                                  </w:rPr>
                                </w:pPr>
                                <w:r w:rsidRPr="00CE468B">
                                  <w:rPr>
                                    <w:sz w:val="14"/>
                                    <w:szCs w:val="14"/>
                                  </w:rPr>
                                  <w:t>239</w:t>
                                </w:r>
                              </w:p>
                            </w:tc>
                            <w:tc>
                              <w:tcPr>
                                <w:tcW w:w="415" w:type="dxa"/>
                                <w:vAlign w:val="bottom"/>
                              </w:tcPr>
                              <w:p w14:paraId="5A29DAE2" w14:textId="77777777" w:rsidR="00205ADE" w:rsidRPr="00CE468B" w:rsidRDefault="00205ADE" w:rsidP="008C10EB">
                                <w:pPr>
                                  <w:jc w:val="center"/>
                                  <w:rPr>
                                    <w:rFonts w:eastAsia="Calibri"/>
                                    <w:sz w:val="14"/>
                                    <w:szCs w:val="14"/>
                                  </w:rPr>
                                </w:pPr>
                                <w:r w:rsidRPr="00CE468B">
                                  <w:rPr>
                                    <w:sz w:val="14"/>
                                    <w:szCs w:val="14"/>
                                  </w:rPr>
                                  <w:t>190</w:t>
                                </w:r>
                              </w:p>
                            </w:tc>
                            <w:tc>
                              <w:tcPr>
                                <w:tcW w:w="414" w:type="dxa"/>
                                <w:vAlign w:val="bottom"/>
                              </w:tcPr>
                              <w:p w14:paraId="12BEFFD3" w14:textId="77777777" w:rsidR="00205ADE" w:rsidRPr="00CE468B" w:rsidRDefault="00205ADE" w:rsidP="008C10EB">
                                <w:pPr>
                                  <w:jc w:val="center"/>
                                  <w:rPr>
                                    <w:sz w:val="14"/>
                                    <w:szCs w:val="14"/>
                                  </w:rPr>
                                </w:pPr>
                                <w:r w:rsidRPr="00CE468B">
                                  <w:rPr>
                                    <w:sz w:val="14"/>
                                    <w:szCs w:val="14"/>
                                  </w:rPr>
                                  <w:t>152</w:t>
                                </w:r>
                              </w:p>
                            </w:tc>
                            <w:tc>
                              <w:tcPr>
                                <w:tcW w:w="415" w:type="dxa"/>
                                <w:vAlign w:val="bottom"/>
                              </w:tcPr>
                              <w:p w14:paraId="4468F9EC" w14:textId="77777777" w:rsidR="00205ADE" w:rsidRPr="00CE468B" w:rsidRDefault="00205ADE" w:rsidP="008C10EB">
                                <w:pPr>
                                  <w:jc w:val="center"/>
                                  <w:rPr>
                                    <w:rFonts w:eastAsia="Calibri"/>
                                    <w:sz w:val="14"/>
                                    <w:szCs w:val="14"/>
                                  </w:rPr>
                                </w:pPr>
                                <w:r w:rsidRPr="00CE468B">
                                  <w:rPr>
                                    <w:sz w:val="14"/>
                                    <w:szCs w:val="14"/>
                                  </w:rPr>
                                  <w:t>125</w:t>
                                </w:r>
                              </w:p>
                            </w:tc>
                            <w:tc>
                              <w:tcPr>
                                <w:tcW w:w="413" w:type="dxa"/>
                                <w:vAlign w:val="bottom"/>
                              </w:tcPr>
                              <w:p w14:paraId="0A48BC63" w14:textId="77777777" w:rsidR="00205ADE" w:rsidRPr="00CE468B" w:rsidRDefault="00205ADE" w:rsidP="008C10EB">
                                <w:pPr>
                                  <w:jc w:val="center"/>
                                  <w:rPr>
                                    <w:sz w:val="14"/>
                                    <w:szCs w:val="14"/>
                                  </w:rPr>
                                </w:pPr>
                                <w:r w:rsidRPr="00CE468B">
                                  <w:rPr>
                                    <w:sz w:val="14"/>
                                    <w:szCs w:val="14"/>
                                  </w:rPr>
                                  <w:t>95</w:t>
                                </w:r>
                              </w:p>
                            </w:tc>
                            <w:tc>
                              <w:tcPr>
                                <w:tcW w:w="413" w:type="dxa"/>
                                <w:vAlign w:val="bottom"/>
                              </w:tcPr>
                              <w:p w14:paraId="236FD9CA" w14:textId="77777777" w:rsidR="00205ADE" w:rsidRPr="00CE468B" w:rsidRDefault="00205ADE" w:rsidP="008C10EB">
                                <w:pPr>
                                  <w:jc w:val="center"/>
                                  <w:rPr>
                                    <w:rFonts w:eastAsia="Calibri"/>
                                    <w:sz w:val="14"/>
                                    <w:szCs w:val="14"/>
                                  </w:rPr>
                                </w:pPr>
                                <w:r w:rsidRPr="00CE468B">
                                  <w:rPr>
                                    <w:sz w:val="14"/>
                                    <w:szCs w:val="14"/>
                                  </w:rPr>
                                  <w:t>69</w:t>
                                </w:r>
                              </w:p>
                            </w:tc>
                            <w:tc>
                              <w:tcPr>
                                <w:tcW w:w="413" w:type="dxa"/>
                                <w:vAlign w:val="bottom"/>
                              </w:tcPr>
                              <w:p w14:paraId="1502DA3A" w14:textId="77777777" w:rsidR="00205ADE" w:rsidRPr="00CE468B" w:rsidRDefault="00205ADE" w:rsidP="008C10EB">
                                <w:pPr>
                                  <w:jc w:val="center"/>
                                  <w:rPr>
                                    <w:sz w:val="14"/>
                                    <w:szCs w:val="14"/>
                                  </w:rPr>
                                </w:pPr>
                                <w:r w:rsidRPr="00CE468B">
                                  <w:rPr>
                                    <w:sz w:val="14"/>
                                    <w:szCs w:val="14"/>
                                  </w:rPr>
                                  <w:t>48</w:t>
                                </w:r>
                              </w:p>
                            </w:tc>
                            <w:tc>
                              <w:tcPr>
                                <w:tcW w:w="413" w:type="dxa"/>
                                <w:vAlign w:val="bottom"/>
                              </w:tcPr>
                              <w:p w14:paraId="297A8D42" w14:textId="77777777" w:rsidR="00205ADE" w:rsidRPr="00CE468B" w:rsidRDefault="00205ADE" w:rsidP="008C10EB">
                                <w:pPr>
                                  <w:jc w:val="center"/>
                                  <w:rPr>
                                    <w:rFonts w:eastAsia="Calibri"/>
                                    <w:sz w:val="14"/>
                                    <w:szCs w:val="14"/>
                                  </w:rPr>
                                </w:pPr>
                                <w:r w:rsidRPr="00CE468B">
                                  <w:rPr>
                                    <w:sz w:val="14"/>
                                    <w:szCs w:val="14"/>
                                  </w:rPr>
                                  <w:t>31</w:t>
                                </w:r>
                              </w:p>
                            </w:tc>
                            <w:tc>
                              <w:tcPr>
                                <w:tcW w:w="413" w:type="dxa"/>
                                <w:vAlign w:val="bottom"/>
                              </w:tcPr>
                              <w:p w14:paraId="5D89DA91" w14:textId="77777777" w:rsidR="00205ADE" w:rsidRPr="00CE468B" w:rsidRDefault="00205ADE" w:rsidP="008C10EB">
                                <w:pPr>
                                  <w:jc w:val="center"/>
                                  <w:rPr>
                                    <w:sz w:val="14"/>
                                    <w:szCs w:val="14"/>
                                  </w:rPr>
                                </w:pPr>
                                <w:r w:rsidRPr="00CE468B">
                                  <w:rPr>
                                    <w:sz w:val="14"/>
                                    <w:szCs w:val="14"/>
                                  </w:rPr>
                                  <w:t>18</w:t>
                                </w:r>
                              </w:p>
                            </w:tc>
                          </w:tr>
                        </w:tbl>
                        <w:p w14:paraId="779CB330" w14:textId="77777777" w:rsidR="00205ADE" w:rsidRPr="00CE468B" w:rsidRDefault="00205ADE" w:rsidP="00F40FD1">
                          <w:pPr>
                            <w:rPr>
                              <w:sz w:val="14"/>
                              <w:szCs w:val="14"/>
                            </w:rPr>
                          </w:pPr>
                        </w:p>
                      </w:txbxContent>
                    </v:textbox>
                  </v:shape>
                  <v:shape id="_x0000_s1077" type="#_x0000_t202" style="position:absolute;left:11805;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" filled="f" stroked="f" strokeweight=".5pt">
                    <v:textbox inset="0,0,0,0">
                      <w:txbxContent>
                        <w:p w14:paraId="5193393D" w14:textId="77777777" w:rsidR="00205ADE" w:rsidRPr="007E304D" w:rsidRDefault="00205ADE" w:rsidP="00F40FD1">
                          <w:pPr>
                            <w:spacing w:line="360" w:lineRule="auto"/>
                            <w:jc w:val="right"/>
                            <w:rPr>
                              <w:sz w:val="12"/>
                              <w:szCs w:val="12"/>
                              <w:lang w:val="en-US"/>
                            </w:rPr>
                          </w:pPr>
                          <w:r>
                            <w:rPr>
                              <w:sz w:val="12"/>
                              <w:szCs w:val="12"/>
                              <w:lang w:val="en-US"/>
                            </w:rPr>
                            <w:t>0</w:t>
                          </w:r>
                        </w:p>
                      </w:txbxContent>
                    </v:textbox>
                  </v:shape>
                  <v:shape id="_x0000_s1078" type="#_x0000_t202" style="position:absolute;left:14398;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" filled="f" stroked="f" strokeweight=".5pt">
                    <v:textbox inset="0,0,0,0">
                      <w:txbxContent>
                        <w:p w14:paraId="1807BC4B" w14:textId="77777777" w:rsidR="00205ADE" w:rsidRPr="007E304D" w:rsidRDefault="00205ADE" w:rsidP="00F40FD1">
                          <w:pPr>
                            <w:spacing w:line="360" w:lineRule="auto"/>
                            <w:jc w:val="right"/>
                            <w:rPr>
                              <w:sz w:val="12"/>
                              <w:szCs w:val="12"/>
                              <w:lang w:val="en-US"/>
                            </w:rPr>
                          </w:pPr>
                          <w:r>
                            <w:rPr>
                              <w:sz w:val="12"/>
                              <w:szCs w:val="12"/>
                              <w:lang w:val="en-US"/>
                            </w:rPr>
                            <w:t>3</w:t>
                          </w:r>
                        </w:p>
                      </w:txbxContent>
                    </v:textbox>
                  </v:shape>
                  <v:shape id="_x0000_s1079" type="#_x0000_t202" style="position:absolute;left:16991;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" filled="f" stroked="f" strokeweight=".5pt">
                    <v:textbox inset="0,0,0,0">
                      <w:txbxContent>
                        <w:p w14:paraId="7BCF48A2" w14:textId="77777777" w:rsidR="00205ADE" w:rsidRPr="007E304D" w:rsidRDefault="00205ADE" w:rsidP="00F40FD1">
                          <w:pPr>
                            <w:spacing w:line="360" w:lineRule="auto"/>
                            <w:jc w:val="right"/>
                            <w:rPr>
                              <w:sz w:val="12"/>
                              <w:szCs w:val="12"/>
                              <w:lang w:val="en-US"/>
                            </w:rPr>
                          </w:pPr>
                          <w:r>
                            <w:rPr>
                              <w:sz w:val="12"/>
                              <w:szCs w:val="12"/>
                              <w:lang w:val="en-US"/>
                            </w:rPr>
                            <w:t>6</w:t>
                          </w:r>
                        </w:p>
                      </w:txbxContent>
                    </v:textbox>
                  </v:shape>
                  <v:shape id="_x0000_s1080" type="#_x0000_t202" style="position:absolute;left:19652;top:27363;width:623;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" filled="f" stroked="f" strokeweight=".5pt">
                    <v:textbox inset="0,0,0,0">
                      <w:txbxContent>
                        <w:p w14:paraId="5A226251" w14:textId="77777777" w:rsidR="00205ADE" w:rsidRPr="007E304D" w:rsidRDefault="00205ADE" w:rsidP="00F40FD1">
                          <w:pPr>
                            <w:spacing w:line="360" w:lineRule="auto"/>
                            <w:jc w:val="right"/>
                            <w:rPr>
                              <w:sz w:val="12"/>
                              <w:szCs w:val="12"/>
                              <w:lang w:val="en-US"/>
                            </w:rPr>
                          </w:pPr>
                          <w:r>
                            <w:rPr>
                              <w:sz w:val="12"/>
                              <w:szCs w:val="12"/>
                              <w:lang w:val="en-US"/>
                            </w:rPr>
                            <w:t>9</w:t>
                          </w:r>
                        </w:p>
                      </w:txbxContent>
                    </v:textbox>
                  </v:shape>
                  <v:shape id="_x0000_s1081" type="#_x0000_t202" style="position:absolute;left:22245;top:27362;width:90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" filled="f" stroked="f" strokeweight=".5pt">
                    <v:textbox style="mso-fit-shape-to-text:t" inset="0,0,0,0">
                      <w:txbxContent>
                        <w:p w14:paraId="742293D1" w14:textId="77777777" w:rsidR="00205ADE" w:rsidRPr="007E304D" w:rsidRDefault="00205ADE" w:rsidP="00F40FD1">
                          <w:pPr>
                            <w:spacing w:line="360" w:lineRule="auto"/>
                            <w:jc w:val="right"/>
                            <w:rPr>
                              <w:sz w:val="12"/>
                              <w:szCs w:val="12"/>
                              <w:lang w:val="en-US"/>
                            </w:rPr>
                          </w:pPr>
                          <w:r>
                            <w:rPr>
                              <w:sz w:val="12"/>
                              <w:szCs w:val="12"/>
                              <w:lang w:val="en-US"/>
                            </w:rPr>
                            <w:t>12</w:t>
                          </w:r>
                        </w:p>
                      </w:txbxContent>
                    </v:textbox>
                  </v:shape>
                  <v:shape id="_x0000_s1082" type="#_x0000_t202" style="position:absolute;left:2477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" filled="f" stroked="f" strokeweight=".5pt">
                    <v:textbox style="mso-fit-shape-to-text:t" inset="0,0,0,0">
                      <w:txbxContent>
                        <w:p w14:paraId="6D8DA352" w14:textId="77777777" w:rsidR="00205ADE" w:rsidRPr="007E304D" w:rsidRDefault="00205ADE" w:rsidP="00F40FD1">
                          <w:pPr>
                            <w:spacing w:line="360" w:lineRule="auto"/>
                            <w:jc w:val="right"/>
                            <w:rPr>
                              <w:sz w:val="12"/>
                              <w:szCs w:val="12"/>
                              <w:lang w:val="en-US"/>
                            </w:rPr>
                          </w:pPr>
                          <w:r>
                            <w:rPr>
                              <w:sz w:val="12"/>
                              <w:szCs w:val="12"/>
                              <w:lang w:val="en-US"/>
                            </w:rPr>
                            <w:t>15</w:t>
                          </w:r>
                        </w:p>
                      </w:txbxContent>
                    </v:textbox>
                  </v:shape>
                  <v:shape id="_x0000_s1083" type="#_x0000_t202" style="position:absolute;left:2750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" filled="f" stroked="f" strokeweight=".5pt">
                    <v:textbox style="mso-fit-shape-to-text:t" inset="0,0,0,0">
                      <w:txbxContent>
                        <w:p w14:paraId="6DBF7E4B" w14:textId="77777777" w:rsidR="00205ADE" w:rsidRPr="007E304D" w:rsidRDefault="00205ADE" w:rsidP="00F40FD1">
                          <w:pPr>
                            <w:spacing w:line="360" w:lineRule="auto"/>
                            <w:jc w:val="right"/>
                            <w:rPr>
                              <w:sz w:val="12"/>
                              <w:szCs w:val="12"/>
                              <w:lang w:val="en-US"/>
                            </w:rPr>
                          </w:pPr>
                          <w:r>
                            <w:rPr>
                              <w:sz w:val="12"/>
                              <w:szCs w:val="12"/>
                              <w:lang w:val="en-US"/>
                            </w:rPr>
                            <w:t>18</w:t>
                          </w:r>
                        </w:p>
                      </w:txbxContent>
                    </v:textbox>
                  </v:shape>
                  <v:shape id="_x0000_s1084" type="#_x0000_t202" style="position:absolute;left:30093;top:27363;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" filled="f" stroked="f" strokeweight=".5pt">
                    <v:textbox style="mso-fit-shape-to-text:t" inset="0,0,0,0">
                      <w:txbxContent>
                        <w:p w14:paraId="665CE6AD" w14:textId="77777777" w:rsidR="00205ADE" w:rsidRPr="007E304D" w:rsidRDefault="00205ADE" w:rsidP="00F40FD1">
                          <w:pPr>
                            <w:spacing w:line="360" w:lineRule="auto"/>
                            <w:jc w:val="right"/>
                            <w:rPr>
                              <w:sz w:val="12"/>
                              <w:szCs w:val="12"/>
                              <w:lang w:val="en-US"/>
                            </w:rPr>
                          </w:pPr>
                          <w:r>
                            <w:rPr>
                              <w:sz w:val="12"/>
                              <w:szCs w:val="12"/>
                              <w:lang w:val="en-US"/>
                            </w:rPr>
                            <w:t>21</w:t>
                          </w:r>
                        </w:p>
                      </w:txbxContent>
                    </v:textbox>
                  </v:shape>
                  <v:shape id="_x0000_s1085" type="#_x0000_t202" style="position:absolute;left:3275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" filled="f" stroked="f" strokeweight=".5pt">
                    <v:textbox style="mso-fit-shape-to-text:t" inset="0,0,0,0">
                      <w:txbxContent>
                        <w:p w14:paraId="150A5630" w14:textId="77777777" w:rsidR="00205ADE" w:rsidRPr="007E304D" w:rsidRDefault="00205ADE" w:rsidP="00F40FD1">
                          <w:pPr>
                            <w:spacing w:line="360" w:lineRule="auto"/>
                            <w:jc w:val="right"/>
                            <w:rPr>
                              <w:sz w:val="12"/>
                              <w:szCs w:val="12"/>
                              <w:lang w:val="en-US"/>
                            </w:rPr>
                          </w:pPr>
                          <w:r>
                            <w:rPr>
                              <w:sz w:val="12"/>
                              <w:szCs w:val="12"/>
                              <w:lang w:val="en-US"/>
                            </w:rPr>
                            <w:t>24</w:t>
                          </w:r>
                        </w:p>
                      </w:txbxContent>
                    </v:textbox>
                  </v:shape>
                  <v:shape id="_x0000_s1086" type="#_x0000_t202" style="position:absolute;left:35347;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" filled="f" stroked="f" strokeweight=".5pt">
                    <v:textbox style="mso-fit-shape-to-text:t" inset="0,0,0,0">
                      <w:txbxContent>
                        <w:p w14:paraId="48993306" w14:textId="77777777" w:rsidR="00205ADE" w:rsidRPr="007E304D" w:rsidRDefault="00205ADE" w:rsidP="00F40FD1">
                          <w:pPr>
                            <w:spacing w:line="360" w:lineRule="auto"/>
                            <w:jc w:val="right"/>
                            <w:rPr>
                              <w:sz w:val="12"/>
                              <w:szCs w:val="12"/>
                              <w:lang w:val="en-US"/>
                            </w:rPr>
                          </w:pPr>
                          <w:r>
                            <w:rPr>
                              <w:sz w:val="12"/>
                              <w:szCs w:val="12"/>
                              <w:lang w:val="en-US"/>
                            </w:rPr>
                            <w:t>27</w:t>
                          </w:r>
                        </w:p>
                      </w:txbxContent>
                    </v:textbox>
                  </v:shape>
                  <v:shape id="_x0000_s1087" type="#_x0000_t202" style="position:absolute;left:38008;top:27362;width:89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" filled="f" stroked="f" strokeweight=".5pt">
                    <v:textbox style="mso-fit-shape-to-text:t" inset="0,0,0,0">
                      <w:txbxContent>
                        <w:p w14:paraId="384740E0" w14:textId="77777777" w:rsidR="00205ADE" w:rsidRPr="007E304D" w:rsidRDefault="00205ADE" w:rsidP="00F40FD1">
                          <w:pPr>
                            <w:spacing w:line="360" w:lineRule="auto"/>
                            <w:jc w:val="right"/>
                            <w:rPr>
                              <w:sz w:val="12"/>
                              <w:szCs w:val="12"/>
                              <w:lang w:val="en-US"/>
                            </w:rPr>
                          </w:pPr>
                          <w:r>
                            <w:rPr>
                              <w:sz w:val="12"/>
                              <w:szCs w:val="12"/>
                              <w:lang w:val="en-US"/>
                            </w:rPr>
                            <w:t>30</w:t>
                          </w:r>
                        </w:p>
                      </w:txbxContent>
                    </v:textbox>
                  </v:shape>
                  <v:shape id="_x0000_s1088" type="#_x0000_t202" style="position:absolute;left:40738;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" filled="f" stroked="f" strokeweight=".5pt">
                    <v:textbox style="mso-fit-shape-to-text:t" inset="0,0,0,0">
                      <w:txbxContent>
                        <w:p w14:paraId="2090A718" w14:textId="77777777" w:rsidR="00205ADE" w:rsidRPr="007E304D" w:rsidRDefault="00205ADE" w:rsidP="00F40FD1">
                          <w:pPr>
                            <w:spacing w:line="360" w:lineRule="auto"/>
                            <w:jc w:val="right"/>
                            <w:rPr>
                              <w:sz w:val="12"/>
                              <w:szCs w:val="12"/>
                              <w:lang w:val="en-US"/>
                            </w:rPr>
                          </w:pPr>
                          <w:r>
                            <w:rPr>
                              <w:sz w:val="12"/>
                              <w:szCs w:val="12"/>
                              <w:lang w:val="en-US"/>
                            </w:rPr>
                            <w:t>33</w:t>
                          </w:r>
                        </w:p>
                      </w:txbxContent>
                    </v:textbox>
                  </v:shape>
                  <v:shape id="_x0000_s1089" type="#_x0000_t202" style="position:absolute;left:43263;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" filled="f" stroked="f" strokeweight=".5pt">
                    <v:textbox style="mso-fit-shape-to-text:t" inset="0,0,0,0">
                      <w:txbxContent>
                        <w:p w14:paraId="686715C3" w14:textId="77777777" w:rsidR="00205ADE" w:rsidRPr="007E304D" w:rsidRDefault="00205ADE" w:rsidP="00F40FD1">
                          <w:pPr>
                            <w:spacing w:line="360" w:lineRule="auto"/>
                            <w:jc w:val="right"/>
                            <w:rPr>
                              <w:sz w:val="12"/>
                              <w:szCs w:val="12"/>
                              <w:lang w:val="en-US"/>
                            </w:rPr>
                          </w:pPr>
                          <w:r>
                            <w:rPr>
                              <w:sz w:val="12"/>
                              <w:szCs w:val="12"/>
                              <w:lang w:val="en-US"/>
                            </w:rPr>
                            <w:t>36</w:t>
                          </w:r>
                        </w:p>
                      </w:txbxContent>
                    </v:textbox>
                  </v:shape>
                  <v:shape id="_x0000_s1090" type="#_x0000_t202" style="position:absolute;left:4592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" filled="f" stroked="f" strokeweight=".5pt">
                    <v:textbox style="mso-fit-shape-to-text:t" inset="0,0,0,0">
                      <w:txbxContent>
                        <w:p w14:paraId="55BAD612" w14:textId="77777777" w:rsidR="00205ADE" w:rsidRPr="007E304D" w:rsidRDefault="00205ADE" w:rsidP="00F40FD1">
                          <w:pPr>
                            <w:spacing w:line="360" w:lineRule="auto"/>
                            <w:jc w:val="right"/>
                            <w:rPr>
                              <w:sz w:val="12"/>
                              <w:szCs w:val="12"/>
                              <w:lang w:val="en-US"/>
                            </w:rPr>
                          </w:pPr>
                          <w:r>
                            <w:rPr>
                              <w:sz w:val="12"/>
                              <w:szCs w:val="12"/>
                              <w:lang w:val="en-US"/>
                            </w:rPr>
                            <w:t>39</w:t>
                          </w:r>
                        </w:p>
                      </w:txbxContent>
                    </v:textbox>
                  </v:shape>
                  <v:shape id="_x0000_s1091" type="#_x0000_t202" style="position:absolute;left:16172;width:17596;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" filled="f" stroked="f" strokeweight=".5pt">
                    <v:textbox inset="0,0,0,0">
                      <w:txbxContent>
                        <w:p w14:paraId="7BB35085" w14:textId="77777777" w:rsidR="00205ADE" w:rsidRPr="004E5B5C" w:rsidRDefault="00205ADE" w:rsidP="00F40FD1">
                          <w:pPr>
                            <w:spacing w:line="360" w:lineRule="auto"/>
                            <w:rPr>
                              <w:sz w:val="14"/>
                              <w:szCs w:val="14"/>
                            </w:rPr>
                          </w:pPr>
                          <w:r w:rsidRPr="004E5B5C">
                            <w:rPr>
                              <w:sz w:val="14"/>
                              <w:szCs w:val="14"/>
                            </w:rPr>
                            <w:t>Denosumab 120 mg Q4W (N = 859)</w:t>
                          </w:r>
                        </w:p>
                      </w:txbxContent>
                    </v:textbox>
                  </v:shape>
                  <v:shape id="_x0000_s1092" type="#_x0000_t202" style="position:absolute;left:16104;top:1296;width:17596;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" filled="f" stroked="f" strokeweight=".5pt">
                    <v:textbox inset="0,0,0,0">
                      <w:txbxContent>
                        <w:p w14:paraId="2924F24F" w14:textId="77777777" w:rsidR="00205ADE" w:rsidRPr="00A32CE3" w:rsidRDefault="00205ADE" w:rsidP="00F40FD1">
                          <w:pPr>
                            <w:spacing w:line="360" w:lineRule="auto"/>
                            <w:rPr>
                              <w:sz w:val="12"/>
                              <w:szCs w:val="12"/>
                              <w:lang w:val="pt-PT"/>
                            </w:rPr>
                          </w:pPr>
                          <w:r w:rsidRPr="00EB4661">
                            <w:rPr>
                              <w:sz w:val="14"/>
                              <w:szCs w:val="14"/>
                            </w:rPr>
                            <w:t>Acido zoledronico 4</w:t>
                          </w:r>
                          <w:r w:rsidRPr="00EB4661">
                            <w:rPr>
                              <w:sz w:val="14"/>
                              <w:szCs w:val="14"/>
                              <w:lang w:val="pt-PT"/>
                            </w:rPr>
                            <w:t> </w:t>
                          </w:r>
                          <w:r w:rsidRPr="00EB4661">
                            <w:rPr>
                              <w:sz w:val="14"/>
                              <w:szCs w:val="14"/>
                            </w:rPr>
                            <w:t>mg Q4W (N</w:t>
                          </w:r>
                          <w:r w:rsidRPr="00EB4661">
                            <w:rPr>
                              <w:sz w:val="14"/>
                              <w:szCs w:val="14"/>
                              <w:lang w:val="pt-PT"/>
                            </w:rPr>
                            <w:t> </w:t>
                          </w:r>
                          <w:r w:rsidRPr="00EB4661">
                            <w:rPr>
                              <w:sz w:val="14"/>
                              <w:szCs w:val="14"/>
                            </w:rPr>
                            <w:t>=</w:t>
                          </w:r>
                          <w:r w:rsidRPr="00EB4661">
                            <w:rPr>
                              <w:sz w:val="14"/>
                              <w:szCs w:val="14"/>
                              <w:lang w:val="pt-PT"/>
                            </w:rPr>
                            <w:t> </w:t>
                          </w:r>
                          <w:r w:rsidRPr="00EB4661">
                            <w:rPr>
                              <w:sz w:val="14"/>
                              <w:szCs w:val="14"/>
                            </w:rPr>
                            <w:t>859)</w:t>
                          </w:r>
                        </w:p>
                      </w:txbxContent>
                    </v:textbox>
                  </v:shape>
                  <v:shape id="_x0000_s1093" type="#_x0000_t202" style="position:absolute;left:9212;top:3138;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" filled="f" stroked="f" strokeweight=".5pt">
                    <v:textbox inset="0,0,0,0">
                      <w:txbxContent>
                        <w:p w14:paraId="09707B12" w14:textId="77777777" w:rsidR="00205ADE" w:rsidRPr="007E304D" w:rsidRDefault="00205ADE" w:rsidP="00F40FD1">
                          <w:pPr>
                            <w:spacing w:line="360" w:lineRule="auto"/>
                            <w:rPr>
                              <w:sz w:val="12"/>
                              <w:szCs w:val="12"/>
                              <w:lang w:val="en-US"/>
                            </w:rPr>
                          </w:pPr>
                          <w:r>
                            <w:rPr>
                              <w:sz w:val="14"/>
                              <w:szCs w:val="14"/>
                              <w:lang w:val="pt-BR"/>
                            </w:rPr>
                            <w:t>1.0</w:t>
                          </w:r>
                        </w:p>
                      </w:txbxContent>
                    </v:textbox>
                  </v:shape>
                  <v:shape id="_x0000_s1094" type="#_x0000_t202" style="position:absolute;left:9280;top:6892;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" filled="f" stroked="f" strokeweight=".5pt">
                    <v:textbox inset="0,0,0,0">
                      <w:txbxContent>
                        <w:p w14:paraId="3B2E281F" w14:textId="77777777" w:rsidR="00205ADE" w:rsidRPr="007E304D" w:rsidRDefault="00205ADE" w:rsidP="00F40FD1">
                          <w:pPr>
                            <w:spacing w:line="360" w:lineRule="auto"/>
                            <w:rPr>
                              <w:sz w:val="12"/>
                              <w:szCs w:val="12"/>
                              <w:lang w:val="en-US"/>
                            </w:rPr>
                          </w:pPr>
                          <w:r>
                            <w:rPr>
                              <w:sz w:val="14"/>
                              <w:szCs w:val="14"/>
                              <w:lang w:val="pt-BR"/>
                            </w:rPr>
                            <w:t>0.8</w:t>
                          </w:r>
                        </w:p>
                      </w:txbxContent>
                    </v:textbox>
                  </v:shape>
                  <v:shape id="_x0000_s1095" type="#_x0000_t202" style="position:absolute;left:9280;top:10577;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" filled="f" stroked="f" strokeweight=".5pt">
                    <v:textbox inset="0,0,0,0">
                      <w:txbxContent>
                        <w:p w14:paraId="74C60B25" w14:textId="77777777" w:rsidR="00205ADE" w:rsidRPr="007E304D" w:rsidRDefault="00205ADE" w:rsidP="00F40FD1">
                          <w:pPr>
                            <w:spacing w:line="360" w:lineRule="auto"/>
                            <w:rPr>
                              <w:sz w:val="12"/>
                              <w:szCs w:val="12"/>
                              <w:lang w:val="en-US"/>
                            </w:rPr>
                          </w:pPr>
                          <w:r>
                            <w:rPr>
                              <w:sz w:val="14"/>
                              <w:szCs w:val="14"/>
                              <w:lang w:val="pt-BR"/>
                            </w:rPr>
                            <w:t>0.6</w:t>
                          </w:r>
                        </w:p>
                      </w:txbxContent>
                    </v:textbox>
                  </v:shape>
                  <v:shape id="_x0000_s1096" type="#_x0000_t202" style="position:absolute;left:9280;top:14330;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" filled="f" stroked="f" strokeweight=".5pt">
                    <v:textbox inset="0,0,0,0">
                      <w:txbxContent>
                        <w:p w14:paraId="6CA67B22" w14:textId="77777777" w:rsidR="00205ADE" w:rsidRPr="007E304D" w:rsidRDefault="00205ADE" w:rsidP="00F40FD1">
                          <w:pPr>
                            <w:spacing w:line="360" w:lineRule="auto"/>
                            <w:rPr>
                              <w:sz w:val="12"/>
                              <w:szCs w:val="12"/>
                              <w:lang w:val="en-US"/>
                            </w:rPr>
                          </w:pPr>
                          <w:r>
                            <w:rPr>
                              <w:sz w:val="14"/>
                              <w:szCs w:val="14"/>
                              <w:lang w:val="pt-BR"/>
                            </w:rPr>
                            <w:t>0.4</w:t>
                          </w:r>
                        </w:p>
                      </w:txbxContent>
                    </v:textbox>
                  </v:shape>
                  <v:shape id="_x0000_s1097" type="#_x0000_t202" style="position:absolute;left:9280;top:17946;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" filled="f" stroked="f" strokeweight=".5pt">
                    <v:textbox inset="0,0,0,0">
                      <w:txbxContent>
                        <w:p w14:paraId="49CEA862" w14:textId="77777777" w:rsidR="00205ADE" w:rsidRPr="007E304D" w:rsidRDefault="00205ADE" w:rsidP="00F40FD1">
                          <w:pPr>
                            <w:spacing w:line="360" w:lineRule="auto"/>
                            <w:rPr>
                              <w:sz w:val="12"/>
                              <w:szCs w:val="12"/>
                              <w:lang w:val="en-US"/>
                            </w:rPr>
                          </w:pPr>
                          <w:r>
                            <w:rPr>
                              <w:sz w:val="14"/>
                              <w:szCs w:val="14"/>
                              <w:lang w:val="pt-BR"/>
                            </w:rPr>
                            <w:t>0.2</w:t>
                          </w:r>
                        </w:p>
                      </w:txbxContent>
                    </v:textbox>
                  </v:shape>
                  <v:shape id="_x0000_s1098" type="#_x0000_t202" style="position:absolute;left:9280;top:21699;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" filled="f" stroked="f" strokeweight=".5pt">
                    <v:textbox inset="0,0,0,0">
                      <w:txbxContent>
                        <w:p w14:paraId="181E9A23" w14:textId="77777777" w:rsidR="00205ADE" w:rsidRPr="007E304D" w:rsidRDefault="00205ADE" w:rsidP="00F40FD1">
                          <w:pPr>
                            <w:spacing w:line="360" w:lineRule="auto"/>
                            <w:rPr>
                              <w:sz w:val="12"/>
                              <w:szCs w:val="12"/>
                              <w:lang w:val="en-US"/>
                            </w:rPr>
                          </w:pPr>
                          <w:r>
                            <w:rPr>
                              <w:sz w:val="14"/>
                              <w:szCs w:val="14"/>
                              <w:lang w:val="pt-BR"/>
                            </w:rPr>
                            <w:t>0.0</w:t>
                          </w:r>
                        </w:p>
                      </w:txbxContent>
                    </v:textbox>
                  </v:shape>
                  <v:shape id="_x0000_s1099" type="#_x0000_t202" style="position:absolute;top:24156;width:10401;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" filled="f" stroked="f" strokeweight=".5pt">
                    <v:textbox inset="0,0,0,0">
                      <w:txbxContent>
                        <w:p w14:paraId="690BDEB8" w14:textId="77777777" w:rsidR="00205ADE" w:rsidRPr="007E304D" w:rsidRDefault="00205ADE" w:rsidP="00F40FD1">
                          <w:pPr>
                            <w:spacing w:line="360" w:lineRule="auto"/>
                            <w:jc w:val="right"/>
                            <w:rPr>
                              <w:sz w:val="12"/>
                              <w:szCs w:val="12"/>
                              <w:lang w:val="en-US"/>
                            </w:rPr>
                          </w:pPr>
                          <w:r w:rsidRPr="0084466F">
                            <w:rPr>
                              <w:sz w:val="14"/>
                              <w:szCs w:val="14"/>
                            </w:rPr>
                            <w:t>Denosumab 120 mg Q4W</w:t>
                          </w:r>
                        </w:p>
                      </w:txbxContent>
                    </v:textbox>
                  </v:shape>
                  <v:shape id="_x0000_s1100" type="#_x0000_t202" style="position:absolute;left:341;top:25521;width:10401;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" filled="f" stroked="f" strokeweight=".5pt">
                    <v:textbox inset="0,0,0,0">
                      <w:txbxContent>
                        <w:p w14:paraId="076C26EB" w14:textId="77777777" w:rsidR="00205ADE" w:rsidRPr="007E304D" w:rsidRDefault="00205ADE" w:rsidP="00F40FD1">
                          <w:pPr>
                            <w:spacing w:line="360" w:lineRule="auto"/>
                            <w:rPr>
                              <w:sz w:val="12"/>
                              <w:szCs w:val="12"/>
                              <w:lang w:val="en-US"/>
                            </w:rPr>
                          </w:pPr>
                          <w:r w:rsidRPr="0084466F">
                            <w:rPr>
                              <w:sz w:val="14"/>
                              <w:szCs w:val="14"/>
                            </w:rPr>
                            <w:t>Zoledronic Acid 4 mg Q4W</w:t>
                          </w:r>
                        </w:p>
                      </w:txbxContent>
                    </v:textbox>
                  </v:shape>
                </v:group>
                <w10:anchorlock/>
              </v:group>
            </w:pict>
          </mc:Fallback>
        </mc:AlternateContent>
      </w:r>
    </w:p>
    <w:p w14:paraId="2B7CCE74" w14:textId="77777777" w:rsidR="00205ADE" w:rsidRPr="007B33A2" w:rsidRDefault="00205ADE" w:rsidP="00F40FD1">
      <w:pPr>
        <w:pStyle w:val="TableHeading"/>
        <w:keepNext/>
        <w:rPr>
          <w:lang w:val="it-IT"/>
        </w:rPr>
      </w:pPr>
      <w:r w:rsidRPr="007B33A2">
        <w:rPr>
          <w:lang w:val="it-IT"/>
        </w:rPr>
        <w:t>Tabella</w:t>
      </w:r>
      <w:r>
        <w:rPr>
          <w:lang w:val="it-IT"/>
        </w:rPr>
        <w:t> </w:t>
      </w:r>
      <w:r w:rsidRPr="007B33A2">
        <w:rPr>
          <w:lang w:val="it-IT"/>
        </w:rPr>
        <w:t>3:</w:t>
      </w:r>
      <w:r w:rsidRPr="007B33A2">
        <w:rPr>
          <w:spacing w:val="-4"/>
          <w:lang w:val="it-IT"/>
        </w:rPr>
        <w:t xml:space="preserve"> </w:t>
      </w:r>
      <w:r w:rsidRPr="007B33A2">
        <w:rPr>
          <w:lang w:val="it-IT"/>
        </w:rPr>
        <w:t>Risultati</w:t>
      </w:r>
      <w:r w:rsidRPr="007B33A2">
        <w:rPr>
          <w:spacing w:val="-5"/>
          <w:lang w:val="it-IT"/>
        </w:rPr>
        <w:t xml:space="preserve"> </w:t>
      </w:r>
      <w:r w:rsidRPr="007B33A2">
        <w:rPr>
          <w:lang w:val="it-IT"/>
        </w:rPr>
        <w:t>dell’efficacia</w:t>
      </w:r>
      <w:r w:rsidRPr="007B33A2">
        <w:rPr>
          <w:spacing w:val="-4"/>
          <w:lang w:val="it-IT"/>
        </w:rPr>
        <w:t xml:space="preserve"> </w:t>
      </w:r>
      <w:r w:rsidRPr="007B33A2">
        <w:rPr>
          <w:lang w:val="it-IT"/>
        </w:rPr>
        <w:t>di</w:t>
      </w:r>
      <w:r w:rsidRPr="007B33A2">
        <w:rPr>
          <w:spacing w:val="-4"/>
          <w:lang w:val="it-IT"/>
        </w:rPr>
        <w:t xml:space="preserve"> </w:t>
      </w:r>
      <w:r w:rsidRPr="00A63572">
        <w:rPr>
          <w:lang w:val="it-IT"/>
        </w:rPr>
        <w:t>denosumab</w:t>
      </w:r>
      <w:r>
        <w:rPr>
          <w:lang w:val="it-IT"/>
        </w:rPr>
        <w:t xml:space="preserve"> </w:t>
      </w:r>
      <w:r w:rsidRPr="007B33A2">
        <w:rPr>
          <w:lang w:val="it-IT"/>
        </w:rPr>
        <w:t>rispetto</w:t>
      </w:r>
      <w:r w:rsidRPr="007B33A2">
        <w:rPr>
          <w:spacing w:val="-4"/>
          <w:lang w:val="it-IT"/>
        </w:rPr>
        <w:t xml:space="preserve"> </w:t>
      </w:r>
      <w:r w:rsidRPr="007B33A2">
        <w:rPr>
          <w:lang w:val="it-IT"/>
        </w:rPr>
        <w:t>all’acido</w:t>
      </w:r>
      <w:r w:rsidRPr="007B33A2">
        <w:rPr>
          <w:spacing w:val="-1"/>
          <w:lang w:val="it-IT"/>
        </w:rPr>
        <w:t xml:space="preserve"> </w:t>
      </w:r>
      <w:r w:rsidRPr="007B33A2">
        <w:rPr>
          <w:lang w:val="it-IT"/>
        </w:rPr>
        <w:t>zoledronico</w:t>
      </w:r>
      <w:r w:rsidRPr="007B33A2">
        <w:rPr>
          <w:spacing w:val="-4"/>
          <w:lang w:val="it-IT"/>
        </w:rPr>
        <w:t xml:space="preserve"> </w:t>
      </w:r>
      <w:r w:rsidRPr="007B33A2">
        <w:rPr>
          <w:lang w:val="it-IT"/>
        </w:rPr>
        <w:t>in</w:t>
      </w:r>
      <w:r w:rsidRPr="007B33A2">
        <w:rPr>
          <w:spacing w:val="-4"/>
          <w:lang w:val="it-IT"/>
        </w:rPr>
        <w:t xml:space="preserve"> </w:t>
      </w:r>
      <w:r w:rsidRPr="007B33A2">
        <w:rPr>
          <w:lang w:val="it-IT"/>
        </w:rPr>
        <w:t>pazienti</w:t>
      </w:r>
      <w:r w:rsidRPr="007B33A2">
        <w:rPr>
          <w:spacing w:val="-5"/>
          <w:lang w:val="it-IT"/>
        </w:rPr>
        <w:t xml:space="preserve"> </w:t>
      </w:r>
      <w:r w:rsidRPr="007B33A2">
        <w:rPr>
          <w:lang w:val="it-IT"/>
        </w:rPr>
        <w:t>con mieloma multiplo di nuova diagnosi</w:t>
      </w:r>
    </w:p>
    <w:p w14:paraId="6E08FFB2" w14:textId="77777777" w:rsidR="00205ADE" w:rsidRPr="00A63572" w:rsidRDefault="00205ADE" w:rsidP="00F40FD1">
      <w:pPr>
        <w:pStyle w:val="Textoindependiente"/>
        <w:keepNext/>
        <w:rPr>
          <w:b/>
          <w:sz w:val="20"/>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072"/>
        <w:gridCol w:w="2070"/>
      </w:tblGrid>
      <w:tr w:rsidR="00205ADE" w14:paraId="623342CE" w14:textId="77777777" w:rsidTr="00C60A53">
        <w:trPr>
          <w:cantSplit/>
          <w:trHeight w:val="560"/>
          <w:tblHeader/>
        </w:trPr>
        <w:tc>
          <w:tcPr>
            <w:tcW w:w="3686" w:type="dxa"/>
          </w:tcPr>
          <w:p w14:paraId="6A463B69" w14:textId="77777777" w:rsidR="00205ADE" w:rsidRDefault="00205ADE" w:rsidP="00C60A53">
            <w:pPr>
              <w:pStyle w:val="TableParagraph"/>
              <w:ind w:left="57" w:right="57"/>
              <w:rPr>
                <w:sz w:val="20"/>
              </w:rPr>
            </w:pPr>
          </w:p>
        </w:tc>
        <w:tc>
          <w:tcPr>
            <w:tcW w:w="2072" w:type="dxa"/>
          </w:tcPr>
          <w:p w14:paraId="23620CC7" w14:textId="77777777" w:rsidR="00205ADE" w:rsidRDefault="00205ADE" w:rsidP="00C60A53">
            <w:pPr>
              <w:pStyle w:val="TableParagraph"/>
              <w:jc w:val="center"/>
              <w:rPr>
                <w:lang w:val="it-IT"/>
              </w:rPr>
            </w:pPr>
            <w:r w:rsidRPr="00A63572">
              <w:rPr>
                <w:lang w:val="it-IT"/>
              </w:rPr>
              <w:t>Denosumab</w:t>
            </w:r>
          </w:p>
          <w:p w14:paraId="0390FBC6" w14:textId="77777777" w:rsidR="00205ADE" w:rsidRPr="00E02313" w:rsidRDefault="00205ADE" w:rsidP="00C60A53">
            <w:pPr>
              <w:pStyle w:val="TableParagraph"/>
              <w:jc w:val="center"/>
            </w:pPr>
            <w:r w:rsidRPr="00E02313">
              <w:t>(N</w:t>
            </w:r>
            <w:r>
              <w:rPr>
                <w:spacing w:val="-2"/>
                <w:lang w:val="it-IT"/>
              </w:rPr>
              <w:t> </w:t>
            </w:r>
            <w:r w:rsidRPr="00E02313">
              <w:t>=</w:t>
            </w:r>
            <w:r>
              <w:rPr>
                <w:spacing w:val="-3"/>
                <w:lang w:val="it-IT"/>
              </w:rPr>
              <w:t> </w:t>
            </w:r>
            <w:r w:rsidRPr="00E02313">
              <w:rPr>
                <w:spacing w:val="-4"/>
              </w:rPr>
              <w:t>859)</w:t>
            </w:r>
          </w:p>
        </w:tc>
        <w:tc>
          <w:tcPr>
            <w:tcW w:w="2070" w:type="dxa"/>
          </w:tcPr>
          <w:p w14:paraId="6C17875C" w14:textId="77777777" w:rsidR="00205ADE" w:rsidRDefault="00205ADE" w:rsidP="00C60A53">
            <w:pPr>
              <w:pStyle w:val="TableParagraph"/>
              <w:ind w:left="596" w:right="153" w:hanging="437"/>
            </w:pPr>
            <w:r w:rsidRPr="00E02313">
              <w:t>Acido</w:t>
            </w:r>
            <w:r w:rsidRPr="00E02313">
              <w:rPr>
                <w:spacing w:val="-14"/>
              </w:rPr>
              <w:t xml:space="preserve"> </w:t>
            </w:r>
            <w:r>
              <w:rPr>
                <w:lang w:val="en-GB"/>
              </w:rPr>
              <w:t>z</w:t>
            </w:r>
            <w:r w:rsidRPr="00E02313">
              <w:t>oledronico</w:t>
            </w:r>
          </w:p>
          <w:p w14:paraId="5DB0C99C" w14:textId="77777777" w:rsidR="00205ADE" w:rsidRPr="00E02313" w:rsidRDefault="00205ADE" w:rsidP="00C60A53">
            <w:pPr>
              <w:pStyle w:val="TableParagraph"/>
              <w:ind w:left="596" w:right="153" w:hanging="437"/>
              <w:jc w:val="center"/>
            </w:pPr>
            <w:r w:rsidRPr="00E02313">
              <w:t>(N</w:t>
            </w:r>
            <w:r>
              <w:rPr>
                <w:lang w:val="it-IT"/>
              </w:rPr>
              <w:t> </w:t>
            </w:r>
            <w:r w:rsidRPr="00E02313">
              <w:t>=</w:t>
            </w:r>
            <w:r>
              <w:rPr>
                <w:lang w:val="it-IT"/>
              </w:rPr>
              <w:t> </w:t>
            </w:r>
            <w:r w:rsidRPr="00E02313">
              <w:t>859)</w:t>
            </w:r>
          </w:p>
        </w:tc>
      </w:tr>
      <w:tr w:rsidR="00205ADE" w14:paraId="2BCC54EC" w14:textId="77777777" w:rsidTr="00C60A53">
        <w:trPr>
          <w:trHeight w:val="253"/>
        </w:trPr>
        <w:tc>
          <w:tcPr>
            <w:tcW w:w="7828" w:type="dxa"/>
            <w:gridSpan w:val="3"/>
          </w:tcPr>
          <w:p w14:paraId="6396D092" w14:textId="77777777" w:rsidR="00205ADE" w:rsidRDefault="00205ADE" w:rsidP="00C60A53">
            <w:pPr>
              <w:pStyle w:val="TableParagraph"/>
              <w:ind w:left="57" w:right="57"/>
              <w:rPr>
                <w:b/>
              </w:rPr>
            </w:pPr>
            <w:r>
              <w:rPr>
                <w:b/>
              </w:rPr>
              <w:t>Primo</w:t>
            </w:r>
            <w:r>
              <w:rPr>
                <w:b/>
                <w:spacing w:val="-7"/>
              </w:rPr>
              <w:t xml:space="preserve"> </w:t>
            </w:r>
            <w:r>
              <w:rPr>
                <w:b/>
                <w:spacing w:val="-5"/>
              </w:rPr>
              <w:t>SRE</w:t>
            </w:r>
          </w:p>
        </w:tc>
      </w:tr>
      <w:tr w:rsidR="00205ADE" w14:paraId="710EB2D5" w14:textId="77777777" w:rsidTr="00C60A53">
        <w:trPr>
          <w:trHeight w:val="506"/>
        </w:trPr>
        <w:tc>
          <w:tcPr>
            <w:tcW w:w="3686" w:type="dxa"/>
          </w:tcPr>
          <w:p w14:paraId="58E29A14" w14:textId="77777777" w:rsidR="00205ADE" w:rsidRDefault="00205ADE" w:rsidP="00C60A53">
            <w:pPr>
              <w:pStyle w:val="TableParagraph"/>
              <w:ind w:left="57" w:right="57"/>
            </w:pPr>
            <w:r>
              <w:t>Numero</w:t>
            </w:r>
            <w:r>
              <w:rPr>
                <w:spacing w:val="-8"/>
              </w:rPr>
              <w:t xml:space="preserve"> </w:t>
            </w:r>
            <w:r>
              <w:t>di</w:t>
            </w:r>
            <w:r>
              <w:rPr>
                <w:spacing w:val="-8"/>
              </w:rPr>
              <w:t xml:space="preserve"> </w:t>
            </w:r>
            <w:r>
              <w:t>pazienti</w:t>
            </w:r>
            <w:r>
              <w:rPr>
                <w:spacing w:val="-9"/>
              </w:rPr>
              <w:t xml:space="preserve"> </w:t>
            </w:r>
            <w:r>
              <w:t>che</w:t>
            </w:r>
            <w:r>
              <w:rPr>
                <w:spacing w:val="-9"/>
              </w:rPr>
              <w:t xml:space="preserve"> </w:t>
            </w:r>
            <w:r>
              <w:t>hanno</w:t>
            </w:r>
            <w:r>
              <w:rPr>
                <w:spacing w:val="-8"/>
              </w:rPr>
              <w:t xml:space="preserve"> </w:t>
            </w:r>
            <w:r>
              <w:t>avuto SREs (%)</w:t>
            </w:r>
          </w:p>
        </w:tc>
        <w:tc>
          <w:tcPr>
            <w:tcW w:w="2072" w:type="dxa"/>
          </w:tcPr>
          <w:p w14:paraId="083DE1E3" w14:textId="77777777" w:rsidR="00205ADE" w:rsidRDefault="00205ADE" w:rsidP="00C60A53">
            <w:pPr>
              <w:pStyle w:val="TableParagraph"/>
              <w:ind w:left="5"/>
              <w:jc w:val="center"/>
            </w:pPr>
            <w:r>
              <w:t>376</w:t>
            </w:r>
            <w:r>
              <w:rPr>
                <w:spacing w:val="-4"/>
              </w:rPr>
              <w:t xml:space="preserve"> </w:t>
            </w:r>
            <w:r>
              <w:rPr>
                <w:spacing w:val="-2"/>
              </w:rPr>
              <w:t>(43,8)</w:t>
            </w:r>
          </w:p>
        </w:tc>
        <w:tc>
          <w:tcPr>
            <w:tcW w:w="2070" w:type="dxa"/>
          </w:tcPr>
          <w:p w14:paraId="490F752A" w14:textId="77777777" w:rsidR="00205ADE" w:rsidRDefault="00205ADE" w:rsidP="00C60A53">
            <w:pPr>
              <w:pStyle w:val="TableParagraph"/>
              <w:ind w:left="4"/>
              <w:jc w:val="center"/>
            </w:pPr>
            <w:r>
              <w:t>383</w:t>
            </w:r>
            <w:r>
              <w:rPr>
                <w:spacing w:val="-4"/>
              </w:rPr>
              <w:t xml:space="preserve"> </w:t>
            </w:r>
            <w:r>
              <w:rPr>
                <w:spacing w:val="-2"/>
              </w:rPr>
              <w:t>(44,6)</w:t>
            </w:r>
          </w:p>
        </w:tc>
      </w:tr>
      <w:tr w:rsidR="00205ADE" w14:paraId="608CFCD6" w14:textId="77777777" w:rsidTr="00C60A53">
        <w:trPr>
          <w:trHeight w:val="266"/>
        </w:trPr>
        <w:tc>
          <w:tcPr>
            <w:tcW w:w="3686" w:type="dxa"/>
          </w:tcPr>
          <w:p w14:paraId="5BEF88C4" w14:textId="77777777" w:rsidR="00205ADE" w:rsidRDefault="00205ADE" w:rsidP="00C60A53">
            <w:pPr>
              <w:pStyle w:val="TableParagraph"/>
              <w:ind w:left="57" w:right="57"/>
            </w:pPr>
            <w:r>
              <w:t>Tempo</w:t>
            </w:r>
            <w:r>
              <w:rPr>
                <w:spacing w:val="-6"/>
              </w:rPr>
              <w:t xml:space="preserve"> </w:t>
            </w:r>
            <w:r>
              <w:t>mediano</w:t>
            </w:r>
            <w:r>
              <w:rPr>
                <w:spacing w:val="-5"/>
              </w:rPr>
              <w:t xml:space="preserve"> </w:t>
            </w:r>
            <w:r>
              <w:t>allo</w:t>
            </w:r>
            <w:r>
              <w:rPr>
                <w:spacing w:val="-5"/>
              </w:rPr>
              <w:t xml:space="preserve"> </w:t>
            </w:r>
            <w:r>
              <w:t>SRE</w:t>
            </w:r>
            <w:r>
              <w:rPr>
                <w:spacing w:val="-6"/>
              </w:rPr>
              <w:t xml:space="preserve"> </w:t>
            </w:r>
            <w:r>
              <w:rPr>
                <w:spacing w:val="-2"/>
              </w:rPr>
              <w:t>(mesi)</w:t>
            </w:r>
          </w:p>
        </w:tc>
        <w:tc>
          <w:tcPr>
            <w:tcW w:w="2072" w:type="dxa"/>
          </w:tcPr>
          <w:p w14:paraId="0F5EBCEB" w14:textId="77777777" w:rsidR="00205ADE" w:rsidRDefault="00205ADE" w:rsidP="00C60A53">
            <w:pPr>
              <w:pStyle w:val="TableParagraph"/>
              <w:ind w:left="5" w:right="1"/>
              <w:jc w:val="center"/>
            </w:pPr>
            <w:r>
              <w:t>22,8</w:t>
            </w:r>
            <w:r>
              <w:rPr>
                <w:spacing w:val="-6"/>
              </w:rPr>
              <w:t xml:space="preserve"> </w:t>
            </w:r>
            <w:r>
              <w:t>(14,7,</w:t>
            </w:r>
            <w:r>
              <w:rPr>
                <w:spacing w:val="-5"/>
              </w:rPr>
              <w:t xml:space="preserve"> NS)</w:t>
            </w:r>
          </w:p>
        </w:tc>
        <w:tc>
          <w:tcPr>
            <w:tcW w:w="2070" w:type="dxa"/>
          </w:tcPr>
          <w:p w14:paraId="4082448F" w14:textId="77777777" w:rsidR="00205ADE" w:rsidRDefault="00205ADE" w:rsidP="00C60A53">
            <w:pPr>
              <w:pStyle w:val="TableParagraph"/>
              <w:ind w:left="4" w:right="2"/>
              <w:jc w:val="center"/>
            </w:pPr>
            <w:r>
              <w:t>23,98</w:t>
            </w:r>
            <w:r>
              <w:rPr>
                <w:spacing w:val="-14"/>
              </w:rPr>
              <w:t xml:space="preserve"> </w:t>
            </w:r>
            <w:r>
              <w:t>(16,56-</w:t>
            </w:r>
            <w:r>
              <w:rPr>
                <w:spacing w:val="-2"/>
              </w:rPr>
              <w:t>33,31)</w:t>
            </w:r>
          </w:p>
        </w:tc>
      </w:tr>
      <w:tr w:rsidR="00205ADE" w14:paraId="0B4E5963" w14:textId="77777777" w:rsidTr="00C60A53">
        <w:trPr>
          <w:trHeight w:val="260"/>
        </w:trPr>
        <w:tc>
          <w:tcPr>
            <w:tcW w:w="3686" w:type="dxa"/>
          </w:tcPr>
          <w:p w14:paraId="1BCC843F" w14:textId="77777777" w:rsidR="00205ADE" w:rsidRDefault="00205ADE" w:rsidP="00C60A53">
            <w:pPr>
              <w:pStyle w:val="TableParagraph"/>
              <w:ind w:left="57" w:right="57"/>
            </w:pPr>
            <w:r>
              <w:t>Hazard</w:t>
            </w:r>
            <w:r>
              <w:rPr>
                <w:spacing w:val="-4"/>
              </w:rPr>
              <w:t xml:space="preserve"> </w:t>
            </w:r>
            <w:r>
              <w:t>ratio</w:t>
            </w:r>
            <w:r>
              <w:rPr>
                <w:spacing w:val="-4"/>
              </w:rPr>
              <w:t xml:space="preserve"> </w:t>
            </w:r>
            <w:r>
              <w:t>(IC</w:t>
            </w:r>
            <w:r>
              <w:rPr>
                <w:spacing w:val="-4"/>
              </w:rPr>
              <w:t xml:space="preserve"> </w:t>
            </w:r>
            <w:r>
              <w:t>al</w:t>
            </w:r>
            <w:r>
              <w:rPr>
                <w:spacing w:val="-3"/>
              </w:rPr>
              <w:t xml:space="preserve"> </w:t>
            </w:r>
            <w:r>
              <w:rPr>
                <w:spacing w:val="-4"/>
              </w:rPr>
              <w:t>95%)</w:t>
            </w:r>
          </w:p>
        </w:tc>
        <w:tc>
          <w:tcPr>
            <w:tcW w:w="4142" w:type="dxa"/>
            <w:gridSpan w:val="2"/>
          </w:tcPr>
          <w:p w14:paraId="0FFA2AF3" w14:textId="77777777" w:rsidR="00205ADE" w:rsidRDefault="00205ADE" w:rsidP="00C60A53">
            <w:pPr>
              <w:pStyle w:val="TableParagraph"/>
              <w:ind w:left="1353"/>
            </w:pPr>
            <w:r>
              <w:t>0,98</w:t>
            </w:r>
            <w:r>
              <w:rPr>
                <w:spacing w:val="-11"/>
              </w:rPr>
              <w:t xml:space="preserve"> </w:t>
            </w:r>
            <w:r>
              <w:t>(0,85-</w:t>
            </w:r>
            <w:r>
              <w:rPr>
                <w:spacing w:val="-2"/>
              </w:rPr>
              <w:t>1,14)</w:t>
            </w:r>
          </w:p>
        </w:tc>
      </w:tr>
      <w:tr w:rsidR="00205ADE" w14:paraId="2BAD0FB4" w14:textId="77777777" w:rsidTr="00C60A53">
        <w:trPr>
          <w:trHeight w:val="281"/>
        </w:trPr>
        <w:tc>
          <w:tcPr>
            <w:tcW w:w="7828" w:type="dxa"/>
            <w:gridSpan w:val="3"/>
          </w:tcPr>
          <w:p w14:paraId="57C7EBC7" w14:textId="77777777" w:rsidR="00205ADE" w:rsidRDefault="00205ADE" w:rsidP="00C60A53">
            <w:pPr>
              <w:pStyle w:val="TableParagraph"/>
              <w:ind w:left="57" w:right="57"/>
              <w:rPr>
                <w:sz w:val="20"/>
              </w:rPr>
            </w:pPr>
          </w:p>
        </w:tc>
      </w:tr>
      <w:tr w:rsidR="00205ADE" w14:paraId="210F9FE7" w14:textId="77777777" w:rsidTr="00C60A53">
        <w:trPr>
          <w:trHeight w:val="292"/>
        </w:trPr>
        <w:tc>
          <w:tcPr>
            <w:tcW w:w="7828" w:type="dxa"/>
            <w:gridSpan w:val="3"/>
          </w:tcPr>
          <w:p w14:paraId="29404123" w14:textId="77777777" w:rsidR="00205ADE" w:rsidRDefault="00205ADE" w:rsidP="00C60A53">
            <w:pPr>
              <w:pStyle w:val="TableParagraph"/>
              <w:ind w:left="57" w:right="57"/>
              <w:rPr>
                <w:b/>
              </w:rPr>
            </w:pPr>
            <w:r>
              <w:rPr>
                <w:b/>
              </w:rPr>
              <w:t>Primo</w:t>
            </w:r>
            <w:r>
              <w:rPr>
                <w:b/>
                <w:spacing w:val="-7"/>
              </w:rPr>
              <w:t xml:space="preserve"> </w:t>
            </w:r>
            <w:r>
              <w:rPr>
                <w:b/>
              </w:rPr>
              <w:t>e</w:t>
            </w:r>
            <w:r>
              <w:rPr>
                <w:b/>
                <w:spacing w:val="-6"/>
              </w:rPr>
              <w:t xml:space="preserve"> </w:t>
            </w:r>
            <w:r>
              <w:rPr>
                <w:b/>
              </w:rPr>
              <w:t>successivo</w:t>
            </w:r>
            <w:r>
              <w:rPr>
                <w:b/>
                <w:spacing w:val="-6"/>
              </w:rPr>
              <w:t xml:space="preserve"> </w:t>
            </w:r>
            <w:r>
              <w:rPr>
                <w:b/>
                <w:spacing w:val="-5"/>
              </w:rPr>
              <w:t>SRE</w:t>
            </w:r>
          </w:p>
        </w:tc>
      </w:tr>
      <w:tr w:rsidR="00205ADE" w14:paraId="3D6087FD" w14:textId="77777777" w:rsidTr="00C60A53">
        <w:trPr>
          <w:trHeight w:val="293"/>
        </w:trPr>
        <w:tc>
          <w:tcPr>
            <w:tcW w:w="3686" w:type="dxa"/>
          </w:tcPr>
          <w:p w14:paraId="6F761FA1" w14:textId="77777777" w:rsidR="00205ADE" w:rsidRDefault="00205ADE" w:rsidP="00C60A53">
            <w:pPr>
              <w:pStyle w:val="TableParagraph"/>
              <w:ind w:left="57" w:right="57"/>
            </w:pPr>
            <w:r>
              <w:t>Numero</w:t>
            </w:r>
            <w:r>
              <w:rPr>
                <w:spacing w:val="-5"/>
              </w:rPr>
              <w:t xml:space="preserve"> </w:t>
            </w:r>
            <w:r>
              <w:t>medio</w:t>
            </w:r>
            <w:r>
              <w:rPr>
                <w:spacing w:val="-5"/>
              </w:rPr>
              <w:t xml:space="preserve"> </w:t>
            </w:r>
            <w:r>
              <w:t>di</w:t>
            </w:r>
            <w:r>
              <w:rPr>
                <w:spacing w:val="-6"/>
              </w:rPr>
              <w:t xml:space="preserve"> </w:t>
            </w:r>
            <w:r>
              <w:rPr>
                <w:spacing w:val="-2"/>
              </w:rPr>
              <w:t>eventi/pazienti</w:t>
            </w:r>
          </w:p>
        </w:tc>
        <w:tc>
          <w:tcPr>
            <w:tcW w:w="2072" w:type="dxa"/>
          </w:tcPr>
          <w:p w14:paraId="21A864F7" w14:textId="77777777" w:rsidR="00205ADE" w:rsidRDefault="00205ADE" w:rsidP="00C60A53">
            <w:pPr>
              <w:pStyle w:val="TableParagraph"/>
              <w:ind w:left="5" w:right="1"/>
              <w:jc w:val="center"/>
            </w:pPr>
            <w:r>
              <w:rPr>
                <w:spacing w:val="-4"/>
              </w:rPr>
              <w:t>0,66</w:t>
            </w:r>
          </w:p>
        </w:tc>
        <w:tc>
          <w:tcPr>
            <w:tcW w:w="2070" w:type="dxa"/>
          </w:tcPr>
          <w:p w14:paraId="54362CC6" w14:textId="77777777" w:rsidR="00205ADE" w:rsidRDefault="00205ADE" w:rsidP="00C60A53">
            <w:pPr>
              <w:pStyle w:val="TableParagraph"/>
              <w:ind w:left="4" w:right="2"/>
              <w:jc w:val="center"/>
            </w:pPr>
            <w:r>
              <w:rPr>
                <w:spacing w:val="-4"/>
              </w:rPr>
              <w:t>0,66</w:t>
            </w:r>
          </w:p>
        </w:tc>
      </w:tr>
      <w:tr w:rsidR="00205ADE" w14:paraId="318EAD47" w14:textId="77777777" w:rsidTr="00C60A53">
        <w:trPr>
          <w:trHeight w:val="279"/>
        </w:trPr>
        <w:tc>
          <w:tcPr>
            <w:tcW w:w="3686" w:type="dxa"/>
          </w:tcPr>
          <w:p w14:paraId="3B4DC981" w14:textId="77777777" w:rsidR="00205ADE" w:rsidRDefault="00205ADE" w:rsidP="00C60A53">
            <w:pPr>
              <w:pStyle w:val="TableParagraph"/>
              <w:ind w:left="57" w:right="57"/>
            </w:pPr>
            <w:r>
              <w:t>Rapporto</w:t>
            </w:r>
            <w:r>
              <w:rPr>
                <w:spacing w:val="-5"/>
              </w:rPr>
              <w:t xml:space="preserve"> </w:t>
            </w:r>
            <w:r>
              <w:t>di</w:t>
            </w:r>
            <w:r>
              <w:rPr>
                <w:spacing w:val="-6"/>
              </w:rPr>
              <w:t xml:space="preserve"> </w:t>
            </w:r>
            <w:r>
              <w:t>frequenza</w:t>
            </w:r>
            <w:r>
              <w:rPr>
                <w:spacing w:val="-6"/>
              </w:rPr>
              <w:t xml:space="preserve"> </w:t>
            </w:r>
            <w:r>
              <w:t>(IC</w:t>
            </w:r>
            <w:r>
              <w:rPr>
                <w:spacing w:val="-4"/>
              </w:rPr>
              <w:t xml:space="preserve"> </w:t>
            </w:r>
            <w:r>
              <w:t>al</w:t>
            </w:r>
            <w:r>
              <w:rPr>
                <w:spacing w:val="-3"/>
              </w:rPr>
              <w:t xml:space="preserve"> </w:t>
            </w:r>
            <w:r>
              <w:rPr>
                <w:spacing w:val="-4"/>
              </w:rPr>
              <w:t>95%)</w:t>
            </w:r>
          </w:p>
        </w:tc>
        <w:tc>
          <w:tcPr>
            <w:tcW w:w="4142" w:type="dxa"/>
            <w:gridSpan w:val="2"/>
          </w:tcPr>
          <w:p w14:paraId="3238367A" w14:textId="77777777" w:rsidR="00205ADE" w:rsidRDefault="00205ADE" w:rsidP="00C60A53">
            <w:pPr>
              <w:pStyle w:val="TableParagraph"/>
              <w:ind w:left="1353"/>
            </w:pPr>
            <w:r>
              <w:t>1,01</w:t>
            </w:r>
            <w:r>
              <w:rPr>
                <w:spacing w:val="-11"/>
              </w:rPr>
              <w:t xml:space="preserve"> </w:t>
            </w:r>
            <w:r>
              <w:t>(0,89-</w:t>
            </w:r>
            <w:r>
              <w:rPr>
                <w:spacing w:val="-2"/>
              </w:rPr>
              <w:t>1,15)</w:t>
            </w:r>
          </w:p>
        </w:tc>
      </w:tr>
      <w:tr w:rsidR="00205ADE" w14:paraId="707BAE2E" w14:textId="77777777" w:rsidTr="00C60A53">
        <w:trPr>
          <w:trHeight w:val="280"/>
        </w:trPr>
        <w:tc>
          <w:tcPr>
            <w:tcW w:w="3686" w:type="dxa"/>
          </w:tcPr>
          <w:p w14:paraId="499A5728" w14:textId="77777777" w:rsidR="00205ADE" w:rsidRDefault="00205ADE" w:rsidP="00C60A53">
            <w:pPr>
              <w:pStyle w:val="TableParagraph"/>
              <w:ind w:left="57" w:right="57"/>
            </w:pPr>
            <w:r>
              <w:t>Tasso</w:t>
            </w:r>
            <w:r>
              <w:rPr>
                <w:spacing w:val="-7"/>
              </w:rPr>
              <w:t xml:space="preserve"> </w:t>
            </w:r>
            <w:r>
              <w:t>di</w:t>
            </w:r>
            <w:r>
              <w:rPr>
                <w:spacing w:val="-6"/>
              </w:rPr>
              <w:t xml:space="preserve"> </w:t>
            </w:r>
            <w:r>
              <w:t>morbilità</w:t>
            </w:r>
            <w:r>
              <w:rPr>
                <w:spacing w:val="-6"/>
              </w:rPr>
              <w:t xml:space="preserve"> </w:t>
            </w:r>
            <w:r>
              <w:t>scheletrica</w:t>
            </w:r>
            <w:r>
              <w:rPr>
                <w:spacing w:val="-6"/>
              </w:rPr>
              <w:t xml:space="preserve"> </w:t>
            </w:r>
            <w:r>
              <w:t>per</w:t>
            </w:r>
            <w:r>
              <w:rPr>
                <w:spacing w:val="-7"/>
              </w:rPr>
              <w:t xml:space="preserve"> </w:t>
            </w:r>
            <w:r>
              <w:rPr>
                <w:spacing w:val="-4"/>
              </w:rPr>
              <w:t>anno</w:t>
            </w:r>
          </w:p>
        </w:tc>
        <w:tc>
          <w:tcPr>
            <w:tcW w:w="2072" w:type="dxa"/>
          </w:tcPr>
          <w:p w14:paraId="410E759E" w14:textId="77777777" w:rsidR="00205ADE" w:rsidRDefault="00205ADE" w:rsidP="00C60A53">
            <w:pPr>
              <w:pStyle w:val="TableParagraph"/>
              <w:ind w:left="5" w:right="1"/>
              <w:jc w:val="center"/>
            </w:pPr>
            <w:r>
              <w:rPr>
                <w:spacing w:val="-4"/>
              </w:rPr>
              <w:t>0,61</w:t>
            </w:r>
          </w:p>
        </w:tc>
        <w:tc>
          <w:tcPr>
            <w:tcW w:w="2070" w:type="dxa"/>
          </w:tcPr>
          <w:p w14:paraId="62C3114D" w14:textId="77777777" w:rsidR="00205ADE" w:rsidRDefault="00205ADE" w:rsidP="00C60A53">
            <w:pPr>
              <w:pStyle w:val="TableParagraph"/>
              <w:ind w:left="4" w:right="2"/>
              <w:jc w:val="center"/>
            </w:pPr>
            <w:r>
              <w:rPr>
                <w:spacing w:val="-4"/>
              </w:rPr>
              <w:t>0,62</w:t>
            </w:r>
          </w:p>
        </w:tc>
      </w:tr>
      <w:tr w:rsidR="00205ADE" w14:paraId="57C4F57A" w14:textId="77777777" w:rsidTr="00C60A53">
        <w:trPr>
          <w:trHeight w:val="268"/>
        </w:trPr>
        <w:tc>
          <w:tcPr>
            <w:tcW w:w="7828" w:type="dxa"/>
            <w:gridSpan w:val="3"/>
          </w:tcPr>
          <w:p w14:paraId="53D61A8A" w14:textId="77777777" w:rsidR="00205ADE" w:rsidRDefault="00205ADE" w:rsidP="00C60A53">
            <w:pPr>
              <w:pStyle w:val="TableParagraph"/>
              <w:ind w:left="57" w:right="57"/>
              <w:rPr>
                <w:sz w:val="18"/>
              </w:rPr>
            </w:pPr>
          </w:p>
        </w:tc>
      </w:tr>
      <w:tr w:rsidR="00205ADE" w14:paraId="314FD4F0" w14:textId="77777777" w:rsidTr="00C60A53">
        <w:trPr>
          <w:trHeight w:val="292"/>
        </w:trPr>
        <w:tc>
          <w:tcPr>
            <w:tcW w:w="7828" w:type="dxa"/>
            <w:gridSpan w:val="3"/>
          </w:tcPr>
          <w:p w14:paraId="3A0A1EE4" w14:textId="77777777" w:rsidR="00205ADE" w:rsidRDefault="00205ADE" w:rsidP="00C60A53">
            <w:pPr>
              <w:pStyle w:val="TableParagraph"/>
              <w:ind w:left="57" w:right="57"/>
              <w:rPr>
                <w:b/>
              </w:rPr>
            </w:pPr>
            <w:r>
              <w:rPr>
                <w:b/>
              </w:rPr>
              <w:t>Primo</w:t>
            </w:r>
            <w:r>
              <w:rPr>
                <w:b/>
                <w:spacing w:val="-5"/>
              </w:rPr>
              <w:t xml:space="preserve"> </w:t>
            </w:r>
            <w:r>
              <w:rPr>
                <w:b/>
              </w:rPr>
              <w:t>SRE</w:t>
            </w:r>
            <w:r>
              <w:rPr>
                <w:b/>
                <w:spacing w:val="-3"/>
              </w:rPr>
              <w:t xml:space="preserve"> </w:t>
            </w:r>
            <w:r>
              <w:rPr>
                <w:b/>
              </w:rPr>
              <w:t>o</w:t>
            </w:r>
            <w:r>
              <w:rPr>
                <w:b/>
                <w:spacing w:val="-4"/>
              </w:rPr>
              <w:t xml:space="preserve"> </w:t>
            </w:r>
            <w:r>
              <w:rPr>
                <w:b/>
                <w:spacing w:val="-5"/>
              </w:rPr>
              <w:t>HCM</w:t>
            </w:r>
          </w:p>
        </w:tc>
      </w:tr>
      <w:tr w:rsidR="00205ADE" w14:paraId="3AA9B84C" w14:textId="77777777" w:rsidTr="00C60A53">
        <w:trPr>
          <w:trHeight w:val="293"/>
        </w:trPr>
        <w:tc>
          <w:tcPr>
            <w:tcW w:w="3686" w:type="dxa"/>
          </w:tcPr>
          <w:p w14:paraId="5EA8D94C" w14:textId="77777777" w:rsidR="00205ADE" w:rsidRDefault="00205ADE" w:rsidP="00C60A53">
            <w:pPr>
              <w:pStyle w:val="TableParagraph"/>
              <w:ind w:left="57" w:right="57"/>
            </w:pPr>
            <w:r>
              <w:t>Tempo</w:t>
            </w:r>
            <w:r>
              <w:rPr>
                <w:spacing w:val="-8"/>
              </w:rPr>
              <w:t xml:space="preserve"> </w:t>
            </w:r>
            <w:r>
              <w:t>mediano</w:t>
            </w:r>
            <w:r>
              <w:rPr>
                <w:spacing w:val="-7"/>
              </w:rPr>
              <w:t xml:space="preserve"> </w:t>
            </w:r>
            <w:r>
              <w:rPr>
                <w:spacing w:val="-2"/>
              </w:rPr>
              <w:t>(mesi)</w:t>
            </w:r>
          </w:p>
        </w:tc>
        <w:tc>
          <w:tcPr>
            <w:tcW w:w="2072" w:type="dxa"/>
          </w:tcPr>
          <w:p w14:paraId="0EA517D9" w14:textId="77777777" w:rsidR="00205ADE" w:rsidRDefault="00205ADE" w:rsidP="00C60A53">
            <w:pPr>
              <w:pStyle w:val="TableParagraph"/>
              <w:ind w:left="5"/>
              <w:jc w:val="center"/>
            </w:pPr>
            <w:r>
              <w:t>22,14</w:t>
            </w:r>
            <w:r>
              <w:rPr>
                <w:spacing w:val="-14"/>
              </w:rPr>
              <w:t xml:space="preserve"> </w:t>
            </w:r>
            <w:r>
              <w:t>(14,26-</w:t>
            </w:r>
            <w:r>
              <w:rPr>
                <w:spacing w:val="-5"/>
              </w:rPr>
              <w:t>NS)</w:t>
            </w:r>
          </w:p>
        </w:tc>
        <w:tc>
          <w:tcPr>
            <w:tcW w:w="2070" w:type="dxa"/>
          </w:tcPr>
          <w:p w14:paraId="6E908E23" w14:textId="77777777" w:rsidR="00205ADE" w:rsidRDefault="00205ADE" w:rsidP="00C60A53">
            <w:pPr>
              <w:pStyle w:val="TableParagraph"/>
              <w:ind w:left="4" w:right="1"/>
              <w:jc w:val="center"/>
            </w:pPr>
            <w:r>
              <w:t>21,32</w:t>
            </w:r>
            <w:r>
              <w:rPr>
                <w:spacing w:val="-14"/>
              </w:rPr>
              <w:t xml:space="preserve"> </w:t>
            </w:r>
            <w:r>
              <w:t>(13,86-</w:t>
            </w:r>
            <w:r>
              <w:rPr>
                <w:spacing w:val="-2"/>
              </w:rPr>
              <w:t>29,7)</w:t>
            </w:r>
          </w:p>
        </w:tc>
      </w:tr>
      <w:tr w:rsidR="00205ADE" w14:paraId="2DEDB8A0" w14:textId="77777777" w:rsidTr="00C60A53">
        <w:trPr>
          <w:trHeight w:val="279"/>
        </w:trPr>
        <w:tc>
          <w:tcPr>
            <w:tcW w:w="3686" w:type="dxa"/>
          </w:tcPr>
          <w:p w14:paraId="1C0FFE86" w14:textId="77777777" w:rsidR="00205ADE" w:rsidRDefault="00205ADE" w:rsidP="00C60A53">
            <w:pPr>
              <w:pStyle w:val="TableParagraph"/>
              <w:ind w:left="57" w:right="57"/>
            </w:pPr>
            <w:r>
              <w:t>Hazard</w:t>
            </w:r>
            <w:r>
              <w:rPr>
                <w:spacing w:val="-4"/>
              </w:rPr>
              <w:t xml:space="preserve"> </w:t>
            </w:r>
            <w:r>
              <w:t>ratio</w:t>
            </w:r>
            <w:r>
              <w:rPr>
                <w:spacing w:val="-4"/>
              </w:rPr>
              <w:t xml:space="preserve"> </w:t>
            </w:r>
            <w:r>
              <w:t>(IC</w:t>
            </w:r>
            <w:r>
              <w:rPr>
                <w:spacing w:val="-4"/>
              </w:rPr>
              <w:t xml:space="preserve"> </w:t>
            </w:r>
            <w:r>
              <w:t>al</w:t>
            </w:r>
            <w:r>
              <w:rPr>
                <w:spacing w:val="-3"/>
              </w:rPr>
              <w:t xml:space="preserve"> </w:t>
            </w:r>
            <w:r>
              <w:rPr>
                <w:spacing w:val="-4"/>
              </w:rPr>
              <w:t>95%)</w:t>
            </w:r>
          </w:p>
        </w:tc>
        <w:tc>
          <w:tcPr>
            <w:tcW w:w="4142" w:type="dxa"/>
            <w:gridSpan w:val="2"/>
          </w:tcPr>
          <w:p w14:paraId="2CA41606" w14:textId="77777777" w:rsidR="00205ADE" w:rsidRDefault="00205ADE" w:rsidP="00C60A53">
            <w:pPr>
              <w:pStyle w:val="TableParagraph"/>
              <w:ind w:left="1353"/>
            </w:pPr>
            <w:r>
              <w:t>0,98</w:t>
            </w:r>
            <w:r>
              <w:rPr>
                <w:spacing w:val="-11"/>
              </w:rPr>
              <w:t xml:space="preserve"> </w:t>
            </w:r>
            <w:r>
              <w:t>(0,85-</w:t>
            </w:r>
            <w:r>
              <w:rPr>
                <w:spacing w:val="-2"/>
              </w:rPr>
              <w:t>1,12)</w:t>
            </w:r>
          </w:p>
        </w:tc>
      </w:tr>
      <w:tr w:rsidR="00205ADE" w14:paraId="45B5A7AC" w14:textId="77777777" w:rsidTr="00C60A53">
        <w:trPr>
          <w:trHeight w:val="268"/>
        </w:trPr>
        <w:tc>
          <w:tcPr>
            <w:tcW w:w="7828" w:type="dxa"/>
            <w:gridSpan w:val="3"/>
          </w:tcPr>
          <w:p w14:paraId="13D0A0CD" w14:textId="77777777" w:rsidR="00205ADE" w:rsidRDefault="00205ADE" w:rsidP="00C60A53">
            <w:pPr>
              <w:pStyle w:val="TableParagraph"/>
              <w:ind w:left="57" w:right="57"/>
              <w:rPr>
                <w:sz w:val="18"/>
              </w:rPr>
            </w:pPr>
          </w:p>
        </w:tc>
      </w:tr>
      <w:tr w:rsidR="00205ADE" w14:paraId="24C3E137" w14:textId="77777777" w:rsidTr="00C60A53">
        <w:trPr>
          <w:trHeight w:val="293"/>
        </w:trPr>
        <w:tc>
          <w:tcPr>
            <w:tcW w:w="7828" w:type="dxa"/>
            <w:gridSpan w:val="3"/>
          </w:tcPr>
          <w:p w14:paraId="64EE4B19" w14:textId="77777777" w:rsidR="00205ADE" w:rsidRDefault="00205ADE" w:rsidP="00C60A53">
            <w:pPr>
              <w:pStyle w:val="TableParagraph"/>
              <w:ind w:left="57" w:right="57"/>
              <w:rPr>
                <w:b/>
              </w:rPr>
            </w:pPr>
            <w:r>
              <w:rPr>
                <w:b/>
              </w:rPr>
              <w:t>Prima</w:t>
            </w:r>
            <w:r>
              <w:rPr>
                <w:b/>
                <w:spacing w:val="-11"/>
              </w:rPr>
              <w:t xml:space="preserve"> </w:t>
            </w:r>
            <w:r>
              <w:rPr>
                <w:b/>
              </w:rPr>
              <w:t>radiazione</w:t>
            </w:r>
            <w:r>
              <w:rPr>
                <w:b/>
                <w:spacing w:val="-10"/>
              </w:rPr>
              <w:t xml:space="preserve"> </w:t>
            </w:r>
            <w:r>
              <w:rPr>
                <w:b/>
                <w:spacing w:val="-2"/>
              </w:rPr>
              <w:t>all’osso</w:t>
            </w:r>
          </w:p>
        </w:tc>
      </w:tr>
      <w:tr w:rsidR="00205ADE" w14:paraId="2F2BAC5B" w14:textId="77777777" w:rsidTr="00C60A53">
        <w:trPr>
          <w:trHeight w:val="279"/>
        </w:trPr>
        <w:tc>
          <w:tcPr>
            <w:tcW w:w="3686" w:type="dxa"/>
          </w:tcPr>
          <w:p w14:paraId="09A3BA60" w14:textId="77777777" w:rsidR="00205ADE" w:rsidRDefault="00205ADE" w:rsidP="00C60A53">
            <w:pPr>
              <w:pStyle w:val="TableParagraph"/>
              <w:ind w:left="57" w:right="57"/>
            </w:pPr>
            <w:r>
              <w:t>Hazard</w:t>
            </w:r>
            <w:r>
              <w:rPr>
                <w:spacing w:val="-4"/>
              </w:rPr>
              <w:t xml:space="preserve"> </w:t>
            </w:r>
            <w:r>
              <w:t>ratio</w:t>
            </w:r>
            <w:r>
              <w:rPr>
                <w:spacing w:val="-4"/>
              </w:rPr>
              <w:t xml:space="preserve"> </w:t>
            </w:r>
            <w:r>
              <w:t>(IC</w:t>
            </w:r>
            <w:r>
              <w:rPr>
                <w:spacing w:val="-4"/>
              </w:rPr>
              <w:t xml:space="preserve"> </w:t>
            </w:r>
            <w:r>
              <w:t>al</w:t>
            </w:r>
            <w:r>
              <w:rPr>
                <w:spacing w:val="-3"/>
              </w:rPr>
              <w:t xml:space="preserve"> </w:t>
            </w:r>
            <w:r>
              <w:rPr>
                <w:spacing w:val="-4"/>
              </w:rPr>
              <w:t>95%)</w:t>
            </w:r>
          </w:p>
        </w:tc>
        <w:tc>
          <w:tcPr>
            <w:tcW w:w="4142" w:type="dxa"/>
            <w:gridSpan w:val="2"/>
          </w:tcPr>
          <w:p w14:paraId="69319B9C" w14:textId="77777777" w:rsidR="00205ADE" w:rsidRDefault="00205ADE" w:rsidP="00C60A53">
            <w:pPr>
              <w:pStyle w:val="TableParagraph"/>
              <w:ind w:left="1353"/>
            </w:pPr>
            <w:r>
              <w:t>0,78</w:t>
            </w:r>
            <w:r>
              <w:rPr>
                <w:spacing w:val="-11"/>
              </w:rPr>
              <w:t xml:space="preserve"> </w:t>
            </w:r>
            <w:r>
              <w:t>(0,53-</w:t>
            </w:r>
            <w:r>
              <w:rPr>
                <w:spacing w:val="-2"/>
              </w:rPr>
              <w:t>1,14)</w:t>
            </w:r>
          </w:p>
        </w:tc>
      </w:tr>
      <w:tr w:rsidR="00205ADE" w14:paraId="792C92E2" w14:textId="77777777" w:rsidTr="00C60A53">
        <w:trPr>
          <w:trHeight w:val="293"/>
        </w:trPr>
        <w:tc>
          <w:tcPr>
            <w:tcW w:w="7828" w:type="dxa"/>
            <w:gridSpan w:val="3"/>
          </w:tcPr>
          <w:p w14:paraId="397FDC20" w14:textId="77777777" w:rsidR="00205ADE" w:rsidRDefault="00205ADE" w:rsidP="00C60A53">
            <w:pPr>
              <w:pStyle w:val="TableParagraph"/>
              <w:ind w:left="57" w:right="57"/>
              <w:rPr>
                <w:sz w:val="20"/>
              </w:rPr>
            </w:pPr>
          </w:p>
        </w:tc>
      </w:tr>
      <w:tr w:rsidR="00205ADE" w14:paraId="6B3A7A4D" w14:textId="77777777" w:rsidTr="00C60A53">
        <w:trPr>
          <w:trHeight w:val="292"/>
        </w:trPr>
        <w:tc>
          <w:tcPr>
            <w:tcW w:w="7828" w:type="dxa"/>
            <w:gridSpan w:val="3"/>
          </w:tcPr>
          <w:p w14:paraId="3E0BF172" w14:textId="77777777" w:rsidR="00205ADE" w:rsidRDefault="00205ADE" w:rsidP="00C60A53">
            <w:pPr>
              <w:pStyle w:val="TableParagraph"/>
              <w:ind w:left="57" w:right="57"/>
              <w:rPr>
                <w:b/>
              </w:rPr>
            </w:pPr>
            <w:r>
              <w:rPr>
                <w:b/>
                <w:spacing w:val="-2"/>
              </w:rPr>
              <w:t>Sopravvivenza</w:t>
            </w:r>
            <w:r>
              <w:rPr>
                <w:b/>
                <w:spacing w:val="11"/>
              </w:rPr>
              <w:t xml:space="preserve"> </w:t>
            </w:r>
            <w:r>
              <w:rPr>
                <w:b/>
                <w:spacing w:val="-2"/>
              </w:rPr>
              <w:t>globale</w:t>
            </w:r>
          </w:p>
        </w:tc>
      </w:tr>
      <w:tr w:rsidR="00205ADE" w14:paraId="3F374B99" w14:textId="77777777" w:rsidTr="00C60A53">
        <w:trPr>
          <w:trHeight w:val="280"/>
        </w:trPr>
        <w:tc>
          <w:tcPr>
            <w:tcW w:w="3686" w:type="dxa"/>
          </w:tcPr>
          <w:p w14:paraId="3D72DEA6" w14:textId="77777777" w:rsidR="00205ADE" w:rsidRDefault="00205ADE" w:rsidP="00C60A53">
            <w:pPr>
              <w:pStyle w:val="TableParagraph"/>
              <w:ind w:left="57" w:right="57"/>
            </w:pPr>
            <w:r>
              <w:t>Hazard</w:t>
            </w:r>
            <w:r>
              <w:rPr>
                <w:spacing w:val="-4"/>
              </w:rPr>
              <w:t xml:space="preserve"> </w:t>
            </w:r>
            <w:r>
              <w:t>ratio</w:t>
            </w:r>
            <w:r>
              <w:rPr>
                <w:spacing w:val="-4"/>
              </w:rPr>
              <w:t xml:space="preserve"> </w:t>
            </w:r>
            <w:r>
              <w:t>(IC</w:t>
            </w:r>
            <w:r>
              <w:rPr>
                <w:spacing w:val="-4"/>
              </w:rPr>
              <w:t xml:space="preserve"> </w:t>
            </w:r>
            <w:r>
              <w:t>al</w:t>
            </w:r>
            <w:r>
              <w:rPr>
                <w:spacing w:val="-3"/>
              </w:rPr>
              <w:t xml:space="preserve"> </w:t>
            </w:r>
            <w:r>
              <w:rPr>
                <w:spacing w:val="-4"/>
              </w:rPr>
              <w:t>95%)</w:t>
            </w:r>
          </w:p>
        </w:tc>
        <w:tc>
          <w:tcPr>
            <w:tcW w:w="4142" w:type="dxa"/>
            <w:gridSpan w:val="2"/>
          </w:tcPr>
          <w:p w14:paraId="7AD457C0" w14:textId="77777777" w:rsidR="00205ADE" w:rsidRDefault="00205ADE" w:rsidP="00C60A53">
            <w:pPr>
              <w:pStyle w:val="TableParagraph"/>
              <w:ind w:left="1353"/>
            </w:pPr>
            <w:r>
              <w:t>0,90</w:t>
            </w:r>
            <w:r>
              <w:rPr>
                <w:spacing w:val="-11"/>
              </w:rPr>
              <w:t xml:space="preserve"> </w:t>
            </w:r>
            <w:r>
              <w:t>(0,70-</w:t>
            </w:r>
            <w:r>
              <w:rPr>
                <w:spacing w:val="-2"/>
              </w:rPr>
              <w:t>1,16)</w:t>
            </w:r>
          </w:p>
        </w:tc>
      </w:tr>
    </w:tbl>
    <w:p w14:paraId="475C0752" w14:textId="77777777" w:rsidR="00205ADE" w:rsidRDefault="00205ADE" w:rsidP="00F40FD1">
      <w:pPr>
        <w:ind w:left="142"/>
        <w:rPr>
          <w:sz w:val="20"/>
        </w:rPr>
      </w:pPr>
      <w:r>
        <w:rPr>
          <w:sz w:val="20"/>
        </w:rPr>
        <w:t>NS</w:t>
      </w:r>
      <w:r>
        <w:rPr>
          <w:spacing w:val="-1"/>
          <w:sz w:val="20"/>
        </w:rPr>
        <w:t xml:space="preserve"> </w:t>
      </w:r>
      <w:r>
        <w:rPr>
          <w:sz w:val="20"/>
        </w:rPr>
        <w:t>=</w:t>
      </w:r>
      <w:r>
        <w:rPr>
          <w:spacing w:val="-3"/>
          <w:sz w:val="20"/>
        </w:rPr>
        <w:t xml:space="preserve"> </w:t>
      </w:r>
      <w:r>
        <w:rPr>
          <w:sz w:val="20"/>
        </w:rPr>
        <w:t>non</w:t>
      </w:r>
      <w:r>
        <w:rPr>
          <w:spacing w:val="1"/>
          <w:sz w:val="20"/>
        </w:rPr>
        <w:t xml:space="preserve"> </w:t>
      </w:r>
      <w:r>
        <w:rPr>
          <w:spacing w:val="-2"/>
          <w:sz w:val="20"/>
        </w:rPr>
        <w:t>stimabile</w:t>
      </w:r>
    </w:p>
    <w:p w14:paraId="3091AD5B" w14:textId="77777777" w:rsidR="00205ADE" w:rsidRDefault="00205ADE" w:rsidP="00F40FD1">
      <w:pPr>
        <w:ind w:left="142"/>
        <w:rPr>
          <w:sz w:val="20"/>
        </w:rPr>
      </w:pPr>
      <w:r>
        <w:rPr>
          <w:sz w:val="20"/>
        </w:rPr>
        <w:t>HCM</w:t>
      </w:r>
      <w:r>
        <w:rPr>
          <w:spacing w:val="-3"/>
          <w:sz w:val="20"/>
        </w:rPr>
        <w:t xml:space="preserve"> </w:t>
      </w:r>
      <w:r>
        <w:rPr>
          <w:sz w:val="20"/>
        </w:rPr>
        <w:t>=</w:t>
      </w:r>
      <w:r>
        <w:rPr>
          <w:spacing w:val="-2"/>
          <w:sz w:val="20"/>
        </w:rPr>
        <w:t xml:space="preserve"> </w:t>
      </w:r>
      <w:r>
        <w:rPr>
          <w:sz w:val="20"/>
        </w:rPr>
        <w:t>ipercalcemia</w:t>
      </w:r>
      <w:r>
        <w:rPr>
          <w:spacing w:val="-1"/>
          <w:sz w:val="20"/>
        </w:rPr>
        <w:t xml:space="preserve"> </w:t>
      </w:r>
      <w:r>
        <w:rPr>
          <w:spacing w:val="-2"/>
          <w:sz w:val="20"/>
        </w:rPr>
        <w:t>maligna</w:t>
      </w:r>
    </w:p>
    <w:p w14:paraId="5FB44A5B" w14:textId="77777777" w:rsidR="00205ADE" w:rsidRDefault="00205ADE" w:rsidP="00F40FD1">
      <w:pPr>
        <w:keepNext/>
        <w:rPr>
          <w:sz w:val="20"/>
        </w:rPr>
      </w:pPr>
    </w:p>
    <w:p w14:paraId="22957E25" w14:textId="77777777" w:rsidR="00205ADE" w:rsidRDefault="00205ADE" w:rsidP="00F40FD1">
      <w:pPr>
        <w:pStyle w:val="Textoindependiente"/>
        <w:keepNext/>
        <w:widowControl/>
        <w:rPr>
          <w:lang w:val="it-IT"/>
        </w:rPr>
      </w:pPr>
      <w:r w:rsidRPr="00A63572">
        <w:rPr>
          <w:u w:val="single"/>
          <w:lang w:val="it-IT"/>
        </w:rPr>
        <w:t>Efficacia</w:t>
      </w:r>
      <w:r w:rsidRPr="00A63572">
        <w:rPr>
          <w:spacing w:val="-3"/>
          <w:u w:val="single"/>
          <w:lang w:val="it-IT"/>
        </w:rPr>
        <w:t xml:space="preserve"> </w:t>
      </w:r>
      <w:r>
        <w:rPr>
          <w:spacing w:val="-3"/>
          <w:u w:val="single"/>
          <w:lang w:val="it-IT"/>
        </w:rPr>
        <w:t xml:space="preserve">e sicurezza </w:t>
      </w:r>
      <w:r w:rsidRPr="00A63572">
        <w:rPr>
          <w:u w:val="single"/>
          <w:lang w:val="it-IT"/>
        </w:rPr>
        <w:t>clinica</w:t>
      </w:r>
      <w:r w:rsidRPr="00A63572">
        <w:rPr>
          <w:spacing w:val="-4"/>
          <w:u w:val="single"/>
          <w:lang w:val="it-IT"/>
        </w:rPr>
        <w:t xml:space="preserve"> </w:t>
      </w:r>
      <w:r w:rsidRPr="00A63572">
        <w:rPr>
          <w:u w:val="single"/>
          <w:lang w:val="it-IT"/>
        </w:rPr>
        <w:t>negli</w:t>
      </w:r>
      <w:r w:rsidRPr="00A63572">
        <w:rPr>
          <w:spacing w:val="-3"/>
          <w:u w:val="single"/>
          <w:lang w:val="it-IT"/>
        </w:rPr>
        <w:t xml:space="preserve"> </w:t>
      </w:r>
      <w:r w:rsidRPr="00A63572">
        <w:rPr>
          <w:u w:val="single"/>
          <w:lang w:val="it-IT"/>
        </w:rPr>
        <w:t>adulti</w:t>
      </w:r>
      <w:r w:rsidRPr="00A63572">
        <w:rPr>
          <w:spacing w:val="-4"/>
          <w:u w:val="single"/>
          <w:lang w:val="it-IT"/>
        </w:rPr>
        <w:t xml:space="preserve"> </w:t>
      </w:r>
      <w:r w:rsidRPr="00A63572">
        <w:rPr>
          <w:u w:val="single"/>
          <w:lang w:val="it-IT"/>
        </w:rPr>
        <w:t>e</w:t>
      </w:r>
      <w:r w:rsidRPr="00A63572">
        <w:rPr>
          <w:spacing w:val="-4"/>
          <w:u w:val="single"/>
          <w:lang w:val="it-IT"/>
        </w:rPr>
        <w:t xml:space="preserve"> </w:t>
      </w:r>
      <w:r w:rsidRPr="00A63572">
        <w:rPr>
          <w:u w:val="single"/>
          <w:lang w:val="it-IT"/>
        </w:rPr>
        <w:t>negli</w:t>
      </w:r>
      <w:r w:rsidRPr="00A63572">
        <w:rPr>
          <w:spacing w:val="-3"/>
          <w:u w:val="single"/>
          <w:lang w:val="it-IT"/>
        </w:rPr>
        <w:t xml:space="preserve"> </w:t>
      </w:r>
      <w:r w:rsidRPr="00A63572">
        <w:rPr>
          <w:u w:val="single"/>
          <w:lang w:val="it-IT"/>
        </w:rPr>
        <w:t>adolescenti</w:t>
      </w:r>
      <w:r w:rsidRPr="00A63572">
        <w:rPr>
          <w:spacing w:val="-3"/>
          <w:u w:val="single"/>
          <w:lang w:val="it-IT"/>
        </w:rPr>
        <w:t xml:space="preserve"> </w:t>
      </w:r>
      <w:r w:rsidRPr="00A63572">
        <w:rPr>
          <w:u w:val="single"/>
          <w:lang w:val="it-IT"/>
        </w:rPr>
        <w:t>con</w:t>
      </w:r>
      <w:r w:rsidRPr="00A63572">
        <w:rPr>
          <w:spacing w:val="-3"/>
          <w:u w:val="single"/>
          <w:lang w:val="it-IT"/>
        </w:rPr>
        <w:t xml:space="preserve"> </w:t>
      </w:r>
      <w:r w:rsidRPr="00A63572">
        <w:rPr>
          <w:u w:val="single"/>
          <w:lang w:val="it-IT"/>
        </w:rPr>
        <w:t>apparato</w:t>
      </w:r>
      <w:r w:rsidRPr="00A63572">
        <w:rPr>
          <w:spacing w:val="-4"/>
          <w:u w:val="single"/>
          <w:lang w:val="it-IT"/>
        </w:rPr>
        <w:t xml:space="preserve"> </w:t>
      </w:r>
      <w:r w:rsidRPr="00A63572">
        <w:rPr>
          <w:u w:val="single"/>
          <w:lang w:val="it-IT"/>
        </w:rPr>
        <w:t>scheletrico</w:t>
      </w:r>
      <w:r w:rsidRPr="00A63572">
        <w:rPr>
          <w:spacing w:val="-3"/>
          <w:u w:val="single"/>
          <w:lang w:val="it-IT"/>
        </w:rPr>
        <w:t xml:space="preserve"> </w:t>
      </w:r>
      <w:r w:rsidRPr="00A63572">
        <w:rPr>
          <w:u w:val="single"/>
          <w:lang w:val="it-IT"/>
        </w:rPr>
        <w:t>maturo</w:t>
      </w:r>
      <w:r w:rsidRPr="00A63572">
        <w:rPr>
          <w:spacing w:val="-3"/>
          <w:u w:val="single"/>
          <w:lang w:val="it-IT"/>
        </w:rPr>
        <w:t xml:space="preserve"> </w:t>
      </w:r>
      <w:r w:rsidRPr="00A63572">
        <w:rPr>
          <w:u w:val="single"/>
          <w:lang w:val="it-IT"/>
        </w:rPr>
        <w:t>con</w:t>
      </w:r>
      <w:r w:rsidRPr="00A63572">
        <w:rPr>
          <w:lang w:val="it-IT"/>
        </w:rPr>
        <w:t xml:space="preserve"> </w:t>
      </w:r>
      <w:r w:rsidRPr="00A63572">
        <w:rPr>
          <w:u w:val="single"/>
          <w:lang w:val="it-IT"/>
        </w:rPr>
        <w:t>tumore a cellule giganti dell’osso</w:t>
      </w:r>
    </w:p>
    <w:p w14:paraId="5C15194C" w14:textId="77777777" w:rsidR="00205ADE" w:rsidRDefault="00205ADE" w:rsidP="00F40FD1">
      <w:pPr>
        <w:pStyle w:val="Textoindependiente"/>
        <w:keepNext/>
        <w:rPr>
          <w:lang w:val="it-IT"/>
        </w:rPr>
      </w:pPr>
    </w:p>
    <w:p w14:paraId="307859DE" w14:textId="77777777" w:rsidR="00205ADE" w:rsidRDefault="00205ADE" w:rsidP="00F40FD1">
      <w:pPr>
        <w:pStyle w:val="Textoindependiente"/>
        <w:keepNext/>
        <w:rPr>
          <w:lang w:val="it-IT"/>
        </w:rPr>
      </w:pPr>
      <w:r w:rsidRPr="00A63572">
        <w:rPr>
          <w:lang w:val="it-IT"/>
        </w:rPr>
        <w:t>La sicurezza e l’efficacia di denosumab</w:t>
      </w:r>
      <w:r>
        <w:rPr>
          <w:lang w:val="it-IT"/>
        </w:rPr>
        <w:t xml:space="preserve"> </w:t>
      </w:r>
      <w:r w:rsidRPr="00A63572">
        <w:rPr>
          <w:lang w:val="it-IT"/>
        </w:rPr>
        <w:t>sono state studiate in due studi clinici di fase</w:t>
      </w:r>
      <w:r>
        <w:rPr>
          <w:lang w:val="it-IT"/>
        </w:rPr>
        <w:t> </w:t>
      </w:r>
      <w:r w:rsidRPr="00A63572">
        <w:rPr>
          <w:lang w:val="it-IT"/>
        </w:rPr>
        <w:t>II in aperto, a braccio singolo (studi</w:t>
      </w:r>
      <w:r>
        <w:rPr>
          <w:lang w:val="it-IT"/>
        </w:rPr>
        <w:t> </w:t>
      </w:r>
      <w:r w:rsidRPr="00A63572">
        <w:rPr>
          <w:lang w:val="it-IT"/>
        </w:rPr>
        <w:t>5 e 6) nei quali sono stati arruolati 554</w:t>
      </w:r>
      <w:r>
        <w:rPr>
          <w:lang w:val="it-IT"/>
        </w:rPr>
        <w:t> </w:t>
      </w:r>
      <w:r w:rsidRPr="00A63572">
        <w:rPr>
          <w:lang w:val="it-IT"/>
        </w:rPr>
        <w:t>pazienti con tumore a cellule giganti dell’osso che</w:t>
      </w:r>
      <w:r w:rsidRPr="00A63572">
        <w:rPr>
          <w:spacing w:val="-1"/>
          <w:lang w:val="it-IT"/>
        </w:rPr>
        <w:t xml:space="preserve"> </w:t>
      </w:r>
      <w:r w:rsidRPr="00A63572">
        <w:rPr>
          <w:lang w:val="it-IT"/>
        </w:rPr>
        <w:t>era</w:t>
      </w:r>
      <w:r w:rsidRPr="00A63572">
        <w:rPr>
          <w:spacing w:val="-1"/>
          <w:lang w:val="it-IT"/>
        </w:rPr>
        <w:t xml:space="preserve"> </w:t>
      </w:r>
      <w:r w:rsidRPr="00A63572">
        <w:rPr>
          <w:lang w:val="it-IT"/>
        </w:rPr>
        <w:t>o non resecabile</w:t>
      </w:r>
      <w:r w:rsidRPr="00A63572">
        <w:rPr>
          <w:spacing w:val="-1"/>
          <w:lang w:val="it-IT"/>
        </w:rPr>
        <w:t xml:space="preserve"> </w:t>
      </w:r>
      <w:r w:rsidRPr="00A63572">
        <w:rPr>
          <w:lang w:val="it-IT"/>
        </w:rPr>
        <w:t>o per</w:t>
      </w:r>
      <w:r w:rsidRPr="00A63572">
        <w:rPr>
          <w:spacing w:val="-1"/>
          <w:lang w:val="it-IT"/>
        </w:rPr>
        <w:t xml:space="preserve"> </w:t>
      </w:r>
      <w:r w:rsidRPr="00A63572">
        <w:rPr>
          <w:lang w:val="it-IT"/>
        </w:rPr>
        <w:t>i</w:t>
      </w:r>
      <w:r w:rsidRPr="00A63572">
        <w:rPr>
          <w:spacing w:val="-1"/>
          <w:lang w:val="it-IT"/>
        </w:rPr>
        <w:t xml:space="preserve"> </w:t>
      </w:r>
      <w:r w:rsidRPr="00A63572">
        <w:rPr>
          <w:lang w:val="it-IT"/>
        </w:rPr>
        <w:t>quali la</w:t>
      </w:r>
      <w:r w:rsidRPr="00A63572">
        <w:rPr>
          <w:spacing w:val="-1"/>
          <w:lang w:val="it-IT"/>
        </w:rPr>
        <w:t xml:space="preserve"> </w:t>
      </w:r>
      <w:r w:rsidRPr="00A63572">
        <w:rPr>
          <w:lang w:val="it-IT"/>
        </w:rPr>
        <w:t>chirurgia</w:t>
      </w:r>
      <w:r w:rsidRPr="00A63572">
        <w:rPr>
          <w:spacing w:val="-1"/>
          <w:lang w:val="it-IT"/>
        </w:rPr>
        <w:t xml:space="preserve"> </w:t>
      </w:r>
      <w:r w:rsidRPr="00A63572">
        <w:rPr>
          <w:lang w:val="it-IT"/>
        </w:rPr>
        <w:t>avrebbe</w:t>
      </w:r>
      <w:r w:rsidRPr="00A63572">
        <w:rPr>
          <w:spacing w:val="-1"/>
          <w:lang w:val="it-IT"/>
        </w:rPr>
        <w:t xml:space="preserve"> </w:t>
      </w:r>
      <w:r w:rsidRPr="00A63572">
        <w:rPr>
          <w:lang w:val="it-IT"/>
        </w:rPr>
        <w:t>costituito severa</w:t>
      </w:r>
      <w:r w:rsidRPr="00A63572">
        <w:rPr>
          <w:spacing w:val="-1"/>
          <w:lang w:val="it-IT"/>
        </w:rPr>
        <w:t xml:space="preserve"> </w:t>
      </w:r>
      <w:r w:rsidRPr="00A63572">
        <w:rPr>
          <w:lang w:val="it-IT"/>
        </w:rPr>
        <w:t>morbilità e</w:t>
      </w:r>
      <w:r w:rsidRPr="00A63572">
        <w:rPr>
          <w:spacing w:val="-1"/>
          <w:lang w:val="it-IT"/>
        </w:rPr>
        <w:t xml:space="preserve"> </w:t>
      </w:r>
      <w:r w:rsidRPr="00A63572">
        <w:rPr>
          <w:lang w:val="it-IT"/>
        </w:rPr>
        <w:t>in uno studio prospettico, multicentrico, in aperto di fase</w:t>
      </w:r>
      <w:r>
        <w:rPr>
          <w:lang w:val="it-IT"/>
        </w:rPr>
        <w:t> </w:t>
      </w:r>
      <w:r w:rsidRPr="00A63572">
        <w:rPr>
          <w:lang w:val="it-IT"/>
        </w:rPr>
        <w:t>IV (studio</w:t>
      </w:r>
      <w:r>
        <w:rPr>
          <w:lang w:val="it-IT"/>
        </w:rPr>
        <w:t> </w:t>
      </w:r>
      <w:r w:rsidRPr="00A63572">
        <w:rPr>
          <w:lang w:val="it-IT"/>
        </w:rPr>
        <w:t>7) che ha fornito un follow-up per la sicurezza a lungo termine per i pazienti che avevano completato lo studio</w:t>
      </w:r>
      <w:r>
        <w:rPr>
          <w:lang w:val="it-IT"/>
        </w:rPr>
        <w:t> </w:t>
      </w:r>
      <w:r w:rsidRPr="00A63572">
        <w:rPr>
          <w:lang w:val="it-IT"/>
        </w:rPr>
        <w:t>6. I pazienti hanno ricevuto 120</w:t>
      </w:r>
      <w:r>
        <w:rPr>
          <w:lang w:val="it-IT"/>
        </w:rPr>
        <w:t> </w:t>
      </w:r>
      <w:r w:rsidRPr="00A63572">
        <w:rPr>
          <w:lang w:val="it-IT"/>
        </w:rPr>
        <w:t>mg di</w:t>
      </w:r>
      <w:r w:rsidRPr="00A63572">
        <w:rPr>
          <w:spacing w:val="-1"/>
          <w:lang w:val="it-IT"/>
        </w:rPr>
        <w:t xml:space="preserve"> </w:t>
      </w:r>
      <w:r w:rsidRPr="00A63572">
        <w:rPr>
          <w:lang w:val="it-IT"/>
        </w:rPr>
        <w:t>denosumab</w:t>
      </w:r>
      <w:r>
        <w:rPr>
          <w:lang w:val="it-IT"/>
        </w:rPr>
        <w:t xml:space="preserve"> </w:t>
      </w:r>
      <w:r w:rsidRPr="00A63572">
        <w:rPr>
          <w:lang w:val="it-IT"/>
        </w:rPr>
        <w:t>per via sottocutanea ogni 4</w:t>
      </w:r>
      <w:r>
        <w:rPr>
          <w:lang w:val="it-IT"/>
        </w:rPr>
        <w:t> </w:t>
      </w:r>
      <w:r w:rsidRPr="00A63572">
        <w:rPr>
          <w:lang w:val="it-IT"/>
        </w:rPr>
        <w:t>settimane con una dose di carico di 120</w:t>
      </w:r>
      <w:r>
        <w:rPr>
          <w:lang w:val="it-IT"/>
        </w:rPr>
        <w:t> </w:t>
      </w:r>
      <w:r w:rsidRPr="00A63572">
        <w:rPr>
          <w:lang w:val="it-IT"/>
        </w:rPr>
        <w:t>mg ai giorni</w:t>
      </w:r>
      <w:r>
        <w:rPr>
          <w:lang w:val="it-IT"/>
        </w:rPr>
        <w:t> </w:t>
      </w:r>
      <w:r w:rsidRPr="00A63572">
        <w:rPr>
          <w:lang w:val="it-IT"/>
        </w:rPr>
        <w:t>8 e</w:t>
      </w:r>
      <w:r w:rsidRPr="00A63572">
        <w:rPr>
          <w:spacing w:val="-3"/>
          <w:lang w:val="it-IT"/>
        </w:rPr>
        <w:t xml:space="preserve"> </w:t>
      </w:r>
      <w:r w:rsidRPr="00A63572">
        <w:rPr>
          <w:lang w:val="it-IT"/>
        </w:rPr>
        <w:t>15.</w:t>
      </w:r>
      <w:r w:rsidRPr="00A63572">
        <w:rPr>
          <w:spacing w:val="-3"/>
          <w:lang w:val="it-IT"/>
        </w:rPr>
        <w:t xml:space="preserve"> </w:t>
      </w:r>
      <w:r w:rsidRPr="00A63572">
        <w:rPr>
          <w:lang w:val="it-IT"/>
        </w:rPr>
        <w:t>I</w:t>
      </w:r>
      <w:r w:rsidRPr="00A63572">
        <w:rPr>
          <w:spacing w:val="-2"/>
          <w:lang w:val="it-IT"/>
        </w:rPr>
        <w:t xml:space="preserve"> </w:t>
      </w:r>
      <w:r w:rsidRPr="00A63572">
        <w:rPr>
          <w:lang w:val="it-IT"/>
        </w:rPr>
        <w:t>pazienti</w:t>
      </w:r>
      <w:r w:rsidRPr="00A63572">
        <w:rPr>
          <w:spacing w:val="-3"/>
          <w:lang w:val="it-IT"/>
        </w:rPr>
        <w:t xml:space="preserve"> </w:t>
      </w:r>
      <w:r w:rsidRPr="00A63572">
        <w:rPr>
          <w:lang w:val="it-IT"/>
        </w:rPr>
        <w:t>che</w:t>
      </w:r>
      <w:r w:rsidRPr="00A63572">
        <w:rPr>
          <w:spacing w:val="-3"/>
          <w:lang w:val="it-IT"/>
        </w:rPr>
        <w:t xml:space="preserve"> </w:t>
      </w:r>
      <w:r w:rsidRPr="00A63572">
        <w:rPr>
          <w:lang w:val="it-IT"/>
        </w:rPr>
        <w:t>hanno</w:t>
      </w:r>
      <w:r w:rsidRPr="00A63572">
        <w:rPr>
          <w:spacing w:val="-2"/>
          <w:lang w:val="it-IT"/>
        </w:rPr>
        <w:t xml:space="preserve"> </w:t>
      </w:r>
      <w:r w:rsidRPr="00A63572">
        <w:rPr>
          <w:lang w:val="it-IT"/>
        </w:rPr>
        <w:t>interrotto</w:t>
      </w:r>
      <w:r w:rsidRPr="00A63572">
        <w:rPr>
          <w:spacing w:val="-2"/>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2"/>
          <w:lang w:val="it-IT"/>
        </w:rPr>
        <w:t xml:space="preserve"> </w:t>
      </w:r>
      <w:r w:rsidRPr="00A63572">
        <w:rPr>
          <w:lang w:val="it-IT"/>
        </w:rPr>
        <w:t>con</w:t>
      </w:r>
      <w:r w:rsidRPr="00A63572">
        <w:rPr>
          <w:spacing w:val="-2"/>
          <w:lang w:val="it-IT"/>
        </w:rPr>
        <w:t xml:space="preserve"> </w:t>
      </w:r>
      <w:r w:rsidRPr="00A63572">
        <w:rPr>
          <w:lang w:val="it-IT"/>
        </w:rPr>
        <w:t>denosumab</w:t>
      </w:r>
      <w:r>
        <w:rPr>
          <w:lang w:val="it-IT"/>
        </w:rPr>
        <w:t xml:space="preserve"> </w:t>
      </w:r>
      <w:r w:rsidRPr="00A63572">
        <w:rPr>
          <w:lang w:val="it-IT"/>
        </w:rPr>
        <w:t>sono</w:t>
      </w:r>
      <w:r w:rsidRPr="00A63572">
        <w:rPr>
          <w:spacing w:val="-2"/>
          <w:lang w:val="it-IT"/>
        </w:rPr>
        <w:t xml:space="preserve"> </w:t>
      </w:r>
      <w:r w:rsidRPr="00A63572">
        <w:rPr>
          <w:lang w:val="it-IT"/>
        </w:rPr>
        <w:t>poi</w:t>
      </w:r>
      <w:r w:rsidRPr="00A63572">
        <w:rPr>
          <w:spacing w:val="-3"/>
          <w:lang w:val="it-IT"/>
        </w:rPr>
        <w:t xml:space="preserve"> </w:t>
      </w:r>
      <w:r w:rsidRPr="00A63572">
        <w:rPr>
          <w:lang w:val="it-IT"/>
        </w:rPr>
        <w:t>entrati</w:t>
      </w:r>
      <w:r w:rsidRPr="00A63572">
        <w:rPr>
          <w:spacing w:val="-3"/>
          <w:lang w:val="it-IT"/>
        </w:rPr>
        <w:t xml:space="preserve"> </w:t>
      </w:r>
      <w:r w:rsidRPr="00A63572">
        <w:rPr>
          <w:lang w:val="it-IT"/>
        </w:rPr>
        <w:t>nella</w:t>
      </w:r>
      <w:r w:rsidRPr="00A63572">
        <w:rPr>
          <w:spacing w:val="-3"/>
          <w:lang w:val="it-IT"/>
        </w:rPr>
        <w:t xml:space="preserve"> </w:t>
      </w:r>
      <w:r w:rsidRPr="00A63572">
        <w:rPr>
          <w:lang w:val="it-IT"/>
        </w:rPr>
        <w:t>fase</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follow-up per la</w:t>
      </w:r>
      <w:r w:rsidRPr="00A63572">
        <w:rPr>
          <w:spacing w:val="-1"/>
          <w:lang w:val="it-IT"/>
        </w:rPr>
        <w:t xml:space="preserve"> </w:t>
      </w:r>
      <w:r w:rsidRPr="00A63572">
        <w:rPr>
          <w:lang w:val="it-IT"/>
        </w:rPr>
        <w:t>sicurezza</w:t>
      </w:r>
      <w:r w:rsidRPr="00A63572">
        <w:rPr>
          <w:spacing w:val="-1"/>
          <w:lang w:val="it-IT"/>
        </w:rPr>
        <w:t xml:space="preserve"> </w:t>
      </w:r>
      <w:r w:rsidRPr="00A63572">
        <w:rPr>
          <w:lang w:val="it-IT"/>
        </w:rPr>
        <w:t>per</w:t>
      </w:r>
      <w:r w:rsidRPr="00A63572">
        <w:rPr>
          <w:spacing w:val="-1"/>
          <w:lang w:val="it-IT"/>
        </w:rPr>
        <w:t xml:space="preserve"> </w:t>
      </w:r>
      <w:r w:rsidRPr="00A63572">
        <w:rPr>
          <w:lang w:val="it-IT"/>
        </w:rPr>
        <w:t>un minimo di 60</w:t>
      </w:r>
      <w:r>
        <w:rPr>
          <w:lang w:val="it-IT"/>
        </w:rPr>
        <w:t> </w:t>
      </w:r>
      <w:r w:rsidRPr="00A63572">
        <w:rPr>
          <w:lang w:val="it-IT"/>
        </w:rPr>
        <w:t>mesi.</w:t>
      </w:r>
      <w:r w:rsidRPr="00A63572">
        <w:rPr>
          <w:spacing w:val="-1"/>
          <w:lang w:val="it-IT"/>
        </w:rPr>
        <w:t xml:space="preserve"> </w:t>
      </w:r>
      <w:r w:rsidRPr="00A63572">
        <w:rPr>
          <w:lang w:val="it-IT"/>
        </w:rPr>
        <w:t>Per</w:t>
      </w:r>
      <w:r w:rsidRPr="00A63572">
        <w:rPr>
          <w:spacing w:val="-1"/>
          <w:lang w:val="it-IT"/>
        </w:rPr>
        <w:t xml:space="preserve"> </w:t>
      </w:r>
      <w:r w:rsidRPr="00A63572">
        <w:rPr>
          <w:lang w:val="it-IT"/>
        </w:rPr>
        <w:t>i</w:t>
      </w:r>
      <w:r w:rsidRPr="00A63572">
        <w:rPr>
          <w:spacing w:val="-1"/>
          <w:lang w:val="it-IT"/>
        </w:rPr>
        <w:t xml:space="preserve"> </w:t>
      </w:r>
      <w:r w:rsidRPr="00A63572">
        <w:rPr>
          <w:lang w:val="it-IT"/>
        </w:rPr>
        <w:t>pazienti</w:t>
      </w:r>
      <w:r w:rsidRPr="00A63572">
        <w:rPr>
          <w:spacing w:val="-1"/>
          <w:lang w:val="it-IT"/>
        </w:rPr>
        <w:t xml:space="preserve"> </w:t>
      </w:r>
      <w:r w:rsidRPr="00A63572">
        <w:rPr>
          <w:lang w:val="it-IT"/>
        </w:rPr>
        <w:t>che</w:t>
      </w:r>
      <w:r w:rsidRPr="00A63572">
        <w:rPr>
          <w:spacing w:val="-1"/>
          <w:lang w:val="it-IT"/>
        </w:rPr>
        <w:t xml:space="preserve"> </w:t>
      </w:r>
      <w:r w:rsidRPr="00A63572">
        <w:rPr>
          <w:lang w:val="it-IT"/>
        </w:rPr>
        <w:t>inizialmente</w:t>
      </w:r>
      <w:r w:rsidRPr="00A63572">
        <w:rPr>
          <w:spacing w:val="-1"/>
          <w:lang w:val="it-IT"/>
        </w:rPr>
        <w:t xml:space="preserve"> </w:t>
      </w:r>
      <w:r w:rsidRPr="00A63572">
        <w:rPr>
          <w:lang w:val="it-IT"/>
        </w:rPr>
        <w:t>hanno mostrato una</w:t>
      </w:r>
      <w:r w:rsidRPr="00A63572">
        <w:rPr>
          <w:spacing w:val="-1"/>
          <w:lang w:val="it-IT"/>
        </w:rPr>
        <w:t xml:space="preserve"> </w:t>
      </w:r>
      <w:r w:rsidRPr="00A63572">
        <w:rPr>
          <w:lang w:val="it-IT"/>
        </w:rPr>
        <w:t>risposta a</w:t>
      </w:r>
      <w:r w:rsidRPr="00A63572">
        <w:rPr>
          <w:spacing w:val="-2"/>
          <w:lang w:val="it-IT"/>
        </w:rPr>
        <w:t xml:space="preserve"> </w:t>
      </w:r>
      <w:r w:rsidRPr="00A63572">
        <w:rPr>
          <w:lang w:val="it-IT"/>
        </w:rPr>
        <w:t>denosumab</w:t>
      </w:r>
      <w:r>
        <w:rPr>
          <w:lang w:val="it-IT"/>
        </w:rPr>
        <w:t xml:space="preserve"> </w:t>
      </w:r>
      <w:r w:rsidRPr="00A63572">
        <w:rPr>
          <w:lang w:val="it-IT"/>
        </w:rPr>
        <w:t>era</w:t>
      </w:r>
      <w:r w:rsidRPr="00A63572">
        <w:rPr>
          <w:spacing w:val="-2"/>
          <w:lang w:val="it-IT"/>
        </w:rPr>
        <w:t xml:space="preserve"> </w:t>
      </w:r>
      <w:r w:rsidRPr="00A63572">
        <w:rPr>
          <w:lang w:val="it-IT"/>
        </w:rPr>
        <w:t>consentito</w:t>
      </w:r>
      <w:r w:rsidRPr="00A63572">
        <w:rPr>
          <w:spacing w:val="-1"/>
          <w:lang w:val="it-IT"/>
        </w:rPr>
        <w:t xml:space="preserve"> </w:t>
      </w:r>
      <w:r w:rsidRPr="00A63572">
        <w:rPr>
          <w:lang w:val="it-IT"/>
        </w:rPr>
        <w:t>ripetere</w:t>
      </w:r>
      <w:r w:rsidRPr="00A63572">
        <w:rPr>
          <w:spacing w:val="-2"/>
          <w:lang w:val="it-IT"/>
        </w:rPr>
        <w:t xml:space="preserve"> </w:t>
      </w:r>
      <w:r w:rsidRPr="00A63572">
        <w:rPr>
          <w:lang w:val="it-IT"/>
        </w:rPr>
        <w:t>il</w:t>
      </w:r>
      <w:r w:rsidRPr="00A63572">
        <w:rPr>
          <w:spacing w:val="-1"/>
          <w:lang w:val="it-IT"/>
        </w:rPr>
        <w:t xml:space="preserve"> </w:t>
      </w:r>
      <w:r w:rsidRPr="00A63572">
        <w:rPr>
          <w:lang w:val="it-IT"/>
        </w:rPr>
        <w:t>trattamento</w:t>
      </w:r>
      <w:r w:rsidRPr="00A63572">
        <w:rPr>
          <w:spacing w:val="-1"/>
          <w:lang w:val="it-IT"/>
        </w:rPr>
        <w:t xml:space="preserve"> </w:t>
      </w:r>
      <w:r w:rsidRPr="00A63572">
        <w:rPr>
          <w:lang w:val="it-IT"/>
        </w:rPr>
        <w:t>con</w:t>
      </w:r>
      <w:r w:rsidRPr="00A63572">
        <w:rPr>
          <w:spacing w:val="-1"/>
          <w:lang w:val="it-IT"/>
        </w:rPr>
        <w:t xml:space="preserve"> </w:t>
      </w:r>
      <w:r w:rsidRPr="00A63572">
        <w:rPr>
          <w:lang w:val="it-IT"/>
        </w:rPr>
        <w:t>denosumab</w:t>
      </w:r>
      <w:r>
        <w:rPr>
          <w:lang w:val="it-IT"/>
        </w:rPr>
        <w:t xml:space="preserve"> </w:t>
      </w:r>
      <w:r w:rsidRPr="00A63572">
        <w:rPr>
          <w:lang w:val="it-IT"/>
        </w:rPr>
        <w:t>durante</w:t>
      </w:r>
      <w:r w:rsidRPr="00A63572">
        <w:rPr>
          <w:spacing w:val="-2"/>
          <w:lang w:val="it-IT"/>
        </w:rPr>
        <w:t xml:space="preserve"> </w:t>
      </w:r>
      <w:r w:rsidRPr="00A63572">
        <w:rPr>
          <w:lang w:val="it-IT"/>
        </w:rPr>
        <w:t>il</w:t>
      </w:r>
      <w:r w:rsidRPr="00A63572">
        <w:rPr>
          <w:spacing w:val="-1"/>
          <w:lang w:val="it-IT"/>
        </w:rPr>
        <w:t xml:space="preserve"> </w:t>
      </w:r>
      <w:r w:rsidRPr="00A63572">
        <w:rPr>
          <w:lang w:val="it-IT"/>
        </w:rPr>
        <w:t>follow-up</w:t>
      </w:r>
      <w:r w:rsidRPr="00A63572">
        <w:rPr>
          <w:spacing w:val="-1"/>
          <w:lang w:val="it-IT"/>
        </w:rPr>
        <w:t xml:space="preserve"> </w:t>
      </w:r>
      <w:r w:rsidRPr="00A63572">
        <w:rPr>
          <w:lang w:val="it-IT"/>
        </w:rPr>
        <w:t>per</w:t>
      </w:r>
      <w:r w:rsidRPr="00A63572">
        <w:rPr>
          <w:spacing w:val="-2"/>
          <w:lang w:val="it-IT"/>
        </w:rPr>
        <w:t xml:space="preserve"> </w:t>
      </w:r>
      <w:r w:rsidRPr="00A63572">
        <w:rPr>
          <w:lang w:val="it-IT"/>
        </w:rPr>
        <w:t>la</w:t>
      </w:r>
      <w:r w:rsidRPr="00A63572">
        <w:rPr>
          <w:spacing w:val="-2"/>
          <w:lang w:val="it-IT"/>
        </w:rPr>
        <w:t xml:space="preserve"> </w:t>
      </w:r>
      <w:r w:rsidRPr="00A63572">
        <w:rPr>
          <w:lang w:val="it-IT"/>
        </w:rPr>
        <w:t>sicurezza</w:t>
      </w:r>
      <w:r w:rsidRPr="00A63572">
        <w:rPr>
          <w:spacing w:val="-2"/>
          <w:lang w:val="it-IT"/>
        </w:rPr>
        <w:t xml:space="preserve"> </w:t>
      </w:r>
      <w:r w:rsidRPr="00A63572">
        <w:rPr>
          <w:lang w:val="it-IT"/>
        </w:rPr>
        <w:t>(per esempio nel caso di malattia ricorrente).</w:t>
      </w:r>
    </w:p>
    <w:p w14:paraId="141C6AA6" w14:textId="77777777" w:rsidR="00205ADE" w:rsidRDefault="00205ADE" w:rsidP="00F40FD1">
      <w:pPr>
        <w:pStyle w:val="Textoindependiente"/>
        <w:keepNext/>
        <w:rPr>
          <w:lang w:val="it-IT"/>
        </w:rPr>
      </w:pPr>
    </w:p>
    <w:p w14:paraId="21342358" w14:textId="77777777" w:rsidR="00205ADE" w:rsidRDefault="00205ADE" w:rsidP="00F40FD1">
      <w:pPr>
        <w:pStyle w:val="Textoindependiente"/>
        <w:rPr>
          <w:lang w:val="it-IT"/>
        </w:rPr>
      </w:pPr>
      <w:r w:rsidRPr="00A63572">
        <w:rPr>
          <w:lang w:val="it-IT"/>
        </w:rPr>
        <w:t>Lo studio</w:t>
      </w:r>
      <w:r>
        <w:rPr>
          <w:lang w:val="it-IT"/>
        </w:rPr>
        <w:t> </w:t>
      </w:r>
      <w:r w:rsidRPr="00A63572">
        <w:rPr>
          <w:lang w:val="it-IT"/>
        </w:rPr>
        <w:t>5 ha arruolato 37</w:t>
      </w:r>
      <w:r>
        <w:rPr>
          <w:lang w:val="it-IT"/>
        </w:rPr>
        <w:t> </w:t>
      </w:r>
      <w:r w:rsidRPr="00A63572">
        <w:rPr>
          <w:lang w:val="it-IT"/>
        </w:rPr>
        <w:t>pazienti adulti con tumore a cellule giganti dell’osso non resecabile confermato istologicamente o tumore a cellule giganti dell’osso ricorrente. La misura dell’outcome principale nello studio era il tasso di risposta, definito come almeno un’eliminazione del 90% delle cellule giganti rispetto al basale (o eliminazione completa delle cellule giganti nei casi in cui esse rappresentino</w:t>
      </w:r>
      <w:r w:rsidRPr="00A63572">
        <w:rPr>
          <w:spacing w:val="-3"/>
          <w:lang w:val="it-IT"/>
        </w:rPr>
        <w:t xml:space="preserve"> </w:t>
      </w:r>
      <w:r w:rsidRPr="00A63572">
        <w:rPr>
          <w:lang w:val="it-IT"/>
        </w:rPr>
        <w:t>&lt;</w:t>
      </w:r>
      <w:r>
        <w:rPr>
          <w:lang w:val="it-IT"/>
        </w:rPr>
        <w:t> </w:t>
      </w:r>
      <w:r w:rsidRPr="00A63572">
        <w:rPr>
          <w:lang w:val="it-IT"/>
        </w:rPr>
        <w:t>5%</w:t>
      </w:r>
      <w:r w:rsidRPr="00A63572">
        <w:rPr>
          <w:spacing w:val="-4"/>
          <w:lang w:val="it-IT"/>
        </w:rPr>
        <w:t xml:space="preserve"> </w:t>
      </w:r>
      <w:r w:rsidRPr="00A63572">
        <w:rPr>
          <w:lang w:val="it-IT"/>
        </w:rPr>
        <w:t>delle</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tumorali)</w:t>
      </w:r>
      <w:r w:rsidRPr="00A63572">
        <w:rPr>
          <w:spacing w:val="-4"/>
          <w:lang w:val="it-IT"/>
        </w:rPr>
        <w:t xml:space="preserve"> </w:t>
      </w:r>
      <w:r w:rsidRPr="00A63572">
        <w:rPr>
          <w:lang w:val="it-IT"/>
        </w:rPr>
        <w:t>oppure</w:t>
      </w:r>
      <w:r w:rsidRPr="00A63572">
        <w:rPr>
          <w:spacing w:val="-4"/>
          <w:lang w:val="it-IT"/>
        </w:rPr>
        <w:t xml:space="preserve"> </w:t>
      </w:r>
      <w:r w:rsidRPr="00A63572">
        <w:rPr>
          <w:lang w:val="it-IT"/>
        </w:rPr>
        <w:t>un’assenza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progressione</w:t>
      </w:r>
      <w:r w:rsidRPr="00A63572">
        <w:rPr>
          <w:spacing w:val="-4"/>
          <w:lang w:val="it-IT"/>
        </w:rPr>
        <w:t xml:space="preserve"> </w:t>
      </w:r>
      <w:r w:rsidRPr="00A63572">
        <w:rPr>
          <w:lang w:val="it-IT"/>
        </w:rPr>
        <w:t>della</w:t>
      </w:r>
      <w:r w:rsidRPr="00A63572">
        <w:rPr>
          <w:spacing w:val="-4"/>
          <w:lang w:val="it-IT"/>
        </w:rPr>
        <w:t xml:space="preserve"> </w:t>
      </w:r>
      <w:r w:rsidRPr="00A63572">
        <w:rPr>
          <w:lang w:val="it-IT"/>
        </w:rPr>
        <w:t>lesione</w:t>
      </w:r>
      <w:r w:rsidRPr="00A63572">
        <w:rPr>
          <w:spacing w:val="-4"/>
          <w:lang w:val="it-IT"/>
        </w:rPr>
        <w:t xml:space="preserve"> </w:t>
      </w:r>
      <w:r w:rsidRPr="00A63572">
        <w:rPr>
          <w:lang w:val="it-IT"/>
        </w:rPr>
        <w:t>target</w:t>
      </w:r>
      <w:r w:rsidRPr="00A63572">
        <w:rPr>
          <w:spacing w:val="-3"/>
          <w:lang w:val="it-IT"/>
        </w:rPr>
        <w:t xml:space="preserve"> </w:t>
      </w:r>
      <w:r w:rsidRPr="00A63572">
        <w:rPr>
          <w:lang w:val="it-IT"/>
        </w:rPr>
        <w:t>sulla base di referti radiologici nei casi in cui non era disponibile l’istopatologia. Dei 35</w:t>
      </w:r>
      <w:r>
        <w:rPr>
          <w:lang w:val="it-IT"/>
        </w:rPr>
        <w:t> </w:t>
      </w:r>
      <w:r w:rsidRPr="00A63572">
        <w:rPr>
          <w:lang w:val="it-IT"/>
        </w:rPr>
        <w:t>pazienti inclusi nell’analisi di efficacia, l’85,7% (IC al 95%: 69,7</w:t>
      </w:r>
      <w:r>
        <w:rPr>
          <w:lang w:val="it-IT"/>
        </w:rPr>
        <w:noBreakHyphen/>
      </w:r>
      <w:r w:rsidRPr="00A63572">
        <w:rPr>
          <w:lang w:val="it-IT"/>
        </w:rPr>
        <w:t>95,2) ha avuto una risposta al trattamento con denosumab. Tutti i 20</w:t>
      </w:r>
      <w:r>
        <w:rPr>
          <w:lang w:val="it-IT"/>
        </w:rPr>
        <w:t> </w:t>
      </w:r>
      <w:r w:rsidRPr="00A63572">
        <w:rPr>
          <w:lang w:val="it-IT"/>
        </w:rPr>
        <w:t>pazienti (100%) sottoposti a valutazione istologica soddisfacevano i criteri di risposta. Nei restanti 15</w:t>
      </w:r>
      <w:r>
        <w:rPr>
          <w:lang w:val="it-IT"/>
        </w:rPr>
        <w:t> </w:t>
      </w:r>
      <w:r w:rsidRPr="00A63572">
        <w:rPr>
          <w:lang w:val="it-IT"/>
        </w:rPr>
        <w:t>pazienti, 10 (67%) referti radiologici hanno mostrato assenza di progressione della lesione target.</w:t>
      </w:r>
    </w:p>
    <w:p w14:paraId="683CB3EB" w14:textId="77777777" w:rsidR="00205ADE" w:rsidRDefault="00205ADE" w:rsidP="00F40FD1">
      <w:pPr>
        <w:pStyle w:val="Textoindependiente"/>
        <w:rPr>
          <w:lang w:val="it-IT"/>
        </w:rPr>
      </w:pPr>
    </w:p>
    <w:p w14:paraId="7BCF2D1D" w14:textId="77777777" w:rsidR="00205ADE" w:rsidRDefault="00205ADE" w:rsidP="00F40FD1">
      <w:pPr>
        <w:pStyle w:val="Textoindependiente"/>
        <w:widowControl/>
        <w:rPr>
          <w:lang w:val="it-IT"/>
        </w:rPr>
      </w:pPr>
      <w:r w:rsidRPr="00A63572">
        <w:rPr>
          <w:lang w:val="it-IT"/>
        </w:rPr>
        <w:t>Lo studio</w:t>
      </w:r>
      <w:r>
        <w:rPr>
          <w:lang w:val="it-IT"/>
        </w:rPr>
        <w:t> </w:t>
      </w:r>
      <w:r w:rsidRPr="00A63572">
        <w:rPr>
          <w:lang w:val="it-IT"/>
        </w:rPr>
        <w:t>6 ha arruolato 535</w:t>
      </w:r>
      <w:r>
        <w:rPr>
          <w:lang w:val="it-IT"/>
        </w:rPr>
        <w:t> </w:t>
      </w:r>
      <w:r w:rsidRPr="00A63572">
        <w:rPr>
          <w:lang w:val="it-IT"/>
        </w:rPr>
        <w:t>adulti o adolescenti con apparato scheletrico maturo con tumore a cellule giganti</w:t>
      </w:r>
      <w:r w:rsidRPr="00A63572">
        <w:rPr>
          <w:spacing w:val="-3"/>
          <w:lang w:val="it-IT"/>
        </w:rPr>
        <w:t xml:space="preserve"> </w:t>
      </w:r>
      <w:r w:rsidRPr="00A63572">
        <w:rPr>
          <w:lang w:val="it-IT"/>
        </w:rPr>
        <w:t>dell’osso.</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questi</w:t>
      </w:r>
      <w:r w:rsidRPr="00A63572">
        <w:rPr>
          <w:spacing w:val="-2"/>
          <w:lang w:val="it-IT"/>
        </w:rPr>
        <w:t xml:space="preserve"> </w:t>
      </w:r>
      <w:r w:rsidRPr="00A63572">
        <w:rPr>
          <w:lang w:val="it-IT"/>
        </w:rPr>
        <w:t>pazienti,</w:t>
      </w:r>
      <w:r w:rsidRPr="00A63572">
        <w:rPr>
          <w:spacing w:val="-3"/>
          <w:lang w:val="it-IT"/>
        </w:rPr>
        <w:t xml:space="preserve"> </w:t>
      </w:r>
      <w:r w:rsidRPr="00A63572">
        <w:rPr>
          <w:lang w:val="it-IT"/>
        </w:rPr>
        <w:t>28</w:t>
      </w:r>
      <w:r w:rsidRPr="00A63572">
        <w:rPr>
          <w:spacing w:val="-1"/>
          <w:lang w:val="it-IT"/>
        </w:rPr>
        <w:t xml:space="preserve"> </w:t>
      </w:r>
      <w:r w:rsidRPr="00A63572">
        <w:rPr>
          <w:lang w:val="it-IT"/>
        </w:rPr>
        <w:t>avevano</w:t>
      </w:r>
      <w:r w:rsidRPr="00A63572">
        <w:rPr>
          <w:spacing w:val="-2"/>
          <w:lang w:val="it-IT"/>
        </w:rPr>
        <w:t xml:space="preserve"> </w:t>
      </w:r>
      <w:r w:rsidRPr="00A63572">
        <w:rPr>
          <w:lang w:val="it-IT"/>
        </w:rPr>
        <w:t>un’età</w:t>
      </w:r>
      <w:r w:rsidRPr="00A63572">
        <w:rPr>
          <w:spacing w:val="-3"/>
          <w:lang w:val="it-IT"/>
        </w:rPr>
        <w:t xml:space="preserve"> </w:t>
      </w:r>
      <w:r w:rsidRPr="00A63572">
        <w:rPr>
          <w:lang w:val="it-IT"/>
        </w:rPr>
        <w:t>dai</w:t>
      </w:r>
      <w:r w:rsidRPr="00A63572">
        <w:rPr>
          <w:spacing w:val="-3"/>
          <w:lang w:val="it-IT"/>
        </w:rPr>
        <w:t xml:space="preserve"> </w:t>
      </w:r>
      <w:r w:rsidRPr="00A63572">
        <w:rPr>
          <w:lang w:val="it-IT"/>
        </w:rPr>
        <w:t>12</w:t>
      </w:r>
      <w:r w:rsidRPr="00A63572">
        <w:rPr>
          <w:spacing w:val="-1"/>
          <w:lang w:val="it-IT"/>
        </w:rPr>
        <w:t xml:space="preserve"> </w:t>
      </w:r>
      <w:r w:rsidRPr="00A63572">
        <w:rPr>
          <w:lang w:val="it-IT"/>
        </w:rPr>
        <w:t>ai</w:t>
      </w:r>
      <w:r w:rsidRPr="00A63572">
        <w:rPr>
          <w:spacing w:val="-3"/>
          <w:lang w:val="it-IT"/>
        </w:rPr>
        <w:t xml:space="preserve"> </w:t>
      </w:r>
      <w:r w:rsidRPr="00A63572">
        <w:rPr>
          <w:lang w:val="it-IT"/>
        </w:rPr>
        <w:t>17</w:t>
      </w:r>
      <w:r>
        <w:rPr>
          <w:lang w:val="it-IT"/>
        </w:rPr>
        <w:t> </w:t>
      </w:r>
      <w:r w:rsidRPr="00A63572">
        <w:rPr>
          <w:lang w:val="it-IT"/>
        </w:rPr>
        <w:t>anni.</w:t>
      </w:r>
      <w:r w:rsidRPr="00A63572">
        <w:rPr>
          <w:spacing w:val="-2"/>
          <w:lang w:val="it-IT"/>
        </w:rPr>
        <w:t xml:space="preserve"> </w:t>
      </w:r>
      <w:r w:rsidRPr="00A63572">
        <w:rPr>
          <w:lang w:val="it-IT"/>
        </w:rPr>
        <w:t>I</w:t>
      </w:r>
      <w:r w:rsidRPr="00A63572">
        <w:rPr>
          <w:spacing w:val="-3"/>
          <w:lang w:val="it-IT"/>
        </w:rPr>
        <w:t xml:space="preserve"> </w:t>
      </w:r>
      <w:r w:rsidRPr="00A63572">
        <w:rPr>
          <w:lang w:val="it-IT"/>
        </w:rPr>
        <w:t>pazienti</w:t>
      </w:r>
      <w:r w:rsidRPr="00A63572">
        <w:rPr>
          <w:spacing w:val="-2"/>
          <w:lang w:val="it-IT"/>
        </w:rPr>
        <w:t xml:space="preserve"> </w:t>
      </w:r>
      <w:r w:rsidRPr="00A63572">
        <w:rPr>
          <w:lang w:val="it-IT"/>
        </w:rPr>
        <w:t>sono</w:t>
      </w:r>
      <w:r w:rsidRPr="00A63572">
        <w:rPr>
          <w:spacing w:val="-2"/>
          <w:lang w:val="it-IT"/>
        </w:rPr>
        <w:t xml:space="preserve"> </w:t>
      </w:r>
      <w:r w:rsidRPr="00A63572">
        <w:rPr>
          <w:lang w:val="it-IT"/>
        </w:rPr>
        <w:t>stati</w:t>
      </w:r>
      <w:r w:rsidRPr="00A63572">
        <w:rPr>
          <w:spacing w:val="-3"/>
          <w:lang w:val="it-IT"/>
        </w:rPr>
        <w:t xml:space="preserve"> </w:t>
      </w:r>
      <w:r w:rsidRPr="00A63572">
        <w:rPr>
          <w:lang w:val="it-IT"/>
        </w:rPr>
        <w:t>assegnati a una delle tre coorti: la coorte 1 includeva pazienti con malattia non resecabile chirurgicamente (per esempio lesione sacrale, spinale o lesioni multiple, comprese metastasi polmonari); la coorte</w:t>
      </w:r>
      <w:r>
        <w:rPr>
          <w:lang w:val="it-IT"/>
        </w:rPr>
        <w:t> </w:t>
      </w:r>
      <w:r w:rsidRPr="00A63572">
        <w:rPr>
          <w:lang w:val="it-IT"/>
        </w:rPr>
        <w:t>2 includeva pazienti con malattia resecabile chirurgicamente, ma per i quali la chirurgia prevista era associata a severa morbilità (per esempio resezione articolare, amputazione dell’arto o emipelvectomia);</w:t>
      </w:r>
      <w:r w:rsidRPr="00A63572">
        <w:rPr>
          <w:spacing w:val="-3"/>
          <w:lang w:val="it-IT"/>
        </w:rPr>
        <w:t xml:space="preserve"> </w:t>
      </w:r>
      <w:r w:rsidRPr="00A63572">
        <w:rPr>
          <w:lang w:val="it-IT"/>
        </w:rPr>
        <w:t>la</w:t>
      </w:r>
      <w:r w:rsidRPr="00A63572">
        <w:rPr>
          <w:spacing w:val="-3"/>
          <w:lang w:val="it-IT"/>
        </w:rPr>
        <w:t xml:space="preserve"> </w:t>
      </w:r>
      <w:r w:rsidRPr="00A63572">
        <w:rPr>
          <w:lang w:val="it-IT"/>
        </w:rPr>
        <w:t>coorte</w:t>
      </w:r>
      <w:r>
        <w:rPr>
          <w:lang w:val="it-IT"/>
        </w:rPr>
        <w:t> </w:t>
      </w:r>
      <w:r w:rsidRPr="00A63572">
        <w:rPr>
          <w:lang w:val="it-IT"/>
        </w:rPr>
        <w:t>3</w:t>
      </w:r>
      <w:r w:rsidRPr="00A63572">
        <w:rPr>
          <w:spacing w:val="-2"/>
          <w:lang w:val="it-IT"/>
        </w:rPr>
        <w:t xml:space="preserve"> </w:t>
      </w:r>
      <w:r w:rsidRPr="00A63572">
        <w:rPr>
          <w:lang w:val="it-IT"/>
        </w:rPr>
        <w:t>includeva</w:t>
      </w:r>
      <w:r w:rsidRPr="00A63572">
        <w:rPr>
          <w:spacing w:val="-3"/>
          <w:lang w:val="it-IT"/>
        </w:rPr>
        <w:t xml:space="preserve"> </w:t>
      </w:r>
      <w:r w:rsidRPr="00A63572">
        <w:rPr>
          <w:lang w:val="it-IT"/>
        </w:rPr>
        <w:t>pazienti</w:t>
      </w:r>
      <w:r w:rsidRPr="00A63572">
        <w:rPr>
          <w:spacing w:val="-2"/>
          <w:lang w:val="it-IT"/>
        </w:rPr>
        <w:t xml:space="preserve"> </w:t>
      </w:r>
      <w:r w:rsidRPr="00A63572">
        <w:rPr>
          <w:lang w:val="it-IT"/>
        </w:rPr>
        <w:t>che</w:t>
      </w:r>
      <w:r w:rsidRPr="00A63572">
        <w:rPr>
          <w:spacing w:val="-3"/>
          <w:lang w:val="it-IT"/>
        </w:rPr>
        <w:t xml:space="preserve"> </w:t>
      </w:r>
      <w:r w:rsidRPr="00A63572">
        <w:rPr>
          <w:lang w:val="it-IT"/>
        </w:rPr>
        <w:t>avevano</w:t>
      </w:r>
      <w:r w:rsidRPr="00A63572">
        <w:rPr>
          <w:spacing w:val="-2"/>
          <w:lang w:val="it-IT"/>
        </w:rPr>
        <w:t xml:space="preserve"> </w:t>
      </w:r>
      <w:r w:rsidRPr="00A63572">
        <w:rPr>
          <w:lang w:val="it-IT"/>
        </w:rPr>
        <w:t>partecipato</w:t>
      </w:r>
      <w:r w:rsidRPr="00A63572">
        <w:rPr>
          <w:spacing w:val="-2"/>
          <w:lang w:val="it-IT"/>
        </w:rPr>
        <w:t xml:space="preserve"> </w:t>
      </w:r>
      <w:r w:rsidRPr="00A63572">
        <w:rPr>
          <w:lang w:val="it-IT"/>
        </w:rPr>
        <w:t>in</w:t>
      </w:r>
      <w:r w:rsidRPr="00A63572">
        <w:rPr>
          <w:spacing w:val="-3"/>
          <w:lang w:val="it-IT"/>
        </w:rPr>
        <w:t xml:space="preserve"> </w:t>
      </w:r>
      <w:r w:rsidRPr="00A63572">
        <w:rPr>
          <w:lang w:val="it-IT"/>
        </w:rPr>
        <w:t>precedenza</w:t>
      </w:r>
      <w:r w:rsidRPr="00A63572">
        <w:rPr>
          <w:spacing w:val="-3"/>
          <w:lang w:val="it-IT"/>
        </w:rPr>
        <w:t xml:space="preserve"> </w:t>
      </w:r>
      <w:r w:rsidRPr="00A63572">
        <w:rPr>
          <w:lang w:val="it-IT"/>
        </w:rPr>
        <w:t>allo</w:t>
      </w:r>
      <w:r w:rsidRPr="00A63572">
        <w:rPr>
          <w:spacing w:val="-2"/>
          <w:lang w:val="it-IT"/>
        </w:rPr>
        <w:t xml:space="preserve"> </w:t>
      </w:r>
      <w:r w:rsidRPr="00A63572">
        <w:rPr>
          <w:lang w:val="it-IT"/>
        </w:rPr>
        <w:t>studio</w:t>
      </w:r>
      <w:r>
        <w:rPr>
          <w:lang w:val="it-IT"/>
        </w:rPr>
        <w:t> </w:t>
      </w:r>
      <w:r w:rsidRPr="00A63572">
        <w:rPr>
          <w:lang w:val="it-IT"/>
        </w:rPr>
        <w:t>5</w:t>
      </w:r>
      <w:r w:rsidRPr="00A63572">
        <w:rPr>
          <w:spacing w:val="-2"/>
          <w:lang w:val="it-IT"/>
        </w:rPr>
        <w:t xml:space="preserve"> </w:t>
      </w:r>
      <w:r w:rsidRPr="00A63572">
        <w:rPr>
          <w:lang w:val="it-IT"/>
        </w:rPr>
        <w:t>ed erano passati in questo studio. L’obiettivo primario era la valutazione del profilo di sicurezza di denosumab in pazienti con tumore a cellule giganti dell’osso. Le misure di outcome secondari dello studio includevano il tempo alla progressione della malattia (in base alla valutazione dello sperimentatore) per la coorte 1 e la proporzione di pazienti non sottoposti a chirurgia al mese</w:t>
      </w:r>
      <w:r>
        <w:rPr>
          <w:lang w:val="it-IT"/>
        </w:rPr>
        <w:t> </w:t>
      </w:r>
      <w:r w:rsidRPr="00A63572">
        <w:rPr>
          <w:lang w:val="it-IT"/>
        </w:rPr>
        <w:t>6 per la coorte</w:t>
      </w:r>
      <w:r>
        <w:rPr>
          <w:lang w:val="it-IT"/>
        </w:rPr>
        <w:t> </w:t>
      </w:r>
      <w:r w:rsidRPr="00A63572">
        <w:rPr>
          <w:lang w:val="it-IT"/>
        </w:rPr>
        <w:t>2.</w:t>
      </w:r>
    </w:p>
    <w:p w14:paraId="56029D35" w14:textId="77777777" w:rsidR="00205ADE" w:rsidRDefault="00205ADE" w:rsidP="00F40FD1">
      <w:pPr>
        <w:pStyle w:val="Textoindependiente"/>
        <w:rPr>
          <w:lang w:val="it-IT"/>
        </w:rPr>
      </w:pPr>
    </w:p>
    <w:p w14:paraId="3D55D4D8" w14:textId="77777777" w:rsidR="00205ADE" w:rsidRDefault="00205ADE" w:rsidP="00F40FD1">
      <w:pPr>
        <w:pStyle w:val="Textoindependiente"/>
        <w:rPr>
          <w:lang w:val="it-IT"/>
        </w:rPr>
      </w:pPr>
      <w:r w:rsidRPr="00A63572">
        <w:rPr>
          <w:lang w:val="it-IT"/>
        </w:rPr>
        <w:t>Nella coorte</w:t>
      </w:r>
      <w:r>
        <w:rPr>
          <w:lang w:val="it-IT"/>
        </w:rPr>
        <w:t> </w:t>
      </w:r>
      <w:r w:rsidRPr="00A63572">
        <w:rPr>
          <w:lang w:val="it-IT"/>
        </w:rPr>
        <w:t>1 all’analisi finale, 28 su 260</w:t>
      </w:r>
      <w:r>
        <w:rPr>
          <w:lang w:val="it-IT"/>
        </w:rPr>
        <w:t> </w:t>
      </w:r>
      <w:r w:rsidRPr="00A63572">
        <w:rPr>
          <w:lang w:val="it-IT"/>
        </w:rPr>
        <w:t>pazienti trattati (10,8%) presentavano progressione della malattia.</w:t>
      </w:r>
      <w:r w:rsidRPr="00A63572">
        <w:rPr>
          <w:spacing w:val="-2"/>
          <w:lang w:val="it-IT"/>
        </w:rPr>
        <w:t xml:space="preserve"> </w:t>
      </w:r>
      <w:r w:rsidRPr="00A63572">
        <w:rPr>
          <w:lang w:val="it-IT"/>
        </w:rPr>
        <w:t>Nella</w:t>
      </w:r>
      <w:r w:rsidRPr="00A63572">
        <w:rPr>
          <w:spacing w:val="-2"/>
          <w:lang w:val="it-IT"/>
        </w:rPr>
        <w:t xml:space="preserve"> </w:t>
      </w:r>
      <w:r w:rsidRPr="00A63572">
        <w:rPr>
          <w:lang w:val="it-IT"/>
        </w:rPr>
        <w:t>coorte</w:t>
      </w:r>
      <w:r>
        <w:rPr>
          <w:lang w:val="it-IT"/>
        </w:rPr>
        <w:t> </w:t>
      </w:r>
      <w:r w:rsidRPr="00A63572">
        <w:rPr>
          <w:lang w:val="it-IT"/>
        </w:rPr>
        <w:t>2,</w:t>
      </w:r>
      <w:r w:rsidRPr="00A63572">
        <w:rPr>
          <w:spacing w:val="-1"/>
          <w:lang w:val="it-IT"/>
        </w:rPr>
        <w:t xml:space="preserve"> </w:t>
      </w:r>
      <w:r w:rsidRPr="00A63572">
        <w:rPr>
          <w:lang w:val="it-IT"/>
        </w:rPr>
        <w:t>219</w:t>
      </w:r>
      <w:r w:rsidRPr="00A63572">
        <w:rPr>
          <w:spacing w:val="-2"/>
          <w:lang w:val="it-IT"/>
        </w:rPr>
        <w:t xml:space="preserve"> </w:t>
      </w:r>
      <w:r w:rsidRPr="00A63572">
        <w:rPr>
          <w:lang w:val="it-IT"/>
        </w:rPr>
        <w:t>su</w:t>
      </w:r>
      <w:r w:rsidRPr="00A63572">
        <w:rPr>
          <w:spacing w:val="-1"/>
          <w:lang w:val="it-IT"/>
        </w:rPr>
        <w:t xml:space="preserve"> </w:t>
      </w:r>
      <w:r w:rsidRPr="00A63572">
        <w:rPr>
          <w:lang w:val="it-IT"/>
        </w:rPr>
        <w:t>238 (92,0%;</w:t>
      </w:r>
      <w:r w:rsidRPr="00A63572">
        <w:rPr>
          <w:spacing w:val="-2"/>
          <w:lang w:val="it-IT"/>
        </w:rPr>
        <w:t xml:space="preserve"> </w:t>
      </w:r>
      <w:r w:rsidRPr="00A63572">
        <w:rPr>
          <w:lang w:val="it-IT"/>
        </w:rPr>
        <w:t>IC</w:t>
      </w:r>
      <w:r w:rsidRPr="00A63572">
        <w:rPr>
          <w:spacing w:val="-1"/>
          <w:lang w:val="it-IT"/>
        </w:rPr>
        <w:t xml:space="preserve"> </w:t>
      </w:r>
      <w:r w:rsidRPr="00A63572">
        <w:rPr>
          <w:lang w:val="it-IT"/>
        </w:rPr>
        <w:t>al</w:t>
      </w:r>
      <w:r w:rsidRPr="00A63572">
        <w:rPr>
          <w:spacing w:val="-2"/>
          <w:lang w:val="it-IT"/>
        </w:rPr>
        <w:t xml:space="preserve"> </w:t>
      </w:r>
      <w:r w:rsidRPr="00A63572">
        <w:rPr>
          <w:lang w:val="it-IT"/>
        </w:rPr>
        <w:t>95%:</w:t>
      </w:r>
      <w:r w:rsidRPr="00A63572">
        <w:rPr>
          <w:spacing w:val="-2"/>
          <w:lang w:val="it-IT"/>
        </w:rPr>
        <w:t xml:space="preserve"> </w:t>
      </w:r>
      <w:r w:rsidRPr="00A63572">
        <w:rPr>
          <w:lang w:val="it-IT"/>
        </w:rPr>
        <w:t>87,8%,</w:t>
      </w:r>
      <w:r w:rsidRPr="00A63572">
        <w:rPr>
          <w:spacing w:val="-1"/>
          <w:lang w:val="it-IT"/>
        </w:rPr>
        <w:t xml:space="preserve"> </w:t>
      </w:r>
      <w:r w:rsidRPr="00A63572">
        <w:rPr>
          <w:lang w:val="it-IT"/>
        </w:rPr>
        <w:t>95,1%)</w:t>
      </w:r>
      <w:r w:rsidRPr="00A63572">
        <w:rPr>
          <w:spacing w:val="-2"/>
          <w:lang w:val="it-IT"/>
        </w:rPr>
        <w:t xml:space="preserve"> </w:t>
      </w:r>
      <w:r w:rsidRPr="00A63572">
        <w:rPr>
          <w:lang w:val="it-IT"/>
        </w:rPr>
        <w:t>pazienti</w:t>
      </w:r>
      <w:r w:rsidRPr="00A63572">
        <w:rPr>
          <w:spacing w:val="-1"/>
          <w:lang w:val="it-IT"/>
        </w:rPr>
        <w:t xml:space="preserve"> </w:t>
      </w:r>
      <w:r w:rsidRPr="00A63572">
        <w:rPr>
          <w:lang w:val="it-IT"/>
        </w:rPr>
        <w:t>valutabili</w:t>
      </w:r>
      <w:r w:rsidRPr="00A63572">
        <w:rPr>
          <w:spacing w:val="-2"/>
          <w:lang w:val="it-IT"/>
        </w:rPr>
        <w:t xml:space="preserve"> </w:t>
      </w:r>
      <w:r w:rsidRPr="00A63572">
        <w:rPr>
          <w:lang w:val="it-IT"/>
        </w:rPr>
        <w:t>trattati</w:t>
      </w:r>
      <w:r w:rsidRPr="00A63572">
        <w:rPr>
          <w:spacing w:val="-2"/>
          <w:lang w:val="it-IT"/>
        </w:rPr>
        <w:t xml:space="preserve"> </w:t>
      </w:r>
      <w:r w:rsidRPr="00A63572">
        <w:rPr>
          <w:lang w:val="it-IT"/>
        </w:rPr>
        <w:t>con denosumab</w:t>
      </w:r>
      <w:r>
        <w:rPr>
          <w:lang w:val="it-IT"/>
        </w:rPr>
        <w:t xml:space="preserve"> </w:t>
      </w:r>
      <w:r w:rsidRPr="00A63572">
        <w:rPr>
          <w:lang w:val="it-IT"/>
        </w:rPr>
        <w:t>non sono stati sottoposti a chirurgia al mese</w:t>
      </w:r>
      <w:r>
        <w:rPr>
          <w:lang w:val="it-IT"/>
        </w:rPr>
        <w:t> </w:t>
      </w:r>
      <w:r w:rsidRPr="00A63572">
        <w:rPr>
          <w:lang w:val="it-IT"/>
        </w:rPr>
        <w:t>6. Dei 239</w:t>
      </w:r>
      <w:r>
        <w:rPr>
          <w:lang w:val="it-IT"/>
        </w:rPr>
        <w:t> </w:t>
      </w:r>
      <w:r w:rsidRPr="00A63572">
        <w:rPr>
          <w:lang w:val="it-IT"/>
        </w:rPr>
        <w:t>pazienti nella coorte</w:t>
      </w:r>
      <w:r>
        <w:rPr>
          <w:lang w:val="it-IT"/>
        </w:rPr>
        <w:t> </w:t>
      </w:r>
      <w:r w:rsidRPr="00A63572">
        <w:rPr>
          <w:lang w:val="it-IT"/>
        </w:rPr>
        <w:t>2 nei quali la lesione</w:t>
      </w:r>
      <w:r w:rsidRPr="00A63572">
        <w:rPr>
          <w:spacing w:val="-3"/>
          <w:lang w:val="it-IT"/>
        </w:rPr>
        <w:t xml:space="preserve"> </w:t>
      </w:r>
      <w:r w:rsidRPr="00A63572">
        <w:rPr>
          <w:lang w:val="it-IT"/>
        </w:rPr>
        <w:t>target</w:t>
      </w:r>
      <w:r w:rsidRPr="00A63572">
        <w:rPr>
          <w:spacing w:val="-2"/>
          <w:lang w:val="it-IT"/>
        </w:rPr>
        <w:t xml:space="preserve"> </w:t>
      </w:r>
      <w:r w:rsidRPr="00A63572">
        <w:rPr>
          <w:lang w:val="it-IT"/>
        </w:rPr>
        <w:t>al</w:t>
      </w:r>
      <w:r w:rsidRPr="00A63572">
        <w:rPr>
          <w:spacing w:val="-3"/>
          <w:lang w:val="it-IT"/>
        </w:rPr>
        <w:t xml:space="preserve"> </w:t>
      </w:r>
      <w:r w:rsidRPr="00A63572">
        <w:rPr>
          <w:lang w:val="it-IT"/>
        </w:rPr>
        <w:t>basale</w:t>
      </w:r>
      <w:r w:rsidRPr="00A63572">
        <w:rPr>
          <w:spacing w:val="-3"/>
          <w:lang w:val="it-IT"/>
        </w:rPr>
        <w:t xml:space="preserve"> </w:t>
      </w:r>
      <w:r w:rsidRPr="00A63572">
        <w:rPr>
          <w:lang w:val="it-IT"/>
        </w:rPr>
        <w:t>o</w:t>
      </w:r>
      <w:r w:rsidRPr="00A63572">
        <w:rPr>
          <w:spacing w:val="-2"/>
          <w:lang w:val="it-IT"/>
        </w:rPr>
        <w:t xml:space="preserve"> </w:t>
      </w:r>
      <w:r w:rsidRPr="00A63572">
        <w:rPr>
          <w:lang w:val="it-IT"/>
        </w:rPr>
        <w:t>l’area</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studio</w:t>
      </w:r>
      <w:r w:rsidRPr="00A63572">
        <w:rPr>
          <w:spacing w:val="-2"/>
          <w:lang w:val="it-IT"/>
        </w:rPr>
        <w:t xml:space="preserve"> </w:t>
      </w:r>
      <w:r w:rsidRPr="00A63572">
        <w:rPr>
          <w:lang w:val="it-IT"/>
        </w:rPr>
        <w:t>non</w:t>
      </w:r>
      <w:r w:rsidRPr="00A63572">
        <w:rPr>
          <w:spacing w:val="-2"/>
          <w:lang w:val="it-IT"/>
        </w:rPr>
        <w:t xml:space="preserve"> </w:t>
      </w:r>
      <w:r w:rsidRPr="00A63572">
        <w:rPr>
          <w:lang w:val="it-IT"/>
        </w:rPr>
        <w:t>era</w:t>
      </w:r>
      <w:r w:rsidRPr="00A63572">
        <w:rPr>
          <w:spacing w:val="-3"/>
          <w:lang w:val="it-IT"/>
        </w:rPr>
        <w:t xml:space="preserve"> </w:t>
      </w:r>
      <w:r w:rsidRPr="00A63572">
        <w:rPr>
          <w:lang w:val="it-IT"/>
        </w:rPr>
        <w:t>localizzata</w:t>
      </w:r>
      <w:r w:rsidRPr="00A63572">
        <w:rPr>
          <w:spacing w:val="-1"/>
          <w:lang w:val="it-IT"/>
        </w:rPr>
        <w:t xml:space="preserve"> </w:t>
      </w:r>
      <w:r w:rsidRPr="00A63572">
        <w:rPr>
          <w:lang w:val="it-IT"/>
        </w:rPr>
        <w:t>ai</w:t>
      </w:r>
      <w:r w:rsidRPr="00A63572">
        <w:rPr>
          <w:spacing w:val="-3"/>
          <w:lang w:val="it-IT"/>
        </w:rPr>
        <w:t xml:space="preserve"> </w:t>
      </w:r>
      <w:r w:rsidRPr="00A63572">
        <w:rPr>
          <w:lang w:val="it-IT"/>
        </w:rPr>
        <w:t>polmoni</w:t>
      </w:r>
      <w:r w:rsidRPr="00A63572">
        <w:rPr>
          <w:spacing w:val="-3"/>
          <w:lang w:val="it-IT"/>
        </w:rPr>
        <w:t xml:space="preserve"> </w:t>
      </w:r>
      <w:r w:rsidRPr="00A63572">
        <w:rPr>
          <w:lang w:val="it-IT"/>
        </w:rPr>
        <w:t>o</w:t>
      </w:r>
      <w:r w:rsidRPr="00A63572">
        <w:rPr>
          <w:spacing w:val="-2"/>
          <w:lang w:val="it-IT"/>
        </w:rPr>
        <w:t xml:space="preserve"> </w:t>
      </w:r>
      <w:r w:rsidRPr="00A63572">
        <w:rPr>
          <w:lang w:val="it-IT"/>
        </w:rPr>
        <w:t>al</w:t>
      </w:r>
      <w:r w:rsidRPr="00A63572">
        <w:rPr>
          <w:spacing w:val="-3"/>
          <w:lang w:val="it-IT"/>
        </w:rPr>
        <w:t xml:space="preserve"> </w:t>
      </w:r>
      <w:r w:rsidRPr="00A63572">
        <w:rPr>
          <w:lang w:val="it-IT"/>
        </w:rPr>
        <w:t>tessuto</w:t>
      </w:r>
      <w:r w:rsidRPr="00A63572">
        <w:rPr>
          <w:spacing w:val="-2"/>
          <w:lang w:val="it-IT"/>
        </w:rPr>
        <w:t xml:space="preserve"> </w:t>
      </w:r>
      <w:r w:rsidRPr="00A63572">
        <w:rPr>
          <w:lang w:val="it-IT"/>
        </w:rPr>
        <w:t>molle,</w:t>
      </w:r>
      <w:r w:rsidRPr="00A63572">
        <w:rPr>
          <w:spacing w:val="-3"/>
          <w:lang w:val="it-IT"/>
        </w:rPr>
        <w:t xml:space="preserve"> </w:t>
      </w:r>
      <w:r w:rsidRPr="00A63572">
        <w:rPr>
          <w:lang w:val="it-IT"/>
        </w:rPr>
        <w:t>un</w:t>
      </w:r>
      <w:r w:rsidRPr="00A63572">
        <w:rPr>
          <w:spacing w:val="-4"/>
          <w:lang w:val="it-IT"/>
        </w:rPr>
        <w:t xml:space="preserve"> </w:t>
      </w:r>
      <w:r w:rsidRPr="00A63572">
        <w:rPr>
          <w:lang w:val="it-IT"/>
        </w:rPr>
        <w:t>totale</w:t>
      </w:r>
      <w:r w:rsidRPr="00A63572">
        <w:rPr>
          <w:spacing w:val="-3"/>
          <w:lang w:val="it-IT"/>
        </w:rPr>
        <w:t xml:space="preserve"> </w:t>
      </w:r>
      <w:r w:rsidRPr="00A63572">
        <w:rPr>
          <w:lang w:val="it-IT"/>
        </w:rPr>
        <w:t>di 82</w:t>
      </w:r>
      <w:r>
        <w:rPr>
          <w:lang w:val="it-IT"/>
        </w:rPr>
        <w:t> </w:t>
      </w:r>
      <w:r w:rsidRPr="00A63572">
        <w:rPr>
          <w:lang w:val="it-IT"/>
        </w:rPr>
        <w:t>soggetti (34,3%) è stato in grado di evitare l</w:t>
      </w:r>
      <w:r>
        <w:rPr>
          <w:lang w:val="it-IT"/>
        </w:rPr>
        <w:t>’</w:t>
      </w:r>
      <w:r w:rsidRPr="00A63572">
        <w:rPr>
          <w:lang w:val="it-IT"/>
        </w:rPr>
        <w:t>intervento chirurgico nel corso dello studio. Nel complesso, i risultati di efficacia in adolescenti con apparato scheletrico maturo erano simili a quelli osservati negli adulti.</w:t>
      </w:r>
    </w:p>
    <w:p w14:paraId="20D32D19" w14:textId="77777777" w:rsidR="00205ADE" w:rsidRDefault="00205ADE" w:rsidP="00F40FD1">
      <w:pPr>
        <w:pStyle w:val="Textoindependiente"/>
        <w:rPr>
          <w:lang w:val="it-IT"/>
        </w:rPr>
      </w:pPr>
    </w:p>
    <w:p w14:paraId="6075EE9F" w14:textId="77777777" w:rsidR="00205ADE" w:rsidRDefault="00205ADE" w:rsidP="00F40FD1">
      <w:pPr>
        <w:pStyle w:val="Textoindependiente"/>
        <w:rPr>
          <w:lang w:val="it-IT"/>
        </w:rPr>
      </w:pPr>
      <w:r w:rsidRPr="00A63572">
        <w:rPr>
          <w:lang w:val="it-IT"/>
        </w:rPr>
        <w:t>Lo</w:t>
      </w:r>
      <w:r w:rsidRPr="00A63572">
        <w:rPr>
          <w:spacing w:val="-3"/>
          <w:lang w:val="it-IT"/>
        </w:rPr>
        <w:t xml:space="preserve"> </w:t>
      </w:r>
      <w:r w:rsidRPr="00A63572">
        <w:rPr>
          <w:lang w:val="it-IT"/>
        </w:rPr>
        <w:t>studio</w:t>
      </w:r>
      <w:r>
        <w:rPr>
          <w:lang w:val="it-IT"/>
        </w:rPr>
        <w:t> </w:t>
      </w:r>
      <w:r w:rsidRPr="00A63572">
        <w:rPr>
          <w:lang w:val="it-IT"/>
        </w:rPr>
        <w:t>7</w:t>
      </w:r>
      <w:r w:rsidRPr="00A63572">
        <w:rPr>
          <w:spacing w:val="-3"/>
          <w:lang w:val="it-IT"/>
        </w:rPr>
        <w:t xml:space="preserve"> </w:t>
      </w:r>
      <w:r w:rsidRPr="00A63572">
        <w:rPr>
          <w:lang w:val="it-IT"/>
        </w:rPr>
        <w:t>ha</w:t>
      </w:r>
      <w:r w:rsidRPr="00A63572">
        <w:rPr>
          <w:spacing w:val="-4"/>
          <w:lang w:val="it-IT"/>
        </w:rPr>
        <w:t xml:space="preserve"> </w:t>
      </w:r>
      <w:r w:rsidRPr="00A63572">
        <w:rPr>
          <w:lang w:val="it-IT"/>
        </w:rPr>
        <w:t>arruolato</w:t>
      </w:r>
      <w:r w:rsidRPr="00A63572">
        <w:rPr>
          <w:spacing w:val="-3"/>
          <w:lang w:val="it-IT"/>
        </w:rPr>
        <w:t xml:space="preserve"> </w:t>
      </w:r>
      <w:r w:rsidRPr="00A63572">
        <w:rPr>
          <w:lang w:val="it-IT"/>
        </w:rPr>
        <w:t>85</w:t>
      </w:r>
      <w:r>
        <w:rPr>
          <w:lang w:val="it-IT"/>
        </w:rPr>
        <w:t> </w:t>
      </w:r>
      <w:r w:rsidRPr="00A63572">
        <w:rPr>
          <w:lang w:val="it-IT"/>
        </w:rPr>
        <w:t>pazienti</w:t>
      </w:r>
      <w:r w:rsidRPr="00A63572">
        <w:rPr>
          <w:spacing w:val="-3"/>
          <w:lang w:val="it-IT"/>
        </w:rPr>
        <w:t xml:space="preserve"> </w:t>
      </w:r>
      <w:r w:rsidRPr="00A63572">
        <w:rPr>
          <w:lang w:val="it-IT"/>
        </w:rPr>
        <w:t>adulti</w:t>
      </w:r>
      <w:r w:rsidRPr="00A63572">
        <w:rPr>
          <w:spacing w:val="-3"/>
          <w:lang w:val="it-IT"/>
        </w:rPr>
        <w:t xml:space="preserve"> </w:t>
      </w:r>
      <w:r w:rsidRPr="00A63572">
        <w:rPr>
          <w:lang w:val="it-IT"/>
        </w:rPr>
        <w:t>che</w:t>
      </w:r>
      <w:r w:rsidRPr="00A63572">
        <w:rPr>
          <w:spacing w:val="-4"/>
          <w:lang w:val="it-IT"/>
        </w:rPr>
        <w:t xml:space="preserve"> </w:t>
      </w:r>
      <w:r w:rsidRPr="00A63572">
        <w:rPr>
          <w:lang w:val="it-IT"/>
        </w:rPr>
        <w:t>avevano</w:t>
      </w:r>
      <w:r w:rsidRPr="00A63572">
        <w:rPr>
          <w:spacing w:val="-3"/>
          <w:lang w:val="it-IT"/>
        </w:rPr>
        <w:t xml:space="preserve"> </w:t>
      </w:r>
      <w:r w:rsidRPr="00A63572">
        <w:rPr>
          <w:lang w:val="it-IT"/>
        </w:rPr>
        <w:t>precedentemente</w:t>
      </w:r>
      <w:r w:rsidRPr="00A63572">
        <w:rPr>
          <w:spacing w:val="-4"/>
          <w:lang w:val="it-IT"/>
        </w:rPr>
        <w:t xml:space="preserve"> </w:t>
      </w:r>
      <w:r w:rsidRPr="00A63572">
        <w:rPr>
          <w:lang w:val="it-IT"/>
        </w:rPr>
        <w:t>partecipato</w:t>
      </w:r>
      <w:r w:rsidRPr="00A63572">
        <w:rPr>
          <w:spacing w:val="-3"/>
          <w:lang w:val="it-IT"/>
        </w:rPr>
        <w:t xml:space="preserve"> </w:t>
      </w:r>
      <w:r w:rsidRPr="00A63572">
        <w:rPr>
          <w:lang w:val="it-IT"/>
        </w:rPr>
        <w:t>e</w:t>
      </w:r>
      <w:r w:rsidRPr="00A63572">
        <w:rPr>
          <w:spacing w:val="-4"/>
          <w:lang w:val="it-IT"/>
        </w:rPr>
        <w:t xml:space="preserve"> </w:t>
      </w:r>
      <w:r w:rsidRPr="00A63572">
        <w:rPr>
          <w:lang w:val="it-IT"/>
        </w:rPr>
        <w:t>completato</w:t>
      </w:r>
      <w:r w:rsidRPr="00A63572">
        <w:rPr>
          <w:spacing w:val="-3"/>
          <w:lang w:val="it-IT"/>
        </w:rPr>
        <w:t xml:space="preserve"> </w:t>
      </w:r>
      <w:r w:rsidRPr="00A63572">
        <w:rPr>
          <w:lang w:val="it-IT"/>
        </w:rPr>
        <w:t>lo studio</w:t>
      </w:r>
      <w:r>
        <w:rPr>
          <w:lang w:val="it-IT"/>
        </w:rPr>
        <w:t> </w:t>
      </w:r>
      <w:r w:rsidRPr="00A63572">
        <w:rPr>
          <w:lang w:val="it-IT"/>
        </w:rPr>
        <w:t>6. Ai pazienti è stato consentito di ricevere il trattamento con denosumab per GCTB e tutti i pazienti sono stati monitorati per 5</w:t>
      </w:r>
      <w:r>
        <w:rPr>
          <w:lang w:val="it-IT"/>
        </w:rPr>
        <w:t> </w:t>
      </w:r>
      <w:r w:rsidRPr="00A63572">
        <w:rPr>
          <w:lang w:val="it-IT"/>
        </w:rPr>
        <w:t>anni. L’obiettivo primario era la valutazione del profilo di sicurezza a lungo termine di denosumab in pazienti con tumore a cellule giganti dell’osso.</w:t>
      </w:r>
    </w:p>
    <w:p w14:paraId="27504219" w14:textId="77777777" w:rsidR="00205ADE" w:rsidRDefault="00205ADE" w:rsidP="00F40FD1">
      <w:pPr>
        <w:pStyle w:val="Textoindependiente"/>
        <w:rPr>
          <w:u w:val="single"/>
          <w:lang w:val="it-IT"/>
        </w:rPr>
      </w:pPr>
    </w:p>
    <w:p w14:paraId="4D0487FB" w14:textId="77777777" w:rsidR="00205ADE" w:rsidRDefault="00205ADE" w:rsidP="00F40FD1">
      <w:pPr>
        <w:pStyle w:val="Textoindependiente"/>
        <w:keepNext/>
        <w:rPr>
          <w:lang w:val="it-IT"/>
        </w:rPr>
      </w:pPr>
      <w:r w:rsidRPr="00A63572">
        <w:rPr>
          <w:u w:val="single"/>
          <w:lang w:val="it-IT"/>
        </w:rPr>
        <w:t>Effetto</w:t>
      </w:r>
      <w:r w:rsidRPr="00A63572">
        <w:rPr>
          <w:spacing w:val="-5"/>
          <w:u w:val="single"/>
          <w:lang w:val="it-IT"/>
        </w:rPr>
        <w:t xml:space="preserve"> </w:t>
      </w:r>
      <w:r w:rsidRPr="00A63572">
        <w:rPr>
          <w:u w:val="single"/>
          <w:lang w:val="it-IT"/>
        </w:rPr>
        <w:t>sul</w:t>
      </w:r>
      <w:r w:rsidRPr="00A63572">
        <w:rPr>
          <w:spacing w:val="-5"/>
          <w:u w:val="single"/>
          <w:lang w:val="it-IT"/>
        </w:rPr>
        <w:t xml:space="preserve"> </w:t>
      </w:r>
      <w:r w:rsidRPr="00A63572">
        <w:rPr>
          <w:spacing w:val="-2"/>
          <w:u w:val="single"/>
          <w:lang w:val="it-IT"/>
        </w:rPr>
        <w:t>dolore</w:t>
      </w:r>
    </w:p>
    <w:p w14:paraId="41E18C4A" w14:textId="77777777" w:rsidR="00205ADE" w:rsidRDefault="00205ADE" w:rsidP="00F40FD1">
      <w:pPr>
        <w:pStyle w:val="Textoindependiente"/>
        <w:keepNext/>
        <w:rPr>
          <w:lang w:val="it-IT"/>
        </w:rPr>
      </w:pPr>
    </w:p>
    <w:p w14:paraId="04CFC023" w14:textId="77777777" w:rsidR="00205ADE" w:rsidRDefault="00205ADE" w:rsidP="00F40FD1">
      <w:pPr>
        <w:pStyle w:val="Textoindependiente"/>
        <w:rPr>
          <w:lang w:val="it-IT"/>
        </w:rPr>
      </w:pPr>
      <w:r w:rsidRPr="00A63572">
        <w:rPr>
          <w:lang w:val="it-IT"/>
        </w:rPr>
        <w:t>Nelle</w:t>
      </w:r>
      <w:r w:rsidRPr="00A63572">
        <w:rPr>
          <w:spacing w:val="-4"/>
          <w:lang w:val="it-IT"/>
        </w:rPr>
        <w:t xml:space="preserve"> </w:t>
      </w:r>
      <w:r w:rsidRPr="00A63572">
        <w:rPr>
          <w:lang w:val="it-IT"/>
        </w:rPr>
        <w:t>coorti</w:t>
      </w:r>
      <w:r w:rsidRPr="00A63572">
        <w:rPr>
          <w:spacing w:val="-3"/>
          <w:lang w:val="it-IT"/>
        </w:rPr>
        <w:t xml:space="preserve"> </w:t>
      </w:r>
      <w:r w:rsidRPr="00A63572">
        <w:rPr>
          <w:lang w:val="it-IT"/>
        </w:rPr>
        <w:t>combinate</w:t>
      </w:r>
      <w:r>
        <w:rPr>
          <w:lang w:val="it-IT"/>
        </w:rPr>
        <w:t> </w:t>
      </w:r>
      <w:r w:rsidRPr="00A63572">
        <w:rPr>
          <w:lang w:val="it-IT"/>
        </w:rPr>
        <w:t>1</w:t>
      </w:r>
      <w:r w:rsidRPr="00A63572">
        <w:rPr>
          <w:spacing w:val="-3"/>
          <w:lang w:val="it-IT"/>
        </w:rPr>
        <w:t xml:space="preserve"> </w:t>
      </w:r>
      <w:r w:rsidRPr="00A63572">
        <w:rPr>
          <w:lang w:val="it-IT"/>
        </w:rPr>
        <w:t>e</w:t>
      </w:r>
      <w:r w:rsidRPr="00A63572">
        <w:rPr>
          <w:spacing w:val="-4"/>
          <w:lang w:val="it-IT"/>
        </w:rPr>
        <w:t xml:space="preserve"> </w:t>
      </w:r>
      <w:r w:rsidRPr="00A63572">
        <w:rPr>
          <w:lang w:val="it-IT"/>
        </w:rPr>
        <w:t>2</w:t>
      </w:r>
      <w:r w:rsidRPr="00A63572">
        <w:rPr>
          <w:spacing w:val="-3"/>
          <w:lang w:val="it-IT"/>
        </w:rPr>
        <w:t xml:space="preserve"> </w:t>
      </w:r>
      <w:r w:rsidRPr="00A63572">
        <w:rPr>
          <w:lang w:val="it-IT"/>
        </w:rPr>
        <w:t>all’analisi</w:t>
      </w:r>
      <w:r w:rsidRPr="00A63572">
        <w:rPr>
          <w:spacing w:val="-4"/>
          <w:lang w:val="it-IT"/>
        </w:rPr>
        <w:t xml:space="preserve"> </w:t>
      </w:r>
      <w:r w:rsidRPr="00A63572">
        <w:rPr>
          <w:lang w:val="it-IT"/>
        </w:rPr>
        <w:t>finale,</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stata</w:t>
      </w:r>
      <w:r w:rsidRPr="00A63572">
        <w:rPr>
          <w:spacing w:val="-4"/>
          <w:lang w:val="it-IT"/>
        </w:rPr>
        <w:t xml:space="preserve"> </w:t>
      </w:r>
      <w:r w:rsidRPr="00A63572">
        <w:rPr>
          <w:lang w:val="it-IT"/>
        </w:rPr>
        <w:t>riportata</w:t>
      </w:r>
      <w:r w:rsidRPr="00A63572">
        <w:rPr>
          <w:spacing w:val="-4"/>
          <w:lang w:val="it-IT"/>
        </w:rPr>
        <w:t xml:space="preserve"> </w:t>
      </w:r>
      <w:r w:rsidRPr="00A63572">
        <w:rPr>
          <w:lang w:val="it-IT"/>
        </w:rPr>
        <w:t>una</w:t>
      </w:r>
      <w:r w:rsidRPr="00A63572">
        <w:rPr>
          <w:spacing w:val="-4"/>
          <w:lang w:val="it-IT"/>
        </w:rPr>
        <w:t xml:space="preserve"> </w:t>
      </w:r>
      <w:r w:rsidRPr="00A63572">
        <w:rPr>
          <w:lang w:val="it-IT"/>
        </w:rPr>
        <w:t>riduzione</w:t>
      </w:r>
      <w:r w:rsidRPr="00A63572">
        <w:rPr>
          <w:spacing w:val="-4"/>
          <w:lang w:val="it-IT"/>
        </w:rPr>
        <w:t xml:space="preserve"> </w:t>
      </w:r>
      <w:r w:rsidRPr="00A63572">
        <w:rPr>
          <w:lang w:val="it-IT"/>
        </w:rPr>
        <w:t>clinicamente significativa del peggior dolore (cioè ≥</w:t>
      </w:r>
      <w:r>
        <w:rPr>
          <w:lang w:val="it-IT"/>
        </w:rPr>
        <w:t> </w:t>
      </w:r>
      <w:r w:rsidRPr="00A63572">
        <w:rPr>
          <w:lang w:val="it-IT"/>
        </w:rPr>
        <w:t>2 punti di diminuzione rispetto al basale) nel 30,8% dei pazienti a rischio (cioè quelli che hanno avuto un punteggio associato al peggior dolore ≥</w:t>
      </w:r>
      <w:r>
        <w:rPr>
          <w:lang w:val="it-IT"/>
        </w:rPr>
        <w:t> </w:t>
      </w:r>
      <w:r w:rsidRPr="00A63572">
        <w:rPr>
          <w:lang w:val="it-IT"/>
        </w:rPr>
        <w:t>2 al basale) entro 1</w:t>
      </w:r>
      <w:r>
        <w:rPr>
          <w:lang w:val="it-IT"/>
        </w:rPr>
        <w:t> </w:t>
      </w:r>
      <w:r w:rsidRPr="00A63572">
        <w:rPr>
          <w:lang w:val="it-IT"/>
        </w:rPr>
        <w:t xml:space="preserve">settimana </w:t>
      </w:r>
      <w:r w:rsidRPr="00A63572">
        <w:rPr>
          <w:lang w:val="it-IT"/>
        </w:rPr>
        <w:lastRenderedPageBreak/>
        <w:t>di trattamento e ≥ nel 50% alla settimana</w:t>
      </w:r>
      <w:r>
        <w:rPr>
          <w:lang w:val="it-IT"/>
        </w:rPr>
        <w:t> </w:t>
      </w:r>
      <w:r w:rsidRPr="00A63572">
        <w:rPr>
          <w:lang w:val="it-IT"/>
        </w:rPr>
        <w:t>5. Questi miglioramenti dal punto di vista del dolore sono rimasti invariati anche nelle successive valutazioni.</w:t>
      </w:r>
    </w:p>
    <w:p w14:paraId="310ABC9B" w14:textId="77777777" w:rsidR="00205ADE" w:rsidRDefault="00205ADE" w:rsidP="00F40FD1">
      <w:pPr>
        <w:pStyle w:val="Textoindependiente"/>
        <w:rPr>
          <w:u w:val="single"/>
          <w:lang w:val="it-IT"/>
        </w:rPr>
      </w:pPr>
    </w:p>
    <w:p w14:paraId="03F26180" w14:textId="77777777" w:rsidR="00205ADE" w:rsidRDefault="00205ADE" w:rsidP="00F40FD1">
      <w:pPr>
        <w:pStyle w:val="Textoindependiente"/>
        <w:keepNext/>
        <w:rPr>
          <w:lang w:val="it-IT"/>
        </w:rPr>
      </w:pPr>
      <w:r w:rsidRPr="00A63572">
        <w:rPr>
          <w:u w:val="single"/>
          <w:lang w:val="it-IT"/>
        </w:rPr>
        <w:t>Popolazione</w:t>
      </w:r>
      <w:r w:rsidRPr="00A63572">
        <w:rPr>
          <w:spacing w:val="-13"/>
          <w:u w:val="single"/>
          <w:lang w:val="it-IT"/>
        </w:rPr>
        <w:t xml:space="preserve"> </w:t>
      </w:r>
      <w:r w:rsidRPr="00A63572">
        <w:rPr>
          <w:spacing w:val="-2"/>
          <w:u w:val="single"/>
          <w:lang w:val="it-IT"/>
        </w:rPr>
        <w:t>pediatrica</w:t>
      </w:r>
    </w:p>
    <w:p w14:paraId="04932127" w14:textId="77777777" w:rsidR="00205ADE" w:rsidRDefault="00205ADE" w:rsidP="00F40FD1">
      <w:pPr>
        <w:pStyle w:val="Textoindependiente"/>
        <w:keepNext/>
        <w:rPr>
          <w:lang w:val="it-IT"/>
        </w:rPr>
      </w:pPr>
    </w:p>
    <w:p w14:paraId="1B6B8ABF" w14:textId="77777777" w:rsidR="00205ADE" w:rsidRDefault="00205ADE" w:rsidP="00F40FD1">
      <w:pPr>
        <w:pStyle w:val="Textoindependiente"/>
        <w:rPr>
          <w:lang w:val="it-IT"/>
        </w:rPr>
      </w:pPr>
      <w:r w:rsidRPr="00A63572">
        <w:rPr>
          <w:lang w:val="it-IT"/>
        </w:rPr>
        <w:t xml:space="preserve">L’Agenzia </w:t>
      </w:r>
      <w:r>
        <w:rPr>
          <w:lang w:val="it-IT"/>
        </w:rPr>
        <w:t>e</w:t>
      </w:r>
      <w:r w:rsidRPr="00A63572">
        <w:rPr>
          <w:lang w:val="it-IT"/>
        </w:rPr>
        <w:t xml:space="preserve">uropea per i </w:t>
      </w:r>
      <w:r>
        <w:rPr>
          <w:lang w:val="it-IT"/>
        </w:rPr>
        <w:t>m</w:t>
      </w:r>
      <w:r w:rsidRPr="00A63572">
        <w:rPr>
          <w:lang w:val="it-IT"/>
        </w:rPr>
        <w:t xml:space="preserve">edicinali ha </w:t>
      </w:r>
      <w:r>
        <w:rPr>
          <w:lang w:val="it-IT"/>
        </w:rPr>
        <w:t>previsto l’esonero dal</w:t>
      </w:r>
      <w:r w:rsidRPr="00A63572">
        <w:rPr>
          <w:lang w:val="it-IT"/>
        </w:rPr>
        <w:t>l’obbligo di presentare i risultati degli studi con denosumab</w:t>
      </w:r>
      <w:r>
        <w:rPr>
          <w:lang w:val="it-IT"/>
        </w:rPr>
        <w:t xml:space="preserve"> </w:t>
      </w:r>
      <w:r w:rsidRPr="00A63572">
        <w:rPr>
          <w:lang w:val="it-IT"/>
        </w:rPr>
        <w:t>in tutti i sottogruppi della popolazione pediatrica per la prevenzione di eventi correlati all’apparato</w:t>
      </w:r>
      <w:r w:rsidRPr="00A63572">
        <w:rPr>
          <w:spacing w:val="-4"/>
          <w:lang w:val="it-IT"/>
        </w:rPr>
        <w:t xml:space="preserve"> </w:t>
      </w:r>
      <w:r w:rsidRPr="00A63572">
        <w:rPr>
          <w:lang w:val="it-IT"/>
        </w:rPr>
        <w:t>scheletrico</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metastasi</w:t>
      </w:r>
      <w:r w:rsidRPr="00A63572">
        <w:rPr>
          <w:spacing w:val="-4"/>
          <w:lang w:val="it-IT"/>
        </w:rPr>
        <w:t xml:space="preserve"> </w:t>
      </w:r>
      <w:r w:rsidRPr="00A63572">
        <w:rPr>
          <w:lang w:val="it-IT"/>
        </w:rPr>
        <w:t>ossee</w:t>
      </w:r>
      <w:r w:rsidRPr="00A63572">
        <w:rPr>
          <w:spacing w:val="-4"/>
          <w:lang w:val="it-IT"/>
        </w:rPr>
        <w:t xml:space="preserve"> </w:t>
      </w:r>
      <w:r w:rsidRPr="00A63572">
        <w:rPr>
          <w:lang w:val="it-IT"/>
        </w:rPr>
        <w:t>e</w:t>
      </w:r>
      <w:r w:rsidRPr="00A63572">
        <w:rPr>
          <w:spacing w:val="-4"/>
          <w:lang w:val="it-IT"/>
        </w:rPr>
        <w:t xml:space="preserve"> </w:t>
      </w:r>
      <w:r w:rsidRPr="00A63572">
        <w:rPr>
          <w:lang w:val="it-IT"/>
        </w:rPr>
        <w:t>nei</w:t>
      </w:r>
      <w:r w:rsidRPr="00A63572">
        <w:rPr>
          <w:spacing w:val="-4"/>
          <w:lang w:val="it-IT"/>
        </w:rPr>
        <w:t xml:space="preserve"> </w:t>
      </w:r>
      <w:r w:rsidRPr="00A63572">
        <w:rPr>
          <w:lang w:val="it-IT"/>
        </w:rPr>
        <w:t>sottogruppi</w:t>
      </w:r>
      <w:r w:rsidRPr="00A63572">
        <w:rPr>
          <w:spacing w:val="-4"/>
          <w:lang w:val="it-IT"/>
        </w:rPr>
        <w:t xml:space="preserve"> </w:t>
      </w:r>
      <w:r w:rsidRPr="00A63572">
        <w:rPr>
          <w:lang w:val="it-IT"/>
        </w:rPr>
        <w:t>della</w:t>
      </w:r>
      <w:r w:rsidRPr="00A63572">
        <w:rPr>
          <w:spacing w:val="-4"/>
          <w:lang w:val="it-IT"/>
        </w:rPr>
        <w:t xml:space="preserve"> </w:t>
      </w:r>
      <w:r w:rsidRPr="00A63572">
        <w:rPr>
          <w:lang w:val="it-IT"/>
        </w:rPr>
        <w:t>popolazione</w:t>
      </w:r>
      <w:r w:rsidRPr="00A63572">
        <w:rPr>
          <w:spacing w:val="-4"/>
          <w:lang w:val="it-IT"/>
        </w:rPr>
        <w:t xml:space="preserve"> </w:t>
      </w:r>
      <w:r w:rsidRPr="00A63572">
        <w:rPr>
          <w:lang w:val="it-IT"/>
        </w:rPr>
        <w:t>pediatrica sotto i 12</w:t>
      </w:r>
      <w:r>
        <w:rPr>
          <w:lang w:val="it-IT"/>
        </w:rPr>
        <w:t> </w:t>
      </w:r>
      <w:r w:rsidRPr="00A63572">
        <w:rPr>
          <w:lang w:val="it-IT"/>
        </w:rPr>
        <w:t>anni per il trattamento del tumore a cellule giganti dell’osso (vedere paragrafo</w:t>
      </w:r>
      <w:r>
        <w:rPr>
          <w:lang w:val="it-IT"/>
        </w:rPr>
        <w:t> </w:t>
      </w:r>
      <w:r w:rsidRPr="00A63572">
        <w:rPr>
          <w:lang w:val="it-IT"/>
        </w:rPr>
        <w:t>4.2 per informazioni sull’uso pediatrico).</w:t>
      </w:r>
    </w:p>
    <w:p w14:paraId="07B66FFF" w14:textId="77777777" w:rsidR="00205ADE" w:rsidRDefault="00205ADE" w:rsidP="00F40FD1">
      <w:pPr>
        <w:pStyle w:val="Textoindependiente"/>
        <w:rPr>
          <w:lang w:val="it-IT"/>
        </w:rPr>
      </w:pPr>
    </w:p>
    <w:p w14:paraId="7CF33C5C" w14:textId="77777777" w:rsidR="00205ADE" w:rsidRDefault="00205ADE" w:rsidP="00F40FD1">
      <w:pPr>
        <w:pStyle w:val="Textoindependiente"/>
        <w:rPr>
          <w:lang w:val="it-IT"/>
        </w:rPr>
      </w:pPr>
      <w:r w:rsidRPr="00A63572">
        <w:rPr>
          <w:lang w:val="it-IT"/>
        </w:rPr>
        <w:t>Nello</w:t>
      </w:r>
      <w:r w:rsidRPr="00A63572">
        <w:rPr>
          <w:spacing w:val="-5"/>
          <w:lang w:val="it-IT"/>
        </w:rPr>
        <w:t xml:space="preserve"> </w:t>
      </w:r>
      <w:r w:rsidRPr="00A63572">
        <w:rPr>
          <w:lang w:val="it-IT"/>
        </w:rPr>
        <w:t>studio</w:t>
      </w:r>
      <w:r>
        <w:rPr>
          <w:spacing w:val="-5"/>
          <w:lang w:val="it-IT"/>
        </w:rPr>
        <w:t> </w:t>
      </w:r>
      <w:r w:rsidRPr="00A63572">
        <w:rPr>
          <w:lang w:val="it-IT"/>
        </w:rPr>
        <w:t>6,</w:t>
      </w:r>
      <w:r w:rsidRPr="00A63572">
        <w:rPr>
          <w:spacing w:val="-5"/>
          <w:lang w:val="it-IT"/>
        </w:rPr>
        <w:t xml:space="preserve"> </w:t>
      </w:r>
      <w:r w:rsidRPr="00A63572">
        <w:rPr>
          <w:lang w:val="it-IT"/>
        </w:rPr>
        <w:t>denosumab</w:t>
      </w:r>
      <w:r>
        <w:rPr>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5"/>
          <w:lang w:val="it-IT"/>
        </w:rPr>
        <w:t xml:space="preserve"> </w:t>
      </w:r>
      <w:r w:rsidRPr="00A63572">
        <w:rPr>
          <w:lang w:val="it-IT"/>
        </w:rPr>
        <w:t>valutato</w:t>
      </w:r>
      <w:r w:rsidRPr="00A63572">
        <w:rPr>
          <w:spacing w:val="-5"/>
          <w:lang w:val="it-IT"/>
        </w:rPr>
        <w:t xml:space="preserve"> </w:t>
      </w:r>
      <w:r w:rsidRPr="00A63572">
        <w:rPr>
          <w:lang w:val="it-IT"/>
        </w:rPr>
        <w:t>in</w:t>
      </w:r>
      <w:r w:rsidRPr="00A63572">
        <w:rPr>
          <w:spacing w:val="-5"/>
          <w:lang w:val="it-IT"/>
        </w:rPr>
        <w:t xml:space="preserve"> </w:t>
      </w:r>
      <w:r w:rsidRPr="00A63572">
        <w:rPr>
          <w:lang w:val="it-IT"/>
        </w:rPr>
        <w:t>un</w:t>
      </w:r>
      <w:r w:rsidRPr="00A63572">
        <w:rPr>
          <w:spacing w:val="-5"/>
          <w:lang w:val="it-IT"/>
        </w:rPr>
        <w:t xml:space="preserve"> </w:t>
      </w:r>
      <w:r w:rsidRPr="00A63572">
        <w:rPr>
          <w:lang w:val="it-IT"/>
        </w:rPr>
        <w:t>sottogruppo</w:t>
      </w:r>
      <w:r w:rsidRPr="00A63572">
        <w:rPr>
          <w:spacing w:val="-6"/>
          <w:lang w:val="it-IT"/>
        </w:rPr>
        <w:t xml:space="preserve"> </w:t>
      </w:r>
      <w:r w:rsidRPr="00A63572">
        <w:rPr>
          <w:lang w:val="it-IT"/>
        </w:rPr>
        <w:t>di</w:t>
      </w:r>
      <w:r w:rsidRPr="00A63572">
        <w:rPr>
          <w:spacing w:val="-6"/>
          <w:lang w:val="it-IT"/>
        </w:rPr>
        <w:t xml:space="preserve"> </w:t>
      </w:r>
      <w:r w:rsidRPr="00A63572">
        <w:rPr>
          <w:lang w:val="it-IT"/>
        </w:rPr>
        <w:t>28</w:t>
      </w:r>
      <w:r>
        <w:rPr>
          <w:lang w:val="it-IT"/>
        </w:rPr>
        <w:t> </w:t>
      </w:r>
      <w:r w:rsidRPr="00A63572">
        <w:rPr>
          <w:lang w:val="it-IT"/>
        </w:rPr>
        <w:t>pazienti</w:t>
      </w:r>
      <w:r w:rsidRPr="00A63572">
        <w:rPr>
          <w:spacing w:val="-4"/>
          <w:lang w:val="it-IT"/>
        </w:rPr>
        <w:t xml:space="preserve"> </w:t>
      </w:r>
      <w:r w:rsidRPr="00A63572">
        <w:rPr>
          <w:lang w:val="it-IT"/>
        </w:rPr>
        <w:t>adolescenti</w:t>
      </w:r>
      <w:r w:rsidRPr="00A63572">
        <w:rPr>
          <w:spacing w:val="-6"/>
          <w:lang w:val="it-IT"/>
        </w:rPr>
        <w:t xml:space="preserve"> </w:t>
      </w:r>
      <w:r w:rsidRPr="00A63572">
        <w:rPr>
          <w:lang w:val="it-IT"/>
        </w:rPr>
        <w:t>(età</w:t>
      </w:r>
      <w:r w:rsidRPr="00A63572">
        <w:rPr>
          <w:spacing w:val="-6"/>
          <w:lang w:val="it-IT"/>
        </w:rPr>
        <w:t xml:space="preserve"> </w:t>
      </w:r>
      <w:r w:rsidRPr="00A63572">
        <w:rPr>
          <w:spacing w:val="-5"/>
          <w:lang w:val="it-IT"/>
        </w:rPr>
        <w:t>dai</w:t>
      </w:r>
      <w:r>
        <w:rPr>
          <w:spacing w:val="-5"/>
          <w:lang w:val="it-IT"/>
        </w:rPr>
        <w:t xml:space="preserve"> </w:t>
      </w:r>
      <w:r w:rsidRPr="00A63572">
        <w:rPr>
          <w:lang w:val="it-IT"/>
        </w:rPr>
        <w:t>13 ai 17</w:t>
      </w:r>
      <w:r>
        <w:rPr>
          <w:lang w:val="it-IT"/>
        </w:rPr>
        <w:t> </w:t>
      </w:r>
      <w:r w:rsidRPr="00A63572">
        <w:rPr>
          <w:lang w:val="it-IT"/>
        </w:rPr>
        <w:t>anni) con tumore a cellule giganti dell’osso che avevano raggiunto la maturità scheletrica definita come almeno un osso lungo maturo (per es. omero con disco epifisario di accrescimento chiuso) e peso corporeo ≥</w:t>
      </w:r>
      <w:r>
        <w:rPr>
          <w:spacing w:val="-1"/>
          <w:lang w:val="it-IT"/>
        </w:rPr>
        <w:t> </w:t>
      </w:r>
      <w:r w:rsidRPr="00A63572">
        <w:rPr>
          <w:lang w:val="it-IT"/>
        </w:rPr>
        <w:t>45</w:t>
      </w:r>
      <w:r>
        <w:rPr>
          <w:lang w:val="it-IT"/>
        </w:rPr>
        <w:t> </w:t>
      </w:r>
      <w:r w:rsidRPr="00A63572">
        <w:rPr>
          <w:lang w:val="it-IT"/>
        </w:rPr>
        <w:t>kg. Un paziente adolescente con malattia non resecabile chirurgicamente (N</w:t>
      </w:r>
      <w:r>
        <w:rPr>
          <w:lang w:val="it-IT"/>
        </w:rPr>
        <w:t> </w:t>
      </w:r>
      <w:r w:rsidRPr="00A63572">
        <w:rPr>
          <w:lang w:val="it-IT"/>
        </w:rPr>
        <w:t>=</w:t>
      </w:r>
      <w:r>
        <w:rPr>
          <w:lang w:val="it-IT"/>
        </w:rPr>
        <w:t> </w:t>
      </w:r>
      <w:r w:rsidRPr="00A63572">
        <w:rPr>
          <w:lang w:val="it-IT"/>
        </w:rPr>
        <w:t>14) ha presentato ricorrenza della malattia durante il trattamento iniziale. Tredici dei 14</w:t>
      </w:r>
      <w:r>
        <w:rPr>
          <w:lang w:val="it-IT"/>
        </w:rPr>
        <w:t> </w:t>
      </w:r>
      <w:r w:rsidRPr="00A63572">
        <w:rPr>
          <w:lang w:val="it-IT"/>
        </w:rPr>
        <w:t>pazienti con</w:t>
      </w:r>
      <w:r w:rsidRPr="00A63572">
        <w:rPr>
          <w:spacing w:val="-3"/>
          <w:lang w:val="it-IT"/>
        </w:rPr>
        <w:t xml:space="preserve"> </w:t>
      </w:r>
      <w:r w:rsidRPr="00A63572">
        <w:rPr>
          <w:lang w:val="it-IT"/>
        </w:rPr>
        <w:t>malattia</w:t>
      </w:r>
      <w:r w:rsidRPr="00A63572">
        <w:rPr>
          <w:spacing w:val="-4"/>
          <w:lang w:val="it-IT"/>
        </w:rPr>
        <w:t xml:space="preserve"> </w:t>
      </w:r>
      <w:r w:rsidRPr="00A63572">
        <w:rPr>
          <w:lang w:val="it-IT"/>
        </w:rPr>
        <w:t>resecabile</w:t>
      </w:r>
      <w:r w:rsidRPr="00A63572">
        <w:rPr>
          <w:spacing w:val="-4"/>
          <w:lang w:val="it-IT"/>
        </w:rPr>
        <w:t xml:space="preserve"> </w:t>
      </w:r>
      <w:r w:rsidRPr="00A63572">
        <w:rPr>
          <w:lang w:val="it-IT"/>
        </w:rPr>
        <w:t>chirurgicamente</w:t>
      </w:r>
      <w:r w:rsidRPr="00A63572">
        <w:rPr>
          <w:spacing w:val="-2"/>
          <w:lang w:val="it-IT"/>
        </w:rPr>
        <w:t xml:space="preserve"> </w:t>
      </w:r>
      <w:r w:rsidRPr="00A63572">
        <w:rPr>
          <w:lang w:val="it-IT"/>
        </w:rPr>
        <w:t>per</w:t>
      </w:r>
      <w:r w:rsidRPr="00A63572">
        <w:rPr>
          <w:spacing w:val="-3"/>
          <w:lang w:val="it-IT"/>
        </w:rPr>
        <w:t xml:space="preserve"> </w:t>
      </w:r>
      <w:r w:rsidRPr="00A63572">
        <w:rPr>
          <w:lang w:val="it-IT"/>
        </w:rPr>
        <w:t>i</w:t>
      </w:r>
      <w:r w:rsidRPr="00A63572">
        <w:rPr>
          <w:spacing w:val="-4"/>
          <w:lang w:val="it-IT"/>
        </w:rPr>
        <w:t xml:space="preserve"> </w:t>
      </w:r>
      <w:r w:rsidRPr="00A63572">
        <w:rPr>
          <w:lang w:val="it-IT"/>
        </w:rPr>
        <w:t>quali</w:t>
      </w:r>
      <w:r w:rsidRPr="00A63572">
        <w:rPr>
          <w:spacing w:val="-3"/>
          <w:lang w:val="it-IT"/>
        </w:rPr>
        <w:t xml:space="preserve"> </w:t>
      </w:r>
      <w:r w:rsidRPr="00A63572">
        <w:rPr>
          <w:lang w:val="it-IT"/>
        </w:rPr>
        <w:t>la</w:t>
      </w:r>
      <w:r w:rsidRPr="00A63572">
        <w:rPr>
          <w:spacing w:val="-5"/>
          <w:lang w:val="it-IT"/>
        </w:rPr>
        <w:t xml:space="preserve"> </w:t>
      </w:r>
      <w:r w:rsidRPr="00A63572">
        <w:rPr>
          <w:lang w:val="it-IT"/>
        </w:rPr>
        <w:t>chirurgia</w:t>
      </w:r>
      <w:r w:rsidRPr="00A63572">
        <w:rPr>
          <w:spacing w:val="-4"/>
          <w:lang w:val="it-IT"/>
        </w:rPr>
        <w:t xml:space="preserve"> </w:t>
      </w:r>
      <w:r w:rsidRPr="00A63572">
        <w:rPr>
          <w:lang w:val="it-IT"/>
        </w:rPr>
        <w:t>prevista</w:t>
      </w:r>
      <w:r w:rsidRPr="00A63572">
        <w:rPr>
          <w:spacing w:val="-4"/>
          <w:lang w:val="it-IT"/>
        </w:rPr>
        <w:t xml:space="preserve"> </w:t>
      </w:r>
      <w:r w:rsidRPr="00A63572">
        <w:rPr>
          <w:lang w:val="it-IT"/>
        </w:rPr>
        <w:t>era</w:t>
      </w:r>
      <w:r w:rsidRPr="00A63572">
        <w:rPr>
          <w:spacing w:val="-4"/>
          <w:lang w:val="it-IT"/>
        </w:rPr>
        <w:t xml:space="preserve"> </w:t>
      </w:r>
      <w:r w:rsidRPr="00A63572">
        <w:rPr>
          <w:lang w:val="it-IT"/>
        </w:rPr>
        <w:t>associata</w:t>
      </w:r>
      <w:r w:rsidRPr="00A63572">
        <w:rPr>
          <w:spacing w:val="-4"/>
          <w:lang w:val="it-IT"/>
        </w:rPr>
        <w:t xml:space="preserve"> </w:t>
      </w:r>
      <w:r w:rsidRPr="00A63572">
        <w:rPr>
          <w:lang w:val="it-IT"/>
        </w:rPr>
        <w:t>a</w:t>
      </w:r>
      <w:r w:rsidRPr="00A63572">
        <w:rPr>
          <w:spacing w:val="-4"/>
          <w:lang w:val="it-IT"/>
        </w:rPr>
        <w:t xml:space="preserve"> </w:t>
      </w:r>
      <w:r w:rsidRPr="00A63572">
        <w:rPr>
          <w:lang w:val="it-IT"/>
        </w:rPr>
        <w:t>severa</w:t>
      </w:r>
      <w:r w:rsidRPr="00A63572">
        <w:rPr>
          <w:spacing w:val="-3"/>
          <w:lang w:val="it-IT"/>
        </w:rPr>
        <w:t xml:space="preserve"> </w:t>
      </w:r>
      <w:r w:rsidRPr="00A63572">
        <w:rPr>
          <w:lang w:val="it-IT"/>
        </w:rPr>
        <w:t>morbilità non sono stati sottoposti a chirurgia al mese</w:t>
      </w:r>
      <w:r>
        <w:rPr>
          <w:lang w:val="it-IT"/>
        </w:rPr>
        <w:t> </w:t>
      </w:r>
      <w:r w:rsidRPr="00A63572">
        <w:rPr>
          <w:lang w:val="it-IT"/>
        </w:rPr>
        <w:t>6.</w:t>
      </w:r>
    </w:p>
    <w:p w14:paraId="1A5F9481" w14:textId="77777777" w:rsidR="00205ADE" w:rsidRDefault="00205ADE" w:rsidP="00F40FD1">
      <w:pPr>
        <w:pStyle w:val="Textoindependiente"/>
        <w:rPr>
          <w:lang w:val="it-IT"/>
        </w:rPr>
      </w:pPr>
    </w:p>
    <w:p w14:paraId="5FD0CEBC" w14:textId="77777777" w:rsidR="00205ADE" w:rsidRPr="007B33A2" w:rsidRDefault="00205ADE" w:rsidP="00F40FD1">
      <w:pPr>
        <w:pStyle w:val="Ttulo2"/>
        <w:keepNext/>
        <w:ind w:left="0" w:firstLine="0"/>
        <w:rPr>
          <w:lang w:val="it-IT"/>
        </w:rPr>
      </w:pPr>
      <w:r>
        <w:rPr>
          <w:w w:val="99"/>
          <w:lang w:val="it-IT"/>
        </w:rPr>
        <w:t>5.2</w:t>
      </w:r>
      <w:r>
        <w:rPr>
          <w:w w:val="99"/>
          <w:lang w:val="it-IT"/>
        </w:rPr>
        <w:tab/>
      </w:r>
      <w:r w:rsidRPr="00A30679">
        <w:rPr>
          <w:lang w:val="it-IT"/>
        </w:rPr>
        <w:t>Proprietà</w:t>
      </w:r>
      <w:r w:rsidRPr="00A30679">
        <w:rPr>
          <w:spacing w:val="-11"/>
          <w:lang w:val="it-IT"/>
        </w:rPr>
        <w:t xml:space="preserve"> </w:t>
      </w:r>
      <w:r w:rsidRPr="00A30679">
        <w:rPr>
          <w:spacing w:val="-2"/>
          <w:lang w:val="it-IT"/>
        </w:rPr>
        <w:t>farmacocinetiche</w:t>
      </w:r>
    </w:p>
    <w:p w14:paraId="6897F323" w14:textId="77777777" w:rsidR="00205ADE" w:rsidRDefault="00205ADE" w:rsidP="00F40FD1">
      <w:pPr>
        <w:pStyle w:val="Textoindependiente"/>
        <w:keepNext/>
        <w:rPr>
          <w:spacing w:val="-2"/>
          <w:u w:val="single"/>
          <w:lang w:val="it-IT"/>
        </w:rPr>
      </w:pPr>
    </w:p>
    <w:p w14:paraId="285774AF" w14:textId="77777777" w:rsidR="00205ADE" w:rsidRDefault="00205ADE" w:rsidP="00F40FD1">
      <w:pPr>
        <w:pStyle w:val="Textoindependiente"/>
        <w:keepNext/>
        <w:rPr>
          <w:lang w:val="it-IT"/>
        </w:rPr>
      </w:pPr>
      <w:r w:rsidRPr="00A30679">
        <w:rPr>
          <w:spacing w:val="-2"/>
          <w:u w:val="single"/>
          <w:lang w:val="it-IT"/>
        </w:rPr>
        <w:t>Assorbimento</w:t>
      </w:r>
    </w:p>
    <w:p w14:paraId="3E2437CA" w14:textId="77777777" w:rsidR="00205ADE" w:rsidRDefault="00205ADE" w:rsidP="00F40FD1">
      <w:pPr>
        <w:pStyle w:val="Textoindependiente"/>
        <w:keepNext/>
        <w:rPr>
          <w:lang w:val="it-IT"/>
        </w:rPr>
      </w:pPr>
    </w:p>
    <w:p w14:paraId="0E7D0E89" w14:textId="77777777" w:rsidR="00205ADE" w:rsidRDefault="00205ADE" w:rsidP="00F40FD1">
      <w:pPr>
        <w:pStyle w:val="Textoindependiente"/>
        <w:keepNext/>
        <w:rPr>
          <w:lang w:val="it-IT"/>
        </w:rPr>
      </w:pPr>
      <w:r w:rsidRPr="00A63572">
        <w:rPr>
          <w:lang w:val="it-IT"/>
        </w:rPr>
        <w:t>In</w:t>
      </w:r>
      <w:r w:rsidRPr="00A63572">
        <w:rPr>
          <w:spacing w:val="-7"/>
          <w:lang w:val="it-IT"/>
        </w:rPr>
        <w:t xml:space="preserve"> </w:t>
      </w:r>
      <w:r w:rsidRPr="00A63572">
        <w:rPr>
          <w:lang w:val="it-IT"/>
        </w:rPr>
        <w:t>seguito</w:t>
      </w:r>
      <w:r w:rsidRPr="00A63572">
        <w:rPr>
          <w:spacing w:val="-6"/>
          <w:lang w:val="it-IT"/>
        </w:rPr>
        <w:t xml:space="preserve"> </w:t>
      </w:r>
      <w:r w:rsidRPr="00A63572">
        <w:rPr>
          <w:lang w:val="it-IT"/>
        </w:rPr>
        <w:t>a</w:t>
      </w:r>
      <w:r w:rsidRPr="00A63572">
        <w:rPr>
          <w:spacing w:val="-7"/>
          <w:lang w:val="it-IT"/>
        </w:rPr>
        <w:t xml:space="preserve"> </w:t>
      </w:r>
      <w:r w:rsidRPr="00A63572">
        <w:rPr>
          <w:lang w:val="it-IT"/>
        </w:rPr>
        <w:t>somministrazione</w:t>
      </w:r>
      <w:r w:rsidRPr="00A63572">
        <w:rPr>
          <w:spacing w:val="-7"/>
          <w:lang w:val="it-IT"/>
        </w:rPr>
        <w:t xml:space="preserve"> </w:t>
      </w:r>
      <w:r w:rsidRPr="00A63572">
        <w:rPr>
          <w:lang w:val="it-IT"/>
        </w:rPr>
        <w:t>sottocutanea,</w:t>
      </w:r>
      <w:r w:rsidRPr="00A63572">
        <w:rPr>
          <w:spacing w:val="-7"/>
          <w:lang w:val="it-IT"/>
        </w:rPr>
        <w:t xml:space="preserve"> </w:t>
      </w:r>
      <w:r w:rsidRPr="00A63572">
        <w:rPr>
          <w:lang w:val="it-IT"/>
        </w:rPr>
        <w:t>la</w:t>
      </w:r>
      <w:r w:rsidRPr="00A63572">
        <w:rPr>
          <w:spacing w:val="-7"/>
          <w:lang w:val="it-IT"/>
        </w:rPr>
        <w:t xml:space="preserve"> </w:t>
      </w:r>
      <w:r w:rsidRPr="00A63572">
        <w:rPr>
          <w:lang w:val="it-IT"/>
        </w:rPr>
        <w:t>biodisponibilità</w:t>
      </w:r>
      <w:r w:rsidRPr="00A63572">
        <w:rPr>
          <w:spacing w:val="-7"/>
          <w:lang w:val="it-IT"/>
        </w:rPr>
        <w:t xml:space="preserve"> </w:t>
      </w:r>
      <w:r w:rsidRPr="00A63572">
        <w:rPr>
          <w:lang w:val="it-IT"/>
        </w:rPr>
        <w:t>è</w:t>
      </w:r>
      <w:r w:rsidRPr="00A63572">
        <w:rPr>
          <w:spacing w:val="-7"/>
          <w:lang w:val="it-IT"/>
        </w:rPr>
        <w:t xml:space="preserve"> </w:t>
      </w:r>
      <w:r w:rsidRPr="00A63572">
        <w:rPr>
          <w:lang w:val="it-IT"/>
        </w:rPr>
        <w:t>stata</w:t>
      </w:r>
      <w:r w:rsidRPr="00A63572">
        <w:rPr>
          <w:spacing w:val="-7"/>
          <w:lang w:val="it-IT"/>
        </w:rPr>
        <w:t xml:space="preserve"> </w:t>
      </w:r>
      <w:r w:rsidRPr="00A63572">
        <w:rPr>
          <w:lang w:val="it-IT"/>
        </w:rPr>
        <w:t>pari</w:t>
      </w:r>
      <w:r w:rsidRPr="00A63572">
        <w:rPr>
          <w:spacing w:val="-7"/>
          <w:lang w:val="it-IT"/>
        </w:rPr>
        <w:t xml:space="preserve"> </w:t>
      </w:r>
      <w:r w:rsidRPr="00A63572">
        <w:rPr>
          <w:lang w:val="it-IT"/>
        </w:rPr>
        <w:t>al</w:t>
      </w:r>
      <w:r w:rsidRPr="00A63572">
        <w:rPr>
          <w:spacing w:val="-6"/>
          <w:lang w:val="it-IT"/>
        </w:rPr>
        <w:t xml:space="preserve"> </w:t>
      </w:r>
      <w:r w:rsidRPr="00A63572">
        <w:rPr>
          <w:spacing w:val="-4"/>
          <w:lang w:val="it-IT"/>
        </w:rPr>
        <w:t>62%.</w:t>
      </w:r>
    </w:p>
    <w:p w14:paraId="6EA3628D" w14:textId="77777777" w:rsidR="00205ADE" w:rsidRDefault="00205ADE" w:rsidP="00F40FD1">
      <w:pPr>
        <w:pStyle w:val="Textoindependiente"/>
        <w:rPr>
          <w:spacing w:val="-2"/>
          <w:u w:val="single"/>
          <w:lang w:val="it-IT"/>
        </w:rPr>
      </w:pPr>
    </w:p>
    <w:p w14:paraId="0D08B1B0" w14:textId="77777777" w:rsidR="00205ADE" w:rsidRDefault="00205ADE" w:rsidP="00F40FD1">
      <w:pPr>
        <w:pStyle w:val="Textoindependiente"/>
        <w:keepNext/>
        <w:rPr>
          <w:lang w:val="it-IT"/>
        </w:rPr>
      </w:pPr>
      <w:r w:rsidRPr="00A63572">
        <w:rPr>
          <w:spacing w:val="-2"/>
          <w:u w:val="single"/>
          <w:lang w:val="it-IT"/>
        </w:rPr>
        <w:t>Biotrasformazione</w:t>
      </w:r>
    </w:p>
    <w:p w14:paraId="21956729" w14:textId="77777777" w:rsidR="00205ADE" w:rsidRDefault="00205ADE" w:rsidP="00F40FD1">
      <w:pPr>
        <w:pStyle w:val="Textoindependiente"/>
        <w:keepNext/>
        <w:rPr>
          <w:lang w:val="it-IT"/>
        </w:rPr>
      </w:pPr>
    </w:p>
    <w:p w14:paraId="7BA34889" w14:textId="77777777" w:rsidR="00205ADE" w:rsidRDefault="00205ADE" w:rsidP="00F40FD1">
      <w:pPr>
        <w:pStyle w:val="Textoindependiente"/>
        <w:keepNext/>
        <w:rPr>
          <w:lang w:val="it-IT"/>
        </w:rPr>
      </w:pPr>
      <w:r w:rsidRPr="00A63572">
        <w:rPr>
          <w:lang w:val="it-IT"/>
        </w:rPr>
        <w:t>Denosumab</w:t>
      </w:r>
      <w:r w:rsidRPr="00A63572">
        <w:rPr>
          <w:spacing w:val="-1"/>
          <w:lang w:val="it-IT"/>
        </w:rPr>
        <w:t xml:space="preserve"> </w:t>
      </w:r>
      <w:r w:rsidRPr="00A63572">
        <w:rPr>
          <w:lang w:val="it-IT"/>
        </w:rPr>
        <w:t>è composto unicamente</w:t>
      </w:r>
      <w:r w:rsidRPr="00A63572">
        <w:rPr>
          <w:spacing w:val="-1"/>
          <w:lang w:val="it-IT"/>
        </w:rPr>
        <w:t xml:space="preserve"> </w:t>
      </w:r>
      <w:r w:rsidRPr="00A63572">
        <w:rPr>
          <w:lang w:val="it-IT"/>
        </w:rPr>
        <w:t>da</w:t>
      </w:r>
      <w:r w:rsidRPr="00A63572">
        <w:rPr>
          <w:spacing w:val="-1"/>
          <w:lang w:val="it-IT"/>
        </w:rPr>
        <w:t xml:space="preserve"> </w:t>
      </w:r>
      <w:r w:rsidRPr="00A63572">
        <w:rPr>
          <w:lang w:val="it-IT"/>
        </w:rPr>
        <w:t>aminoacidi</w:t>
      </w:r>
      <w:r w:rsidRPr="00A63572">
        <w:rPr>
          <w:spacing w:val="-1"/>
          <w:lang w:val="it-IT"/>
        </w:rPr>
        <w:t xml:space="preserve"> </w:t>
      </w:r>
      <w:r w:rsidRPr="00A63572">
        <w:rPr>
          <w:lang w:val="it-IT"/>
        </w:rPr>
        <w:t>e</w:t>
      </w:r>
      <w:r w:rsidRPr="00A63572">
        <w:rPr>
          <w:spacing w:val="-1"/>
          <w:lang w:val="it-IT"/>
        </w:rPr>
        <w:t xml:space="preserve"> </w:t>
      </w:r>
      <w:r w:rsidRPr="00A63572">
        <w:rPr>
          <w:lang w:val="it-IT"/>
        </w:rPr>
        <w:t>carboidrati</w:t>
      </w:r>
      <w:r w:rsidRPr="00A63572">
        <w:rPr>
          <w:spacing w:val="-1"/>
          <w:lang w:val="it-IT"/>
        </w:rPr>
        <w:t xml:space="preserve"> </w:t>
      </w:r>
      <w:r w:rsidRPr="00A63572">
        <w:rPr>
          <w:lang w:val="it-IT"/>
        </w:rPr>
        <w:t>come</w:t>
      </w:r>
      <w:r w:rsidRPr="00A63572">
        <w:rPr>
          <w:spacing w:val="-1"/>
          <w:lang w:val="it-IT"/>
        </w:rPr>
        <w:t xml:space="preserve"> </w:t>
      </w:r>
      <w:r w:rsidRPr="00A63572">
        <w:rPr>
          <w:lang w:val="it-IT"/>
        </w:rPr>
        <w:t>le</w:t>
      </w:r>
      <w:r w:rsidRPr="00A63572">
        <w:rPr>
          <w:spacing w:val="-1"/>
          <w:lang w:val="it-IT"/>
        </w:rPr>
        <w:t xml:space="preserve"> </w:t>
      </w:r>
      <w:r w:rsidRPr="00A63572">
        <w:rPr>
          <w:lang w:val="it-IT"/>
        </w:rPr>
        <w:t>immunoglobuline</w:t>
      </w:r>
      <w:r w:rsidRPr="00A63572">
        <w:rPr>
          <w:spacing w:val="-1"/>
          <w:lang w:val="it-IT"/>
        </w:rPr>
        <w:t xml:space="preserve"> </w:t>
      </w:r>
      <w:r w:rsidRPr="00A63572">
        <w:rPr>
          <w:lang w:val="it-IT"/>
        </w:rPr>
        <w:t>native</w:t>
      </w:r>
      <w:r w:rsidRPr="00A63572">
        <w:rPr>
          <w:spacing w:val="-1"/>
          <w:lang w:val="it-IT"/>
        </w:rPr>
        <w:t xml:space="preserve"> </w:t>
      </w:r>
      <w:r w:rsidRPr="00A63572">
        <w:rPr>
          <w:lang w:val="it-IT"/>
        </w:rPr>
        <w:t>ed</w:t>
      </w:r>
      <w:r w:rsidRPr="00A63572">
        <w:rPr>
          <w:spacing w:val="-1"/>
          <w:lang w:val="it-IT"/>
        </w:rPr>
        <w:t xml:space="preserve"> </w:t>
      </w:r>
      <w:r w:rsidRPr="00A63572">
        <w:rPr>
          <w:lang w:val="it-IT"/>
        </w:rPr>
        <w:t>è improbabile che venga eliminato tramite meccanismi del metabolismo epatico. È prevedibile che il metabolismo</w:t>
      </w:r>
      <w:r w:rsidRPr="00A63572">
        <w:rPr>
          <w:spacing w:val="-2"/>
          <w:lang w:val="it-IT"/>
        </w:rPr>
        <w:t xml:space="preserve"> </w:t>
      </w:r>
      <w:r w:rsidRPr="00A63572">
        <w:rPr>
          <w:lang w:val="it-IT"/>
        </w:rPr>
        <w:t>e</w:t>
      </w:r>
      <w:r w:rsidRPr="00A63572">
        <w:rPr>
          <w:spacing w:val="-4"/>
          <w:lang w:val="it-IT"/>
        </w:rPr>
        <w:t xml:space="preserve"> </w:t>
      </w:r>
      <w:r w:rsidRPr="00A63572">
        <w:rPr>
          <w:lang w:val="it-IT"/>
        </w:rPr>
        <w:t>l’eliminazione</w:t>
      </w:r>
      <w:r w:rsidRPr="00A63572">
        <w:rPr>
          <w:spacing w:val="-4"/>
          <w:lang w:val="it-IT"/>
        </w:rPr>
        <w:t xml:space="preserve"> </w:t>
      </w:r>
      <w:r w:rsidRPr="00A63572">
        <w:rPr>
          <w:lang w:val="it-IT"/>
        </w:rPr>
        <w:t>del</w:t>
      </w:r>
      <w:r w:rsidRPr="00A63572">
        <w:rPr>
          <w:spacing w:val="-4"/>
          <w:lang w:val="it-IT"/>
        </w:rPr>
        <w:t xml:space="preserve"> </w:t>
      </w:r>
      <w:r w:rsidRPr="00A63572">
        <w:rPr>
          <w:lang w:val="it-IT"/>
        </w:rPr>
        <w:t>farmaco</w:t>
      </w:r>
      <w:r w:rsidRPr="00A63572">
        <w:rPr>
          <w:spacing w:val="-3"/>
          <w:lang w:val="it-IT"/>
        </w:rPr>
        <w:t xml:space="preserve"> </w:t>
      </w:r>
      <w:r w:rsidRPr="00A63572">
        <w:rPr>
          <w:lang w:val="it-IT"/>
        </w:rPr>
        <w:t>seguano</w:t>
      </w:r>
      <w:r w:rsidRPr="00A63572">
        <w:rPr>
          <w:spacing w:val="-3"/>
          <w:lang w:val="it-IT"/>
        </w:rPr>
        <w:t xml:space="preserve"> </w:t>
      </w:r>
      <w:r w:rsidRPr="00A63572">
        <w:rPr>
          <w:lang w:val="it-IT"/>
        </w:rPr>
        <w:t>le</w:t>
      </w:r>
      <w:r w:rsidRPr="00A63572">
        <w:rPr>
          <w:spacing w:val="-4"/>
          <w:lang w:val="it-IT"/>
        </w:rPr>
        <w:t xml:space="preserve"> </w:t>
      </w:r>
      <w:r w:rsidRPr="00A63572">
        <w:rPr>
          <w:lang w:val="it-IT"/>
        </w:rPr>
        <w:t>vie</w:t>
      </w:r>
      <w:r w:rsidRPr="00A63572">
        <w:rPr>
          <w:spacing w:val="-4"/>
          <w:lang w:val="it-IT"/>
        </w:rPr>
        <w:t xml:space="preserve"> </w:t>
      </w:r>
      <w:r w:rsidRPr="00A63572">
        <w:rPr>
          <w:lang w:val="it-IT"/>
        </w:rPr>
        <w:t>della</w:t>
      </w:r>
      <w:r w:rsidRPr="00A63572">
        <w:rPr>
          <w:spacing w:val="-4"/>
          <w:lang w:val="it-IT"/>
        </w:rPr>
        <w:t xml:space="preserve"> </w:t>
      </w:r>
      <w:r w:rsidRPr="00A63572">
        <w:rPr>
          <w:lang w:val="it-IT"/>
        </w:rPr>
        <w:t>clearance</w:t>
      </w:r>
      <w:r w:rsidRPr="00A63572">
        <w:rPr>
          <w:spacing w:val="-4"/>
          <w:lang w:val="it-IT"/>
        </w:rPr>
        <w:t xml:space="preserve"> </w:t>
      </w:r>
      <w:r w:rsidRPr="00A63572">
        <w:rPr>
          <w:lang w:val="it-IT"/>
        </w:rPr>
        <w:t>delle</w:t>
      </w:r>
      <w:r w:rsidRPr="00A63572">
        <w:rPr>
          <w:spacing w:val="-4"/>
          <w:lang w:val="it-IT"/>
        </w:rPr>
        <w:t xml:space="preserve"> </w:t>
      </w:r>
      <w:r w:rsidRPr="00A63572">
        <w:rPr>
          <w:lang w:val="it-IT"/>
        </w:rPr>
        <w:t>immunoglobuline,</w:t>
      </w:r>
      <w:r w:rsidRPr="00A63572">
        <w:rPr>
          <w:spacing w:val="-4"/>
          <w:lang w:val="it-IT"/>
        </w:rPr>
        <w:t xml:space="preserve"> </w:t>
      </w:r>
      <w:r w:rsidRPr="00A63572">
        <w:rPr>
          <w:lang w:val="it-IT"/>
        </w:rPr>
        <w:t>ossia una degradazione in piccoli peptidi e in singoli aminoacidi.</w:t>
      </w:r>
    </w:p>
    <w:p w14:paraId="4222BC43" w14:textId="77777777" w:rsidR="00205ADE" w:rsidRDefault="00205ADE" w:rsidP="00F40FD1">
      <w:pPr>
        <w:pStyle w:val="Textoindependiente"/>
        <w:rPr>
          <w:spacing w:val="-2"/>
          <w:u w:val="single"/>
          <w:lang w:val="it-IT"/>
        </w:rPr>
      </w:pPr>
    </w:p>
    <w:p w14:paraId="499D1FFE" w14:textId="77777777" w:rsidR="00205ADE" w:rsidRDefault="00205ADE" w:rsidP="00F40FD1">
      <w:pPr>
        <w:pStyle w:val="Textoindependiente"/>
        <w:keepNext/>
        <w:rPr>
          <w:lang w:val="it-IT"/>
        </w:rPr>
      </w:pPr>
      <w:r w:rsidRPr="00A63572">
        <w:rPr>
          <w:spacing w:val="-2"/>
          <w:u w:val="single"/>
          <w:lang w:val="it-IT"/>
        </w:rPr>
        <w:t>Eliminazione</w:t>
      </w:r>
    </w:p>
    <w:p w14:paraId="2BE14252" w14:textId="77777777" w:rsidR="00205ADE" w:rsidRDefault="00205ADE" w:rsidP="00F40FD1">
      <w:pPr>
        <w:pStyle w:val="Textoindependiente"/>
        <w:keepNext/>
        <w:rPr>
          <w:lang w:val="it-IT"/>
        </w:rPr>
      </w:pPr>
    </w:p>
    <w:p w14:paraId="7BB9FE9B" w14:textId="77777777" w:rsidR="00205ADE" w:rsidRDefault="00205ADE" w:rsidP="00F40FD1">
      <w:pPr>
        <w:pStyle w:val="Textoindependiente"/>
        <w:keepNext/>
        <w:widowControl/>
        <w:rPr>
          <w:lang w:val="it-IT"/>
        </w:rPr>
      </w:pPr>
      <w:r w:rsidRPr="00A63572">
        <w:rPr>
          <w:lang w:val="it-IT"/>
        </w:rPr>
        <w:t>In</w:t>
      </w:r>
      <w:r w:rsidRPr="00A63572">
        <w:rPr>
          <w:spacing w:val="-5"/>
          <w:lang w:val="it-IT"/>
        </w:rPr>
        <w:t xml:space="preserve"> </w:t>
      </w:r>
      <w:r w:rsidRPr="00A63572">
        <w:rPr>
          <w:lang w:val="it-IT"/>
        </w:rPr>
        <w:t>pazienti</w:t>
      </w:r>
      <w:r w:rsidRPr="00A63572">
        <w:rPr>
          <w:spacing w:val="-6"/>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5"/>
          <w:lang w:val="it-IT"/>
        </w:rPr>
        <w:t xml:space="preserve"> </w:t>
      </w:r>
      <w:r w:rsidRPr="00A63572">
        <w:rPr>
          <w:lang w:val="it-IT"/>
        </w:rPr>
        <w:t>in</w:t>
      </w:r>
      <w:r w:rsidRPr="00A63572">
        <w:rPr>
          <w:spacing w:val="-5"/>
          <w:lang w:val="it-IT"/>
        </w:rPr>
        <w:t xml:space="preserve"> </w:t>
      </w:r>
      <w:r w:rsidRPr="00A63572">
        <w:rPr>
          <w:lang w:val="it-IT"/>
        </w:rPr>
        <w:t>stadio</w:t>
      </w:r>
      <w:r w:rsidRPr="00A63572">
        <w:rPr>
          <w:spacing w:val="-5"/>
          <w:lang w:val="it-IT"/>
        </w:rPr>
        <w:t xml:space="preserve"> </w:t>
      </w:r>
      <w:r w:rsidRPr="00A63572">
        <w:rPr>
          <w:lang w:val="it-IT"/>
        </w:rPr>
        <w:t>avanzato,</w:t>
      </w:r>
      <w:r w:rsidRPr="00A63572">
        <w:rPr>
          <w:spacing w:val="-5"/>
          <w:lang w:val="it-IT"/>
        </w:rPr>
        <w:t xml:space="preserve"> </w:t>
      </w:r>
      <w:r w:rsidRPr="00A63572">
        <w:rPr>
          <w:lang w:val="it-IT"/>
        </w:rPr>
        <w:t>che</w:t>
      </w:r>
      <w:r w:rsidRPr="00A63572">
        <w:rPr>
          <w:spacing w:val="-5"/>
          <w:lang w:val="it-IT"/>
        </w:rPr>
        <w:t xml:space="preserve"> </w:t>
      </w:r>
      <w:r w:rsidRPr="00A63572">
        <w:rPr>
          <w:lang w:val="it-IT"/>
        </w:rPr>
        <w:t>hanno</w:t>
      </w:r>
      <w:r w:rsidRPr="00A63572">
        <w:rPr>
          <w:spacing w:val="-5"/>
          <w:lang w:val="it-IT"/>
        </w:rPr>
        <w:t xml:space="preserve"> </w:t>
      </w:r>
      <w:r w:rsidRPr="00A63572">
        <w:rPr>
          <w:lang w:val="it-IT"/>
        </w:rPr>
        <w:t>ricevuto</w:t>
      </w:r>
      <w:r w:rsidRPr="00A63572">
        <w:rPr>
          <w:spacing w:val="-5"/>
          <w:lang w:val="it-IT"/>
        </w:rPr>
        <w:t xml:space="preserve"> </w:t>
      </w:r>
      <w:r w:rsidRPr="00A63572">
        <w:rPr>
          <w:lang w:val="it-IT"/>
        </w:rPr>
        <w:t>dosi</w:t>
      </w:r>
      <w:r w:rsidRPr="00A63572">
        <w:rPr>
          <w:spacing w:val="-5"/>
          <w:lang w:val="it-IT"/>
        </w:rPr>
        <w:t xml:space="preserve"> </w:t>
      </w:r>
      <w:r w:rsidRPr="00A63572">
        <w:rPr>
          <w:lang w:val="it-IT"/>
        </w:rPr>
        <w:t>multiple</w:t>
      </w:r>
      <w:r w:rsidRPr="00A63572">
        <w:rPr>
          <w:spacing w:val="-6"/>
          <w:lang w:val="it-IT"/>
        </w:rPr>
        <w:t xml:space="preserve"> </w:t>
      </w:r>
      <w:r w:rsidRPr="00A63572">
        <w:rPr>
          <w:lang w:val="it-IT"/>
        </w:rPr>
        <w:t>di</w:t>
      </w:r>
      <w:r w:rsidRPr="00A63572">
        <w:rPr>
          <w:spacing w:val="-6"/>
          <w:lang w:val="it-IT"/>
        </w:rPr>
        <w:t xml:space="preserve"> </w:t>
      </w:r>
      <w:r w:rsidRPr="00A63572">
        <w:rPr>
          <w:lang w:val="it-IT"/>
        </w:rPr>
        <w:t>120</w:t>
      </w:r>
      <w:r>
        <w:rPr>
          <w:lang w:val="it-IT"/>
        </w:rPr>
        <w:t> </w:t>
      </w:r>
      <w:r w:rsidRPr="00A63572">
        <w:rPr>
          <w:lang w:val="it-IT"/>
        </w:rPr>
        <w:t>mg</w:t>
      </w:r>
      <w:r w:rsidRPr="00A63572">
        <w:rPr>
          <w:spacing w:val="-5"/>
          <w:lang w:val="it-IT"/>
        </w:rPr>
        <w:t xml:space="preserve"> </w:t>
      </w:r>
      <w:r w:rsidRPr="00A63572">
        <w:rPr>
          <w:spacing w:val="-4"/>
          <w:lang w:val="it-IT"/>
        </w:rPr>
        <w:t>ogni</w:t>
      </w:r>
      <w:r>
        <w:rPr>
          <w:spacing w:val="-4"/>
          <w:lang w:val="it-IT"/>
        </w:rPr>
        <w:t xml:space="preserve"> </w:t>
      </w:r>
      <w:r w:rsidRPr="00A63572">
        <w:rPr>
          <w:lang w:val="it-IT"/>
        </w:rPr>
        <w:t>4</w:t>
      </w:r>
      <w:r>
        <w:rPr>
          <w:spacing w:val="-3"/>
          <w:lang w:val="it-IT"/>
        </w:rPr>
        <w:t> </w:t>
      </w:r>
      <w:r w:rsidRPr="00A63572">
        <w:rPr>
          <w:lang w:val="it-IT"/>
        </w:rPr>
        <w:t>settimane</w:t>
      </w:r>
      <w:r w:rsidRPr="00A63572">
        <w:rPr>
          <w:spacing w:val="-4"/>
          <w:lang w:val="it-IT"/>
        </w:rPr>
        <w:t xml:space="preserve"> </w:t>
      </w:r>
      <w:r w:rsidRPr="00A63572">
        <w:rPr>
          <w:lang w:val="it-IT"/>
        </w:rPr>
        <w:t>è</w:t>
      </w:r>
      <w:r w:rsidRPr="00A63572">
        <w:rPr>
          <w:spacing w:val="-2"/>
          <w:lang w:val="it-IT"/>
        </w:rPr>
        <w:t xml:space="preserve"> </w:t>
      </w:r>
      <w:r w:rsidRPr="00A63572">
        <w:rPr>
          <w:lang w:val="it-IT"/>
        </w:rPr>
        <w:t>stato</w:t>
      </w:r>
      <w:r w:rsidRPr="00A63572">
        <w:rPr>
          <w:spacing w:val="-3"/>
          <w:lang w:val="it-IT"/>
        </w:rPr>
        <w:t xml:space="preserve"> </w:t>
      </w:r>
      <w:r w:rsidRPr="00A63572">
        <w:rPr>
          <w:lang w:val="it-IT"/>
        </w:rPr>
        <w:t>osservato</w:t>
      </w:r>
      <w:r w:rsidRPr="00A63572">
        <w:rPr>
          <w:spacing w:val="-3"/>
          <w:lang w:val="it-IT"/>
        </w:rPr>
        <w:t xml:space="preserve"> </w:t>
      </w:r>
      <w:r w:rsidRPr="00A63572">
        <w:rPr>
          <w:lang w:val="it-IT"/>
        </w:rPr>
        <w:t>un</w:t>
      </w:r>
      <w:r w:rsidRPr="00A63572">
        <w:rPr>
          <w:spacing w:val="-3"/>
          <w:lang w:val="it-IT"/>
        </w:rPr>
        <w:t xml:space="preserve"> </w:t>
      </w:r>
      <w:r w:rsidRPr="00A63572">
        <w:rPr>
          <w:lang w:val="it-IT"/>
        </w:rPr>
        <w:t>accumulo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circa</w:t>
      </w:r>
      <w:r w:rsidRPr="00A63572">
        <w:rPr>
          <w:spacing w:val="-4"/>
          <w:lang w:val="it-IT"/>
        </w:rPr>
        <w:t xml:space="preserve"> </w:t>
      </w:r>
      <w:r w:rsidRPr="00A63572">
        <w:rPr>
          <w:lang w:val="it-IT"/>
        </w:rPr>
        <w:t>2</w:t>
      </w:r>
      <w:r>
        <w:rPr>
          <w:lang w:val="it-IT"/>
        </w:rPr>
        <w:t> </w:t>
      </w:r>
      <w:r w:rsidRPr="00A63572">
        <w:rPr>
          <w:lang w:val="it-IT"/>
        </w:rPr>
        <w:t>volte</w:t>
      </w:r>
      <w:r w:rsidRPr="00A63572">
        <w:rPr>
          <w:spacing w:val="-4"/>
          <w:lang w:val="it-IT"/>
        </w:rPr>
        <w:t xml:space="preserve"> </w:t>
      </w:r>
      <w:r w:rsidRPr="00A63572">
        <w:rPr>
          <w:lang w:val="it-IT"/>
        </w:rPr>
        <w:t>nelle</w:t>
      </w:r>
      <w:r w:rsidRPr="00A63572">
        <w:rPr>
          <w:spacing w:val="-4"/>
          <w:lang w:val="it-IT"/>
        </w:rPr>
        <w:t xml:space="preserve"> </w:t>
      </w:r>
      <w:r w:rsidRPr="00A63572">
        <w:rPr>
          <w:lang w:val="it-IT"/>
        </w:rPr>
        <w:t>concentrazioni</w:t>
      </w:r>
      <w:r w:rsidRPr="00A63572">
        <w:rPr>
          <w:spacing w:val="-4"/>
          <w:lang w:val="it-IT"/>
        </w:rPr>
        <w:t xml:space="preserve"> </w:t>
      </w:r>
      <w:r w:rsidRPr="00A63572">
        <w:rPr>
          <w:lang w:val="it-IT"/>
        </w:rPr>
        <w:t>sieriche</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denosumab e lo steady-state è stato raggiunto entro 6</w:t>
      </w:r>
      <w:r>
        <w:rPr>
          <w:lang w:val="it-IT"/>
        </w:rPr>
        <w:t> </w:t>
      </w:r>
      <w:r w:rsidRPr="00A63572">
        <w:rPr>
          <w:lang w:val="it-IT"/>
        </w:rPr>
        <w:t>mesi; ciò è in linea con una farmacocinetica</w:t>
      </w:r>
      <w:r>
        <w:rPr>
          <w:lang w:val="it-IT"/>
        </w:rPr>
        <w:t xml:space="preserve"> </w:t>
      </w:r>
      <w:r w:rsidRPr="00A63572">
        <w:rPr>
          <w:lang w:val="it-IT"/>
        </w:rPr>
        <w:t>tempo-indipendente.</w:t>
      </w:r>
      <w:r w:rsidRPr="00A63572">
        <w:rPr>
          <w:spacing w:val="-4"/>
          <w:lang w:val="it-IT"/>
        </w:rPr>
        <w:t xml:space="preserve"> </w:t>
      </w:r>
      <w:r w:rsidRPr="00A63572">
        <w:rPr>
          <w:lang w:val="it-IT"/>
        </w:rPr>
        <w:t>Nei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mieloma</w:t>
      </w:r>
      <w:r w:rsidRPr="00A63572">
        <w:rPr>
          <w:spacing w:val="-4"/>
          <w:lang w:val="it-IT"/>
        </w:rPr>
        <w:t xml:space="preserve"> </w:t>
      </w:r>
      <w:r w:rsidRPr="00A63572">
        <w:rPr>
          <w:lang w:val="it-IT"/>
        </w:rPr>
        <w:t>multiplo</w:t>
      </w:r>
      <w:r w:rsidRPr="00A63572">
        <w:rPr>
          <w:spacing w:val="-3"/>
          <w:lang w:val="it-IT"/>
        </w:rPr>
        <w:t xml:space="preserve"> </w:t>
      </w:r>
      <w:r w:rsidRPr="00A63572">
        <w:rPr>
          <w:lang w:val="it-IT"/>
        </w:rPr>
        <w:t>che</w:t>
      </w:r>
      <w:r w:rsidRPr="00A63572">
        <w:rPr>
          <w:spacing w:val="-4"/>
          <w:lang w:val="it-IT"/>
        </w:rPr>
        <w:t xml:space="preserve"> </w:t>
      </w:r>
      <w:r w:rsidRPr="00A63572">
        <w:rPr>
          <w:lang w:val="it-IT"/>
        </w:rPr>
        <w:t>hanno</w:t>
      </w:r>
      <w:r w:rsidRPr="00A63572">
        <w:rPr>
          <w:spacing w:val="-4"/>
          <w:lang w:val="it-IT"/>
        </w:rPr>
        <w:t xml:space="preserve"> </w:t>
      </w:r>
      <w:r w:rsidRPr="00A63572">
        <w:rPr>
          <w:lang w:val="it-IT"/>
        </w:rPr>
        <w:t>ricevuto</w:t>
      </w:r>
      <w:r w:rsidRPr="00A63572">
        <w:rPr>
          <w:spacing w:val="-3"/>
          <w:lang w:val="it-IT"/>
        </w:rPr>
        <w:t xml:space="preserve"> </w:t>
      </w:r>
      <w:r w:rsidRPr="00A63572">
        <w:rPr>
          <w:lang w:val="it-IT"/>
        </w:rPr>
        <w:t>120</w:t>
      </w:r>
      <w:r>
        <w:rPr>
          <w:lang w:val="it-IT"/>
        </w:rPr>
        <w:t> </w:t>
      </w:r>
      <w:r w:rsidRPr="00A63572">
        <w:rPr>
          <w:lang w:val="it-IT"/>
        </w:rPr>
        <w:t>mg</w:t>
      </w:r>
      <w:r w:rsidRPr="00A63572">
        <w:rPr>
          <w:spacing w:val="-4"/>
          <w:lang w:val="it-IT"/>
        </w:rPr>
        <w:t xml:space="preserve"> </w:t>
      </w:r>
      <w:r w:rsidRPr="00A63572">
        <w:rPr>
          <w:lang w:val="it-IT"/>
        </w:rPr>
        <w:t>ogni</w:t>
      </w:r>
      <w:r w:rsidRPr="00A63572">
        <w:rPr>
          <w:spacing w:val="-4"/>
          <w:lang w:val="it-IT"/>
        </w:rPr>
        <w:t xml:space="preserve"> </w:t>
      </w:r>
      <w:r w:rsidRPr="00A63572">
        <w:rPr>
          <w:lang w:val="it-IT"/>
        </w:rPr>
        <w:t>4</w:t>
      </w:r>
      <w:r>
        <w:rPr>
          <w:lang w:val="it-IT"/>
        </w:rPr>
        <w:t> </w:t>
      </w:r>
      <w:r w:rsidRPr="00A63572">
        <w:rPr>
          <w:lang w:val="it-IT"/>
        </w:rPr>
        <w:t>settimane, la mediana della concentrazione minima variava di meno dell’8% tra i mesi</w:t>
      </w:r>
      <w:r>
        <w:rPr>
          <w:lang w:val="it-IT"/>
        </w:rPr>
        <w:t> </w:t>
      </w:r>
      <w:r w:rsidRPr="00A63572">
        <w:rPr>
          <w:lang w:val="it-IT"/>
        </w:rPr>
        <w:t>6 e</w:t>
      </w:r>
      <w:r>
        <w:rPr>
          <w:lang w:val="it-IT"/>
        </w:rPr>
        <w:t> </w:t>
      </w:r>
      <w:r w:rsidRPr="00A63572">
        <w:rPr>
          <w:lang w:val="it-IT"/>
        </w:rPr>
        <w:t>12. Nei pazienti con tumore</w:t>
      </w:r>
      <w:r w:rsidRPr="00A63572">
        <w:rPr>
          <w:spacing w:val="-1"/>
          <w:lang w:val="it-IT"/>
        </w:rPr>
        <w:t xml:space="preserve"> </w:t>
      </w:r>
      <w:r w:rsidRPr="00A63572">
        <w:rPr>
          <w:lang w:val="it-IT"/>
        </w:rPr>
        <w:t>a</w:t>
      </w:r>
      <w:r w:rsidRPr="00A63572">
        <w:rPr>
          <w:spacing w:val="-1"/>
          <w:lang w:val="it-IT"/>
        </w:rPr>
        <w:t xml:space="preserve"> </w:t>
      </w:r>
      <w:r w:rsidRPr="00A63572">
        <w:rPr>
          <w:lang w:val="it-IT"/>
        </w:rPr>
        <w:t>cellule</w:t>
      </w:r>
      <w:r w:rsidRPr="00A63572">
        <w:rPr>
          <w:spacing w:val="-1"/>
          <w:lang w:val="it-IT"/>
        </w:rPr>
        <w:t xml:space="preserve"> </w:t>
      </w:r>
      <w:r w:rsidRPr="00A63572">
        <w:rPr>
          <w:lang w:val="it-IT"/>
        </w:rPr>
        <w:t>giganti</w:t>
      </w:r>
      <w:r w:rsidRPr="00A63572">
        <w:rPr>
          <w:spacing w:val="-1"/>
          <w:lang w:val="it-IT"/>
        </w:rPr>
        <w:t xml:space="preserve"> </w:t>
      </w:r>
      <w:r w:rsidRPr="00A63572">
        <w:rPr>
          <w:lang w:val="it-IT"/>
        </w:rPr>
        <w:t>dell’osso</w:t>
      </w:r>
      <w:r w:rsidRPr="00A63572">
        <w:rPr>
          <w:spacing w:val="-1"/>
          <w:lang w:val="it-IT"/>
        </w:rPr>
        <w:t xml:space="preserve"> </w:t>
      </w:r>
      <w:r w:rsidRPr="00A63572">
        <w:rPr>
          <w:lang w:val="it-IT"/>
        </w:rPr>
        <w:t>che</w:t>
      </w:r>
      <w:r w:rsidRPr="00A63572">
        <w:rPr>
          <w:spacing w:val="-1"/>
          <w:lang w:val="it-IT"/>
        </w:rPr>
        <w:t xml:space="preserve"> </w:t>
      </w:r>
      <w:r w:rsidRPr="00A63572">
        <w:rPr>
          <w:lang w:val="it-IT"/>
        </w:rPr>
        <w:t>hanno ricevuto</w:t>
      </w:r>
      <w:r w:rsidRPr="00A63572">
        <w:rPr>
          <w:spacing w:val="-1"/>
          <w:lang w:val="it-IT"/>
        </w:rPr>
        <w:t xml:space="preserve"> </w:t>
      </w:r>
      <w:r w:rsidRPr="00A63572">
        <w:rPr>
          <w:lang w:val="it-IT"/>
        </w:rPr>
        <w:t>120</w:t>
      </w:r>
      <w:r>
        <w:rPr>
          <w:lang w:val="it-IT"/>
        </w:rPr>
        <w:t> </w:t>
      </w:r>
      <w:r w:rsidRPr="00A63572">
        <w:rPr>
          <w:lang w:val="it-IT"/>
        </w:rPr>
        <w:t>mg</w:t>
      </w:r>
      <w:r w:rsidRPr="00A63572">
        <w:rPr>
          <w:spacing w:val="-1"/>
          <w:lang w:val="it-IT"/>
        </w:rPr>
        <w:t xml:space="preserve"> </w:t>
      </w:r>
      <w:r w:rsidRPr="00A63572">
        <w:rPr>
          <w:lang w:val="it-IT"/>
        </w:rPr>
        <w:t>ogni</w:t>
      </w:r>
      <w:r w:rsidRPr="00A63572">
        <w:rPr>
          <w:spacing w:val="-1"/>
          <w:lang w:val="it-IT"/>
        </w:rPr>
        <w:t xml:space="preserve"> </w:t>
      </w:r>
      <w:r w:rsidRPr="00A63572">
        <w:rPr>
          <w:lang w:val="it-IT"/>
        </w:rPr>
        <w:t>4</w:t>
      </w:r>
      <w:r>
        <w:rPr>
          <w:lang w:val="it-IT"/>
        </w:rPr>
        <w:t> </w:t>
      </w:r>
      <w:r w:rsidRPr="00A63572">
        <w:rPr>
          <w:lang w:val="it-IT"/>
        </w:rPr>
        <w:t>settimane</w:t>
      </w:r>
      <w:r w:rsidRPr="00A63572">
        <w:rPr>
          <w:spacing w:val="-1"/>
          <w:lang w:val="it-IT"/>
        </w:rPr>
        <w:t xml:space="preserve"> </w:t>
      </w:r>
      <w:r w:rsidRPr="00A63572">
        <w:rPr>
          <w:lang w:val="it-IT"/>
        </w:rPr>
        <w:t>con una</w:t>
      </w:r>
      <w:r w:rsidRPr="00A63572">
        <w:rPr>
          <w:spacing w:val="-1"/>
          <w:lang w:val="it-IT"/>
        </w:rPr>
        <w:t xml:space="preserve"> </w:t>
      </w:r>
      <w:r w:rsidRPr="00A63572">
        <w:rPr>
          <w:lang w:val="it-IT"/>
        </w:rPr>
        <w:t>dose</w:t>
      </w:r>
      <w:r w:rsidRPr="00A63572">
        <w:rPr>
          <w:spacing w:val="-1"/>
          <w:lang w:val="it-IT"/>
        </w:rPr>
        <w:t xml:space="preserve"> </w:t>
      </w:r>
      <w:r w:rsidRPr="00A63572">
        <w:rPr>
          <w:lang w:val="it-IT"/>
        </w:rPr>
        <w:t>di</w:t>
      </w:r>
      <w:r w:rsidRPr="00A63572">
        <w:rPr>
          <w:spacing w:val="-1"/>
          <w:lang w:val="it-IT"/>
        </w:rPr>
        <w:t xml:space="preserve"> </w:t>
      </w:r>
      <w:r w:rsidRPr="00A63572">
        <w:rPr>
          <w:lang w:val="it-IT"/>
        </w:rPr>
        <w:t>carico ai giorni</w:t>
      </w:r>
      <w:r>
        <w:rPr>
          <w:lang w:val="it-IT"/>
        </w:rPr>
        <w:t> </w:t>
      </w:r>
      <w:r w:rsidRPr="00A63572">
        <w:rPr>
          <w:lang w:val="it-IT"/>
        </w:rPr>
        <w:t>8 e</w:t>
      </w:r>
      <w:r>
        <w:rPr>
          <w:lang w:val="it-IT"/>
        </w:rPr>
        <w:t> </w:t>
      </w:r>
      <w:r w:rsidRPr="00A63572">
        <w:rPr>
          <w:lang w:val="it-IT"/>
        </w:rPr>
        <w:t>15, i livelli steady-state sono stati raggiunti entro il primo mese di trattamento. Tra le settimane</w:t>
      </w:r>
      <w:r>
        <w:rPr>
          <w:lang w:val="it-IT"/>
        </w:rPr>
        <w:t> </w:t>
      </w:r>
      <w:r w:rsidRPr="00A63572">
        <w:rPr>
          <w:lang w:val="it-IT"/>
        </w:rPr>
        <w:t>9 e</w:t>
      </w:r>
      <w:r>
        <w:rPr>
          <w:lang w:val="it-IT"/>
        </w:rPr>
        <w:t> </w:t>
      </w:r>
      <w:r w:rsidRPr="00A63572">
        <w:rPr>
          <w:lang w:val="it-IT"/>
        </w:rPr>
        <w:t>49, i livelli mediani sono variati di meno del 9%. Nei pazienti che hanno interrotto l’assunzione di 120</w:t>
      </w:r>
      <w:r>
        <w:rPr>
          <w:lang w:val="it-IT"/>
        </w:rPr>
        <w:t> </w:t>
      </w:r>
      <w:r w:rsidRPr="00A63572">
        <w:rPr>
          <w:lang w:val="it-IT"/>
        </w:rPr>
        <w:t>mg ogni 4</w:t>
      </w:r>
      <w:r>
        <w:rPr>
          <w:lang w:val="it-IT"/>
        </w:rPr>
        <w:t> </w:t>
      </w:r>
      <w:r w:rsidRPr="00A63572">
        <w:rPr>
          <w:lang w:val="it-IT"/>
        </w:rPr>
        <w:t>settimane, l’emivita media è stata di 28</w:t>
      </w:r>
      <w:r>
        <w:rPr>
          <w:lang w:val="it-IT"/>
        </w:rPr>
        <w:t> </w:t>
      </w:r>
      <w:r w:rsidRPr="00A63572">
        <w:rPr>
          <w:lang w:val="it-IT"/>
        </w:rPr>
        <w:t>giorni (range: 14</w:t>
      </w:r>
      <w:r>
        <w:rPr>
          <w:lang w:val="it-IT"/>
        </w:rPr>
        <w:noBreakHyphen/>
      </w:r>
      <w:r w:rsidRPr="00A63572">
        <w:rPr>
          <w:lang w:val="it-IT"/>
        </w:rPr>
        <w:t>55</w:t>
      </w:r>
      <w:r>
        <w:rPr>
          <w:lang w:val="it-IT"/>
        </w:rPr>
        <w:t> </w:t>
      </w:r>
      <w:r w:rsidRPr="00A63572">
        <w:rPr>
          <w:lang w:val="it-IT"/>
        </w:rPr>
        <w:t>giorni).</w:t>
      </w:r>
    </w:p>
    <w:p w14:paraId="296970B4" w14:textId="77777777" w:rsidR="00205ADE" w:rsidRDefault="00205ADE" w:rsidP="00F40FD1">
      <w:pPr>
        <w:pStyle w:val="Textoindependiente"/>
        <w:rPr>
          <w:lang w:val="it-IT"/>
        </w:rPr>
      </w:pPr>
    </w:p>
    <w:p w14:paraId="4D156E8D" w14:textId="77777777" w:rsidR="00205ADE" w:rsidRDefault="00205ADE" w:rsidP="00F40FD1">
      <w:pPr>
        <w:pStyle w:val="Textoindependiente"/>
        <w:rPr>
          <w:lang w:val="it-IT"/>
        </w:rPr>
      </w:pPr>
      <w:r w:rsidRPr="00A63572">
        <w:rPr>
          <w:lang w:val="it-IT"/>
        </w:rPr>
        <w:t>Un’analisi farmacocinetica di popolazione non ha evidenziato variazioni clinicamente significative nell’esposizione sistemica di denosumab allo steady-state relativamente a età (18</w:t>
      </w:r>
      <w:r>
        <w:rPr>
          <w:lang w:val="it-IT"/>
        </w:rPr>
        <w:noBreakHyphen/>
      </w:r>
      <w:r w:rsidRPr="00A63572">
        <w:rPr>
          <w:lang w:val="it-IT"/>
        </w:rPr>
        <w:t>87</w:t>
      </w:r>
      <w:r>
        <w:rPr>
          <w:lang w:val="it-IT"/>
        </w:rPr>
        <w:t> </w:t>
      </w:r>
      <w:r w:rsidRPr="00A63572">
        <w:rPr>
          <w:lang w:val="it-IT"/>
        </w:rPr>
        <w:t>anni), etnia/gruppo etnico (sono stati studiati soggetti di etnia nera, ispanica, asiatica e bianca), sesso o tipo</w:t>
      </w:r>
      <w:r w:rsidRPr="00A63572">
        <w:rPr>
          <w:spacing w:val="40"/>
          <w:lang w:val="it-IT"/>
        </w:rPr>
        <w:t xml:space="preserve"> </w:t>
      </w:r>
      <w:r w:rsidRPr="00A63572">
        <w:rPr>
          <w:lang w:val="it-IT"/>
        </w:rPr>
        <w:t>di tumore solido o pazienti con mieloma multiplo. L’aumento di peso è stato associato a riduzioni dell’esposizione</w:t>
      </w:r>
      <w:r w:rsidRPr="00A63572">
        <w:rPr>
          <w:spacing w:val="-4"/>
          <w:lang w:val="it-IT"/>
        </w:rPr>
        <w:t xml:space="preserve"> </w:t>
      </w:r>
      <w:r w:rsidRPr="00A63572">
        <w:rPr>
          <w:lang w:val="it-IT"/>
        </w:rPr>
        <w:t>sistemica</w:t>
      </w:r>
      <w:r w:rsidRPr="00A63572">
        <w:rPr>
          <w:spacing w:val="-3"/>
          <w:lang w:val="it-IT"/>
        </w:rPr>
        <w:t xml:space="preserve"> </w:t>
      </w:r>
      <w:r w:rsidRPr="00A63572">
        <w:rPr>
          <w:lang w:val="it-IT"/>
        </w:rPr>
        <w:t>e</w:t>
      </w:r>
      <w:r w:rsidRPr="00A63572">
        <w:rPr>
          <w:spacing w:val="-4"/>
          <w:lang w:val="it-IT"/>
        </w:rPr>
        <w:t xml:space="preserve"> </w:t>
      </w:r>
      <w:r w:rsidRPr="00A63572">
        <w:rPr>
          <w:lang w:val="it-IT"/>
        </w:rPr>
        <w:t>viceversa.</w:t>
      </w:r>
      <w:r w:rsidRPr="00A63572">
        <w:rPr>
          <w:spacing w:val="-4"/>
          <w:lang w:val="it-IT"/>
        </w:rPr>
        <w:t xml:space="preserve"> </w:t>
      </w:r>
      <w:r w:rsidRPr="00A63572">
        <w:rPr>
          <w:lang w:val="it-IT"/>
        </w:rPr>
        <w:t>Le</w:t>
      </w:r>
      <w:r w:rsidRPr="00A63572">
        <w:rPr>
          <w:spacing w:val="-4"/>
          <w:lang w:val="it-IT"/>
        </w:rPr>
        <w:t xml:space="preserve"> </w:t>
      </w:r>
      <w:r w:rsidRPr="00A63572">
        <w:rPr>
          <w:lang w:val="it-IT"/>
        </w:rPr>
        <w:t>alterazioni</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state</w:t>
      </w:r>
      <w:r w:rsidRPr="00A63572">
        <w:rPr>
          <w:spacing w:val="-4"/>
          <w:lang w:val="it-IT"/>
        </w:rPr>
        <w:t xml:space="preserve"> </w:t>
      </w:r>
      <w:r w:rsidRPr="00A63572">
        <w:rPr>
          <w:lang w:val="it-IT"/>
        </w:rPr>
        <w:t>considerate</w:t>
      </w:r>
      <w:r w:rsidRPr="00A63572">
        <w:rPr>
          <w:spacing w:val="-3"/>
          <w:lang w:val="it-IT"/>
        </w:rPr>
        <w:t xml:space="preserve"> </w:t>
      </w:r>
      <w:r w:rsidRPr="00A63572">
        <w:rPr>
          <w:lang w:val="it-IT"/>
        </w:rPr>
        <w:t>clinicamente</w:t>
      </w:r>
      <w:r w:rsidRPr="00A63572">
        <w:rPr>
          <w:spacing w:val="-4"/>
          <w:lang w:val="it-IT"/>
        </w:rPr>
        <w:t xml:space="preserve"> </w:t>
      </w:r>
      <w:r w:rsidRPr="00A63572">
        <w:rPr>
          <w:lang w:val="it-IT"/>
        </w:rPr>
        <w:t>rilevanti, in quanto gli effetti farmacodinamici basati sui marcatori del turnover osseo sono stati costanti in un ampio range di peso corporeo.</w:t>
      </w:r>
    </w:p>
    <w:p w14:paraId="4A3EE3CD" w14:textId="77777777" w:rsidR="00205ADE" w:rsidRDefault="00205ADE" w:rsidP="00F40FD1">
      <w:pPr>
        <w:pStyle w:val="Textoindependiente"/>
        <w:rPr>
          <w:u w:val="single"/>
          <w:lang w:val="it-IT"/>
        </w:rPr>
      </w:pPr>
    </w:p>
    <w:p w14:paraId="69B5FB5F" w14:textId="77777777" w:rsidR="00205ADE" w:rsidRDefault="00205ADE" w:rsidP="00F40FD1">
      <w:pPr>
        <w:pStyle w:val="Textoindependiente"/>
        <w:keepNext/>
        <w:rPr>
          <w:lang w:val="it-IT"/>
        </w:rPr>
      </w:pPr>
      <w:r w:rsidRPr="00A63572">
        <w:rPr>
          <w:u w:val="single"/>
          <w:lang w:val="it-IT"/>
        </w:rPr>
        <w:t>Linearità/</w:t>
      </w:r>
      <w:r>
        <w:rPr>
          <w:u w:val="single"/>
          <w:lang w:val="it-IT"/>
        </w:rPr>
        <w:t>N</w:t>
      </w:r>
      <w:r w:rsidRPr="00A63572">
        <w:rPr>
          <w:u w:val="single"/>
          <w:lang w:val="it-IT"/>
        </w:rPr>
        <w:t>on</w:t>
      </w:r>
      <w:r w:rsidRPr="00A63572">
        <w:rPr>
          <w:spacing w:val="-12"/>
          <w:u w:val="single"/>
          <w:lang w:val="it-IT"/>
        </w:rPr>
        <w:t xml:space="preserve"> </w:t>
      </w:r>
      <w:r w:rsidRPr="00A63572">
        <w:rPr>
          <w:spacing w:val="-2"/>
          <w:u w:val="single"/>
          <w:lang w:val="it-IT"/>
        </w:rPr>
        <w:t>linearità</w:t>
      </w:r>
    </w:p>
    <w:p w14:paraId="05796BCB" w14:textId="77777777" w:rsidR="00205ADE" w:rsidRDefault="00205ADE" w:rsidP="00F40FD1">
      <w:pPr>
        <w:pStyle w:val="Textoindependiente"/>
        <w:keepNext/>
        <w:rPr>
          <w:lang w:val="it-IT"/>
        </w:rPr>
      </w:pPr>
    </w:p>
    <w:p w14:paraId="1E28FD06" w14:textId="77777777" w:rsidR="00205ADE" w:rsidRDefault="00205ADE" w:rsidP="00F40FD1">
      <w:pPr>
        <w:pStyle w:val="Textoindependiente"/>
        <w:keepNext/>
        <w:widowControl/>
        <w:rPr>
          <w:lang w:val="it-IT"/>
        </w:rPr>
      </w:pPr>
      <w:r w:rsidRPr="00A63572">
        <w:rPr>
          <w:lang w:val="it-IT"/>
        </w:rPr>
        <w:t>Denosumab ha evidenziato una farmacocinetica non lineare a diversi livelli di dose, ma per dosi di 60</w:t>
      </w:r>
      <w:r>
        <w:rPr>
          <w:lang w:val="it-IT"/>
        </w:rPr>
        <w:t> </w:t>
      </w:r>
      <w:r w:rsidRPr="00A63572">
        <w:rPr>
          <w:lang w:val="it-IT"/>
        </w:rPr>
        <w:t>mg (o 1</w:t>
      </w:r>
      <w:r>
        <w:rPr>
          <w:lang w:val="it-IT"/>
        </w:rPr>
        <w:t> </w:t>
      </w:r>
      <w:r w:rsidRPr="00A63572">
        <w:rPr>
          <w:lang w:val="it-IT"/>
        </w:rPr>
        <w:t xml:space="preserve">mg/kg) e superiori ha manifestato aumenti nell’esposizione approssimativamente </w:t>
      </w:r>
      <w:r w:rsidRPr="00A63572">
        <w:rPr>
          <w:lang w:val="it-IT"/>
        </w:rPr>
        <w:lastRenderedPageBreak/>
        <w:t>proporzionali</w:t>
      </w:r>
      <w:r w:rsidRPr="00A63572">
        <w:rPr>
          <w:spacing w:val="-3"/>
          <w:lang w:val="it-IT"/>
        </w:rPr>
        <w:t xml:space="preserve"> </w:t>
      </w:r>
      <w:r w:rsidRPr="00A63572">
        <w:rPr>
          <w:lang w:val="it-IT"/>
        </w:rPr>
        <w:t>alla</w:t>
      </w:r>
      <w:r w:rsidRPr="00A63572">
        <w:rPr>
          <w:spacing w:val="-4"/>
          <w:lang w:val="it-IT"/>
        </w:rPr>
        <w:t xml:space="preserve"> </w:t>
      </w:r>
      <w:r w:rsidRPr="00A63572">
        <w:rPr>
          <w:lang w:val="it-IT"/>
        </w:rPr>
        <w:t>dose.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linearità</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dovuta</w:t>
      </w:r>
      <w:r w:rsidRPr="00A63572">
        <w:rPr>
          <w:spacing w:val="-4"/>
          <w:lang w:val="it-IT"/>
        </w:rPr>
        <w:t xml:space="preserve"> </w:t>
      </w:r>
      <w:r w:rsidRPr="00A63572">
        <w:rPr>
          <w:lang w:val="it-IT"/>
        </w:rPr>
        <w:t>probabilmente</w:t>
      </w:r>
      <w:r w:rsidRPr="00A63572">
        <w:rPr>
          <w:spacing w:val="-4"/>
          <w:lang w:val="it-IT"/>
        </w:rPr>
        <w:t xml:space="preserve"> </w:t>
      </w:r>
      <w:r w:rsidRPr="00A63572">
        <w:rPr>
          <w:lang w:val="it-IT"/>
        </w:rPr>
        <w:t>ad</w:t>
      </w:r>
      <w:r w:rsidRPr="00A63572">
        <w:rPr>
          <w:spacing w:val="-2"/>
          <w:lang w:val="it-IT"/>
        </w:rPr>
        <w:t xml:space="preserve"> </w:t>
      </w:r>
      <w:r w:rsidRPr="00A63572">
        <w:rPr>
          <w:lang w:val="it-IT"/>
        </w:rPr>
        <w:t>un</w:t>
      </w:r>
      <w:r w:rsidRPr="00A63572">
        <w:rPr>
          <w:spacing w:val="-3"/>
          <w:lang w:val="it-IT"/>
        </w:rPr>
        <w:t xml:space="preserve"> </w:t>
      </w:r>
      <w:r w:rsidRPr="00A63572">
        <w:rPr>
          <w:lang w:val="it-IT"/>
        </w:rPr>
        <w:t>meccanismo</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eliminazione target mediato saturabile, importante alle basse concentrazioni.</w:t>
      </w:r>
    </w:p>
    <w:p w14:paraId="257FA473" w14:textId="77777777" w:rsidR="00205ADE" w:rsidRDefault="00205ADE" w:rsidP="00F40FD1">
      <w:pPr>
        <w:pStyle w:val="Textoindependiente"/>
        <w:rPr>
          <w:spacing w:val="-2"/>
          <w:u w:val="single"/>
          <w:lang w:val="it-IT"/>
        </w:rPr>
      </w:pPr>
    </w:p>
    <w:p w14:paraId="2CD49E61" w14:textId="77777777" w:rsidR="00205ADE" w:rsidRDefault="00205ADE" w:rsidP="00F40FD1">
      <w:pPr>
        <w:pStyle w:val="Textoindependiente"/>
        <w:keepNext/>
        <w:rPr>
          <w:lang w:val="it-IT"/>
        </w:rPr>
      </w:pPr>
      <w:r w:rsidRPr="00A63572">
        <w:rPr>
          <w:spacing w:val="-2"/>
          <w:u w:val="single"/>
          <w:lang w:val="it-IT"/>
        </w:rPr>
        <w:t>Compromissione</w:t>
      </w:r>
      <w:r w:rsidRPr="00A63572">
        <w:rPr>
          <w:spacing w:val="11"/>
          <w:u w:val="single"/>
          <w:lang w:val="it-IT"/>
        </w:rPr>
        <w:t xml:space="preserve"> </w:t>
      </w:r>
      <w:r w:rsidRPr="00A63572">
        <w:rPr>
          <w:spacing w:val="-2"/>
          <w:u w:val="single"/>
          <w:lang w:val="it-IT"/>
        </w:rPr>
        <w:t>renale</w:t>
      </w:r>
    </w:p>
    <w:p w14:paraId="73CCB777" w14:textId="77777777" w:rsidR="00205ADE" w:rsidRDefault="00205ADE" w:rsidP="00F40FD1">
      <w:pPr>
        <w:pStyle w:val="Textoindependiente"/>
        <w:keepNext/>
        <w:rPr>
          <w:lang w:val="it-IT"/>
        </w:rPr>
      </w:pPr>
    </w:p>
    <w:p w14:paraId="0FA75455" w14:textId="77777777" w:rsidR="00205ADE" w:rsidRDefault="00205ADE" w:rsidP="00F40FD1">
      <w:pPr>
        <w:pStyle w:val="Textoindependiente"/>
        <w:keepNext/>
        <w:rPr>
          <w:lang w:val="it-IT"/>
        </w:rPr>
      </w:pPr>
      <w:r w:rsidRPr="00A63572">
        <w:rPr>
          <w:lang w:val="it-IT"/>
        </w:rPr>
        <w:t>In studi con denosumab (60</w:t>
      </w:r>
      <w:r>
        <w:rPr>
          <w:lang w:val="it-IT"/>
        </w:rPr>
        <w:t> </w:t>
      </w:r>
      <w:r w:rsidRPr="00A63572">
        <w:rPr>
          <w:lang w:val="it-IT"/>
        </w:rPr>
        <w:t>mg, n</w:t>
      </w:r>
      <w:r>
        <w:rPr>
          <w:lang w:val="it-IT"/>
        </w:rPr>
        <w:t> </w:t>
      </w:r>
      <w:r w:rsidRPr="00A63572">
        <w:rPr>
          <w:lang w:val="it-IT"/>
        </w:rPr>
        <w:t>=</w:t>
      </w:r>
      <w:r>
        <w:rPr>
          <w:lang w:val="it-IT"/>
        </w:rPr>
        <w:t> </w:t>
      </w:r>
      <w:r w:rsidRPr="00A63572">
        <w:rPr>
          <w:lang w:val="it-IT"/>
        </w:rPr>
        <w:t>55 e 120</w:t>
      </w:r>
      <w:r>
        <w:rPr>
          <w:lang w:val="it-IT"/>
        </w:rPr>
        <w:t> </w:t>
      </w:r>
      <w:r w:rsidRPr="00A63572">
        <w:rPr>
          <w:lang w:val="it-IT"/>
        </w:rPr>
        <w:t>mg, n</w:t>
      </w:r>
      <w:r>
        <w:rPr>
          <w:lang w:val="it-IT"/>
        </w:rPr>
        <w:t> </w:t>
      </w:r>
      <w:r w:rsidRPr="00A63572">
        <w:rPr>
          <w:lang w:val="it-IT"/>
        </w:rPr>
        <w:t>=</w:t>
      </w:r>
      <w:r>
        <w:rPr>
          <w:lang w:val="it-IT"/>
        </w:rPr>
        <w:t> </w:t>
      </w:r>
      <w:r w:rsidRPr="00A63572">
        <w:rPr>
          <w:lang w:val="it-IT"/>
        </w:rPr>
        <w:t>32) in pazienti non affetti da tumore in stadio avanzato, ma con vari gradi di funzionalità renale, inclusi pazienti in dialisi, il grado di compromissione</w:t>
      </w:r>
      <w:r w:rsidRPr="00A63572">
        <w:rPr>
          <w:spacing w:val="-4"/>
          <w:lang w:val="it-IT"/>
        </w:rPr>
        <w:t xml:space="preserve"> </w:t>
      </w:r>
      <w:r w:rsidRPr="00A63572">
        <w:rPr>
          <w:lang w:val="it-IT"/>
        </w:rPr>
        <w:t>renale</w:t>
      </w:r>
      <w:r w:rsidRPr="00A63572">
        <w:rPr>
          <w:spacing w:val="-4"/>
          <w:lang w:val="it-IT"/>
        </w:rPr>
        <w:t xml:space="preserve"> </w:t>
      </w:r>
      <w:r w:rsidRPr="00A63572">
        <w:rPr>
          <w:lang w:val="it-IT"/>
        </w:rPr>
        <w:t>non</w:t>
      </w:r>
      <w:r w:rsidRPr="00A63572">
        <w:rPr>
          <w:spacing w:val="-4"/>
          <w:lang w:val="it-IT"/>
        </w:rPr>
        <w:t xml:space="preserve"> </w:t>
      </w:r>
      <w:r w:rsidRPr="00A63572">
        <w:rPr>
          <w:lang w:val="it-IT"/>
        </w:rPr>
        <w:t>ha</w:t>
      </w:r>
      <w:r w:rsidRPr="00A63572">
        <w:rPr>
          <w:spacing w:val="-4"/>
          <w:lang w:val="it-IT"/>
        </w:rPr>
        <w:t xml:space="preserve"> </w:t>
      </w:r>
      <w:r w:rsidRPr="00A63572">
        <w:rPr>
          <w:lang w:val="it-IT"/>
        </w:rPr>
        <w:t>avuto</w:t>
      </w:r>
      <w:r w:rsidRPr="00A63572">
        <w:rPr>
          <w:spacing w:val="-4"/>
          <w:lang w:val="it-IT"/>
        </w:rPr>
        <w:t xml:space="preserve"> </w:t>
      </w:r>
      <w:r w:rsidRPr="00A63572">
        <w:rPr>
          <w:lang w:val="it-IT"/>
        </w:rPr>
        <w:t>alcun</w:t>
      </w:r>
      <w:r w:rsidRPr="00A63572">
        <w:rPr>
          <w:spacing w:val="-3"/>
          <w:lang w:val="it-IT"/>
        </w:rPr>
        <w:t xml:space="preserve"> </w:t>
      </w:r>
      <w:r w:rsidRPr="00A63572">
        <w:rPr>
          <w:lang w:val="it-IT"/>
        </w:rPr>
        <w:t>effetto</w:t>
      </w:r>
      <w:r w:rsidRPr="00A63572">
        <w:rPr>
          <w:spacing w:val="-3"/>
          <w:lang w:val="it-IT"/>
        </w:rPr>
        <w:t xml:space="preserve"> </w:t>
      </w:r>
      <w:r w:rsidRPr="00A63572">
        <w:rPr>
          <w:lang w:val="it-IT"/>
        </w:rPr>
        <w:t>sulla</w:t>
      </w:r>
      <w:r w:rsidRPr="00A63572">
        <w:rPr>
          <w:spacing w:val="-4"/>
          <w:lang w:val="it-IT"/>
        </w:rPr>
        <w:t xml:space="preserve"> </w:t>
      </w:r>
      <w:r w:rsidRPr="00A63572">
        <w:rPr>
          <w:lang w:val="it-IT"/>
        </w:rPr>
        <w:t>farmacocinetica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3"/>
          <w:lang w:val="it-IT"/>
        </w:rPr>
        <w:t xml:space="preserve"> </w:t>
      </w:r>
      <w:r w:rsidRPr="00A63572">
        <w:rPr>
          <w:lang w:val="it-IT"/>
        </w:rPr>
        <w:t>non</w:t>
      </w:r>
      <w:r w:rsidRPr="00A63572">
        <w:rPr>
          <w:spacing w:val="-3"/>
          <w:lang w:val="it-IT"/>
        </w:rPr>
        <w:t xml:space="preserve"> </w:t>
      </w:r>
      <w:r w:rsidRPr="00A63572">
        <w:rPr>
          <w:lang w:val="it-IT"/>
        </w:rPr>
        <w:t>è</w:t>
      </w:r>
      <w:r w:rsidRPr="00A63572">
        <w:rPr>
          <w:spacing w:val="-4"/>
          <w:lang w:val="it-IT"/>
        </w:rPr>
        <w:t xml:space="preserve"> </w:t>
      </w:r>
      <w:r w:rsidRPr="00A63572">
        <w:rPr>
          <w:lang w:val="it-IT"/>
        </w:rPr>
        <w:t>quindi richiesto un aggiustamento della dose in caso di compromissione renale. Non è necessario il monitoraggio renale quando si riceve denosumab.</w:t>
      </w:r>
    </w:p>
    <w:p w14:paraId="215AFD59" w14:textId="77777777" w:rsidR="00205ADE" w:rsidRDefault="00205ADE" w:rsidP="00F40FD1">
      <w:pPr>
        <w:pStyle w:val="Textoindependiente"/>
        <w:rPr>
          <w:spacing w:val="-2"/>
          <w:u w:val="single"/>
          <w:lang w:val="it-IT"/>
        </w:rPr>
      </w:pPr>
    </w:p>
    <w:p w14:paraId="3AB60936" w14:textId="77777777" w:rsidR="00205ADE" w:rsidRDefault="00205ADE" w:rsidP="00F40FD1">
      <w:pPr>
        <w:pStyle w:val="Textoindependiente"/>
        <w:keepNext/>
        <w:rPr>
          <w:lang w:val="it-IT"/>
        </w:rPr>
      </w:pPr>
      <w:r w:rsidRPr="00A63572">
        <w:rPr>
          <w:spacing w:val="-2"/>
          <w:u w:val="single"/>
          <w:lang w:val="it-IT"/>
        </w:rPr>
        <w:t>Compromissione</w:t>
      </w:r>
      <w:r w:rsidRPr="00A63572">
        <w:rPr>
          <w:spacing w:val="11"/>
          <w:u w:val="single"/>
          <w:lang w:val="it-IT"/>
        </w:rPr>
        <w:t xml:space="preserve"> </w:t>
      </w:r>
      <w:r w:rsidRPr="00A63572">
        <w:rPr>
          <w:spacing w:val="-2"/>
          <w:u w:val="single"/>
          <w:lang w:val="it-IT"/>
        </w:rPr>
        <w:t>epatica</w:t>
      </w:r>
    </w:p>
    <w:p w14:paraId="748C3A33" w14:textId="77777777" w:rsidR="00205ADE" w:rsidRDefault="00205ADE" w:rsidP="00F40FD1">
      <w:pPr>
        <w:pStyle w:val="Textoindependiente"/>
        <w:keepNext/>
        <w:rPr>
          <w:lang w:val="it-IT"/>
        </w:rPr>
      </w:pPr>
    </w:p>
    <w:p w14:paraId="42A1B1B6" w14:textId="77777777" w:rsidR="00205ADE" w:rsidRDefault="00205ADE" w:rsidP="00F40FD1">
      <w:pPr>
        <w:pStyle w:val="Textoindependiente"/>
        <w:keepNext/>
        <w:rPr>
          <w:lang w:val="it-IT"/>
        </w:rPr>
      </w:pPr>
      <w:r w:rsidRPr="00A63572">
        <w:rPr>
          <w:lang w:val="it-IT"/>
        </w:rPr>
        <w:t>Non è stato eseguito nessuno studio specifico sui pazienti con funzionalità epatica compromessa. In generale,</w:t>
      </w:r>
      <w:r w:rsidRPr="00A63572">
        <w:rPr>
          <w:spacing w:val="-5"/>
          <w:lang w:val="it-IT"/>
        </w:rPr>
        <w:t xml:space="preserve"> </w:t>
      </w:r>
      <w:r w:rsidRPr="00A63572">
        <w:rPr>
          <w:lang w:val="it-IT"/>
        </w:rPr>
        <w:t>gli</w:t>
      </w:r>
      <w:r w:rsidRPr="00A63572">
        <w:rPr>
          <w:spacing w:val="-5"/>
          <w:lang w:val="it-IT"/>
        </w:rPr>
        <w:t xml:space="preserve"> </w:t>
      </w:r>
      <w:r w:rsidRPr="00A63572">
        <w:rPr>
          <w:lang w:val="it-IT"/>
        </w:rPr>
        <w:t>anticorpi</w:t>
      </w:r>
      <w:r w:rsidRPr="00A63572">
        <w:rPr>
          <w:spacing w:val="-4"/>
          <w:lang w:val="it-IT"/>
        </w:rPr>
        <w:t xml:space="preserve"> </w:t>
      </w:r>
      <w:r w:rsidRPr="00A63572">
        <w:rPr>
          <w:lang w:val="it-IT"/>
        </w:rPr>
        <w:t>monoclonali</w:t>
      </w:r>
      <w:r w:rsidRPr="00A63572">
        <w:rPr>
          <w:spacing w:val="-4"/>
          <w:lang w:val="it-IT"/>
        </w:rPr>
        <w:t xml:space="preserve"> </w:t>
      </w:r>
      <w:r w:rsidRPr="00A63572">
        <w:rPr>
          <w:lang w:val="it-IT"/>
        </w:rPr>
        <w:t>non</w:t>
      </w:r>
      <w:r w:rsidRPr="00A63572">
        <w:rPr>
          <w:spacing w:val="-5"/>
          <w:lang w:val="it-IT"/>
        </w:rPr>
        <w:t xml:space="preserve"> </w:t>
      </w:r>
      <w:r w:rsidRPr="00A63572">
        <w:rPr>
          <w:lang w:val="it-IT"/>
        </w:rPr>
        <w:t>vengono</w:t>
      </w:r>
      <w:r w:rsidRPr="00A63572">
        <w:rPr>
          <w:spacing w:val="-4"/>
          <w:lang w:val="it-IT"/>
        </w:rPr>
        <w:t xml:space="preserve"> </w:t>
      </w:r>
      <w:r w:rsidRPr="00A63572">
        <w:rPr>
          <w:lang w:val="it-IT"/>
        </w:rPr>
        <w:t>eliminati</w:t>
      </w:r>
      <w:r w:rsidRPr="00A63572">
        <w:rPr>
          <w:spacing w:val="-5"/>
          <w:lang w:val="it-IT"/>
        </w:rPr>
        <w:t xml:space="preserve"> </w:t>
      </w:r>
      <w:r w:rsidRPr="00A63572">
        <w:rPr>
          <w:lang w:val="it-IT"/>
        </w:rPr>
        <w:t>tramite</w:t>
      </w:r>
      <w:r w:rsidRPr="00A63572">
        <w:rPr>
          <w:spacing w:val="-3"/>
          <w:lang w:val="it-IT"/>
        </w:rPr>
        <w:t xml:space="preserve"> </w:t>
      </w:r>
      <w:r w:rsidRPr="00A63572">
        <w:rPr>
          <w:lang w:val="it-IT"/>
        </w:rPr>
        <w:t>metabolismo</w:t>
      </w:r>
      <w:r w:rsidRPr="00A63572">
        <w:rPr>
          <w:spacing w:val="-3"/>
          <w:lang w:val="it-IT"/>
        </w:rPr>
        <w:t xml:space="preserve"> </w:t>
      </w:r>
      <w:r w:rsidRPr="00A63572">
        <w:rPr>
          <w:lang w:val="it-IT"/>
        </w:rPr>
        <w:t>epatico.</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 xml:space="preserve">prevedibile che la farmacocinetica di denosumab non sia influenzata dalla compromissione della funzionalità </w:t>
      </w:r>
      <w:r w:rsidRPr="00A63572">
        <w:rPr>
          <w:spacing w:val="-2"/>
          <w:lang w:val="it-IT"/>
        </w:rPr>
        <w:t>epatica.</w:t>
      </w:r>
    </w:p>
    <w:p w14:paraId="502B5E45" w14:textId="77777777" w:rsidR="00205ADE" w:rsidRDefault="00205ADE" w:rsidP="00F40FD1">
      <w:pPr>
        <w:pStyle w:val="Textoindependiente"/>
        <w:rPr>
          <w:spacing w:val="-2"/>
          <w:u w:val="single"/>
          <w:lang w:val="it-IT"/>
        </w:rPr>
      </w:pPr>
    </w:p>
    <w:p w14:paraId="2ACC5E06" w14:textId="77777777" w:rsidR="00205ADE" w:rsidRDefault="00205ADE" w:rsidP="00F40FD1">
      <w:pPr>
        <w:pStyle w:val="Textoindependiente"/>
        <w:keepNext/>
        <w:rPr>
          <w:lang w:val="it-IT"/>
        </w:rPr>
      </w:pPr>
      <w:r w:rsidRPr="00A63572">
        <w:rPr>
          <w:spacing w:val="-2"/>
          <w:u w:val="single"/>
          <w:lang w:val="it-IT"/>
        </w:rPr>
        <w:t>Anziani</w:t>
      </w:r>
    </w:p>
    <w:p w14:paraId="7D3FE7AA" w14:textId="77777777" w:rsidR="00205ADE" w:rsidRDefault="00205ADE" w:rsidP="00F40FD1">
      <w:pPr>
        <w:pStyle w:val="Textoindependiente"/>
        <w:keepNext/>
        <w:rPr>
          <w:lang w:val="it-IT"/>
        </w:rPr>
      </w:pPr>
    </w:p>
    <w:p w14:paraId="17A75CA5" w14:textId="77777777" w:rsidR="00205ADE" w:rsidRDefault="00205ADE" w:rsidP="00F40FD1">
      <w:pPr>
        <w:pStyle w:val="Textoindependiente"/>
        <w:keepNext/>
        <w:rPr>
          <w:lang w:val="it-IT"/>
        </w:rPr>
      </w:pPr>
      <w:r w:rsidRPr="00A63572">
        <w:rPr>
          <w:lang w:val="it-IT"/>
        </w:rPr>
        <w:t>Complessivamente</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state</w:t>
      </w:r>
      <w:r w:rsidRPr="00A63572">
        <w:rPr>
          <w:spacing w:val="-4"/>
          <w:lang w:val="it-IT"/>
        </w:rPr>
        <w:t xml:space="preserve"> </w:t>
      </w:r>
      <w:r w:rsidRPr="00A63572">
        <w:rPr>
          <w:lang w:val="it-IT"/>
        </w:rPr>
        <w:t>osservate</w:t>
      </w:r>
      <w:r w:rsidRPr="00A63572">
        <w:rPr>
          <w:spacing w:val="-4"/>
          <w:lang w:val="it-IT"/>
        </w:rPr>
        <w:t xml:space="preserve"> </w:t>
      </w:r>
      <w:r w:rsidRPr="00A63572">
        <w:rPr>
          <w:lang w:val="it-IT"/>
        </w:rPr>
        <w:t>differenze</w:t>
      </w:r>
      <w:r w:rsidRPr="00A63572">
        <w:rPr>
          <w:spacing w:val="-4"/>
          <w:lang w:val="it-IT"/>
        </w:rPr>
        <w:t xml:space="preserve"> </w:t>
      </w:r>
      <w:r w:rsidRPr="00A63572">
        <w:rPr>
          <w:lang w:val="it-IT"/>
        </w:rPr>
        <w:t>nella</w:t>
      </w:r>
      <w:r w:rsidRPr="00A63572">
        <w:rPr>
          <w:spacing w:val="-4"/>
          <w:lang w:val="it-IT"/>
        </w:rPr>
        <w:t xml:space="preserve"> </w:t>
      </w:r>
      <w:r w:rsidRPr="00A63572">
        <w:rPr>
          <w:lang w:val="it-IT"/>
        </w:rPr>
        <w:t>sicurezza</w:t>
      </w:r>
      <w:r w:rsidRPr="00A63572">
        <w:rPr>
          <w:spacing w:val="-4"/>
          <w:lang w:val="it-IT"/>
        </w:rPr>
        <w:t xml:space="preserve"> </w:t>
      </w:r>
      <w:r w:rsidRPr="00A63572">
        <w:rPr>
          <w:lang w:val="it-IT"/>
        </w:rPr>
        <w:t>e</w:t>
      </w:r>
      <w:r w:rsidRPr="00A63572">
        <w:rPr>
          <w:spacing w:val="-4"/>
          <w:lang w:val="it-IT"/>
        </w:rPr>
        <w:t xml:space="preserve"> </w:t>
      </w:r>
      <w:r w:rsidRPr="00A63572">
        <w:rPr>
          <w:lang w:val="it-IT"/>
        </w:rPr>
        <w:t>nell’efficacia</w:t>
      </w:r>
      <w:r w:rsidRPr="00A63572">
        <w:rPr>
          <w:spacing w:val="-4"/>
          <w:lang w:val="it-IT"/>
        </w:rPr>
        <w:t xml:space="preserve"> </w:t>
      </w:r>
      <w:r w:rsidRPr="00A63572">
        <w:rPr>
          <w:lang w:val="it-IT"/>
        </w:rPr>
        <w:t>tra</w:t>
      </w:r>
      <w:r w:rsidRPr="00A63572">
        <w:rPr>
          <w:spacing w:val="-4"/>
          <w:lang w:val="it-IT"/>
        </w:rPr>
        <w:t xml:space="preserve"> </w:t>
      </w:r>
      <w:r w:rsidRPr="00A63572">
        <w:rPr>
          <w:lang w:val="it-IT"/>
        </w:rPr>
        <w:t>i</w:t>
      </w:r>
      <w:r w:rsidRPr="00A63572">
        <w:rPr>
          <w:spacing w:val="-4"/>
          <w:lang w:val="it-IT"/>
        </w:rPr>
        <w:t xml:space="preserve"> </w:t>
      </w:r>
      <w:r w:rsidRPr="00A63572">
        <w:rPr>
          <w:lang w:val="it-IT"/>
        </w:rPr>
        <w:t>pazienti geriatrici e i pazienti più giovani. Studi clinici controllati di denosumab</w:t>
      </w:r>
      <w:r>
        <w:rPr>
          <w:lang w:val="it-IT"/>
        </w:rPr>
        <w:t xml:space="preserve"> </w:t>
      </w:r>
      <w:r w:rsidRPr="00A63572">
        <w:rPr>
          <w:lang w:val="it-IT"/>
        </w:rPr>
        <w:t>in pazienti di età superiore a</w:t>
      </w:r>
      <w:r>
        <w:rPr>
          <w:lang w:val="it-IT"/>
        </w:rPr>
        <w:t xml:space="preserve"> </w:t>
      </w:r>
      <w:r w:rsidRPr="00A63572">
        <w:rPr>
          <w:lang w:val="it-IT"/>
        </w:rPr>
        <w:t>65</w:t>
      </w:r>
      <w:r>
        <w:rPr>
          <w:spacing w:val="-3"/>
          <w:lang w:val="it-IT"/>
        </w:rPr>
        <w:t> </w:t>
      </w:r>
      <w:r w:rsidRPr="00A63572">
        <w:rPr>
          <w:lang w:val="it-IT"/>
        </w:rPr>
        <w:t>anni,</w:t>
      </w:r>
      <w:r w:rsidRPr="00A63572">
        <w:rPr>
          <w:spacing w:val="-4"/>
          <w:lang w:val="it-IT"/>
        </w:rPr>
        <w:t xml:space="preserve"> </w:t>
      </w:r>
      <w:r w:rsidRPr="00A63572">
        <w:rPr>
          <w:lang w:val="it-IT"/>
        </w:rPr>
        <w:t>con</w:t>
      </w:r>
      <w:r w:rsidRPr="00A63572">
        <w:rPr>
          <w:spacing w:val="-4"/>
          <w:lang w:val="it-IT"/>
        </w:rPr>
        <w:t xml:space="preserve"> </w:t>
      </w:r>
      <w:r w:rsidRPr="00A63572">
        <w:rPr>
          <w:lang w:val="it-IT"/>
        </w:rPr>
        <w:t>neoplasie</w:t>
      </w:r>
      <w:r w:rsidRPr="00A63572">
        <w:rPr>
          <w:spacing w:val="-4"/>
          <w:lang w:val="it-IT"/>
        </w:rPr>
        <w:t xml:space="preserve"> </w:t>
      </w:r>
      <w:r w:rsidRPr="00A63572">
        <w:rPr>
          <w:lang w:val="it-IT"/>
        </w:rPr>
        <w:t>in</w:t>
      </w:r>
      <w:r w:rsidRPr="00A63572">
        <w:rPr>
          <w:spacing w:val="-3"/>
          <w:lang w:val="it-IT"/>
        </w:rPr>
        <w:t xml:space="preserve"> </w:t>
      </w:r>
      <w:r w:rsidRPr="00A63572">
        <w:rPr>
          <w:lang w:val="it-IT"/>
        </w:rPr>
        <w:t>stadio</w:t>
      </w:r>
      <w:r w:rsidRPr="00A63572">
        <w:rPr>
          <w:spacing w:val="-3"/>
          <w:lang w:val="it-IT"/>
        </w:rPr>
        <w:t xml:space="preserve"> </w:t>
      </w:r>
      <w:r w:rsidRPr="00A63572">
        <w:rPr>
          <w:lang w:val="it-IT"/>
        </w:rPr>
        <w:t>avanzato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coinvolgimento</w:t>
      </w:r>
      <w:r w:rsidRPr="00A63572">
        <w:rPr>
          <w:spacing w:val="-3"/>
          <w:lang w:val="it-IT"/>
        </w:rPr>
        <w:t xml:space="preserve"> </w:t>
      </w:r>
      <w:r w:rsidRPr="00A63572">
        <w:rPr>
          <w:lang w:val="it-IT"/>
        </w:rPr>
        <w:t>osseo,</w:t>
      </w:r>
      <w:r w:rsidRPr="00A63572">
        <w:rPr>
          <w:spacing w:val="-3"/>
          <w:lang w:val="it-IT"/>
        </w:rPr>
        <w:t xml:space="preserve"> </w:t>
      </w:r>
      <w:r w:rsidRPr="00A63572">
        <w:rPr>
          <w:lang w:val="it-IT"/>
        </w:rPr>
        <w:t>hanno</w:t>
      </w:r>
      <w:r w:rsidRPr="00A63572">
        <w:rPr>
          <w:spacing w:val="-4"/>
          <w:lang w:val="it-IT"/>
        </w:rPr>
        <w:t xml:space="preserve"> </w:t>
      </w:r>
      <w:r w:rsidRPr="00A63572">
        <w:rPr>
          <w:lang w:val="it-IT"/>
        </w:rPr>
        <w:t>dimostrato</w:t>
      </w:r>
      <w:r w:rsidRPr="00A63572">
        <w:rPr>
          <w:spacing w:val="-3"/>
          <w:lang w:val="it-IT"/>
        </w:rPr>
        <w:t xml:space="preserve"> </w:t>
      </w:r>
      <w:r w:rsidRPr="00A63572">
        <w:rPr>
          <w:lang w:val="it-IT"/>
        </w:rPr>
        <w:t>simile</w:t>
      </w:r>
      <w:r w:rsidRPr="00A63572">
        <w:rPr>
          <w:spacing w:val="-3"/>
          <w:lang w:val="it-IT"/>
        </w:rPr>
        <w:t xml:space="preserve"> </w:t>
      </w:r>
      <w:r w:rsidRPr="00A63572">
        <w:rPr>
          <w:lang w:val="it-IT"/>
        </w:rPr>
        <w:t>efficacia e sicurezza in soggetti più anziani e più giovani. Non è richiesto alcun aggiustamento della dose nei pazienti anziani.</w:t>
      </w:r>
    </w:p>
    <w:p w14:paraId="0A99F166" w14:textId="77777777" w:rsidR="00205ADE" w:rsidRDefault="00205ADE" w:rsidP="00F40FD1">
      <w:pPr>
        <w:pStyle w:val="Textoindependiente"/>
        <w:rPr>
          <w:lang w:val="it-IT"/>
        </w:rPr>
      </w:pPr>
    </w:p>
    <w:p w14:paraId="4ECE8628" w14:textId="77777777" w:rsidR="00205ADE" w:rsidRDefault="00205ADE" w:rsidP="00F40FD1">
      <w:pPr>
        <w:pStyle w:val="Textoindependiente"/>
        <w:keepNext/>
        <w:rPr>
          <w:lang w:val="it-IT"/>
        </w:rPr>
      </w:pPr>
      <w:r w:rsidRPr="00A63572">
        <w:rPr>
          <w:u w:val="single"/>
          <w:lang w:val="it-IT"/>
        </w:rPr>
        <w:t>Popolazione</w:t>
      </w:r>
      <w:r w:rsidRPr="00A63572">
        <w:rPr>
          <w:spacing w:val="-13"/>
          <w:u w:val="single"/>
          <w:lang w:val="it-IT"/>
        </w:rPr>
        <w:t xml:space="preserve"> </w:t>
      </w:r>
      <w:r w:rsidRPr="00A63572">
        <w:rPr>
          <w:spacing w:val="-2"/>
          <w:u w:val="single"/>
          <w:lang w:val="it-IT"/>
        </w:rPr>
        <w:t>pediatrica</w:t>
      </w:r>
    </w:p>
    <w:p w14:paraId="63FD9DE5" w14:textId="77777777" w:rsidR="00205ADE" w:rsidRDefault="00205ADE" w:rsidP="00F40FD1">
      <w:pPr>
        <w:pStyle w:val="Textoindependiente"/>
        <w:keepNext/>
        <w:rPr>
          <w:lang w:val="it-IT"/>
        </w:rPr>
      </w:pPr>
    </w:p>
    <w:p w14:paraId="139F5394" w14:textId="77777777" w:rsidR="00205ADE" w:rsidRDefault="00205ADE" w:rsidP="00F40FD1">
      <w:pPr>
        <w:pStyle w:val="Textoindependiente"/>
        <w:keepNext/>
        <w:rPr>
          <w:lang w:val="it-IT"/>
        </w:rPr>
      </w:pPr>
      <w:r w:rsidRPr="00A63572">
        <w:rPr>
          <w:lang w:val="it-IT"/>
        </w:rPr>
        <w:t>In</w:t>
      </w:r>
      <w:r w:rsidRPr="00A63572">
        <w:rPr>
          <w:spacing w:val="-3"/>
          <w:lang w:val="it-IT"/>
        </w:rPr>
        <w:t xml:space="preserve"> </w:t>
      </w:r>
      <w:r w:rsidRPr="00A63572">
        <w:rPr>
          <w:lang w:val="it-IT"/>
        </w:rPr>
        <w:t>adolescenti</w:t>
      </w:r>
      <w:r w:rsidRPr="00A63572">
        <w:rPr>
          <w:spacing w:val="-3"/>
          <w:lang w:val="it-IT"/>
        </w:rPr>
        <w:t xml:space="preserve"> </w:t>
      </w:r>
      <w:r w:rsidRPr="00A63572">
        <w:rPr>
          <w:lang w:val="it-IT"/>
        </w:rPr>
        <w:t>(età</w:t>
      </w:r>
      <w:r w:rsidRPr="00A63572">
        <w:rPr>
          <w:spacing w:val="-4"/>
          <w:lang w:val="it-IT"/>
        </w:rPr>
        <w:t xml:space="preserve"> </w:t>
      </w:r>
      <w:r w:rsidRPr="00A63572">
        <w:rPr>
          <w:lang w:val="it-IT"/>
        </w:rPr>
        <w:t>dai</w:t>
      </w:r>
      <w:r w:rsidRPr="00A63572">
        <w:rPr>
          <w:spacing w:val="-3"/>
          <w:lang w:val="it-IT"/>
        </w:rPr>
        <w:t xml:space="preserve"> </w:t>
      </w:r>
      <w:r w:rsidRPr="00A63572">
        <w:rPr>
          <w:lang w:val="it-IT"/>
        </w:rPr>
        <w:t>12 ai</w:t>
      </w:r>
      <w:r w:rsidRPr="00A63572">
        <w:rPr>
          <w:spacing w:val="-3"/>
          <w:lang w:val="it-IT"/>
        </w:rPr>
        <w:t xml:space="preserve"> </w:t>
      </w:r>
      <w:r w:rsidRPr="00A63572">
        <w:rPr>
          <w:lang w:val="it-IT"/>
        </w:rPr>
        <w:t>17</w:t>
      </w:r>
      <w:r>
        <w:rPr>
          <w:lang w:val="it-IT"/>
        </w:rPr>
        <w:t> </w:t>
      </w:r>
      <w:r w:rsidRPr="00A63572">
        <w:rPr>
          <w:lang w:val="it-IT"/>
        </w:rPr>
        <w:t>anni)</w:t>
      </w:r>
      <w:r w:rsidRPr="00A63572">
        <w:rPr>
          <w:spacing w:val="-4"/>
          <w:lang w:val="it-IT"/>
        </w:rPr>
        <w:t xml:space="preserve"> </w:t>
      </w:r>
      <w:r w:rsidRPr="00A63572">
        <w:rPr>
          <w:lang w:val="it-IT"/>
        </w:rPr>
        <w:t>con</w:t>
      </w:r>
      <w:r w:rsidRPr="00A63572">
        <w:rPr>
          <w:spacing w:val="-4"/>
          <w:lang w:val="it-IT"/>
        </w:rPr>
        <w:t xml:space="preserve"> </w:t>
      </w:r>
      <w:r w:rsidRPr="00A63572">
        <w:rPr>
          <w:lang w:val="it-IT"/>
        </w:rPr>
        <w:t>apparato</w:t>
      </w:r>
      <w:r w:rsidRPr="00A63572">
        <w:rPr>
          <w:spacing w:val="-4"/>
          <w:lang w:val="it-IT"/>
        </w:rPr>
        <w:t xml:space="preserve"> </w:t>
      </w:r>
      <w:r w:rsidRPr="00A63572">
        <w:rPr>
          <w:lang w:val="it-IT"/>
        </w:rPr>
        <w:t>scheletrico</w:t>
      </w:r>
      <w:r w:rsidRPr="00A63572">
        <w:rPr>
          <w:spacing w:val="-3"/>
          <w:lang w:val="it-IT"/>
        </w:rPr>
        <w:t xml:space="preserve"> </w:t>
      </w:r>
      <w:r w:rsidRPr="00A63572">
        <w:rPr>
          <w:lang w:val="it-IT"/>
        </w:rPr>
        <w:t>maturo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giganti dell’osso che hanno ricevuto 120</w:t>
      </w:r>
      <w:r>
        <w:rPr>
          <w:lang w:val="it-IT"/>
        </w:rPr>
        <w:t> </w:t>
      </w:r>
      <w:r w:rsidRPr="00A63572">
        <w:rPr>
          <w:lang w:val="it-IT"/>
        </w:rPr>
        <w:t>mg ogni 4</w:t>
      </w:r>
      <w:r>
        <w:rPr>
          <w:lang w:val="it-IT"/>
        </w:rPr>
        <w:t> </w:t>
      </w:r>
      <w:r w:rsidRPr="00A63572">
        <w:rPr>
          <w:lang w:val="it-IT"/>
        </w:rPr>
        <w:t>settimane con una dose di carico ai giorni</w:t>
      </w:r>
      <w:r>
        <w:rPr>
          <w:lang w:val="it-IT"/>
        </w:rPr>
        <w:t> </w:t>
      </w:r>
      <w:r w:rsidRPr="00A63572">
        <w:rPr>
          <w:lang w:val="it-IT"/>
        </w:rPr>
        <w:t>8 e</w:t>
      </w:r>
      <w:r>
        <w:rPr>
          <w:lang w:val="it-IT"/>
        </w:rPr>
        <w:t> </w:t>
      </w:r>
      <w:r w:rsidRPr="00A63572">
        <w:rPr>
          <w:lang w:val="it-IT"/>
        </w:rPr>
        <w:t>15, la farmacocinetica di denosumab era simile a quella osservata nei pazienti adulti con GCTB.</w:t>
      </w:r>
    </w:p>
    <w:p w14:paraId="62561221" w14:textId="77777777" w:rsidR="00205ADE" w:rsidRDefault="00205ADE" w:rsidP="00F40FD1">
      <w:pPr>
        <w:pStyle w:val="Textoindependiente"/>
        <w:rPr>
          <w:lang w:val="it-IT"/>
        </w:rPr>
      </w:pPr>
    </w:p>
    <w:p w14:paraId="1B027320" w14:textId="77777777" w:rsidR="00205ADE" w:rsidRPr="007B33A2" w:rsidRDefault="00205ADE" w:rsidP="00F40FD1">
      <w:pPr>
        <w:pStyle w:val="Ttulo2"/>
        <w:keepNext/>
        <w:ind w:left="0" w:firstLine="0"/>
        <w:rPr>
          <w:lang w:val="it-IT"/>
        </w:rPr>
      </w:pPr>
      <w:r>
        <w:rPr>
          <w:w w:val="99"/>
          <w:lang w:val="it-IT"/>
        </w:rPr>
        <w:t>5.3</w:t>
      </w:r>
      <w:r>
        <w:rPr>
          <w:w w:val="99"/>
          <w:lang w:val="it-IT"/>
        </w:rPr>
        <w:tab/>
      </w:r>
      <w:r w:rsidRPr="00A30679">
        <w:rPr>
          <w:lang w:val="it-IT"/>
        </w:rPr>
        <w:t>Dati</w:t>
      </w:r>
      <w:r w:rsidRPr="00A30679">
        <w:rPr>
          <w:spacing w:val="-5"/>
          <w:lang w:val="it-IT"/>
        </w:rPr>
        <w:t xml:space="preserve"> </w:t>
      </w:r>
      <w:r w:rsidRPr="00A30679">
        <w:rPr>
          <w:lang w:val="it-IT"/>
        </w:rPr>
        <w:t>preclinici</w:t>
      </w:r>
      <w:r w:rsidRPr="00A30679">
        <w:rPr>
          <w:spacing w:val="-6"/>
          <w:lang w:val="it-IT"/>
        </w:rPr>
        <w:t xml:space="preserve"> </w:t>
      </w:r>
      <w:r w:rsidRPr="00A30679">
        <w:rPr>
          <w:lang w:val="it-IT"/>
        </w:rPr>
        <w:t>di</w:t>
      </w:r>
      <w:r w:rsidRPr="00A30679">
        <w:rPr>
          <w:spacing w:val="-4"/>
          <w:lang w:val="it-IT"/>
        </w:rPr>
        <w:t xml:space="preserve"> </w:t>
      </w:r>
      <w:r w:rsidRPr="00A30679">
        <w:rPr>
          <w:spacing w:val="-2"/>
          <w:lang w:val="it-IT"/>
        </w:rPr>
        <w:t>sicurezza</w:t>
      </w:r>
    </w:p>
    <w:p w14:paraId="4807651F" w14:textId="77777777" w:rsidR="00205ADE" w:rsidRPr="007B33A2" w:rsidRDefault="00205ADE" w:rsidP="00F40FD1">
      <w:pPr>
        <w:pStyle w:val="Ttulo2"/>
        <w:keepNext/>
        <w:ind w:left="0" w:firstLine="0"/>
        <w:rPr>
          <w:lang w:val="it-IT"/>
        </w:rPr>
      </w:pPr>
    </w:p>
    <w:p w14:paraId="5EBF2F93" w14:textId="77777777" w:rsidR="00205ADE" w:rsidRDefault="00205ADE" w:rsidP="00F40FD1">
      <w:pPr>
        <w:pStyle w:val="Textoindependiente"/>
        <w:rPr>
          <w:lang w:val="it-IT"/>
        </w:rPr>
      </w:pPr>
      <w:r w:rsidRPr="00A63572">
        <w:rPr>
          <w:lang w:val="it-IT"/>
        </w:rPr>
        <w:t>Poiché l’attività biologica di denosumab negli animali è specifica dei primati non umani, per valutare le</w:t>
      </w:r>
      <w:r w:rsidRPr="00A63572">
        <w:rPr>
          <w:spacing w:val="-4"/>
          <w:lang w:val="it-IT"/>
        </w:rPr>
        <w:t xml:space="preserve"> </w:t>
      </w:r>
      <w:r w:rsidRPr="00A63572">
        <w:rPr>
          <w:lang w:val="it-IT"/>
        </w:rPr>
        <w:t>proprietà</w:t>
      </w:r>
      <w:r w:rsidRPr="00A63572">
        <w:rPr>
          <w:spacing w:val="-2"/>
          <w:lang w:val="it-IT"/>
        </w:rPr>
        <w:t xml:space="preserve"> </w:t>
      </w:r>
      <w:r w:rsidRPr="00A63572">
        <w:rPr>
          <w:lang w:val="it-IT"/>
        </w:rPr>
        <w:t>farmacodinamiche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modelli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roditori</w:t>
      </w:r>
      <w:r w:rsidRPr="00A63572">
        <w:rPr>
          <w:spacing w:val="-5"/>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fatto</w:t>
      </w:r>
      <w:r w:rsidRPr="00A63572">
        <w:rPr>
          <w:spacing w:val="-3"/>
          <w:lang w:val="it-IT"/>
        </w:rPr>
        <w:t xml:space="preserve"> </w:t>
      </w:r>
      <w:r w:rsidRPr="00A63572">
        <w:rPr>
          <w:lang w:val="it-IT"/>
        </w:rPr>
        <w:t>ricorso</w:t>
      </w:r>
      <w:r w:rsidRPr="00A63572">
        <w:rPr>
          <w:spacing w:val="-3"/>
          <w:lang w:val="it-IT"/>
        </w:rPr>
        <w:t xml:space="preserve"> </w:t>
      </w:r>
      <w:r w:rsidRPr="00A63572">
        <w:rPr>
          <w:lang w:val="it-IT"/>
        </w:rPr>
        <w:t>a</w:t>
      </w:r>
      <w:r w:rsidRPr="00A63572">
        <w:rPr>
          <w:spacing w:val="-4"/>
          <w:lang w:val="it-IT"/>
        </w:rPr>
        <w:t xml:space="preserve"> </w:t>
      </w:r>
      <w:r w:rsidRPr="00A63572">
        <w:rPr>
          <w:lang w:val="it-IT"/>
        </w:rPr>
        <w:t>valutazioni</w:t>
      </w:r>
      <w:r w:rsidRPr="00A63572">
        <w:rPr>
          <w:spacing w:val="-4"/>
          <w:lang w:val="it-IT"/>
        </w:rPr>
        <w:t xml:space="preserve"> </w:t>
      </w:r>
      <w:r w:rsidRPr="00A63572">
        <w:rPr>
          <w:lang w:val="it-IT"/>
        </w:rPr>
        <w:t>di topi geneticamente modificati (knockout) o all’impiego di altri inibitori biologici della via RANK/RANKL, quali OPG-Fc e RANK-Fc.</w:t>
      </w:r>
    </w:p>
    <w:p w14:paraId="67910805" w14:textId="77777777" w:rsidR="00205ADE" w:rsidRDefault="00205ADE" w:rsidP="00F40FD1">
      <w:pPr>
        <w:pStyle w:val="Textoindependiente"/>
        <w:rPr>
          <w:lang w:val="it-IT"/>
        </w:rPr>
      </w:pPr>
    </w:p>
    <w:p w14:paraId="41ED9E0E" w14:textId="77777777" w:rsidR="00205ADE" w:rsidRDefault="00205ADE" w:rsidP="00F40FD1">
      <w:pPr>
        <w:pStyle w:val="Textoindependiente"/>
        <w:rPr>
          <w:lang w:val="it-IT"/>
        </w:rPr>
      </w:pPr>
      <w:r w:rsidRPr="00A63572">
        <w:rPr>
          <w:lang w:val="it-IT"/>
        </w:rPr>
        <w:t>In modelli murini di metastasi ossee di cancro della mammella umano, positivo e negativo ai recettori per gli estrogeni, cancro della prostata e carcinoma polmonare non a piccole cellule, l’OPG-Fc ha ridotto</w:t>
      </w:r>
      <w:r w:rsidRPr="00A63572">
        <w:rPr>
          <w:spacing w:val="-1"/>
          <w:lang w:val="it-IT"/>
        </w:rPr>
        <w:t xml:space="preserve"> </w:t>
      </w:r>
      <w:r w:rsidRPr="00A63572">
        <w:rPr>
          <w:lang w:val="it-IT"/>
        </w:rPr>
        <w:t>le</w:t>
      </w:r>
      <w:r w:rsidRPr="00A63572">
        <w:rPr>
          <w:spacing w:val="-2"/>
          <w:lang w:val="it-IT"/>
        </w:rPr>
        <w:t xml:space="preserve"> </w:t>
      </w:r>
      <w:r w:rsidRPr="00A63572">
        <w:rPr>
          <w:lang w:val="it-IT"/>
        </w:rPr>
        <w:t>lesioni</w:t>
      </w:r>
      <w:r w:rsidRPr="00A63572">
        <w:rPr>
          <w:spacing w:val="-2"/>
          <w:lang w:val="it-IT"/>
        </w:rPr>
        <w:t xml:space="preserve"> </w:t>
      </w:r>
      <w:r w:rsidRPr="00A63572">
        <w:rPr>
          <w:lang w:val="it-IT"/>
        </w:rPr>
        <w:t>osteolitiche,</w:t>
      </w:r>
      <w:r w:rsidRPr="00A63572">
        <w:rPr>
          <w:spacing w:val="-1"/>
          <w:lang w:val="it-IT"/>
        </w:rPr>
        <w:t xml:space="preserve"> </w:t>
      </w:r>
      <w:r w:rsidRPr="00A63572">
        <w:rPr>
          <w:lang w:val="it-IT"/>
        </w:rPr>
        <w:t>osteoblastiche</w:t>
      </w:r>
      <w:r w:rsidRPr="00A63572">
        <w:rPr>
          <w:spacing w:val="-2"/>
          <w:lang w:val="it-IT"/>
        </w:rPr>
        <w:t xml:space="preserve"> </w:t>
      </w:r>
      <w:r w:rsidRPr="00A63572">
        <w:rPr>
          <w:lang w:val="it-IT"/>
        </w:rPr>
        <w:t>e</w:t>
      </w:r>
      <w:r w:rsidRPr="00A63572">
        <w:rPr>
          <w:spacing w:val="-2"/>
          <w:lang w:val="it-IT"/>
        </w:rPr>
        <w:t xml:space="preserve"> </w:t>
      </w:r>
      <w:r w:rsidRPr="00A63572">
        <w:rPr>
          <w:lang w:val="it-IT"/>
        </w:rPr>
        <w:t>osteolitiche/osteoblastiche,</w:t>
      </w:r>
      <w:r w:rsidRPr="00A63572">
        <w:rPr>
          <w:spacing w:val="-2"/>
          <w:lang w:val="it-IT"/>
        </w:rPr>
        <w:t xml:space="preserve"> </w:t>
      </w:r>
      <w:r w:rsidRPr="00A63572">
        <w:rPr>
          <w:lang w:val="it-IT"/>
        </w:rPr>
        <w:t>ha</w:t>
      </w:r>
      <w:r w:rsidRPr="00A63572">
        <w:rPr>
          <w:spacing w:val="-2"/>
          <w:lang w:val="it-IT"/>
        </w:rPr>
        <w:t xml:space="preserve"> </w:t>
      </w:r>
      <w:r w:rsidRPr="00A63572">
        <w:rPr>
          <w:lang w:val="it-IT"/>
        </w:rPr>
        <w:t>ritardato</w:t>
      </w:r>
      <w:r w:rsidRPr="00A63572">
        <w:rPr>
          <w:spacing w:val="-1"/>
          <w:lang w:val="it-IT"/>
        </w:rPr>
        <w:t xml:space="preserve"> </w:t>
      </w:r>
      <w:r w:rsidRPr="00A63572">
        <w:rPr>
          <w:lang w:val="it-IT"/>
        </w:rPr>
        <w:t>la</w:t>
      </w:r>
      <w:r w:rsidRPr="00A63572">
        <w:rPr>
          <w:spacing w:val="-2"/>
          <w:lang w:val="it-IT"/>
        </w:rPr>
        <w:t xml:space="preserve"> </w:t>
      </w:r>
      <w:r w:rsidRPr="00A63572">
        <w:rPr>
          <w:lang w:val="it-IT"/>
        </w:rPr>
        <w:t>formazione</w:t>
      </w:r>
      <w:r w:rsidRPr="00A63572">
        <w:rPr>
          <w:spacing w:val="-2"/>
          <w:lang w:val="it-IT"/>
        </w:rPr>
        <w:t xml:space="preserve"> </w:t>
      </w:r>
      <w:r w:rsidRPr="00A63572">
        <w:rPr>
          <w:lang w:val="it-IT"/>
        </w:rPr>
        <w:t xml:space="preserve">di metastasi ossee </w:t>
      </w:r>
      <w:r w:rsidRPr="00A63572">
        <w:rPr>
          <w:i/>
          <w:lang w:val="it-IT"/>
        </w:rPr>
        <w:t xml:space="preserve">de novo </w:t>
      </w:r>
      <w:r w:rsidRPr="00A63572">
        <w:rPr>
          <w:lang w:val="it-IT"/>
        </w:rPr>
        <w:t>e ha ridotto la crescita tumorale dell’apparato scheletrico. In questi modelli, quando</w:t>
      </w:r>
      <w:r w:rsidRPr="00A63572">
        <w:rPr>
          <w:spacing w:val="-4"/>
          <w:lang w:val="it-IT"/>
        </w:rPr>
        <w:t xml:space="preserve"> </w:t>
      </w:r>
      <w:r w:rsidRPr="00A63572">
        <w:rPr>
          <w:lang w:val="it-IT"/>
        </w:rPr>
        <w:t>l’OPG-Fc</w:t>
      </w:r>
      <w:r w:rsidRPr="00A63572">
        <w:rPr>
          <w:spacing w:val="-4"/>
          <w:lang w:val="it-IT"/>
        </w:rPr>
        <w:t xml:space="preserve"> </w:t>
      </w:r>
      <w:r w:rsidRPr="00A63572">
        <w:rPr>
          <w:lang w:val="it-IT"/>
        </w:rPr>
        <w:t>è</w:t>
      </w:r>
      <w:r w:rsidRPr="00A63572">
        <w:rPr>
          <w:spacing w:val="-4"/>
          <w:lang w:val="it-IT"/>
        </w:rPr>
        <w:t xml:space="preserve"> </w:t>
      </w:r>
      <w:r w:rsidRPr="00A63572">
        <w:rPr>
          <w:lang w:val="it-IT"/>
        </w:rPr>
        <w:t>stato</w:t>
      </w:r>
      <w:r w:rsidRPr="00A63572">
        <w:rPr>
          <w:spacing w:val="-3"/>
          <w:lang w:val="it-IT"/>
        </w:rPr>
        <w:t xml:space="preserve"> </w:t>
      </w:r>
      <w:r w:rsidRPr="00A63572">
        <w:rPr>
          <w:lang w:val="it-IT"/>
        </w:rPr>
        <w:t>associato</w:t>
      </w:r>
      <w:r w:rsidRPr="00A63572">
        <w:rPr>
          <w:spacing w:val="-3"/>
          <w:lang w:val="it-IT"/>
        </w:rPr>
        <w:t xml:space="preserve"> </w:t>
      </w:r>
      <w:r w:rsidRPr="00A63572">
        <w:rPr>
          <w:lang w:val="it-IT"/>
        </w:rPr>
        <w:t>alla</w:t>
      </w:r>
      <w:r w:rsidRPr="00A63572">
        <w:rPr>
          <w:spacing w:val="-4"/>
          <w:lang w:val="it-IT"/>
        </w:rPr>
        <w:t xml:space="preserve"> </w:t>
      </w:r>
      <w:r w:rsidRPr="00A63572">
        <w:rPr>
          <w:lang w:val="it-IT"/>
        </w:rPr>
        <w:t>terapia</w:t>
      </w:r>
      <w:r w:rsidRPr="00A63572">
        <w:rPr>
          <w:spacing w:val="-4"/>
          <w:lang w:val="it-IT"/>
        </w:rPr>
        <w:t xml:space="preserve"> </w:t>
      </w:r>
      <w:r w:rsidRPr="00A63572">
        <w:rPr>
          <w:lang w:val="it-IT"/>
        </w:rPr>
        <w:t>ormonale</w:t>
      </w:r>
      <w:r w:rsidRPr="00A63572">
        <w:rPr>
          <w:spacing w:val="-4"/>
          <w:lang w:val="it-IT"/>
        </w:rPr>
        <w:t xml:space="preserve"> </w:t>
      </w:r>
      <w:r w:rsidRPr="00A63572">
        <w:rPr>
          <w:lang w:val="it-IT"/>
        </w:rPr>
        <w:t>(tamoxifene)</w:t>
      </w:r>
      <w:r w:rsidRPr="00A63572">
        <w:rPr>
          <w:spacing w:val="-3"/>
          <w:lang w:val="it-IT"/>
        </w:rPr>
        <w:t xml:space="preserve"> </w:t>
      </w:r>
      <w:r w:rsidRPr="00A63572">
        <w:rPr>
          <w:lang w:val="it-IT"/>
        </w:rPr>
        <w:t>o</w:t>
      </w:r>
      <w:r w:rsidRPr="00A63572">
        <w:rPr>
          <w:spacing w:val="-3"/>
          <w:lang w:val="it-IT"/>
        </w:rPr>
        <w:t xml:space="preserve"> </w:t>
      </w:r>
      <w:r w:rsidRPr="00A63572">
        <w:rPr>
          <w:lang w:val="it-IT"/>
        </w:rPr>
        <w:t>alla</w:t>
      </w:r>
      <w:r w:rsidRPr="00A63572">
        <w:rPr>
          <w:spacing w:val="-4"/>
          <w:lang w:val="it-IT"/>
        </w:rPr>
        <w:t xml:space="preserve"> </w:t>
      </w:r>
      <w:r w:rsidRPr="00A63572">
        <w:rPr>
          <w:lang w:val="it-IT"/>
        </w:rPr>
        <w:t>chemioterapia</w:t>
      </w:r>
      <w:r w:rsidRPr="00A63572">
        <w:rPr>
          <w:spacing w:val="-4"/>
          <w:lang w:val="it-IT"/>
        </w:rPr>
        <w:t xml:space="preserve"> </w:t>
      </w:r>
      <w:r w:rsidRPr="00A63572">
        <w:rPr>
          <w:lang w:val="it-IT"/>
        </w:rPr>
        <w:t>(docetaxel) si è riscontrata un’ulteriore inibizione della crescita tumorale dell’apparato scheletrico, rispettivamente, nel cancro della mammella e nel cancro della prostata o del polmone. In un modello murino di induzione del tumore della mammella, RANK-Fc ha ridotto la proliferazione indotta da ormoni nell’epitelio mammario e ha ritardato la formazione del tumore.</w:t>
      </w:r>
    </w:p>
    <w:p w14:paraId="53D54AB0" w14:textId="77777777" w:rsidR="00205ADE" w:rsidRDefault="00205ADE" w:rsidP="00F40FD1">
      <w:pPr>
        <w:pStyle w:val="Textoindependiente"/>
        <w:rPr>
          <w:lang w:val="it-IT"/>
        </w:rPr>
      </w:pPr>
    </w:p>
    <w:p w14:paraId="389F2658" w14:textId="77777777" w:rsidR="00205ADE" w:rsidRDefault="00205ADE" w:rsidP="00F40FD1">
      <w:pPr>
        <w:pStyle w:val="Textoindependiente"/>
        <w:jc w:val="both"/>
        <w:rPr>
          <w:lang w:val="it-IT"/>
        </w:rPr>
      </w:pPr>
      <w:r w:rsidRPr="00A63572">
        <w:rPr>
          <w:lang w:val="it-IT"/>
        </w:rPr>
        <w:t>Non</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stati</w:t>
      </w:r>
      <w:r w:rsidRPr="00A63572">
        <w:rPr>
          <w:spacing w:val="-4"/>
          <w:lang w:val="it-IT"/>
        </w:rPr>
        <w:t xml:space="preserve"> </w:t>
      </w:r>
      <w:r w:rsidRPr="00A63572">
        <w:rPr>
          <w:lang w:val="it-IT"/>
        </w:rPr>
        <w:t>effettuati</w:t>
      </w:r>
      <w:r w:rsidRPr="00A63572">
        <w:rPr>
          <w:spacing w:val="-4"/>
          <w:lang w:val="it-IT"/>
        </w:rPr>
        <w:t xml:space="preserve"> </w:t>
      </w:r>
      <w:r w:rsidRPr="00A63572">
        <w:rPr>
          <w:lang w:val="it-IT"/>
        </w:rPr>
        <w:t>test</w:t>
      </w:r>
      <w:r w:rsidRPr="00A63572">
        <w:rPr>
          <w:spacing w:val="-4"/>
          <w:lang w:val="it-IT"/>
        </w:rPr>
        <w:t xml:space="preserve"> </w:t>
      </w:r>
      <w:r w:rsidRPr="00A63572">
        <w:rPr>
          <w:lang w:val="it-IT"/>
        </w:rPr>
        <w:t>standard</w:t>
      </w:r>
      <w:r w:rsidRPr="00A63572">
        <w:rPr>
          <w:spacing w:val="-3"/>
          <w:lang w:val="it-IT"/>
        </w:rPr>
        <w:t xml:space="preserve"> </w:t>
      </w:r>
      <w:r w:rsidRPr="00A63572">
        <w:rPr>
          <w:lang w:val="it-IT"/>
        </w:rPr>
        <w:t>per</w:t>
      </w:r>
      <w:r w:rsidRPr="00A63572">
        <w:rPr>
          <w:spacing w:val="-4"/>
          <w:lang w:val="it-IT"/>
        </w:rPr>
        <w:t xml:space="preserve"> </w:t>
      </w:r>
      <w:r w:rsidRPr="00A63572">
        <w:rPr>
          <w:lang w:val="it-IT"/>
        </w:rPr>
        <w:t>indagare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potenziale</w:t>
      </w:r>
      <w:r w:rsidRPr="00A63572">
        <w:rPr>
          <w:spacing w:val="-4"/>
          <w:lang w:val="it-IT"/>
        </w:rPr>
        <w:t xml:space="preserve"> </w:t>
      </w:r>
      <w:r w:rsidRPr="00A63572">
        <w:rPr>
          <w:lang w:val="it-IT"/>
        </w:rPr>
        <w:t>genotossicità</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quanto tali test non sono rilevanti per questa molecola. Tuttavia, date le sue caratteristiche, è improbabile che denosumab abbia un potenziale genotossico.</w:t>
      </w:r>
    </w:p>
    <w:p w14:paraId="4C8EC0BB" w14:textId="77777777" w:rsidR="00205ADE" w:rsidRDefault="00205ADE" w:rsidP="00F40FD1">
      <w:pPr>
        <w:pStyle w:val="Textoindependiente"/>
        <w:jc w:val="both"/>
        <w:rPr>
          <w:lang w:val="it-IT"/>
        </w:rPr>
      </w:pPr>
    </w:p>
    <w:p w14:paraId="1B8499B5" w14:textId="77777777" w:rsidR="00205ADE" w:rsidRDefault="00205ADE" w:rsidP="00F40FD1">
      <w:pPr>
        <w:pStyle w:val="Textoindependiente"/>
        <w:jc w:val="both"/>
        <w:rPr>
          <w:lang w:val="it-IT"/>
        </w:rPr>
      </w:pPr>
      <w:r>
        <w:rPr>
          <w:lang w:val="it-IT"/>
        </w:rPr>
        <w:t>Il</w:t>
      </w:r>
      <w:r w:rsidRPr="00A63572">
        <w:rPr>
          <w:spacing w:val="-7"/>
          <w:lang w:val="it-IT"/>
        </w:rPr>
        <w:t xml:space="preserve"> </w:t>
      </w:r>
      <w:r w:rsidRPr="00A63572">
        <w:rPr>
          <w:lang w:val="it-IT"/>
        </w:rPr>
        <w:t>potenziale</w:t>
      </w:r>
      <w:r w:rsidRPr="00A63572">
        <w:rPr>
          <w:spacing w:val="-6"/>
          <w:lang w:val="it-IT"/>
        </w:rPr>
        <w:t xml:space="preserve"> </w:t>
      </w:r>
      <w:r w:rsidRPr="00A63572">
        <w:rPr>
          <w:lang w:val="it-IT"/>
        </w:rPr>
        <w:t>cancerogen</w:t>
      </w:r>
      <w:r>
        <w:rPr>
          <w:lang w:val="it-IT"/>
        </w:rPr>
        <w:t>o</w:t>
      </w:r>
      <w:r w:rsidRPr="00A63572">
        <w:rPr>
          <w:spacing w:val="-6"/>
          <w:lang w:val="it-IT"/>
        </w:rPr>
        <w:t xml:space="preserve"> </w:t>
      </w:r>
      <w:r w:rsidRPr="00A63572">
        <w:rPr>
          <w:lang w:val="it-IT"/>
        </w:rPr>
        <w:t>di</w:t>
      </w:r>
      <w:r w:rsidRPr="00A63572">
        <w:rPr>
          <w:spacing w:val="-6"/>
          <w:lang w:val="it-IT"/>
        </w:rPr>
        <w:t xml:space="preserve"> </w:t>
      </w:r>
      <w:r w:rsidRPr="00A63572">
        <w:rPr>
          <w:lang w:val="it-IT"/>
        </w:rPr>
        <w:t>denosumab</w:t>
      </w:r>
      <w:r w:rsidRPr="00A63572">
        <w:rPr>
          <w:spacing w:val="-6"/>
          <w:lang w:val="it-IT"/>
        </w:rPr>
        <w:t xml:space="preserve"> </w:t>
      </w:r>
      <w:r w:rsidRPr="00A63572">
        <w:rPr>
          <w:lang w:val="it-IT"/>
        </w:rPr>
        <w:t>non</w:t>
      </w:r>
      <w:r w:rsidRPr="00A63572">
        <w:rPr>
          <w:spacing w:val="-5"/>
          <w:lang w:val="it-IT"/>
        </w:rPr>
        <w:t xml:space="preserve"> </w:t>
      </w:r>
      <w:r w:rsidRPr="00A63572">
        <w:rPr>
          <w:lang w:val="it-IT"/>
        </w:rPr>
        <w:t>è</w:t>
      </w:r>
      <w:r w:rsidRPr="00A63572">
        <w:rPr>
          <w:spacing w:val="-6"/>
          <w:lang w:val="it-IT"/>
        </w:rPr>
        <w:t xml:space="preserve"> </w:t>
      </w:r>
      <w:r w:rsidRPr="00A63572">
        <w:rPr>
          <w:lang w:val="it-IT"/>
        </w:rPr>
        <w:t>stat</w:t>
      </w:r>
      <w:r>
        <w:rPr>
          <w:lang w:val="it-IT"/>
        </w:rPr>
        <w:t>o</w:t>
      </w:r>
      <w:r w:rsidRPr="00A63572">
        <w:rPr>
          <w:spacing w:val="-6"/>
          <w:lang w:val="it-IT"/>
        </w:rPr>
        <w:t xml:space="preserve"> </w:t>
      </w:r>
      <w:r w:rsidRPr="00A63572">
        <w:rPr>
          <w:lang w:val="it-IT"/>
        </w:rPr>
        <w:t>valutat</w:t>
      </w:r>
      <w:r>
        <w:rPr>
          <w:lang w:val="it-IT"/>
        </w:rPr>
        <w:t>o</w:t>
      </w:r>
      <w:r w:rsidRPr="00A63572">
        <w:rPr>
          <w:spacing w:val="-6"/>
          <w:lang w:val="it-IT"/>
        </w:rPr>
        <w:t xml:space="preserve"> </w:t>
      </w:r>
      <w:r w:rsidRPr="00A63572">
        <w:rPr>
          <w:lang w:val="it-IT"/>
        </w:rPr>
        <w:t>in</w:t>
      </w:r>
      <w:r w:rsidRPr="00A63572">
        <w:rPr>
          <w:spacing w:val="-6"/>
          <w:lang w:val="it-IT"/>
        </w:rPr>
        <w:t xml:space="preserve"> </w:t>
      </w:r>
      <w:r w:rsidRPr="00A63572">
        <w:rPr>
          <w:lang w:val="it-IT"/>
        </w:rPr>
        <w:t>studi</w:t>
      </w:r>
      <w:r w:rsidRPr="00A63572">
        <w:rPr>
          <w:spacing w:val="-5"/>
          <w:lang w:val="it-IT"/>
        </w:rPr>
        <w:t xml:space="preserve"> </w:t>
      </w:r>
      <w:r w:rsidRPr="00A63572">
        <w:rPr>
          <w:lang w:val="it-IT"/>
        </w:rPr>
        <w:t>a</w:t>
      </w:r>
      <w:r w:rsidRPr="00A63572">
        <w:rPr>
          <w:spacing w:val="-6"/>
          <w:lang w:val="it-IT"/>
        </w:rPr>
        <w:t xml:space="preserve"> </w:t>
      </w:r>
      <w:r w:rsidRPr="00A63572">
        <w:rPr>
          <w:lang w:val="it-IT"/>
        </w:rPr>
        <w:t>lungo</w:t>
      </w:r>
      <w:r w:rsidRPr="00A63572">
        <w:rPr>
          <w:spacing w:val="-6"/>
          <w:lang w:val="it-IT"/>
        </w:rPr>
        <w:t xml:space="preserve"> </w:t>
      </w:r>
      <w:r w:rsidRPr="00A63572">
        <w:rPr>
          <w:lang w:val="it-IT"/>
        </w:rPr>
        <w:t>termine</w:t>
      </w:r>
      <w:r w:rsidRPr="00A63572">
        <w:rPr>
          <w:spacing w:val="-6"/>
          <w:lang w:val="it-IT"/>
        </w:rPr>
        <w:t xml:space="preserve"> </w:t>
      </w:r>
      <w:r w:rsidRPr="00A63572">
        <w:rPr>
          <w:lang w:val="it-IT"/>
        </w:rPr>
        <w:t>sugli</w:t>
      </w:r>
      <w:r w:rsidRPr="00A63572">
        <w:rPr>
          <w:spacing w:val="-7"/>
          <w:lang w:val="it-IT"/>
        </w:rPr>
        <w:t xml:space="preserve"> </w:t>
      </w:r>
      <w:r w:rsidRPr="00A63572">
        <w:rPr>
          <w:spacing w:val="-2"/>
          <w:lang w:val="it-IT"/>
        </w:rPr>
        <w:t>animali.</w:t>
      </w:r>
    </w:p>
    <w:p w14:paraId="49096B14" w14:textId="77777777" w:rsidR="00205ADE" w:rsidRDefault="00205ADE" w:rsidP="00F40FD1">
      <w:pPr>
        <w:pStyle w:val="Textoindependiente"/>
        <w:jc w:val="both"/>
        <w:rPr>
          <w:lang w:val="it-IT"/>
        </w:rPr>
      </w:pPr>
    </w:p>
    <w:p w14:paraId="095DAC32" w14:textId="77777777" w:rsidR="00205ADE" w:rsidRDefault="00205ADE" w:rsidP="00F40FD1">
      <w:pPr>
        <w:pStyle w:val="Textoindependiente"/>
        <w:rPr>
          <w:lang w:val="it-IT"/>
        </w:rPr>
      </w:pPr>
      <w:r w:rsidRPr="00A63572">
        <w:rPr>
          <w:lang w:val="it-IT"/>
        </w:rPr>
        <w:t>In studi di</w:t>
      </w:r>
      <w:r w:rsidRPr="00A63572">
        <w:rPr>
          <w:spacing w:val="-1"/>
          <w:lang w:val="it-IT"/>
        </w:rPr>
        <w:t xml:space="preserve"> </w:t>
      </w:r>
      <w:r w:rsidRPr="00A63572">
        <w:rPr>
          <w:lang w:val="it-IT"/>
        </w:rPr>
        <w:t xml:space="preserve">tossicità </w:t>
      </w:r>
      <w:r>
        <w:rPr>
          <w:lang w:val="it-IT"/>
        </w:rPr>
        <w:t>a</w:t>
      </w:r>
      <w:r w:rsidRPr="00A63572">
        <w:rPr>
          <w:lang w:val="it-IT"/>
        </w:rPr>
        <w:t xml:space="preserve"> dosi singole e ripetute condotti su scimmie cynomolgus, le dosi di denosumab che risultavano in un’esposizione sistemica 2,7</w:t>
      </w:r>
      <w:r>
        <w:rPr>
          <w:lang w:val="it-IT"/>
        </w:rPr>
        <w:noBreakHyphen/>
      </w:r>
      <w:r w:rsidRPr="00A63572">
        <w:rPr>
          <w:lang w:val="it-IT"/>
        </w:rPr>
        <w:t>15</w:t>
      </w:r>
      <w:r>
        <w:rPr>
          <w:lang w:val="it-IT"/>
        </w:rPr>
        <w:t> </w:t>
      </w:r>
      <w:r w:rsidRPr="00A63572">
        <w:rPr>
          <w:lang w:val="it-IT"/>
        </w:rPr>
        <w:t xml:space="preserve">volte superiori rispetto alla dose umana </w:t>
      </w:r>
      <w:r w:rsidRPr="00A63572">
        <w:rPr>
          <w:lang w:val="it-IT"/>
        </w:rPr>
        <w:lastRenderedPageBreak/>
        <w:t>raccomandata</w:t>
      </w:r>
      <w:r w:rsidRPr="00A63572">
        <w:rPr>
          <w:spacing w:val="-3"/>
          <w:lang w:val="it-IT"/>
        </w:rPr>
        <w:t xml:space="preserve"> </w:t>
      </w:r>
      <w:r w:rsidRPr="00A63572">
        <w:rPr>
          <w:lang w:val="it-IT"/>
        </w:rPr>
        <w:t>non</w:t>
      </w:r>
      <w:r w:rsidRPr="00A63572">
        <w:rPr>
          <w:spacing w:val="-4"/>
          <w:lang w:val="it-IT"/>
        </w:rPr>
        <w:t xml:space="preserve"> </w:t>
      </w:r>
      <w:r w:rsidRPr="00A63572">
        <w:rPr>
          <w:lang w:val="it-IT"/>
        </w:rPr>
        <w:t>hanno</w:t>
      </w:r>
      <w:r w:rsidRPr="00A63572">
        <w:rPr>
          <w:spacing w:val="-3"/>
          <w:lang w:val="it-IT"/>
        </w:rPr>
        <w:t xml:space="preserve"> </w:t>
      </w:r>
      <w:r w:rsidRPr="00A63572">
        <w:rPr>
          <w:lang w:val="it-IT"/>
        </w:rPr>
        <w:t>avuto</w:t>
      </w:r>
      <w:r w:rsidRPr="00A63572">
        <w:rPr>
          <w:spacing w:val="-3"/>
          <w:lang w:val="it-IT"/>
        </w:rPr>
        <w:t xml:space="preserve"> </w:t>
      </w:r>
      <w:r w:rsidRPr="00A63572">
        <w:rPr>
          <w:lang w:val="it-IT"/>
        </w:rPr>
        <w:t>alcun</w:t>
      </w:r>
      <w:r w:rsidRPr="00A63572">
        <w:rPr>
          <w:spacing w:val="-3"/>
          <w:lang w:val="it-IT"/>
        </w:rPr>
        <w:t xml:space="preserve"> </w:t>
      </w:r>
      <w:r w:rsidRPr="00A63572">
        <w:rPr>
          <w:lang w:val="it-IT"/>
        </w:rPr>
        <w:t>impatto</w:t>
      </w:r>
      <w:r w:rsidRPr="00A63572">
        <w:rPr>
          <w:spacing w:val="-3"/>
          <w:lang w:val="it-IT"/>
        </w:rPr>
        <w:t xml:space="preserve"> </w:t>
      </w:r>
      <w:r w:rsidRPr="00A63572">
        <w:rPr>
          <w:lang w:val="it-IT"/>
        </w:rPr>
        <w:t>sulla</w:t>
      </w:r>
      <w:r w:rsidRPr="00A63572">
        <w:rPr>
          <w:spacing w:val="-4"/>
          <w:lang w:val="it-IT"/>
        </w:rPr>
        <w:t xml:space="preserve"> </w:t>
      </w:r>
      <w:r w:rsidRPr="00A63572">
        <w:rPr>
          <w:lang w:val="it-IT"/>
        </w:rPr>
        <w:t>fisiologia</w:t>
      </w:r>
      <w:r w:rsidRPr="00A63572">
        <w:rPr>
          <w:spacing w:val="-4"/>
          <w:lang w:val="it-IT"/>
        </w:rPr>
        <w:t xml:space="preserve"> </w:t>
      </w:r>
      <w:r w:rsidRPr="00A63572">
        <w:rPr>
          <w:lang w:val="it-IT"/>
        </w:rPr>
        <w:t>cardiovascolare,</w:t>
      </w:r>
      <w:r w:rsidRPr="00A63572">
        <w:rPr>
          <w:spacing w:val="-4"/>
          <w:lang w:val="it-IT"/>
        </w:rPr>
        <w:t xml:space="preserve"> </w:t>
      </w:r>
      <w:r w:rsidRPr="00A63572">
        <w:rPr>
          <w:lang w:val="it-IT"/>
        </w:rPr>
        <w:t>sulla</w:t>
      </w:r>
      <w:r w:rsidRPr="00A63572">
        <w:rPr>
          <w:spacing w:val="-4"/>
          <w:lang w:val="it-IT"/>
        </w:rPr>
        <w:t xml:space="preserve"> </w:t>
      </w:r>
      <w:r w:rsidRPr="00A63572">
        <w:rPr>
          <w:lang w:val="it-IT"/>
        </w:rPr>
        <w:t>fertilità</w:t>
      </w:r>
      <w:r w:rsidRPr="00A63572">
        <w:rPr>
          <w:spacing w:val="-4"/>
          <w:lang w:val="it-IT"/>
        </w:rPr>
        <w:t xml:space="preserve"> </w:t>
      </w:r>
      <w:r w:rsidRPr="00A63572">
        <w:rPr>
          <w:lang w:val="it-IT"/>
        </w:rPr>
        <w:t>maschile</w:t>
      </w:r>
      <w:r w:rsidRPr="00A63572">
        <w:rPr>
          <w:spacing w:val="-4"/>
          <w:lang w:val="it-IT"/>
        </w:rPr>
        <w:t xml:space="preserve"> </w:t>
      </w:r>
      <w:r w:rsidRPr="00A63572">
        <w:rPr>
          <w:lang w:val="it-IT"/>
        </w:rPr>
        <w:t>o femminile, o prodotto tossicità d’organo specifica.</w:t>
      </w:r>
    </w:p>
    <w:p w14:paraId="69A3AA0B" w14:textId="77777777" w:rsidR="00205ADE" w:rsidRDefault="00205ADE" w:rsidP="00F40FD1">
      <w:pPr>
        <w:pStyle w:val="Textoindependiente"/>
        <w:rPr>
          <w:lang w:val="it-IT"/>
        </w:rPr>
      </w:pPr>
    </w:p>
    <w:p w14:paraId="46BF4475" w14:textId="77777777" w:rsidR="00205ADE" w:rsidRDefault="00205ADE" w:rsidP="00F40FD1">
      <w:pPr>
        <w:pStyle w:val="Textoindependiente"/>
        <w:jc w:val="both"/>
        <w:rPr>
          <w:lang w:val="it-IT"/>
        </w:rPr>
      </w:pPr>
      <w:r w:rsidRPr="00A63572">
        <w:rPr>
          <w:lang w:val="it-IT"/>
        </w:rPr>
        <w:t>In</w:t>
      </w:r>
      <w:r w:rsidRPr="00A63572">
        <w:rPr>
          <w:spacing w:val="-3"/>
          <w:lang w:val="it-IT"/>
        </w:rPr>
        <w:t xml:space="preserve"> </w:t>
      </w:r>
      <w:r w:rsidRPr="00A63572">
        <w:rPr>
          <w:lang w:val="it-IT"/>
        </w:rPr>
        <w:t>uno</w:t>
      </w:r>
      <w:r w:rsidRPr="00A63572">
        <w:rPr>
          <w:spacing w:val="-4"/>
          <w:lang w:val="it-IT"/>
        </w:rPr>
        <w:t xml:space="preserve"> </w:t>
      </w:r>
      <w:r w:rsidRPr="00A63572">
        <w:rPr>
          <w:lang w:val="it-IT"/>
        </w:rPr>
        <w:t>studio</w:t>
      </w:r>
      <w:r w:rsidRPr="00A63572">
        <w:rPr>
          <w:spacing w:val="-5"/>
          <w:lang w:val="it-IT"/>
        </w:rPr>
        <w:t xml:space="preserve"> </w:t>
      </w:r>
      <w:r w:rsidRPr="00A63572">
        <w:rPr>
          <w:lang w:val="it-IT"/>
        </w:rPr>
        <w:t>sulle</w:t>
      </w:r>
      <w:r w:rsidRPr="00A63572">
        <w:rPr>
          <w:spacing w:val="-4"/>
          <w:lang w:val="it-IT"/>
        </w:rPr>
        <w:t xml:space="preserve"> </w:t>
      </w:r>
      <w:r w:rsidRPr="00A63572">
        <w:rPr>
          <w:lang w:val="it-IT"/>
        </w:rPr>
        <w:t>scimmie</w:t>
      </w:r>
      <w:r w:rsidRPr="00A63572">
        <w:rPr>
          <w:spacing w:val="-3"/>
          <w:lang w:val="it-IT"/>
        </w:rPr>
        <w:t xml:space="preserve"> </w:t>
      </w:r>
      <w:r w:rsidRPr="00A63572">
        <w:rPr>
          <w:lang w:val="it-IT"/>
        </w:rPr>
        <w:t>cynomolgus</w:t>
      </w:r>
      <w:r w:rsidRPr="00A63572">
        <w:rPr>
          <w:spacing w:val="-4"/>
          <w:lang w:val="it-IT"/>
        </w:rPr>
        <w:t xml:space="preserve"> </w:t>
      </w:r>
      <w:r w:rsidRPr="00A63572">
        <w:rPr>
          <w:lang w:val="it-IT"/>
        </w:rPr>
        <w:t>a</w:t>
      </w:r>
      <w:r w:rsidRPr="00A63572">
        <w:rPr>
          <w:spacing w:val="-4"/>
          <w:lang w:val="it-IT"/>
        </w:rPr>
        <w:t xml:space="preserve"> </w:t>
      </w:r>
      <w:r w:rsidRPr="00A63572">
        <w:rPr>
          <w:lang w:val="it-IT"/>
        </w:rPr>
        <w:t>dosi</w:t>
      </w:r>
      <w:r w:rsidRPr="00A63572">
        <w:rPr>
          <w:spacing w:val="-3"/>
          <w:lang w:val="it-IT"/>
        </w:rPr>
        <w:t xml:space="preserve"> </w:t>
      </w:r>
      <w:r w:rsidRPr="00A63572">
        <w:rPr>
          <w:lang w:val="it-IT"/>
        </w:rPr>
        <w:t>multiple</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denosumab</w:t>
      </w:r>
      <w:r w:rsidRPr="00A63572">
        <w:rPr>
          <w:spacing w:val="-4"/>
          <w:lang w:val="it-IT"/>
        </w:rPr>
        <w:t xml:space="preserve"> </w:t>
      </w:r>
      <w:r w:rsidRPr="00A63572">
        <w:rPr>
          <w:lang w:val="it-IT"/>
        </w:rPr>
        <w:t>durante</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periodo</w:t>
      </w:r>
      <w:r w:rsidRPr="00A63572">
        <w:rPr>
          <w:spacing w:val="-3"/>
          <w:lang w:val="it-IT"/>
        </w:rPr>
        <w:t xml:space="preserve"> </w:t>
      </w:r>
      <w:r w:rsidRPr="00A63572">
        <w:rPr>
          <w:lang w:val="it-IT"/>
        </w:rPr>
        <w:t>equivalente al primo trimestre di gravidanza, dosi di denosumab che risultavano in un’esposizione sistemica</w:t>
      </w:r>
      <w:r>
        <w:rPr>
          <w:lang w:val="it-IT"/>
        </w:rPr>
        <w:t xml:space="preserve"> </w:t>
      </w:r>
      <w:r w:rsidRPr="00A63572">
        <w:rPr>
          <w:lang w:val="it-IT"/>
        </w:rPr>
        <w:t>9</w:t>
      </w:r>
      <w:r>
        <w:rPr>
          <w:spacing w:val="-2"/>
          <w:lang w:val="it-IT"/>
        </w:rPr>
        <w:t> </w:t>
      </w:r>
      <w:r w:rsidRPr="00A63572">
        <w:rPr>
          <w:lang w:val="it-IT"/>
        </w:rPr>
        <w:t>volte</w:t>
      </w:r>
      <w:r w:rsidRPr="00A63572">
        <w:rPr>
          <w:spacing w:val="-3"/>
          <w:lang w:val="it-IT"/>
        </w:rPr>
        <w:t xml:space="preserve"> </w:t>
      </w:r>
      <w:r w:rsidRPr="00A63572">
        <w:rPr>
          <w:lang w:val="it-IT"/>
        </w:rPr>
        <w:t>superiori</w:t>
      </w:r>
      <w:r w:rsidRPr="00A63572">
        <w:rPr>
          <w:spacing w:val="-3"/>
          <w:lang w:val="it-IT"/>
        </w:rPr>
        <w:t xml:space="preserve"> </w:t>
      </w:r>
      <w:r w:rsidRPr="00A63572">
        <w:rPr>
          <w:lang w:val="it-IT"/>
        </w:rPr>
        <w:t>rispetto</w:t>
      </w:r>
      <w:r w:rsidRPr="00A63572">
        <w:rPr>
          <w:spacing w:val="-2"/>
          <w:lang w:val="it-IT"/>
        </w:rPr>
        <w:t xml:space="preserve"> </w:t>
      </w:r>
      <w:r w:rsidRPr="00A63572">
        <w:rPr>
          <w:lang w:val="it-IT"/>
        </w:rPr>
        <w:t>alla</w:t>
      </w:r>
      <w:r w:rsidRPr="00A63572">
        <w:rPr>
          <w:spacing w:val="-3"/>
          <w:lang w:val="it-IT"/>
        </w:rPr>
        <w:t xml:space="preserve"> </w:t>
      </w:r>
      <w:r w:rsidRPr="00A63572">
        <w:rPr>
          <w:lang w:val="it-IT"/>
        </w:rPr>
        <w:t>dose</w:t>
      </w:r>
      <w:r w:rsidRPr="00A63572">
        <w:rPr>
          <w:spacing w:val="-3"/>
          <w:lang w:val="it-IT"/>
        </w:rPr>
        <w:t xml:space="preserve"> </w:t>
      </w:r>
      <w:r w:rsidRPr="00A63572">
        <w:rPr>
          <w:lang w:val="it-IT"/>
        </w:rPr>
        <w:t>umana</w:t>
      </w:r>
      <w:r w:rsidRPr="00A63572">
        <w:rPr>
          <w:spacing w:val="-3"/>
          <w:lang w:val="it-IT"/>
        </w:rPr>
        <w:t xml:space="preserve"> </w:t>
      </w:r>
      <w:r w:rsidRPr="00A63572">
        <w:rPr>
          <w:lang w:val="it-IT"/>
        </w:rPr>
        <w:t>raccomandata,</w:t>
      </w:r>
      <w:r w:rsidRPr="00A63572">
        <w:rPr>
          <w:spacing w:val="-3"/>
          <w:lang w:val="it-IT"/>
        </w:rPr>
        <w:t xml:space="preserve"> </w:t>
      </w:r>
      <w:r w:rsidRPr="00A63572">
        <w:rPr>
          <w:lang w:val="it-IT"/>
        </w:rPr>
        <w:t>non</w:t>
      </w:r>
      <w:r w:rsidRPr="00A63572">
        <w:rPr>
          <w:spacing w:val="-3"/>
          <w:lang w:val="it-IT"/>
        </w:rPr>
        <w:t xml:space="preserve"> </w:t>
      </w:r>
      <w:r w:rsidRPr="00A63572">
        <w:rPr>
          <w:lang w:val="it-IT"/>
        </w:rPr>
        <w:t>hanno</w:t>
      </w:r>
      <w:r w:rsidRPr="00A63572">
        <w:rPr>
          <w:spacing w:val="-3"/>
          <w:lang w:val="it-IT"/>
        </w:rPr>
        <w:t xml:space="preserve"> </w:t>
      </w:r>
      <w:r w:rsidRPr="00A63572">
        <w:rPr>
          <w:lang w:val="it-IT"/>
        </w:rPr>
        <w:t>indotto</w:t>
      </w:r>
      <w:r w:rsidRPr="00A63572">
        <w:rPr>
          <w:spacing w:val="-2"/>
          <w:lang w:val="it-IT"/>
        </w:rPr>
        <w:t xml:space="preserve"> </w:t>
      </w:r>
      <w:r w:rsidRPr="00A63572">
        <w:rPr>
          <w:lang w:val="it-IT"/>
        </w:rPr>
        <w:t>tossicità</w:t>
      </w:r>
      <w:r w:rsidRPr="00A63572">
        <w:rPr>
          <w:spacing w:val="-3"/>
          <w:lang w:val="it-IT"/>
        </w:rPr>
        <w:t xml:space="preserve"> </w:t>
      </w:r>
      <w:r w:rsidRPr="00A63572">
        <w:rPr>
          <w:lang w:val="it-IT"/>
        </w:rPr>
        <w:t>nella</w:t>
      </w:r>
      <w:r w:rsidRPr="00A63572">
        <w:rPr>
          <w:spacing w:val="-3"/>
          <w:lang w:val="it-IT"/>
        </w:rPr>
        <w:t xml:space="preserve"> </w:t>
      </w:r>
      <w:r w:rsidRPr="00A63572">
        <w:rPr>
          <w:lang w:val="it-IT"/>
        </w:rPr>
        <w:t>madre</w:t>
      </w:r>
      <w:r w:rsidRPr="00A63572">
        <w:rPr>
          <w:spacing w:val="-3"/>
          <w:lang w:val="it-IT"/>
        </w:rPr>
        <w:t xml:space="preserve"> </w:t>
      </w:r>
      <w:r w:rsidRPr="00A63572">
        <w:rPr>
          <w:lang w:val="it-IT"/>
        </w:rPr>
        <w:t>o danni</w:t>
      </w:r>
      <w:r w:rsidRPr="00A63572">
        <w:rPr>
          <w:spacing w:val="-2"/>
          <w:lang w:val="it-IT"/>
        </w:rPr>
        <w:t xml:space="preserve"> </w:t>
      </w:r>
      <w:r w:rsidRPr="00A63572">
        <w:rPr>
          <w:lang w:val="it-IT"/>
        </w:rPr>
        <w:t>per</w:t>
      </w:r>
      <w:r w:rsidRPr="00A63572">
        <w:rPr>
          <w:spacing w:val="-3"/>
          <w:lang w:val="it-IT"/>
        </w:rPr>
        <w:t xml:space="preserve"> </w:t>
      </w:r>
      <w:r w:rsidRPr="00A63572">
        <w:rPr>
          <w:lang w:val="it-IT"/>
        </w:rPr>
        <w:t>il</w:t>
      </w:r>
      <w:r w:rsidRPr="00A63572">
        <w:rPr>
          <w:spacing w:val="-2"/>
          <w:lang w:val="it-IT"/>
        </w:rPr>
        <w:t xml:space="preserve"> </w:t>
      </w:r>
      <w:r w:rsidRPr="00A63572">
        <w:rPr>
          <w:lang w:val="it-IT"/>
        </w:rPr>
        <w:t>feto</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un</w:t>
      </w:r>
      <w:r w:rsidRPr="00A63572">
        <w:rPr>
          <w:spacing w:val="-3"/>
          <w:lang w:val="it-IT"/>
        </w:rPr>
        <w:t xml:space="preserve"> </w:t>
      </w:r>
      <w:r w:rsidRPr="00A63572">
        <w:rPr>
          <w:lang w:val="it-IT"/>
        </w:rPr>
        <w:t>periodo</w:t>
      </w:r>
      <w:r w:rsidRPr="00A63572">
        <w:rPr>
          <w:spacing w:val="-2"/>
          <w:lang w:val="it-IT"/>
        </w:rPr>
        <w:t xml:space="preserve"> </w:t>
      </w:r>
      <w:r w:rsidRPr="00A63572">
        <w:rPr>
          <w:lang w:val="it-IT"/>
        </w:rPr>
        <w:t>equivalente</w:t>
      </w:r>
      <w:r w:rsidRPr="00A63572">
        <w:rPr>
          <w:spacing w:val="-3"/>
          <w:lang w:val="it-IT"/>
        </w:rPr>
        <w:t xml:space="preserve"> </w:t>
      </w:r>
      <w:r w:rsidRPr="00A63572">
        <w:rPr>
          <w:lang w:val="it-IT"/>
        </w:rPr>
        <w:t>al</w:t>
      </w:r>
      <w:r w:rsidRPr="00A63572">
        <w:rPr>
          <w:spacing w:val="-3"/>
          <w:lang w:val="it-IT"/>
        </w:rPr>
        <w:t xml:space="preserve"> </w:t>
      </w:r>
      <w:r w:rsidRPr="00A63572">
        <w:rPr>
          <w:lang w:val="it-IT"/>
        </w:rPr>
        <w:t>primo</w:t>
      </w:r>
      <w:r w:rsidRPr="00A63572">
        <w:rPr>
          <w:spacing w:val="-2"/>
          <w:lang w:val="it-IT"/>
        </w:rPr>
        <w:t xml:space="preserve"> </w:t>
      </w:r>
      <w:r w:rsidRPr="00A63572">
        <w:rPr>
          <w:lang w:val="it-IT"/>
        </w:rPr>
        <w:t>trimestre;</w:t>
      </w:r>
      <w:r w:rsidRPr="00A63572">
        <w:rPr>
          <w:spacing w:val="-3"/>
          <w:lang w:val="it-IT"/>
        </w:rPr>
        <w:t xml:space="preserve"> </w:t>
      </w:r>
      <w:r w:rsidRPr="00A63572">
        <w:rPr>
          <w:lang w:val="it-IT"/>
        </w:rPr>
        <w:t>i</w:t>
      </w:r>
      <w:r w:rsidRPr="00A63572">
        <w:rPr>
          <w:spacing w:val="-3"/>
          <w:lang w:val="it-IT"/>
        </w:rPr>
        <w:t xml:space="preserve"> </w:t>
      </w:r>
      <w:r w:rsidRPr="00A63572">
        <w:rPr>
          <w:lang w:val="it-IT"/>
        </w:rPr>
        <w:t>linfonodi</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feto</w:t>
      </w:r>
      <w:r w:rsidRPr="00A63572">
        <w:rPr>
          <w:spacing w:val="-3"/>
          <w:lang w:val="it-IT"/>
        </w:rPr>
        <w:t xml:space="preserve"> </w:t>
      </w:r>
      <w:r w:rsidRPr="00A63572">
        <w:rPr>
          <w:lang w:val="it-IT"/>
        </w:rPr>
        <w:t>non</w:t>
      </w:r>
      <w:r w:rsidRPr="00A63572">
        <w:rPr>
          <w:spacing w:val="-2"/>
          <w:lang w:val="it-IT"/>
        </w:rPr>
        <w:t xml:space="preserve"> </w:t>
      </w:r>
      <w:r w:rsidRPr="00A63572">
        <w:rPr>
          <w:lang w:val="it-IT"/>
        </w:rPr>
        <w:t>sono</w:t>
      </w:r>
      <w:r w:rsidRPr="00A63572">
        <w:rPr>
          <w:spacing w:val="-2"/>
          <w:lang w:val="it-IT"/>
        </w:rPr>
        <w:t xml:space="preserve"> </w:t>
      </w:r>
      <w:r w:rsidRPr="00A63572">
        <w:rPr>
          <w:lang w:val="it-IT"/>
        </w:rPr>
        <w:t>tuttavia stati esaminati.</w:t>
      </w:r>
    </w:p>
    <w:p w14:paraId="32B21BE4" w14:textId="77777777" w:rsidR="00205ADE" w:rsidRDefault="00205ADE" w:rsidP="00F40FD1">
      <w:pPr>
        <w:pStyle w:val="Textoindependiente"/>
        <w:jc w:val="both"/>
        <w:rPr>
          <w:lang w:val="it-IT"/>
        </w:rPr>
      </w:pPr>
    </w:p>
    <w:p w14:paraId="75E4B611" w14:textId="77777777" w:rsidR="00205ADE" w:rsidRDefault="00205ADE" w:rsidP="00F40FD1">
      <w:pPr>
        <w:pStyle w:val="Textoindependiente"/>
        <w:rPr>
          <w:lang w:val="it-IT"/>
        </w:rPr>
      </w:pPr>
      <w:r w:rsidRPr="00A63572">
        <w:rPr>
          <w:lang w:val="it-IT"/>
        </w:rPr>
        <w:t>In un altro studio sulle scimmie cynomolgus alle quali è stato somministrato denosumab durante la gravidanza, ad un’esposizione sistemica di 12</w:t>
      </w:r>
      <w:r>
        <w:rPr>
          <w:lang w:val="it-IT"/>
        </w:rPr>
        <w:t> </w:t>
      </w:r>
      <w:r w:rsidRPr="00A63572">
        <w:rPr>
          <w:lang w:val="it-IT"/>
        </w:rPr>
        <w:t xml:space="preserve">volte superiore alla dose </w:t>
      </w:r>
      <w:r>
        <w:rPr>
          <w:lang w:val="it-IT"/>
        </w:rPr>
        <w:t>n</w:t>
      </w:r>
      <w:r w:rsidRPr="00A63572">
        <w:rPr>
          <w:lang w:val="it-IT"/>
        </w:rPr>
        <w:t>ell’uomo, c’è stato un aumento di natimortalità e di mortalità post-natale; una crescita anormale dell’osso con conseguente ridotta</w:t>
      </w:r>
      <w:r w:rsidRPr="00A63572">
        <w:rPr>
          <w:spacing w:val="-4"/>
          <w:lang w:val="it-IT"/>
        </w:rPr>
        <w:t xml:space="preserve"> </w:t>
      </w:r>
      <w:r w:rsidRPr="00A63572">
        <w:rPr>
          <w:lang w:val="it-IT"/>
        </w:rPr>
        <w:t>resistenza</w:t>
      </w:r>
      <w:r w:rsidRPr="00A63572">
        <w:rPr>
          <w:spacing w:val="-4"/>
          <w:lang w:val="it-IT"/>
        </w:rPr>
        <w:t xml:space="preserve"> </w:t>
      </w:r>
      <w:r w:rsidRPr="00A63572">
        <w:rPr>
          <w:lang w:val="it-IT"/>
        </w:rPr>
        <w:t>ossea,</w:t>
      </w:r>
      <w:r w:rsidRPr="00A63572">
        <w:rPr>
          <w:spacing w:val="-4"/>
          <w:lang w:val="it-IT"/>
        </w:rPr>
        <w:t xml:space="preserve"> </w:t>
      </w:r>
      <w:r w:rsidRPr="00A63572">
        <w:rPr>
          <w:lang w:val="it-IT"/>
        </w:rPr>
        <w:t>ridotta</w:t>
      </w:r>
      <w:r w:rsidRPr="00A63572">
        <w:rPr>
          <w:spacing w:val="-4"/>
          <w:lang w:val="it-IT"/>
        </w:rPr>
        <w:t xml:space="preserve"> </w:t>
      </w:r>
      <w:r w:rsidRPr="00A63572">
        <w:rPr>
          <w:lang w:val="it-IT"/>
        </w:rPr>
        <w:t>ematopoiesi</w:t>
      </w:r>
      <w:r w:rsidRPr="00A63572">
        <w:rPr>
          <w:spacing w:val="-4"/>
          <w:lang w:val="it-IT"/>
        </w:rPr>
        <w:t xml:space="preserve"> </w:t>
      </w:r>
      <w:r w:rsidRPr="00A63572">
        <w:rPr>
          <w:lang w:val="it-IT"/>
        </w:rPr>
        <w:t>e</w:t>
      </w:r>
      <w:r w:rsidRPr="00A63572">
        <w:rPr>
          <w:spacing w:val="-4"/>
          <w:lang w:val="it-IT"/>
        </w:rPr>
        <w:t xml:space="preserve"> </w:t>
      </w:r>
      <w:r w:rsidRPr="00A63572">
        <w:rPr>
          <w:lang w:val="it-IT"/>
        </w:rPr>
        <w:t>malallineamento</w:t>
      </w:r>
      <w:r w:rsidRPr="00A63572">
        <w:rPr>
          <w:spacing w:val="-3"/>
          <w:lang w:val="it-IT"/>
        </w:rPr>
        <w:t xml:space="preserve"> </w:t>
      </w:r>
      <w:r w:rsidRPr="00A63572">
        <w:rPr>
          <w:lang w:val="it-IT"/>
        </w:rPr>
        <w:t>dentale;</w:t>
      </w:r>
      <w:r w:rsidRPr="00A63572">
        <w:rPr>
          <w:spacing w:val="-4"/>
          <w:lang w:val="it-IT"/>
        </w:rPr>
        <w:t xml:space="preserve"> </w:t>
      </w:r>
      <w:r w:rsidRPr="00A63572">
        <w:rPr>
          <w:lang w:val="it-IT"/>
        </w:rPr>
        <w:t>assenza</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linfonodi</w:t>
      </w:r>
      <w:r w:rsidRPr="00A63572">
        <w:rPr>
          <w:spacing w:val="-4"/>
          <w:lang w:val="it-IT"/>
        </w:rPr>
        <w:t xml:space="preserve"> </w:t>
      </w:r>
      <w:r w:rsidRPr="00A63572">
        <w:rPr>
          <w:lang w:val="it-IT"/>
        </w:rPr>
        <w:t>periferici; e ridotta crescita neonatale. Non è stato stabilito un livello di dose che possa essere negativo agli effetti riproduttivi. In seguito, a 6</w:t>
      </w:r>
      <w:r>
        <w:rPr>
          <w:lang w:val="it-IT"/>
        </w:rPr>
        <w:t> </w:t>
      </w:r>
      <w:r w:rsidRPr="00A63572">
        <w:rPr>
          <w:lang w:val="it-IT"/>
        </w:rPr>
        <w:t>mesi dopo la nascita, i cambiamenti relativi all’osso hanno dimostrato una ripresa e non c’è stato nessun effetto sull’eruzione dentale. Tuttavia, gli effetti sui linfonodi ed il malallineamento dentale persistevano, ed è stata osservata in un animale una mineralizzazione da minima a moderata in tessuti multipli (correlazione al trattamento incerta). Non c’era evidenza di danni materni prima del travaglio. Gli effetti avversi materni si sono verificati non frequentemente durante il travaglio. Lo sviluppo della ghiandola mammaria materna è stato normale.</w:t>
      </w:r>
    </w:p>
    <w:p w14:paraId="6229ABE0" w14:textId="77777777" w:rsidR="00205ADE" w:rsidRDefault="00205ADE" w:rsidP="00F40FD1">
      <w:pPr>
        <w:pStyle w:val="Textoindependiente"/>
        <w:rPr>
          <w:lang w:val="it-IT"/>
        </w:rPr>
      </w:pPr>
    </w:p>
    <w:p w14:paraId="73B39A65" w14:textId="77777777" w:rsidR="00205ADE" w:rsidRDefault="00205ADE" w:rsidP="00F40FD1">
      <w:pPr>
        <w:pStyle w:val="Textoindependiente"/>
        <w:jc w:val="both"/>
        <w:rPr>
          <w:lang w:val="it-IT"/>
        </w:rPr>
      </w:pPr>
      <w:r w:rsidRPr="00A63572">
        <w:rPr>
          <w:lang w:val="it-IT"/>
        </w:rPr>
        <w:t>In</w:t>
      </w:r>
      <w:r w:rsidRPr="00A63572">
        <w:rPr>
          <w:spacing w:val="-3"/>
          <w:lang w:val="it-IT"/>
        </w:rPr>
        <w:t xml:space="preserve"> </w:t>
      </w:r>
      <w:r w:rsidRPr="00A63572">
        <w:rPr>
          <w:lang w:val="it-IT"/>
        </w:rPr>
        <w:t>studi</w:t>
      </w:r>
      <w:r w:rsidRPr="00A63572">
        <w:rPr>
          <w:spacing w:val="-3"/>
          <w:lang w:val="it-IT"/>
        </w:rPr>
        <w:t xml:space="preserve"> </w:t>
      </w:r>
      <w:r w:rsidRPr="00A63572">
        <w:rPr>
          <w:lang w:val="it-IT"/>
        </w:rPr>
        <w:t>preclinici</w:t>
      </w:r>
      <w:r w:rsidRPr="00A63572">
        <w:rPr>
          <w:spacing w:val="-4"/>
          <w:lang w:val="it-IT"/>
        </w:rPr>
        <w:t xml:space="preserve"> </w:t>
      </w:r>
      <w:r w:rsidRPr="00A63572">
        <w:rPr>
          <w:lang w:val="it-IT"/>
        </w:rPr>
        <w:t>sulla</w:t>
      </w:r>
      <w:r w:rsidRPr="00A63572">
        <w:rPr>
          <w:spacing w:val="-4"/>
          <w:lang w:val="it-IT"/>
        </w:rPr>
        <w:t xml:space="preserve"> </w:t>
      </w:r>
      <w:r w:rsidRPr="00A63572">
        <w:rPr>
          <w:lang w:val="it-IT"/>
        </w:rPr>
        <w:t>qualità</w:t>
      </w:r>
      <w:r w:rsidRPr="00A63572">
        <w:rPr>
          <w:spacing w:val="-4"/>
          <w:lang w:val="it-IT"/>
        </w:rPr>
        <w:t xml:space="preserve"> </w:t>
      </w:r>
      <w:r w:rsidRPr="00A63572">
        <w:rPr>
          <w:lang w:val="it-IT"/>
        </w:rPr>
        <w:t>ossea</w:t>
      </w:r>
      <w:r w:rsidRPr="00A63572">
        <w:rPr>
          <w:spacing w:val="-4"/>
          <w:lang w:val="it-IT"/>
        </w:rPr>
        <w:t xml:space="preserve"> </w:t>
      </w:r>
      <w:r w:rsidRPr="00A63572">
        <w:rPr>
          <w:lang w:val="it-IT"/>
        </w:rPr>
        <w:t>condotti</w:t>
      </w:r>
      <w:r w:rsidRPr="00A63572">
        <w:rPr>
          <w:spacing w:val="-3"/>
          <w:lang w:val="it-IT"/>
        </w:rPr>
        <w:t xml:space="preserve"> </w:t>
      </w:r>
      <w:r w:rsidRPr="00A63572">
        <w:rPr>
          <w:lang w:val="it-IT"/>
        </w:rPr>
        <w:t>in</w:t>
      </w:r>
      <w:r w:rsidRPr="00A63572">
        <w:rPr>
          <w:spacing w:val="-4"/>
          <w:lang w:val="it-IT"/>
        </w:rPr>
        <w:t xml:space="preserve"> </w:t>
      </w:r>
      <w:r w:rsidRPr="00A63572">
        <w:rPr>
          <w:lang w:val="it-IT"/>
        </w:rPr>
        <w:t>scimmie</w:t>
      </w:r>
      <w:r w:rsidRPr="00A63572">
        <w:rPr>
          <w:spacing w:val="-4"/>
          <w:lang w:val="it-IT"/>
        </w:rPr>
        <w:t xml:space="preserve"> </w:t>
      </w:r>
      <w:r w:rsidRPr="00A63572">
        <w:rPr>
          <w:lang w:val="it-IT"/>
        </w:rPr>
        <w:t>trattate</w:t>
      </w:r>
      <w:r w:rsidRPr="00A63572">
        <w:rPr>
          <w:spacing w:val="-4"/>
          <w:lang w:val="it-IT"/>
        </w:rPr>
        <w:t xml:space="preserve"> </w:t>
      </w:r>
      <w:r w:rsidRPr="00A63572">
        <w:rPr>
          <w:lang w:val="it-IT"/>
        </w:rPr>
        <w:t>a</w:t>
      </w:r>
      <w:r w:rsidRPr="00A63572">
        <w:rPr>
          <w:spacing w:val="-3"/>
          <w:lang w:val="it-IT"/>
        </w:rPr>
        <w:t xml:space="preserve"> </w:t>
      </w:r>
      <w:r w:rsidRPr="00A63572">
        <w:rPr>
          <w:lang w:val="it-IT"/>
        </w:rPr>
        <w:t>lungo</w:t>
      </w:r>
      <w:r w:rsidRPr="00A63572">
        <w:rPr>
          <w:spacing w:val="-4"/>
          <w:lang w:val="it-IT"/>
        </w:rPr>
        <w:t xml:space="preserve"> </w:t>
      </w:r>
      <w:r w:rsidRPr="00A63572">
        <w:rPr>
          <w:lang w:val="it-IT"/>
        </w:rPr>
        <w:t>termine</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denosumab,</w:t>
      </w:r>
      <w:r w:rsidRPr="00A63572">
        <w:rPr>
          <w:spacing w:val="-3"/>
          <w:lang w:val="it-IT"/>
        </w:rPr>
        <w:t xml:space="preserve"> </w:t>
      </w:r>
      <w:r w:rsidRPr="00A63572">
        <w:rPr>
          <w:lang w:val="it-IT"/>
        </w:rPr>
        <w:t>la riduzione</w:t>
      </w:r>
      <w:r w:rsidRPr="00A63572">
        <w:rPr>
          <w:spacing w:val="-1"/>
          <w:lang w:val="it-IT"/>
        </w:rPr>
        <w:t xml:space="preserve"> </w:t>
      </w:r>
      <w:r w:rsidRPr="00A63572">
        <w:rPr>
          <w:lang w:val="it-IT"/>
        </w:rPr>
        <w:t>del</w:t>
      </w:r>
      <w:r w:rsidRPr="00A63572">
        <w:rPr>
          <w:spacing w:val="-2"/>
          <w:lang w:val="it-IT"/>
        </w:rPr>
        <w:t xml:space="preserve"> </w:t>
      </w:r>
      <w:r w:rsidRPr="00A63572">
        <w:rPr>
          <w:lang w:val="it-IT"/>
        </w:rPr>
        <w:t>turnover</w:t>
      </w:r>
      <w:r w:rsidRPr="00A63572">
        <w:rPr>
          <w:spacing w:val="-1"/>
          <w:lang w:val="it-IT"/>
        </w:rPr>
        <w:t xml:space="preserve"> </w:t>
      </w:r>
      <w:r w:rsidRPr="00A63572">
        <w:rPr>
          <w:lang w:val="it-IT"/>
        </w:rPr>
        <w:t>osseo si</w:t>
      </w:r>
      <w:r w:rsidRPr="00A63572">
        <w:rPr>
          <w:spacing w:val="-1"/>
          <w:lang w:val="it-IT"/>
        </w:rPr>
        <w:t xml:space="preserve"> </w:t>
      </w:r>
      <w:r w:rsidRPr="00A63572">
        <w:rPr>
          <w:lang w:val="it-IT"/>
        </w:rPr>
        <w:t>è</w:t>
      </w:r>
      <w:r w:rsidRPr="00A63572">
        <w:rPr>
          <w:spacing w:val="-1"/>
          <w:lang w:val="it-IT"/>
        </w:rPr>
        <w:t xml:space="preserve"> </w:t>
      </w:r>
      <w:r w:rsidRPr="00A63572">
        <w:rPr>
          <w:lang w:val="it-IT"/>
        </w:rPr>
        <w:t>accompagnata</w:t>
      </w:r>
      <w:r w:rsidRPr="00A63572">
        <w:rPr>
          <w:spacing w:val="-1"/>
          <w:lang w:val="it-IT"/>
        </w:rPr>
        <w:t xml:space="preserve"> </w:t>
      </w:r>
      <w:r w:rsidRPr="00A63572">
        <w:rPr>
          <w:lang w:val="it-IT"/>
        </w:rPr>
        <w:t>ad</w:t>
      </w:r>
      <w:r w:rsidRPr="00A63572">
        <w:rPr>
          <w:spacing w:val="-1"/>
          <w:lang w:val="it-IT"/>
        </w:rPr>
        <w:t xml:space="preserve"> </w:t>
      </w:r>
      <w:r w:rsidRPr="00A63572">
        <w:rPr>
          <w:lang w:val="it-IT"/>
        </w:rPr>
        <w:t>un</w:t>
      </w:r>
      <w:r w:rsidRPr="00A63572">
        <w:rPr>
          <w:spacing w:val="-1"/>
          <w:lang w:val="it-IT"/>
        </w:rPr>
        <w:t xml:space="preserve"> </w:t>
      </w:r>
      <w:r w:rsidRPr="00A63572">
        <w:rPr>
          <w:lang w:val="it-IT"/>
        </w:rPr>
        <w:t>miglioramento della</w:t>
      </w:r>
      <w:r w:rsidRPr="00A63572">
        <w:rPr>
          <w:spacing w:val="-1"/>
          <w:lang w:val="it-IT"/>
        </w:rPr>
        <w:t xml:space="preserve"> </w:t>
      </w:r>
      <w:r w:rsidRPr="00A63572">
        <w:rPr>
          <w:lang w:val="it-IT"/>
        </w:rPr>
        <w:t>resistenza</w:t>
      </w:r>
      <w:r w:rsidRPr="00A63572">
        <w:rPr>
          <w:spacing w:val="-1"/>
          <w:lang w:val="it-IT"/>
        </w:rPr>
        <w:t xml:space="preserve"> </w:t>
      </w:r>
      <w:r w:rsidRPr="00A63572">
        <w:rPr>
          <w:lang w:val="it-IT"/>
        </w:rPr>
        <w:t>ossea e</w:t>
      </w:r>
      <w:r w:rsidRPr="00A63572">
        <w:rPr>
          <w:spacing w:val="-1"/>
          <w:lang w:val="it-IT"/>
        </w:rPr>
        <w:t xml:space="preserve"> </w:t>
      </w:r>
      <w:r w:rsidRPr="00A63572">
        <w:rPr>
          <w:lang w:val="it-IT"/>
        </w:rPr>
        <w:t>ad una normale istologia.</w:t>
      </w:r>
    </w:p>
    <w:p w14:paraId="4C3715B8" w14:textId="77777777" w:rsidR="00205ADE" w:rsidRDefault="00205ADE" w:rsidP="00F40FD1">
      <w:pPr>
        <w:pStyle w:val="Textoindependiente"/>
        <w:rPr>
          <w:lang w:val="it-IT"/>
        </w:rPr>
      </w:pPr>
    </w:p>
    <w:p w14:paraId="78490596" w14:textId="77777777" w:rsidR="00205ADE" w:rsidRDefault="00205ADE" w:rsidP="00F40FD1">
      <w:pPr>
        <w:pStyle w:val="Textoindependiente"/>
        <w:rPr>
          <w:lang w:val="it-IT"/>
        </w:rPr>
      </w:pPr>
      <w:r w:rsidRPr="00A63572">
        <w:rPr>
          <w:lang w:val="it-IT"/>
        </w:rPr>
        <w:t>In</w:t>
      </w:r>
      <w:r w:rsidRPr="00A63572">
        <w:rPr>
          <w:spacing w:val="-3"/>
          <w:lang w:val="it-IT"/>
        </w:rPr>
        <w:t xml:space="preserve"> </w:t>
      </w:r>
      <w:r w:rsidRPr="00A63572">
        <w:rPr>
          <w:lang w:val="it-IT"/>
        </w:rPr>
        <w:t>topi</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sesso</w:t>
      </w:r>
      <w:r w:rsidRPr="00A63572">
        <w:rPr>
          <w:spacing w:val="-3"/>
          <w:lang w:val="it-IT"/>
        </w:rPr>
        <w:t xml:space="preserve"> </w:t>
      </w:r>
      <w:r w:rsidRPr="00A63572">
        <w:rPr>
          <w:lang w:val="it-IT"/>
        </w:rPr>
        <w:t>maschile</w:t>
      </w:r>
      <w:r w:rsidRPr="00A63572">
        <w:rPr>
          <w:spacing w:val="-4"/>
          <w:lang w:val="it-IT"/>
        </w:rPr>
        <w:t xml:space="preserve"> </w:t>
      </w:r>
      <w:r w:rsidRPr="00A63572">
        <w:rPr>
          <w:lang w:val="it-IT"/>
        </w:rPr>
        <w:t>geneticamente</w:t>
      </w:r>
      <w:r w:rsidRPr="00A63572">
        <w:rPr>
          <w:spacing w:val="-4"/>
          <w:lang w:val="it-IT"/>
        </w:rPr>
        <w:t xml:space="preserve"> </w:t>
      </w:r>
      <w:r w:rsidRPr="00A63572">
        <w:rPr>
          <w:lang w:val="it-IT"/>
        </w:rPr>
        <w:t>modificati</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esprimere</w:t>
      </w:r>
      <w:r w:rsidRPr="00A63572">
        <w:rPr>
          <w:spacing w:val="-4"/>
          <w:lang w:val="it-IT"/>
        </w:rPr>
        <w:t xml:space="preserve"> </w:t>
      </w:r>
      <w:r w:rsidRPr="00A63572">
        <w:rPr>
          <w:lang w:val="it-IT"/>
        </w:rPr>
        <w:t>RANKL</w:t>
      </w:r>
      <w:r w:rsidRPr="00A63572">
        <w:rPr>
          <w:spacing w:val="-4"/>
          <w:lang w:val="it-IT"/>
        </w:rPr>
        <w:t xml:space="preserve"> </w:t>
      </w:r>
      <w:r w:rsidRPr="00A63572">
        <w:rPr>
          <w:lang w:val="it-IT"/>
        </w:rPr>
        <w:t>umano</w:t>
      </w:r>
      <w:r w:rsidRPr="00A63572">
        <w:rPr>
          <w:spacing w:val="-3"/>
          <w:lang w:val="it-IT"/>
        </w:rPr>
        <w:t xml:space="preserve"> </w:t>
      </w:r>
      <w:r w:rsidRPr="00A63572">
        <w:rPr>
          <w:lang w:val="it-IT"/>
        </w:rPr>
        <w:t>(topi</w:t>
      </w:r>
      <w:r w:rsidRPr="00A63572">
        <w:rPr>
          <w:spacing w:val="-4"/>
          <w:lang w:val="it-IT"/>
        </w:rPr>
        <w:t xml:space="preserve"> </w:t>
      </w:r>
      <w:r w:rsidRPr="00A63572">
        <w:rPr>
          <w:lang w:val="it-IT"/>
        </w:rPr>
        <w:t>knock-in)</w:t>
      </w:r>
      <w:r w:rsidRPr="00A63572">
        <w:rPr>
          <w:spacing w:val="-4"/>
          <w:lang w:val="it-IT"/>
        </w:rPr>
        <w:t xml:space="preserve"> </w:t>
      </w:r>
      <w:r w:rsidRPr="00A63572">
        <w:rPr>
          <w:lang w:val="it-IT"/>
        </w:rPr>
        <w:t>e sottoposti a frattura transcorticale, denosumab ritardava la rimozione della cartilagine e il rimodellamento del callo osseo rispetto al gruppo di controllo, ma la resistenza biomeccanica non veniva negativamente influenzata.</w:t>
      </w:r>
    </w:p>
    <w:p w14:paraId="24685237" w14:textId="77777777" w:rsidR="00205ADE" w:rsidRDefault="00205ADE" w:rsidP="00F40FD1">
      <w:pPr>
        <w:pStyle w:val="Textoindependiente"/>
        <w:rPr>
          <w:lang w:val="it-IT"/>
        </w:rPr>
      </w:pPr>
    </w:p>
    <w:p w14:paraId="5126D23C" w14:textId="77777777" w:rsidR="00205ADE" w:rsidRDefault="00205ADE" w:rsidP="00F40FD1">
      <w:pPr>
        <w:pStyle w:val="Textoindependiente"/>
        <w:widowControl/>
        <w:rPr>
          <w:lang w:val="it-IT"/>
        </w:rPr>
      </w:pPr>
      <w:r w:rsidRPr="00A63572">
        <w:rPr>
          <w:lang w:val="it-IT"/>
        </w:rPr>
        <w:t>Nel corso degli studi preclinici, nei topi knockout che non esprimevano RANK or RANKL è stata osservata assenza della lattazione dovuta all’inibizione della maturazione della ghiandola mammaria (sviluppo delle strutture lobulo-alveolari della ghiandola mammaria durante la gravidanza), nonché una compromissione della formazione dei linfonodi. I topi neonati knockout per RANK/RANKL mostravano calo ponderale, riduzione della crescita ossea, alterazione delle cartilagini di accrescimento e mancata eruzione dentale. La riduzione della crescita ossea, l’alterazione delle cartilagini di accrescimento e la compromissione dell’eruzione dentale sono state osservate anche in studi su ratti neonati a cui venivano somministrati inibitori di RANKL; tali alterazioni erano parzialmente reversibili in seguito all’interruzione della somministrazione dell’inibitore di RANKL. Primati in fase adolescenziale trattati con dosi di denosumab 2,7 e 15</w:t>
      </w:r>
      <w:r>
        <w:rPr>
          <w:lang w:val="it-IT"/>
        </w:rPr>
        <w:t> </w:t>
      </w:r>
      <w:r w:rsidRPr="00A63572">
        <w:rPr>
          <w:lang w:val="it-IT"/>
        </w:rPr>
        <w:t>volte (dosi da 10 e 50</w:t>
      </w:r>
      <w:r>
        <w:rPr>
          <w:lang w:val="it-IT"/>
        </w:rPr>
        <w:t> </w:t>
      </w:r>
      <w:r w:rsidRPr="00A63572">
        <w:rPr>
          <w:lang w:val="it-IT"/>
        </w:rPr>
        <w:t>mg/kg) presentavano</w:t>
      </w:r>
      <w:r w:rsidRPr="00A63572">
        <w:rPr>
          <w:spacing w:val="-4"/>
          <w:lang w:val="it-IT"/>
        </w:rPr>
        <w:t xml:space="preserve"> </w:t>
      </w:r>
      <w:r w:rsidRPr="00A63572">
        <w:rPr>
          <w:lang w:val="it-IT"/>
        </w:rPr>
        <w:t>anomalie</w:t>
      </w:r>
      <w:r w:rsidRPr="00A63572">
        <w:rPr>
          <w:spacing w:val="-5"/>
          <w:lang w:val="it-IT"/>
        </w:rPr>
        <w:t xml:space="preserve"> </w:t>
      </w:r>
      <w:r w:rsidRPr="00A63572">
        <w:rPr>
          <w:lang w:val="it-IT"/>
        </w:rPr>
        <w:t>delle</w:t>
      </w:r>
      <w:r w:rsidRPr="00A63572">
        <w:rPr>
          <w:spacing w:val="-5"/>
          <w:lang w:val="it-IT"/>
        </w:rPr>
        <w:t xml:space="preserve"> </w:t>
      </w:r>
      <w:r w:rsidRPr="00A63572">
        <w:rPr>
          <w:lang w:val="it-IT"/>
        </w:rPr>
        <w:t>cartilagini</w:t>
      </w:r>
      <w:r w:rsidRPr="00A63572">
        <w:rPr>
          <w:spacing w:val="-5"/>
          <w:lang w:val="it-IT"/>
        </w:rPr>
        <w:t xml:space="preserve"> </w:t>
      </w:r>
      <w:r w:rsidRPr="00A63572">
        <w:rPr>
          <w:lang w:val="it-IT"/>
        </w:rPr>
        <w:t>di</w:t>
      </w:r>
      <w:r w:rsidRPr="00A63572">
        <w:rPr>
          <w:spacing w:val="-5"/>
          <w:lang w:val="it-IT"/>
        </w:rPr>
        <w:t xml:space="preserve"> </w:t>
      </w:r>
      <w:r w:rsidRPr="00A63572">
        <w:rPr>
          <w:lang w:val="it-IT"/>
        </w:rPr>
        <w:t>accrescimento.</w:t>
      </w:r>
      <w:r w:rsidRPr="00A63572">
        <w:rPr>
          <w:spacing w:val="-5"/>
          <w:lang w:val="it-IT"/>
        </w:rPr>
        <w:t xml:space="preserve"> </w:t>
      </w:r>
      <w:r w:rsidRPr="00A63572">
        <w:rPr>
          <w:lang w:val="it-IT"/>
        </w:rPr>
        <w:t>Pertanto,</w:t>
      </w:r>
      <w:r w:rsidRPr="00A63572">
        <w:rPr>
          <w:spacing w:val="-5"/>
          <w:lang w:val="it-IT"/>
        </w:rPr>
        <w:t xml:space="preserve"> </w:t>
      </w:r>
      <w:r w:rsidRPr="00A63572">
        <w:rPr>
          <w:lang w:val="it-IT"/>
        </w:rPr>
        <w:t>il</w:t>
      </w:r>
      <w:r w:rsidRPr="00A63572">
        <w:rPr>
          <w:spacing w:val="-5"/>
          <w:lang w:val="it-IT"/>
        </w:rPr>
        <w:t xml:space="preserve"> </w:t>
      </w:r>
      <w:r w:rsidRPr="00A63572">
        <w:rPr>
          <w:lang w:val="it-IT"/>
        </w:rPr>
        <w:t>trattamento</w:t>
      </w:r>
      <w:r w:rsidRPr="00A63572">
        <w:rPr>
          <w:spacing w:val="-4"/>
          <w:lang w:val="it-IT"/>
        </w:rPr>
        <w:t xml:space="preserve"> </w:t>
      </w:r>
      <w:r w:rsidRPr="00A63572">
        <w:rPr>
          <w:lang w:val="it-IT"/>
        </w:rPr>
        <w:t>con</w:t>
      </w:r>
      <w:r w:rsidRPr="00A63572">
        <w:rPr>
          <w:spacing w:val="-4"/>
          <w:lang w:val="it-IT"/>
        </w:rPr>
        <w:t xml:space="preserve"> </w:t>
      </w:r>
      <w:r w:rsidRPr="00A63572">
        <w:rPr>
          <w:lang w:val="it-IT"/>
        </w:rPr>
        <w:t>denosumab</w:t>
      </w:r>
      <w:r w:rsidRPr="00A63572">
        <w:rPr>
          <w:spacing w:val="-5"/>
          <w:lang w:val="it-IT"/>
        </w:rPr>
        <w:t xml:space="preserve"> </w:t>
      </w:r>
      <w:r w:rsidRPr="00A63572">
        <w:rPr>
          <w:lang w:val="it-IT"/>
        </w:rPr>
        <w:t>può compromettere la crescita ossea nei bambini con cartilagini di accrescimento aperte e inibire l’eruzione dentale.</w:t>
      </w:r>
    </w:p>
    <w:p w14:paraId="595C21DC" w14:textId="77777777" w:rsidR="00205ADE" w:rsidRDefault="00205ADE" w:rsidP="00F40FD1">
      <w:pPr>
        <w:pStyle w:val="Textoindependiente"/>
        <w:rPr>
          <w:lang w:val="it-IT"/>
        </w:rPr>
      </w:pPr>
    </w:p>
    <w:p w14:paraId="3E8BDB80" w14:textId="77777777" w:rsidR="00205ADE" w:rsidRDefault="00205ADE" w:rsidP="00F40FD1">
      <w:pPr>
        <w:pStyle w:val="Textoindependiente"/>
        <w:rPr>
          <w:lang w:val="it-IT"/>
        </w:rPr>
      </w:pPr>
    </w:p>
    <w:p w14:paraId="16708A87" w14:textId="77777777" w:rsidR="00205ADE" w:rsidRPr="007B33A2" w:rsidRDefault="00205ADE" w:rsidP="00F40FD1">
      <w:pPr>
        <w:pStyle w:val="Ttulo1"/>
        <w:keepNext/>
        <w:rPr>
          <w:lang w:val="it-IT"/>
        </w:rPr>
      </w:pPr>
      <w:r>
        <w:rPr>
          <w:w w:val="99"/>
          <w:lang w:val="it-IT"/>
        </w:rPr>
        <w:t>6.</w:t>
      </w:r>
      <w:r>
        <w:rPr>
          <w:w w:val="99"/>
          <w:lang w:val="it-IT"/>
        </w:rPr>
        <w:tab/>
      </w:r>
      <w:r w:rsidRPr="009D385A">
        <w:rPr>
          <w:spacing w:val="-2"/>
          <w:lang w:val="it-IT"/>
        </w:rPr>
        <w:t>INFORMAZIONI</w:t>
      </w:r>
      <w:r w:rsidRPr="009D385A">
        <w:rPr>
          <w:spacing w:val="4"/>
          <w:lang w:val="it-IT"/>
        </w:rPr>
        <w:t xml:space="preserve"> </w:t>
      </w:r>
      <w:r w:rsidRPr="009D385A">
        <w:rPr>
          <w:spacing w:val="-2"/>
          <w:lang w:val="it-IT"/>
        </w:rPr>
        <w:t>FARMACEUTICHE</w:t>
      </w:r>
    </w:p>
    <w:p w14:paraId="767F2C64" w14:textId="77777777" w:rsidR="00205ADE" w:rsidRPr="007B33A2" w:rsidRDefault="00205ADE" w:rsidP="00F40FD1">
      <w:pPr>
        <w:pStyle w:val="Ttulo1"/>
        <w:keepNext/>
        <w:ind w:left="0" w:firstLine="0"/>
        <w:rPr>
          <w:lang w:val="it-IT"/>
        </w:rPr>
      </w:pPr>
    </w:p>
    <w:p w14:paraId="07D6DFE2" w14:textId="77777777" w:rsidR="00205ADE" w:rsidRPr="007B33A2" w:rsidRDefault="00205ADE" w:rsidP="00F40FD1">
      <w:pPr>
        <w:pStyle w:val="Ttulo2"/>
        <w:keepNext/>
        <w:rPr>
          <w:lang w:val="it-IT"/>
        </w:rPr>
      </w:pPr>
      <w:r>
        <w:rPr>
          <w:w w:val="99"/>
          <w:lang w:val="it-IT"/>
        </w:rPr>
        <w:t>6.1</w:t>
      </w:r>
      <w:r>
        <w:rPr>
          <w:w w:val="99"/>
          <w:lang w:val="it-IT"/>
        </w:rPr>
        <w:tab/>
      </w:r>
      <w:r w:rsidRPr="009D385A">
        <w:rPr>
          <w:lang w:val="it-IT"/>
        </w:rPr>
        <w:t>Elenco</w:t>
      </w:r>
      <w:r w:rsidRPr="009D385A">
        <w:rPr>
          <w:spacing w:val="-6"/>
          <w:lang w:val="it-IT"/>
        </w:rPr>
        <w:t xml:space="preserve"> </w:t>
      </w:r>
      <w:r w:rsidRPr="009D385A">
        <w:rPr>
          <w:lang w:val="it-IT"/>
        </w:rPr>
        <w:t>degli</w:t>
      </w:r>
      <w:r w:rsidRPr="009D385A">
        <w:rPr>
          <w:spacing w:val="-4"/>
          <w:lang w:val="it-IT"/>
        </w:rPr>
        <w:t xml:space="preserve"> </w:t>
      </w:r>
      <w:r w:rsidRPr="009D385A">
        <w:rPr>
          <w:spacing w:val="-2"/>
          <w:lang w:val="it-IT"/>
        </w:rPr>
        <w:t>eccipienti</w:t>
      </w:r>
    </w:p>
    <w:p w14:paraId="595795C6" w14:textId="77777777" w:rsidR="00205ADE" w:rsidRDefault="00205ADE" w:rsidP="00F40FD1">
      <w:pPr>
        <w:pStyle w:val="Textoindependiente"/>
        <w:keepNext/>
        <w:outlineLvl w:val="1"/>
        <w:rPr>
          <w:spacing w:val="-2"/>
          <w:u w:val="single"/>
          <w:lang w:val="it-IT"/>
        </w:rPr>
      </w:pPr>
    </w:p>
    <w:p w14:paraId="1019C15F" w14:textId="77777777" w:rsidR="00205ADE" w:rsidRDefault="00205ADE" w:rsidP="00F40FD1">
      <w:pPr>
        <w:pStyle w:val="Textoindependiente"/>
        <w:rPr>
          <w:lang w:val="it-IT"/>
        </w:rPr>
      </w:pPr>
      <w:r w:rsidRPr="009D385A">
        <w:rPr>
          <w:lang w:val="it-IT"/>
        </w:rPr>
        <w:t>Acido</w:t>
      </w:r>
      <w:r w:rsidRPr="009D385A">
        <w:rPr>
          <w:spacing w:val="-6"/>
          <w:lang w:val="it-IT"/>
        </w:rPr>
        <w:t xml:space="preserve"> </w:t>
      </w:r>
      <w:r w:rsidRPr="009D385A">
        <w:rPr>
          <w:lang w:val="it-IT"/>
        </w:rPr>
        <w:t>acetico</w:t>
      </w:r>
      <w:r w:rsidRPr="009D385A">
        <w:rPr>
          <w:spacing w:val="-6"/>
          <w:lang w:val="it-IT"/>
        </w:rPr>
        <w:t xml:space="preserve"> </w:t>
      </w:r>
      <w:r w:rsidRPr="009D385A">
        <w:rPr>
          <w:spacing w:val="-2"/>
          <w:lang w:val="it-IT"/>
        </w:rPr>
        <w:t>glaciale*</w:t>
      </w:r>
    </w:p>
    <w:p w14:paraId="471C1754" w14:textId="77777777" w:rsidR="00205ADE" w:rsidRDefault="00205ADE" w:rsidP="00F40FD1">
      <w:pPr>
        <w:pStyle w:val="Textoindependiente"/>
        <w:rPr>
          <w:lang w:val="it-IT"/>
        </w:rPr>
      </w:pPr>
      <w:r w:rsidRPr="00A63572">
        <w:rPr>
          <w:lang w:val="it-IT"/>
        </w:rPr>
        <w:t>Sodio</w:t>
      </w:r>
      <w:r w:rsidRPr="00A63572">
        <w:rPr>
          <w:spacing w:val="-8"/>
          <w:lang w:val="it-IT"/>
        </w:rPr>
        <w:t xml:space="preserve"> </w:t>
      </w:r>
      <w:r w:rsidRPr="00A63572">
        <w:rPr>
          <w:lang w:val="it-IT"/>
        </w:rPr>
        <w:t>idrossido</w:t>
      </w:r>
      <w:r w:rsidRPr="00A63572">
        <w:rPr>
          <w:spacing w:val="-8"/>
          <w:lang w:val="it-IT"/>
        </w:rPr>
        <w:t xml:space="preserve"> </w:t>
      </w:r>
      <w:r w:rsidRPr="00A63572">
        <w:rPr>
          <w:lang w:val="it-IT"/>
        </w:rPr>
        <w:t>(per</w:t>
      </w:r>
      <w:r w:rsidRPr="00A63572">
        <w:rPr>
          <w:spacing w:val="-9"/>
          <w:lang w:val="it-IT"/>
        </w:rPr>
        <w:t xml:space="preserve"> </w:t>
      </w:r>
      <w:r w:rsidRPr="00A63572">
        <w:rPr>
          <w:lang w:val="it-IT"/>
        </w:rPr>
        <w:t>l’aggiustamento</w:t>
      </w:r>
      <w:r w:rsidRPr="00A63572">
        <w:rPr>
          <w:spacing w:val="-8"/>
          <w:lang w:val="it-IT"/>
        </w:rPr>
        <w:t xml:space="preserve"> </w:t>
      </w:r>
      <w:r w:rsidRPr="00A63572">
        <w:rPr>
          <w:lang w:val="it-IT"/>
        </w:rPr>
        <w:t>del</w:t>
      </w:r>
      <w:r w:rsidRPr="00A63572">
        <w:rPr>
          <w:spacing w:val="-9"/>
          <w:lang w:val="it-IT"/>
        </w:rPr>
        <w:t xml:space="preserve"> </w:t>
      </w:r>
      <w:r w:rsidRPr="00A63572">
        <w:rPr>
          <w:lang w:val="it-IT"/>
        </w:rPr>
        <w:t>pH)*</w:t>
      </w:r>
    </w:p>
    <w:p w14:paraId="1BB7C5BD" w14:textId="77777777" w:rsidR="00205ADE" w:rsidRDefault="00205ADE" w:rsidP="00F40FD1">
      <w:pPr>
        <w:pStyle w:val="Textoindependiente"/>
        <w:rPr>
          <w:lang w:val="it-IT"/>
        </w:rPr>
      </w:pPr>
      <w:r w:rsidRPr="00A63572">
        <w:rPr>
          <w:lang w:val="it-IT"/>
        </w:rPr>
        <w:t>Sorbitolo (E420)</w:t>
      </w:r>
    </w:p>
    <w:p w14:paraId="74299D6D" w14:textId="77777777" w:rsidR="00205ADE" w:rsidRDefault="00205ADE" w:rsidP="00F40FD1">
      <w:pPr>
        <w:pStyle w:val="Textoindependiente"/>
        <w:rPr>
          <w:lang w:val="it-IT"/>
        </w:rPr>
      </w:pPr>
      <w:r w:rsidRPr="00A63572">
        <w:rPr>
          <w:lang w:val="it-IT"/>
        </w:rPr>
        <w:t>Polisorbato</w:t>
      </w:r>
      <w:r w:rsidRPr="00A63572">
        <w:rPr>
          <w:spacing w:val="-10"/>
          <w:lang w:val="it-IT"/>
        </w:rPr>
        <w:t xml:space="preserve"> </w:t>
      </w:r>
      <w:r w:rsidRPr="00A63572">
        <w:rPr>
          <w:spacing w:val="-7"/>
          <w:lang w:val="it-IT"/>
        </w:rPr>
        <w:t>20</w:t>
      </w:r>
    </w:p>
    <w:p w14:paraId="7B896085" w14:textId="77777777" w:rsidR="00205ADE" w:rsidRDefault="00205ADE" w:rsidP="00F40FD1">
      <w:pPr>
        <w:pStyle w:val="Textoindependiente"/>
        <w:rPr>
          <w:lang w:val="it-IT"/>
        </w:rPr>
      </w:pPr>
      <w:r w:rsidRPr="00A63572">
        <w:rPr>
          <w:lang w:val="it-IT"/>
        </w:rPr>
        <w:t>Acqua</w:t>
      </w:r>
      <w:r w:rsidRPr="00A63572">
        <w:rPr>
          <w:spacing w:val="-8"/>
          <w:lang w:val="it-IT"/>
        </w:rPr>
        <w:t xml:space="preserve"> </w:t>
      </w:r>
      <w:r w:rsidRPr="00A63572">
        <w:rPr>
          <w:lang w:val="it-IT"/>
        </w:rPr>
        <w:t>per</w:t>
      </w:r>
      <w:r w:rsidRPr="00A63572">
        <w:rPr>
          <w:spacing w:val="-7"/>
          <w:lang w:val="it-IT"/>
        </w:rPr>
        <w:t xml:space="preserve"> </w:t>
      </w:r>
      <w:r w:rsidRPr="00A63572">
        <w:rPr>
          <w:lang w:val="it-IT"/>
        </w:rPr>
        <w:t>preparazioni</w:t>
      </w:r>
      <w:r w:rsidRPr="00A63572">
        <w:rPr>
          <w:spacing w:val="-7"/>
          <w:lang w:val="it-IT"/>
        </w:rPr>
        <w:t xml:space="preserve"> </w:t>
      </w:r>
      <w:r w:rsidRPr="00A63572">
        <w:rPr>
          <w:spacing w:val="-2"/>
          <w:lang w:val="it-IT"/>
        </w:rPr>
        <w:t>iniettabili</w:t>
      </w:r>
    </w:p>
    <w:p w14:paraId="6048CD51" w14:textId="77777777" w:rsidR="00205ADE" w:rsidRDefault="00205ADE" w:rsidP="00F40FD1">
      <w:pPr>
        <w:pStyle w:val="Textoindependiente"/>
        <w:rPr>
          <w:u w:val="single"/>
          <w:lang w:val="it-IT"/>
        </w:rPr>
      </w:pPr>
      <w:r w:rsidRPr="00A63572">
        <w:rPr>
          <w:lang w:val="it-IT"/>
        </w:rPr>
        <w:t>*</w:t>
      </w:r>
      <w:r w:rsidRPr="00A63572">
        <w:rPr>
          <w:spacing w:val="-5"/>
          <w:lang w:val="it-IT"/>
        </w:rPr>
        <w:t xml:space="preserve"> </w:t>
      </w:r>
      <w:r w:rsidRPr="00A63572">
        <w:rPr>
          <w:lang w:val="it-IT"/>
        </w:rPr>
        <w:t>Il</w:t>
      </w:r>
      <w:r w:rsidRPr="00A63572">
        <w:rPr>
          <w:spacing w:val="-6"/>
          <w:lang w:val="it-IT"/>
        </w:rPr>
        <w:t xml:space="preserve"> </w:t>
      </w:r>
      <w:r w:rsidRPr="00A63572">
        <w:rPr>
          <w:lang w:val="it-IT"/>
        </w:rPr>
        <w:t>tampone</w:t>
      </w:r>
      <w:r w:rsidRPr="00A63572">
        <w:rPr>
          <w:spacing w:val="-6"/>
          <w:lang w:val="it-IT"/>
        </w:rPr>
        <w:t xml:space="preserve"> </w:t>
      </w:r>
      <w:r w:rsidRPr="00A63572">
        <w:rPr>
          <w:lang w:val="it-IT"/>
        </w:rPr>
        <w:t>acetato</w:t>
      </w:r>
      <w:r w:rsidRPr="00A63572">
        <w:rPr>
          <w:spacing w:val="-5"/>
          <w:lang w:val="it-IT"/>
        </w:rPr>
        <w:t xml:space="preserve"> </w:t>
      </w:r>
      <w:r w:rsidRPr="00A63572">
        <w:rPr>
          <w:lang w:val="it-IT"/>
        </w:rPr>
        <w:t>si</w:t>
      </w:r>
      <w:r w:rsidRPr="00A63572">
        <w:rPr>
          <w:spacing w:val="-5"/>
          <w:lang w:val="it-IT"/>
        </w:rPr>
        <w:t xml:space="preserve"> </w:t>
      </w:r>
      <w:r w:rsidRPr="00A63572">
        <w:rPr>
          <w:lang w:val="it-IT"/>
        </w:rPr>
        <w:t>ottiene</w:t>
      </w:r>
      <w:r w:rsidRPr="00A63572">
        <w:rPr>
          <w:spacing w:val="-6"/>
          <w:lang w:val="it-IT"/>
        </w:rPr>
        <w:t xml:space="preserve"> </w:t>
      </w:r>
      <w:r w:rsidRPr="00A63572">
        <w:rPr>
          <w:lang w:val="it-IT"/>
        </w:rPr>
        <w:t>miscelando</w:t>
      </w:r>
      <w:r w:rsidRPr="00A63572">
        <w:rPr>
          <w:spacing w:val="-5"/>
          <w:lang w:val="it-IT"/>
        </w:rPr>
        <w:t xml:space="preserve"> </w:t>
      </w:r>
      <w:r w:rsidRPr="00A63572">
        <w:rPr>
          <w:lang w:val="it-IT"/>
        </w:rPr>
        <w:t>acido</w:t>
      </w:r>
      <w:r w:rsidRPr="00A63572">
        <w:rPr>
          <w:spacing w:val="-5"/>
          <w:lang w:val="it-IT"/>
        </w:rPr>
        <w:t xml:space="preserve"> </w:t>
      </w:r>
      <w:r w:rsidRPr="00A63572">
        <w:rPr>
          <w:lang w:val="it-IT"/>
        </w:rPr>
        <w:t>acetico</w:t>
      </w:r>
      <w:r w:rsidRPr="00A63572">
        <w:rPr>
          <w:spacing w:val="-5"/>
          <w:lang w:val="it-IT"/>
        </w:rPr>
        <w:t xml:space="preserve"> </w:t>
      </w:r>
      <w:r w:rsidRPr="00A63572">
        <w:rPr>
          <w:lang w:val="it-IT"/>
        </w:rPr>
        <w:t>e</w:t>
      </w:r>
      <w:r w:rsidRPr="00A63572">
        <w:rPr>
          <w:spacing w:val="-6"/>
          <w:lang w:val="it-IT"/>
        </w:rPr>
        <w:t xml:space="preserve"> </w:t>
      </w:r>
      <w:r w:rsidRPr="00A63572">
        <w:rPr>
          <w:lang w:val="it-IT"/>
        </w:rPr>
        <w:t>sodio</w:t>
      </w:r>
      <w:r w:rsidRPr="00A63572">
        <w:rPr>
          <w:spacing w:val="-5"/>
          <w:lang w:val="it-IT"/>
        </w:rPr>
        <w:t xml:space="preserve"> </w:t>
      </w:r>
      <w:r w:rsidRPr="00A63572">
        <w:rPr>
          <w:spacing w:val="-2"/>
          <w:lang w:val="it-IT"/>
        </w:rPr>
        <w:t>idrossido</w:t>
      </w:r>
    </w:p>
    <w:p w14:paraId="63F99821" w14:textId="77777777" w:rsidR="00205ADE" w:rsidRDefault="00205ADE" w:rsidP="00F40FD1">
      <w:pPr>
        <w:pStyle w:val="Textoindependiente"/>
        <w:rPr>
          <w:lang w:val="it-IT"/>
        </w:rPr>
      </w:pPr>
      <w:r>
        <w:rPr>
          <w:lang w:val="it-IT"/>
        </w:rPr>
        <w:t>Soluzione con pH compreso tra 5,0 e 5,5.</w:t>
      </w:r>
    </w:p>
    <w:p w14:paraId="794E25EB" w14:textId="77777777" w:rsidR="00205ADE" w:rsidRDefault="00205ADE" w:rsidP="00F40FD1">
      <w:pPr>
        <w:pStyle w:val="Textoindependiente"/>
        <w:rPr>
          <w:lang w:val="it-IT"/>
        </w:rPr>
      </w:pPr>
    </w:p>
    <w:p w14:paraId="461192D8" w14:textId="77777777" w:rsidR="00205ADE" w:rsidRPr="007B33A2" w:rsidRDefault="00205ADE" w:rsidP="00F40FD1">
      <w:pPr>
        <w:pStyle w:val="Ttulo2"/>
        <w:keepNext/>
        <w:ind w:left="0" w:firstLine="0"/>
        <w:rPr>
          <w:lang w:val="it-IT"/>
        </w:rPr>
      </w:pPr>
      <w:r>
        <w:rPr>
          <w:w w:val="99"/>
          <w:lang w:val="it-IT"/>
        </w:rPr>
        <w:lastRenderedPageBreak/>
        <w:t>6.2</w:t>
      </w:r>
      <w:r>
        <w:rPr>
          <w:w w:val="99"/>
          <w:lang w:val="it-IT"/>
        </w:rPr>
        <w:tab/>
      </w:r>
      <w:r w:rsidRPr="00A30679">
        <w:rPr>
          <w:spacing w:val="-2"/>
          <w:lang w:val="it-IT"/>
        </w:rPr>
        <w:t>Incompatibilità</w:t>
      </w:r>
    </w:p>
    <w:p w14:paraId="2B3B46A8" w14:textId="77777777" w:rsidR="00205ADE" w:rsidRPr="007B33A2" w:rsidRDefault="00205ADE" w:rsidP="00F40FD1">
      <w:pPr>
        <w:pStyle w:val="Ttulo2"/>
        <w:keepNext/>
        <w:ind w:left="0" w:firstLine="0"/>
        <w:rPr>
          <w:lang w:val="it-IT"/>
        </w:rPr>
      </w:pPr>
    </w:p>
    <w:p w14:paraId="1C125ADF" w14:textId="77777777" w:rsidR="00205ADE" w:rsidRDefault="00205ADE" w:rsidP="00F40FD1">
      <w:pPr>
        <w:pStyle w:val="Textoindependiente"/>
        <w:keepNext/>
        <w:rPr>
          <w:lang w:val="it-IT"/>
        </w:rPr>
      </w:pPr>
      <w:r w:rsidRPr="00A63572">
        <w:rPr>
          <w:lang w:val="it-IT"/>
        </w:rPr>
        <w:t>In</w:t>
      </w:r>
      <w:r w:rsidRPr="00A63572">
        <w:rPr>
          <w:spacing w:val="-6"/>
          <w:lang w:val="it-IT"/>
        </w:rPr>
        <w:t xml:space="preserve"> </w:t>
      </w:r>
      <w:r w:rsidRPr="00A63572">
        <w:rPr>
          <w:lang w:val="it-IT"/>
        </w:rPr>
        <w:t>assenza</w:t>
      </w:r>
      <w:r w:rsidRPr="00A63572">
        <w:rPr>
          <w:spacing w:val="-6"/>
          <w:lang w:val="it-IT"/>
        </w:rPr>
        <w:t xml:space="preserve"> </w:t>
      </w:r>
      <w:r w:rsidRPr="00A63572">
        <w:rPr>
          <w:lang w:val="it-IT"/>
        </w:rPr>
        <w:t>di</w:t>
      </w:r>
      <w:r w:rsidRPr="00A63572">
        <w:rPr>
          <w:spacing w:val="-5"/>
          <w:lang w:val="it-IT"/>
        </w:rPr>
        <w:t xml:space="preserve"> </w:t>
      </w:r>
      <w:r w:rsidRPr="00A63572">
        <w:rPr>
          <w:lang w:val="it-IT"/>
        </w:rPr>
        <w:t>studi</w:t>
      </w:r>
      <w:r w:rsidRPr="00A63572">
        <w:rPr>
          <w:spacing w:val="-6"/>
          <w:lang w:val="it-IT"/>
        </w:rPr>
        <w:t xml:space="preserve"> </w:t>
      </w:r>
      <w:r w:rsidRPr="00A63572">
        <w:rPr>
          <w:lang w:val="it-IT"/>
        </w:rPr>
        <w:t>di</w:t>
      </w:r>
      <w:r w:rsidRPr="00A63572">
        <w:rPr>
          <w:spacing w:val="-6"/>
          <w:lang w:val="it-IT"/>
        </w:rPr>
        <w:t xml:space="preserve"> </w:t>
      </w:r>
      <w:r w:rsidRPr="00A63572">
        <w:rPr>
          <w:lang w:val="it-IT"/>
        </w:rPr>
        <w:t>compatibilità,</w:t>
      </w:r>
      <w:r w:rsidRPr="00A63572">
        <w:rPr>
          <w:spacing w:val="-6"/>
          <w:lang w:val="it-IT"/>
        </w:rPr>
        <w:t xml:space="preserve"> </w:t>
      </w:r>
      <w:r w:rsidRPr="00A63572">
        <w:rPr>
          <w:lang w:val="it-IT"/>
        </w:rPr>
        <w:t>questo</w:t>
      </w:r>
      <w:r w:rsidRPr="00A63572">
        <w:rPr>
          <w:spacing w:val="-6"/>
          <w:lang w:val="it-IT"/>
        </w:rPr>
        <w:t xml:space="preserve"> </w:t>
      </w:r>
      <w:r w:rsidRPr="00A63572">
        <w:rPr>
          <w:lang w:val="it-IT"/>
        </w:rPr>
        <w:t>medicinale</w:t>
      </w:r>
      <w:r w:rsidRPr="00A63572">
        <w:rPr>
          <w:spacing w:val="-5"/>
          <w:lang w:val="it-IT"/>
        </w:rPr>
        <w:t xml:space="preserve"> </w:t>
      </w:r>
      <w:r w:rsidRPr="00A63572">
        <w:rPr>
          <w:lang w:val="it-IT"/>
        </w:rPr>
        <w:t>non</w:t>
      </w:r>
      <w:r w:rsidRPr="00A63572">
        <w:rPr>
          <w:spacing w:val="-7"/>
          <w:lang w:val="it-IT"/>
        </w:rPr>
        <w:t xml:space="preserve"> </w:t>
      </w:r>
      <w:r w:rsidRPr="00A63572">
        <w:rPr>
          <w:lang w:val="it-IT"/>
        </w:rPr>
        <w:t>deve</w:t>
      </w:r>
      <w:r w:rsidRPr="00A63572">
        <w:rPr>
          <w:spacing w:val="-6"/>
          <w:lang w:val="it-IT"/>
        </w:rPr>
        <w:t xml:space="preserve"> </w:t>
      </w:r>
      <w:r w:rsidRPr="00A63572">
        <w:rPr>
          <w:lang w:val="it-IT"/>
        </w:rPr>
        <w:t>essere</w:t>
      </w:r>
      <w:r w:rsidRPr="00A63572">
        <w:rPr>
          <w:spacing w:val="-6"/>
          <w:lang w:val="it-IT"/>
        </w:rPr>
        <w:t xml:space="preserve"> </w:t>
      </w:r>
      <w:r w:rsidRPr="00A63572">
        <w:rPr>
          <w:lang w:val="it-IT"/>
        </w:rPr>
        <w:t>miscelato</w:t>
      </w:r>
      <w:r w:rsidRPr="00A63572">
        <w:rPr>
          <w:spacing w:val="-6"/>
          <w:lang w:val="it-IT"/>
        </w:rPr>
        <w:t xml:space="preserve"> </w:t>
      </w:r>
      <w:r w:rsidRPr="00A63572">
        <w:rPr>
          <w:lang w:val="it-IT"/>
        </w:rPr>
        <w:t>con</w:t>
      </w:r>
      <w:r w:rsidRPr="00A63572">
        <w:rPr>
          <w:spacing w:val="-5"/>
          <w:lang w:val="it-IT"/>
        </w:rPr>
        <w:t xml:space="preserve"> </w:t>
      </w:r>
      <w:r w:rsidRPr="00A63572">
        <w:rPr>
          <w:lang w:val="it-IT"/>
        </w:rPr>
        <w:t>altri</w:t>
      </w:r>
      <w:r w:rsidRPr="00A63572">
        <w:rPr>
          <w:spacing w:val="-5"/>
          <w:lang w:val="it-IT"/>
        </w:rPr>
        <w:t xml:space="preserve"> </w:t>
      </w:r>
      <w:r w:rsidRPr="00A63572">
        <w:rPr>
          <w:spacing w:val="-2"/>
          <w:lang w:val="it-IT"/>
        </w:rPr>
        <w:t>medicinali.</w:t>
      </w:r>
    </w:p>
    <w:p w14:paraId="0734ED90" w14:textId="77777777" w:rsidR="00205ADE" w:rsidRDefault="00205ADE" w:rsidP="00F40FD1">
      <w:pPr>
        <w:pStyle w:val="Textoindependiente"/>
        <w:rPr>
          <w:lang w:val="it-IT"/>
        </w:rPr>
      </w:pPr>
    </w:p>
    <w:p w14:paraId="148A6AE8" w14:textId="77777777" w:rsidR="00205ADE" w:rsidRPr="007B33A2" w:rsidRDefault="00205ADE" w:rsidP="00F40FD1">
      <w:pPr>
        <w:pStyle w:val="Ttulo2"/>
        <w:keepNext/>
        <w:ind w:left="0" w:firstLine="0"/>
        <w:rPr>
          <w:lang w:val="it-IT"/>
        </w:rPr>
      </w:pPr>
      <w:r>
        <w:rPr>
          <w:w w:val="99"/>
          <w:lang w:val="it-IT"/>
        </w:rPr>
        <w:t>6.3</w:t>
      </w:r>
      <w:r>
        <w:rPr>
          <w:w w:val="99"/>
          <w:lang w:val="it-IT"/>
        </w:rPr>
        <w:tab/>
      </w:r>
      <w:r w:rsidRPr="009D385A">
        <w:rPr>
          <w:lang w:val="it-IT"/>
        </w:rPr>
        <w:t>Periodo</w:t>
      </w:r>
      <w:r w:rsidRPr="009D385A">
        <w:rPr>
          <w:spacing w:val="-5"/>
          <w:lang w:val="it-IT"/>
        </w:rPr>
        <w:t xml:space="preserve"> </w:t>
      </w:r>
      <w:r w:rsidRPr="009D385A">
        <w:rPr>
          <w:lang w:val="it-IT"/>
        </w:rPr>
        <w:t>di</w:t>
      </w:r>
      <w:r w:rsidRPr="009D385A">
        <w:rPr>
          <w:spacing w:val="-5"/>
          <w:lang w:val="it-IT"/>
        </w:rPr>
        <w:t xml:space="preserve"> </w:t>
      </w:r>
      <w:r w:rsidRPr="009D385A">
        <w:rPr>
          <w:spacing w:val="-2"/>
          <w:lang w:val="it-IT"/>
        </w:rPr>
        <w:t>validità</w:t>
      </w:r>
    </w:p>
    <w:p w14:paraId="1D340599" w14:textId="77777777" w:rsidR="00205ADE" w:rsidRPr="007B33A2" w:rsidRDefault="00205ADE" w:rsidP="00F40FD1">
      <w:pPr>
        <w:pStyle w:val="Ttulo2"/>
        <w:keepNext/>
        <w:ind w:left="0" w:firstLine="0"/>
        <w:rPr>
          <w:lang w:val="it-IT"/>
        </w:rPr>
      </w:pPr>
    </w:p>
    <w:p w14:paraId="6FC784B6" w14:textId="77777777" w:rsidR="00205ADE" w:rsidRDefault="00205ADE" w:rsidP="00F40FD1">
      <w:pPr>
        <w:pStyle w:val="Textoindependiente"/>
        <w:rPr>
          <w:lang w:val="it-IT"/>
        </w:rPr>
      </w:pPr>
      <w:r>
        <w:rPr>
          <w:lang w:val="it-IT"/>
        </w:rPr>
        <w:t>3 </w:t>
      </w:r>
      <w:r w:rsidRPr="009D385A">
        <w:rPr>
          <w:lang w:val="it-IT"/>
        </w:rPr>
        <w:t>anni.</w:t>
      </w:r>
    </w:p>
    <w:p w14:paraId="543B3AEB" w14:textId="77777777" w:rsidR="00205ADE" w:rsidRDefault="00205ADE" w:rsidP="00F40FD1">
      <w:pPr>
        <w:pStyle w:val="Textoindependiente"/>
        <w:rPr>
          <w:lang w:val="it-IT"/>
        </w:rPr>
      </w:pPr>
    </w:p>
    <w:p w14:paraId="7F502C7F" w14:textId="77777777" w:rsidR="00205ADE" w:rsidRDefault="00205ADE" w:rsidP="00F40FD1">
      <w:pPr>
        <w:pStyle w:val="Textoindependiente"/>
        <w:rPr>
          <w:lang w:val="it-IT"/>
        </w:rPr>
      </w:pPr>
      <w:r w:rsidRPr="00A63572">
        <w:rPr>
          <w:lang w:val="it-IT"/>
        </w:rPr>
        <w:t xml:space="preserve">Una volta tolto dal frigorifero, </w:t>
      </w:r>
      <w:r>
        <w:rPr>
          <w:lang w:val="it-IT"/>
        </w:rPr>
        <w:t>Denbrayce</w:t>
      </w:r>
      <w:r w:rsidRPr="00A63572">
        <w:rPr>
          <w:lang w:val="it-IT"/>
        </w:rPr>
        <w:t xml:space="preserve"> può essere conservato a temperatura ambiente (fino a 25°C) fino</w:t>
      </w:r>
      <w:r w:rsidRPr="00A63572">
        <w:rPr>
          <w:spacing w:val="-3"/>
          <w:lang w:val="it-IT"/>
        </w:rPr>
        <w:t xml:space="preserve"> </w:t>
      </w:r>
      <w:r w:rsidRPr="00A63572">
        <w:rPr>
          <w:lang w:val="it-IT"/>
        </w:rPr>
        <w:t>a</w:t>
      </w:r>
      <w:r w:rsidRPr="00A63572">
        <w:rPr>
          <w:spacing w:val="-4"/>
          <w:lang w:val="it-IT"/>
        </w:rPr>
        <w:t xml:space="preserve"> </w:t>
      </w:r>
      <w:r w:rsidRPr="00A63572">
        <w:rPr>
          <w:lang w:val="it-IT"/>
        </w:rPr>
        <w:t>30</w:t>
      </w:r>
      <w:r>
        <w:rPr>
          <w:spacing w:val="-3"/>
          <w:lang w:val="it-IT"/>
        </w:rPr>
        <w:t> </w:t>
      </w:r>
      <w:r w:rsidRPr="00A63572">
        <w:rPr>
          <w:lang w:val="it-IT"/>
        </w:rPr>
        <w:t>giorni</w:t>
      </w:r>
      <w:r w:rsidRPr="00A63572">
        <w:rPr>
          <w:spacing w:val="-4"/>
          <w:lang w:val="it-IT"/>
        </w:rPr>
        <w:t xml:space="preserve"> </w:t>
      </w:r>
      <w:r w:rsidRPr="00A63572">
        <w:rPr>
          <w:lang w:val="it-IT"/>
        </w:rPr>
        <w:t>nella</w:t>
      </w:r>
      <w:r w:rsidRPr="00A63572">
        <w:rPr>
          <w:spacing w:val="-4"/>
          <w:lang w:val="it-IT"/>
        </w:rPr>
        <w:t xml:space="preserve"> </w:t>
      </w:r>
      <w:r w:rsidRPr="00A63572">
        <w:rPr>
          <w:lang w:val="it-IT"/>
        </w:rPr>
        <w:t>confezione</w:t>
      </w:r>
      <w:r w:rsidRPr="00A63572">
        <w:rPr>
          <w:spacing w:val="-4"/>
          <w:lang w:val="it-IT"/>
        </w:rPr>
        <w:t xml:space="preserve"> </w:t>
      </w:r>
      <w:r w:rsidRPr="00A63572">
        <w:rPr>
          <w:lang w:val="it-IT"/>
        </w:rPr>
        <w:t>originale.</w:t>
      </w:r>
      <w:r w:rsidRPr="00A63572">
        <w:rPr>
          <w:spacing w:val="-3"/>
          <w:lang w:val="it-IT"/>
        </w:rPr>
        <w:t xml:space="preserve"> </w:t>
      </w:r>
      <w:r w:rsidRPr="009D385A">
        <w:rPr>
          <w:lang w:val="it-IT"/>
        </w:rPr>
        <w:t>Deve</w:t>
      </w:r>
      <w:r w:rsidRPr="009D385A">
        <w:rPr>
          <w:spacing w:val="-4"/>
          <w:lang w:val="it-IT"/>
        </w:rPr>
        <w:t xml:space="preserve"> </w:t>
      </w:r>
      <w:r w:rsidRPr="009D385A">
        <w:rPr>
          <w:lang w:val="it-IT"/>
        </w:rPr>
        <w:t>essere</w:t>
      </w:r>
      <w:r w:rsidRPr="009D385A">
        <w:rPr>
          <w:spacing w:val="-4"/>
          <w:lang w:val="it-IT"/>
        </w:rPr>
        <w:t xml:space="preserve"> </w:t>
      </w:r>
      <w:r w:rsidRPr="009D385A">
        <w:rPr>
          <w:lang w:val="it-IT"/>
        </w:rPr>
        <w:t>utilizzato</w:t>
      </w:r>
      <w:r w:rsidRPr="009D385A">
        <w:rPr>
          <w:spacing w:val="-2"/>
          <w:lang w:val="it-IT"/>
        </w:rPr>
        <w:t xml:space="preserve"> </w:t>
      </w:r>
      <w:r w:rsidRPr="009D385A">
        <w:rPr>
          <w:lang w:val="it-IT"/>
        </w:rPr>
        <w:t>entro questo periodo di 30</w:t>
      </w:r>
      <w:r>
        <w:rPr>
          <w:lang w:val="it-IT"/>
        </w:rPr>
        <w:t> </w:t>
      </w:r>
      <w:r w:rsidRPr="009D385A">
        <w:rPr>
          <w:lang w:val="it-IT"/>
        </w:rPr>
        <w:t>giorni.</w:t>
      </w:r>
    </w:p>
    <w:p w14:paraId="41C81041" w14:textId="77777777" w:rsidR="00205ADE" w:rsidRDefault="00205ADE" w:rsidP="00F40FD1">
      <w:pPr>
        <w:pStyle w:val="Textoindependiente"/>
        <w:rPr>
          <w:lang w:val="it-IT"/>
        </w:rPr>
      </w:pPr>
    </w:p>
    <w:p w14:paraId="33245ADE" w14:textId="77777777" w:rsidR="00205ADE" w:rsidRPr="007B33A2" w:rsidRDefault="00205ADE" w:rsidP="00F40FD1">
      <w:pPr>
        <w:pStyle w:val="Ttulo2"/>
        <w:keepNext/>
        <w:ind w:left="0" w:firstLine="0"/>
        <w:rPr>
          <w:lang w:val="it-IT"/>
        </w:rPr>
      </w:pPr>
      <w:r>
        <w:rPr>
          <w:w w:val="99"/>
          <w:lang w:val="it-IT"/>
        </w:rPr>
        <w:t>6.4</w:t>
      </w:r>
      <w:r>
        <w:rPr>
          <w:w w:val="99"/>
          <w:lang w:val="it-IT"/>
        </w:rPr>
        <w:tab/>
      </w:r>
      <w:r w:rsidRPr="009D385A">
        <w:rPr>
          <w:lang w:val="it-IT"/>
        </w:rPr>
        <w:t>Precauzioni</w:t>
      </w:r>
      <w:r w:rsidRPr="009D385A">
        <w:rPr>
          <w:spacing w:val="-8"/>
          <w:lang w:val="it-IT"/>
        </w:rPr>
        <w:t xml:space="preserve"> </w:t>
      </w:r>
      <w:r w:rsidRPr="009D385A">
        <w:rPr>
          <w:lang w:val="it-IT"/>
        </w:rPr>
        <w:t>particolari</w:t>
      </w:r>
      <w:r w:rsidRPr="009D385A">
        <w:rPr>
          <w:spacing w:val="-8"/>
          <w:lang w:val="it-IT"/>
        </w:rPr>
        <w:t xml:space="preserve"> </w:t>
      </w:r>
      <w:r w:rsidRPr="009D385A">
        <w:rPr>
          <w:lang w:val="it-IT"/>
        </w:rPr>
        <w:t>per</w:t>
      </w:r>
      <w:r w:rsidRPr="009D385A">
        <w:rPr>
          <w:spacing w:val="-8"/>
          <w:lang w:val="it-IT"/>
        </w:rPr>
        <w:t xml:space="preserve"> </w:t>
      </w:r>
      <w:r w:rsidRPr="009D385A">
        <w:rPr>
          <w:lang w:val="it-IT"/>
        </w:rPr>
        <w:t>la</w:t>
      </w:r>
      <w:r w:rsidRPr="009D385A">
        <w:rPr>
          <w:spacing w:val="-7"/>
          <w:lang w:val="it-IT"/>
        </w:rPr>
        <w:t xml:space="preserve"> </w:t>
      </w:r>
      <w:r w:rsidRPr="009D385A">
        <w:rPr>
          <w:spacing w:val="-2"/>
          <w:lang w:val="it-IT"/>
        </w:rPr>
        <w:t>conservazione</w:t>
      </w:r>
    </w:p>
    <w:p w14:paraId="14BEB48B" w14:textId="77777777" w:rsidR="00205ADE" w:rsidRPr="007B33A2" w:rsidRDefault="00205ADE" w:rsidP="00F40FD1">
      <w:pPr>
        <w:pStyle w:val="Ttulo2"/>
        <w:keepNext/>
        <w:ind w:left="0" w:firstLine="0"/>
        <w:rPr>
          <w:lang w:val="it-IT"/>
        </w:rPr>
      </w:pPr>
    </w:p>
    <w:p w14:paraId="7320ED51" w14:textId="77777777" w:rsidR="00205ADE" w:rsidRDefault="00205ADE" w:rsidP="00F40FD1">
      <w:pPr>
        <w:pStyle w:val="Textoindependiente"/>
        <w:rPr>
          <w:lang w:val="it-IT"/>
        </w:rPr>
      </w:pPr>
      <w:r w:rsidRPr="00A63572">
        <w:rPr>
          <w:lang w:val="it-IT"/>
        </w:rPr>
        <w:t>Conservare</w:t>
      </w:r>
      <w:r w:rsidRPr="00A63572">
        <w:rPr>
          <w:spacing w:val="-6"/>
          <w:lang w:val="it-IT"/>
        </w:rPr>
        <w:t xml:space="preserve"> </w:t>
      </w:r>
      <w:r w:rsidRPr="00A63572">
        <w:rPr>
          <w:lang w:val="it-IT"/>
        </w:rPr>
        <w:t>in</w:t>
      </w:r>
      <w:r w:rsidRPr="00A63572">
        <w:rPr>
          <w:spacing w:val="-5"/>
          <w:lang w:val="it-IT"/>
        </w:rPr>
        <w:t xml:space="preserve"> </w:t>
      </w:r>
      <w:r w:rsidRPr="00A63572">
        <w:rPr>
          <w:lang w:val="it-IT"/>
        </w:rPr>
        <w:t>frigorifero</w:t>
      </w:r>
      <w:r w:rsidRPr="00A63572">
        <w:rPr>
          <w:spacing w:val="-5"/>
          <w:lang w:val="it-IT"/>
        </w:rPr>
        <w:t xml:space="preserve"> </w:t>
      </w:r>
      <w:r w:rsidRPr="00A63572">
        <w:rPr>
          <w:lang w:val="it-IT"/>
        </w:rPr>
        <w:t>(2°C</w:t>
      </w:r>
      <w:r>
        <w:rPr>
          <w:lang w:val="it-IT"/>
        </w:rPr>
        <w:t> </w:t>
      </w:r>
      <w:r w:rsidRPr="00A63572">
        <w:rPr>
          <w:lang w:val="it-IT"/>
        </w:rPr>
        <w:t>–</w:t>
      </w:r>
      <w:r>
        <w:rPr>
          <w:lang w:val="it-IT"/>
        </w:rPr>
        <w:t> </w:t>
      </w:r>
      <w:r w:rsidRPr="00A63572">
        <w:rPr>
          <w:lang w:val="it-IT"/>
        </w:rPr>
        <w:t>8°C).</w:t>
      </w:r>
    </w:p>
    <w:p w14:paraId="513D3ECD" w14:textId="77777777" w:rsidR="00205ADE" w:rsidRDefault="00205ADE" w:rsidP="00F40FD1">
      <w:pPr>
        <w:pStyle w:val="Textoindependiente"/>
        <w:rPr>
          <w:lang w:val="it-IT"/>
        </w:rPr>
      </w:pPr>
      <w:r w:rsidRPr="00A63572">
        <w:rPr>
          <w:lang w:val="it-IT"/>
        </w:rPr>
        <w:t>Non congelare.</w:t>
      </w:r>
    </w:p>
    <w:p w14:paraId="359F1A69" w14:textId="77777777" w:rsidR="00205ADE" w:rsidRDefault="00205ADE" w:rsidP="00F40FD1">
      <w:pPr>
        <w:pStyle w:val="Textoindependiente"/>
        <w:rPr>
          <w:lang w:val="it-IT"/>
        </w:rPr>
      </w:pPr>
      <w:r w:rsidRPr="00A63572">
        <w:rPr>
          <w:lang w:val="it-IT"/>
        </w:rPr>
        <w:t>Tenere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flaconcino</w:t>
      </w:r>
      <w:r w:rsidRPr="00A63572">
        <w:rPr>
          <w:spacing w:val="-4"/>
          <w:lang w:val="it-IT"/>
        </w:rPr>
        <w:t xml:space="preserve"> </w:t>
      </w:r>
      <w:r w:rsidRPr="00A63572">
        <w:rPr>
          <w:lang w:val="it-IT"/>
        </w:rPr>
        <w:t>nell’imballaggio</w:t>
      </w:r>
      <w:r w:rsidRPr="00A63572">
        <w:rPr>
          <w:spacing w:val="-3"/>
          <w:lang w:val="it-IT"/>
        </w:rPr>
        <w:t xml:space="preserve"> </w:t>
      </w:r>
      <w:r w:rsidRPr="00A63572">
        <w:rPr>
          <w:lang w:val="it-IT"/>
        </w:rPr>
        <w:t>esterno</w:t>
      </w:r>
      <w:r w:rsidRPr="00A63572">
        <w:rPr>
          <w:spacing w:val="-3"/>
          <w:lang w:val="it-IT"/>
        </w:rPr>
        <w:t xml:space="preserve"> </w:t>
      </w:r>
      <w:r w:rsidRPr="00A63572">
        <w:rPr>
          <w:lang w:val="it-IT"/>
        </w:rPr>
        <w:t>per</w:t>
      </w:r>
      <w:r w:rsidRPr="00A63572">
        <w:rPr>
          <w:spacing w:val="-3"/>
          <w:lang w:val="it-IT"/>
        </w:rPr>
        <w:t xml:space="preserve"> </w:t>
      </w:r>
      <w:r w:rsidRPr="00A63572">
        <w:rPr>
          <w:lang w:val="it-IT"/>
        </w:rPr>
        <w:t>proteggere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medicinale dalla luce.</w:t>
      </w:r>
    </w:p>
    <w:p w14:paraId="33C5031D" w14:textId="77777777" w:rsidR="00205ADE" w:rsidRDefault="00205ADE" w:rsidP="00F40FD1">
      <w:pPr>
        <w:pStyle w:val="Textoindependiente"/>
        <w:rPr>
          <w:lang w:val="it-IT"/>
        </w:rPr>
      </w:pPr>
    </w:p>
    <w:p w14:paraId="281548A0" w14:textId="77777777" w:rsidR="00205ADE" w:rsidRPr="007B33A2" w:rsidRDefault="00205ADE" w:rsidP="00F40FD1">
      <w:pPr>
        <w:pStyle w:val="Ttulo2"/>
        <w:keepNext/>
        <w:ind w:left="0" w:firstLine="0"/>
        <w:rPr>
          <w:lang w:val="it-IT"/>
        </w:rPr>
      </w:pPr>
      <w:r>
        <w:rPr>
          <w:w w:val="99"/>
          <w:lang w:val="it-IT"/>
        </w:rPr>
        <w:t>6.5</w:t>
      </w:r>
      <w:r>
        <w:rPr>
          <w:w w:val="99"/>
          <w:lang w:val="it-IT"/>
        </w:rPr>
        <w:tab/>
      </w:r>
      <w:r w:rsidRPr="009D385A">
        <w:rPr>
          <w:lang w:val="it-IT"/>
        </w:rPr>
        <w:t>Natura</w:t>
      </w:r>
      <w:r w:rsidRPr="009D385A">
        <w:rPr>
          <w:spacing w:val="-6"/>
          <w:lang w:val="it-IT"/>
        </w:rPr>
        <w:t xml:space="preserve"> </w:t>
      </w:r>
      <w:r w:rsidRPr="009D385A">
        <w:rPr>
          <w:lang w:val="it-IT"/>
        </w:rPr>
        <w:t>e</w:t>
      </w:r>
      <w:r w:rsidRPr="009D385A">
        <w:rPr>
          <w:spacing w:val="-6"/>
          <w:lang w:val="it-IT"/>
        </w:rPr>
        <w:t xml:space="preserve"> </w:t>
      </w:r>
      <w:r w:rsidRPr="009D385A">
        <w:rPr>
          <w:lang w:val="it-IT"/>
        </w:rPr>
        <w:t>contenuto</w:t>
      </w:r>
      <w:r w:rsidRPr="009D385A">
        <w:rPr>
          <w:spacing w:val="-5"/>
          <w:lang w:val="it-IT"/>
        </w:rPr>
        <w:t xml:space="preserve"> </w:t>
      </w:r>
      <w:r w:rsidRPr="009D385A">
        <w:rPr>
          <w:lang w:val="it-IT"/>
        </w:rPr>
        <w:t>del</w:t>
      </w:r>
      <w:r w:rsidRPr="009D385A">
        <w:rPr>
          <w:spacing w:val="-5"/>
          <w:lang w:val="it-IT"/>
        </w:rPr>
        <w:t xml:space="preserve"> </w:t>
      </w:r>
      <w:r w:rsidRPr="009D385A">
        <w:rPr>
          <w:spacing w:val="-2"/>
          <w:lang w:val="it-IT"/>
        </w:rPr>
        <w:t>contenitore</w:t>
      </w:r>
    </w:p>
    <w:p w14:paraId="538FFAD7" w14:textId="77777777" w:rsidR="00205ADE" w:rsidRDefault="00205ADE" w:rsidP="00F40FD1">
      <w:pPr>
        <w:pStyle w:val="Textoindependiente"/>
        <w:keepNext/>
        <w:rPr>
          <w:spacing w:val="-2"/>
          <w:u w:val="single"/>
          <w:lang w:val="it-IT"/>
        </w:rPr>
      </w:pPr>
    </w:p>
    <w:p w14:paraId="5596E657" w14:textId="77777777" w:rsidR="00205ADE" w:rsidRDefault="00205ADE" w:rsidP="00F40FD1">
      <w:pPr>
        <w:pStyle w:val="Textoindependiente"/>
        <w:rPr>
          <w:lang w:val="it-IT"/>
        </w:rPr>
      </w:pPr>
      <w:r w:rsidRPr="00A63572">
        <w:rPr>
          <w:lang w:val="it-IT"/>
        </w:rPr>
        <w:t>Soluzione</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1,7</w:t>
      </w:r>
      <w:r>
        <w:rPr>
          <w:spacing w:val="-1"/>
          <w:lang w:val="it-IT"/>
        </w:rPr>
        <w:t> </w:t>
      </w:r>
      <w:r w:rsidRPr="00A63572">
        <w:rPr>
          <w:lang w:val="it-IT"/>
        </w:rPr>
        <w:t>mL</w:t>
      </w:r>
      <w:r w:rsidRPr="00A63572">
        <w:rPr>
          <w:spacing w:val="-4"/>
          <w:lang w:val="it-IT"/>
        </w:rPr>
        <w:t xml:space="preserve"> </w:t>
      </w:r>
      <w:r w:rsidRPr="00A63572">
        <w:rPr>
          <w:lang w:val="it-IT"/>
        </w:rPr>
        <w:t>in</w:t>
      </w:r>
      <w:r w:rsidRPr="00A63572">
        <w:rPr>
          <w:spacing w:val="-4"/>
          <w:lang w:val="it-IT"/>
        </w:rPr>
        <w:t xml:space="preserve"> </w:t>
      </w:r>
      <w:r w:rsidRPr="00A63572">
        <w:rPr>
          <w:lang w:val="it-IT"/>
        </w:rPr>
        <w:t>un</w:t>
      </w:r>
      <w:r w:rsidRPr="00A63572">
        <w:rPr>
          <w:spacing w:val="-4"/>
          <w:lang w:val="it-IT"/>
        </w:rPr>
        <w:t xml:space="preserve"> </w:t>
      </w:r>
      <w:r w:rsidRPr="00A63572">
        <w:rPr>
          <w:lang w:val="it-IT"/>
        </w:rPr>
        <w:t>flaconcino</w:t>
      </w:r>
      <w:r w:rsidRPr="00A63572">
        <w:rPr>
          <w:spacing w:val="-3"/>
          <w:lang w:val="it-IT"/>
        </w:rPr>
        <w:t xml:space="preserve"> </w:t>
      </w:r>
      <w:r w:rsidRPr="00A63572">
        <w:rPr>
          <w:lang w:val="it-IT"/>
        </w:rPr>
        <w:t>monouso</w:t>
      </w:r>
      <w:r w:rsidRPr="00A63572">
        <w:rPr>
          <w:spacing w:val="-4"/>
          <w:lang w:val="it-IT"/>
        </w:rPr>
        <w:t xml:space="preserve"> </w:t>
      </w:r>
      <w:r w:rsidRPr="00A63572">
        <w:rPr>
          <w:lang w:val="it-IT"/>
        </w:rPr>
        <w:t>(</w:t>
      </w:r>
      <w:r>
        <w:rPr>
          <w:lang w:val="it-IT"/>
        </w:rPr>
        <w:t xml:space="preserve">2R </w:t>
      </w:r>
      <w:r w:rsidRPr="00A63572">
        <w:rPr>
          <w:lang w:val="it-IT"/>
        </w:rPr>
        <w:t>di</w:t>
      </w:r>
      <w:r w:rsidRPr="00A63572">
        <w:rPr>
          <w:spacing w:val="-4"/>
          <w:lang w:val="it-IT"/>
        </w:rPr>
        <w:t xml:space="preserve"> </w:t>
      </w:r>
      <w:r w:rsidRPr="00A63572">
        <w:rPr>
          <w:lang w:val="it-IT"/>
        </w:rPr>
        <w:t>vetro</w:t>
      </w:r>
      <w:r w:rsidRPr="00A63572">
        <w:rPr>
          <w:spacing w:val="-3"/>
          <w:lang w:val="it-IT"/>
        </w:rPr>
        <w:t xml:space="preserve"> </w:t>
      </w:r>
      <w:r>
        <w:rPr>
          <w:spacing w:val="-3"/>
          <w:lang w:val="it-IT"/>
        </w:rPr>
        <w:t xml:space="preserve">trasparente </w:t>
      </w:r>
      <w:r w:rsidRPr="00A63572">
        <w:rPr>
          <w:lang w:val="it-IT"/>
        </w:rPr>
        <w:t>di</w:t>
      </w:r>
      <w:r w:rsidRPr="00A63572">
        <w:rPr>
          <w:spacing w:val="-4"/>
          <w:lang w:val="it-IT"/>
        </w:rPr>
        <w:t xml:space="preserve"> </w:t>
      </w:r>
      <w:r w:rsidRPr="00A63572">
        <w:rPr>
          <w:lang w:val="it-IT"/>
        </w:rPr>
        <w:t>tipo</w:t>
      </w:r>
      <w:r w:rsidRPr="00A63572">
        <w:rPr>
          <w:spacing w:val="-3"/>
          <w:lang w:val="it-IT"/>
        </w:rPr>
        <w:t xml:space="preserve"> </w:t>
      </w:r>
      <w:r w:rsidRPr="00A63572">
        <w:rPr>
          <w:lang w:val="it-IT"/>
        </w:rPr>
        <w: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tappo</w:t>
      </w:r>
      <w:r w:rsidRPr="00A63572">
        <w:rPr>
          <w:spacing w:val="-4"/>
          <w:lang w:val="it-IT"/>
        </w:rPr>
        <w:t xml:space="preserve"> </w:t>
      </w:r>
      <w:r w:rsidRPr="00A63572">
        <w:rPr>
          <w:lang w:val="it-IT"/>
        </w:rPr>
        <w:t>(rivestito</w:t>
      </w:r>
      <w:r w:rsidRPr="00A63572">
        <w:rPr>
          <w:spacing w:val="-3"/>
          <w:lang w:val="it-IT"/>
        </w:rPr>
        <w:t xml:space="preserve"> </w:t>
      </w:r>
      <w:r w:rsidRPr="00A63572">
        <w:rPr>
          <w:lang w:val="it-IT"/>
        </w:rPr>
        <w:t>con fluoropolimero elastomerico) e sigillo (alluminio) con cappuccio flip-off</w:t>
      </w:r>
      <w:r>
        <w:rPr>
          <w:lang w:val="it-IT"/>
        </w:rPr>
        <w:t xml:space="preserve"> di plastica</w:t>
      </w:r>
      <w:r w:rsidRPr="00A63572">
        <w:rPr>
          <w:lang w:val="it-IT"/>
        </w:rPr>
        <w:t>.</w:t>
      </w:r>
    </w:p>
    <w:p w14:paraId="190F8873" w14:textId="77777777" w:rsidR="00205ADE" w:rsidRDefault="00205ADE" w:rsidP="00F40FD1">
      <w:pPr>
        <w:pStyle w:val="Textoindependiente"/>
        <w:rPr>
          <w:lang w:val="it-IT"/>
        </w:rPr>
      </w:pPr>
    </w:p>
    <w:p w14:paraId="03F26C63" w14:textId="77777777" w:rsidR="00205ADE" w:rsidRDefault="00205ADE" w:rsidP="00F40FD1">
      <w:pPr>
        <w:pStyle w:val="Textoindependiente"/>
        <w:rPr>
          <w:lang w:val="it-IT"/>
        </w:rPr>
      </w:pPr>
      <w:r w:rsidRPr="00A63572">
        <w:rPr>
          <w:lang w:val="it-IT"/>
        </w:rPr>
        <w:t>Confezion</w:t>
      </w:r>
      <w:r>
        <w:rPr>
          <w:lang w:val="it-IT"/>
        </w:rPr>
        <w:t>e</w:t>
      </w:r>
      <w:r w:rsidRPr="00A63572">
        <w:rPr>
          <w:spacing w:val="-7"/>
          <w:lang w:val="it-IT"/>
        </w:rPr>
        <w:t xml:space="preserve"> </w:t>
      </w:r>
      <w:r w:rsidRPr="00A63572">
        <w:rPr>
          <w:lang w:val="it-IT"/>
        </w:rPr>
        <w:t>da</w:t>
      </w:r>
      <w:r w:rsidRPr="00A63572">
        <w:rPr>
          <w:spacing w:val="-7"/>
          <w:lang w:val="it-IT"/>
        </w:rPr>
        <w:t xml:space="preserve"> </w:t>
      </w:r>
      <w:r w:rsidRPr="00A63572">
        <w:rPr>
          <w:lang w:val="it-IT"/>
        </w:rPr>
        <w:t>un</w:t>
      </w:r>
      <w:r>
        <w:rPr>
          <w:lang w:val="it-IT"/>
        </w:rPr>
        <w:t xml:space="preserve"> </w:t>
      </w:r>
      <w:r w:rsidRPr="00A63572">
        <w:rPr>
          <w:lang w:val="it-IT"/>
        </w:rPr>
        <w:t>flaconcin</w:t>
      </w:r>
      <w:r>
        <w:rPr>
          <w:lang w:val="it-IT"/>
        </w:rPr>
        <w:t>o</w:t>
      </w:r>
      <w:r w:rsidRPr="00A63572">
        <w:rPr>
          <w:lang w:val="it-IT"/>
        </w:rPr>
        <w:t>.</w:t>
      </w:r>
    </w:p>
    <w:p w14:paraId="0634C5D2" w14:textId="77777777" w:rsidR="00205ADE" w:rsidRDefault="00205ADE" w:rsidP="00F40FD1">
      <w:pPr>
        <w:pStyle w:val="Textoindependiente"/>
        <w:rPr>
          <w:lang w:val="it-IT"/>
        </w:rPr>
      </w:pPr>
    </w:p>
    <w:p w14:paraId="3195B114" w14:textId="77777777" w:rsidR="00205ADE" w:rsidRPr="007B33A2" w:rsidRDefault="00205ADE" w:rsidP="00F40FD1">
      <w:pPr>
        <w:pStyle w:val="Ttulo2"/>
        <w:keepNext/>
        <w:ind w:left="0" w:firstLine="0"/>
        <w:rPr>
          <w:lang w:val="it-IT"/>
        </w:rPr>
      </w:pPr>
      <w:r w:rsidRPr="00A63572">
        <w:rPr>
          <w:w w:val="99"/>
          <w:lang w:val="it-IT"/>
        </w:rPr>
        <w:t>6.6</w:t>
      </w:r>
      <w:r w:rsidRPr="00A63572">
        <w:rPr>
          <w:w w:val="99"/>
          <w:lang w:val="it-IT"/>
        </w:rPr>
        <w:tab/>
      </w:r>
      <w:r w:rsidRPr="00A63572">
        <w:rPr>
          <w:lang w:val="it-IT"/>
        </w:rPr>
        <w:t>Precauzioni</w:t>
      </w:r>
      <w:r w:rsidRPr="00A63572">
        <w:rPr>
          <w:spacing w:val="-7"/>
          <w:lang w:val="it-IT"/>
        </w:rPr>
        <w:t xml:space="preserve"> </w:t>
      </w:r>
      <w:r w:rsidRPr="00A63572">
        <w:rPr>
          <w:lang w:val="it-IT"/>
        </w:rPr>
        <w:t>particolari</w:t>
      </w:r>
      <w:r w:rsidRPr="00A63572">
        <w:rPr>
          <w:spacing w:val="-7"/>
          <w:lang w:val="it-IT"/>
        </w:rPr>
        <w:t xml:space="preserve"> </w:t>
      </w:r>
      <w:r w:rsidRPr="00A63572">
        <w:rPr>
          <w:lang w:val="it-IT"/>
        </w:rPr>
        <w:t>per</w:t>
      </w:r>
      <w:r w:rsidRPr="00A63572">
        <w:rPr>
          <w:spacing w:val="-7"/>
          <w:lang w:val="it-IT"/>
        </w:rPr>
        <w:t xml:space="preserve"> </w:t>
      </w:r>
      <w:r w:rsidRPr="00A63572">
        <w:rPr>
          <w:lang w:val="it-IT"/>
        </w:rPr>
        <w:t>lo</w:t>
      </w:r>
      <w:r w:rsidRPr="00A63572">
        <w:rPr>
          <w:spacing w:val="-6"/>
          <w:lang w:val="it-IT"/>
        </w:rPr>
        <w:t xml:space="preserve"> </w:t>
      </w:r>
      <w:r w:rsidRPr="00A63572">
        <w:rPr>
          <w:lang w:val="it-IT"/>
        </w:rPr>
        <w:t>smaltimento</w:t>
      </w:r>
      <w:r w:rsidRPr="00A63572">
        <w:rPr>
          <w:spacing w:val="-6"/>
          <w:lang w:val="it-IT"/>
        </w:rPr>
        <w:t xml:space="preserve"> </w:t>
      </w:r>
      <w:r w:rsidRPr="00A63572">
        <w:rPr>
          <w:lang w:val="it-IT"/>
        </w:rPr>
        <w:t>e</w:t>
      </w:r>
      <w:r w:rsidRPr="00A63572">
        <w:rPr>
          <w:spacing w:val="-7"/>
          <w:lang w:val="it-IT"/>
        </w:rPr>
        <w:t xml:space="preserve"> </w:t>
      </w:r>
      <w:r w:rsidRPr="00A63572">
        <w:rPr>
          <w:lang w:val="it-IT"/>
        </w:rPr>
        <w:t>la</w:t>
      </w:r>
      <w:r w:rsidRPr="00A63572">
        <w:rPr>
          <w:spacing w:val="-6"/>
          <w:lang w:val="it-IT"/>
        </w:rPr>
        <w:t xml:space="preserve"> </w:t>
      </w:r>
      <w:r w:rsidRPr="00A63572">
        <w:rPr>
          <w:spacing w:val="-2"/>
          <w:lang w:val="it-IT"/>
        </w:rPr>
        <w:t>manipolazione</w:t>
      </w:r>
    </w:p>
    <w:p w14:paraId="56B7110C" w14:textId="77777777" w:rsidR="00205ADE" w:rsidRPr="007B33A2" w:rsidRDefault="00205ADE" w:rsidP="00F40FD1">
      <w:pPr>
        <w:pStyle w:val="Ttulo2"/>
        <w:keepNext/>
        <w:ind w:left="0" w:firstLine="0"/>
        <w:rPr>
          <w:lang w:val="it-IT"/>
        </w:rPr>
      </w:pPr>
    </w:p>
    <w:p w14:paraId="4815EFD2"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Prima</w:t>
      </w:r>
      <w:r w:rsidRPr="009D385A">
        <w:rPr>
          <w:spacing w:val="-3"/>
        </w:rPr>
        <w:t xml:space="preserve"> </w:t>
      </w:r>
      <w:r>
        <w:t>della</w:t>
      </w:r>
      <w:r w:rsidRPr="009D385A">
        <w:rPr>
          <w:spacing w:val="-3"/>
        </w:rPr>
        <w:t xml:space="preserve"> </w:t>
      </w:r>
      <w:r>
        <w:t>somministrazione,</w:t>
      </w:r>
      <w:r w:rsidRPr="009D385A">
        <w:rPr>
          <w:spacing w:val="-3"/>
        </w:rPr>
        <w:t xml:space="preserve"> </w:t>
      </w:r>
      <w:r>
        <w:t>la</w:t>
      </w:r>
      <w:r w:rsidRPr="009D385A">
        <w:rPr>
          <w:spacing w:val="-3"/>
        </w:rPr>
        <w:t xml:space="preserve"> </w:t>
      </w:r>
      <w:r>
        <w:t>soluzione</w:t>
      </w:r>
      <w:r w:rsidRPr="009D385A">
        <w:rPr>
          <w:spacing w:val="-3"/>
        </w:rPr>
        <w:t xml:space="preserve"> </w:t>
      </w:r>
      <w:r>
        <w:t>deve</w:t>
      </w:r>
      <w:r w:rsidRPr="009D385A">
        <w:rPr>
          <w:spacing w:val="-3"/>
        </w:rPr>
        <w:t xml:space="preserve"> </w:t>
      </w:r>
      <w:r>
        <w:t>essere</w:t>
      </w:r>
      <w:r w:rsidRPr="009D385A">
        <w:rPr>
          <w:spacing w:val="-2"/>
        </w:rPr>
        <w:t xml:space="preserve"> </w:t>
      </w:r>
      <w:r>
        <w:t>ispezionata</w:t>
      </w:r>
      <w:r w:rsidRPr="009D385A">
        <w:rPr>
          <w:spacing w:val="-3"/>
        </w:rPr>
        <w:t xml:space="preserve"> </w:t>
      </w:r>
      <w:r>
        <w:t>visivamente.</w:t>
      </w:r>
      <w:r w:rsidRPr="009D385A">
        <w:rPr>
          <w:spacing w:val="-2"/>
        </w:rPr>
        <w:t xml:space="preserve"> </w:t>
      </w:r>
      <w:r>
        <w:t>La soluzione</w:t>
      </w:r>
      <w:r w:rsidRPr="009D385A">
        <w:rPr>
          <w:spacing w:val="-4"/>
        </w:rPr>
        <w:t xml:space="preserve"> </w:t>
      </w:r>
      <w:r>
        <w:t>può</w:t>
      </w:r>
      <w:r w:rsidRPr="009D385A">
        <w:rPr>
          <w:spacing w:val="-4"/>
        </w:rPr>
        <w:t xml:space="preserve"> </w:t>
      </w:r>
      <w:r>
        <w:t>contenere</w:t>
      </w:r>
      <w:r w:rsidRPr="009D385A">
        <w:rPr>
          <w:spacing w:val="-4"/>
        </w:rPr>
        <w:t xml:space="preserve"> </w:t>
      </w:r>
      <w:r>
        <w:t>tracce</w:t>
      </w:r>
      <w:r w:rsidRPr="009D385A">
        <w:rPr>
          <w:spacing w:val="-4"/>
        </w:rPr>
        <w:t xml:space="preserve"> </w:t>
      </w:r>
      <w:r>
        <w:t>di</w:t>
      </w:r>
      <w:r w:rsidRPr="009D385A">
        <w:rPr>
          <w:spacing w:val="-4"/>
        </w:rPr>
        <w:t xml:space="preserve"> </w:t>
      </w:r>
      <w:r>
        <w:t>particelle</w:t>
      </w:r>
      <w:r w:rsidRPr="009D385A">
        <w:rPr>
          <w:spacing w:val="-4"/>
        </w:rPr>
        <w:t xml:space="preserve"> </w:t>
      </w:r>
      <w:r>
        <w:t>proteinacee</w:t>
      </w:r>
      <w:r w:rsidRPr="009D385A">
        <w:rPr>
          <w:spacing w:val="-4"/>
        </w:rPr>
        <w:t xml:space="preserve"> </w:t>
      </w:r>
      <w:r>
        <w:t>da</w:t>
      </w:r>
      <w:r w:rsidRPr="009D385A">
        <w:rPr>
          <w:spacing w:val="-4"/>
        </w:rPr>
        <w:t xml:space="preserve"> </w:t>
      </w:r>
      <w:r>
        <w:t>traslucide</w:t>
      </w:r>
      <w:r w:rsidRPr="009D385A">
        <w:rPr>
          <w:spacing w:val="-4"/>
        </w:rPr>
        <w:t xml:space="preserve"> </w:t>
      </w:r>
      <w:r>
        <w:t>a</w:t>
      </w:r>
      <w:r w:rsidRPr="009D385A">
        <w:rPr>
          <w:spacing w:val="-4"/>
        </w:rPr>
        <w:t xml:space="preserve"> </w:t>
      </w:r>
      <w:r>
        <w:t>bianche.</w:t>
      </w:r>
      <w:r w:rsidRPr="009D385A">
        <w:rPr>
          <w:spacing w:val="-4"/>
        </w:rPr>
        <w:t xml:space="preserve"> </w:t>
      </w:r>
      <w:r>
        <w:t>Non</w:t>
      </w:r>
      <w:r w:rsidRPr="009D385A">
        <w:rPr>
          <w:spacing w:val="-3"/>
        </w:rPr>
        <w:t xml:space="preserve"> </w:t>
      </w:r>
      <w:r>
        <w:t>iniettare</w:t>
      </w:r>
      <w:r w:rsidRPr="009D385A">
        <w:rPr>
          <w:spacing w:val="-4"/>
        </w:rPr>
        <w:t xml:space="preserve"> </w:t>
      </w:r>
      <w:r>
        <w:t>la soluzione se è torbida</w:t>
      </w:r>
      <w:r>
        <w:rPr>
          <w:lang w:val="it-IT"/>
        </w:rPr>
        <w:t xml:space="preserve"> o</w:t>
      </w:r>
      <w:r>
        <w:t xml:space="preserve"> presenta un’alterazione del colore.</w:t>
      </w:r>
    </w:p>
    <w:p w14:paraId="0C9E2BCD"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Non</w:t>
      </w:r>
      <w:r w:rsidRPr="009D385A">
        <w:rPr>
          <w:spacing w:val="-4"/>
        </w:rPr>
        <w:t xml:space="preserve"> </w:t>
      </w:r>
      <w:r w:rsidRPr="009D385A">
        <w:rPr>
          <w:spacing w:val="-2"/>
        </w:rPr>
        <w:t>agitare.</w:t>
      </w:r>
    </w:p>
    <w:p w14:paraId="2B030927"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Per evitare problemi nel sito di iniezione, lasciare che il flaconcino raggiunga</w:t>
      </w:r>
      <w:r w:rsidRPr="009D385A">
        <w:rPr>
          <w:spacing w:val="-4"/>
        </w:rPr>
        <w:t xml:space="preserve"> </w:t>
      </w:r>
      <w:r>
        <w:t>la</w:t>
      </w:r>
      <w:r w:rsidRPr="009D385A">
        <w:rPr>
          <w:spacing w:val="-4"/>
        </w:rPr>
        <w:t xml:space="preserve"> </w:t>
      </w:r>
      <w:r>
        <w:t>temperatura</w:t>
      </w:r>
      <w:r w:rsidRPr="009D385A">
        <w:rPr>
          <w:spacing w:val="-2"/>
        </w:rPr>
        <w:t xml:space="preserve"> </w:t>
      </w:r>
      <w:r>
        <w:t>ambiente</w:t>
      </w:r>
      <w:r w:rsidRPr="009D385A">
        <w:rPr>
          <w:spacing w:val="-4"/>
        </w:rPr>
        <w:t xml:space="preserve"> </w:t>
      </w:r>
      <w:r>
        <w:t>(fino</w:t>
      </w:r>
      <w:r w:rsidRPr="009D385A">
        <w:rPr>
          <w:spacing w:val="-3"/>
        </w:rPr>
        <w:t xml:space="preserve"> </w:t>
      </w:r>
      <w:r>
        <w:t>a</w:t>
      </w:r>
      <w:r w:rsidRPr="009D385A">
        <w:rPr>
          <w:spacing w:val="-4"/>
        </w:rPr>
        <w:t xml:space="preserve"> </w:t>
      </w:r>
      <w:r>
        <w:t>25°C)</w:t>
      </w:r>
      <w:r w:rsidRPr="009D385A">
        <w:rPr>
          <w:spacing w:val="-4"/>
        </w:rPr>
        <w:t xml:space="preserve"> </w:t>
      </w:r>
      <w:r>
        <w:t>prima</w:t>
      </w:r>
      <w:r w:rsidRPr="009D385A">
        <w:rPr>
          <w:spacing w:val="-4"/>
        </w:rPr>
        <w:t xml:space="preserve"> </w:t>
      </w:r>
      <w:r>
        <w:t>dell’iniezione</w:t>
      </w:r>
      <w:r w:rsidRPr="009D385A">
        <w:rPr>
          <w:spacing w:val="-4"/>
        </w:rPr>
        <w:t xml:space="preserve"> </w:t>
      </w:r>
      <w:r>
        <w:t>e</w:t>
      </w:r>
      <w:r w:rsidRPr="009D385A">
        <w:rPr>
          <w:spacing w:val="-4"/>
        </w:rPr>
        <w:t xml:space="preserve"> </w:t>
      </w:r>
      <w:r>
        <w:t>iniettare</w:t>
      </w:r>
      <w:r w:rsidRPr="009D385A">
        <w:rPr>
          <w:spacing w:val="-4"/>
        </w:rPr>
        <w:t xml:space="preserve"> </w:t>
      </w:r>
      <w:r>
        <w:t>lentamente.</w:t>
      </w:r>
    </w:p>
    <w:p w14:paraId="2E82E10E"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Deve</w:t>
      </w:r>
      <w:r w:rsidRPr="009D385A">
        <w:rPr>
          <w:spacing w:val="-7"/>
        </w:rPr>
        <w:t xml:space="preserve"> </w:t>
      </w:r>
      <w:r>
        <w:t>essere</w:t>
      </w:r>
      <w:r w:rsidRPr="009D385A">
        <w:rPr>
          <w:spacing w:val="-7"/>
        </w:rPr>
        <w:t xml:space="preserve"> </w:t>
      </w:r>
      <w:r>
        <w:t>iniettato</w:t>
      </w:r>
      <w:r w:rsidRPr="009D385A">
        <w:rPr>
          <w:spacing w:val="-6"/>
        </w:rPr>
        <w:t xml:space="preserve"> </w:t>
      </w:r>
      <w:r>
        <w:t>l’intero</w:t>
      </w:r>
      <w:r w:rsidRPr="009D385A">
        <w:rPr>
          <w:spacing w:val="-6"/>
        </w:rPr>
        <w:t xml:space="preserve"> </w:t>
      </w:r>
      <w:r>
        <w:t>contenuto</w:t>
      </w:r>
      <w:r w:rsidRPr="009D385A">
        <w:rPr>
          <w:spacing w:val="-6"/>
        </w:rPr>
        <w:t xml:space="preserve"> </w:t>
      </w:r>
      <w:r>
        <w:t>del</w:t>
      </w:r>
      <w:r w:rsidRPr="009D385A">
        <w:rPr>
          <w:spacing w:val="-7"/>
        </w:rPr>
        <w:t xml:space="preserve"> </w:t>
      </w:r>
      <w:r>
        <w:t>flaconcino</w:t>
      </w:r>
      <w:r w:rsidRPr="009D385A">
        <w:rPr>
          <w:spacing w:val="-2"/>
        </w:rPr>
        <w:t>.</w:t>
      </w:r>
    </w:p>
    <w:p w14:paraId="6E009F4A"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rPr>
          <w:lang w:val="it-IT"/>
        </w:rPr>
        <w:t>P</w:t>
      </w:r>
      <w:r>
        <w:t>er</w:t>
      </w:r>
      <w:r w:rsidRPr="009D385A">
        <w:rPr>
          <w:spacing w:val="-4"/>
        </w:rPr>
        <w:t xml:space="preserve"> </w:t>
      </w:r>
      <w:r>
        <w:t>la</w:t>
      </w:r>
      <w:r w:rsidRPr="009D385A">
        <w:rPr>
          <w:spacing w:val="-4"/>
        </w:rPr>
        <w:t xml:space="preserve"> </w:t>
      </w:r>
      <w:r>
        <w:t>somministrazione</w:t>
      </w:r>
      <w:r w:rsidRPr="009D385A">
        <w:rPr>
          <w:spacing w:val="-4"/>
        </w:rPr>
        <w:t xml:space="preserve"> </w:t>
      </w:r>
      <w:r>
        <w:t>di</w:t>
      </w:r>
      <w:r w:rsidRPr="009D385A">
        <w:rPr>
          <w:spacing w:val="-3"/>
        </w:rPr>
        <w:t xml:space="preserve"> </w:t>
      </w:r>
      <w:r>
        <w:t>denosumab</w:t>
      </w:r>
      <w:r w:rsidRPr="009D385A">
        <w:rPr>
          <w:spacing w:val="-4"/>
        </w:rPr>
        <w:t xml:space="preserve"> </w:t>
      </w:r>
      <w:r>
        <w:t>è</w:t>
      </w:r>
      <w:r w:rsidRPr="009D385A">
        <w:rPr>
          <w:spacing w:val="-4"/>
        </w:rPr>
        <w:t xml:space="preserve"> </w:t>
      </w:r>
      <w:r>
        <w:t>raccomandato</w:t>
      </w:r>
      <w:r w:rsidRPr="009D385A">
        <w:rPr>
          <w:spacing w:val="-3"/>
        </w:rPr>
        <w:t xml:space="preserve"> </w:t>
      </w:r>
      <w:r>
        <w:t>un</w:t>
      </w:r>
      <w:r w:rsidRPr="009D385A">
        <w:rPr>
          <w:spacing w:val="-3"/>
        </w:rPr>
        <w:t xml:space="preserve"> </w:t>
      </w:r>
      <w:r>
        <w:t>ago</w:t>
      </w:r>
      <w:r w:rsidRPr="009D385A">
        <w:rPr>
          <w:spacing w:val="-4"/>
        </w:rPr>
        <w:t xml:space="preserve"> </w:t>
      </w:r>
      <w:r>
        <w:t>di acciaio calibro</w:t>
      </w:r>
      <w:r>
        <w:rPr>
          <w:lang w:val="it-IT"/>
        </w:rPr>
        <w:t> </w:t>
      </w:r>
      <w:r>
        <w:t>27.</w:t>
      </w:r>
    </w:p>
    <w:p w14:paraId="28EBC57B"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Il</w:t>
      </w:r>
      <w:r w:rsidRPr="009D385A">
        <w:rPr>
          <w:spacing w:val="-5"/>
        </w:rPr>
        <w:t xml:space="preserve"> </w:t>
      </w:r>
      <w:r>
        <w:t>flaconcino</w:t>
      </w:r>
      <w:r w:rsidRPr="009D385A">
        <w:rPr>
          <w:spacing w:val="-6"/>
        </w:rPr>
        <w:t xml:space="preserve"> </w:t>
      </w:r>
      <w:r>
        <w:t>non</w:t>
      </w:r>
      <w:r w:rsidRPr="009D385A">
        <w:rPr>
          <w:spacing w:val="-6"/>
        </w:rPr>
        <w:t xml:space="preserve"> </w:t>
      </w:r>
      <w:r>
        <w:t>deve</w:t>
      </w:r>
      <w:r w:rsidRPr="009D385A">
        <w:rPr>
          <w:spacing w:val="-5"/>
        </w:rPr>
        <w:t xml:space="preserve"> </w:t>
      </w:r>
      <w:r>
        <w:t>essere</w:t>
      </w:r>
      <w:r w:rsidRPr="009D385A">
        <w:rPr>
          <w:spacing w:val="-6"/>
        </w:rPr>
        <w:t xml:space="preserve"> </w:t>
      </w:r>
      <w:r w:rsidRPr="009D385A">
        <w:rPr>
          <w:spacing w:val="-2"/>
        </w:rPr>
        <w:t>riutilizzato.</w:t>
      </w:r>
    </w:p>
    <w:p w14:paraId="7803D33A" w14:textId="77777777" w:rsidR="00205ADE" w:rsidRDefault="00205ADE" w:rsidP="00F40FD1">
      <w:pPr>
        <w:tabs>
          <w:tab w:val="left" w:pos="1025"/>
        </w:tabs>
      </w:pPr>
    </w:p>
    <w:p w14:paraId="45CB4637" w14:textId="77777777" w:rsidR="00205ADE" w:rsidRDefault="00205ADE" w:rsidP="00F40FD1">
      <w:pPr>
        <w:pStyle w:val="Textoindependiente"/>
        <w:rPr>
          <w:lang w:val="it-IT"/>
        </w:rPr>
      </w:pPr>
      <w:r w:rsidRPr="00A63572">
        <w:rPr>
          <w:lang w:val="it-IT"/>
        </w:rPr>
        <w:t>Il</w:t>
      </w:r>
      <w:r w:rsidRPr="00A63572">
        <w:rPr>
          <w:spacing w:val="-4"/>
          <w:lang w:val="it-IT"/>
        </w:rPr>
        <w:t xml:space="preserve"> </w:t>
      </w:r>
      <w:r w:rsidRPr="00A63572">
        <w:rPr>
          <w:lang w:val="it-IT"/>
        </w:rPr>
        <w:t>medicinale</w:t>
      </w:r>
      <w:r w:rsidRPr="00A63572">
        <w:rPr>
          <w:spacing w:val="-3"/>
          <w:lang w:val="it-IT"/>
        </w:rPr>
        <w:t xml:space="preserve"> </w:t>
      </w:r>
      <w:r w:rsidRPr="00A63572">
        <w:rPr>
          <w:lang w:val="it-IT"/>
        </w:rPr>
        <w:t>non</w:t>
      </w:r>
      <w:r w:rsidRPr="00A63572">
        <w:rPr>
          <w:spacing w:val="-4"/>
          <w:lang w:val="it-IT"/>
        </w:rPr>
        <w:t xml:space="preserve"> </w:t>
      </w:r>
      <w:r w:rsidRPr="00A63572">
        <w:rPr>
          <w:lang w:val="it-IT"/>
        </w:rPr>
        <w:t>utilizzato</w:t>
      </w:r>
      <w:r w:rsidRPr="00A63572">
        <w:rPr>
          <w:spacing w:val="-3"/>
          <w:lang w:val="it-IT"/>
        </w:rPr>
        <w:t xml:space="preserve"> </w:t>
      </w:r>
      <w:r w:rsidRPr="00A63572">
        <w:rPr>
          <w:lang w:val="it-IT"/>
        </w:rPr>
        <w:t>e</w:t>
      </w:r>
      <w:r w:rsidRPr="00A63572">
        <w:rPr>
          <w:spacing w:val="-3"/>
          <w:lang w:val="it-IT"/>
        </w:rPr>
        <w:t xml:space="preserve"> </w:t>
      </w:r>
      <w:r w:rsidRPr="00A63572">
        <w:rPr>
          <w:lang w:val="it-IT"/>
        </w:rPr>
        <w:t>i</w:t>
      </w:r>
      <w:r w:rsidRPr="00A63572">
        <w:rPr>
          <w:spacing w:val="-4"/>
          <w:lang w:val="it-IT"/>
        </w:rPr>
        <w:t xml:space="preserve"> </w:t>
      </w:r>
      <w:r w:rsidRPr="00A63572">
        <w:rPr>
          <w:lang w:val="it-IT"/>
        </w:rPr>
        <w:t>rifiuti</w:t>
      </w:r>
      <w:r w:rsidRPr="00A63572">
        <w:rPr>
          <w:spacing w:val="-4"/>
          <w:lang w:val="it-IT"/>
        </w:rPr>
        <w:t xml:space="preserve"> </w:t>
      </w:r>
      <w:r w:rsidRPr="00A63572">
        <w:rPr>
          <w:lang w:val="it-IT"/>
        </w:rPr>
        <w:t>derivati</w:t>
      </w:r>
      <w:r w:rsidRPr="00A63572">
        <w:rPr>
          <w:spacing w:val="-3"/>
          <w:lang w:val="it-IT"/>
        </w:rPr>
        <w:t xml:space="preserve"> </w:t>
      </w:r>
      <w:r w:rsidRPr="00A63572">
        <w:rPr>
          <w:lang w:val="it-IT"/>
        </w:rPr>
        <w:t>da</w:t>
      </w:r>
      <w:r w:rsidRPr="00A63572">
        <w:rPr>
          <w:spacing w:val="-4"/>
          <w:lang w:val="it-IT"/>
        </w:rPr>
        <w:t xml:space="preserve"> </w:t>
      </w:r>
      <w:r w:rsidRPr="00A63572">
        <w:rPr>
          <w:lang w:val="it-IT"/>
        </w:rPr>
        <w:t>tale</w:t>
      </w:r>
      <w:r w:rsidRPr="00A63572">
        <w:rPr>
          <w:spacing w:val="-4"/>
          <w:lang w:val="it-IT"/>
        </w:rPr>
        <w:t xml:space="preserve"> </w:t>
      </w:r>
      <w:r w:rsidRPr="00A63572">
        <w:rPr>
          <w:lang w:val="it-IT"/>
        </w:rPr>
        <w:t>medicinale</w:t>
      </w:r>
      <w:r w:rsidRPr="00A63572">
        <w:rPr>
          <w:spacing w:val="-4"/>
          <w:lang w:val="it-IT"/>
        </w:rPr>
        <w:t xml:space="preserve"> </w:t>
      </w:r>
      <w:r w:rsidRPr="00A63572">
        <w:rPr>
          <w:lang w:val="it-IT"/>
        </w:rPr>
        <w:t>devono</w:t>
      </w:r>
      <w:r w:rsidRPr="00A63572">
        <w:rPr>
          <w:spacing w:val="-4"/>
          <w:lang w:val="it-IT"/>
        </w:rPr>
        <w:t xml:space="preserve"> </w:t>
      </w:r>
      <w:r w:rsidRPr="00A63572">
        <w:rPr>
          <w:lang w:val="it-IT"/>
        </w:rPr>
        <w:t>essere</w:t>
      </w:r>
      <w:r w:rsidRPr="00A63572">
        <w:rPr>
          <w:spacing w:val="-2"/>
          <w:lang w:val="it-IT"/>
        </w:rPr>
        <w:t xml:space="preserve"> </w:t>
      </w:r>
      <w:r w:rsidRPr="00A63572">
        <w:rPr>
          <w:lang w:val="it-IT"/>
        </w:rPr>
        <w:t>smaltiti</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conformità alla normativa locale vigente.</w:t>
      </w:r>
    </w:p>
    <w:p w14:paraId="2251866C" w14:textId="77777777" w:rsidR="00205ADE" w:rsidRDefault="00205ADE" w:rsidP="00F40FD1">
      <w:pPr>
        <w:pStyle w:val="Textoindependiente"/>
        <w:rPr>
          <w:lang w:val="it-IT"/>
        </w:rPr>
      </w:pPr>
    </w:p>
    <w:p w14:paraId="2C9E99EE" w14:textId="77777777" w:rsidR="00205ADE" w:rsidRDefault="00205ADE" w:rsidP="00F40FD1">
      <w:pPr>
        <w:pStyle w:val="Textoindependiente"/>
        <w:rPr>
          <w:lang w:val="it-IT"/>
        </w:rPr>
      </w:pPr>
    </w:p>
    <w:p w14:paraId="5B83F7E1" w14:textId="77777777" w:rsidR="00205ADE" w:rsidRPr="007B33A2" w:rsidRDefault="00205ADE" w:rsidP="00F40FD1">
      <w:pPr>
        <w:pStyle w:val="Ttulo1"/>
        <w:keepNext/>
        <w:ind w:left="0" w:firstLine="0"/>
        <w:rPr>
          <w:lang w:val="it-IT"/>
        </w:rPr>
      </w:pPr>
      <w:r>
        <w:rPr>
          <w:w w:val="99"/>
          <w:lang w:val="it-IT"/>
        </w:rPr>
        <w:t>7.</w:t>
      </w:r>
      <w:r>
        <w:rPr>
          <w:w w:val="99"/>
          <w:lang w:val="it-IT"/>
        </w:rPr>
        <w:tab/>
      </w:r>
      <w:r w:rsidRPr="009D385A">
        <w:rPr>
          <w:spacing w:val="-2"/>
          <w:lang w:val="it-IT"/>
        </w:rPr>
        <w:t>TITOLARE</w:t>
      </w:r>
      <w:r w:rsidRPr="009D385A">
        <w:rPr>
          <w:spacing w:val="3"/>
          <w:lang w:val="it-IT"/>
        </w:rPr>
        <w:t xml:space="preserve"> </w:t>
      </w:r>
      <w:r w:rsidRPr="009D385A">
        <w:rPr>
          <w:spacing w:val="-2"/>
          <w:lang w:val="it-IT"/>
        </w:rPr>
        <w:t>DELL’AUTORIZZAZIONE</w:t>
      </w:r>
      <w:r w:rsidRPr="009D385A">
        <w:rPr>
          <w:spacing w:val="2"/>
          <w:lang w:val="it-IT"/>
        </w:rPr>
        <w:t xml:space="preserve"> </w:t>
      </w:r>
      <w:r w:rsidRPr="009D385A">
        <w:rPr>
          <w:spacing w:val="-2"/>
          <w:lang w:val="it-IT"/>
        </w:rPr>
        <w:t>ALL’IMMISSIONE</w:t>
      </w:r>
      <w:r w:rsidRPr="009D385A">
        <w:rPr>
          <w:spacing w:val="1"/>
          <w:lang w:val="it-IT"/>
        </w:rPr>
        <w:t xml:space="preserve"> </w:t>
      </w:r>
      <w:r w:rsidRPr="009D385A">
        <w:rPr>
          <w:spacing w:val="-2"/>
          <w:lang w:val="it-IT"/>
        </w:rPr>
        <w:t>IN</w:t>
      </w:r>
      <w:r w:rsidRPr="009D385A">
        <w:rPr>
          <w:spacing w:val="2"/>
          <w:lang w:val="it-IT"/>
        </w:rPr>
        <w:t xml:space="preserve"> </w:t>
      </w:r>
      <w:r w:rsidRPr="009D385A">
        <w:rPr>
          <w:spacing w:val="-2"/>
          <w:lang w:val="it-IT"/>
        </w:rPr>
        <w:t>COMMERCIO</w:t>
      </w:r>
    </w:p>
    <w:p w14:paraId="70C96A52" w14:textId="77777777" w:rsidR="00205ADE" w:rsidRPr="007B33A2" w:rsidRDefault="00205ADE" w:rsidP="00F40FD1">
      <w:pPr>
        <w:pStyle w:val="Ttulo1"/>
        <w:keepNext/>
        <w:ind w:left="0" w:firstLine="0"/>
        <w:rPr>
          <w:lang w:val="it-IT"/>
        </w:rPr>
      </w:pPr>
    </w:p>
    <w:p w14:paraId="7A00C818" w14:textId="77777777" w:rsidR="00205ADE" w:rsidRPr="00F244C1" w:rsidRDefault="00205ADE" w:rsidP="00F40FD1">
      <w:pPr>
        <w:jc w:val="both"/>
      </w:pPr>
      <w:r w:rsidRPr="00F244C1">
        <w:t>Mabxience Research SL</w:t>
      </w:r>
    </w:p>
    <w:p w14:paraId="0B0927C0" w14:textId="77777777" w:rsidR="00205ADE" w:rsidRPr="004E5B5C" w:rsidRDefault="00205ADE" w:rsidP="00F40FD1">
      <w:pPr>
        <w:jc w:val="both"/>
        <w:rPr>
          <w:lang w:val="it-IT"/>
        </w:rPr>
      </w:pPr>
      <w:r w:rsidRPr="004E5B5C">
        <w:rPr>
          <w:lang w:val="it-IT"/>
        </w:rPr>
        <w:t>C/ Manuel Pombo Angulo 28,</w:t>
      </w:r>
    </w:p>
    <w:p w14:paraId="79469AEE" w14:textId="77777777" w:rsidR="00205ADE" w:rsidRPr="004E5B5C" w:rsidRDefault="00205ADE" w:rsidP="00F40FD1">
      <w:pPr>
        <w:jc w:val="both"/>
        <w:rPr>
          <w:lang w:val="it-IT"/>
        </w:rPr>
      </w:pPr>
      <w:r w:rsidRPr="004E5B5C">
        <w:rPr>
          <w:lang w:val="it-IT"/>
        </w:rPr>
        <w:t>28050 Madrid</w:t>
      </w:r>
    </w:p>
    <w:p w14:paraId="24B2A6C8" w14:textId="77777777" w:rsidR="00205ADE" w:rsidRPr="004E5B5C" w:rsidRDefault="00205ADE" w:rsidP="00F40FD1">
      <w:pPr>
        <w:jc w:val="both"/>
        <w:rPr>
          <w:noProof/>
          <w:lang w:val="it-IT"/>
        </w:rPr>
      </w:pPr>
      <w:r w:rsidRPr="004E5B5C">
        <w:rPr>
          <w:lang w:val="it-IT"/>
        </w:rPr>
        <w:t>Spagna</w:t>
      </w:r>
    </w:p>
    <w:p w14:paraId="74B5061E" w14:textId="77777777" w:rsidR="00205ADE" w:rsidRDefault="00205ADE" w:rsidP="00F40FD1">
      <w:pPr>
        <w:pStyle w:val="Ttulo1"/>
        <w:ind w:left="0" w:firstLine="0"/>
        <w:rPr>
          <w:w w:val="99"/>
          <w:lang w:val="it-IT"/>
        </w:rPr>
      </w:pPr>
    </w:p>
    <w:p w14:paraId="5FB8A754" w14:textId="77777777" w:rsidR="00205ADE" w:rsidRPr="007B33A2" w:rsidRDefault="00205ADE" w:rsidP="00F40FD1">
      <w:pPr>
        <w:pStyle w:val="Ttulo1"/>
        <w:ind w:left="0" w:firstLine="0"/>
        <w:rPr>
          <w:w w:val="99"/>
          <w:lang w:val="it-IT"/>
        </w:rPr>
      </w:pPr>
    </w:p>
    <w:p w14:paraId="49F83A3A" w14:textId="77777777" w:rsidR="00205ADE" w:rsidRPr="007B33A2" w:rsidRDefault="00205ADE" w:rsidP="00F40FD1">
      <w:pPr>
        <w:pStyle w:val="Ttulo1"/>
        <w:keepNext/>
        <w:ind w:left="0" w:firstLine="0"/>
        <w:rPr>
          <w:lang w:val="it-IT"/>
        </w:rPr>
      </w:pPr>
      <w:r w:rsidRPr="007B33A2">
        <w:rPr>
          <w:w w:val="99"/>
          <w:lang w:val="it-IT"/>
        </w:rPr>
        <w:t>8.</w:t>
      </w:r>
      <w:r w:rsidRPr="007B33A2">
        <w:rPr>
          <w:w w:val="99"/>
          <w:lang w:val="it-IT"/>
        </w:rPr>
        <w:tab/>
      </w:r>
      <w:r w:rsidRPr="007B33A2">
        <w:rPr>
          <w:spacing w:val="-2"/>
          <w:lang w:val="it-IT"/>
        </w:rPr>
        <w:t>NUMERO(I)</w:t>
      </w:r>
      <w:r w:rsidRPr="007B33A2">
        <w:rPr>
          <w:spacing w:val="4"/>
          <w:lang w:val="it-IT"/>
        </w:rPr>
        <w:t xml:space="preserve"> </w:t>
      </w:r>
      <w:r w:rsidRPr="007B33A2">
        <w:rPr>
          <w:spacing w:val="-2"/>
          <w:lang w:val="it-IT"/>
        </w:rPr>
        <w:t>DELL’AUTORIZZAZIONE</w:t>
      </w:r>
      <w:r w:rsidRPr="007B33A2">
        <w:rPr>
          <w:spacing w:val="2"/>
          <w:lang w:val="it-IT"/>
        </w:rPr>
        <w:t xml:space="preserve"> </w:t>
      </w:r>
      <w:r w:rsidRPr="007B33A2">
        <w:rPr>
          <w:spacing w:val="-2"/>
          <w:lang w:val="it-IT"/>
        </w:rPr>
        <w:t>ALL’IMMISSIONE</w:t>
      </w:r>
      <w:r w:rsidRPr="007B33A2">
        <w:rPr>
          <w:spacing w:val="3"/>
          <w:lang w:val="it-IT"/>
        </w:rPr>
        <w:t xml:space="preserve"> </w:t>
      </w:r>
      <w:r w:rsidRPr="007B33A2">
        <w:rPr>
          <w:spacing w:val="-2"/>
          <w:lang w:val="it-IT"/>
        </w:rPr>
        <w:t>IN</w:t>
      </w:r>
      <w:r w:rsidRPr="007B33A2">
        <w:rPr>
          <w:spacing w:val="3"/>
          <w:lang w:val="it-IT"/>
        </w:rPr>
        <w:t xml:space="preserve"> </w:t>
      </w:r>
      <w:r w:rsidRPr="007B33A2">
        <w:rPr>
          <w:spacing w:val="-2"/>
          <w:lang w:val="it-IT"/>
        </w:rPr>
        <w:t>COMMERCIO</w:t>
      </w:r>
    </w:p>
    <w:p w14:paraId="52DE8E73" w14:textId="77777777" w:rsidR="00205ADE" w:rsidRPr="007B33A2" w:rsidRDefault="00205ADE" w:rsidP="00F40FD1">
      <w:pPr>
        <w:pStyle w:val="Ttulo1"/>
        <w:keepNext/>
        <w:ind w:left="0" w:firstLine="0"/>
        <w:rPr>
          <w:lang w:val="it-IT"/>
        </w:rPr>
      </w:pPr>
    </w:p>
    <w:p w14:paraId="3F0BA147" w14:textId="4E7012E9" w:rsidR="00205ADE" w:rsidRPr="0042439B" w:rsidRDefault="00503823" w:rsidP="00F40FD1">
      <w:pPr>
        <w:pStyle w:val="Textoindependiente"/>
        <w:keepNext/>
        <w:jc w:val="both"/>
        <w:rPr>
          <w:lang w:val="it-IT"/>
        </w:rPr>
      </w:pPr>
      <w:r>
        <w:t>EU/1/25/1936/001</w:t>
      </w:r>
    </w:p>
    <w:p w14:paraId="3C36EFEB" w14:textId="77777777" w:rsidR="00205ADE" w:rsidRPr="0042439B" w:rsidRDefault="00205ADE" w:rsidP="00F40FD1">
      <w:pPr>
        <w:pStyle w:val="Textoindependiente"/>
        <w:jc w:val="both"/>
        <w:rPr>
          <w:lang w:val="it-IT"/>
        </w:rPr>
      </w:pPr>
    </w:p>
    <w:p w14:paraId="229EDD05" w14:textId="77777777" w:rsidR="00205ADE" w:rsidRPr="007B33A2" w:rsidRDefault="00205ADE" w:rsidP="00F40FD1">
      <w:pPr>
        <w:pStyle w:val="Ttulo1"/>
        <w:keepNext/>
        <w:rPr>
          <w:lang w:val="it-IT"/>
        </w:rPr>
      </w:pPr>
      <w:r w:rsidRPr="00A63572">
        <w:rPr>
          <w:w w:val="99"/>
          <w:lang w:val="it-IT"/>
        </w:rPr>
        <w:t>9.</w:t>
      </w:r>
      <w:r w:rsidRPr="00A63572">
        <w:rPr>
          <w:w w:val="99"/>
          <w:lang w:val="it-IT"/>
        </w:rPr>
        <w:tab/>
      </w:r>
      <w:r w:rsidRPr="00A63572">
        <w:rPr>
          <w:lang w:val="it-IT"/>
        </w:rPr>
        <w:t>DATA</w:t>
      </w:r>
      <w:r w:rsidRPr="00A63572">
        <w:rPr>
          <w:spacing w:val="-14"/>
          <w:lang w:val="it-IT"/>
        </w:rPr>
        <w:t xml:space="preserve"> </w:t>
      </w:r>
      <w:r w:rsidRPr="00A63572">
        <w:rPr>
          <w:lang w:val="it-IT"/>
        </w:rPr>
        <w:t>DELLA</w:t>
      </w:r>
      <w:r w:rsidRPr="00A63572">
        <w:rPr>
          <w:spacing w:val="-14"/>
          <w:lang w:val="it-IT"/>
        </w:rPr>
        <w:t xml:space="preserve"> </w:t>
      </w:r>
      <w:r w:rsidRPr="0042439B">
        <w:rPr>
          <w:lang w:val="it-IT"/>
        </w:rPr>
        <w:t>PRIMA</w:t>
      </w:r>
      <w:r w:rsidRPr="00A63572">
        <w:rPr>
          <w:spacing w:val="-13"/>
          <w:lang w:val="it-IT"/>
        </w:rPr>
        <w:t xml:space="preserve"> </w:t>
      </w:r>
      <w:r w:rsidRPr="00A63572">
        <w:rPr>
          <w:lang w:val="it-IT"/>
        </w:rPr>
        <w:t>AUTORIZZAZIONE/RINNOVO</w:t>
      </w:r>
      <w:r w:rsidRPr="00A63572">
        <w:rPr>
          <w:spacing w:val="-12"/>
          <w:lang w:val="it-IT"/>
        </w:rPr>
        <w:t xml:space="preserve"> </w:t>
      </w:r>
      <w:r w:rsidRPr="00A63572">
        <w:rPr>
          <w:spacing w:val="-2"/>
          <w:lang w:val="it-IT"/>
        </w:rPr>
        <w:t>DELL’AUTORIZZAZIONE</w:t>
      </w:r>
    </w:p>
    <w:p w14:paraId="4391C9B4" w14:textId="77777777" w:rsidR="00205ADE" w:rsidRPr="007B33A2" w:rsidRDefault="00205ADE" w:rsidP="00C07148">
      <w:pPr>
        <w:pStyle w:val="Textoindependiente"/>
      </w:pPr>
    </w:p>
    <w:p w14:paraId="4AF3E3C5" w14:textId="323B62FB" w:rsidR="00205ADE" w:rsidRDefault="00375498" w:rsidP="00F40FD1">
      <w:pPr>
        <w:pStyle w:val="Textoindependiente"/>
      </w:pPr>
      <w:r w:rsidRPr="0016608C">
        <w:t xml:space="preserve">Data della prima autorizzazione: </w:t>
      </w:r>
      <w:r>
        <w:t>26</w:t>
      </w:r>
      <w:r w:rsidRPr="0016608C">
        <w:t xml:space="preserve"> giugno 202</w:t>
      </w:r>
      <w:r>
        <w:t>5</w:t>
      </w:r>
    </w:p>
    <w:p w14:paraId="192F0BD1" w14:textId="77777777" w:rsidR="007C6790" w:rsidRDefault="007C6790" w:rsidP="00F40FD1">
      <w:pPr>
        <w:pStyle w:val="Textoindependiente"/>
      </w:pPr>
    </w:p>
    <w:p w14:paraId="34CF02C1" w14:textId="77777777" w:rsidR="007C6790" w:rsidRDefault="007C6790" w:rsidP="00F40FD1">
      <w:pPr>
        <w:pStyle w:val="Textoindependiente"/>
        <w:rPr>
          <w:lang w:val="it-IT"/>
        </w:rPr>
      </w:pPr>
    </w:p>
    <w:p w14:paraId="0975CD31" w14:textId="77777777" w:rsidR="00205ADE" w:rsidRPr="007B33A2" w:rsidRDefault="00205ADE" w:rsidP="00F40FD1">
      <w:pPr>
        <w:pStyle w:val="Ttulo1"/>
        <w:keepNext/>
        <w:rPr>
          <w:lang w:val="it-IT"/>
        </w:rPr>
      </w:pPr>
      <w:r>
        <w:rPr>
          <w:w w:val="99"/>
          <w:lang w:val="it-IT"/>
        </w:rPr>
        <w:lastRenderedPageBreak/>
        <w:t>10.</w:t>
      </w:r>
      <w:r>
        <w:rPr>
          <w:w w:val="99"/>
          <w:lang w:val="it-IT"/>
        </w:rPr>
        <w:tab/>
      </w:r>
      <w:r w:rsidRPr="009D385A">
        <w:rPr>
          <w:lang w:val="it-IT"/>
        </w:rPr>
        <w:t>DATA</w:t>
      </w:r>
      <w:r w:rsidRPr="009D385A">
        <w:rPr>
          <w:spacing w:val="-7"/>
          <w:lang w:val="it-IT"/>
        </w:rPr>
        <w:t xml:space="preserve"> </w:t>
      </w:r>
      <w:r w:rsidRPr="009D385A">
        <w:rPr>
          <w:lang w:val="it-IT"/>
        </w:rPr>
        <w:t>DI</w:t>
      </w:r>
      <w:r w:rsidRPr="009D385A">
        <w:rPr>
          <w:spacing w:val="-7"/>
          <w:lang w:val="it-IT"/>
        </w:rPr>
        <w:t xml:space="preserve"> </w:t>
      </w:r>
      <w:r w:rsidRPr="009D385A">
        <w:rPr>
          <w:lang w:val="it-IT"/>
        </w:rPr>
        <w:t>REVISIONE</w:t>
      </w:r>
      <w:r w:rsidRPr="009D385A">
        <w:rPr>
          <w:spacing w:val="-7"/>
          <w:lang w:val="it-IT"/>
        </w:rPr>
        <w:t xml:space="preserve"> </w:t>
      </w:r>
      <w:r w:rsidRPr="009D385A">
        <w:rPr>
          <w:lang w:val="it-IT"/>
        </w:rPr>
        <w:t>DEL</w:t>
      </w:r>
      <w:r w:rsidRPr="009D385A">
        <w:rPr>
          <w:spacing w:val="-7"/>
          <w:lang w:val="it-IT"/>
        </w:rPr>
        <w:t xml:space="preserve"> </w:t>
      </w:r>
      <w:r w:rsidRPr="009D385A">
        <w:rPr>
          <w:spacing w:val="-4"/>
          <w:lang w:val="it-IT"/>
        </w:rPr>
        <w:t>TESTO</w:t>
      </w:r>
    </w:p>
    <w:p w14:paraId="074D955D" w14:textId="77777777" w:rsidR="00205ADE" w:rsidRPr="007B33A2" w:rsidRDefault="00205ADE" w:rsidP="00F40FD1">
      <w:pPr>
        <w:pStyle w:val="Ttulo1"/>
        <w:keepNext/>
        <w:ind w:left="0" w:firstLine="0"/>
        <w:rPr>
          <w:lang w:val="it-IT"/>
        </w:rPr>
      </w:pPr>
    </w:p>
    <w:p w14:paraId="4667CBFA" w14:textId="77777777" w:rsidR="00205ADE" w:rsidRDefault="00205ADE" w:rsidP="00F40FD1">
      <w:pPr>
        <w:pStyle w:val="Textoindependiente"/>
        <w:keepNext/>
        <w:rPr>
          <w:lang w:val="it-IT"/>
        </w:rPr>
      </w:pPr>
      <w:r w:rsidRPr="00A63572">
        <w:rPr>
          <w:lang w:val="it-IT"/>
        </w:rPr>
        <w:t>Informazioni</w:t>
      </w:r>
      <w:r w:rsidRPr="00A63572">
        <w:rPr>
          <w:spacing w:val="-4"/>
          <w:lang w:val="it-IT"/>
        </w:rPr>
        <w:t xml:space="preserve"> </w:t>
      </w:r>
      <w:r w:rsidRPr="00A63572">
        <w:rPr>
          <w:lang w:val="it-IT"/>
        </w:rPr>
        <w:t>più</w:t>
      </w:r>
      <w:r w:rsidRPr="00A63572">
        <w:rPr>
          <w:spacing w:val="-3"/>
          <w:lang w:val="it-IT"/>
        </w:rPr>
        <w:t xml:space="preserve"> </w:t>
      </w:r>
      <w:r w:rsidRPr="00A63572">
        <w:rPr>
          <w:lang w:val="it-IT"/>
        </w:rPr>
        <w:t>dettagliate</w:t>
      </w:r>
      <w:r w:rsidRPr="00A63572">
        <w:rPr>
          <w:spacing w:val="-4"/>
          <w:lang w:val="it-IT"/>
        </w:rPr>
        <w:t xml:space="preserve"> </w:t>
      </w:r>
      <w:r w:rsidRPr="00A63572">
        <w:rPr>
          <w:lang w:val="it-IT"/>
        </w:rPr>
        <w:t>su</w:t>
      </w:r>
      <w:r w:rsidRPr="00A63572">
        <w:rPr>
          <w:spacing w:val="-3"/>
          <w:lang w:val="it-IT"/>
        </w:rPr>
        <w:t xml:space="preserve"> </w:t>
      </w:r>
      <w:r w:rsidRPr="00A63572">
        <w:rPr>
          <w:lang w:val="it-IT"/>
        </w:rPr>
        <w:t>questo</w:t>
      </w:r>
      <w:r w:rsidRPr="00A63572">
        <w:rPr>
          <w:spacing w:val="-4"/>
          <w:lang w:val="it-IT"/>
        </w:rPr>
        <w:t xml:space="preserve"> </w:t>
      </w:r>
      <w:r w:rsidRPr="00A63572">
        <w:rPr>
          <w:lang w:val="it-IT"/>
        </w:rPr>
        <w:t>medicinale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disponibili</w:t>
      </w:r>
      <w:r w:rsidRPr="00A63572">
        <w:rPr>
          <w:spacing w:val="-4"/>
          <w:lang w:val="it-IT"/>
        </w:rPr>
        <w:t xml:space="preserve"> </w:t>
      </w:r>
      <w:r w:rsidRPr="00A63572">
        <w:rPr>
          <w:lang w:val="it-IT"/>
        </w:rPr>
        <w:t>sul</w:t>
      </w:r>
      <w:r w:rsidRPr="00A63572">
        <w:rPr>
          <w:spacing w:val="-3"/>
          <w:lang w:val="it-IT"/>
        </w:rPr>
        <w:t xml:space="preserve"> </w:t>
      </w:r>
      <w:r w:rsidRPr="00A63572">
        <w:rPr>
          <w:lang w:val="it-IT"/>
        </w:rPr>
        <w:t>sito</w:t>
      </w:r>
      <w:r w:rsidRPr="00A63572">
        <w:rPr>
          <w:spacing w:val="-3"/>
          <w:lang w:val="it-IT"/>
        </w:rPr>
        <w:t xml:space="preserve"> </w:t>
      </w:r>
      <w:r w:rsidRPr="00A63572">
        <w:rPr>
          <w:lang w:val="it-IT"/>
        </w:rPr>
        <w:t>web</w:t>
      </w:r>
      <w:r w:rsidRPr="00A63572">
        <w:rPr>
          <w:spacing w:val="-3"/>
          <w:lang w:val="it-IT"/>
        </w:rPr>
        <w:t xml:space="preserve"> </w:t>
      </w:r>
      <w:r w:rsidRPr="00A63572">
        <w:rPr>
          <w:lang w:val="it-IT"/>
        </w:rPr>
        <w:t>dell’Agenzia</w:t>
      </w:r>
      <w:r w:rsidRPr="00A63572">
        <w:rPr>
          <w:spacing w:val="-4"/>
          <w:lang w:val="it-IT"/>
        </w:rPr>
        <w:t xml:space="preserve"> </w:t>
      </w:r>
      <w:r w:rsidRPr="00A63572">
        <w:rPr>
          <w:lang w:val="it-IT"/>
        </w:rPr>
        <w:t>europea per i medicinali</w:t>
      </w:r>
      <w:r>
        <w:rPr>
          <w:lang w:val="it-IT"/>
        </w:rPr>
        <w:t>,</w:t>
      </w:r>
      <w:r w:rsidRPr="00A63572">
        <w:rPr>
          <w:lang w:val="it-IT"/>
        </w:rPr>
        <w:t xml:space="preserve"> </w:t>
      </w:r>
      <w:hyperlink r:id="rId15" w:history="1">
        <w:r w:rsidRPr="00021EF2">
          <w:rPr>
            <w:rStyle w:val="Hipervnculo"/>
            <w:u w:color="0000FF"/>
            <w:lang w:val="it-IT"/>
          </w:rPr>
          <w:t>https://www.ema.europa.eu</w:t>
        </w:r>
        <w:r w:rsidRPr="00021EF2">
          <w:rPr>
            <w:rStyle w:val="Hipervnculo"/>
            <w:lang w:val="it-IT"/>
          </w:rPr>
          <w:t>.</w:t>
        </w:r>
      </w:hyperlink>
    </w:p>
    <w:p w14:paraId="170922B2" w14:textId="77777777" w:rsidR="00205ADE" w:rsidRDefault="00205ADE" w:rsidP="00F40FD1">
      <w:pPr>
        <w:sectPr w:rsidR="00205ADE" w:rsidSect="00205ADE">
          <w:footerReference w:type="default" r:id="rId16"/>
          <w:pgSz w:w="11910" w:h="16840"/>
          <w:pgMar w:top="1134" w:right="1417" w:bottom="1134" w:left="1417" w:header="737" w:footer="737" w:gutter="0"/>
          <w:cols w:space="720"/>
          <w:docGrid w:linePitch="299"/>
        </w:sectPr>
      </w:pPr>
    </w:p>
    <w:p w14:paraId="5484B737" w14:textId="77777777" w:rsidR="00205ADE" w:rsidRDefault="00205ADE" w:rsidP="00F40FD1">
      <w:pPr>
        <w:pStyle w:val="Textoindependiente"/>
        <w:rPr>
          <w:lang w:val="it-IT"/>
        </w:rPr>
      </w:pPr>
    </w:p>
    <w:p w14:paraId="0275ADCC" w14:textId="77777777" w:rsidR="00205ADE" w:rsidRDefault="00205ADE" w:rsidP="00F40FD1">
      <w:pPr>
        <w:pStyle w:val="Textoindependiente"/>
        <w:rPr>
          <w:lang w:val="it-IT"/>
        </w:rPr>
      </w:pPr>
    </w:p>
    <w:p w14:paraId="77992567" w14:textId="77777777" w:rsidR="00205ADE" w:rsidRDefault="00205ADE" w:rsidP="00F40FD1">
      <w:pPr>
        <w:pStyle w:val="Textoindependiente"/>
        <w:rPr>
          <w:lang w:val="it-IT"/>
        </w:rPr>
      </w:pPr>
    </w:p>
    <w:p w14:paraId="493CC666" w14:textId="77777777" w:rsidR="00205ADE" w:rsidRDefault="00205ADE" w:rsidP="00F40FD1">
      <w:pPr>
        <w:pStyle w:val="Textoindependiente"/>
        <w:rPr>
          <w:lang w:val="it-IT"/>
        </w:rPr>
      </w:pPr>
    </w:p>
    <w:p w14:paraId="3B9409B4" w14:textId="77777777" w:rsidR="00205ADE" w:rsidRDefault="00205ADE" w:rsidP="00F40FD1">
      <w:pPr>
        <w:pStyle w:val="Textoindependiente"/>
        <w:rPr>
          <w:lang w:val="it-IT"/>
        </w:rPr>
      </w:pPr>
    </w:p>
    <w:p w14:paraId="3944FF47" w14:textId="77777777" w:rsidR="00205ADE" w:rsidRDefault="00205ADE" w:rsidP="00F40FD1">
      <w:pPr>
        <w:pStyle w:val="Textoindependiente"/>
        <w:rPr>
          <w:lang w:val="it-IT"/>
        </w:rPr>
      </w:pPr>
    </w:p>
    <w:p w14:paraId="27022C2C" w14:textId="77777777" w:rsidR="00205ADE" w:rsidRDefault="00205ADE" w:rsidP="00F40FD1">
      <w:pPr>
        <w:pStyle w:val="Textoindependiente"/>
        <w:rPr>
          <w:lang w:val="it-IT"/>
        </w:rPr>
      </w:pPr>
    </w:p>
    <w:p w14:paraId="1965649C" w14:textId="77777777" w:rsidR="00205ADE" w:rsidRDefault="00205ADE" w:rsidP="00F40FD1">
      <w:pPr>
        <w:pStyle w:val="Textoindependiente"/>
        <w:rPr>
          <w:lang w:val="it-IT"/>
        </w:rPr>
      </w:pPr>
    </w:p>
    <w:p w14:paraId="61D1793B" w14:textId="77777777" w:rsidR="00205ADE" w:rsidRDefault="00205ADE" w:rsidP="00F40FD1">
      <w:pPr>
        <w:pStyle w:val="Textoindependiente"/>
        <w:rPr>
          <w:lang w:val="it-IT"/>
        </w:rPr>
      </w:pPr>
    </w:p>
    <w:p w14:paraId="3C24ADFE" w14:textId="77777777" w:rsidR="00205ADE" w:rsidRDefault="00205ADE" w:rsidP="00F40FD1">
      <w:pPr>
        <w:pStyle w:val="Textoindependiente"/>
        <w:rPr>
          <w:lang w:val="it-IT"/>
        </w:rPr>
      </w:pPr>
    </w:p>
    <w:p w14:paraId="6633AFC7" w14:textId="77777777" w:rsidR="00205ADE" w:rsidRDefault="00205ADE" w:rsidP="00F40FD1">
      <w:pPr>
        <w:pStyle w:val="Textoindependiente"/>
        <w:rPr>
          <w:lang w:val="it-IT"/>
        </w:rPr>
      </w:pPr>
    </w:p>
    <w:p w14:paraId="67EB6292" w14:textId="77777777" w:rsidR="00205ADE" w:rsidRDefault="00205ADE" w:rsidP="00F40FD1">
      <w:pPr>
        <w:pStyle w:val="Textoindependiente"/>
        <w:rPr>
          <w:lang w:val="it-IT"/>
        </w:rPr>
      </w:pPr>
    </w:p>
    <w:p w14:paraId="4C316FDA" w14:textId="77777777" w:rsidR="00205ADE" w:rsidRDefault="00205ADE" w:rsidP="00F40FD1">
      <w:pPr>
        <w:pStyle w:val="Textoindependiente"/>
        <w:rPr>
          <w:lang w:val="it-IT"/>
        </w:rPr>
      </w:pPr>
    </w:p>
    <w:p w14:paraId="1F9CDEDB" w14:textId="77777777" w:rsidR="00205ADE" w:rsidRDefault="00205ADE" w:rsidP="00F40FD1">
      <w:pPr>
        <w:pStyle w:val="Textoindependiente"/>
        <w:rPr>
          <w:lang w:val="it-IT"/>
        </w:rPr>
      </w:pPr>
    </w:p>
    <w:p w14:paraId="601E372C" w14:textId="77777777" w:rsidR="00205ADE" w:rsidRDefault="00205ADE" w:rsidP="00F40FD1">
      <w:pPr>
        <w:pStyle w:val="Textoindependiente"/>
        <w:rPr>
          <w:lang w:val="it-IT"/>
        </w:rPr>
      </w:pPr>
    </w:p>
    <w:p w14:paraId="023774FF" w14:textId="77777777" w:rsidR="00205ADE" w:rsidRDefault="00205ADE" w:rsidP="00F40FD1">
      <w:pPr>
        <w:pStyle w:val="Textoindependiente"/>
        <w:rPr>
          <w:lang w:val="it-IT"/>
        </w:rPr>
      </w:pPr>
    </w:p>
    <w:p w14:paraId="248FFE3B" w14:textId="77777777" w:rsidR="00205ADE" w:rsidRDefault="00205ADE" w:rsidP="00F40FD1">
      <w:pPr>
        <w:pStyle w:val="Textoindependiente"/>
        <w:rPr>
          <w:lang w:val="it-IT"/>
        </w:rPr>
      </w:pPr>
    </w:p>
    <w:p w14:paraId="4318DBA0" w14:textId="77777777" w:rsidR="00205ADE" w:rsidRDefault="00205ADE" w:rsidP="00F40FD1">
      <w:pPr>
        <w:pStyle w:val="Textoindependiente"/>
        <w:rPr>
          <w:lang w:val="it-IT"/>
        </w:rPr>
      </w:pPr>
    </w:p>
    <w:p w14:paraId="2BAE70D4" w14:textId="77777777" w:rsidR="00205ADE" w:rsidRDefault="00205ADE" w:rsidP="00F40FD1">
      <w:pPr>
        <w:pStyle w:val="Textoindependiente"/>
        <w:rPr>
          <w:lang w:val="it-IT"/>
        </w:rPr>
      </w:pPr>
    </w:p>
    <w:p w14:paraId="5E2B377A" w14:textId="77777777" w:rsidR="00205ADE" w:rsidRDefault="00205ADE" w:rsidP="00F40FD1">
      <w:pPr>
        <w:pStyle w:val="Textoindependiente"/>
        <w:rPr>
          <w:lang w:val="it-IT"/>
        </w:rPr>
      </w:pPr>
    </w:p>
    <w:p w14:paraId="3AFC2195" w14:textId="77777777" w:rsidR="00205ADE" w:rsidRDefault="00205ADE" w:rsidP="00F40FD1">
      <w:pPr>
        <w:pStyle w:val="Textoindependiente"/>
        <w:rPr>
          <w:lang w:val="it-IT"/>
        </w:rPr>
      </w:pPr>
    </w:p>
    <w:p w14:paraId="75A117EF" w14:textId="77777777" w:rsidR="00205ADE" w:rsidRDefault="00205ADE" w:rsidP="00F40FD1">
      <w:pPr>
        <w:pStyle w:val="Textoindependiente"/>
        <w:rPr>
          <w:lang w:val="it-IT"/>
        </w:rPr>
      </w:pPr>
    </w:p>
    <w:p w14:paraId="40201E9D" w14:textId="77777777" w:rsidR="00205ADE" w:rsidRDefault="00205ADE" w:rsidP="00F40FD1">
      <w:pPr>
        <w:pStyle w:val="Textoindependiente"/>
        <w:rPr>
          <w:lang w:val="it-IT"/>
        </w:rPr>
      </w:pPr>
    </w:p>
    <w:p w14:paraId="2B43515E" w14:textId="77777777" w:rsidR="00205ADE" w:rsidRDefault="00205ADE" w:rsidP="00F40FD1">
      <w:pPr>
        <w:pStyle w:val="Textoindependiente"/>
        <w:rPr>
          <w:lang w:val="it-IT"/>
        </w:rPr>
      </w:pPr>
    </w:p>
    <w:p w14:paraId="50953EF1" w14:textId="77777777" w:rsidR="00205ADE" w:rsidRDefault="00205ADE" w:rsidP="00F40FD1">
      <w:pPr>
        <w:ind w:left="189" w:right="189"/>
        <w:jc w:val="center"/>
        <w:rPr>
          <w:b/>
        </w:rPr>
      </w:pPr>
      <w:r>
        <w:rPr>
          <w:b/>
        </w:rPr>
        <w:t>ALLEGATO</w:t>
      </w:r>
      <w:r>
        <w:rPr>
          <w:b/>
          <w:spacing w:val="-14"/>
        </w:rPr>
        <w:t xml:space="preserve"> </w:t>
      </w:r>
      <w:r>
        <w:rPr>
          <w:b/>
          <w:spacing w:val="-5"/>
        </w:rPr>
        <w:t>II</w:t>
      </w:r>
    </w:p>
    <w:p w14:paraId="089C7B72" w14:textId="77777777" w:rsidR="00205ADE" w:rsidRDefault="00205ADE" w:rsidP="00F40FD1">
      <w:pPr>
        <w:ind w:left="189" w:right="189"/>
        <w:jc w:val="center"/>
        <w:rPr>
          <w:b/>
        </w:rPr>
      </w:pPr>
    </w:p>
    <w:p w14:paraId="76387A5C" w14:textId="77777777" w:rsidR="00205ADE" w:rsidRDefault="00205ADE" w:rsidP="00F40FD1">
      <w:pPr>
        <w:tabs>
          <w:tab w:val="left" w:pos="2160"/>
        </w:tabs>
        <w:ind w:left="2160" w:right="1138" w:hanging="568"/>
        <w:rPr>
          <w:b/>
        </w:rPr>
      </w:pPr>
      <w:r>
        <w:rPr>
          <w:b/>
          <w:bCs/>
          <w:spacing w:val="-1"/>
          <w:w w:val="99"/>
          <w:lang w:val="it-IT"/>
        </w:rPr>
        <w:t>A.</w:t>
      </w:r>
      <w:r>
        <w:rPr>
          <w:b/>
          <w:bCs/>
          <w:spacing w:val="-1"/>
          <w:w w:val="99"/>
          <w:lang w:val="it-IT"/>
        </w:rPr>
        <w:tab/>
      </w:r>
      <w:r w:rsidRPr="009D385A">
        <w:rPr>
          <w:b/>
        </w:rPr>
        <w:t>PRODUTTOR</w:t>
      </w:r>
      <w:r>
        <w:rPr>
          <w:b/>
          <w:lang w:val="it-IT"/>
        </w:rPr>
        <w:t>E(</w:t>
      </w:r>
      <w:r w:rsidRPr="009D385A">
        <w:rPr>
          <w:b/>
        </w:rPr>
        <w:t>I</w:t>
      </w:r>
      <w:r>
        <w:rPr>
          <w:b/>
          <w:lang w:val="it-IT"/>
        </w:rPr>
        <w:t>)</w:t>
      </w:r>
      <w:r w:rsidRPr="009D385A">
        <w:rPr>
          <w:b/>
          <w:spacing w:val="-8"/>
        </w:rPr>
        <w:t xml:space="preserve"> </w:t>
      </w:r>
      <w:r w:rsidRPr="009D385A">
        <w:rPr>
          <w:b/>
        </w:rPr>
        <w:t>DEL</w:t>
      </w:r>
      <w:r>
        <w:rPr>
          <w:b/>
          <w:lang w:val="it-IT"/>
        </w:rPr>
        <w:t>(DEI)</w:t>
      </w:r>
      <w:r w:rsidRPr="009D385A">
        <w:rPr>
          <w:b/>
          <w:spacing w:val="-9"/>
        </w:rPr>
        <w:t xml:space="preserve"> </w:t>
      </w:r>
      <w:r w:rsidRPr="009D385A">
        <w:rPr>
          <w:b/>
        </w:rPr>
        <w:t>PRINCIPIO</w:t>
      </w:r>
      <w:r>
        <w:rPr>
          <w:b/>
          <w:lang w:val="it-IT"/>
        </w:rPr>
        <w:t>(I)</w:t>
      </w:r>
      <w:r w:rsidRPr="009D385A">
        <w:rPr>
          <w:b/>
          <w:spacing w:val="-8"/>
        </w:rPr>
        <w:t xml:space="preserve"> </w:t>
      </w:r>
      <w:r w:rsidRPr="009D385A">
        <w:rPr>
          <w:b/>
        </w:rPr>
        <w:t>ATTIVO</w:t>
      </w:r>
      <w:r>
        <w:rPr>
          <w:b/>
          <w:lang w:val="it-IT"/>
        </w:rPr>
        <w:t>(I)</w:t>
      </w:r>
      <w:r w:rsidRPr="009D385A">
        <w:rPr>
          <w:b/>
          <w:spacing w:val="-9"/>
        </w:rPr>
        <w:t xml:space="preserve"> </w:t>
      </w:r>
      <w:r w:rsidRPr="009D385A">
        <w:rPr>
          <w:b/>
        </w:rPr>
        <w:t>BIOLOGICO</w:t>
      </w:r>
      <w:r>
        <w:rPr>
          <w:b/>
          <w:lang w:val="it-IT"/>
        </w:rPr>
        <w:t>(I)</w:t>
      </w:r>
      <w:r w:rsidRPr="009D385A">
        <w:rPr>
          <w:b/>
          <w:spacing w:val="-8"/>
        </w:rPr>
        <w:t xml:space="preserve"> </w:t>
      </w:r>
      <w:r w:rsidRPr="009D385A">
        <w:rPr>
          <w:b/>
        </w:rPr>
        <w:t>E PRODUTTOR</w:t>
      </w:r>
      <w:r>
        <w:rPr>
          <w:b/>
          <w:lang w:val="it-IT"/>
        </w:rPr>
        <w:t>E(</w:t>
      </w:r>
      <w:r w:rsidRPr="009D385A">
        <w:rPr>
          <w:b/>
        </w:rPr>
        <w:t>I</w:t>
      </w:r>
      <w:r>
        <w:rPr>
          <w:b/>
          <w:lang w:val="it-IT"/>
        </w:rPr>
        <w:t>)</w:t>
      </w:r>
      <w:r w:rsidRPr="009D385A">
        <w:rPr>
          <w:b/>
        </w:rPr>
        <w:t xml:space="preserve"> RESPONSABIL</w:t>
      </w:r>
      <w:r>
        <w:rPr>
          <w:b/>
          <w:lang w:val="it-IT"/>
        </w:rPr>
        <w:t>E(</w:t>
      </w:r>
      <w:r w:rsidRPr="009D385A">
        <w:rPr>
          <w:b/>
        </w:rPr>
        <w:t>I</w:t>
      </w:r>
      <w:r>
        <w:rPr>
          <w:b/>
          <w:lang w:val="it-IT"/>
        </w:rPr>
        <w:t>)</w:t>
      </w:r>
      <w:r w:rsidRPr="009D385A">
        <w:rPr>
          <w:b/>
        </w:rPr>
        <w:t xml:space="preserve"> DEL RILASCIO DEI </w:t>
      </w:r>
      <w:r w:rsidRPr="009D385A">
        <w:rPr>
          <w:b/>
          <w:spacing w:val="-2"/>
        </w:rPr>
        <w:t>LOTTI</w:t>
      </w:r>
    </w:p>
    <w:p w14:paraId="6FBB133B" w14:textId="77777777" w:rsidR="00205ADE" w:rsidRDefault="00205ADE" w:rsidP="00F40FD1">
      <w:pPr>
        <w:tabs>
          <w:tab w:val="left" w:pos="2160"/>
        </w:tabs>
        <w:ind w:left="2160" w:right="1138" w:hanging="568"/>
        <w:rPr>
          <w:b/>
        </w:rPr>
      </w:pPr>
    </w:p>
    <w:p w14:paraId="76DDA95A" w14:textId="77777777" w:rsidR="00205ADE" w:rsidRDefault="00205ADE" w:rsidP="00F40FD1">
      <w:pPr>
        <w:tabs>
          <w:tab w:val="left" w:pos="2160"/>
        </w:tabs>
        <w:ind w:left="2160" w:right="1138" w:hanging="568"/>
        <w:rPr>
          <w:b/>
        </w:rPr>
      </w:pPr>
      <w:r>
        <w:rPr>
          <w:b/>
          <w:bCs/>
          <w:spacing w:val="-1"/>
          <w:w w:val="99"/>
          <w:lang w:val="it-IT"/>
        </w:rPr>
        <w:t>B.</w:t>
      </w:r>
      <w:r>
        <w:rPr>
          <w:b/>
          <w:bCs/>
          <w:spacing w:val="-1"/>
          <w:w w:val="99"/>
          <w:lang w:val="it-IT"/>
        </w:rPr>
        <w:tab/>
      </w:r>
      <w:r w:rsidRPr="009D385A">
        <w:rPr>
          <w:b/>
        </w:rPr>
        <w:t>CONDIZIONI</w:t>
      </w:r>
      <w:r w:rsidRPr="009D385A">
        <w:rPr>
          <w:b/>
          <w:spacing w:val="-8"/>
        </w:rPr>
        <w:t xml:space="preserve"> </w:t>
      </w:r>
      <w:r w:rsidRPr="009D385A">
        <w:rPr>
          <w:b/>
        </w:rPr>
        <w:t>O</w:t>
      </w:r>
      <w:r w:rsidRPr="009D385A">
        <w:rPr>
          <w:b/>
          <w:spacing w:val="-8"/>
        </w:rPr>
        <w:t xml:space="preserve"> </w:t>
      </w:r>
      <w:r w:rsidRPr="009D385A">
        <w:rPr>
          <w:b/>
        </w:rPr>
        <w:t>LIMITAZIONI</w:t>
      </w:r>
      <w:r w:rsidRPr="009D385A">
        <w:rPr>
          <w:b/>
          <w:spacing w:val="-7"/>
        </w:rPr>
        <w:t xml:space="preserve"> </w:t>
      </w:r>
      <w:r w:rsidRPr="009D385A">
        <w:rPr>
          <w:b/>
        </w:rPr>
        <w:t>DI</w:t>
      </w:r>
      <w:r w:rsidRPr="009D385A">
        <w:rPr>
          <w:b/>
          <w:spacing w:val="-7"/>
        </w:rPr>
        <w:t xml:space="preserve"> </w:t>
      </w:r>
      <w:r w:rsidRPr="009D385A">
        <w:rPr>
          <w:b/>
        </w:rPr>
        <w:t>FORNITURA</w:t>
      </w:r>
      <w:r w:rsidRPr="009D385A">
        <w:rPr>
          <w:b/>
          <w:spacing w:val="-8"/>
        </w:rPr>
        <w:t xml:space="preserve"> </w:t>
      </w:r>
      <w:r w:rsidRPr="009D385A">
        <w:rPr>
          <w:b/>
        </w:rPr>
        <w:t xml:space="preserve">E </w:t>
      </w:r>
      <w:r w:rsidRPr="009D385A">
        <w:rPr>
          <w:b/>
          <w:spacing w:val="-2"/>
        </w:rPr>
        <w:t>UTILIZZO</w:t>
      </w:r>
    </w:p>
    <w:p w14:paraId="30B6E9B1" w14:textId="77777777" w:rsidR="00205ADE" w:rsidRDefault="00205ADE" w:rsidP="00F40FD1">
      <w:pPr>
        <w:tabs>
          <w:tab w:val="left" w:pos="2160"/>
        </w:tabs>
        <w:ind w:left="2160" w:right="1138" w:hanging="568"/>
        <w:rPr>
          <w:b/>
        </w:rPr>
      </w:pPr>
    </w:p>
    <w:p w14:paraId="742FF8D9" w14:textId="77777777" w:rsidR="00205ADE" w:rsidRDefault="00205ADE" w:rsidP="00F40FD1">
      <w:pPr>
        <w:tabs>
          <w:tab w:val="left" w:pos="2160"/>
        </w:tabs>
        <w:ind w:left="2160" w:right="1138" w:hanging="568"/>
        <w:rPr>
          <w:b/>
        </w:rPr>
      </w:pPr>
      <w:r>
        <w:rPr>
          <w:b/>
          <w:bCs/>
          <w:spacing w:val="-1"/>
          <w:w w:val="99"/>
          <w:lang w:val="it-IT"/>
        </w:rPr>
        <w:t>C.</w:t>
      </w:r>
      <w:r>
        <w:rPr>
          <w:b/>
          <w:bCs/>
          <w:spacing w:val="-1"/>
          <w:w w:val="99"/>
          <w:lang w:val="it-IT"/>
        </w:rPr>
        <w:tab/>
      </w:r>
      <w:r w:rsidRPr="009D385A">
        <w:rPr>
          <w:b/>
        </w:rPr>
        <w:t>ALTRE CONDIZIONI E REQUISITI DELL’AUTORIZZAZIONE</w:t>
      </w:r>
      <w:r w:rsidRPr="009D385A">
        <w:rPr>
          <w:b/>
          <w:spacing w:val="-14"/>
        </w:rPr>
        <w:t xml:space="preserve"> </w:t>
      </w:r>
      <w:r w:rsidRPr="009D385A">
        <w:rPr>
          <w:b/>
        </w:rPr>
        <w:t>ALL’IMMISSIONE</w:t>
      </w:r>
      <w:r w:rsidRPr="009D385A">
        <w:rPr>
          <w:b/>
          <w:spacing w:val="-14"/>
        </w:rPr>
        <w:t xml:space="preserve"> </w:t>
      </w:r>
      <w:r w:rsidRPr="009D385A">
        <w:rPr>
          <w:b/>
        </w:rPr>
        <w:t xml:space="preserve">IN </w:t>
      </w:r>
      <w:r w:rsidRPr="009D385A">
        <w:rPr>
          <w:b/>
          <w:spacing w:val="-2"/>
        </w:rPr>
        <w:t>COMMERCIO</w:t>
      </w:r>
    </w:p>
    <w:p w14:paraId="6F6A9CF5" w14:textId="77777777" w:rsidR="00205ADE" w:rsidRDefault="00205ADE" w:rsidP="00F40FD1">
      <w:pPr>
        <w:tabs>
          <w:tab w:val="left" w:pos="2160"/>
        </w:tabs>
        <w:ind w:left="2160" w:right="1138" w:hanging="568"/>
        <w:rPr>
          <w:b/>
        </w:rPr>
      </w:pPr>
    </w:p>
    <w:p w14:paraId="68145438" w14:textId="77777777" w:rsidR="00205ADE" w:rsidRDefault="00205ADE" w:rsidP="00F40FD1">
      <w:pPr>
        <w:tabs>
          <w:tab w:val="left" w:pos="2160"/>
        </w:tabs>
        <w:ind w:left="2160" w:right="1138" w:hanging="568"/>
        <w:rPr>
          <w:b/>
        </w:rPr>
      </w:pPr>
      <w:r>
        <w:rPr>
          <w:b/>
          <w:bCs/>
          <w:spacing w:val="-1"/>
          <w:w w:val="99"/>
          <w:lang w:val="it-IT"/>
        </w:rPr>
        <w:t>D.</w:t>
      </w:r>
      <w:r>
        <w:rPr>
          <w:b/>
          <w:bCs/>
          <w:spacing w:val="-1"/>
          <w:w w:val="99"/>
          <w:lang w:val="it-IT"/>
        </w:rPr>
        <w:tab/>
      </w:r>
      <w:r w:rsidRPr="009D385A">
        <w:rPr>
          <w:b/>
        </w:rPr>
        <w:t>CONDIZIONI</w:t>
      </w:r>
      <w:r w:rsidRPr="009D385A">
        <w:rPr>
          <w:b/>
          <w:spacing w:val="-8"/>
        </w:rPr>
        <w:t xml:space="preserve"> </w:t>
      </w:r>
      <w:r w:rsidRPr="009D385A">
        <w:rPr>
          <w:b/>
        </w:rPr>
        <w:t>O</w:t>
      </w:r>
      <w:r w:rsidRPr="009D385A">
        <w:rPr>
          <w:b/>
          <w:spacing w:val="-8"/>
        </w:rPr>
        <w:t xml:space="preserve"> </w:t>
      </w:r>
      <w:r w:rsidRPr="009D385A">
        <w:rPr>
          <w:b/>
        </w:rPr>
        <w:t>LIMITAZIONI</w:t>
      </w:r>
      <w:r w:rsidRPr="009D385A">
        <w:rPr>
          <w:b/>
          <w:spacing w:val="-8"/>
        </w:rPr>
        <w:t xml:space="preserve"> </w:t>
      </w:r>
      <w:r w:rsidRPr="009D385A">
        <w:rPr>
          <w:b/>
        </w:rPr>
        <w:t>PER</w:t>
      </w:r>
      <w:r w:rsidRPr="009D385A">
        <w:rPr>
          <w:b/>
          <w:spacing w:val="-8"/>
        </w:rPr>
        <w:t xml:space="preserve"> </w:t>
      </w:r>
      <w:r w:rsidRPr="009D385A">
        <w:rPr>
          <w:b/>
        </w:rPr>
        <w:t>QUANTO</w:t>
      </w:r>
      <w:r w:rsidRPr="009D385A">
        <w:rPr>
          <w:b/>
          <w:spacing w:val="-7"/>
        </w:rPr>
        <w:t xml:space="preserve"> </w:t>
      </w:r>
      <w:r w:rsidRPr="009D385A">
        <w:rPr>
          <w:b/>
        </w:rPr>
        <w:t>RIGUARDA L’USO SICURO ED EFFICACE DEL MEDICINALE</w:t>
      </w:r>
    </w:p>
    <w:p w14:paraId="6EEFD3DD" w14:textId="77777777" w:rsidR="00205ADE" w:rsidRDefault="00205ADE" w:rsidP="00F40FD1">
      <w:pPr>
        <w:rPr>
          <w:b/>
        </w:rPr>
      </w:pPr>
      <w:bookmarkStart w:id="2" w:name="A._PRODUTTORI_DEL_PRINCIPIO_ATTIVO_BIOLO"/>
      <w:bookmarkEnd w:id="2"/>
      <w:r>
        <w:rPr>
          <w:b/>
        </w:rPr>
        <w:br w:type="page"/>
      </w:r>
    </w:p>
    <w:p w14:paraId="019FB83B" w14:textId="77777777" w:rsidR="00205ADE" w:rsidRPr="0042439B" w:rsidRDefault="00205ADE" w:rsidP="00DF59FC">
      <w:pPr>
        <w:pStyle w:val="TitleB"/>
      </w:pPr>
      <w:r>
        <w:lastRenderedPageBreak/>
        <w:t>A.</w:t>
      </w:r>
      <w:r>
        <w:tab/>
      </w:r>
      <w:r w:rsidRPr="0042439B">
        <w:t>PRODUTTOR</w:t>
      </w:r>
      <w:r>
        <w:t>E(</w:t>
      </w:r>
      <w:r w:rsidRPr="0042439B">
        <w:t>I</w:t>
      </w:r>
      <w:r>
        <w:t>)</w:t>
      </w:r>
      <w:r w:rsidRPr="0042439B">
        <w:rPr>
          <w:spacing w:val="-7"/>
        </w:rPr>
        <w:t xml:space="preserve"> </w:t>
      </w:r>
      <w:r w:rsidRPr="0042439B">
        <w:t>DEL</w:t>
      </w:r>
      <w:r>
        <w:t>(DEI)</w:t>
      </w:r>
      <w:r w:rsidRPr="0042439B">
        <w:rPr>
          <w:spacing w:val="-8"/>
        </w:rPr>
        <w:t xml:space="preserve"> </w:t>
      </w:r>
      <w:r w:rsidRPr="0042439B">
        <w:t>PRINCIPIO</w:t>
      </w:r>
      <w:r>
        <w:t>(I)</w:t>
      </w:r>
      <w:r w:rsidRPr="0042439B">
        <w:rPr>
          <w:spacing w:val="-7"/>
        </w:rPr>
        <w:t xml:space="preserve"> </w:t>
      </w:r>
      <w:r w:rsidRPr="0042439B">
        <w:t>ATTIVO</w:t>
      </w:r>
      <w:r>
        <w:t>(I)</w:t>
      </w:r>
      <w:r w:rsidRPr="0042439B">
        <w:rPr>
          <w:spacing w:val="-8"/>
        </w:rPr>
        <w:t xml:space="preserve"> </w:t>
      </w:r>
      <w:r w:rsidRPr="0042439B">
        <w:t>BIOLOGICO</w:t>
      </w:r>
      <w:r>
        <w:t>(I)</w:t>
      </w:r>
      <w:r w:rsidRPr="0042439B">
        <w:rPr>
          <w:spacing w:val="-7"/>
        </w:rPr>
        <w:t xml:space="preserve"> </w:t>
      </w:r>
      <w:r w:rsidRPr="0042439B">
        <w:t>E</w:t>
      </w:r>
      <w:r w:rsidRPr="0042439B">
        <w:rPr>
          <w:spacing w:val="-8"/>
        </w:rPr>
        <w:t xml:space="preserve"> </w:t>
      </w:r>
      <w:r w:rsidRPr="0042439B">
        <w:t>PRODUTTOR</w:t>
      </w:r>
      <w:r>
        <w:t>E(</w:t>
      </w:r>
      <w:r w:rsidRPr="0042439B">
        <w:t>I</w:t>
      </w:r>
      <w:r>
        <w:t>)</w:t>
      </w:r>
      <w:r w:rsidRPr="0042439B">
        <w:t xml:space="preserve"> RESPONSABIL</w:t>
      </w:r>
      <w:r>
        <w:t>E(</w:t>
      </w:r>
      <w:r w:rsidRPr="0042439B">
        <w:t>I</w:t>
      </w:r>
      <w:r>
        <w:t>)</w:t>
      </w:r>
      <w:r w:rsidRPr="0042439B">
        <w:t xml:space="preserve"> DEL RILASCIO DEI LOTTI</w:t>
      </w:r>
    </w:p>
    <w:p w14:paraId="676B551F" w14:textId="77777777" w:rsidR="00205ADE" w:rsidRDefault="00205ADE" w:rsidP="00F40FD1">
      <w:pPr>
        <w:pStyle w:val="Textoindependiente"/>
        <w:keepNext/>
        <w:rPr>
          <w:u w:val="single"/>
          <w:lang w:val="it-IT"/>
        </w:rPr>
      </w:pPr>
    </w:p>
    <w:p w14:paraId="1BAD6E1E" w14:textId="77777777" w:rsidR="00205ADE" w:rsidRDefault="00205ADE" w:rsidP="00F40FD1">
      <w:pPr>
        <w:pStyle w:val="Textoindependiente"/>
        <w:keepNext/>
        <w:rPr>
          <w:lang w:val="it-IT"/>
        </w:rPr>
      </w:pPr>
      <w:r w:rsidRPr="00A63572">
        <w:rPr>
          <w:u w:val="single"/>
          <w:lang w:val="it-IT"/>
        </w:rPr>
        <w:t>Nome</w:t>
      </w:r>
      <w:r w:rsidRPr="00A63572">
        <w:rPr>
          <w:spacing w:val="-7"/>
          <w:u w:val="single"/>
          <w:lang w:val="it-IT"/>
        </w:rPr>
        <w:t xml:space="preserve"> </w:t>
      </w:r>
      <w:r w:rsidRPr="00A63572">
        <w:rPr>
          <w:u w:val="single"/>
          <w:lang w:val="it-IT"/>
        </w:rPr>
        <w:t>e</w:t>
      </w:r>
      <w:r w:rsidRPr="00A63572">
        <w:rPr>
          <w:spacing w:val="-6"/>
          <w:u w:val="single"/>
          <w:lang w:val="it-IT"/>
        </w:rPr>
        <w:t xml:space="preserve"> </w:t>
      </w:r>
      <w:r w:rsidRPr="00A63572">
        <w:rPr>
          <w:u w:val="single"/>
          <w:lang w:val="it-IT"/>
        </w:rPr>
        <w:t>indirizzo</w:t>
      </w:r>
      <w:r w:rsidRPr="00A63572">
        <w:rPr>
          <w:spacing w:val="-6"/>
          <w:u w:val="single"/>
          <w:lang w:val="it-IT"/>
        </w:rPr>
        <w:t xml:space="preserve"> </w:t>
      </w:r>
      <w:r>
        <w:rPr>
          <w:spacing w:val="-6"/>
          <w:u w:val="single"/>
          <w:lang w:val="it-IT"/>
        </w:rPr>
        <w:t>del(</w:t>
      </w:r>
      <w:r w:rsidRPr="00A63572">
        <w:rPr>
          <w:u w:val="single"/>
          <w:lang w:val="it-IT"/>
        </w:rPr>
        <w:t>dei</w:t>
      </w:r>
      <w:r>
        <w:rPr>
          <w:u w:val="single"/>
          <w:lang w:val="it-IT"/>
        </w:rPr>
        <w:t>)</w:t>
      </w:r>
      <w:r w:rsidRPr="00A63572">
        <w:rPr>
          <w:spacing w:val="-7"/>
          <w:u w:val="single"/>
          <w:lang w:val="it-IT"/>
        </w:rPr>
        <w:t xml:space="preserve"> </w:t>
      </w:r>
      <w:r w:rsidRPr="00A63572">
        <w:rPr>
          <w:u w:val="single"/>
          <w:lang w:val="it-IT"/>
        </w:rPr>
        <w:t>produttor</w:t>
      </w:r>
      <w:r>
        <w:rPr>
          <w:u w:val="single"/>
          <w:lang w:val="it-IT"/>
        </w:rPr>
        <w:t>e(</w:t>
      </w:r>
      <w:r w:rsidRPr="00A63572">
        <w:rPr>
          <w:u w:val="single"/>
          <w:lang w:val="it-IT"/>
        </w:rPr>
        <w:t>i</w:t>
      </w:r>
      <w:r>
        <w:rPr>
          <w:u w:val="single"/>
          <w:lang w:val="it-IT"/>
        </w:rPr>
        <w:t>)</w:t>
      </w:r>
      <w:r w:rsidRPr="00A63572">
        <w:rPr>
          <w:spacing w:val="-6"/>
          <w:u w:val="single"/>
          <w:lang w:val="it-IT"/>
        </w:rPr>
        <w:t xml:space="preserve"> </w:t>
      </w:r>
      <w:r w:rsidRPr="00A63572">
        <w:rPr>
          <w:u w:val="single"/>
          <w:lang w:val="it-IT"/>
        </w:rPr>
        <w:t>del</w:t>
      </w:r>
      <w:r>
        <w:rPr>
          <w:u w:val="single"/>
          <w:lang w:val="it-IT"/>
        </w:rPr>
        <w:t>(dei)</w:t>
      </w:r>
      <w:r w:rsidRPr="00A63572">
        <w:rPr>
          <w:spacing w:val="-6"/>
          <w:u w:val="single"/>
          <w:lang w:val="it-IT"/>
        </w:rPr>
        <w:t xml:space="preserve"> </w:t>
      </w:r>
      <w:r w:rsidRPr="00A63572">
        <w:rPr>
          <w:u w:val="single"/>
          <w:lang w:val="it-IT"/>
        </w:rPr>
        <w:t>principio</w:t>
      </w:r>
      <w:r>
        <w:rPr>
          <w:u w:val="single"/>
          <w:lang w:val="it-IT"/>
        </w:rPr>
        <w:t>(i)</w:t>
      </w:r>
      <w:r w:rsidRPr="00A63572">
        <w:rPr>
          <w:spacing w:val="-6"/>
          <w:u w:val="single"/>
          <w:lang w:val="it-IT"/>
        </w:rPr>
        <w:t xml:space="preserve"> </w:t>
      </w:r>
      <w:r w:rsidRPr="00A63572">
        <w:rPr>
          <w:u w:val="single"/>
          <w:lang w:val="it-IT"/>
        </w:rPr>
        <w:t>attivo</w:t>
      </w:r>
      <w:r>
        <w:rPr>
          <w:u w:val="single"/>
          <w:lang w:val="it-IT"/>
        </w:rPr>
        <w:t>(i)</w:t>
      </w:r>
      <w:r w:rsidRPr="00A63572">
        <w:rPr>
          <w:spacing w:val="-6"/>
          <w:u w:val="single"/>
          <w:lang w:val="it-IT"/>
        </w:rPr>
        <w:t xml:space="preserve"> </w:t>
      </w:r>
      <w:r w:rsidRPr="00A63572">
        <w:rPr>
          <w:spacing w:val="-2"/>
          <w:u w:val="single"/>
          <w:lang w:val="it-IT"/>
        </w:rPr>
        <w:t>biologico</w:t>
      </w:r>
      <w:r>
        <w:rPr>
          <w:spacing w:val="-2"/>
          <w:u w:val="single"/>
          <w:lang w:val="it-IT"/>
        </w:rPr>
        <w:t>(i)</w:t>
      </w:r>
    </w:p>
    <w:p w14:paraId="67662A65" w14:textId="77777777" w:rsidR="00205ADE" w:rsidRDefault="00205ADE" w:rsidP="00F40FD1">
      <w:pPr>
        <w:pStyle w:val="Textoindependiente"/>
        <w:keepNext/>
        <w:rPr>
          <w:lang w:val="it-IT"/>
        </w:rPr>
      </w:pPr>
    </w:p>
    <w:p w14:paraId="5575590E" w14:textId="77777777" w:rsidR="00205ADE" w:rsidRDefault="00205ADE" w:rsidP="00F40FD1">
      <w:pPr>
        <w:pStyle w:val="Textoindependiente"/>
        <w:rPr>
          <w:lang w:val="pt-PT"/>
        </w:rPr>
      </w:pPr>
      <w:r w:rsidRPr="00341CDB">
        <w:rPr>
          <w:lang w:val="pt-PT"/>
        </w:rPr>
        <w:t>GH GENHELIX S.A.</w:t>
      </w:r>
    </w:p>
    <w:p w14:paraId="11E64B4D" w14:textId="77777777" w:rsidR="00205ADE" w:rsidRDefault="00205ADE" w:rsidP="00F40FD1">
      <w:pPr>
        <w:pStyle w:val="Textoindependiente"/>
        <w:rPr>
          <w:lang w:val="pt-PT"/>
        </w:rPr>
      </w:pPr>
      <w:r w:rsidRPr="00341CDB">
        <w:rPr>
          <w:lang w:val="pt-PT"/>
        </w:rPr>
        <w:t>Parque Tecnológico de León</w:t>
      </w:r>
    </w:p>
    <w:p w14:paraId="4AE37AF3" w14:textId="77777777" w:rsidR="00205ADE" w:rsidRDefault="00205ADE" w:rsidP="00F40FD1">
      <w:pPr>
        <w:pStyle w:val="Textoindependiente"/>
        <w:rPr>
          <w:lang w:val="pt-PT"/>
        </w:rPr>
      </w:pPr>
      <w:r w:rsidRPr="00341CDB">
        <w:rPr>
          <w:lang w:val="pt-PT"/>
        </w:rPr>
        <w:t>Edifício GENHELIX</w:t>
      </w:r>
    </w:p>
    <w:p w14:paraId="13F09C0A" w14:textId="77777777" w:rsidR="00205ADE" w:rsidRDefault="00205ADE" w:rsidP="00F40FD1">
      <w:pPr>
        <w:pStyle w:val="Textoindependiente"/>
        <w:rPr>
          <w:lang w:val="pt-PT"/>
        </w:rPr>
      </w:pPr>
      <w:r w:rsidRPr="00341CDB">
        <w:rPr>
          <w:lang w:val="pt-PT"/>
        </w:rPr>
        <w:t>C/Julia Morros, s/n</w:t>
      </w:r>
    </w:p>
    <w:p w14:paraId="109EE45B" w14:textId="77777777" w:rsidR="00205ADE" w:rsidRDefault="00205ADE" w:rsidP="00F40FD1">
      <w:pPr>
        <w:pStyle w:val="Textoindependiente"/>
        <w:rPr>
          <w:lang w:val="it-IT"/>
        </w:rPr>
      </w:pPr>
      <w:r w:rsidRPr="004E5B5C">
        <w:rPr>
          <w:lang w:val="it-IT"/>
        </w:rPr>
        <w:t>Armunia, 24009 León, Spagna</w:t>
      </w:r>
    </w:p>
    <w:p w14:paraId="3AAB3DCB" w14:textId="77777777" w:rsidR="00205ADE" w:rsidRDefault="00205ADE" w:rsidP="00F40FD1">
      <w:pPr>
        <w:pStyle w:val="Textoindependiente"/>
        <w:rPr>
          <w:u w:val="single"/>
          <w:lang w:val="it-IT"/>
        </w:rPr>
      </w:pPr>
    </w:p>
    <w:p w14:paraId="566E5A34" w14:textId="77777777" w:rsidR="00205ADE" w:rsidRDefault="00205ADE" w:rsidP="00F40FD1">
      <w:pPr>
        <w:pStyle w:val="Textoindependiente"/>
        <w:keepNext/>
        <w:rPr>
          <w:lang w:val="it-IT"/>
        </w:rPr>
      </w:pPr>
      <w:r w:rsidRPr="00A63572">
        <w:rPr>
          <w:u w:val="single"/>
          <w:lang w:val="it-IT"/>
        </w:rPr>
        <w:t>Nome</w:t>
      </w:r>
      <w:r w:rsidRPr="00A63572">
        <w:rPr>
          <w:spacing w:val="-7"/>
          <w:u w:val="single"/>
          <w:lang w:val="it-IT"/>
        </w:rPr>
        <w:t xml:space="preserve"> </w:t>
      </w:r>
      <w:r w:rsidRPr="00A63572">
        <w:rPr>
          <w:u w:val="single"/>
          <w:lang w:val="it-IT"/>
        </w:rPr>
        <w:t>e</w:t>
      </w:r>
      <w:r w:rsidRPr="00A63572">
        <w:rPr>
          <w:spacing w:val="-6"/>
          <w:u w:val="single"/>
          <w:lang w:val="it-IT"/>
        </w:rPr>
        <w:t xml:space="preserve"> </w:t>
      </w:r>
      <w:r w:rsidRPr="00A63572">
        <w:rPr>
          <w:u w:val="single"/>
          <w:lang w:val="it-IT"/>
        </w:rPr>
        <w:t>indirizzo</w:t>
      </w:r>
      <w:r w:rsidRPr="00A63572">
        <w:rPr>
          <w:spacing w:val="-6"/>
          <w:u w:val="single"/>
          <w:lang w:val="it-IT"/>
        </w:rPr>
        <w:t xml:space="preserve"> </w:t>
      </w:r>
      <w:r>
        <w:rPr>
          <w:spacing w:val="-6"/>
          <w:u w:val="single"/>
          <w:lang w:val="it-IT"/>
        </w:rPr>
        <w:t>del(</w:t>
      </w:r>
      <w:r w:rsidRPr="00A63572">
        <w:rPr>
          <w:u w:val="single"/>
          <w:lang w:val="it-IT"/>
        </w:rPr>
        <w:t>dei</w:t>
      </w:r>
      <w:r>
        <w:rPr>
          <w:spacing w:val="-7"/>
          <w:u w:val="single"/>
          <w:lang w:val="it-IT"/>
        </w:rPr>
        <w:t xml:space="preserve">) </w:t>
      </w:r>
      <w:r w:rsidRPr="00A63572">
        <w:rPr>
          <w:u w:val="single"/>
          <w:lang w:val="it-IT"/>
        </w:rPr>
        <w:t>produttor</w:t>
      </w:r>
      <w:r>
        <w:rPr>
          <w:u w:val="single"/>
          <w:lang w:val="it-IT"/>
        </w:rPr>
        <w:t>e(</w:t>
      </w:r>
      <w:r w:rsidRPr="00A63572">
        <w:rPr>
          <w:u w:val="single"/>
          <w:lang w:val="it-IT"/>
        </w:rPr>
        <w:t>i</w:t>
      </w:r>
      <w:r>
        <w:rPr>
          <w:u w:val="single"/>
          <w:lang w:val="it-IT"/>
        </w:rPr>
        <w:t>)</w:t>
      </w:r>
      <w:r w:rsidRPr="00A63572">
        <w:rPr>
          <w:spacing w:val="-6"/>
          <w:u w:val="single"/>
          <w:lang w:val="it-IT"/>
        </w:rPr>
        <w:t xml:space="preserve"> </w:t>
      </w:r>
      <w:r w:rsidRPr="00A63572">
        <w:rPr>
          <w:u w:val="single"/>
          <w:lang w:val="it-IT"/>
        </w:rPr>
        <w:t>responsabil</w:t>
      </w:r>
      <w:r>
        <w:rPr>
          <w:u w:val="single"/>
          <w:lang w:val="it-IT"/>
        </w:rPr>
        <w:t>e(</w:t>
      </w:r>
      <w:r w:rsidRPr="00A63572">
        <w:rPr>
          <w:u w:val="single"/>
          <w:lang w:val="it-IT"/>
        </w:rPr>
        <w:t>i</w:t>
      </w:r>
      <w:r>
        <w:rPr>
          <w:u w:val="single"/>
          <w:lang w:val="it-IT"/>
        </w:rPr>
        <w:t>)</w:t>
      </w:r>
      <w:r w:rsidRPr="00A63572">
        <w:rPr>
          <w:spacing w:val="-6"/>
          <w:u w:val="single"/>
          <w:lang w:val="it-IT"/>
        </w:rPr>
        <w:t xml:space="preserve"> </w:t>
      </w:r>
      <w:r w:rsidRPr="00A63572">
        <w:rPr>
          <w:u w:val="single"/>
          <w:lang w:val="it-IT"/>
        </w:rPr>
        <w:t>del</w:t>
      </w:r>
      <w:r w:rsidRPr="00A63572">
        <w:rPr>
          <w:spacing w:val="-5"/>
          <w:u w:val="single"/>
          <w:lang w:val="it-IT"/>
        </w:rPr>
        <w:t xml:space="preserve"> </w:t>
      </w:r>
      <w:r w:rsidRPr="00A63572">
        <w:rPr>
          <w:u w:val="single"/>
          <w:lang w:val="it-IT"/>
        </w:rPr>
        <w:t>rilascio</w:t>
      </w:r>
      <w:r w:rsidRPr="00A63572">
        <w:rPr>
          <w:spacing w:val="-6"/>
          <w:u w:val="single"/>
          <w:lang w:val="it-IT"/>
        </w:rPr>
        <w:t xml:space="preserve"> </w:t>
      </w:r>
      <w:r w:rsidRPr="00A63572">
        <w:rPr>
          <w:u w:val="single"/>
          <w:lang w:val="it-IT"/>
        </w:rPr>
        <w:t>dei</w:t>
      </w:r>
      <w:r w:rsidRPr="00A63572">
        <w:rPr>
          <w:spacing w:val="-7"/>
          <w:u w:val="single"/>
          <w:lang w:val="it-IT"/>
        </w:rPr>
        <w:t xml:space="preserve"> </w:t>
      </w:r>
      <w:r w:rsidRPr="00A63572">
        <w:rPr>
          <w:spacing w:val="-2"/>
          <w:u w:val="single"/>
          <w:lang w:val="it-IT"/>
        </w:rPr>
        <w:t>lotti</w:t>
      </w:r>
    </w:p>
    <w:p w14:paraId="62876557" w14:textId="77777777" w:rsidR="00205ADE" w:rsidRDefault="00205ADE" w:rsidP="00F40FD1">
      <w:pPr>
        <w:pStyle w:val="Textoindependiente"/>
        <w:keepNext/>
        <w:rPr>
          <w:lang w:val="it-IT"/>
        </w:rPr>
      </w:pPr>
    </w:p>
    <w:p w14:paraId="7F479C62" w14:textId="77777777" w:rsidR="00205ADE" w:rsidRDefault="00205ADE" w:rsidP="00F40FD1">
      <w:pPr>
        <w:pStyle w:val="Textoindependiente"/>
        <w:rPr>
          <w:lang w:val="pt-PT"/>
        </w:rPr>
      </w:pPr>
      <w:r w:rsidRPr="00341CDB">
        <w:rPr>
          <w:lang w:val="pt-PT"/>
        </w:rPr>
        <w:t>GH GENHELIX S.A.</w:t>
      </w:r>
    </w:p>
    <w:p w14:paraId="79475D60" w14:textId="77777777" w:rsidR="00205ADE" w:rsidRDefault="00205ADE" w:rsidP="00F40FD1">
      <w:pPr>
        <w:pStyle w:val="Textoindependiente"/>
        <w:rPr>
          <w:lang w:val="pt-PT"/>
        </w:rPr>
      </w:pPr>
      <w:r w:rsidRPr="00341CDB">
        <w:rPr>
          <w:lang w:val="pt-PT"/>
        </w:rPr>
        <w:t>Parque Tecnológico de León</w:t>
      </w:r>
    </w:p>
    <w:p w14:paraId="41D61CCB" w14:textId="77777777" w:rsidR="00205ADE" w:rsidRDefault="00205ADE" w:rsidP="00F40FD1">
      <w:pPr>
        <w:pStyle w:val="Textoindependiente"/>
        <w:rPr>
          <w:lang w:val="pt-PT"/>
        </w:rPr>
      </w:pPr>
      <w:r w:rsidRPr="00341CDB">
        <w:rPr>
          <w:lang w:val="pt-PT"/>
        </w:rPr>
        <w:t>Edifício GENHELIX</w:t>
      </w:r>
    </w:p>
    <w:p w14:paraId="4E1B6765" w14:textId="77777777" w:rsidR="00205ADE" w:rsidRDefault="00205ADE" w:rsidP="00F40FD1">
      <w:pPr>
        <w:pStyle w:val="Textoindependiente"/>
        <w:rPr>
          <w:lang w:val="pt-PT"/>
        </w:rPr>
      </w:pPr>
      <w:r w:rsidRPr="00341CDB">
        <w:rPr>
          <w:lang w:val="pt-PT"/>
        </w:rPr>
        <w:t>C/Julia Morros, s/n</w:t>
      </w:r>
    </w:p>
    <w:p w14:paraId="0C5A6AC1" w14:textId="77777777" w:rsidR="00205ADE" w:rsidRDefault="00205ADE" w:rsidP="00F40FD1">
      <w:pPr>
        <w:pStyle w:val="Textoindependiente"/>
        <w:rPr>
          <w:lang w:val="it-IT"/>
        </w:rPr>
      </w:pPr>
      <w:r w:rsidRPr="004E5B5C">
        <w:rPr>
          <w:lang w:val="it-IT"/>
        </w:rPr>
        <w:t>Armunia, 24009 León, Spagna</w:t>
      </w:r>
    </w:p>
    <w:p w14:paraId="03BE3885" w14:textId="77777777" w:rsidR="00205ADE" w:rsidRDefault="00205ADE" w:rsidP="00F40FD1">
      <w:pPr>
        <w:pStyle w:val="Textoindependiente"/>
        <w:rPr>
          <w:lang w:val="it-IT"/>
        </w:rPr>
      </w:pPr>
    </w:p>
    <w:p w14:paraId="338B07F4" w14:textId="77777777" w:rsidR="00205ADE" w:rsidRDefault="00205ADE" w:rsidP="00F40FD1">
      <w:pPr>
        <w:pStyle w:val="Textoindependiente"/>
        <w:rPr>
          <w:lang w:val="it-IT"/>
        </w:rPr>
      </w:pPr>
      <w:r w:rsidRPr="00A63572">
        <w:rPr>
          <w:lang w:val="it-IT"/>
        </w:rPr>
        <w:t>Il</w:t>
      </w:r>
      <w:r w:rsidRPr="00A63572">
        <w:rPr>
          <w:spacing w:val="-4"/>
          <w:lang w:val="it-IT"/>
        </w:rPr>
        <w:t xml:space="preserve"> </w:t>
      </w:r>
      <w:r w:rsidRPr="00A63572">
        <w:rPr>
          <w:lang w:val="it-IT"/>
        </w:rPr>
        <w:t>foglio</w:t>
      </w:r>
      <w:r w:rsidRPr="00A63572">
        <w:rPr>
          <w:spacing w:val="-4"/>
          <w:lang w:val="it-IT"/>
        </w:rPr>
        <w:t xml:space="preserve"> </w:t>
      </w:r>
      <w:r w:rsidRPr="00A63572">
        <w:rPr>
          <w:lang w:val="it-IT"/>
        </w:rPr>
        <w:t>illustrativo</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deve</w:t>
      </w:r>
      <w:r w:rsidRPr="00A63572">
        <w:rPr>
          <w:spacing w:val="-4"/>
          <w:lang w:val="it-IT"/>
        </w:rPr>
        <w:t xml:space="preserve"> </w:t>
      </w:r>
      <w:r w:rsidRPr="00A63572">
        <w:rPr>
          <w:lang w:val="it-IT"/>
        </w:rPr>
        <w:t>riportare</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nome</w:t>
      </w:r>
      <w:r w:rsidRPr="00A63572">
        <w:rPr>
          <w:spacing w:val="-4"/>
          <w:lang w:val="it-IT"/>
        </w:rPr>
        <w:t xml:space="preserve"> </w:t>
      </w:r>
      <w:r w:rsidRPr="00A63572">
        <w:rPr>
          <w:lang w:val="it-IT"/>
        </w:rPr>
        <w:t>e</w:t>
      </w:r>
      <w:r w:rsidRPr="00A63572">
        <w:rPr>
          <w:spacing w:val="-4"/>
          <w:lang w:val="it-IT"/>
        </w:rPr>
        <w:t xml:space="preserve"> </w:t>
      </w:r>
      <w:r w:rsidRPr="00A63572">
        <w:rPr>
          <w:lang w:val="it-IT"/>
        </w:rPr>
        <w:t>l’indirizzo</w:t>
      </w:r>
      <w:r w:rsidRPr="00A63572">
        <w:rPr>
          <w:spacing w:val="-4"/>
          <w:lang w:val="it-IT"/>
        </w:rPr>
        <w:t xml:space="preserve"> </w:t>
      </w:r>
      <w:r w:rsidRPr="00A63572">
        <w:rPr>
          <w:lang w:val="it-IT"/>
        </w:rPr>
        <w:t>del</w:t>
      </w:r>
      <w:r w:rsidRPr="00A63572">
        <w:rPr>
          <w:spacing w:val="-4"/>
          <w:lang w:val="it-IT"/>
        </w:rPr>
        <w:t xml:space="preserve"> </w:t>
      </w:r>
      <w:r w:rsidRPr="00A63572">
        <w:rPr>
          <w:lang w:val="it-IT"/>
        </w:rPr>
        <w:t>produttore</w:t>
      </w:r>
      <w:r w:rsidRPr="00A63572">
        <w:rPr>
          <w:spacing w:val="-4"/>
          <w:lang w:val="it-IT"/>
        </w:rPr>
        <w:t xml:space="preserve"> </w:t>
      </w:r>
      <w:r w:rsidRPr="00A63572">
        <w:rPr>
          <w:lang w:val="it-IT"/>
        </w:rPr>
        <w:t>responsabile</w:t>
      </w:r>
      <w:r w:rsidRPr="00A63572">
        <w:rPr>
          <w:spacing w:val="-4"/>
          <w:lang w:val="it-IT"/>
        </w:rPr>
        <w:t xml:space="preserve"> </w:t>
      </w:r>
      <w:r w:rsidRPr="00A63572">
        <w:rPr>
          <w:lang w:val="it-IT"/>
        </w:rPr>
        <w:t>del rilascio dei lotti in questione.</w:t>
      </w:r>
    </w:p>
    <w:p w14:paraId="77BCF9F9" w14:textId="77777777" w:rsidR="00205ADE" w:rsidRDefault="00205ADE" w:rsidP="00F40FD1">
      <w:pPr>
        <w:pStyle w:val="Textoindependiente"/>
        <w:rPr>
          <w:lang w:val="it-IT"/>
        </w:rPr>
      </w:pPr>
    </w:p>
    <w:p w14:paraId="27CEB999" w14:textId="77777777" w:rsidR="00205ADE" w:rsidRDefault="00205ADE" w:rsidP="00F40FD1">
      <w:pPr>
        <w:pStyle w:val="Textoindependiente"/>
        <w:rPr>
          <w:lang w:val="it-IT"/>
        </w:rPr>
      </w:pPr>
    </w:p>
    <w:p w14:paraId="40B2EB0A" w14:textId="77777777" w:rsidR="00205ADE" w:rsidRPr="007B33A2" w:rsidRDefault="00205ADE" w:rsidP="00DF59FC">
      <w:pPr>
        <w:pStyle w:val="TitleB"/>
      </w:pPr>
      <w:r w:rsidRPr="00A63572">
        <w:t>B.</w:t>
      </w:r>
      <w:r w:rsidRPr="00A63572">
        <w:tab/>
      </w:r>
      <w:r w:rsidRPr="0042439B">
        <w:t>CONDIZIONI</w:t>
      </w:r>
      <w:r w:rsidRPr="00A63572">
        <w:rPr>
          <w:spacing w:val="-9"/>
        </w:rPr>
        <w:t xml:space="preserve"> </w:t>
      </w:r>
      <w:r w:rsidRPr="00A63572">
        <w:t>O</w:t>
      </w:r>
      <w:r w:rsidRPr="00A63572">
        <w:rPr>
          <w:spacing w:val="-8"/>
        </w:rPr>
        <w:t xml:space="preserve"> </w:t>
      </w:r>
      <w:r w:rsidRPr="00A63572">
        <w:t>LIMITAZIONI</w:t>
      </w:r>
      <w:r w:rsidRPr="00A63572">
        <w:rPr>
          <w:spacing w:val="-8"/>
        </w:rPr>
        <w:t xml:space="preserve"> </w:t>
      </w:r>
      <w:r w:rsidRPr="00A63572">
        <w:t>DI</w:t>
      </w:r>
      <w:r w:rsidRPr="00A63572">
        <w:rPr>
          <w:spacing w:val="-8"/>
        </w:rPr>
        <w:t xml:space="preserve"> </w:t>
      </w:r>
      <w:r w:rsidRPr="00A63572">
        <w:t>FORNITURA</w:t>
      </w:r>
      <w:r w:rsidRPr="00A63572">
        <w:rPr>
          <w:spacing w:val="-9"/>
        </w:rPr>
        <w:t xml:space="preserve"> </w:t>
      </w:r>
      <w:r w:rsidRPr="00A63572">
        <w:t>E</w:t>
      </w:r>
      <w:r w:rsidRPr="00A63572">
        <w:rPr>
          <w:spacing w:val="-9"/>
        </w:rPr>
        <w:t xml:space="preserve"> </w:t>
      </w:r>
      <w:r w:rsidRPr="00A63572">
        <w:rPr>
          <w:spacing w:val="-2"/>
        </w:rPr>
        <w:t>UTILIZZO</w:t>
      </w:r>
    </w:p>
    <w:p w14:paraId="2AEFAAE9" w14:textId="77777777" w:rsidR="00205ADE" w:rsidRPr="007B33A2" w:rsidRDefault="00205ADE" w:rsidP="00F40FD1">
      <w:pPr>
        <w:pStyle w:val="Ttulo1"/>
        <w:keepNext/>
        <w:ind w:left="0" w:firstLine="0"/>
        <w:rPr>
          <w:lang w:val="it-IT"/>
        </w:rPr>
      </w:pPr>
    </w:p>
    <w:p w14:paraId="477C8309" w14:textId="77777777" w:rsidR="00205ADE" w:rsidRDefault="00205ADE" w:rsidP="00F40FD1">
      <w:pPr>
        <w:pStyle w:val="Textoindependiente"/>
        <w:rPr>
          <w:lang w:val="it-IT"/>
        </w:rPr>
      </w:pPr>
      <w:r w:rsidRPr="00A63572">
        <w:rPr>
          <w:lang w:val="it-IT"/>
        </w:rPr>
        <w:t>Medicinale</w:t>
      </w:r>
      <w:r w:rsidRPr="00A63572">
        <w:rPr>
          <w:spacing w:val="-5"/>
          <w:lang w:val="it-IT"/>
        </w:rPr>
        <w:t xml:space="preserve"> </w:t>
      </w:r>
      <w:r w:rsidRPr="00A63572">
        <w:rPr>
          <w:lang w:val="it-IT"/>
        </w:rPr>
        <w:t>soggetto</w:t>
      </w:r>
      <w:r w:rsidRPr="00A63572">
        <w:rPr>
          <w:spacing w:val="-4"/>
          <w:lang w:val="it-IT"/>
        </w:rPr>
        <w:t xml:space="preserve"> </w:t>
      </w:r>
      <w:r w:rsidRPr="00A63572">
        <w:rPr>
          <w:lang w:val="it-IT"/>
        </w:rPr>
        <w:t>a</w:t>
      </w:r>
      <w:r w:rsidRPr="00A63572">
        <w:rPr>
          <w:spacing w:val="-5"/>
          <w:lang w:val="it-IT"/>
        </w:rPr>
        <w:t xml:space="preserve"> </w:t>
      </w:r>
      <w:r w:rsidRPr="00A63572">
        <w:rPr>
          <w:lang w:val="it-IT"/>
        </w:rPr>
        <w:t>prescrizione</w:t>
      </w:r>
      <w:r w:rsidRPr="00A63572">
        <w:rPr>
          <w:spacing w:val="-5"/>
          <w:lang w:val="it-IT"/>
        </w:rPr>
        <w:t xml:space="preserve"> </w:t>
      </w:r>
      <w:r w:rsidRPr="00A63572">
        <w:rPr>
          <w:lang w:val="it-IT"/>
        </w:rPr>
        <w:t>medica</w:t>
      </w:r>
      <w:r w:rsidRPr="00A63572">
        <w:rPr>
          <w:spacing w:val="-5"/>
          <w:lang w:val="it-IT"/>
        </w:rPr>
        <w:t xml:space="preserve"> </w:t>
      </w:r>
      <w:r w:rsidRPr="00A63572">
        <w:rPr>
          <w:lang w:val="it-IT"/>
        </w:rPr>
        <w:t>limitativa</w:t>
      </w:r>
      <w:r w:rsidRPr="00A63572">
        <w:rPr>
          <w:spacing w:val="-3"/>
          <w:lang w:val="it-IT"/>
        </w:rPr>
        <w:t xml:space="preserve"> </w:t>
      </w:r>
      <w:r w:rsidRPr="00A63572">
        <w:rPr>
          <w:lang w:val="it-IT"/>
        </w:rPr>
        <w:t>(vedere</w:t>
      </w:r>
      <w:r w:rsidRPr="00A63572">
        <w:rPr>
          <w:spacing w:val="-5"/>
          <w:lang w:val="it-IT"/>
        </w:rPr>
        <w:t xml:space="preserve"> </w:t>
      </w:r>
      <w:r w:rsidRPr="00A63572">
        <w:rPr>
          <w:lang w:val="it-IT"/>
        </w:rPr>
        <w:t>allegato</w:t>
      </w:r>
      <w:r>
        <w:rPr>
          <w:lang w:val="it-IT"/>
        </w:rPr>
        <w:t> </w:t>
      </w:r>
      <w:r w:rsidRPr="00A63572">
        <w:rPr>
          <w:lang w:val="it-IT"/>
        </w:rPr>
        <w:t>I:</w:t>
      </w:r>
      <w:r w:rsidRPr="00A63572">
        <w:rPr>
          <w:spacing w:val="-5"/>
          <w:lang w:val="it-IT"/>
        </w:rPr>
        <w:t xml:space="preserve"> </w:t>
      </w:r>
      <w:r w:rsidRPr="00A63572">
        <w:rPr>
          <w:lang w:val="it-IT"/>
        </w:rPr>
        <w:t>riassunto</w:t>
      </w:r>
      <w:r w:rsidRPr="00A63572">
        <w:rPr>
          <w:spacing w:val="-4"/>
          <w:lang w:val="it-IT"/>
        </w:rPr>
        <w:t xml:space="preserve"> </w:t>
      </w:r>
      <w:r w:rsidRPr="00A63572">
        <w:rPr>
          <w:lang w:val="it-IT"/>
        </w:rPr>
        <w:t>delle</w:t>
      </w:r>
      <w:r w:rsidRPr="00A63572">
        <w:rPr>
          <w:spacing w:val="-5"/>
          <w:lang w:val="it-IT"/>
        </w:rPr>
        <w:t xml:space="preserve"> </w:t>
      </w:r>
      <w:r w:rsidRPr="00A63572">
        <w:rPr>
          <w:lang w:val="it-IT"/>
        </w:rPr>
        <w:t>caratteristiche del prodotto, paragrafo</w:t>
      </w:r>
      <w:r>
        <w:rPr>
          <w:lang w:val="it-IT"/>
        </w:rPr>
        <w:t> </w:t>
      </w:r>
      <w:r w:rsidRPr="00A63572">
        <w:rPr>
          <w:lang w:val="it-IT"/>
        </w:rPr>
        <w:t>4.2).</w:t>
      </w:r>
    </w:p>
    <w:p w14:paraId="0EBBDAAC" w14:textId="77777777" w:rsidR="00205ADE" w:rsidRDefault="00205ADE" w:rsidP="00F40FD1">
      <w:pPr>
        <w:pStyle w:val="Textoindependiente"/>
        <w:rPr>
          <w:lang w:val="it-IT"/>
        </w:rPr>
      </w:pPr>
    </w:p>
    <w:p w14:paraId="57C0A943" w14:textId="77777777" w:rsidR="00205ADE" w:rsidRDefault="00205ADE" w:rsidP="00F40FD1">
      <w:pPr>
        <w:pStyle w:val="Textoindependiente"/>
        <w:rPr>
          <w:lang w:val="it-IT"/>
        </w:rPr>
      </w:pPr>
    </w:p>
    <w:p w14:paraId="152A52B3" w14:textId="77777777" w:rsidR="00205ADE" w:rsidRPr="0042439B" w:rsidRDefault="00205ADE" w:rsidP="00DF59FC">
      <w:pPr>
        <w:pStyle w:val="TitleB"/>
      </w:pPr>
      <w:r w:rsidRPr="0042439B">
        <w:t>C.</w:t>
      </w:r>
      <w:r w:rsidRPr="0042439B">
        <w:tab/>
        <w:t>ALTRE CONDIZIONI E REQUISITI DELL’AUTORIZZAZIONE ALL’IMMISSIONE IN COMMERCIO</w:t>
      </w:r>
    </w:p>
    <w:p w14:paraId="13B34AF6" w14:textId="77777777" w:rsidR="00205ADE" w:rsidRPr="007B33A2" w:rsidRDefault="00205ADE" w:rsidP="00F40FD1">
      <w:pPr>
        <w:pStyle w:val="Ttulo1"/>
        <w:keepNext/>
        <w:ind w:left="0" w:firstLine="0"/>
        <w:rPr>
          <w:lang w:val="it-IT"/>
        </w:rPr>
      </w:pPr>
    </w:p>
    <w:p w14:paraId="604F801B" w14:textId="77777777" w:rsidR="00205ADE" w:rsidRPr="00927357" w:rsidRDefault="00205ADE" w:rsidP="00F40FD1">
      <w:pPr>
        <w:pStyle w:val="BulletBrkStyle"/>
        <w:keepNext/>
        <w:rPr>
          <w:b/>
          <w:bCs/>
          <w:lang w:val="it-IT"/>
        </w:rPr>
      </w:pPr>
      <w:r w:rsidRPr="00927357">
        <w:rPr>
          <w:rFonts w:ascii="Symbol" w:eastAsia="Symbol" w:hAnsi="Symbol" w:cs="Symbol"/>
          <w:b/>
          <w:bCs/>
          <w:w w:val="99"/>
          <w:lang w:val="it-IT"/>
        </w:rPr>
        <w:t></w:t>
      </w:r>
      <w:r w:rsidRPr="00927357">
        <w:rPr>
          <w:rFonts w:ascii="Symbol" w:eastAsia="Symbol" w:hAnsi="Symbol" w:cs="Symbol"/>
          <w:b/>
          <w:bCs/>
          <w:w w:val="99"/>
          <w:lang w:val="it-IT"/>
        </w:rPr>
        <w:tab/>
      </w:r>
      <w:r w:rsidRPr="00927357">
        <w:rPr>
          <w:b/>
          <w:bCs/>
          <w:lang w:val="it-IT"/>
        </w:rPr>
        <w:t>Rapporti</w:t>
      </w:r>
      <w:r w:rsidRPr="00927357">
        <w:rPr>
          <w:b/>
          <w:bCs/>
          <w:spacing w:val="-9"/>
          <w:lang w:val="it-IT"/>
        </w:rPr>
        <w:t xml:space="preserve"> </w:t>
      </w:r>
      <w:r w:rsidRPr="00927357">
        <w:rPr>
          <w:b/>
          <w:bCs/>
          <w:lang w:val="it-IT"/>
        </w:rPr>
        <w:t>periodici</w:t>
      </w:r>
      <w:r w:rsidRPr="00927357">
        <w:rPr>
          <w:b/>
          <w:bCs/>
          <w:spacing w:val="-9"/>
          <w:lang w:val="it-IT"/>
        </w:rPr>
        <w:t xml:space="preserve"> </w:t>
      </w:r>
      <w:r w:rsidRPr="00927357">
        <w:rPr>
          <w:b/>
          <w:bCs/>
          <w:lang w:val="it-IT"/>
        </w:rPr>
        <w:t>di</w:t>
      </w:r>
      <w:r w:rsidRPr="00927357">
        <w:rPr>
          <w:b/>
          <w:bCs/>
          <w:spacing w:val="-9"/>
          <w:lang w:val="it-IT"/>
        </w:rPr>
        <w:t xml:space="preserve"> </w:t>
      </w:r>
      <w:r w:rsidRPr="00927357">
        <w:rPr>
          <w:b/>
          <w:bCs/>
          <w:lang w:val="it-IT"/>
        </w:rPr>
        <w:t>aggiornamento</w:t>
      </w:r>
      <w:r w:rsidRPr="00927357">
        <w:rPr>
          <w:b/>
          <w:bCs/>
          <w:spacing w:val="-8"/>
          <w:lang w:val="it-IT"/>
        </w:rPr>
        <w:t xml:space="preserve"> </w:t>
      </w:r>
      <w:r w:rsidRPr="00927357">
        <w:rPr>
          <w:b/>
          <w:bCs/>
          <w:lang w:val="it-IT"/>
        </w:rPr>
        <w:t>sulla</w:t>
      </w:r>
      <w:r w:rsidRPr="00927357">
        <w:rPr>
          <w:b/>
          <w:bCs/>
          <w:spacing w:val="-8"/>
          <w:lang w:val="it-IT"/>
        </w:rPr>
        <w:t xml:space="preserve"> </w:t>
      </w:r>
      <w:r w:rsidRPr="00927357">
        <w:rPr>
          <w:b/>
          <w:bCs/>
          <w:lang w:val="it-IT"/>
        </w:rPr>
        <w:t>sicurezza</w:t>
      </w:r>
      <w:r w:rsidRPr="00927357">
        <w:rPr>
          <w:b/>
          <w:bCs/>
          <w:spacing w:val="-8"/>
          <w:lang w:val="it-IT"/>
        </w:rPr>
        <w:t xml:space="preserve"> </w:t>
      </w:r>
      <w:r w:rsidRPr="00927357">
        <w:rPr>
          <w:b/>
          <w:bCs/>
          <w:spacing w:val="-2"/>
          <w:lang w:val="it-IT"/>
        </w:rPr>
        <w:t>(PSUR)</w:t>
      </w:r>
    </w:p>
    <w:p w14:paraId="64F2633F" w14:textId="77777777" w:rsidR="00205ADE" w:rsidRPr="007B33A2" w:rsidRDefault="00205ADE" w:rsidP="00F40FD1">
      <w:pPr>
        <w:pStyle w:val="Ttulo2"/>
        <w:keepNext/>
        <w:ind w:left="0" w:firstLine="0"/>
        <w:rPr>
          <w:lang w:val="it-IT"/>
        </w:rPr>
      </w:pPr>
    </w:p>
    <w:p w14:paraId="41D6671D" w14:textId="77777777" w:rsidR="00205ADE" w:rsidRDefault="00205ADE" w:rsidP="00F40FD1">
      <w:pPr>
        <w:pStyle w:val="Textoindependiente"/>
        <w:rPr>
          <w:lang w:val="it-IT"/>
        </w:rPr>
      </w:pPr>
      <w:r w:rsidRPr="00A63572">
        <w:rPr>
          <w:lang w:val="it-IT"/>
        </w:rPr>
        <w:t>I</w:t>
      </w:r>
      <w:r w:rsidRPr="00A63572">
        <w:rPr>
          <w:spacing w:val="-4"/>
          <w:lang w:val="it-IT"/>
        </w:rPr>
        <w:t xml:space="preserve"> </w:t>
      </w:r>
      <w:r w:rsidRPr="00A63572">
        <w:rPr>
          <w:lang w:val="it-IT"/>
        </w:rPr>
        <w:t>requisiti</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presentazione</w:t>
      </w:r>
      <w:r w:rsidRPr="00A63572">
        <w:rPr>
          <w:spacing w:val="-4"/>
          <w:lang w:val="it-IT"/>
        </w:rPr>
        <w:t xml:space="preserve"> </w:t>
      </w:r>
      <w:r w:rsidRPr="00A63572">
        <w:rPr>
          <w:lang w:val="it-IT"/>
        </w:rPr>
        <w:t>degli</w:t>
      </w:r>
      <w:r w:rsidRPr="00A63572">
        <w:rPr>
          <w:spacing w:val="-4"/>
          <w:lang w:val="it-IT"/>
        </w:rPr>
        <w:t xml:space="preserve"> </w:t>
      </w:r>
      <w:r w:rsidRPr="00A63572">
        <w:rPr>
          <w:lang w:val="it-IT"/>
        </w:rPr>
        <w:t>PSUR</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questo</w:t>
      </w:r>
      <w:r w:rsidRPr="00A63572">
        <w:rPr>
          <w:spacing w:val="-3"/>
          <w:lang w:val="it-IT"/>
        </w:rPr>
        <w:t xml:space="preserve"> </w:t>
      </w:r>
      <w:r w:rsidRPr="00A63572">
        <w:rPr>
          <w:lang w:val="it-IT"/>
        </w:rPr>
        <w:t>medicinale</w:t>
      </w:r>
      <w:r w:rsidRPr="00A63572">
        <w:rPr>
          <w:spacing w:val="-3"/>
          <w:lang w:val="it-IT"/>
        </w:rPr>
        <w:t xml:space="preserve"> </w:t>
      </w:r>
      <w:r w:rsidRPr="00A63572">
        <w:rPr>
          <w:lang w:val="it-IT"/>
        </w:rPr>
        <w:t>sono</w:t>
      </w:r>
      <w:r w:rsidRPr="00A63572">
        <w:rPr>
          <w:spacing w:val="-3"/>
          <w:lang w:val="it-IT"/>
        </w:rPr>
        <w:t xml:space="preserve"> </w:t>
      </w:r>
      <w:r w:rsidRPr="00A63572">
        <w:rPr>
          <w:lang w:val="it-IT"/>
        </w:rPr>
        <w:t>definiti</w:t>
      </w:r>
      <w:r w:rsidRPr="00A63572">
        <w:rPr>
          <w:spacing w:val="-5"/>
          <w:lang w:val="it-IT"/>
        </w:rPr>
        <w:t xml:space="preserve"> </w:t>
      </w:r>
      <w:r w:rsidRPr="00A63572">
        <w:rPr>
          <w:lang w:val="it-IT"/>
        </w:rPr>
        <w:t>nell’elenco</w:t>
      </w:r>
      <w:r w:rsidRPr="00A63572">
        <w:rPr>
          <w:spacing w:val="-3"/>
          <w:lang w:val="it-IT"/>
        </w:rPr>
        <w:t xml:space="preserve"> </w:t>
      </w:r>
      <w:r w:rsidRPr="00A63572">
        <w:rPr>
          <w:lang w:val="it-IT"/>
        </w:rPr>
        <w:t>delle</w:t>
      </w:r>
      <w:r w:rsidRPr="00A63572">
        <w:rPr>
          <w:spacing w:val="-4"/>
          <w:lang w:val="it-IT"/>
        </w:rPr>
        <w:t xml:space="preserve"> </w:t>
      </w:r>
      <w:r w:rsidRPr="00A63572">
        <w:rPr>
          <w:lang w:val="it-IT"/>
        </w:rPr>
        <w:t>date di riferimento</w:t>
      </w:r>
      <w:r w:rsidRPr="00A63572">
        <w:rPr>
          <w:spacing w:val="-1"/>
          <w:lang w:val="it-IT"/>
        </w:rPr>
        <w:t xml:space="preserve"> </w:t>
      </w:r>
      <w:r w:rsidRPr="00A63572">
        <w:rPr>
          <w:lang w:val="it-IT"/>
        </w:rPr>
        <w:t>per</w:t>
      </w:r>
      <w:r w:rsidRPr="00A63572">
        <w:rPr>
          <w:spacing w:val="-1"/>
          <w:lang w:val="it-IT"/>
        </w:rPr>
        <w:t xml:space="preserve"> </w:t>
      </w:r>
      <w:r w:rsidRPr="00A63572">
        <w:rPr>
          <w:lang w:val="it-IT"/>
        </w:rPr>
        <w:t>l’Unione</w:t>
      </w:r>
      <w:r w:rsidRPr="00A63572">
        <w:rPr>
          <w:spacing w:val="-2"/>
          <w:lang w:val="it-IT"/>
        </w:rPr>
        <w:t xml:space="preserve"> </w:t>
      </w:r>
      <w:r w:rsidRPr="00A63572">
        <w:rPr>
          <w:lang w:val="it-IT"/>
        </w:rPr>
        <w:t>europea</w:t>
      </w:r>
      <w:r w:rsidRPr="00A63572">
        <w:rPr>
          <w:spacing w:val="-1"/>
          <w:lang w:val="it-IT"/>
        </w:rPr>
        <w:t xml:space="preserve"> </w:t>
      </w:r>
      <w:r w:rsidRPr="00A63572">
        <w:rPr>
          <w:lang w:val="it-IT"/>
        </w:rPr>
        <w:t>(elenco</w:t>
      </w:r>
      <w:r w:rsidRPr="00A63572">
        <w:rPr>
          <w:spacing w:val="-1"/>
          <w:lang w:val="it-IT"/>
        </w:rPr>
        <w:t xml:space="preserve"> </w:t>
      </w:r>
      <w:r w:rsidRPr="00A63572">
        <w:rPr>
          <w:lang w:val="it-IT"/>
        </w:rPr>
        <w:t>EURD)</w:t>
      </w:r>
      <w:r w:rsidRPr="00A63572">
        <w:rPr>
          <w:spacing w:val="-1"/>
          <w:lang w:val="it-IT"/>
        </w:rPr>
        <w:t xml:space="preserve"> </w:t>
      </w:r>
      <w:r w:rsidRPr="00A63572">
        <w:rPr>
          <w:lang w:val="it-IT"/>
        </w:rPr>
        <w:t>di</w:t>
      </w:r>
      <w:r w:rsidRPr="00A63572">
        <w:rPr>
          <w:spacing w:val="-2"/>
          <w:lang w:val="it-IT"/>
        </w:rPr>
        <w:t xml:space="preserve"> </w:t>
      </w:r>
      <w:r w:rsidRPr="00A63572">
        <w:rPr>
          <w:lang w:val="it-IT"/>
        </w:rPr>
        <w:t>cui</w:t>
      </w:r>
      <w:r w:rsidRPr="00A63572">
        <w:rPr>
          <w:spacing w:val="-1"/>
          <w:lang w:val="it-IT"/>
        </w:rPr>
        <w:t xml:space="preserve"> </w:t>
      </w:r>
      <w:r w:rsidRPr="00A63572">
        <w:rPr>
          <w:lang w:val="it-IT"/>
        </w:rPr>
        <w:t>all’articolo</w:t>
      </w:r>
      <w:r>
        <w:rPr>
          <w:spacing w:val="-1"/>
          <w:lang w:val="it-IT"/>
        </w:rPr>
        <w:t> </w:t>
      </w:r>
      <w:r w:rsidRPr="00A63572">
        <w:rPr>
          <w:lang w:val="it-IT"/>
        </w:rPr>
        <w:t xml:space="preserve">107 </w:t>
      </w:r>
      <w:r w:rsidRPr="00A63572">
        <w:rPr>
          <w:i/>
          <w:lang w:val="it-IT"/>
        </w:rPr>
        <w:t>quater</w:t>
      </w:r>
      <w:r w:rsidRPr="00A63572">
        <w:rPr>
          <w:lang w:val="it-IT"/>
        </w:rPr>
        <w:t>,</w:t>
      </w:r>
      <w:r w:rsidRPr="00A63572">
        <w:rPr>
          <w:spacing w:val="-1"/>
          <w:lang w:val="it-IT"/>
        </w:rPr>
        <w:t xml:space="preserve"> </w:t>
      </w:r>
      <w:r w:rsidRPr="00A63572">
        <w:rPr>
          <w:lang w:val="it-IT"/>
        </w:rPr>
        <w:t>paragrafo</w:t>
      </w:r>
      <w:r>
        <w:rPr>
          <w:lang w:val="it-IT"/>
        </w:rPr>
        <w:t> </w:t>
      </w:r>
      <w:r w:rsidRPr="00A63572">
        <w:rPr>
          <w:lang w:val="it-IT"/>
        </w:rPr>
        <w:t>7,</w:t>
      </w:r>
      <w:r w:rsidRPr="00A63572">
        <w:rPr>
          <w:spacing w:val="-1"/>
          <w:lang w:val="it-IT"/>
        </w:rPr>
        <w:t xml:space="preserve"> </w:t>
      </w:r>
      <w:r w:rsidRPr="00A63572">
        <w:rPr>
          <w:lang w:val="it-IT"/>
        </w:rPr>
        <w:t xml:space="preserve">della </w:t>
      </w:r>
      <w:r>
        <w:rPr>
          <w:lang w:val="it-IT"/>
        </w:rPr>
        <w:t>d</w:t>
      </w:r>
      <w:r w:rsidRPr="00A63572">
        <w:rPr>
          <w:lang w:val="it-IT"/>
        </w:rPr>
        <w:t>irettiva</w:t>
      </w:r>
      <w:r>
        <w:rPr>
          <w:lang w:val="it-IT"/>
        </w:rPr>
        <w:t> </w:t>
      </w:r>
      <w:r w:rsidRPr="00A63572">
        <w:rPr>
          <w:lang w:val="it-IT"/>
        </w:rPr>
        <w:t xml:space="preserve">2001/83/CE e successive modifiche, pubblicato sul sito web dell’Agenzia europea per i </w:t>
      </w:r>
      <w:r w:rsidRPr="00A63572">
        <w:rPr>
          <w:spacing w:val="-2"/>
          <w:lang w:val="it-IT"/>
        </w:rPr>
        <w:t>medicinali.</w:t>
      </w:r>
    </w:p>
    <w:p w14:paraId="593EADB5" w14:textId="77777777" w:rsidR="00205ADE" w:rsidRPr="0042439B" w:rsidRDefault="00205ADE" w:rsidP="00F40FD1">
      <w:pPr>
        <w:pStyle w:val="Textoindependiente"/>
        <w:rPr>
          <w:w w:val="99"/>
          <w:lang w:val="it-IT"/>
        </w:rPr>
      </w:pPr>
      <w:bookmarkStart w:id="3" w:name="D._CONDIZIONI_O_LIMITAZIONI_PER_QUANTO_R"/>
      <w:bookmarkEnd w:id="3"/>
    </w:p>
    <w:p w14:paraId="549AE15A" w14:textId="77777777" w:rsidR="00205ADE" w:rsidRPr="0042439B" w:rsidRDefault="00205ADE" w:rsidP="00F40FD1">
      <w:pPr>
        <w:pStyle w:val="Textoindependiente"/>
        <w:rPr>
          <w:w w:val="99"/>
          <w:lang w:val="it-IT"/>
        </w:rPr>
      </w:pPr>
    </w:p>
    <w:p w14:paraId="54C4296A" w14:textId="77777777" w:rsidR="00205ADE" w:rsidRPr="0042439B" w:rsidRDefault="00205ADE" w:rsidP="00DF59FC">
      <w:pPr>
        <w:pStyle w:val="TitleB"/>
      </w:pPr>
      <w:r w:rsidRPr="007B33A2">
        <w:t>D.</w:t>
      </w:r>
      <w:r w:rsidRPr="007B33A2">
        <w:tab/>
      </w:r>
      <w:r w:rsidRPr="0042439B">
        <w:t>CONDIZIONI O LIMITAZIONI PER QUANTO RIGUARDA L’USO SICURO ED EFFICACE DEL MEDICINALE</w:t>
      </w:r>
    </w:p>
    <w:p w14:paraId="04759AAF" w14:textId="77777777" w:rsidR="00205ADE" w:rsidRPr="007B33A2" w:rsidRDefault="00205ADE" w:rsidP="00F40FD1">
      <w:pPr>
        <w:pStyle w:val="Ttulo1"/>
        <w:keepNext/>
        <w:ind w:left="0" w:firstLine="0"/>
        <w:rPr>
          <w:lang w:val="it-IT"/>
        </w:rPr>
      </w:pPr>
    </w:p>
    <w:p w14:paraId="2EBBD084" w14:textId="77777777" w:rsidR="00205ADE" w:rsidRPr="007B33A2" w:rsidRDefault="00205ADE" w:rsidP="00F40FD1">
      <w:pPr>
        <w:pStyle w:val="Ttulo2"/>
        <w:keepNext/>
        <w:rPr>
          <w:lang w:val="it-IT"/>
        </w:rPr>
      </w:pPr>
      <w:r w:rsidRPr="00A63572">
        <w:rPr>
          <w:rFonts w:ascii="Symbol" w:eastAsia="Symbol" w:hAnsi="Symbol" w:cs="Symbol"/>
          <w:b w:val="0"/>
          <w:bCs w:val="0"/>
          <w:w w:val="99"/>
          <w:lang w:val="it-IT"/>
        </w:rPr>
        <w:t></w:t>
      </w:r>
      <w:r w:rsidRPr="00A63572">
        <w:rPr>
          <w:rFonts w:ascii="Symbol" w:eastAsia="Symbol" w:hAnsi="Symbol" w:cs="Symbol"/>
          <w:b w:val="0"/>
          <w:bCs w:val="0"/>
          <w:w w:val="99"/>
          <w:lang w:val="it-IT"/>
        </w:rPr>
        <w:tab/>
      </w:r>
      <w:r w:rsidRPr="00A63572">
        <w:rPr>
          <w:lang w:val="it-IT"/>
        </w:rPr>
        <w:t>Piano</w:t>
      </w:r>
      <w:r w:rsidRPr="00A63572">
        <w:rPr>
          <w:spacing w:val="-5"/>
          <w:lang w:val="it-IT"/>
        </w:rPr>
        <w:t xml:space="preserve"> </w:t>
      </w:r>
      <w:r w:rsidRPr="00A63572">
        <w:rPr>
          <w:lang w:val="it-IT"/>
        </w:rPr>
        <w:t>di</w:t>
      </w:r>
      <w:r w:rsidRPr="00A63572">
        <w:rPr>
          <w:spacing w:val="-6"/>
          <w:lang w:val="it-IT"/>
        </w:rPr>
        <w:t xml:space="preserve"> </w:t>
      </w:r>
      <w:r w:rsidRPr="00A63572">
        <w:rPr>
          <w:lang w:val="it-IT"/>
        </w:rPr>
        <w:t>gestione</w:t>
      </w:r>
      <w:r w:rsidRPr="00A63572">
        <w:rPr>
          <w:spacing w:val="-6"/>
          <w:lang w:val="it-IT"/>
        </w:rPr>
        <w:t xml:space="preserve"> </w:t>
      </w:r>
      <w:r w:rsidRPr="00A63572">
        <w:rPr>
          <w:lang w:val="it-IT"/>
        </w:rPr>
        <w:t>del</w:t>
      </w:r>
      <w:r w:rsidRPr="00A63572">
        <w:rPr>
          <w:spacing w:val="-5"/>
          <w:lang w:val="it-IT"/>
        </w:rPr>
        <w:t xml:space="preserve"> </w:t>
      </w:r>
      <w:r w:rsidRPr="00A63572">
        <w:rPr>
          <w:lang w:val="it-IT"/>
        </w:rPr>
        <w:t>rischio</w:t>
      </w:r>
      <w:r w:rsidRPr="00A63572">
        <w:rPr>
          <w:spacing w:val="-4"/>
          <w:lang w:val="it-IT"/>
        </w:rPr>
        <w:t xml:space="preserve"> </w:t>
      </w:r>
      <w:r w:rsidRPr="00A63572">
        <w:rPr>
          <w:spacing w:val="-2"/>
          <w:lang w:val="it-IT"/>
        </w:rPr>
        <w:t>(RMP)</w:t>
      </w:r>
    </w:p>
    <w:p w14:paraId="763B207B" w14:textId="77777777" w:rsidR="00205ADE" w:rsidRPr="007B33A2" w:rsidRDefault="00205ADE" w:rsidP="00F40FD1">
      <w:pPr>
        <w:pStyle w:val="Ttulo2"/>
        <w:keepNext/>
        <w:ind w:left="0" w:firstLine="0"/>
        <w:rPr>
          <w:lang w:val="it-IT"/>
        </w:rPr>
      </w:pPr>
    </w:p>
    <w:p w14:paraId="555A084B" w14:textId="77777777" w:rsidR="00205ADE" w:rsidRDefault="00205ADE" w:rsidP="00F40FD1">
      <w:pPr>
        <w:pStyle w:val="Textoindependiente"/>
        <w:rPr>
          <w:lang w:val="it-IT"/>
        </w:rPr>
      </w:pPr>
      <w:r w:rsidRPr="00A63572">
        <w:rPr>
          <w:lang w:val="it-IT"/>
        </w:rPr>
        <w:t>Il titolare dell’autorizzazione all’immissione in commercio deve effettuare le attività e le azioni di farmacovigilanza richieste e dettagliate nel RMP approvato e presentato nel modulo</w:t>
      </w:r>
      <w:r>
        <w:rPr>
          <w:lang w:val="it-IT"/>
        </w:rPr>
        <w:t> </w:t>
      </w:r>
      <w:r w:rsidRPr="00A63572">
        <w:rPr>
          <w:lang w:val="it-IT"/>
        </w:rPr>
        <w:t>1.8.2 dell’autorizzazione</w:t>
      </w:r>
      <w:r w:rsidRPr="00A63572">
        <w:rPr>
          <w:spacing w:val="-5"/>
          <w:lang w:val="it-IT"/>
        </w:rPr>
        <w:t xml:space="preserve"> </w:t>
      </w:r>
      <w:r w:rsidRPr="00A63572">
        <w:rPr>
          <w:lang w:val="it-IT"/>
        </w:rPr>
        <w:t>all’immissione</w:t>
      </w:r>
      <w:r w:rsidRPr="00A63572">
        <w:rPr>
          <w:spacing w:val="-5"/>
          <w:lang w:val="it-IT"/>
        </w:rPr>
        <w:t xml:space="preserve"> </w:t>
      </w:r>
      <w:r w:rsidRPr="00A63572">
        <w:rPr>
          <w:lang w:val="it-IT"/>
        </w:rPr>
        <w:t>in</w:t>
      </w:r>
      <w:r w:rsidRPr="00A63572">
        <w:rPr>
          <w:spacing w:val="-4"/>
          <w:lang w:val="it-IT"/>
        </w:rPr>
        <w:t xml:space="preserve"> </w:t>
      </w:r>
      <w:r w:rsidRPr="00A63572">
        <w:rPr>
          <w:lang w:val="it-IT"/>
        </w:rPr>
        <w:t>commercio</w:t>
      </w:r>
      <w:r w:rsidRPr="00A63572">
        <w:rPr>
          <w:spacing w:val="-4"/>
          <w:lang w:val="it-IT"/>
        </w:rPr>
        <w:t xml:space="preserve"> </w:t>
      </w:r>
      <w:r w:rsidRPr="00A63572">
        <w:rPr>
          <w:lang w:val="it-IT"/>
        </w:rPr>
        <w:t>e</w:t>
      </w:r>
      <w:r w:rsidRPr="00A63572">
        <w:rPr>
          <w:spacing w:val="-5"/>
          <w:lang w:val="it-IT"/>
        </w:rPr>
        <w:t xml:space="preserve"> </w:t>
      </w:r>
      <w:r w:rsidRPr="00A63572">
        <w:rPr>
          <w:lang w:val="it-IT"/>
        </w:rPr>
        <w:t>in</w:t>
      </w:r>
      <w:r w:rsidRPr="00A63572">
        <w:rPr>
          <w:spacing w:val="-4"/>
          <w:lang w:val="it-IT"/>
        </w:rPr>
        <w:t xml:space="preserve"> </w:t>
      </w:r>
      <w:r w:rsidRPr="00A63572">
        <w:rPr>
          <w:lang w:val="it-IT"/>
        </w:rPr>
        <w:t>ogni</w:t>
      </w:r>
      <w:r w:rsidRPr="00A63572">
        <w:rPr>
          <w:spacing w:val="-5"/>
          <w:lang w:val="it-IT"/>
        </w:rPr>
        <w:t xml:space="preserve"> </w:t>
      </w:r>
      <w:r w:rsidRPr="00A63572">
        <w:rPr>
          <w:lang w:val="it-IT"/>
        </w:rPr>
        <w:t>successivo</w:t>
      </w:r>
      <w:r w:rsidRPr="00A63572">
        <w:rPr>
          <w:spacing w:val="-4"/>
          <w:lang w:val="it-IT"/>
        </w:rPr>
        <w:t xml:space="preserve"> </w:t>
      </w:r>
      <w:r w:rsidRPr="00A63572">
        <w:rPr>
          <w:lang w:val="it-IT"/>
        </w:rPr>
        <w:t>aggiornamento</w:t>
      </w:r>
      <w:r w:rsidRPr="00A63572">
        <w:rPr>
          <w:spacing w:val="-4"/>
          <w:lang w:val="it-IT"/>
        </w:rPr>
        <w:t xml:space="preserve"> </w:t>
      </w:r>
      <w:r w:rsidRPr="00A63572">
        <w:rPr>
          <w:lang w:val="it-IT"/>
        </w:rPr>
        <w:t>approvato</w:t>
      </w:r>
      <w:r w:rsidRPr="00A63572">
        <w:rPr>
          <w:spacing w:val="-4"/>
          <w:lang w:val="it-IT"/>
        </w:rPr>
        <w:t xml:space="preserve"> </w:t>
      </w:r>
      <w:r w:rsidRPr="00A63572">
        <w:rPr>
          <w:lang w:val="it-IT"/>
        </w:rPr>
        <w:t xml:space="preserve">del </w:t>
      </w:r>
      <w:r w:rsidRPr="00A63572">
        <w:rPr>
          <w:spacing w:val="-4"/>
          <w:lang w:val="it-IT"/>
        </w:rPr>
        <w:t>RMP.</w:t>
      </w:r>
    </w:p>
    <w:p w14:paraId="79FCF797" w14:textId="77777777" w:rsidR="00205ADE" w:rsidRDefault="00205ADE" w:rsidP="00F40FD1">
      <w:pPr>
        <w:pStyle w:val="Textoindependiente"/>
        <w:rPr>
          <w:lang w:val="it-IT"/>
        </w:rPr>
      </w:pPr>
    </w:p>
    <w:p w14:paraId="78B34D98" w14:textId="77777777" w:rsidR="00205ADE" w:rsidRDefault="00205ADE" w:rsidP="00F40FD1">
      <w:pPr>
        <w:pStyle w:val="Textoindependiente"/>
        <w:rPr>
          <w:lang w:val="it-IT"/>
        </w:rPr>
      </w:pPr>
      <w:r w:rsidRPr="00A63572">
        <w:rPr>
          <w:lang w:val="it-IT"/>
        </w:rPr>
        <w:t>Il</w:t>
      </w:r>
      <w:r w:rsidRPr="00A63572">
        <w:rPr>
          <w:spacing w:val="-7"/>
          <w:lang w:val="it-IT"/>
        </w:rPr>
        <w:t xml:space="preserve"> </w:t>
      </w:r>
      <w:r w:rsidRPr="00A63572">
        <w:rPr>
          <w:lang w:val="it-IT"/>
        </w:rPr>
        <w:t>RMP</w:t>
      </w:r>
      <w:r w:rsidRPr="00A63572">
        <w:rPr>
          <w:spacing w:val="-6"/>
          <w:lang w:val="it-IT"/>
        </w:rPr>
        <w:t xml:space="preserve"> </w:t>
      </w:r>
      <w:r w:rsidRPr="00A63572">
        <w:rPr>
          <w:lang w:val="it-IT"/>
        </w:rPr>
        <w:t>aggiornato</w:t>
      </w:r>
      <w:r w:rsidRPr="00A63572">
        <w:rPr>
          <w:spacing w:val="-5"/>
          <w:lang w:val="it-IT"/>
        </w:rPr>
        <w:t xml:space="preserve"> </w:t>
      </w:r>
      <w:r w:rsidRPr="00A63572">
        <w:rPr>
          <w:lang w:val="it-IT"/>
        </w:rPr>
        <w:t>deve</w:t>
      </w:r>
      <w:r w:rsidRPr="00A63572">
        <w:rPr>
          <w:spacing w:val="-6"/>
          <w:lang w:val="it-IT"/>
        </w:rPr>
        <w:t xml:space="preserve"> </w:t>
      </w:r>
      <w:r w:rsidRPr="00A63572">
        <w:rPr>
          <w:lang w:val="it-IT"/>
        </w:rPr>
        <w:t>essere</w:t>
      </w:r>
      <w:r w:rsidRPr="00A63572">
        <w:rPr>
          <w:spacing w:val="-6"/>
          <w:lang w:val="it-IT"/>
        </w:rPr>
        <w:t xml:space="preserve"> </w:t>
      </w:r>
      <w:r w:rsidRPr="00A63572">
        <w:rPr>
          <w:spacing w:val="-2"/>
          <w:lang w:val="it-IT"/>
        </w:rPr>
        <w:t>presentato:</w:t>
      </w:r>
    </w:p>
    <w:p w14:paraId="11B4B63C"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su</w:t>
      </w:r>
      <w:r w:rsidRPr="009D385A">
        <w:rPr>
          <w:spacing w:val="-6"/>
        </w:rPr>
        <w:t xml:space="preserve"> </w:t>
      </w:r>
      <w:r>
        <w:t>richiesta</w:t>
      </w:r>
      <w:r w:rsidRPr="009D385A">
        <w:rPr>
          <w:spacing w:val="-6"/>
        </w:rPr>
        <w:t xml:space="preserve"> </w:t>
      </w:r>
      <w:r>
        <w:t>dell’Agenzia</w:t>
      </w:r>
      <w:r w:rsidRPr="009D385A">
        <w:rPr>
          <w:spacing w:val="-6"/>
        </w:rPr>
        <w:t xml:space="preserve"> </w:t>
      </w:r>
      <w:r>
        <w:t>europea</w:t>
      </w:r>
      <w:r w:rsidRPr="009D385A">
        <w:rPr>
          <w:spacing w:val="-6"/>
        </w:rPr>
        <w:t xml:space="preserve"> </w:t>
      </w:r>
      <w:r>
        <w:t>per</w:t>
      </w:r>
      <w:r w:rsidRPr="009D385A">
        <w:rPr>
          <w:spacing w:val="-6"/>
        </w:rPr>
        <w:t xml:space="preserve"> </w:t>
      </w:r>
      <w:r>
        <w:t>i</w:t>
      </w:r>
      <w:r w:rsidRPr="009D385A">
        <w:rPr>
          <w:spacing w:val="-7"/>
        </w:rPr>
        <w:t xml:space="preserve"> </w:t>
      </w:r>
      <w:r w:rsidRPr="009D385A">
        <w:rPr>
          <w:spacing w:val="-2"/>
        </w:rPr>
        <w:t>medicinali;</w:t>
      </w:r>
    </w:p>
    <w:p w14:paraId="5CBFD291"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ogni volta che il sistema di gestione del rischio è modificato, in particolare a seguito del ricevimento</w:t>
      </w:r>
      <w:r w:rsidRPr="009D385A">
        <w:rPr>
          <w:spacing w:val="-4"/>
        </w:rPr>
        <w:t xml:space="preserve"> </w:t>
      </w:r>
      <w:r>
        <w:t>di</w:t>
      </w:r>
      <w:r w:rsidRPr="009D385A">
        <w:rPr>
          <w:spacing w:val="-5"/>
        </w:rPr>
        <w:t xml:space="preserve"> </w:t>
      </w:r>
      <w:r>
        <w:t>nuove</w:t>
      </w:r>
      <w:r w:rsidRPr="009D385A">
        <w:rPr>
          <w:spacing w:val="-3"/>
        </w:rPr>
        <w:t xml:space="preserve"> </w:t>
      </w:r>
      <w:r>
        <w:t>informazioni</w:t>
      </w:r>
      <w:r w:rsidRPr="009D385A">
        <w:rPr>
          <w:spacing w:val="-5"/>
        </w:rPr>
        <w:t xml:space="preserve"> </w:t>
      </w:r>
      <w:r>
        <w:t>che</w:t>
      </w:r>
      <w:r w:rsidRPr="009D385A">
        <w:rPr>
          <w:spacing w:val="-4"/>
        </w:rPr>
        <w:t xml:space="preserve"> </w:t>
      </w:r>
      <w:r>
        <w:t>possono</w:t>
      </w:r>
      <w:r w:rsidRPr="009D385A">
        <w:rPr>
          <w:spacing w:val="-5"/>
        </w:rPr>
        <w:t xml:space="preserve"> </w:t>
      </w:r>
      <w:r>
        <w:t>portare</w:t>
      </w:r>
      <w:r w:rsidRPr="009D385A">
        <w:rPr>
          <w:spacing w:val="-5"/>
        </w:rPr>
        <w:t xml:space="preserve"> </w:t>
      </w:r>
      <w:r>
        <w:t>a</w:t>
      </w:r>
      <w:r w:rsidRPr="009D385A">
        <w:rPr>
          <w:spacing w:val="-5"/>
        </w:rPr>
        <w:t xml:space="preserve"> </w:t>
      </w:r>
      <w:r>
        <w:t>un</w:t>
      </w:r>
      <w:r w:rsidRPr="009D385A">
        <w:rPr>
          <w:spacing w:val="-4"/>
        </w:rPr>
        <w:t xml:space="preserve"> </w:t>
      </w:r>
      <w:r>
        <w:t>cambiamento</w:t>
      </w:r>
      <w:r w:rsidRPr="009D385A">
        <w:rPr>
          <w:spacing w:val="-4"/>
        </w:rPr>
        <w:t xml:space="preserve"> </w:t>
      </w:r>
      <w:r>
        <w:t>significativo</w:t>
      </w:r>
      <w:r w:rsidRPr="009D385A">
        <w:rPr>
          <w:spacing w:val="-4"/>
        </w:rPr>
        <w:t xml:space="preserve"> </w:t>
      </w:r>
      <w:r>
        <w:t>del profilo beneficio/rischio o a seguito del raggiungimento di un importante obiettivo (di farmacovigilanza o di minimizzazione del rischio).</w:t>
      </w:r>
    </w:p>
    <w:p w14:paraId="45FDFC69" w14:textId="77777777" w:rsidR="00205ADE" w:rsidRDefault="00205ADE" w:rsidP="00F40FD1">
      <w:pPr>
        <w:tabs>
          <w:tab w:val="left" w:pos="1026"/>
        </w:tabs>
      </w:pPr>
    </w:p>
    <w:p w14:paraId="3BC92C06" w14:textId="77777777" w:rsidR="00205ADE" w:rsidRPr="007B33A2" w:rsidRDefault="00205ADE" w:rsidP="00F40FD1">
      <w:pPr>
        <w:pStyle w:val="Ttulo2"/>
        <w:keepNext/>
        <w:rPr>
          <w:lang w:val="it-IT"/>
        </w:rPr>
      </w:pPr>
      <w:r w:rsidRPr="00A63572">
        <w:rPr>
          <w:rFonts w:ascii="Symbol" w:eastAsia="Symbol" w:hAnsi="Symbol" w:cs="Symbol"/>
          <w:b w:val="0"/>
          <w:bCs w:val="0"/>
          <w:w w:val="99"/>
          <w:lang w:val="it-IT"/>
        </w:rPr>
        <w:lastRenderedPageBreak/>
        <w:t></w:t>
      </w:r>
      <w:r w:rsidRPr="00A63572">
        <w:rPr>
          <w:rFonts w:ascii="Symbol" w:eastAsia="Symbol" w:hAnsi="Symbol" w:cs="Symbol"/>
          <w:b w:val="0"/>
          <w:bCs w:val="0"/>
          <w:w w:val="99"/>
          <w:lang w:val="it-IT"/>
        </w:rPr>
        <w:tab/>
      </w:r>
      <w:r w:rsidRPr="00A63572">
        <w:rPr>
          <w:lang w:val="it-IT"/>
        </w:rPr>
        <w:t>Misure</w:t>
      </w:r>
      <w:r w:rsidRPr="00A63572">
        <w:rPr>
          <w:spacing w:val="-9"/>
          <w:lang w:val="it-IT"/>
        </w:rPr>
        <w:t xml:space="preserve"> </w:t>
      </w:r>
      <w:r w:rsidRPr="00A63572">
        <w:rPr>
          <w:lang w:val="it-IT"/>
        </w:rPr>
        <w:t>aggiuntive</w:t>
      </w:r>
      <w:r w:rsidRPr="00A63572">
        <w:rPr>
          <w:spacing w:val="-8"/>
          <w:lang w:val="it-IT"/>
        </w:rPr>
        <w:t xml:space="preserve"> </w:t>
      </w:r>
      <w:r w:rsidRPr="00A63572">
        <w:rPr>
          <w:lang w:val="it-IT"/>
        </w:rPr>
        <w:t>di</w:t>
      </w:r>
      <w:r w:rsidRPr="00A63572">
        <w:rPr>
          <w:spacing w:val="-7"/>
          <w:lang w:val="it-IT"/>
        </w:rPr>
        <w:t xml:space="preserve"> </w:t>
      </w:r>
      <w:r w:rsidRPr="00A63572">
        <w:rPr>
          <w:lang w:val="it-IT"/>
        </w:rPr>
        <w:t>minimizzazione</w:t>
      </w:r>
      <w:r w:rsidRPr="00A63572">
        <w:rPr>
          <w:spacing w:val="-8"/>
          <w:lang w:val="it-IT"/>
        </w:rPr>
        <w:t xml:space="preserve"> </w:t>
      </w:r>
      <w:r w:rsidRPr="00A63572">
        <w:rPr>
          <w:lang w:val="it-IT"/>
        </w:rPr>
        <w:t>del</w:t>
      </w:r>
      <w:r w:rsidRPr="00A63572">
        <w:rPr>
          <w:spacing w:val="-7"/>
          <w:lang w:val="it-IT"/>
        </w:rPr>
        <w:t xml:space="preserve"> </w:t>
      </w:r>
      <w:r w:rsidRPr="00A63572">
        <w:rPr>
          <w:spacing w:val="-2"/>
          <w:lang w:val="it-IT"/>
        </w:rPr>
        <w:t>rischio</w:t>
      </w:r>
    </w:p>
    <w:p w14:paraId="2FAAC0E4" w14:textId="77777777" w:rsidR="00205ADE" w:rsidRPr="007B33A2" w:rsidRDefault="00205ADE" w:rsidP="00F40FD1">
      <w:pPr>
        <w:pStyle w:val="Ttulo2"/>
        <w:keepNext/>
        <w:ind w:left="0" w:firstLine="0"/>
        <w:rPr>
          <w:lang w:val="it-IT"/>
        </w:rPr>
      </w:pPr>
    </w:p>
    <w:p w14:paraId="44B6B515" w14:textId="77777777" w:rsidR="00205ADE" w:rsidRDefault="00205ADE" w:rsidP="00F40FD1">
      <w:pPr>
        <w:pStyle w:val="Textoindependiente"/>
        <w:rPr>
          <w:lang w:val="it-IT"/>
        </w:rPr>
      </w:pPr>
      <w:r w:rsidRPr="00A63572">
        <w:rPr>
          <w:lang w:val="it-IT"/>
        </w:rPr>
        <w:t>Il titolare dell’autorizzazione all’immissione in commercio deve assicurare che una scheda promemoria</w:t>
      </w:r>
      <w:r w:rsidRPr="00A63572">
        <w:rPr>
          <w:spacing w:val="-5"/>
          <w:lang w:val="it-IT"/>
        </w:rPr>
        <w:t xml:space="preserve"> </w:t>
      </w:r>
      <w:r w:rsidRPr="00A63572">
        <w:rPr>
          <w:lang w:val="it-IT"/>
        </w:rPr>
        <w:t>paziente</w:t>
      </w:r>
      <w:r w:rsidRPr="00A63572">
        <w:rPr>
          <w:spacing w:val="-7"/>
          <w:lang w:val="it-IT"/>
        </w:rPr>
        <w:t xml:space="preserve"> </w:t>
      </w:r>
      <w:r w:rsidRPr="00A63572">
        <w:rPr>
          <w:lang w:val="it-IT"/>
        </w:rPr>
        <w:t>riguardo</w:t>
      </w:r>
      <w:r w:rsidRPr="00A63572">
        <w:rPr>
          <w:spacing w:val="-6"/>
          <w:lang w:val="it-IT"/>
        </w:rPr>
        <w:t xml:space="preserve"> </w:t>
      </w:r>
      <w:r w:rsidRPr="00A63572">
        <w:rPr>
          <w:lang w:val="it-IT"/>
        </w:rPr>
        <w:t>l’osteonecrosi</w:t>
      </w:r>
      <w:r w:rsidRPr="00A63572">
        <w:rPr>
          <w:spacing w:val="-7"/>
          <w:lang w:val="it-IT"/>
        </w:rPr>
        <w:t xml:space="preserve"> </w:t>
      </w:r>
      <w:r w:rsidRPr="00A63572">
        <w:rPr>
          <w:lang w:val="it-IT"/>
        </w:rPr>
        <w:t>della</w:t>
      </w:r>
      <w:r w:rsidRPr="00A63572">
        <w:rPr>
          <w:spacing w:val="-6"/>
          <w:lang w:val="it-IT"/>
        </w:rPr>
        <w:t xml:space="preserve"> </w:t>
      </w:r>
      <w:r w:rsidRPr="00A63572">
        <w:rPr>
          <w:lang w:val="it-IT"/>
        </w:rPr>
        <w:t>mandibola/mascella</w:t>
      </w:r>
      <w:r w:rsidRPr="00A63572">
        <w:rPr>
          <w:spacing w:val="-7"/>
          <w:lang w:val="it-IT"/>
        </w:rPr>
        <w:t xml:space="preserve"> </w:t>
      </w:r>
      <w:r w:rsidRPr="00A63572">
        <w:rPr>
          <w:lang w:val="it-IT"/>
        </w:rPr>
        <w:t>venga</w:t>
      </w:r>
      <w:r w:rsidRPr="00A63572">
        <w:rPr>
          <w:spacing w:val="-7"/>
          <w:lang w:val="it-IT"/>
        </w:rPr>
        <w:t xml:space="preserve"> </w:t>
      </w:r>
      <w:r w:rsidRPr="00A63572">
        <w:rPr>
          <w:lang w:val="it-IT"/>
        </w:rPr>
        <w:t>implementata.</w:t>
      </w:r>
    </w:p>
    <w:p w14:paraId="304DC0B2" w14:textId="77777777" w:rsidR="00205ADE" w:rsidRDefault="00205ADE" w:rsidP="00F40FD1">
      <w:pPr>
        <w:rPr>
          <w:lang w:val="it-IT"/>
        </w:rPr>
      </w:pPr>
      <w:r>
        <w:rPr>
          <w:lang w:val="it-IT"/>
        </w:rPr>
        <w:br w:type="page"/>
      </w:r>
    </w:p>
    <w:p w14:paraId="31E62CE1" w14:textId="77777777" w:rsidR="00205ADE" w:rsidRDefault="00205ADE" w:rsidP="00F40FD1">
      <w:pPr>
        <w:pStyle w:val="Textoindependiente"/>
        <w:rPr>
          <w:lang w:val="it-IT"/>
        </w:rPr>
      </w:pPr>
    </w:p>
    <w:p w14:paraId="665480C3" w14:textId="77777777" w:rsidR="00205ADE" w:rsidRDefault="00205ADE" w:rsidP="00F40FD1">
      <w:pPr>
        <w:pStyle w:val="Textoindependiente"/>
        <w:rPr>
          <w:lang w:val="it-IT"/>
        </w:rPr>
      </w:pPr>
    </w:p>
    <w:p w14:paraId="52DCAE8D" w14:textId="77777777" w:rsidR="00205ADE" w:rsidRDefault="00205ADE" w:rsidP="00F40FD1">
      <w:pPr>
        <w:pStyle w:val="Textoindependiente"/>
        <w:rPr>
          <w:lang w:val="it-IT"/>
        </w:rPr>
      </w:pPr>
    </w:p>
    <w:p w14:paraId="77213EC5" w14:textId="77777777" w:rsidR="00205ADE" w:rsidRDefault="00205ADE" w:rsidP="00F40FD1">
      <w:pPr>
        <w:pStyle w:val="Textoindependiente"/>
        <w:rPr>
          <w:lang w:val="it-IT"/>
        </w:rPr>
      </w:pPr>
    </w:p>
    <w:p w14:paraId="51720CD1" w14:textId="77777777" w:rsidR="00205ADE" w:rsidRDefault="00205ADE" w:rsidP="00F40FD1">
      <w:pPr>
        <w:pStyle w:val="Textoindependiente"/>
        <w:rPr>
          <w:lang w:val="it-IT"/>
        </w:rPr>
      </w:pPr>
    </w:p>
    <w:p w14:paraId="1F629481" w14:textId="77777777" w:rsidR="00205ADE" w:rsidRDefault="00205ADE" w:rsidP="00F40FD1">
      <w:pPr>
        <w:pStyle w:val="Textoindependiente"/>
        <w:rPr>
          <w:lang w:val="it-IT"/>
        </w:rPr>
      </w:pPr>
    </w:p>
    <w:p w14:paraId="23E7E5E4" w14:textId="77777777" w:rsidR="00205ADE" w:rsidRDefault="00205ADE" w:rsidP="00F40FD1">
      <w:pPr>
        <w:pStyle w:val="Textoindependiente"/>
        <w:rPr>
          <w:lang w:val="it-IT"/>
        </w:rPr>
      </w:pPr>
    </w:p>
    <w:p w14:paraId="126B2B2E" w14:textId="77777777" w:rsidR="00205ADE" w:rsidRDefault="00205ADE" w:rsidP="00F40FD1">
      <w:pPr>
        <w:pStyle w:val="Textoindependiente"/>
        <w:rPr>
          <w:lang w:val="it-IT"/>
        </w:rPr>
      </w:pPr>
    </w:p>
    <w:p w14:paraId="346444E6" w14:textId="77777777" w:rsidR="00205ADE" w:rsidRDefault="00205ADE" w:rsidP="00F40FD1">
      <w:pPr>
        <w:pStyle w:val="Textoindependiente"/>
        <w:rPr>
          <w:lang w:val="it-IT"/>
        </w:rPr>
      </w:pPr>
    </w:p>
    <w:p w14:paraId="05B40672" w14:textId="77777777" w:rsidR="00205ADE" w:rsidRDefault="00205ADE" w:rsidP="00F40FD1">
      <w:pPr>
        <w:pStyle w:val="Textoindependiente"/>
        <w:rPr>
          <w:lang w:val="it-IT"/>
        </w:rPr>
      </w:pPr>
    </w:p>
    <w:p w14:paraId="6668038D" w14:textId="77777777" w:rsidR="00205ADE" w:rsidRDefault="00205ADE" w:rsidP="00F40FD1">
      <w:pPr>
        <w:pStyle w:val="Textoindependiente"/>
        <w:rPr>
          <w:lang w:val="it-IT"/>
        </w:rPr>
      </w:pPr>
    </w:p>
    <w:p w14:paraId="3F5D24A5" w14:textId="77777777" w:rsidR="00205ADE" w:rsidRDefault="00205ADE" w:rsidP="00F40FD1">
      <w:pPr>
        <w:pStyle w:val="Textoindependiente"/>
        <w:rPr>
          <w:lang w:val="it-IT"/>
        </w:rPr>
      </w:pPr>
    </w:p>
    <w:p w14:paraId="7353A169" w14:textId="77777777" w:rsidR="00205ADE" w:rsidRDefault="00205ADE" w:rsidP="00F40FD1">
      <w:pPr>
        <w:pStyle w:val="Textoindependiente"/>
        <w:rPr>
          <w:lang w:val="it-IT"/>
        </w:rPr>
      </w:pPr>
    </w:p>
    <w:p w14:paraId="6A642052" w14:textId="77777777" w:rsidR="00205ADE" w:rsidRDefault="00205ADE" w:rsidP="00F40FD1">
      <w:pPr>
        <w:pStyle w:val="Textoindependiente"/>
        <w:rPr>
          <w:lang w:val="it-IT"/>
        </w:rPr>
      </w:pPr>
    </w:p>
    <w:p w14:paraId="1E38C847" w14:textId="77777777" w:rsidR="00205ADE" w:rsidRDefault="00205ADE" w:rsidP="00F40FD1">
      <w:pPr>
        <w:pStyle w:val="Textoindependiente"/>
        <w:rPr>
          <w:lang w:val="it-IT"/>
        </w:rPr>
      </w:pPr>
    </w:p>
    <w:p w14:paraId="03680125" w14:textId="77777777" w:rsidR="00205ADE" w:rsidRDefault="00205ADE" w:rsidP="00F40FD1">
      <w:pPr>
        <w:pStyle w:val="Textoindependiente"/>
        <w:rPr>
          <w:lang w:val="it-IT"/>
        </w:rPr>
      </w:pPr>
    </w:p>
    <w:p w14:paraId="4800A881" w14:textId="77777777" w:rsidR="00205ADE" w:rsidRDefault="00205ADE" w:rsidP="00F40FD1">
      <w:pPr>
        <w:pStyle w:val="Textoindependiente"/>
        <w:rPr>
          <w:lang w:val="it-IT"/>
        </w:rPr>
      </w:pPr>
    </w:p>
    <w:p w14:paraId="5C4D4251" w14:textId="77777777" w:rsidR="00205ADE" w:rsidRDefault="00205ADE" w:rsidP="00F40FD1">
      <w:pPr>
        <w:pStyle w:val="Textoindependiente"/>
        <w:rPr>
          <w:lang w:val="it-IT"/>
        </w:rPr>
      </w:pPr>
    </w:p>
    <w:p w14:paraId="1AF5F505" w14:textId="77777777" w:rsidR="00205ADE" w:rsidRDefault="00205ADE" w:rsidP="00F40FD1">
      <w:pPr>
        <w:pStyle w:val="Textoindependiente"/>
        <w:rPr>
          <w:lang w:val="it-IT"/>
        </w:rPr>
      </w:pPr>
    </w:p>
    <w:p w14:paraId="68C58141" w14:textId="77777777" w:rsidR="00205ADE" w:rsidRDefault="00205ADE" w:rsidP="00F40FD1">
      <w:pPr>
        <w:pStyle w:val="Textoindependiente"/>
        <w:rPr>
          <w:lang w:val="it-IT"/>
        </w:rPr>
      </w:pPr>
    </w:p>
    <w:p w14:paraId="7BFC7C8B" w14:textId="77777777" w:rsidR="00205ADE" w:rsidRDefault="00205ADE" w:rsidP="00F40FD1">
      <w:pPr>
        <w:pStyle w:val="Textoindependiente"/>
        <w:rPr>
          <w:lang w:val="it-IT"/>
        </w:rPr>
      </w:pPr>
    </w:p>
    <w:p w14:paraId="2042C9D9" w14:textId="77777777" w:rsidR="00205ADE" w:rsidRDefault="00205ADE" w:rsidP="00F40FD1">
      <w:pPr>
        <w:pStyle w:val="Textoindependiente"/>
        <w:rPr>
          <w:lang w:val="it-IT"/>
        </w:rPr>
      </w:pPr>
    </w:p>
    <w:p w14:paraId="3D464C4B" w14:textId="77777777" w:rsidR="00205ADE" w:rsidRDefault="00205ADE" w:rsidP="00F40FD1">
      <w:pPr>
        <w:pStyle w:val="Textoindependiente"/>
        <w:rPr>
          <w:lang w:val="it-IT"/>
        </w:rPr>
      </w:pPr>
    </w:p>
    <w:p w14:paraId="4CE9B781" w14:textId="77777777" w:rsidR="00205ADE" w:rsidRDefault="00205ADE" w:rsidP="00F40FD1">
      <w:pPr>
        <w:pStyle w:val="Boldcenter"/>
        <w:rPr>
          <w:lang w:val="it-IT"/>
        </w:rPr>
      </w:pPr>
      <w:r w:rsidRPr="007B33A2">
        <w:rPr>
          <w:lang w:val="it-IT"/>
        </w:rPr>
        <w:t>ALLEGATO</w:t>
      </w:r>
      <w:r>
        <w:rPr>
          <w:lang w:val="it-IT"/>
        </w:rPr>
        <w:t> </w:t>
      </w:r>
      <w:r w:rsidRPr="007B33A2">
        <w:rPr>
          <w:lang w:val="it-IT"/>
        </w:rPr>
        <w:t>III</w:t>
      </w:r>
    </w:p>
    <w:p w14:paraId="3D31BD09" w14:textId="77777777" w:rsidR="00205ADE" w:rsidRDefault="00205ADE" w:rsidP="00F40FD1">
      <w:pPr>
        <w:pStyle w:val="Boldcenter"/>
        <w:rPr>
          <w:lang w:val="it-IT"/>
        </w:rPr>
      </w:pPr>
    </w:p>
    <w:p w14:paraId="382DCEB2" w14:textId="77777777" w:rsidR="00205ADE" w:rsidRDefault="00205ADE" w:rsidP="00F40FD1">
      <w:pPr>
        <w:pStyle w:val="Boldcenter"/>
        <w:rPr>
          <w:lang w:val="it-IT"/>
        </w:rPr>
      </w:pPr>
      <w:r w:rsidRPr="007B33A2">
        <w:rPr>
          <w:lang w:val="it-IT"/>
        </w:rPr>
        <w:t>ETICHETTATURA</w:t>
      </w:r>
      <w:r w:rsidRPr="007B33A2">
        <w:rPr>
          <w:spacing w:val="-13"/>
          <w:lang w:val="it-IT"/>
        </w:rPr>
        <w:t xml:space="preserve"> </w:t>
      </w:r>
      <w:r w:rsidRPr="007B33A2">
        <w:rPr>
          <w:lang w:val="it-IT"/>
        </w:rPr>
        <w:t>E</w:t>
      </w:r>
      <w:r w:rsidRPr="007B33A2">
        <w:rPr>
          <w:spacing w:val="-13"/>
          <w:lang w:val="it-IT"/>
        </w:rPr>
        <w:t xml:space="preserve"> </w:t>
      </w:r>
      <w:r w:rsidRPr="007B33A2">
        <w:rPr>
          <w:lang w:val="it-IT"/>
        </w:rPr>
        <w:t>FOGLIO</w:t>
      </w:r>
      <w:r w:rsidRPr="007B33A2">
        <w:rPr>
          <w:spacing w:val="-11"/>
          <w:lang w:val="it-IT"/>
        </w:rPr>
        <w:t xml:space="preserve"> </w:t>
      </w:r>
      <w:r w:rsidRPr="007B33A2">
        <w:rPr>
          <w:lang w:val="it-IT"/>
        </w:rPr>
        <w:t>ILLUSTRATIVO</w:t>
      </w:r>
    </w:p>
    <w:p w14:paraId="505F66FE" w14:textId="77777777" w:rsidR="00205ADE" w:rsidRDefault="00205ADE" w:rsidP="00F40FD1">
      <w:pPr>
        <w:rPr>
          <w:b/>
          <w:lang w:val="it-IT"/>
        </w:rPr>
      </w:pPr>
      <w:r>
        <w:rPr>
          <w:lang w:val="it-IT"/>
        </w:rPr>
        <w:br w:type="page"/>
      </w:r>
    </w:p>
    <w:p w14:paraId="76FF006D" w14:textId="77777777" w:rsidR="00205ADE" w:rsidRDefault="00205ADE" w:rsidP="00F40FD1">
      <w:pPr>
        <w:pStyle w:val="Textoindependiente"/>
        <w:rPr>
          <w:lang w:val="it-IT"/>
        </w:rPr>
      </w:pPr>
    </w:p>
    <w:p w14:paraId="2FC053DA" w14:textId="77777777" w:rsidR="00205ADE" w:rsidRDefault="00205ADE" w:rsidP="00F40FD1">
      <w:pPr>
        <w:pStyle w:val="Textoindependiente"/>
        <w:rPr>
          <w:lang w:val="it-IT"/>
        </w:rPr>
      </w:pPr>
    </w:p>
    <w:p w14:paraId="005DAE96" w14:textId="77777777" w:rsidR="00205ADE" w:rsidRDefault="00205ADE" w:rsidP="00F40FD1">
      <w:pPr>
        <w:pStyle w:val="Textoindependiente"/>
        <w:rPr>
          <w:lang w:val="it-IT"/>
        </w:rPr>
      </w:pPr>
    </w:p>
    <w:p w14:paraId="24FF628C" w14:textId="77777777" w:rsidR="00205ADE" w:rsidRDefault="00205ADE" w:rsidP="00F40FD1">
      <w:pPr>
        <w:pStyle w:val="Textoindependiente"/>
        <w:rPr>
          <w:lang w:val="it-IT"/>
        </w:rPr>
      </w:pPr>
    </w:p>
    <w:p w14:paraId="74745539" w14:textId="77777777" w:rsidR="00205ADE" w:rsidRDefault="00205ADE" w:rsidP="00F40FD1">
      <w:pPr>
        <w:pStyle w:val="Textoindependiente"/>
        <w:rPr>
          <w:lang w:val="it-IT"/>
        </w:rPr>
      </w:pPr>
    </w:p>
    <w:p w14:paraId="2DF6550F" w14:textId="77777777" w:rsidR="00205ADE" w:rsidRDefault="00205ADE" w:rsidP="00F40FD1">
      <w:pPr>
        <w:pStyle w:val="Textoindependiente"/>
        <w:rPr>
          <w:lang w:val="it-IT"/>
        </w:rPr>
      </w:pPr>
    </w:p>
    <w:p w14:paraId="5E29E2E9" w14:textId="77777777" w:rsidR="00205ADE" w:rsidRDefault="00205ADE" w:rsidP="00F40FD1">
      <w:pPr>
        <w:pStyle w:val="Textoindependiente"/>
        <w:rPr>
          <w:lang w:val="it-IT"/>
        </w:rPr>
      </w:pPr>
    </w:p>
    <w:p w14:paraId="07F2E2E8" w14:textId="77777777" w:rsidR="00205ADE" w:rsidRDefault="00205ADE" w:rsidP="00F40FD1">
      <w:pPr>
        <w:pStyle w:val="Textoindependiente"/>
        <w:rPr>
          <w:lang w:val="it-IT"/>
        </w:rPr>
      </w:pPr>
    </w:p>
    <w:p w14:paraId="0BF7A518" w14:textId="77777777" w:rsidR="00205ADE" w:rsidRDefault="00205ADE" w:rsidP="00F40FD1">
      <w:pPr>
        <w:pStyle w:val="Textoindependiente"/>
        <w:rPr>
          <w:lang w:val="it-IT"/>
        </w:rPr>
      </w:pPr>
    </w:p>
    <w:p w14:paraId="36852FC9" w14:textId="77777777" w:rsidR="00205ADE" w:rsidRDefault="00205ADE" w:rsidP="00F40FD1">
      <w:pPr>
        <w:pStyle w:val="Textoindependiente"/>
        <w:rPr>
          <w:lang w:val="it-IT"/>
        </w:rPr>
      </w:pPr>
    </w:p>
    <w:p w14:paraId="2E86EFFD" w14:textId="77777777" w:rsidR="00205ADE" w:rsidRDefault="00205ADE" w:rsidP="00F40FD1">
      <w:pPr>
        <w:pStyle w:val="Textoindependiente"/>
        <w:rPr>
          <w:lang w:val="it-IT"/>
        </w:rPr>
      </w:pPr>
    </w:p>
    <w:p w14:paraId="09B178B5" w14:textId="77777777" w:rsidR="00205ADE" w:rsidRDefault="00205ADE" w:rsidP="00F40FD1">
      <w:pPr>
        <w:pStyle w:val="Textoindependiente"/>
        <w:rPr>
          <w:lang w:val="it-IT"/>
        </w:rPr>
      </w:pPr>
    </w:p>
    <w:p w14:paraId="78706947" w14:textId="77777777" w:rsidR="00205ADE" w:rsidRDefault="00205ADE" w:rsidP="00F40FD1">
      <w:pPr>
        <w:pStyle w:val="Textoindependiente"/>
        <w:rPr>
          <w:lang w:val="it-IT"/>
        </w:rPr>
      </w:pPr>
    </w:p>
    <w:p w14:paraId="0B83CB79" w14:textId="77777777" w:rsidR="00205ADE" w:rsidRDefault="00205ADE" w:rsidP="00F40FD1">
      <w:pPr>
        <w:pStyle w:val="Textoindependiente"/>
        <w:rPr>
          <w:lang w:val="it-IT"/>
        </w:rPr>
      </w:pPr>
    </w:p>
    <w:p w14:paraId="5A218C0A" w14:textId="77777777" w:rsidR="00205ADE" w:rsidRDefault="00205ADE" w:rsidP="00F40FD1">
      <w:pPr>
        <w:pStyle w:val="Textoindependiente"/>
        <w:rPr>
          <w:lang w:val="it-IT"/>
        </w:rPr>
      </w:pPr>
    </w:p>
    <w:p w14:paraId="5406467B" w14:textId="77777777" w:rsidR="00205ADE" w:rsidRDefault="00205ADE" w:rsidP="00F40FD1">
      <w:pPr>
        <w:pStyle w:val="Textoindependiente"/>
        <w:rPr>
          <w:lang w:val="it-IT"/>
        </w:rPr>
      </w:pPr>
    </w:p>
    <w:p w14:paraId="0FCAB746" w14:textId="77777777" w:rsidR="00205ADE" w:rsidRDefault="00205ADE" w:rsidP="00F40FD1">
      <w:pPr>
        <w:pStyle w:val="Textoindependiente"/>
        <w:rPr>
          <w:lang w:val="it-IT"/>
        </w:rPr>
      </w:pPr>
    </w:p>
    <w:p w14:paraId="6EE5C30E" w14:textId="77777777" w:rsidR="00205ADE" w:rsidRDefault="00205ADE" w:rsidP="00F40FD1">
      <w:pPr>
        <w:pStyle w:val="Textoindependiente"/>
        <w:rPr>
          <w:lang w:val="it-IT"/>
        </w:rPr>
      </w:pPr>
    </w:p>
    <w:p w14:paraId="7F78ECFD" w14:textId="77777777" w:rsidR="00205ADE" w:rsidRDefault="00205ADE" w:rsidP="00F40FD1">
      <w:pPr>
        <w:pStyle w:val="Textoindependiente"/>
        <w:rPr>
          <w:lang w:val="it-IT"/>
        </w:rPr>
      </w:pPr>
    </w:p>
    <w:p w14:paraId="5D289E52" w14:textId="77777777" w:rsidR="00205ADE" w:rsidRDefault="00205ADE" w:rsidP="00F40FD1">
      <w:pPr>
        <w:pStyle w:val="Textoindependiente"/>
        <w:rPr>
          <w:lang w:val="it-IT"/>
        </w:rPr>
      </w:pPr>
    </w:p>
    <w:p w14:paraId="7A4E85BB" w14:textId="77777777" w:rsidR="00205ADE" w:rsidRDefault="00205ADE" w:rsidP="00F40FD1">
      <w:pPr>
        <w:pStyle w:val="Textoindependiente"/>
        <w:rPr>
          <w:lang w:val="it-IT"/>
        </w:rPr>
      </w:pPr>
    </w:p>
    <w:p w14:paraId="316D3DE3" w14:textId="77777777" w:rsidR="00205ADE" w:rsidRDefault="00205ADE" w:rsidP="00F40FD1">
      <w:pPr>
        <w:pStyle w:val="Textoindependiente"/>
        <w:rPr>
          <w:lang w:val="it-IT"/>
        </w:rPr>
      </w:pPr>
    </w:p>
    <w:p w14:paraId="46EBF71F" w14:textId="77777777" w:rsidR="00205ADE" w:rsidRDefault="00205ADE" w:rsidP="00F40FD1">
      <w:pPr>
        <w:pStyle w:val="Textoindependiente"/>
        <w:rPr>
          <w:lang w:val="it-IT"/>
        </w:rPr>
      </w:pPr>
    </w:p>
    <w:p w14:paraId="657428F1" w14:textId="77777777" w:rsidR="00205ADE" w:rsidRDefault="00205ADE" w:rsidP="00DF59FC">
      <w:pPr>
        <w:pStyle w:val="TitleA"/>
      </w:pPr>
      <w:r>
        <w:rPr>
          <w:w w:val="99"/>
          <w:lang w:val="it-IT"/>
        </w:rPr>
        <w:t xml:space="preserve">A. </w:t>
      </w:r>
      <w:r w:rsidRPr="009D385A">
        <w:t>ETICHETTATURA</w:t>
      </w:r>
    </w:p>
    <w:p w14:paraId="345386BC" w14:textId="77777777" w:rsidR="00205ADE" w:rsidRPr="007B33A2" w:rsidRDefault="00205ADE" w:rsidP="00F40FD1">
      <w:pPr>
        <w:pStyle w:val="Boldcenter"/>
        <w:rPr>
          <w:lang w:val="it-IT"/>
        </w:rPr>
      </w:pPr>
    </w:p>
    <w:p w14:paraId="0364A454" w14:textId="77777777" w:rsidR="00205ADE" w:rsidRDefault="00205ADE" w:rsidP="00F40FD1">
      <w:pPr>
        <w:rPr>
          <w:b/>
          <w:bCs/>
          <w:lang w:val="it-IT"/>
        </w:rPr>
      </w:pPr>
      <w:r>
        <w:rPr>
          <w:lang w:val="it-IT"/>
        </w:rPr>
        <w:br w:type="page"/>
      </w:r>
    </w:p>
    <w:tbl>
      <w:tblPr>
        <w:tblStyle w:val="Tablaconcuadrcula"/>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9076"/>
      </w:tblGrid>
      <w:tr w:rsidR="00205ADE" w:rsidRPr="003E4A75" w14:paraId="5153F16A" w14:textId="77777777" w:rsidTr="00C60A53">
        <w:trPr>
          <w:trHeight w:val="759"/>
        </w:trPr>
        <w:tc>
          <w:tcPr>
            <w:tcW w:w="9076" w:type="dxa"/>
          </w:tcPr>
          <w:p w14:paraId="4700EFAD" w14:textId="77777777" w:rsidR="00205ADE" w:rsidRPr="0042439B" w:rsidRDefault="00205ADE" w:rsidP="00C60A53">
            <w:pPr>
              <w:pStyle w:val="Ttulo1"/>
              <w:rPr>
                <w:rStyle w:val="TextoindependienteCar"/>
                <w:lang w:val="it-IT"/>
              </w:rPr>
            </w:pPr>
            <w:r w:rsidRPr="0042439B">
              <w:rPr>
                <w:rStyle w:val="TextoindependienteCar"/>
                <w:lang w:val="it-IT"/>
              </w:rPr>
              <w:lastRenderedPageBreak/>
              <w:t>INFORMAZIONI DA APPORRE SUL CONFEZIONAMENTO SECONDARIO</w:t>
            </w:r>
          </w:p>
          <w:p w14:paraId="09F78C6E" w14:textId="77777777" w:rsidR="00205ADE" w:rsidRPr="0042439B" w:rsidRDefault="00205ADE" w:rsidP="00C60A53">
            <w:pPr>
              <w:pStyle w:val="Ttulo1"/>
              <w:rPr>
                <w:rStyle w:val="TextoindependienteCar"/>
                <w:lang w:val="it-IT"/>
              </w:rPr>
            </w:pPr>
          </w:p>
          <w:p w14:paraId="78D2FD7F" w14:textId="77777777" w:rsidR="00205ADE" w:rsidRPr="003E4A75" w:rsidRDefault="00205ADE" w:rsidP="00C60A53">
            <w:pPr>
              <w:pStyle w:val="Ttulo1"/>
              <w:rPr>
                <w:rStyle w:val="TextoindependienteCar"/>
              </w:rPr>
            </w:pPr>
            <w:r w:rsidRPr="003E4A75">
              <w:rPr>
                <w:rStyle w:val="TextoindependienteCar"/>
              </w:rPr>
              <w:t>SCATOLA</w:t>
            </w:r>
          </w:p>
        </w:tc>
      </w:tr>
    </w:tbl>
    <w:p w14:paraId="1C614827" w14:textId="77777777" w:rsidR="00205ADE" w:rsidRDefault="00205ADE" w:rsidP="00F40FD1">
      <w:pPr>
        <w:pStyle w:val="Textoindependiente"/>
      </w:pPr>
    </w:p>
    <w:p w14:paraId="5B19AF12" w14:textId="77777777" w:rsidR="00205ADE" w:rsidRDefault="00205ADE" w:rsidP="00F40FD1">
      <w:pPr>
        <w:pStyle w:val="Textoindependiente"/>
      </w:pPr>
    </w:p>
    <w:tbl>
      <w:tblPr>
        <w:tblStyle w:val="Tablaconcuadrcula"/>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9076"/>
      </w:tblGrid>
      <w:tr w:rsidR="00205ADE" w:rsidRPr="003E4A75" w14:paraId="50F72F18" w14:textId="77777777" w:rsidTr="00C60A53">
        <w:tc>
          <w:tcPr>
            <w:tcW w:w="9076" w:type="dxa"/>
          </w:tcPr>
          <w:p w14:paraId="035E3A82" w14:textId="77777777" w:rsidR="00205ADE" w:rsidRPr="003E4A75" w:rsidRDefault="00205ADE" w:rsidP="00C60A53">
            <w:pPr>
              <w:pStyle w:val="Ttulo1"/>
            </w:pPr>
            <w:r w:rsidRPr="003E4A75">
              <w:t>1.</w:t>
            </w:r>
            <w:r w:rsidRPr="003E4A75">
              <w:tab/>
            </w:r>
            <w:r w:rsidRPr="003E4A75">
              <w:rPr>
                <w:rStyle w:val="TextoindependienteCar"/>
              </w:rPr>
              <w:t>DENOMINAZIONE DEL MEDICINALE</w:t>
            </w:r>
          </w:p>
        </w:tc>
      </w:tr>
    </w:tbl>
    <w:p w14:paraId="35D68974" w14:textId="77777777" w:rsidR="00205ADE" w:rsidRDefault="00205ADE" w:rsidP="00F40FD1">
      <w:pPr>
        <w:pStyle w:val="Textoindependiente"/>
        <w:rPr>
          <w:rStyle w:val="TextoindependienteCar"/>
          <w:lang w:val="it-IT"/>
        </w:rPr>
      </w:pPr>
    </w:p>
    <w:p w14:paraId="026409E6" w14:textId="77777777" w:rsidR="00205ADE" w:rsidRDefault="00205ADE" w:rsidP="00F40FD1">
      <w:pPr>
        <w:pStyle w:val="Textoindependiente"/>
        <w:rPr>
          <w:rStyle w:val="TextoindependienteCar"/>
          <w:lang w:val="it-IT"/>
        </w:rPr>
      </w:pPr>
      <w:r>
        <w:rPr>
          <w:rStyle w:val="TextoindependienteCar"/>
          <w:lang w:val="it-IT"/>
        </w:rPr>
        <w:t>Denbrayce</w:t>
      </w:r>
      <w:r w:rsidRPr="00F758F3">
        <w:rPr>
          <w:rStyle w:val="TextoindependienteCar"/>
          <w:lang w:val="it-IT"/>
        </w:rPr>
        <w:t xml:space="preserve"> 120</w:t>
      </w:r>
      <w:r>
        <w:rPr>
          <w:rStyle w:val="TextoindependienteCar"/>
          <w:lang w:val="it-IT"/>
        </w:rPr>
        <w:t> </w:t>
      </w:r>
      <w:r w:rsidRPr="00F758F3">
        <w:rPr>
          <w:rStyle w:val="TextoindependienteCar"/>
          <w:lang w:val="it-IT"/>
        </w:rPr>
        <w:t xml:space="preserve">mg soluzione iniettabile </w:t>
      </w:r>
    </w:p>
    <w:p w14:paraId="52DC7F77" w14:textId="77777777" w:rsidR="00205ADE" w:rsidRDefault="00205ADE" w:rsidP="00F40FD1">
      <w:pPr>
        <w:pStyle w:val="Textoindependiente"/>
        <w:rPr>
          <w:rStyle w:val="TextoindependienteCar"/>
          <w:lang w:val="it-IT"/>
        </w:rPr>
      </w:pPr>
      <w:r w:rsidRPr="00F758F3">
        <w:rPr>
          <w:rStyle w:val="TextoindependienteCar"/>
          <w:lang w:val="it-IT"/>
        </w:rPr>
        <w:t>denosumab</w:t>
      </w:r>
    </w:p>
    <w:p w14:paraId="7012D9F0" w14:textId="77777777" w:rsidR="00205ADE" w:rsidRDefault="00205ADE" w:rsidP="00F40FD1">
      <w:pPr>
        <w:pStyle w:val="Textoindependiente"/>
        <w:rPr>
          <w:rStyle w:val="TextoindependienteCar"/>
          <w:lang w:val="it-IT"/>
        </w:rPr>
      </w:pPr>
    </w:p>
    <w:p w14:paraId="1E3FB7A3" w14:textId="77777777" w:rsidR="00205ADE" w:rsidRPr="00F758F3" w:rsidRDefault="00205ADE" w:rsidP="00F40FD1">
      <w:pPr>
        <w:pStyle w:val="Textoindependiente"/>
        <w:rPr>
          <w:lang w:val="it-IT"/>
        </w:rPr>
      </w:pPr>
    </w:p>
    <w:tbl>
      <w:tblPr>
        <w:tblStyle w:val="Tablaconcuadrcula"/>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9076"/>
      </w:tblGrid>
      <w:tr w:rsidR="00205ADE" w:rsidRPr="003E4A75" w14:paraId="5043076B" w14:textId="77777777" w:rsidTr="00C60A53">
        <w:tc>
          <w:tcPr>
            <w:tcW w:w="9076" w:type="dxa"/>
          </w:tcPr>
          <w:p w14:paraId="0D74ADFA" w14:textId="77777777" w:rsidR="00205ADE" w:rsidRPr="0042439B" w:rsidRDefault="00205ADE" w:rsidP="00C60A53">
            <w:pPr>
              <w:pStyle w:val="Ttulo1"/>
              <w:rPr>
                <w:lang w:val="it-IT"/>
              </w:rPr>
            </w:pPr>
            <w:r w:rsidRPr="0042439B">
              <w:rPr>
                <w:lang w:val="it-IT"/>
              </w:rPr>
              <w:t>2.</w:t>
            </w:r>
            <w:r w:rsidRPr="0042439B">
              <w:rPr>
                <w:lang w:val="it-IT"/>
              </w:rPr>
              <w:tab/>
            </w:r>
            <w:r w:rsidRPr="0042439B">
              <w:rPr>
                <w:rStyle w:val="TextoindependienteCar"/>
                <w:lang w:val="it-IT"/>
              </w:rPr>
              <w:t>COMPOSIZIONE QUALITATIVA E QUANTITATIVA IN TERMINI DI PRINCIPIO(I) ATTIVO(I)</w:t>
            </w:r>
          </w:p>
        </w:tc>
      </w:tr>
    </w:tbl>
    <w:p w14:paraId="3680652B" w14:textId="77777777" w:rsidR="00205ADE" w:rsidRDefault="00205ADE" w:rsidP="00F40FD1">
      <w:pPr>
        <w:pStyle w:val="Textoindependiente"/>
        <w:rPr>
          <w:rStyle w:val="TextoindependienteCar"/>
          <w:lang w:val="it-IT"/>
        </w:rPr>
      </w:pPr>
    </w:p>
    <w:p w14:paraId="76B5FF87" w14:textId="77777777" w:rsidR="00205ADE" w:rsidRPr="00565440" w:rsidRDefault="00205ADE" w:rsidP="00F40FD1">
      <w:pPr>
        <w:pStyle w:val="Textoindependiente"/>
        <w:rPr>
          <w:lang w:val="it-IT"/>
        </w:rPr>
      </w:pPr>
      <w:r w:rsidRPr="00565440">
        <w:rPr>
          <w:rStyle w:val="TextoindependienteCar"/>
          <w:lang w:val="it-IT"/>
        </w:rPr>
        <w:t>Ogni flaconcino contiene 120</w:t>
      </w:r>
      <w:r>
        <w:rPr>
          <w:rStyle w:val="TextoindependienteCar"/>
          <w:lang w:val="it-IT"/>
        </w:rPr>
        <w:t> </w:t>
      </w:r>
      <w:r w:rsidRPr="00565440">
        <w:rPr>
          <w:rStyle w:val="TextoindependienteCar"/>
          <w:lang w:val="it-IT"/>
        </w:rPr>
        <w:t>mg di denosumab in 1,7</w:t>
      </w:r>
      <w:r>
        <w:rPr>
          <w:rStyle w:val="TextoindependienteCar"/>
          <w:lang w:val="it-IT"/>
        </w:rPr>
        <w:t> </w:t>
      </w:r>
      <w:r w:rsidRPr="00565440">
        <w:rPr>
          <w:rStyle w:val="TextoindependienteCar"/>
          <w:lang w:val="it-IT"/>
        </w:rPr>
        <w:t>mL di soluzione (70</w:t>
      </w:r>
      <w:r>
        <w:rPr>
          <w:rStyle w:val="TextoindependienteCar"/>
          <w:lang w:val="it-IT"/>
        </w:rPr>
        <w:t> </w:t>
      </w:r>
      <w:r w:rsidRPr="00565440">
        <w:rPr>
          <w:rStyle w:val="TextoindependienteCar"/>
          <w:lang w:val="it-IT"/>
        </w:rPr>
        <w:t>mg/mL).</w:t>
      </w:r>
    </w:p>
    <w:p w14:paraId="3F18E73D" w14:textId="77777777" w:rsidR="00205ADE" w:rsidRPr="0042439B" w:rsidRDefault="00205ADE" w:rsidP="00F40FD1">
      <w:pPr>
        <w:pStyle w:val="Ttulo1"/>
        <w:rPr>
          <w:lang w:val="it-IT" w:eastAsia="it-IT"/>
        </w:rPr>
      </w:pPr>
    </w:p>
    <w:p w14:paraId="396BD91D" w14:textId="77777777" w:rsidR="00205ADE" w:rsidRPr="0042439B" w:rsidRDefault="00205ADE" w:rsidP="00F40FD1">
      <w:pPr>
        <w:pStyle w:val="Ttulo1"/>
        <w:rPr>
          <w:lang w:val="it-IT" w:eastAsia="it-IT"/>
        </w:rPr>
      </w:pPr>
    </w:p>
    <w:tbl>
      <w:tblPr>
        <w:tblStyle w:val="Tablaconcuadrcula"/>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9076"/>
      </w:tblGrid>
      <w:tr w:rsidR="00205ADE" w:rsidRPr="003E4A75" w14:paraId="1B43CD0E" w14:textId="77777777" w:rsidTr="00C60A53">
        <w:tc>
          <w:tcPr>
            <w:tcW w:w="9076" w:type="dxa"/>
          </w:tcPr>
          <w:p w14:paraId="79751216" w14:textId="77777777" w:rsidR="00205ADE" w:rsidRPr="003E4A75" w:rsidRDefault="00205ADE" w:rsidP="00C60A53">
            <w:pPr>
              <w:pStyle w:val="Ttulo1"/>
              <w:rPr>
                <w:rStyle w:val="TextoindependienteCar"/>
              </w:rPr>
            </w:pPr>
            <w:r w:rsidRPr="003E4A75">
              <w:t>3.</w:t>
            </w:r>
            <w:r w:rsidRPr="003E4A75">
              <w:tab/>
            </w:r>
            <w:r w:rsidRPr="003E4A75">
              <w:rPr>
                <w:rStyle w:val="TextoindependienteCar"/>
              </w:rPr>
              <w:t>ELENCO DEGLI ECCIPIENTI</w:t>
            </w:r>
          </w:p>
        </w:tc>
      </w:tr>
    </w:tbl>
    <w:p w14:paraId="131E5DB1" w14:textId="77777777" w:rsidR="00205ADE" w:rsidRDefault="00205ADE" w:rsidP="00F40FD1">
      <w:pPr>
        <w:pStyle w:val="Ttulo1"/>
      </w:pPr>
    </w:p>
    <w:p w14:paraId="0EFD0D58" w14:textId="77777777" w:rsidR="00205ADE" w:rsidRPr="00565440" w:rsidRDefault="00205ADE" w:rsidP="00F40FD1">
      <w:pPr>
        <w:pStyle w:val="Textoindependiente"/>
        <w:rPr>
          <w:lang w:val="it-IT"/>
        </w:rPr>
      </w:pPr>
      <w:r w:rsidRPr="00565440">
        <w:rPr>
          <w:rStyle w:val="TextoindependienteCar"/>
          <w:lang w:val="it-IT"/>
        </w:rPr>
        <w:t>Acido acetico glaciale, sodio idrossido, sorbitolo (E420), polisorbato</w:t>
      </w:r>
      <w:r>
        <w:rPr>
          <w:rStyle w:val="TextoindependienteCar"/>
          <w:lang w:val="it-IT"/>
        </w:rPr>
        <w:t> </w:t>
      </w:r>
      <w:r w:rsidRPr="00565440">
        <w:rPr>
          <w:rStyle w:val="TextoindependienteCar"/>
          <w:lang w:val="it-IT"/>
        </w:rPr>
        <w:t>20, acqua per preparazioni iniettabili.</w:t>
      </w:r>
    </w:p>
    <w:p w14:paraId="1CF5ABBB" w14:textId="77777777" w:rsidR="00205ADE" w:rsidRPr="0042439B" w:rsidRDefault="00205ADE" w:rsidP="00F40FD1">
      <w:pPr>
        <w:pStyle w:val="Ttulo1"/>
        <w:rPr>
          <w:lang w:val="it-IT" w:eastAsia="it-IT"/>
        </w:rPr>
      </w:pPr>
    </w:p>
    <w:p w14:paraId="17C9F8B5" w14:textId="77777777" w:rsidR="00205ADE" w:rsidRPr="0042439B"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33F84331" w14:textId="77777777" w:rsidTr="00C60A53">
        <w:tc>
          <w:tcPr>
            <w:tcW w:w="9076" w:type="dxa"/>
          </w:tcPr>
          <w:p w14:paraId="3A56EE14" w14:textId="77777777" w:rsidR="00205ADE" w:rsidRPr="003E4A75" w:rsidRDefault="00205ADE" w:rsidP="00C60A53">
            <w:pPr>
              <w:pStyle w:val="Ttulo1"/>
            </w:pPr>
            <w:r w:rsidRPr="003E4A75">
              <w:t>4.</w:t>
            </w:r>
            <w:r w:rsidRPr="003E4A75">
              <w:tab/>
            </w:r>
            <w:r w:rsidRPr="003E4A75">
              <w:rPr>
                <w:rStyle w:val="TextoindependienteCar"/>
              </w:rPr>
              <w:t>FORMA FARMACEUTICA E CONTENUTO</w:t>
            </w:r>
          </w:p>
        </w:tc>
      </w:tr>
    </w:tbl>
    <w:p w14:paraId="5636850B" w14:textId="77777777" w:rsidR="00205ADE" w:rsidRDefault="00205ADE" w:rsidP="00F40FD1">
      <w:pPr>
        <w:pStyle w:val="Textoindependiente"/>
        <w:rPr>
          <w:rStyle w:val="TextoindependienteCar"/>
          <w:lang w:val="it-IT"/>
        </w:rPr>
      </w:pPr>
    </w:p>
    <w:p w14:paraId="049AD376" w14:textId="77777777" w:rsidR="00205ADE" w:rsidRPr="00F758F3" w:rsidRDefault="00205ADE" w:rsidP="00F40FD1">
      <w:pPr>
        <w:pStyle w:val="Textoindependiente"/>
        <w:rPr>
          <w:lang w:val="it-IT"/>
        </w:rPr>
      </w:pPr>
      <w:r w:rsidRPr="00E02313">
        <w:rPr>
          <w:rStyle w:val="TextoindependienteCar"/>
          <w:highlight w:val="lightGray"/>
          <w:lang w:val="it-IT"/>
        </w:rPr>
        <w:t>Soluzione iniettabile.</w:t>
      </w:r>
    </w:p>
    <w:p w14:paraId="42AF0EE3" w14:textId="77777777" w:rsidR="00205ADE" w:rsidRPr="00F758F3" w:rsidRDefault="00205ADE" w:rsidP="00F40FD1">
      <w:pPr>
        <w:pStyle w:val="Textoindependiente"/>
        <w:rPr>
          <w:lang w:val="it-IT"/>
        </w:rPr>
      </w:pPr>
      <w:r w:rsidRPr="00F758F3">
        <w:rPr>
          <w:rStyle w:val="TextoindependienteCar"/>
          <w:lang w:val="it-IT"/>
        </w:rPr>
        <w:t>1</w:t>
      </w:r>
      <w:r>
        <w:rPr>
          <w:rStyle w:val="TextoindependienteCar"/>
          <w:lang w:val="it-IT"/>
        </w:rPr>
        <w:t> </w:t>
      </w:r>
      <w:r w:rsidRPr="00F758F3">
        <w:rPr>
          <w:rStyle w:val="TextoindependienteCar"/>
          <w:lang w:val="it-IT"/>
        </w:rPr>
        <w:t>flaconcino monouso</w:t>
      </w:r>
    </w:p>
    <w:p w14:paraId="50DAFD12" w14:textId="77777777" w:rsidR="00205ADE" w:rsidRPr="00F758F3" w:rsidRDefault="00205ADE" w:rsidP="00F40FD1">
      <w:pPr>
        <w:pStyle w:val="Textoindependiente"/>
        <w:rPr>
          <w:lang w:val="it-IT"/>
        </w:rPr>
      </w:pPr>
    </w:p>
    <w:p w14:paraId="7C2B76E0"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7F7B98FE" w14:textId="77777777" w:rsidTr="00C60A53">
        <w:tc>
          <w:tcPr>
            <w:tcW w:w="9076" w:type="dxa"/>
          </w:tcPr>
          <w:p w14:paraId="2A7C5953" w14:textId="77777777" w:rsidR="00205ADE" w:rsidRPr="0042439B" w:rsidRDefault="00205ADE" w:rsidP="00C60A53">
            <w:pPr>
              <w:pStyle w:val="Ttulo1"/>
              <w:rPr>
                <w:lang w:val="it-IT"/>
              </w:rPr>
            </w:pPr>
            <w:r w:rsidRPr="0042439B">
              <w:rPr>
                <w:lang w:val="it-IT"/>
              </w:rPr>
              <w:t>5.</w:t>
            </w:r>
            <w:r w:rsidRPr="0042439B">
              <w:rPr>
                <w:lang w:val="it-IT"/>
              </w:rPr>
              <w:tab/>
            </w:r>
            <w:r w:rsidRPr="0042439B">
              <w:rPr>
                <w:rStyle w:val="TextoindependienteCar"/>
                <w:lang w:val="it-IT"/>
              </w:rPr>
              <w:t>MODO E VIA(E) DI SOMMINISTRAZIONE</w:t>
            </w:r>
          </w:p>
        </w:tc>
      </w:tr>
    </w:tbl>
    <w:p w14:paraId="43A9524B" w14:textId="77777777" w:rsidR="00205ADE" w:rsidRDefault="00205ADE" w:rsidP="00F40FD1">
      <w:pPr>
        <w:pStyle w:val="Textoindependiente"/>
        <w:rPr>
          <w:rStyle w:val="TextoindependienteCar"/>
          <w:lang w:val="it-IT"/>
        </w:rPr>
      </w:pPr>
    </w:p>
    <w:p w14:paraId="51C6D133" w14:textId="77777777" w:rsidR="00205ADE" w:rsidRPr="00F758F3" w:rsidRDefault="00205ADE" w:rsidP="00F40FD1">
      <w:pPr>
        <w:pStyle w:val="Textoindependiente"/>
        <w:rPr>
          <w:lang w:val="it-IT"/>
        </w:rPr>
      </w:pPr>
      <w:r w:rsidRPr="00F758F3">
        <w:rPr>
          <w:rStyle w:val="TextoindependienteCar"/>
          <w:lang w:val="it-IT"/>
        </w:rPr>
        <w:t>Uso sottocutaneo.</w:t>
      </w:r>
    </w:p>
    <w:p w14:paraId="53547615" w14:textId="77777777" w:rsidR="00205ADE" w:rsidRPr="00565440" w:rsidRDefault="00205ADE" w:rsidP="00F40FD1">
      <w:pPr>
        <w:pStyle w:val="Textoindependiente"/>
        <w:rPr>
          <w:lang w:val="it-IT"/>
        </w:rPr>
      </w:pPr>
      <w:r w:rsidRPr="00565440">
        <w:rPr>
          <w:rStyle w:val="TextoindependienteCar"/>
          <w:lang w:val="it-IT"/>
        </w:rPr>
        <w:t>Leggere il foglio illustrativo prima dell’uso.</w:t>
      </w:r>
    </w:p>
    <w:p w14:paraId="6A42D453" w14:textId="77777777" w:rsidR="00205ADE" w:rsidRPr="00F758F3" w:rsidRDefault="00205ADE" w:rsidP="00F40FD1">
      <w:pPr>
        <w:pStyle w:val="Textoindependiente"/>
        <w:rPr>
          <w:lang w:val="it-IT"/>
        </w:rPr>
      </w:pPr>
      <w:r w:rsidRPr="00F758F3">
        <w:rPr>
          <w:rStyle w:val="TextoindependienteCar"/>
          <w:lang w:val="it-IT"/>
        </w:rPr>
        <w:t>Non agitare.</w:t>
      </w:r>
    </w:p>
    <w:p w14:paraId="20D8660C" w14:textId="77777777" w:rsidR="00205ADE" w:rsidRDefault="00205ADE" w:rsidP="00F40FD1">
      <w:pPr>
        <w:pStyle w:val="Ttulo1"/>
        <w:rPr>
          <w:lang w:eastAsia="it-IT"/>
        </w:rPr>
      </w:pPr>
    </w:p>
    <w:p w14:paraId="28CF916F" w14:textId="77777777" w:rsidR="00205ADE" w:rsidRDefault="00205ADE" w:rsidP="00F40FD1">
      <w:pPr>
        <w:pStyle w:val="Ttulo1"/>
        <w:rPr>
          <w:lang w:eastAsia="it-IT"/>
        </w:rPr>
      </w:pPr>
    </w:p>
    <w:tbl>
      <w:tblPr>
        <w:tblStyle w:val="Tablaconcuadrcula"/>
        <w:tblW w:w="9076" w:type="dxa"/>
        <w:tblLayout w:type="fixed"/>
        <w:tblLook w:val="04A0" w:firstRow="1" w:lastRow="0" w:firstColumn="1" w:lastColumn="0" w:noHBand="0" w:noVBand="1"/>
      </w:tblPr>
      <w:tblGrid>
        <w:gridCol w:w="9076"/>
      </w:tblGrid>
      <w:tr w:rsidR="00205ADE" w:rsidRPr="003E4A75" w14:paraId="4A5FC2A6" w14:textId="77777777" w:rsidTr="00C60A53">
        <w:tc>
          <w:tcPr>
            <w:tcW w:w="9076" w:type="dxa"/>
          </w:tcPr>
          <w:p w14:paraId="3E0B1635" w14:textId="77777777" w:rsidR="00205ADE" w:rsidRPr="0042439B" w:rsidRDefault="00205ADE" w:rsidP="00C60A53">
            <w:pPr>
              <w:pStyle w:val="Ttulo1"/>
              <w:rPr>
                <w:lang w:val="it-IT"/>
              </w:rPr>
            </w:pPr>
            <w:r w:rsidRPr="0042439B">
              <w:rPr>
                <w:lang w:val="it-IT"/>
              </w:rPr>
              <w:t>6.</w:t>
            </w:r>
            <w:r w:rsidRPr="0042439B">
              <w:rPr>
                <w:lang w:val="it-IT"/>
              </w:rPr>
              <w:tab/>
            </w:r>
            <w:r w:rsidRPr="0042439B">
              <w:rPr>
                <w:rStyle w:val="TextoindependienteCar"/>
                <w:lang w:val="it-IT"/>
              </w:rPr>
              <w:t>AVVERTENZA PARTICOLARE CHE PRESCRIVA DI TENERE IL MEDICINALE FUORI DALLA VISTA E DALLA PORTATA DEI BAMBINI</w:t>
            </w:r>
          </w:p>
        </w:tc>
      </w:tr>
    </w:tbl>
    <w:p w14:paraId="56BB3A83" w14:textId="77777777" w:rsidR="00205ADE" w:rsidRPr="0042439B" w:rsidRDefault="00205ADE" w:rsidP="00F40FD1">
      <w:pPr>
        <w:pStyle w:val="Textoindependiente"/>
        <w:rPr>
          <w:lang w:val="it-IT"/>
        </w:rPr>
      </w:pPr>
    </w:p>
    <w:p w14:paraId="67C0961E" w14:textId="77777777" w:rsidR="00205ADE" w:rsidRPr="00A9782D" w:rsidRDefault="00205ADE" w:rsidP="00F40FD1">
      <w:pPr>
        <w:pStyle w:val="Textoindependiente"/>
        <w:rPr>
          <w:lang w:val="it-IT"/>
        </w:rPr>
      </w:pPr>
      <w:r w:rsidRPr="00E02313">
        <w:rPr>
          <w:highlight w:val="lightGray"/>
          <w:lang w:val="it-IT"/>
        </w:rPr>
        <w:t>Tenere</w:t>
      </w:r>
      <w:r w:rsidRPr="00E02313">
        <w:rPr>
          <w:rStyle w:val="TextoindependienteCar"/>
          <w:highlight w:val="lightGray"/>
          <w:lang w:val="it-IT"/>
        </w:rPr>
        <w:t xml:space="preserve"> fuori dalla vista e dalla portata dei bambini.</w:t>
      </w:r>
    </w:p>
    <w:p w14:paraId="624BF7A1" w14:textId="77777777" w:rsidR="00205ADE" w:rsidRPr="00371B0E" w:rsidRDefault="00205ADE" w:rsidP="00F40FD1">
      <w:pPr>
        <w:pStyle w:val="Ttulo1"/>
        <w:rPr>
          <w:lang w:val="it-IT" w:eastAsia="it-IT"/>
        </w:rPr>
      </w:pPr>
    </w:p>
    <w:p w14:paraId="1767C990" w14:textId="77777777" w:rsidR="00205ADE" w:rsidRPr="00371B0E"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03109E4F" w14:textId="77777777" w:rsidTr="00C60A53">
        <w:tc>
          <w:tcPr>
            <w:tcW w:w="9076" w:type="dxa"/>
          </w:tcPr>
          <w:p w14:paraId="03AC4646" w14:textId="77777777" w:rsidR="00205ADE" w:rsidRPr="0042439B" w:rsidRDefault="00205ADE" w:rsidP="00C60A53">
            <w:pPr>
              <w:pStyle w:val="Ttulo1"/>
              <w:rPr>
                <w:lang w:val="it-IT"/>
              </w:rPr>
            </w:pPr>
            <w:r w:rsidRPr="0042439B">
              <w:rPr>
                <w:lang w:val="it-IT"/>
              </w:rPr>
              <w:t>7.</w:t>
            </w:r>
            <w:r w:rsidRPr="0042439B">
              <w:rPr>
                <w:lang w:val="it-IT"/>
              </w:rPr>
              <w:tab/>
            </w:r>
            <w:r w:rsidRPr="0042439B">
              <w:rPr>
                <w:rStyle w:val="TextoindependienteCar"/>
                <w:lang w:val="it-IT"/>
              </w:rPr>
              <w:t>ALTRA(E) AVVERTENZA(E) PARTICOLARE(I), SE NECESSARIO</w:t>
            </w:r>
          </w:p>
        </w:tc>
      </w:tr>
    </w:tbl>
    <w:p w14:paraId="2F95FCFD" w14:textId="77777777" w:rsidR="00205ADE" w:rsidRPr="00371B0E" w:rsidRDefault="00205ADE" w:rsidP="00F40FD1">
      <w:pPr>
        <w:pStyle w:val="Ttulo1"/>
        <w:rPr>
          <w:lang w:val="it-IT" w:eastAsia="it-IT"/>
        </w:rPr>
      </w:pPr>
    </w:p>
    <w:p w14:paraId="281749E9" w14:textId="77777777" w:rsidR="00205ADE" w:rsidRPr="00371B0E"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30411F73" w14:textId="77777777" w:rsidTr="00C60A53">
        <w:tc>
          <w:tcPr>
            <w:tcW w:w="9076" w:type="dxa"/>
          </w:tcPr>
          <w:p w14:paraId="207B2B84" w14:textId="77777777" w:rsidR="00205ADE" w:rsidRPr="003E4A75" w:rsidRDefault="00205ADE" w:rsidP="00C60A53">
            <w:pPr>
              <w:pStyle w:val="Ttulo1"/>
            </w:pPr>
            <w:r w:rsidRPr="003E4A75">
              <w:t>8.</w:t>
            </w:r>
            <w:r w:rsidRPr="003E4A75">
              <w:tab/>
            </w:r>
            <w:r w:rsidRPr="003E4A75">
              <w:rPr>
                <w:rStyle w:val="TextoindependienteCar"/>
              </w:rPr>
              <w:t>DATA DI SCADENZA</w:t>
            </w:r>
          </w:p>
        </w:tc>
      </w:tr>
    </w:tbl>
    <w:p w14:paraId="4D6056F8" w14:textId="77777777" w:rsidR="00205ADE" w:rsidRDefault="00205ADE" w:rsidP="00F40FD1">
      <w:pPr>
        <w:pStyle w:val="Textoindependiente"/>
        <w:rPr>
          <w:rStyle w:val="TextoindependienteCar"/>
          <w:lang w:val="it-IT"/>
        </w:rPr>
      </w:pPr>
    </w:p>
    <w:p w14:paraId="03F539EB" w14:textId="77777777" w:rsidR="00205ADE" w:rsidRDefault="00205ADE" w:rsidP="00F40FD1">
      <w:pPr>
        <w:pStyle w:val="Textoindependiente"/>
        <w:rPr>
          <w:lang w:val="it-IT"/>
        </w:rPr>
      </w:pPr>
      <w:r w:rsidRPr="00F758F3">
        <w:rPr>
          <w:rStyle w:val="TextoindependienteCar"/>
          <w:lang w:val="it-IT"/>
        </w:rPr>
        <w:t>Scad.</w:t>
      </w:r>
    </w:p>
    <w:p w14:paraId="71BBAD55" w14:textId="77777777" w:rsidR="00205ADE" w:rsidRDefault="00205ADE" w:rsidP="00F40FD1">
      <w:pPr>
        <w:pStyle w:val="Textoindependiente"/>
        <w:rPr>
          <w:lang w:val="it-IT"/>
        </w:rPr>
      </w:pPr>
    </w:p>
    <w:p w14:paraId="47F5823A" w14:textId="77777777" w:rsidR="00205ADE" w:rsidRPr="00F758F3" w:rsidRDefault="00205ADE" w:rsidP="00F40FD1">
      <w:pPr>
        <w:pStyle w:val="Textoindependiente"/>
        <w:rPr>
          <w:lang w:val="it-IT"/>
        </w:rPr>
      </w:pPr>
    </w:p>
    <w:tbl>
      <w:tblPr>
        <w:tblStyle w:val="Tablaconcuadrcula"/>
        <w:tblW w:w="0" w:type="auto"/>
        <w:tblLayout w:type="fixed"/>
        <w:tblLook w:val="04A0" w:firstRow="1" w:lastRow="0" w:firstColumn="1" w:lastColumn="0" w:noHBand="0" w:noVBand="1"/>
      </w:tblPr>
      <w:tblGrid>
        <w:gridCol w:w="9076"/>
      </w:tblGrid>
      <w:tr w:rsidR="00205ADE" w:rsidRPr="003E4A75" w14:paraId="61420713" w14:textId="77777777" w:rsidTr="00C60A53">
        <w:tc>
          <w:tcPr>
            <w:tcW w:w="9076" w:type="dxa"/>
          </w:tcPr>
          <w:p w14:paraId="3091B7B9" w14:textId="77777777" w:rsidR="00205ADE" w:rsidRPr="0042439B" w:rsidRDefault="00205ADE" w:rsidP="00C60A53">
            <w:pPr>
              <w:pStyle w:val="Ttulo1"/>
              <w:rPr>
                <w:lang w:val="it-IT"/>
              </w:rPr>
            </w:pPr>
            <w:r w:rsidRPr="0042439B">
              <w:rPr>
                <w:lang w:val="it-IT"/>
              </w:rPr>
              <w:t>9.</w:t>
            </w:r>
            <w:r w:rsidRPr="0042439B">
              <w:rPr>
                <w:lang w:val="it-IT"/>
              </w:rPr>
              <w:tab/>
            </w:r>
            <w:r w:rsidRPr="0042439B">
              <w:rPr>
                <w:rStyle w:val="TextoindependienteCar"/>
                <w:lang w:val="it-IT"/>
              </w:rPr>
              <w:t>PRECAUZIONI PARTICOLARI PER LA CONSERVAZIONE</w:t>
            </w:r>
          </w:p>
        </w:tc>
      </w:tr>
    </w:tbl>
    <w:p w14:paraId="3D16600F" w14:textId="77777777" w:rsidR="00205ADE" w:rsidRDefault="00205ADE" w:rsidP="00F40FD1">
      <w:pPr>
        <w:pStyle w:val="Textoindependiente"/>
        <w:rPr>
          <w:rStyle w:val="TextoindependienteCar"/>
          <w:lang w:val="it-IT"/>
        </w:rPr>
      </w:pPr>
    </w:p>
    <w:p w14:paraId="1E6FF877" w14:textId="77777777" w:rsidR="00205ADE" w:rsidRPr="00F758F3" w:rsidRDefault="00205ADE" w:rsidP="00F40FD1">
      <w:pPr>
        <w:pStyle w:val="Textoindependiente"/>
        <w:rPr>
          <w:lang w:val="it-IT"/>
        </w:rPr>
      </w:pPr>
      <w:r w:rsidRPr="00F758F3">
        <w:rPr>
          <w:rStyle w:val="TextoindependienteCar"/>
          <w:lang w:val="it-IT"/>
        </w:rPr>
        <w:t>Conservare in frigorifero.</w:t>
      </w:r>
    </w:p>
    <w:p w14:paraId="489BBEFA" w14:textId="77777777" w:rsidR="00205ADE" w:rsidRDefault="00205ADE" w:rsidP="00F40FD1">
      <w:pPr>
        <w:pStyle w:val="Textoindependiente"/>
        <w:rPr>
          <w:rStyle w:val="TextoindependienteCar"/>
          <w:lang w:val="it-IT"/>
        </w:rPr>
      </w:pPr>
      <w:r w:rsidRPr="00F758F3">
        <w:rPr>
          <w:rStyle w:val="TextoindependienteCar"/>
          <w:lang w:val="it-IT"/>
        </w:rPr>
        <w:t>Non congelare.</w:t>
      </w:r>
    </w:p>
    <w:p w14:paraId="19FA5D2E" w14:textId="77777777" w:rsidR="00205ADE" w:rsidRPr="00565440" w:rsidRDefault="00205ADE" w:rsidP="00F40FD1">
      <w:pPr>
        <w:pStyle w:val="Textoindependiente"/>
        <w:rPr>
          <w:lang w:val="it-IT"/>
        </w:rPr>
      </w:pPr>
      <w:r w:rsidRPr="00565440">
        <w:rPr>
          <w:rStyle w:val="TextoindependienteCar"/>
          <w:lang w:val="it-IT"/>
        </w:rPr>
        <w:t>Tenere il flaconcino nell’imballaggio esterno per proteggere il medicinale dalla luce.</w:t>
      </w:r>
    </w:p>
    <w:p w14:paraId="34D577D1" w14:textId="77777777" w:rsidR="00205ADE" w:rsidRPr="0042439B" w:rsidRDefault="00205ADE" w:rsidP="00F40FD1">
      <w:pPr>
        <w:pStyle w:val="Ttulo1"/>
        <w:rPr>
          <w:lang w:val="it-IT" w:eastAsia="it-IT"/>
        </w:rPr>
      </w:pPr>
    </w:p>
    <w:p w14:paraId="7C62590D" w14:textId="77777777" w:rsidR="00205ADE" w:rsidRPr="0042439B"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50DC3ED9" w14:textId="77777777" w:rsidTr="00C60A53">
        <w:tc>
          <w:tcPr>
            <w:tcW w:w="9076" w:type="dxa"/>
          </w:tcPr>
          <w:p w14:paraId="63FF368A" w14:textId="77777777" w:rsidR="00205ADE" w:rsidRPr="0042439B" w:rsidRDefault="00205ADE" w:rsidP="00C60A53">
            <w:pPr>
              <w:pStyle w:val="Ttulo1"/>
              <w:rPr>
                <w:lang w:val="it-IT"/>
              </w:rPr>
            </w:pPr>
            <w:r w:rsidRPr="0042439B">
              <w:rPr>
                <w:lang w:val="it-IT"/>
              </w:rPr>
              <w:t>10.</w:t>
            </w:r>
            <w:r w:rsidRPr="0042439B">
              <w:rPr>
                <w:lang w:val="it-IT"/>
              </w:rPr>
              <w:tab/>
            </w:r>
            <w:r w:rsidRPr="0042439B">
              <w:rPr>
                <w:rStyle w:val="TextoindependienteCar"/>
                <w:lang w:val="it-IT"/>
              </w:rPr>
              <w:t>PRECAUZIONI PARTICOLARI PER LO SMALTIMENTO DEL MEDICINALE NON UTILIZZATO O DEI RIFIUTI DERIVATI DA TALE MEDICINALE, SE NECESSARIO</w:t>
            </w:r>
          </w:p>
        </w:tc>
      </w:tr>
    </w:tbl>
    <w:p w14:paraId="2C63E832" w14:textId="77777777" w:rsidR="00205ADE" w:rsidRPr="00371B0E" w:rsidRDefault="00205ADE" w:rsidP="00F40FD1">
      <w:pPr>
        <w:pStyle w:val="Ttulo1"/>
        <w:rPr>
          <w:lang w:val="it-IT" w:eastAsia="it-IT"/>
        </w:rPr>
      </w:pPr>
    </w:p>
    <w:p w14:paraId="0FCF8615" w14:textId="77777777" w:rsidR="00205ADE" w:rsidRPr="00371B0E" w:rsidRDefault="00205ADE" w:rsidP="00F40FD1">
      <w:pPr>
        <w:pStyle w:val="Ttulo1"/>
        <w:rPr>
          <w:lang w:val="it-IT" w:eastAsia="it-IT"/>
        </w:rPr>
      </w:pPr>
    </w:p>
    <w:tbl>
      <w:tblPr>
        <w:tblStyle w:val="Tablaconcuadrcula"/>
        <w:tblW w:w="9076" w:type="dxa"/>
        <w:tblLayout w:type="fixed"/>
        <w:tblLook w:val="04A0" w:firstRow="1" w:lastRow="0" w:firstColumn="1" w:lastColumn="0" w:noHBand="0" w:noVBand="1"/>
      </w:tblPr>
      <w:tblGrid>
        <w:gridCol w:w="9076"/>
      </w:tblGrid>
      <w:tr w:rsidR="00205ADE" w:rsidRPr="003E4A75" w14:paraId="638DCC7D" w14:textId="77777777" w:rsidTr="00C60A53">
        <w:tc>
          <w:tcPr>
            <w:tcW w:w="9076" w:type="dxa"/>
          </w:tcPr>
          <w:p w14:paraId="275784C9" w14:textId="77777777" w:rsidR="00205ADE" w:rsidRPr="0042439B" w:rsidRDefault="00205ADE" w:rsidP="00C60A53">
            <w:pPr>
              <w:pStyle w:val="Ttulo1"/>
              <w:rPr>
                <w:lang w:val="it-IT"/>
              </w:rPr>
            </w:pPr>
            <w:r w:rsidRPr="0042439B">
              <w:rPr>
                <w:lang w:val="it-IT"/>
              </w:rPr>
              <w:t>11.</w:t>
            </w:r>
            <w:r w:rsidRPr="0042439B">
              <w:rPr>
                <w:lang w:val="it-IT"/>
              </w:rPr>
              <w:tab/>
            </w:r>
            <w:r w:rsidRPr="0042439B">
              <w:rPr>
                <w:rStyle w:val="TextoindependienteCar"/>
                <w:lang w:val="it-IT"/>
              </w:rPr>
              <w:t>NOME E INDIRIZZO DEL TITOLARE DELL’AUTORIZZAZIONE ALL’IMMISSIONE IN COMMERCIO</w:t>
            </w:r>
          </w:p>
        </w:tc>
      </w:tr>
    </w:tbl>
    <w:p w14:paraId="51EABD76" w14:textId="77777777" w:rsidR="00205ADE" w:rsidRPr="0042439B" w:rsidRDefault="00205ADE" w:rsidP="00F40FD1">
      <w:pPr>
        <w:pStyle w:val="Textoindependiente"/>
        <w:rPr>
          <w:lang w:val="it-IT"/>
        </w:rPr>
      </w:pPr>
    </w:p>
    <w:p w14:paraId="357340D8" w14:textId="77777777" w:rsidR="00205ADE" w:rsidRPr="00341CDB" w:rsidRDefault="00205ADE" w:rsidP="00F40FD1">
      <w:pPr>
        <w:jc w:val="both"/>
        <w:rPr>
          <w:lang w:val="pt-PT"/>
        </w:rPr>
      </w:pPr>
      <w:r w:rsidRPr="00341CDB">
        <w:rPr>
          <w:lang w:val="pt-PT"/>
        </w:rPr>
        <w:t>Mabxience Research SL</w:t>
      </w:r>
    </w:p>
    <w:p w14:paraId="218B644E" w14:textId="77777777" w:rsidR="00205ADE" w:rsidRPr="00341CDB" w:rsidRDefault="00205ADE" w:rsidP="00F40FD1">
      <w:pPr>
        <w:jc w:val="both"/>
        <w:rPr>
          <w:lang w:val="pt-PT"/>
        </w:rPr>
      </w:pPr>
      <w:r w:rsidRPr="00341CDB">
        <w:rPr>
          <w:lang w:val="pt-PT"/>
        </w:rPr>
        <w:t xml:space="preserve">C/ Manuel Pombo Angulo 28, </w:t>
      </w:r>
    </w:p>
    <w:p w14:paraId="7B93C2E6" w14:textId="77777777" w:rsidR="00205ADE" w:rsidRPr="00C96BCF" w:rsidRDefault="00205ADE" w:rsidP="00F40FD1">
      <w:pPr>
        <w:jc w:val="both"/>
        <w:rPr>
          <w:lang w:val="es-ES"/>
        </w:rPr>
      </w:pPr>
      <w:r w:rsidRPr="00C96BCF">
        <w:rPr>
          <w:lang w:val="es-ES"/>
        </w:rPr>
        <w:t>28050 Madrid</w:t>
      </w:r>
    </w:p>
    <w:p w14:paraId="6EA8E517" w14:textId="77777777" w:rsidR="00205ADE" w:rsidRPr="00565440" w:rsidRDefault="00205ADE" w:rsidP="00F40FD1">
      <w:pPr>
        <w:pStyle w:val="Textoindependiente"/>
        <w:rPr>
          <w:lang w:val="it-IT"/>
        </w:rPr>
      </w:pPr>
      <w:r w:rsidRPr="00F244C1">
        <w:t>Spa</w:t>
      </w:r>
      <w:r>
        <w:t>gna</w:t>
      </w:r>
    </w:p>
    <w:p w14:paraId="6069A727" w14:textId="77777777" w:rsidR="00205ADE" w:rsidRDefault="00205ADE" w:rsidP="00F40FD1">
      <w:pPr>
        <w:pStyle w:val="Ttulo1"/>
        <w:rPr>
          <w:lang w:eastAsia="it-IT"/>
        </w:rPr>
      </w:pPr>
    </w:p>
    <w:p w14:paraId="503E707D"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4F779904" w14:textId="77777777" w:rsidTr="00C60A53">
        <w:tc>
          <w:tcPr>
            <w:tcW w:w="9076" w:type="dxa"/>
          </w:tcPr>
          <w:p w14:paraId="066E45C7" w14:textId="77777777" w:rsidR="00205ADE" w:rsidRPr="0042439B" w:rsidRDefault="00205ADE" w:rsidP="00C60A53">
            <w:pPr>
              <w:pStyle w:val="Ttulo1"/>
              <w:rPr>
                <w:lang w:val="it-IT"/>
              </w:rPr>
            </w:pPr>
            <w:r w:rsidRPr="0042439B">
              <w:rPr>
                <w:lang w:val="it-IT"/>
              </w:rPr>
              <w:t>12.</w:t>
            </w:r>
            <w:r w:rsidRPr="0042439B">
              <w:rPr>
                <w:lang w:val="it-IT"/>
              </w:rPr>
              <w:tab/>
            </w:r>
            <w:r w:rsidRPr="0042439B">
              <w:rPr>
                <w:rStyle w:val="TextoindependienteCar"/>
                <w:lang w:val="it-IT"/>
              </w:rPr>
              <w:t>NUMERO(I) DELL’AUTORIZZAZIONE ALL’IMMISSIONE IN COMMERCIO</w:t>
            </w:r>
          </w:p>
        </w:tc>
      </w:tr>
    </w:tbl>
    <w:p w14:paraId="3A36115C" w14:textId="77777777" w:rsidR="00205ADE" w:rsidRDefault="00205ADE" w:rsidP="00F40FD1">
      <w:pPr>
        <w:pStyle w:val="Textoindependiente"/>
        <w:rPr>
          <w:rStyle w:val="TextoindependienteCar"/>
          <w:lang w:val="it-IT"/>
        </w:rPr>
      </w:pPr>
    </w:p>
    <w:p w14:paraId="4744C745" w14:textId="12CC0E5A" w:rsidR="00205ADE" w:rsidRPr="00F758F3" w:rsidRDefault="00503823" w:rsidP="00F40FD1">
      <w:pPr>
        <w:pStyle w:val="Textoindependiente"/>
        <w:rPr>
          <w:lang w:val="it-IT"/>
        </w:rPr>
      </w:pPr>
      <w:r>
        <w:rPr>
          <w:noProof/>
        </w:rPr>
        <w:t>EU/1/25/1936/001</w:t>
      </w:r>
    </w:p>
    <w:p w14:paraId="349D7B88" w14:textId="77777777" w:rsidR="00205ADE" w:rsidRDefault="00205ADE" w:rsidP="00F40FD1">
      <w:pPr>
        <w:pStyle w:val="Ttulo1"/>
        <w:rPr>
          <w:lang w:eastAsia="it-IT"/>
        </w:rPr>
      </w:pPr>
    </w:p>
    <w:p w14:paraId="1898E59A"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55C8561E" w14:textId="77777777" w:rsidTr="00C60A53">
        <w:tc>
          <w:tcPr>
            <w:tcW w:w="9076" w:type="dxa"/>
          </w:tcPr>
          <w:p w14:paraId="3CAD0C94" w14:textId="77777777" w:rsidR="00205ADE" w:rsidRPr="003E4A75" w:rsidRDefault="00205ADE" w:rsidP="00C60A53">
            <w:pPr>
              <w:pStyle w:val="Ttulo1"/>
            </w:pPr>
            <w:r w:rsidRPr="003E4A75">
              <w:t>13.</w:t>
            </w:r>
            <w:r w:rsidRPr="003E4A75">
              <w:tab/>
            </w:r>
            <w:r w:rsidRPr="003E4A75">
              <w:rPr>
                <w:rStyle w:val="TextoindependienteCar"/>
              </w:rPr>
              <w:t>NUMERO DI LOTTO</w:t>
            </w:r>
          </w:p>
        </w:tc>
      </w:tr>
    </w:tbl>
    <w:p w14:paraId="019C9A43" w14:textId="77777777" w:rsidR="00205ADE" w:rsidRDefault="00205ADE" w:rsidP="00F40FD1">
      <w:pPr>
        <w:pStyle w:val="Textoindependiente"/>
        <w:rPr>
          <w:rStyle w:val="TextoindependienteCar"/>
          <w:lang w:val="it-IT"/>
        </w:rPr>
      </w:pPr>
    </w:p>
    <w:p w14:paraId="6FD6BC40" w14:textId="77777777" w:rsidR="00205ADE" w:rsidRPr="00F758F3" w:rsidRDefault="00205ADE" w:rsidP="00F40FD1">
      <w:pPr>
        <w:pStyle w:val="Textoindependiente"/>
        <w:rPr>
          <w:lang w:val="it-IT"/>
        </w:rPr>
      </w:pPr>
      <w:r w:rsidRPr="00F758F3">
        <w:rPr>
          <w:rStyle w:val="TextoindependienteCar"/>
          <w:lang w:val="it-IT"/>
        </w:rPr>
        <w:t>Lotto</w:t>
      </w:r>
    </w:p>
    <w:p w14:paraId="1C00E122" w14:textId="77777777" w:rsidR="00205ADE" w:rsidRDefault="00205ADE" w:rsidP="00F40FD1">
      <w:pPr>
        <w:pStyle w:val="Ttulo1"/>
        <w:rPr>
          <w:lang w:eastAsia="it-IT"/>
        </w:rPr>
      </w:pPr>
    </w:p>
    <w:p w14:paraId="68C99A5C"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6C9E49BD" w14:textId="77777777" w:rsidTr="00C60A53">
        <w:tc>
          <w:tcPr>
            <w:tcW w:w="9076" w:type="dxa"/>
          </w:tcPr>
          <w:p w14:paraId="1933A06E" w14:textId="77777777" w:rsidR="00205ADE" w:rsidRPr="003E4A75" w:rsidRDefault="00205ADE" w:rsidP="00C60A53">
            <w:pPr>
              <w:pStyle w:val="Ttulo1"/>
            </w:pPr>
            <w:r w:rsidRPr="003E4A75">
              <w:t>14.</w:t>
            </w:r>
            <w:r w:rsidRPr="003E4A75">
              <w:tab/>
            </w:r>
            <w:r w:rsidRPr="003E4A75">
              <w:rPr>
                <w:rStyle w:val="TextoindependienteCar"/>
              </w:rPr>
              <w:t>CONDIZIONE GENERALE DI FORNITURA</w:t>
            </w:r>
          </w:p>
        </w:tc>
      </w:tr>
    </w:tbl>
    <w:p w14:paraId="0F7FD731" w14:textId="77777777" w:rsidR="00205ADE" w:rsidRDefault="00205ADE" w:rsidP="00F40FD1">
      <w:pPr>
        <w:pStyle w:val="Ttulo1"/>
        <w:rPr>
          <w:lang w:eastAsia="it-IT"/>
        </w:rPr>
      </w:pPr>
    </w:p>
    <w:p w14:paraId="366F2C46"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0A561CE0" w14:textId="77777777" w:rsidTr="00C60A53">
        <w:tc>
          <w:tcPr>
            <w:tcW w:w="9076" w:type="dxa"/>
          </w:tcPr>
          <w:p w14:paraId="6202391E" w14:textId="77777777" w:rsidR="00205ADE" w:rsidRPr="003E4A75" w:rsidRDefault="00205ADE" w:rsidP="00C60A53">
            <w:pPr>
              <w:pStyle w:val="Ttulo1"/>
            </w:pPr>
            <w:r w:rsidRPr="003E4A75">
              <w:t>15.</w:t>
            </w:r>
            <w:r w:rsidRPr="003E4A75">
              <w:tab/>
            </w:r>
            <w:r w:rsidRPr="003E4A75">
              <w:rPr>
                <w:rStyle w:val="TextoindependienteCar"/>
              </w:rPr>
              <w:t>ISTRUZIONI PER L’USO</w:t>
            </w:r>
          </w:p>
        </w:tc>
      </w:tr>
    </w:tbl>
    <w:p w14:paraId="249E8336" w14:textId="77777777" w:rsidR="00205ADE" w:rsidRDefault="00205ADE" w:rsidP="00F40FD1">
      <w:pPr>
        <w:pStyle w:val="Ttulo1"/>
        <w:rPr>
          <w:lang w:eastAsia="it-IT"/>
        </w:rPr>
      </w:pPr>
    </w:p>
    <w:p w14:paraId="701C6D2E"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71B0E" w14:paraId="392681B0" w14:textId="77777777" w:rsidTr="00C60A53">
        <w:tc>
          <w:tcPr>
            <w:tcW w:w="9076" w:type="dxa"/>
          </w:tcPr>
          <w:p w14:paraId="0D957141" w14:textId="77777777" w:rsidR="00205ADE" w:rsidRPr="003E4A75" w:rsidRDefault="00205ADE" w:rsidP="00C60A53">
            <w:pPr>
              <w:pStyle w:val="Ttulo1"/>
            </w:pPr>
            <w:r w:rsidRPr="003E4A75">
              <w:t>16.</w:t>
            </w:r>
            <w:r w:rsidRPr="003E4A75">
              <w:tab/>
            </w:r>
            <w:r w:rsidRPr="003E4A75">
              <w:rPr>
                <w:rStyle w:val="TextoindependienteCar"/>
              </w:rPr>
              <w:t>INFORMAZIONI IN BRAILLE</w:t>
            </w:r>
          </w:p>
        </w:tc>
      </w:tr>
    </w:tbl>
    <w:p w14:paraId="154A03D3" w14:textId="77777777" w:rsidR="00205ADE" w:rsidRDefault="00205ADE" w:rsidP="00F40FD1">
      <w:pPr>
        <w:pStyle w:val="Textoindependiente"/>
        <w:rPr>
          <w:rStyle w:val="TextoindependienteCar"/>
          <w:lang w:val="it-IT"/>
        </w:rPr>
      </w:pPr>
    </w:p>
    <w:p w14:paraId="538162AF" w14:textId="77777777" w:rsidR="00205ADE" w:rsidRPr="00565440" w:rsidRDefault="00205ADE" w:rsidP="00F40FD1">
      <w:pPr>
        <w:pStyle w:val="Textoindependiente"/>
        <w:rPr>
          <w:lang w:val="it-IT"/>
        </w:rPr>
      </w:pPr>
      <w:r w:rsidRPr="00E02313">
        <w:rPr>
          <w:rStyle w:val="TextoindependienteCar"/>
          <w:highlight w:val="lightGray"/>
          <w:lang w:val="it-IT"/>
        </w:rPr>
        <w:t>Giustificazione per non apporre il Braille accettata.</w:t>
      </w:r>
    </w:p>
    <w:p w14:paraId="25B3B3C9" w14:textId="77777777" w:rsidR="00205ADE" w:rsidRPr="0042439B" w:rsidRDefault="00205ADE" w:rsidP="00F40FD1">
      <w:pPr>
        <w:pStyle w:val="Ttulo1"/>
        <w:rPr>
          <w:lang w:val="it-IT" w:eastAsia="it-IT"/>
        </w:rPr>
      </w:pPr>
    </w:p>
    <w:p w14:paraId="7A04E22F" w14:textId="77777777" w:rsidR="00205ADE" w:rsidRPr="0042439B"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70DF100E" w14:textId="77777777" w:rsidTr="00C60A53">
        <w:tc>
          <w:tcPr>
            <w:tcW w:w="9076" w:type="dxa"/>
          </w:tcPr>
          <w:p w14:paraId="28661FCF" w14:textId="77777777" w:rsidR="00205ADE" w:rsidRPr="0042439B" w:rsidRDefault="00205ADE" w:rsidP="00C60A53">
            <w:pPr>
              <w:pStyle w:val="Ttulo1"/>
              <w:rPr>
                <w:lang w:val="it-IT"/>
              </w:rPr>
            </w:pPr>
            <w:r w:rsidRPr="0042439B">
              <w:rPr>
                <w:lang w:val="it-IT"/>
              </w:rPr>
              <w:t>17.</w:t>
            </w:r>
            <w:r w:rsidRPr="0042439B">
              <w:rPr>
                <w:lang w:val="it-IT"/>
              </w:rPr>
              <w:tab/>
            </w:r>
            <w:r w:rsidRPr="0042439B">
              <w:rPr>
                <w:rStyle w:val="TextoindependienteCar"/>
                <w:lang w:val="it-IT"/>
              </w:rPr>
              <w:t>IDENTIFICATIVO UNICO - CODICE A BARRE BIDIMENSIONALE</w:t>
            </w:r>
          </w:p>
        </w:tc>
      </w:tr>
    </w:tbl>
    <w:p w14:paraId="3877CA58" w14:textId="77777777" w:rsidR="00205ADE" w:rsidRDefault="00205ADE" w:rsidP="00F40FD1">
      <w:pPr>
        <w:pStyle w:val="Textoindependiente"/>
        <w:rPr>
          <w:rStyle w:val="TextoindependienteCar"/>
          <w:lang w:val="it-IT"/>
        </w:rPr>
      </w:pPr>
    </w:p>
    <w:p w14:paraId="669A631D" w14:textId="77777777" w:rsidR="00205ADE" w:rsidRPr="00565440" w:rsidRDefault="00205ADE" w:rsidP="00F40FD1">
      <w:pPr>
        <w:pStyle w:val="Textoindependiente"/>
        <w:rPr>
          <w:lang w:val="it-IT"/>
        </w:rPr>
      </w:pPr>
      <w:r w:rsidRPr="00E02313">
        <w:rPr>
          <w:rStyle w:val="TextoindependienteCar"/>
          <w:highlight w:val="lightGray"/>
          <w:lang w:val="it-IT"/>
        </w:rPr>
        <w:t>Codice a barre bidimensionale con identificativo unico incluso.</w:t>
      </w:r>
    </w:p>
    <w:p w14:paraId="4BD944DF" w14:textId="77777777" w:rsidR="00205ADE" w:rsidRPr="0042439B" w:rsidRDefault="00205ADE" w:rsidP="00F40FD1">
      <w:pPr>
        <w:pStyle w:val="Ttulo1"/>
        <w:rPr>
          <w:lang w:val="it-IT" w:eastAsia="it-IT"/>
        </w:rPr>
      </w:pPr>
    </w:p>
    <w:p w14:paraId="69340A15" w14:textId="77777777" w:rsidR="00205ADE" w:rsidRPr="0042439B"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4E4504E4" w14:textId="77777777" w:rsidTr="00C60A53">
        <w:tc>
          <w:tcPr>
            <w:tcW w:w="9076" w:type="dxa"/>
          </w:tcPr>
          <w:p w14:paraId="0C73B720" w14:textId="77777777" w:rsidR="00205ADE" w:rsidRPr="003E4A75" w:rsidRDefault="00205ADE" w:rsidP="00C60A53">
            <w:pPr>
              <w:pStyle w:val="Ttulo1"/>
            </w:pPr>
            <w:r w:rsidRPr="003E4A75">
              <w:t>18.</w:t>
            </w:r>
            <w:r w:rsidRPr="003E4A75">
              <w:tab/>
            </w:r>
            <w:r w:rsidRPr="003E4A75">
              <w:rPr>
                <w:rStyle w:val="TextoindependienteCar"/>
              </w:rPr>
              <w:t>IDENTIFICATIVO UNICO - DATI LEGGIBILI</w:t>
            </w:r>
          </w:p>
        </w:tc>
      </w:tr>
    </w:tbl>
    <w:p w14:paraId="48D9767E" w14:textId="77777777" w:rsidR="00205ADE" w:rsidRDefault="00205ADE" w:rsidP="00F40FD1">
      <w:pPr>
        <w:pStyle w:val="Textoindependiente"/>
        <w:rPr>
          <w:rStyle w:val="TextoindependienteCar"/>
          <w:lang w:val="it-IT"/>
        </w:rPr>
      </w:pPr>
    </w:p>
    <w:p w14:paraId="59A3AD8B" w14:textId="77777777" w:rsidR="00205ADE" w:rsidRPr="00F758F3" w:rsidRDefault="00205ADE" w:rsidP="00F40FD1">
      <w:pPr>
        <w:pStyle w:val="Textoindependiente"/>
        <w:rPr>
          <w:lang w:val="it-IT"/>
        </w:rPr>
      </w:pPr>
      <w:r w:rsidRPr="00F758F3">
        <w:rPr>
          <w:rStyle w:val="TextoindependienteCar"/>
          <w:lang w:val="it-IT"/>
        </w:rPr>
        <w:t>PC</w:t>
      </w:r>
    </w:p>
    <w:p w14:paraId="77458B4E" w14:textId="77777777" w:rsidR="00205ADE" w:rsidRPr="00F758F3" w:rsidRDefault="00205ADE" w:rsidP="00F40FD1">
      <w:pPr>
        <w:pStyle w:val="Textoindependiente"/>
        <w:rPr>
          <w:lang w:val="it-IT"/>
        </w:rPr>
      </w:pPr>
      <w:r w:rsidRPr="00F758F3">
        <w:rPr>
          <w:rStyle w:val="TextoindependienteCar"/>
          <w:lang w:val="it-IT" w:eastAsia="de-DE"/>
        </w:rPr>
        <w:t>SN</w:t>
      </w:r>
    </w:p>
    <w:p w14:paraId="41FE190F" w14:textId="77777777" w:rsidR="00205ADE" w:rsidRPr="00F758F3" w:rsidRDefault="00205ADE" w:rsidP="00F40FD1">
      <w:pPr>
        <w:pStyle w:val="Textoindependiente"/>
        <w:rPr>
          <w:lang w:val="it-IT"/>
        </w:rPr>
      </w:pPr>
      <w:r w:rsidRPr="00E02313">
        <w:rPr>
          <w:rStyle w:val="TextoindependienteCar"/>
          <w:highlight w:val="lightGray"/>
          <w:lang w:val="it-IT" w:eastAsia="de-DE"/>
        </w:rPr>
        <w:t>NN</w:t>
      </w:r>
      <w:r w:rsidRPr="00F758F3">
        <w:rPr>
          <w:lang w:val="it-IT"/>
        </w:rPr>
        <w:br w:type="page"/>
      </w:r>
    </w:p>
    <w:tbl>
      <w:tblPr>
        <w:tblStyle w:val="Tablaconcuadrcula"/>
        <w:tblW w:w="0" w:type="auto"/>
        <w:tblLayout w:type="fixed"/>
        <w:tblLook w:val="04A0" w:firstRow="1" w:lastRow="0" w:firstColumn="1" w:lastColumn="0" w:noHBand="0" w:noVBand="1"/>
      </w:tblPr>
      <w:tblGrid>
        <w:gridCol w:w="9076"/>
      </w:tblGrid>
      <w:tr w:rsidR="00205ADE" w:rsidRPr="00371B0E" w14:paraId="2B0991DE" w14:textId="77777777" w:rsidTr="00C60A53">
        <w:tc>
          <w:tcPr>
            <w:tcW w:w="9076" w:type="dxa"/>
          </w:tcPr>
          <w:p w14:paraId="4C1439AD" w14:textId="77777777" w:rsidR="00205ADE" w:rsidRDefault="00205ADE" w:rsidP="00C60A53">
            <w:pPr>
              <w:pStyle w:val="TableHeading"/>
              <w:rPr>
                <w:rStyle w:val="TextoindependienteCar"/>
                <w:lang w:val="it-IT"/>
              </w:rPr>
            </w:pPr>
            <w:r w:rsidRPr="00371B0E">
              <w:rPr>
                <w:rStyle w:val="TextoindependienteCar"/>
                <w:lang w:val="it-IT"/>
              </w:rPr>
              <w:lastRenderedPageBreak/>
              <w:t>INFORMAZIONI MINIME DA APPORRE SU CONFEZIONAMENTI PRIMARI DI PICCOLE DIMENSIONI</w:t>
            </w:r>
          </w:p>
          <w:p w14:paraId="3EF58AE6" w14:textId="77777777" w:rsidR="00205ADE" w:rsidRDefault="00205ADE" w:rsidP="00C60A53">
            <w:pPr>
              <w:pStyle w:val="TableHeading"/>
              <w:rPr>
                <w:rStyle w:val="TextoindependienteCar"/>
                <w:lang w:val="it-IT"/>
              </w:rPr>
            </w:pPr>
          </w:p>
          <w:p w14:paraId="6CDE665B" w14:textId="77777777" w:rsidR="00205ADE" w:rsidRPr="00371B0E" w:rsidRDefault="00205ADE" w:rsidP="00C60A53">
            <w:pPr>
              <w:pStyle w:val="TableHeading"/>
            </w:pPr>
            <w:r w:rsidRPr="00F758F3">
              <w:rPr>
                <w:rStyle w:val="TextoindependienteCar"/>
                <w:lang w:val="it-IT"/>
              </w:rPr>
              <w:t>ETICHETTA DEL FLACONCINO</w:t>
            </w:r>
          </w:p>
        </w:tc>
      </w:tr>
    </w:tbl>
    <w:p w14:paraId="292DBF33" w14:textId="77777777" w:rsidR="00205ADE" w:rsidRDefault="00205ADE" w:rsidP="00F40FD1">
      <w:pPr>
        <w:pStyle w:val="Ttulo1"/>
        <w:rPr>
          <w:lang w:eastAsia="it-IT"/>
        </w:rPr>
      </w:pPr>
    </w:p>
    <w:p w14:paraId="5B0CE14A"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E4A75" w14:paraId="622F7BC9" w14:textId="77777777" w:rsidTr="00C60A53">
        <w:tc>
          <w:tcPr>
            <w:tcW w:w="9076" w:type="dxa"/>
          </w:tcPr>
          <w:p w14:paraId="182BC4F4" w14:textId="77777777" w:rsidR="00205ADE" w:rsidRPr="003E4A75" w:rsidRDefault="00205ADE" w:rsidP="00C60A53">
            <w:pPr>
              <w:pStyle w:val="Ttulo1"/>
              <w:rPr>
                <w:rStyle w:val="TextoindependienteCar"/>
                <w:lang w:val="it-IT"/>
              </w:rPr>
            </w:pPr>
            <w:r w:rsidRPr="003E4A75">
              <w:rPr>
                <w:lang w:val="it-IT"/>
              </w:rPr>
              <w:t>1.</w:t>
            </w:r>
            <w:r w:rsidRPr="003E4A75">
              <w:rPr>
                <w:lang w:val="it-IT"/>
              </w:rPr>
              <w:tab/>
            </w:r>
            <w:r w:rsidRPr="003E4A75">
              <w:rPr>
                <w:rStyle w:val="TextoindependienteCar"/>
                <w:lang w:val="it-IT"/>
              </w:rPr>
              <w:t>DENOMINAZIONE DEL MEDICINALE E VIA(E) DI SOMMINISTRAZIONE</w:t>
            </w:r>
          </w:p>
        </w:tc>
      </w:tr>
    </w:tbl>
    <w:p w14:paraId="52ACC23C" w14:textId="77777777" w:rsidR="00205ADE" w:rsidRPr="003B317A" w:rsidRDefault="00205ADE" w:rsidP="00F40FD1">
      <w:pPr>
        <w:pStyle w:val="Ttulo1"/>
        <w:rPr>
          <w:lang w:val="it-IT"/>
        </w:rPr>
      </w:pPr>
    </w:p>
    <w:p w14:paraId="48A44712" w14:textId="77777777" w:rsidR="00205ADE" w:rsidRDefault="00205ADE" w:rsidP="00F40FD1">
      <w:pPr>
        <w:pStyle w:val="Textoindependiente"/>
        <w:rPr>
          <w:rStyle w:val="TextoindependienteCar"/>
          <w:lang w:val="it-IT"/>
        </w:rPr>
      </w:pPr>
      <w:r>
        <w:rPr>
          <w:rStyle w:val="TextoindependienteCar"/>
          <w:lang w:val="it-IT"/>
        </w:rPr>
        <w:t>Denbrayce</w:t>
      </w:r>
      <w:r w:rsidRPr="00565440">
        <w:rPr>
          <w:rStyle w:val="TextoindependienteCar"/>
          <w:lang w:val="it-IT"/>
        </w:rPr>
        <w:t xml:space="preserve"> 120</w:t>
      </w:r>
      <w:r>
        <w:rPr>
          <w:rStyle w:val="TextoindependienteCar"/>
          <w:lang w:val="it-IT"/>
        </w:rPr>
        <w:t> </w:t>
      </w:r>
      <w:r w:rsidRPr="00565440">
        <w:rPr>
          <w:rStyle w:val="TextoindependienteCar"/>
          <w:lang w:val="it-IT"/>
        </w:rPr>
        <w:t>mg soluzione iniettabile</w:t>
      </w:r>
    </w:p>
    <w:p w14:paraId="61475E1F" w14:textId="77777777" w:rsidR="00205ADE" w:rsidRPr="00565440" w:rsidRDefault="00205ADE" w:rsidP="00F40FD1">
      <w:pPr>
        <w:pStyle w:val="Textoindependiente"/>
        <w:rPr>
          <w:lang w:val="it-IT"/>
        </w:rPr>
      </w:pPr>
      <w:r w:rsidRPr="00565440">
        <w:rPr>
          <w:rStyle w:val="TextoindependienteCar"/>
          <w:lang w:val="it-IT"/>
        </w:rPr>
        <w:t>denosumab</w:t>
      </w:r>
    </w:p>
    <w:p w14:paraId="09F2AA46" w14:textId="77777777" w:rsidR="00205ADE" w:rsidRPr="00565440" w:rsidRDefault="00205ADE" w:rsidP="00F40FD1">
      <w:pPr>
        <w:pStyle w:val="Textoindependiente"/>
        <w:rPr>
          <w:lang w:val="it-IT"/>
        </w:rPr>
      </w:pPr>
      <w:r w:rsidRPr="00565440">
        <w:rPr>
          <w:rStyle w:val="TextoindependienteCar"/>
          <w:lang w:val="it-IT"/>
        </w:rPr>
        <w:t>s.c.</w:t>
      </w:r>
    </w:p>
    <w:p w14:paraId="3D7AFF32" w14:textId="77777777" w:rsidR="00205ADE" w:rsidRPr="0042439B" w:rsidRDefault="00205ADE" w:rsidP="00F40FD1">
      <w:pPr>
        <w:pStyle w:val="Ttulo1"/>
        <w:rPr>
          <w:lang w:val="it-IT" w:eastAsia="it-IT"/>
        </w:rPr>
      </w:pPr>
    </w:p>
    <w:p w14:paraId="329CEABF" w14:textId="77777777" w:rsidR="00205ADE" w:rsidRPr="0042439B" w:rsidRDefault="00205ADE" w:rsidP="00F40FD1">
      <w:pPr>
        <w:pStyle w:val="Ttulo1"/>
        <w:rPr>
          <w:lang w:val="it-IT" w:eastAsia="it-IT"/>
        </w:rPr>
      </w:pPr>
    </w:p>
    <w:tbl>
      <w:tblPr>
        <w:tblStyle w:val="Tablaconcuadrcula"/>
        <w:tblW w:w="0" w:type="auto"/>
        <w:tblLayout w:type="fixed"/>
        <w:tblLook w:val="04A0" w:firstRow="1" w:lastRow="0" w:firstColumn="1" w:lastColumn="0" w:noHBand="0" w:noVBand="1"/>
      </w:tblPr>
      <w:tblGrid>
        <w:gridCol w:w="9076"/>
      </w:tblGrid>
      <w:tr w:rsidR="00205ADE" w:rsidRPr="003B317A" w14:paraId="49749B63" w14:textId="77777777" w:rsidTr="00C60A53">
        <w:tc>
          <w:tcPr>
            <w:tcW w:w="9076" w:type="dxa"/>
          </w:tcPr>
          <w:p w14:paraId="48E66319" w14:textId="77777777" w:rsidR="00205ADE" w:rsidRPr="003B317A" w:rsidRDefault="00205ADE" w:rsidP="00C60A53">
            <w:pPr>
              <w:pStyle w:val="Ttulo1"/>
            </w:pPr>
            <w:r w:rsidRPr="003B317A">
              <w:t>2.</w:t>
            </w:r>
            <w:r w:rsidRPr="003B317A">
              <w:tab/>
            </w:r>
            <w:r w:rsidRPr="003B317A">
              <w:rPr>
                <w:rStyle w:val="TextoindependienteCar"/>
              </w:rPr>
              <w:t>MODO DI SOMMINISTRAZIONE</w:t>
            </w:r>
          </w:p>
        </w:tc>
      </w:tr>
    </w:tbl>
    <w:p w14:paraId="1979EE9F" w14:textId="77777777" w:rsidR="00205ADE" w:rsidRDefault="00205ADE" w:rsidP="00F40FD1">
      <w:pPr>
        <w:pStyle w:val="Ttulo1"/>
        <w:rPr>
          <w:lang w:eastAsia="it-IT"/>
        </w:rPr>
      </w:pPr>
    </w:p>
    <w:p w14:paraId="75C41270"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B317A" w14:paraId="080679E8" w14:textId="77777777" w:rsidTr="00C60A53">
        <w:tc>
          <w:tcPr>
            <w:tcW w:w="9076" w:type="dxa"/>
          </w:tcPr>
          <w:p w14:paraId="7E045A3B" w14:textId="77777777" w:rsidR="00205ADE" w:rsidRPr="003B317A" w:rsidRDefault="00205ADE" w:rsidP="00C60A53">
            <w:pPr>
              <w:pStyle w:val="Ttulo1"/>
            </w:pPr>
            <w:r w:rsidRPr="003B317A">
              <w:t>3.</w:t>
            </w:r>
            <w:r w:rsidRPr="003B317A">
              <w:tab/>
            </w:r>
            <w:r w:rsidRPr="003B317A">
              <w:rPr>
                <w:rStyle w:val="TextoindependienteCar"/>
              </w:rPr>
              <w:t>DATA DI SCADENZA</w:t>
            </w:r>
          </w:p>
        </w:tc>
      </w:tr>
    </w:tbl>
    <w:p w14:paraId="7B7F5F1E" w14:textId="77777777" w:rsidR="00205ADE" w:rsidRDefault="00205ADE" w:rsidP="00F40FD1">
      <w:pPr>
        <w:pStyle w:val="Textoindependiente"/>
        <w:rPr>
          <w:rStyle w:val="TextoindependienteCar"/>
          <w:lang w:val="it-IT"/>
        </w:rPr>
      </w:pPr>
    </w:p>
    <w:p w14:paraId="6070F7AF" w14:textId="77777777" w:rsidR="00205ADE" w:rsidRPr="00F758F3" w:rsidRDefault="00205ADE" w:rsidP="00F40FD1">
      <w:pPr>
        <w:pStyle w:val="Textoindependiente"/>
        <w:rPr>
          <w:lang w:val="it-IT"/>
        </w:rPr>
      </w:pPr>
      <w:r w:rsidRPr="00F758F3">
        <w:rPr>
          <w:rStyle w:val="TextoindependienteCar"/>
          <w:lang w:val="it-IT"/>
        </w:rPr>
        <w:t>EXP</w:t>
      </w:r>
    </w:p>
    <w:p w14:paraId="68DAE317" w14:textId="77777777" w:rsidR="00205ADE" w:rsidRDefault="00205ADE" w:rsidP="00F40FD1">
      <w:pPr>
        <w:pStyle w:val="Ttulo1"/>
        <w:rPr>
          <w:lang w:eastAsia="it-IT"/>
        </w:rPr>
      </w:pPr>
    </w:p>
    <w:p w14:paraId="3046E67D"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B317A" w14:paraId="7B5A8BA1" w14:textId="77777777" w:rsidTr="00C60A53">
        <w:tc>
          <w:tcPr>
            <w:tcW w:w="9076" w:type="dxa"/>
          </w:tcPr>
          <w:p w14:paraId="2B0509ED" w14:textId="77777777" w:rsidR="00205ADE" w:rsidRPr="003B317A" w:rsidRDefault="00205ADE" w:rsidP="00C60A53">
            <w:pPr>
              <w:pStyle w:val="Ttulo1"/>
            </w:pPr>
            <w:r w:rsidRPr="003B317A">
              <w:t>4.</w:t>
            </w:r>
            <w:r w:rsidRPr="003B317A">
              <w:tab/>
            </w:r>
            <w:r w:rsidRPr="003B317A">
              <w:rPr>
                <w:rStyle w:val="TextoindependienteCar"/>
              </w:rPr>
              <w:t>NUMERO DI LOTTO</w:t>
            </w:r>
          </w:p>
        </w:tc>
      </w:tr>
    </w:tbl>
    <w:p w14:paraId="5BABAB14" w14:textId="77777777" w:rsidR="00205ADE" w:rsidRDefault="00205ADE" w:rsidP="00F40FD1">
      <w:pPr>
        <w:pStyle w:val="Textoindependiente"/>
        <w:rPr>
          <w:rStyle w:val="TextoindependienteCar"/>
          <w:lang w:val="it-IT"/>
        </w:rPr>
      </w:pPr>
    </w:p>
    <w:p w14:paraId="63CF0763" w14:textId="77777777" w:rsidR="00205ADE" w:rsidRPr="00F758F3" w:rsidRDefault="00205ADE" w:rsidP="00F40FD1">
      <w:pPr>
        <w:pStyle w:val="Textoindependiente"/>
        <w:rPr>
          <w:lang w:val="it-IT"/>
        </w:rPr>
      </w:pPr>
      <w:r w:rsidRPr="00F758F3">
        <w:rPr>
          <w:rStyle w:val="TextoindependienteCar"/>
          <w:lang w:val="it-IT"/>
        </w:rPr>
        <w:t>Lot</w:t>
      </w:r>
    </w:p>
    <w:p w14:paraId="185B5B1A" w14:textId="77777777" w:rsidR="00205ADE" w:rsidRDefault="00205ADE" w:rsidP="00F40FD1">
      <w:pPr>
        <w:pStyle w:val="Ttulo1"/>
        <w:rPr>
          <w:lang w:eastAsia="it-IT"/>
        </w:rPr>
      </w:pPr>
    </w:p>
    <w:p w14:paraId="03C2AAC6"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B317A" w14:paraId="432B5904" w14:textId="77777777" w:rsidTr="00C60A53">
        <w:tc>
          <w:tcPr>
            <w:tcW w:w="9076" w:type="dxa"/>
          </w:tcPr>
          <w:p w14:paraId="5E1E157E" w14:textId="77777777" w:rsidR="00205ADE" w:rsidRPr="0042439B" w:rsidRDefault="00205ADE" w:rsidP="00C60A53">
            <w:pPr>
              <w:pStyle w:val="Ttulo1"/>
              <w:rPr>
                <w:lang w:val="it-IT"/>
              </w:rPr>
            </w:pPr>
            <w:r w:rsidRPr="0042439B">
              <w:rPr>
                <w:lang w:val="it-IT"/>
              </w:rPr>
              <w:t>5.</w:t>
            </w:r>
            <w:r w:rsidRPr="0042439B">
              <w:rPr>
                <w:lang w:val="it-IT"/>
              </w:rPr>
              <w:tab/>
            </w:r>
            <w:r w:rsidRPr="0042439B">
              <w:rPr>
                <w:rStyle w:val="TextoindependienteCar"/>
                <w:lang w:val="it-IT"/>
              </w:rPr>
              <w:t>CONTENUTO IN PESO, VOLUME O UNITÀ</w:t>
            </w:r>
          </w:p>
        </w:tc>
      </w:tr>
    </w:tbl>
    <w:p w14:paraId="7102CAE9" w14:textId="77777777" w:rsidR="00205ADE" w:rsidRPr="0042439B" w:rsidRDefault="00205ADE" w:rsidP="00F40FD1">
      <w:pPr>
        <w:pStyle w:val="Textoindependiente"/>
        <w:rPr>
          <w:rStyle w:val="TextoindependienteCar"/>
          <w:lang w:val="it-IT"/>
        </w:rPr>
      </w:pPr>
    </w:p>
    <w:p w14:paraId="132F5265" w14:textId="77777777" w:rsidR="00205ADE" w:rsidRDefault="00205ADE" w:rsidP="00F40FD1">
      <w:pPr>
        <w:pStyle w:val="Textoindependiente"/>
      </w:pPr>
      <w:r>
        <w:rPr>
          <w:rStyle w:val="TextoindependienteCar"/>
        </w:rPr>
        <w:t>1,7 mL</w:t>
      </w:r>
    </w:p>
    <w:p w14:paraId="1978A903" w14:textId="77777777" w:rsidR="00205ADE" w:rsidRDefault="00205ADE" w:rsidP="00F40FD1">
      <w:pPr>
        <w:pStyle w:val="Ttulo1"/>
        <w:rPr>
          <w:lang w:eastAsia="it-IT"/>
        </w:rPr>
      </w:pPr>
    </w:p>
    <w:tbl>
      <w:tblPr>
        <w:tblStyle w:val="Tablaconcuadrcula"/>
        <w:tblW w:w="0" w:type="auto"/>
        <w:tblLayout w:type="fixed"/>
        <w:tblLook w:val="04A0" w:firstRow="1" w:lastRow="0" w:firstColumn="1" w:lastColumn="0" w:noHBand="0" w:noVBand="1"/>
      </w:tblPr>
      <w:tblGrid>
        <w:gridCol w:w="9076"/>
      </w:tblGrid>
      <w:tr w:rsidR="00205ADE" w:rsidRPr="003B317A" w14:paraId="0F53DCBD" w14:textId="77777777" w:rsidTr="00C60A53">
        <w:tc>
          <w:tcPr>
            <w:tcW w:w="9076" w:type="dxa"/>
          </w:tcPr>
          <w:p w14:paraId="44F89408" w14:textId="77777777" w:rsidR="00205ADE" w:rsidRPr="003B317A" w:rsidRDefault="00205ADE" w:rsidP="00C60A53">
            <w:pPr>
              <w:pStyle w:val="Ttulo1"/>
            </w:pPr>
            <w:r w:rsidRPr="003B317A">
              <w:t>6.</w:t>
            </w:r>
            <w:r w:rsidRPr="003B317A">
              <w:tab/>
            </w:r>
            <w:r w:rsidRPr="003B317A">
              <w:rPr>
                <w:rStyle w:val="TextoindependienteCar"/>
              </w:rPr>
              <w:t>ALTRO</w:t>
            </w:r>
          </w:p>
        </w:tc>
      </w:tr>
    </w:tbl>
    <w:p w14:paraId="1F47EC5E" w14:textId="77777777" w:rsidR="00205ADE" w:rsidRDefault="00205ADE" w:rsidP="00F40FD1">
      <w:pPr>
        <w:pStyle w:val="Textoindependiente"/>
        <w:tabs>
          <w:tab w:val="left" w:pos="547"/>
        </w:tabs>
        <w:autoSpaceDE/>
        <w:autoSpaceDN/>
      </w:pPr>
    </w:p>
    <w:p w14:paraId="2543A459" w14:textId="77777777" w:rsidR="00205ADE" w:rsidRDefault="00205ADE" w:rsidP="00F40FD1">
      <w:pPr>
        <w:pStyle w:val="Textoindependiente"/>
        <w:tabs>
          <w:tab w:val="left" w:pos="547"/>
        </w:tabs>
        <w:autoSpaceDE/>
        <w:autoSpaceDN/>
      </w:pPr>
    </w:p>
    <w:p w14:paraId="2F04A7C6" w14:textId="77777777" w:rsidR="00205ADE" w:rsidRDefault="00205ADE" w:rsidP="00F40FD1">
      <w:pPr>
        <w:rPr>
          <w:lang w:val="da-DK"/>
        </w:rPr>
      </w:pPr>
      <w:r>
        <w:br w:type="page"/>
      </w:r>
    </w:p>
    <w:p w14:paraId="60A52EAB" w14:textId="77777777" w:rsidR="00205ADE" w:rsidRDefault="00205ADE" w:rsidP="00F40FD1"/>
    <w:p w14:paraId="3BFC4ADC" w14:textId="77777777" w:rsidR="00205ADE" w:rsidRDefault="00205ADE" w:rsidP="00F40FD1">
      <w:pPr>
        <w:pStyle w:val="Textoindependiente"/>
        <w:rPr>
          <w:lang w:val="it-IT"/>
        </w:rPr>
      </w:pPr>
    </w:p>
    <w:p w14:paraId="58D0B39C" w14:textId="77777777" w:rsidR="00205ADE" w:rsidRDefault="00205ADE" w:rsidP="00F40FD1">
      <w:pPr>
        <w:pStyle w:val="Textoindependiente"/>
        <w:rPr>
          <w:lang w:val="it-IT"/>
        </w:rPr>
      </w:pPr>
    </w:p>
    <w:p w14:paraId="598751C5" w14:textId="77777777" w:rsidR="00205ADE" w:rsidRDefault="00205ADE" w:rsidP="00F40FD1">
      <w:pPr>
        <w:pStyle w:val="Textoindependiente"/>
        <w:rPr>
          <w:lang w:val="it-IT"/>
        </w:rPr>
      </w:pPr>
    </w:p>
    <w:p w14:paraId="3758D433" w14:textId="77777777" w:rsidR="00205ADE" w:rsidRDefault="00205ADE" w:rsidP="00F40FD1">
      <w:pPr>
        <w:pStyle w:val="Textoindependiente"/>
        <w:rPr>
          <w:lang w:val="it-IT"/>
        </w:rPr>
      </w:pPr>
    </w:p>
    <w:p w14:paraId="65D17600" w14:textId="77777777" w:rsidR="00205ADE" w:rsidRDefault="00205ADE" w:rsidP="00F40FD1">
      <w:pPr>
        <w:pStyle w:val="Textoindependiente"/>
        <w:rPr>
          <w:lang w:val="it-IT"/>
        </w:rPr>
      </w:pPr>
    </w:p>
    <w:p w14:paraId="2FA8D729" w14:textId="77777777" w:rsidR="00205ADE" w:rsidRDefault="00205ADE" w:rsidP="00F40FD1">
      <w:pPr>
        <w:pStyle w:val="Textoindependiente"/>
        <w:rPr>
          <w:lang w:val="it-IT"/>
        </w:rPr>
      </w:pPr>
    </w:p>
    <w:p w14:paraId="7B530EB7" w14:textId="77777777" w:rsidR="00205ADE" w:rsidRDefault="00205ADE" w:rsidP="00F40FD1">
      <w:pPr>
        <w:pStyle w:val="Textoindependiente"/>
        <w:rPr>
          <w:lang w:val="it-IT"/>
        </w:rPr>
      </w:pPr>
    </w:p>
    <w:p w14:paraId="3C6885FB" w14:textId="77777777" w:rsidR="00205ADE" w:rsidRDefault="00205ADE" w:rsidP="00F40FD1">
      <w:pPr>
        <w:pStyle w:val="Textoindependiente"/>
        <w:rPr>
          <w:lang w:val="it-IT"/>
        </w:rPr>
      </w:pPr>
    </w:p>
    <w:p w14:paraId="10E8BFA2" w14:textId="77777777" w:rsidR="00205ADE" w:rsidRDefault="00205ADE" w:rsidP="00F40FD1">
      <w:pPr>
        <w:pStyle w:val="Textoindependiente"/>
        <w:rPr>
          <w:lang w:val="it-IT"/>
        </w:rPr>
      </w:pPr>
    </w:p>
    <w:p w14:paraId="4C0C6E56" w14:textId="77777777" w:rsidR="00205ADE" w:rsidRDefault="00205ADE" w:rsidP="00F40FD1">
      <w:pPr>
        <w:pStyle w:val="Textoindependiente"/>
        <w:rPr>
          <w:lang w:val="it-IT"/>
        </w:rPr>
      </w:pPr>
    </w:p>
    <w:p w14:paraId="13F1B3D5" w14:textId="77777777" w:rsidR="00205ADE" w:rsidRDefault="00205ADE" w:rsidP="00F40FD1">
      <w:pPr>
        <w:pStyle w:val="Textoindependiente"/>
        <w:rPr>
          <w:lang w:val="it-IT"/>
        </w:rPr>
      </w:pPr>
    </w:p>
    <w:p w14:paraId="3A8CBD02" w14:textId="77777777" w:rsidR="00205ADE" w:rsidRDefault="00205ADE" w:rsidP="00F40FD1">
      <w:pPr>
        <w:pStyle w:val="Textoindependiente"/>
        <w:rPr>
          <w:lang w:val="it-IT"/>
        </w:rPr>
      </w:pPr>
    </w:p>
    <w:p w14:paraId="443BCC45" w14:textId="77777777" w:rsidR="00205ADE" w:rsidRDefault="00205ADE" w:rsidP="00F40FD1">
      <w:pPr>
        <w:pStyle w:val="Textoindependiente"/>
        <w:rPr>
          <w:lang w:val="it-IT"/>
        </w:rPr>
      </w:pPr>
    </w:p>
    <w:p w14:paraId="4518450A" w14:textId="77777777" w:rsidR="00205ADE" w:rsidRDefault="00205ADE" w:rsidP="00F40FD1">
      <w:pPr>
        <w:pStyle w:val="Textoindependiente"/>
        <w:rPr>
          <w:lang w:val="it-IT"/>
        </w:rPr>
      </w:pPr>
    </w:p>
    <w:p w14:paraId="4F1D5F88" w14:textId="77777777" w:rsidR="00205ADE" w:rsidRDefault="00205ADE" w:rsidP="00F40FD1">
      <w:pPr>
        <w:pStyle w:val="Textoindependiente"/>
        <w:rPr>
          <w:lang w:val="it-IT"/>
        </w:rPr>
      </w:pPr>
    </w:p>
    <w:p w14:paraId="34E6C883" w14:textId="77777777" w:rsidR="00205ADE" w:rsidRDefault="00205ADE" w:rsidP="00F40FD1">
      <w:pPr>
        <w:pStyle w:val="Textoindependiente"/>
        <w:rPr>
          <w:lang w:val="it-IT"/>
        </w:rPr>
      </w:pPr>
    </w:p>
    <w:p w14:paraId="14A716D8" w14:textId="77777777" w:rsidR="00205ADE" w:rsidRDefault="00205ADE" w:rsidP="00F40FD1">
      <w:pPr>
        <w:pStyle w:val="Textoindependiente"/>
        <w:rPr>
          <w:lang w:val="it-IT"/>
        </w:rPr>
      </w:pPr>
    </w:p>
    <w:p w14:paraId="69241A5B" w14:textId="77777777" w:rsidR="00205ADE" w:rsidRDefault="00205ADE" w:rsidP="00F40FD1">
      <w:pPr>
        <w:pStyle w:val="Textoindependiente"/>
        <w:rPr>
          <w:lang w:val="it-IT"/>
        </w:rPr>
      </w:pPr>
    </w:p>
    <w:p w14:paraId="2914169D" w14:textId="77777777" w:rsidR="00205ADE" w:rsidRDefault="00205ADE" w:rsidP="00F40FD1">
      <w:pPr>
        <w:pStyle w:val="Textoindependiente"/>
        <w:rPr>
          <w:lang w:val="it-IT"/>
        </w:rPr>
      </w:pPr>
    </w:p>
    <w:p w14:paraId="02B43AB0" w14:textId="77777777" w:rsidR="00205ADE" w:rsidRDefault="00205ADE" w:rsidP="00F40FD1">
      <w:pPr>
        <w:pStyle w:val="Textoindependiente"/>
        <w:rPr>
          <w:lang w:val="it-IT"/>
        </w:rPr>
      </w:pPr>
    </w:p>
    <w:p w14:paraId="573C2783" w14:textId="77777777" w:rsidR="00205ADE" w:rsidRDefault="00205ADE" w:rsidP="00F40FD1">
      <w:pPr>
        <w:pStyle w:val="Textoindependiente"/>
        <w:rPr>
          <w:lang w:val="it-IT"/>
        </w:rPr>
      </w:pPr>
    </w:p>
    <w:p w14:paraId="39C4A190" w14:textId="77777777" w:rsidR="00205ADE" w:rsidRDefault="00205ADE" w:rsidP="00F40FD1">
      <w:pPr>
        <w:pStyle w:val="Textoindependiente"/>
        <w:rPr>
          <w:lang w:val="it-IT"/>
        </w:rPr>
      </w:pPr>
    </w:p>
    <w:p w14:paraId="4776DB0B" w14:textId="77777777" w:rsidR="00205ADE" w:rsidRDefault="00205ADE" w:rsidP="00F40FD1">
      <w:pPr>
        <w:pStyle w:val="Textoindependiente"/>
        <w:rPr>
          <w:lang w:val="it-IT"/>
        </w:rPr>
      </w:pPr>
    </w:p>
    <w:p w14:paraId="35BE04A5" w14:textId="77777777" w:rsidR="00205ADE" w:rsidRPr="007B33A2" w:rsidRDefault="00205ADE" w:rsidP="00DF59FC">
      <w:pPr>
        <w:pStyle w:val="TitleA"/>
      </w:pPr>
      <w:r w:rsidRPr="007B33A2">
        <w:rPr>
          <w:w w:val="99"/>
        </w:rPr>
        <w:t xml:space="preserve">B. </w:t>
      </w:r>
      <w:r w:rsidRPr="007B33A2">
        <w:t>FOGLIO</w:t>
      </w:r>
      <w:r w:rsidRPr="007B33A2">
        <w:rPr>
          <w:spacing w:val="-10"/>
        </w:rPr>
        <w:t xml:space="preserve"> </w:t>
      </w:r>
      <w:r w:rsidRPr="007B33A2">
        <w:t>ILLUSTRATIVO</w:t>
      </w:r>
    </w:p>
    <w:p w14:paraId="55C50B00" w14:textId="77777777" w:rsidR="00205ADE" w:rsidRPr="007B33A2" w:rsidRDefault="00205ADE" w:rsidP="00F40FD1">
      <w:pPr>
        <w:pStyle w:val="Ttulo1"/>
        <w:rPr>
          <w:lang w:val="it-IT"/>
        </w:rPr>
      </w:pPr>
    </w:p>
    <w:p w14:paraId="0343EFC5" w14:textId="77777777" w:rsidR="00205ADE" w:rsidRDefault="00205ADE" w:rsidP="00F40FD1">
      <w:r>
        <w:rPr>
          <w:b/>
          <w:bCs/>
        </w:rPr>
        <w:br w:type="page"/>
      </w:r>
    </w:p>
    <w:p w14:paraId="60521A34" w14:textId="77777777" w:rsidR="00205ADE" w:rsidRPr="002E0F6F" w:rsidRDefault="00205ADE" w:rsidP="00F40FD1">
      <w:pPr>
        <w:pStyle w:val="Ttulo2"/>
        <w:jc w:val="center"/>
        <w:rPr>
          <w:lang w:val="it-IT"/>
        </w:rPr>
      </w:pPr>
      <w:r w:rsidRPr="00A63572">
        <w:rPr>
          <w:lang w:val="it-IT"/>
        </w:rPr>
        <w:lastRenderedPageBreak/>
        <w:t>Foglio</w:t>
      </w:r>
      <w:r w:rsidRPr="00A63572">
        <w:rPr>
          <w:spacing w:val="-8"/>
          <w:lang w:val="it-IT"/>
        </w:rPr>
        <w:t xml:space="preserve"> </w:t>
      </w:r>
      <w:r w:rsidRPr="00A63572">
        <w:rPr>
          <w:lang w:val="it-IT"/>
        </w:rPr>
        <w:t>illustrativo:</w:t>
      </w:r>
      <w:r w:rsidRPr="00A63572">
        <w:rPr>
          <w:spacing w:val="-7"/>
          <w:lang w:val="it-IT"/>
        </w:rPr>
        <w:t xml:space="preserve"> </w:t>
      </w:r>
      <w:r w:rsidRPr="00A63572">
        <w:rPr>
          <w:lang w:val="it-IT"/>
        </w:rPr>
        <w:t>informazioni</w:t>
      </w:r>
      <w:r w:rsidRPr="00A63572">
        <w:rPr>
          <w:spacing w:val="-7"/>
          <w:lang w:val="it-IT"/>
        </w:rPr>
        <w:t xml:space="preserve"> </w:t>
      </w:r>
      <w:r w:rsidRPr="00A63572">
        <w:rPr>
          <w:lang w:val="it-IT"/>
        </w:rPr>
        <w:t>per</w:t>
      </w:r>
      <w:r w:rsidRPr="00A63572">
        <w:rPr>
          <w:spacing w:val="-7"/>
          <w:lang w:val="it-IT"/>
        </w:rPr>
        <w:t xml:space="preserve"> </w:t>
      </w:r>
      <w:r w:rsidRPr="00A63572">
        <w:rPr>
          <w:lang w:val="it-IT"/>
        </w:rPr>
        <w:t>il</w:t>
      </w:r>
      <w:r w:rsidRPr="00A63572">
        <w:rPr>
          <w:spacing w:val="-8"/>
          <w:lang w:val="it-IT"/>
        </w:rPr>
        <w:t xml:space="preserve"> </w:t>
      </w:r>
      <w:r w:rsidRPr="00A63572">
        <w:rPr>
          <w:spacing w:val="-2"/>
          <w:lang w:val="it-IT"/>
        </w:rPr>
        <w:t>paziente</w:t>
      </w:r>
    </w:p>
    <w:p w14:paraId="48C41B3A" w14:textId="77777777" w:rsidR="00205ADE" w:rsidRPr="002E0F6F" w:rsidRDefault="00205ADE" w:rsidP="00F40FD1">
      <w:pPr>
        <w:pStyle w:val="Ttulo2"/>
        <w:rPr>
          <w:lang w:val="it-IT"/>
        </w:rPr>
      </w:pPr>
    </w:p>
    <w:p w14:paraId="265564DA" w14:textId="77777777" w:rsidR="00205ADE" w:rsidRDefault="00205ADE" w:rsidP="00F40FD1">
      <w:pPr>
        <w:ind w:left="189" w:right="190"/>
        <w:jc w:val="center"/>
        <w:rPr>
          <w:b/>
        </w:rPr>
      </w:pPr>
      <w:r>
        <w:rPr>
          <w:b/>
          <w:lang w:val="it-IT"/>
        </w:rPr>
        <w:t>Denbrayce</w:t>
      </w:r>
      <w:r>
        <w:rPr>
          <w:b/>
          <w:spacing w:val="-7"/>
        </w:rPr>
        <w:t xml:space="preserve"> </w:t>
      </w:r>
      <w:r>
        <w:rPr>
          <w:b/>
        </w:rPr>
        <w:t>120</w:t>
      </w:r>
      <w:r>
        <w:rPr>
          <w:b/>
          <w:spacing w:val="-5"/>
          <w:lang w:val="it-IT"/>
        </w:rPr>
        <w:t> </w:t>
      </w:r>
      <w:r>
        <w:rPr>
          <w:b/>
        </w:rPr>
        <w:t>mg</w:t>
      </w:r>
      <w:r>
        <w:rPr>
          <w:b/>
          <w:spacing w:val="-7"/>
        </w:rPr>
        <w:t xml:space="preserve"> </w:t>
      </w:r>
      <w:r>
        <w:rPr>
          <w:b/>
        </w:rPr>
        <w:t>soluzione</w:t>
      </w:r>
      <w:r>
        <w:rPr>
          <w:b/>
          <w:spacing w:val="-6"/>
        </w:rPr>
        <w:t xml:space="preserve"> </w:t>
      </w:r>
      <w:r>
        <w:rPr>
          <w:b/>
          <w:spacing w:val="-2"/>
        </w:rPr>
        <w:t>iniettabile</w:t>
      </w:r>
    </w:p>
    <w:p w14:paraId="350ABE70" w14:textId="77777777" w:rsidR="00205ADE" w:rsidRDefault="00205ADE" w:rsidP="00F40FD1">
      <w:pPr>
        <w:pStyle w:val="Textoindependiente"/>
        <w:ind w:left="189" w:right="189"/>
        <w:jc w:val="center"/>
        <w:rPr>
          <w:lang w:val="it-IT"/>
        </w:rPr>
      </w:pPr>
      <w:r w:rsidRPr="00A63572">
        <w:rPr>
          <w:spacing w:val="-2"/>
          <w:lang w:val="it-IT"/>
        </w:rPr>
        <w:t>denosumab</w:t>
      </w:r>
    </w:p>
    <w:p w14:paraId="78388DD9" w14:textId="77777777" w:rsidR="00205ADE" w:rsidRDefault="00205ADE" w:rsidP="00F40FD1">
      <w:pPr>
        <w:pStyle w:val="Textoindependiente"/>
        <w:ind w:left="189" w:right="189"/>
        <w:jc w:val="center"/>
        <w:rPr>
          <w:lang w:val="it-IT"/>
        </w:rPr>
      </w:pPr>
    </w:p>
    <w:p w14:paraId="2CA6C2C2" w14:textId="77777777" w:rsidR="00205ADE" w:rsidRDefault="00205ADE" w:rsidP="00F40FD1">
      <w:pPr>
        <w:pStyle w:val="Textoindependiente"/>
        <w:rPr>
          <w:lang w:val="it-IT"/>
        </w:rPr>
      </w:pPr>
      <w:r>
        <w:rPr>
          <w:noProof/>
          <w:lang w:val="it-IT" w:eastAsia="it-IT"/>
        </w:rPr>
        <w:drawing>
          <wp:inline distT="0" distB="0" distL="0" distR="0" wp14:anchorId="4606EB1D" wp14:editId="12769FB0">
            <wp:extent cx="200025" cy="171450"/>
            <wp:effectExtent l="0" t="0" r="0" b="0"/>
            <wp:docPr id="1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7309"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148A48F2" w14:textId="77777777" w:rsidR="00205ADE" w:rsidRDefault="00205ADE" w:rsidP="00F40FD1">
      <w:pPr>
        <w:pStyle w:val="TableHeading"/>
        <w:rPr>
          <w:lang w:val="it-IT"/>
        </w:rPr>
      </w:pPr>
    </w:p>
    <w:p w14:paraId="181D35CC" w14:textId="77777777" w:rsidR="00205ADE" w:rsidRPr="007B33A2" w:rsidRDefault="00205ADE" w:rsidP="00F40FD1">
      <w:pPr>
        <w:pStyle w:val="TableHeading"/>
        <w:rPr>
          <w:lang w:val="it-IT"/>
        </w:rPr>
      </w:pPr>
      <w:r w:rsidRPr="007B33A2">
        <w:rPr>
          <w:lang w:val="it-IT"/>
        </w:rPr>
        <w:t>Legga</w:t>
      </w:r>
      <w:r w:rsidRPr="007B33A2">
        <w:rPr>
          <w:spacing w:val="-3"/>
          <w:lang w:val="it-IT"/>
        </w:rPr>
        <w:t xml:space="preserve"> </w:t>
      </w:r>
      <w:r w:rsidRPr="007B33A2">
        <w:rPr>
          <w:lang w:val="it-IT"/>
        </w:rPr>
        <w:t>attentamente</w:t>
      </w:r>
      <w:r w:rsidRPr="007B33A2">
        <w:rPr>
          <w:spacing w:val="-4"/>
          <w:lang w:val="it-IT"/>
        </w:rPr>
        <w:t xml:space="preserve"> </w:t>
      </w:r>
      <w:r w:rsidRPr="007B33A2">
        <w:rPr>
          <w:lang w:val="it-IT"/>
        </w:rPr>
        <w:t>questo</w:t>
      </w:r>
      <w:r w:rsidRPr="007B33A2">
        <w:rPr>
          <w:spacing w:val="-3"/>
          <w:lang w:val="it-IT"/>
        </w:rPr>
        <w:t xml:space="preserve"> </w:t>
      </w:r>
      <w:r w:rsidRPr="007B33A2">
        <w:rPr>
          <w:lang w:val="it-IT"/>
        </w:rPr>
        <w:t>foglio</w:t>
      </w:r>
      <w:r w:rsidRPr="007B33A2">
        <w:rPr>
          <w:spacing w:val="-4"/>
          <w:lang w:val="it-IT"/>
        </w:rPr>
        <w:t xml:space="preserve"> </w:t>
      </w:r>
      <w:r w:rsidRPr="007B33A2">
        <w:rPr>
          <w:lang w:val="it-IT"/>
        </w:rPr>
        <w:t>prima</w:t>
      </w:r>
      <w:r w:rsidRPr="007B33A2">
        <w:rPr>
          <w:spacing w:val="-4"/>
          <w:lang w:val="it-IT"/>
        </w:rPr>
        <w:t xml:space="preserve"> </w:t>
      </w:r>
      <w:r w:rsidRPr="007B33A2">
        <w:rPr>
          <w:lang w:val="it-IT"/>
        </w:rPr>
        <w:t>di</w:t>
      </w:r>
      <w:r w:rsidRPr="007B33A2">
        <w:rPr>
          <w:spacing w:val="-4"/>
          <w:lang w:val="it-IT"/>
        </w:rPr>
        <w:t xml:space="preserve"> </w:t>
      </w:r>
      <w:r w:rsidRPr="007B33A2">
        <w:rPr>
          <w:lang w:val="it-IT"/>
        </w:rPr>
        <w:t>usare</w:t>
      </w:r>
      <w:r w:rsidRPr="007B33A2">
        <w:rPr>
          <w:spacing w:val="-4"/>
          <w:lang w:val="it-IT"/>
        </w:rPr>
        <w:t xml:space="preserve"> </w:t>
      </w:r>
      <w:r w:rsidRPr="007B33A2">
        <w:rPr>
          <w:lang w:val="it-IT"/>
        </w:rPr>
        <w:t>questo</w:t>
      </w:r>
      <w:r w:rsidRPr="007B33A2">
        <w:rPr>
          <w:spacing w:val="-4"/>
          <w:lang w:val="it-IT"/>
        </w:rPr>
        <w:t xml:space="preserve"> </w:t>
      </w:r>
      <w:r w:rsidRPr="007B33A2">
        <w:rPr>
          <w:lang w:val="it-IT"/>
        </w:rPr>
        <w:t>medicinale</w:t>
      </w:r>
      <w:r w:rsidRPr="007B33A2">
        <w:rPr>
          <w:spacing w:val="-4"/>
          <w:lang w:val="it-IT"/>
        </w:rPr>
        <w:t xml:space="preserve"> </w:t>
      </w:r>
      <w:r w:rsidRPr="007B33A2">
        <w:rPr>
          <w:lang w:val="it-IT"/>
        </w:rPr>
        <w:t>perché</w:t>
      </w:r>
      <w:r w:rsidRPr="007B33A2">
        <w:rPr>
          <w:spacing w:val="-4"/>
          <w:lang w:val="it-IT"/>
        </w:rPr>
        <w:t xml:space="preserve"> </w:t>
      </w:r>
      <w:r w:rsidRPr="007B33A2">
        <w:rPr>
          <w:lang w:val="it-IT"/>
        </w:rPr>
        <w:t>contiene</w:t>
      </w:r>
      <w:r w:rsidRPr="007B33A2">
        <w:rPr>
          <w:spacing w:val="-4"/>
          <w:lang w:val="it-IT"/>
        </w:rPr>
        <w:t xml:space="preserve"> </w:t>
      </w:r>
      <w:r w:rsidRPr="007B33A2">
        <w:rPr>
          <w:lang w:val="it-IT"/>
        </w:rPr>
        <w:t>importanti informazioni per lei.</w:t>
      </w:r>
    </w:p>
    <w:p w14:paraId="33A58A55" w14:textId="77777777" w:rsidR="00205ADE" w:rsidRDefault="00205ADE" w:rsidP="00F40FD1">
      <w:pPr>
        <w:pStyle w:val="Hypenbulletpoint"/>
        <w:rPr>
          <w:lang w:val="it-IT"/>
        </w:rPr>
      </w:pPr>
      <w:r>
        <w:rPr>
          <w:w w:val="99"/>
          <w:lang w:val="it-IT"/>
        </w:rPr>
        <w:t>-</w:t>
      </w:r>
      <w:r>
        <w:rPr>
          <w:w w:val="99"/>
          <w:lang w:val="it-IT"/>
        </w:rPr>
        <w:tab/>
      </w:r>
      <w:r w:rsidRPr="007B33A2">
        <w:rPr>
          <w:lang w:val="it-IT"/>
        </w:rPr>
        <w:t>Conservi</w:t>
      </w:r>
      <w:r w:rsidRPr="007B33A2">
        <w:rPr>
          <w:spacing w:val="-5"/>
          <w:lang w:val="it-IT"/>
        </w:rPr>
        <w:t xml:space="preserve"> </w:t>
      </w:r>
      <w:r w:rsidRPr="007B33A2">
        <w:rPr>
          <w:lang w:val="it-IT"/>
        </w:rPr>
        <w:t>questo</w:t>
      </w:r>
      <w:r w:rsidRPr="007B33A2">
        <w:rPr>
          <w:spacing w:val="-6"/>
          <w:lang w:val="it-IT"/>
        </w:rPr>
        <w:t xml:space="preserve"> </w:t>
      </w:r>
      <w:r w:rsidRPr="007B33A2">
        <w:rPr>
          <w:lang w:val="it-IT"/>
        </w:rPr>
        <w:t>foglio.</w:t>
      </w:r>
      <w:r w:rsidRPr="007B33A2">
        <w:rPr>
          <w:spacing w:val="-7"/>
          <w:lang w:val="it-IT"/>
        </w:rPr>
        <w:t xml:space="preserve"> </w:t>
      </w:r>
      <w:r w:rsidRPr="007B33A2">
        <w:rPr>
          <w:lang w:val="it-IT"/>
        </w:rPr>
        <w:t>Potrebbe</w:t>
      </w:r>
      <w:r w:rsidRPr="007B33A2">
        <w:rPr>
          <w:spacing w:val="-7"/>
          <w:lang w:val="it-IT"/>
        </w:rPr>
        <w:t xml:space="preserve"> </w:t>
      </w:r>
      <w:r w:rsidRPr="007B33A2">
        <w:rPr>
          <w:lang w:val="it-IT"/>
        </w:rPr>
        <w:t>aver</w:t>
      </w:r>
      <w:r w:rsidRPr="007B33A2">
        <w:rPr>
          <w:spacing w:val="-6"/>
          <w:lang w:val="it-IT"/>
        </w:rPr>
        <w:t xml:space="preserve"> </w:t>
      </w:r>
      <w:r w:rsidRPr="007B33A2">
        <w:rPr>
          <w:lang w:val="it-IT"/>
        </w:rPr>
        <w:t>bisogno</w:t>
      </w:r>
      <w:r w:rsidRPr="007B33A2">
        <w:rPr>
          <w:spacing w:val="-7"/>
          <w:lang w:val="it-IT"/>
        </w:rPr>
        <w:t xml:space="preserve"> </w:t>
      </w:r>
      <w:r w:rsidRPr="007B33A2">
        <w:rPr>
          <w:lang w:val="it-IT"/>
        </w:rPr>
        <w:t>di</w:t>
      </w:r>
      <w:r w:rsidRPr="007B33A2">
        <w:rPr>
          <w:spacing w:val="-6"/>
          <w:lang w:val="it-IT"/>
        </w:rPr>
        <w:t xml:space="preserve"> </w:t>
      </w:r>
      <w:r w:rsidRPr="007B33A2">
        <w:rPr>
          <w:lang w:val="it-IT"/>
        </w:rPr>
        <w:t>leggerlo</w:t>
      </w:r>
      <w:r w:rsidRPr="007B33A2">
        <w:rPr>
          <w:spacing w:val="-6"/>
          <w:lang w:val="it-IT"/>
        </w:rPr>
        <w:t xml:space="preserve"> </w:t>
      </w:r>
      <w:r w:rsidRPr="007B33A2">
        <w:rPr>
          <w:lang w:val="it-IT"/>
        </w:rPr>
        <w:t>di</w:t>
      </w:r>
      <w:r w:rsidRPr="007B33A2">
        <w:rPr>
          <w:spacing w:val="-6"/>
          <w:lang w:val="it-IT"/>
        </w:rPr>
        <w:t xml:space="preserve"> </w:t>
      </w:r>
      <w:r w:rsidRPr="007B33A2">
        <w:rPr>
          <w:spacing w:val="-2"/>
          <w:lang w:val="it-IT"/>
        </w:rPr>
        <w:t>nuovo.</w:t>
      </w:r>
    </w:p>
    <w:p w14:paraId="70B8B3B2" w14:textId="77777777" w:rsidR="00205ADE" w:rsidRDefault="00205ADE" w:rsidP="00F40FD1">
      <w:pPr>
        <w:pStyle w:val="Hypenbulletpoint"/>
        <w:rPr>
          <w:lang w:val="it-IT"/>
        </w:rPr>
      </w:pPr>
      <w:r>
        <w:rPr>
          <w:w w:val="99"/>
          <w:lang w:val="it-IT"/>
        </w:rPr>
        <w:t>-</w:t>
      </w:r>
      <w:r>
        <w:rPr>
          <w:w w:val="99"/>
          <w:lang w:val="it-IT"/>
        </w:rPr>
        <w:tab/>
      </w:r>
      <w:r w:rsidRPr="007B33A2">
        <w:rPr>
          <w:lang w:val="it-IT"/>
        </w:rPr>
        <w:t>Se</w:t>
      </w:r>
      <w:r w:rsidRPr="007B33A2">
        <w:rPr>
          <w:spacing w:val="-6"/>
          <w:lang w:val="it-IT"/>
        </w:rPr>
        <w:t xml:space="preserve"> </w:t>
      </w:r>
      <w:r w:rsidRPr="007B33A2">
        <w:rPr>
          <w:lang w:val="it-IT"/>
        </w:rPr>
        <w:t>ha</w:t>
      </w:r>
      <w:r w:rsidRPr="007B33A2">
        <w:rPr>
          <w:spacing w:val="-6"/>
          <w:lang w:val="it-IT"/>
        </w:rPr>
        <w:t xml:space="preserve"> </w:t>
      </w:r>
      <w:r w:rsidRPr="007B33A2">
        <w:rPr>
          <w:lang w:val="it-IT"/>
        </w:rPr>
        <w:t>qualsiasi</w:t>
      </w:r>
      <w:r w:rsidRPr="007B33A2">
        <w:rPr>
          <w:spacing w:val="-6"/>
          <w:lang w:val="it-IT"/>
        </w:rPr>
        <w:t xml:space="preserve"> </w:t>
      </w:r>
      <w:r w:rsidRPr="007B33A2">
        <w:rPr>
          <w:lang w:val="it-IT"/>
        </w:rPr>
        <w:t>dubbio,</w:t>
      </w:r>
      <w:r w:rsidRPr="007B33A2">
        <w:rPr>
          <w:spacing w:val="-5"/>
          <w:lang w:val="it-IT"/>
        </w:rPr>
        <w:t xml:space="preserve"> </w:t>
      </w:r>
      <w:r w:rsidRPr="007B33A2">
        <w:rPr>
          <w:lang w:val="it-IT"/>
        </w:rPr>
        <w:t>si</w:t>
      </w:r>
      <w:r w:rsidRPr="007B33A2">
        <w:rPr>
          <w:spacing w:val="-6"/>
          <w:lang w:val="it-IT"/>
        </w:rPr>
        <w:t xml:space="preserve"> </w:t>
      </w:r>
      <w:r w:rsidRPr="007B33A2">
        <w:rPr>
          <w:lang w:val="it-IT"/>
        </w:rPr>
        <w:t>rivolga</w:t>
      </w:r>
      <w:r w:rsidRPr="007B33A2">
        <w:rPr>
          <w:spacing w:val="-6"/>
          <w:lang w:val="it-IT"/>
        </w:rPr>
        <w:t xml:space="preserve"> </w:t>
      </w:r>
      <w:r w:rsidRPr="007B33A2">
        <w:rPr>
          <w:lang w:val="it-IT"/>
        </w:rPr>
        <w:t>al</w:t>
      </w:r>
      <w:r w:rsidRPr="007B33A2">
        <w:rPr>
          <w:spacing w:val="-5"/>
          <w:lang w:val="it-IT"/>
        </w:rPr>
        <w:t xml:space="preserve"> </w:t>
      </w:r>
      <w:r w:rsidRPr="007B33A2">
        <w:rPr>
          <w:lang w:val="it-IT"/>
        </w:rPr>
        <w:t>medico,</w:t>
      </w:r>
      <w:r w:rsidRPr="007B33A2">
        <w:rPr>
          <w:spacing w:val="-5"/>
          <w:lang w:val="it-IT"/>
        </w:rPr>
        <w:t xml:space="preserve"> </w:t>
      </w:r>
      <w:r w:rsidRPr="007B33A2">
        <w:rPr>
          <w:lang w:val="it-IT"/>
        </w:rPr>
        <w:t>al</w:t>
      </w:r>
      <w:r w:rsidRPr="007B33A2">
        <w:rPr>
          <w:spacing w:val="-5"/>
          <w:lang w:val="it-IT"/>
        </w:rPr>
        <w:t xml:space="preserve"> </w:t>
      </w:r>
      <w:r w:rsidRPr="007B33A2">
        <w:rPr>
          <w:lang w:val="it-IT"/>
        </w:rPr>
        <w:t>farmacista</w:t>
      </w:r>
      <w:r w:rsidRPr="007B33A2">
        <w:rPr>
          <w:spacing w:val="-6"/>
          <w:lang w:val="it-IT"/>
        </w:rPr>
        <w:t xml:space="preserve"> </w:t>
      </w:r>
      <w:r w:rsidRPr="007B33A2">
        <w:rPr>
          <w:lang w:val="it-IT"/>
        </w:rPr>
        <w:t>o</w:t>
      </w:r>
      <w:r w:rsidRPr="007B33A2">
        <w:rPr>
          <w:spacing w:val="-5"/>
          <w:lang w:val="it-IT"/>
        </w:rPr>
        <w:t xml:space="preserve"> </w:t>
      </w:r>
      <w:r w:rsidRPr="007B33A2">
        <w:rPr>
          <w:spacing w:val="-2"/>
          <w:lang w:val="it-IT"/>
        </w:rPr>
        <w:t>all’infermiere.</w:t>
      </w:r>
    </w:p>
    <w:p w14:paraId="78D2A52D" w14:textId="77777777" w:rsidR="00205ADE" w:rsidRDefault="00205ADE" w:rsidP="00F40FD1">
      <w:pPr>
        <w:pStyle w:val="Hypenbulletpoint"/>
        <w:rPr>
          <w:lang w:val="it-IT"/>
        </w:rPr>
      </w:pPr>
      <w:r>
        <w:rPr>
          <w:w w:val="99"/>
          <w:lang w:val="it-IT"/>
        </w:rPr>
        <w:t>-</w:t>
      </w:r>
      <w:r>
        <w:rPr>
          <w:w w:val="99"/>
          <w:lang w:val="it-IT"/>
        </w:rPr>
        <w:tab/>
      </w:r>
      <w:r w:rsidRPr="007B33A2">
        <w:rPr>
          <w:lang w:val="it-IT"/>
        </w:rPr>
        <w:t>Questo</w:t>
      </w:r>
      <w:r w:rsidRPr="007B33A2">
        <w:rPr>
          <w:spacing w:val="-2"/>
          <w:lang w:val="it-IT"/>
        </w:rPr>
        <w:t xml:space="preserve"> </w:t>
      </w:r>
      <w:r w:rsidRPr="007B33A2">
        <w:rPr>
          <w:lang w:val="it-IT"/>
        </w:rPr>
        <w:t>medicinale</w:t>
      </w:r>
      <w:r w:rsidRPr="007B33A2">
        <w:rPr>
          <w:spacing w:val="-3"/>
          <w:lang w:val="it-IT"/>
        </w:rPr>
        <w:t xml:space="preserve"> </w:t>
      </w:r>
      <w:r w:rsidRPr="007B33A2">
        <w:rPr>
          <w:lang w:val="it-IT"/>
        </w:rPr>
        <w:t>è</w:t>
      </w:r>
      <w:r w:rsidRPr="007B33A2">
        <w:rPr>
          <w:spacing w:val="-3"/>
          <w:lang w:val="it-IT"/>
        </w:rPr>
        <w:t xml:space="preserve"> </w:t>
      </w:r>
      <w:r w:rsidRPr="007B33A2">
        <w:rPr>
          <w:lang w:val="it-IT"/>
        </w:rPr>
        <w:t>stato</w:t>
      </w:r>
      <w:r w:rsidRPr="007B33A2">
        <w:rPr>
          <w:spacing w:val="-3"/>
          <w:lang w:val="it-IT"/>
        </w:rPr>
        <w:t xml:space="preserve"> </w:t>
      </w:r>
      <w:r w:rsidRPr="007B33A2">
        <w:rPr>
          <w:lang w:val="it-IT"/>
        </w:rPr>
        <w:t>prescritto</w:t>
      </w:r>
      <w:r w:rsidRPr="007B33A2">
        <w:rPr>
          <w:spacing w:val="-2"/>
          <w:lang w:val="it-IT"/>
        </w:rPr>
        <w:t xml:space="preserve"> </w:t>
      </w:r>
      <w:r w:rsidRPr="007B33A2">
        <w:rPr>
          <w:lang w:val="it-IT"/>
        </w:rPr>
        <w:t>soltanto</w:t>
      </w:r>
      <w:r w:rsidRPr="007B33A2">
        <w:rPr>
          <w:spacing w:val="-2"/>
          <w:lang w:val="it-IT"/>
        </w:rPr>
        <w:t xml:space="preserve"> </w:t>
      </w:r>
      <w:r w:rsidRPr="007B33A2">
        <w:rPr>
          <w:lang w:val="it-IT"/>
        </w:rPr>
        <w:t>per</w:t>
      </w:r>
      <w:r w:rsidRPr="007B33A2">
        <w:rPr>
          <w:spacing w:val="-2"/>
          <w:lang w:val="it-IT"/>
        </w:rPr>
        <w:t xml:space="preserve"> </w:t>
      </w:r>
      <w:r w:rsidRPr="007B33A2">
        <w:rPr>
          <w:lang w:val="it-IT"/>
        </w:rPr>
        <w:t>lei.</w:t>
      </w:r>
      <w:r w:rsidRPr="007B33A2">
        <w:rPr>
          <w:spacing w:val="-3"/>
          <w:lang w:val="it-IT"/>
        </w:rPr>
        <w:t xml:space="preserve"> </w:t>
      </w:r>
      <w:r w:rsidRPr="007B33A2">
        <w:rPr>
          <w:lang w:val="it-IT"/>
        </w:rPr>
        <w:t>Non</w:t>
      </w:r>
      <w:r w:rsidRPr="007B33A2">
        <w:rPr>
          <w:spacing w:val="-2"/>
          <w:lang w:val="it-IT"/>
        </w:rPr>
        <w:t xml:space="preserve"> </w:t>
      </w:r>
      <w:r w:rsidRPr="007B33A2">
        <w:rPr>
          <w:lang w:val="it-IT"/>
        </w:rPr>
        <w:t>lo</w:t>
      </w:r>
      <w:r w:rsidRPr="007B33A2">
        <w:rPr>
          <w:spacing w:val="-3"/>
          <w:lang w:val="it-IT"/>
        </w:rPr>
        <w:t xml:space="preserve"> </w:t>
      </w:r>
      <w:r w:rsidRPr="007B33A2">
        <w:rPr>
          <w:lang w:val="it-IT"/>
        </w:rPr>
        <w:t>dia</w:t>
      </w:r>
      <w:r w:rsidRPr="007B33A2">
        <w:rPr>
          <w:spacing w:val="-3"/>
          <w:lang w:val="it-IT"/>
        </w:rPr>
        <w:t xml:space="preserve"> </w:t>
      </w:r>
      <w:r w:rsidRPr="007B33A2">
        <w:rPr>
          <w:lang w:val="it-IT"/>
        </w:rPr>
        <w:t>ad</w:t>
      </w:r>
      <w:r w:rsidRPr="007B33A2">
        <w:rPr>
          <w:spacing w:val="-3"/>
          <w:lang w:val="it-IT"/>
        </w:rPr>
        <w:t xml:space="preserve"> </w:t>
      </w:r>
      <w:r w:rsidRPr="007B33A2">
        <w:rPr>
          <w:lang w:val="it-IT"/>
        </w:rPr>
        <w:t>altre</w:t>
      </w:r>
      <w:r w:rsidRPr="007B33A2">
        <w:rPr>
          <w:spacing w:val="-3"/>
          <w:lang w:val="it-IT"/>
        </w:rPr>
        <w:t xml:space="preserve"> </w:t>
      </w:r>
      <w:r w:rsidRPr="007B33A2">
        <w:rPr>
          <w:lang w:val="it-IT"/>
        </w:rPr>
        <w:t>persone,</w:t>
      </w:r>
      <w:r w:rsidRPr="007B33A2">
        <w:rPr>
          <w:spacing w:val="-2"/>
          <w:lang w:val="it-IT"/>
        </w:rPr>
        <w:t xml:space="preserve"> </w:t>
      </w:r>
      <w:r w:rsidRPr="007B33A2">
        <w:rPr>
          <w:lang w:val="it-IT"/>
        </w:rPr>
        <w:t>anche</w:t>
      </w:r>
      <w:r w:rsidRPr="007B33A2">
        <w:rPr>
          <w:spacing w:val="-3"/>
          <w:lang w:val="it-IT"/>
        </w:rPr>
        <w:t xml:space="preserve"> </w:t>
      </w:r>
      <w:r w:rsidRPr="007B33A2">
        <w:rPr>
          <w:lang w:val="it-IT"/>
        </w:rPr>
        <w:t>se</w:t>
      </w:r>
      <w:r w:rsidRPr="007B33A2">
        <w:rPr>
          <w:spacing w:val="-3"/>
          <w:lang w:val="it-IT"/>
        </w:rPr>
        <w:t xml:space="preserve"> </w:t>
      </w:r>
      <w:r w:rsidRPr="007B33A2">
        <w:rPr>
          <w:lang w:val="it-IT"/>
        </w:rPr>
        <w:t>i sintomi della malattia sono uguali ai suoi, perché potrebbe essere pericoloso.</w:t>
      </w:r>
    </w:p>
    <w:p w14:paraId="4417B6BE" w14:textId="77777777" w:rsidR="00205ADE" w:rsidRDefault="00205ADE" w:rsidP="00F40FD1">
      <w:pPr>
        <w:pStyle w:val="Hypenbulletpoint"/>
        <w:rPr>
          <w:lang w:val="it-IT"/>
        </w:rPr>
      </w:pPr>
      <w:r>
        <w:rPr>
          <w:w w:val="99"/>
          <w:lang w:val="it-IT"/>
        </w:rPr>
        <w:t>-</w:t>
      </w:r>
      <w:r>
        <w:rPr>
          <w:w w:val="99"/>
          <w:lang w:val="it-IT"/>
        </w:rPr>
        <w:tab/>
      </w:r>
      <w:r w:rsidRPr="007B33A2">
        <w:rPr>
          <w:lang w:val="it-IT"/>
        </w:rPr>
        <w:t>Se</w:t>
      </w:r>
      <w:r w:rsidRPr="007B33A2">
        <w:rPr>
          <w:spacing w:val="-4"/>
          <w:lang w:val="it-IT"/>
        </w:rPr>
        <w:t xml:space="preserve"> </w:t>
      </w:r>
      <w:r w:rsidRPr="007B33A2">
        <w:rPr>
          <w:lang w:val="it-IT"/>
        </w:rPr>
        <w:t>si</w:t>
      </w:r>
      <w:r w:rsidRPr="007B33A2">
        <w:rPr>
          <w:spacing w:val="-4"/>
          <w:lang w:val="it-IT"/>
        </w:rPr>
        <w:t xml:space="preserve"> </w:t>
      </w:r>
      <w:r w:rsidRPr="007B33A2">
        <w:rPr>
          <w:lang w:val="it-IT"/>
        </w:rPr>
        <w:t>manifesta</w:t>
      </w:r>
      <w:r w:rsidRPr="007B33A2">
        <w:rPr>
          <w:spacing w:val="-4"/>
          <w:lang w:val="it-IT"/>
        </w:rPr>
        <w:t xml:space="preserve"> </w:t>
      </w:r>
      <w:r w:rsidRPr="007B33A2">
        <w:rPr>
          <w:lang w:val="it-IT"/>
        </w:rPr>
        <w:t>un</w:t>
      </w:r>
      <w:r w:rsidRPr="007B33A2">
        <w:rPr>
          <w:spacing w:val="-3"/>
          <w:lang w:val="it-IT"/>
        </w:rPr>
        <w:t xml:space="preserve"> </w:t>
      </w:r>
      <w:r w:rsidRPr="007B33A2">
        <w:rPr>
          <w:lang w:val="it-IT"/>
        </w:rPr>
        <w:t>qualsiasi</w:t>
      </w:r>
      <w:r w:rsidRPr="007B33A2">
        <w:rPr>
          <w:spacing w:val="-4"/>
          <w:lang w:val="it-IT"/>
        </w:rPr>
        <w:t xml:space="preserve"> </w:t>
      </w:r>
      <w:r w:rsidRPr="007B33A2">
        <w:rPr>
          <w:lang w:val="it-IT"/>
        </w:rPr>
        <w:t>effetto</w:t>
      </w:r>
      <w:r w:rsidRPr="007B33A2">
        <w:rPr>
          <w:spacing w:val="-3"/>
          <w:lang w:val="it-IT"/>
        </w:rPr>
        <w:t xml:space="preserve"> </w:t>
      </w:r>
      <w:r w:rsidRPr="007B33A2">
        <w:rPr>
          <w:lang w:val="it-IT"/>
        </w:rPr>
        <w:t>indesiderato,</w:t>
      </w:r>
      <w:r w:rsidRPr="007B33A2">
        <w:rPr>
          <w:spacing w:val="-3"/>
          <w:lang w:val="it-IT"/>
        </w:rPr>
        <w:t xml:space="preserve"> </w:t>
      </w:r>
      <w:r w:rsidRPr="007B33A2">
        <w:rPr>
          <w:lang w:val="it-IT"/>
        </w:rPr>
        <w:t>compresi</w:t>
      </w:r>
      <w:r w:rsidRPr="007B33A2">
        <w:rPr>
          <w:spacing w:val="-4"/>
          <w:lang w:val="it-IT"/>
        </w:rPr>
        <w:t xml:space="preserve"> </w:t>
      </w:r>
      <w:r w:rsidRPr="007B33A2">
        <w:rPr>
          <w:lang w:val="it-IT"/>
        </w:rPr>
        <w:t>quelli</w:t>
      </w:r>
      <w:r w:rsidRPr="007B33A2">
        <w:rPr>
          <w:spacing w:val="-3"/>
          <w:lang w:val="it-IT"/>
        </w:rPr>
        <w:t xml:space="preserve"> </w:t>
      </w:r>
      <w:r w:rsidRPr="007B33A2">
        <w:rPr>
          <w:lang w:val="it-IT"/>
        </w:rPr>
        <w:t>non</w:t>
      </w:r>
      <w:r w:rsidRPr="007B33A2">
        <w:rPr>
          <w:spacing w:val="-4"/>
          <w:lang w:val="it-IT"/>
        </w:rPr>
        <w:t xml:space="preserve"> </w:t>
      </w:r>
      <w:r w:rsidRPr="007B33A2">
        <w:rPr>
          <w:lang w:val="it-IT"/>
        </w:rPr>
        <w:t>elencati</w:t>
      </w:r>
      <w:r w:rsidRPr="007B33A2">
        <w:rPr>
          <w:spacing w:val="-4"/>
          <w:lang w:val="it-IT"/>
        </w:rPr>
        <w:t xml:space="preserve"> </w:t>
      </w:r>
      <w:r w:rsidRPr="007B33A2">
        <w:rPr>
          <w:lang w:val="it-IT"/>
        </w:rPr>
        <w:t>in</w:t>
      </w:r>
      <w:r w:rsidRPr="007B33A2">
        <w:rPr>
          <w:spacing w:val="-3"/>
          <w:lang w:val="it-IT"/>
        </w:rPr>
        <w:t xml:space="preserve"> </w:t>
      </w:r>
      <w:r w:rsidRPr="007B33A2">
        <w:rPr>
          <w:lang w:val="it-IT"/>
        </w:rPr>
        <w:t>questo</w:t>
      </w:r>
      <w:r w:rsidRPr="007B33A2">
        <w:rPr>
          <w:spacing w:val="-3"/>
          <w:lang w:val="it-IT"/>
        </w:rPr>
        <w:t xml:space="preserve"> </w:t>
      </w:r>
      <w:r w:rsidRPr="007B33A2">
        <w:rPr>
          <w:lang w:val="it-IT"/>
        </w:rPr>
        <w:t>foglio,</w:t>
      </w:r>
      <w:r w:rsidRPr="007B33A2">
        <w:rPr>
          <w:spacing w:val="-4"/>
          <w:lang w:val="it-IT"/>
        </w:rPr>
        <w:t xml:space="preserve"> </w:t>
      </w:r>
      <w:r w:rsidRPr="007B33A2">
        <w:rPr>
          <w:lang w:val="it-IT"/>
        </w:rPr>
        <w:t>si rivolga al medico, al farmacista o all’infermiere. Vedere paragrafo</w:t>
      </w:r>
      <w:r>
        <w:rPr>
          <w:lang w:val="it-IT"/>
        </w:rPr>
        <w:t> </w:t>
      </w:r>
      <w:r w:rsidRPr="007B33A2">
        <w:rPr>
          <w:lang w:val="it-IT"/>
        </w:rPr>
        <w:t>4.</w:t>
      </w:r>
    </w:p>
    <w:p w14:paraId="5CCA798D" w14:textId="77777777" w:rsidR="00205ADE" w:rsidRPr="007B33A2" w:rsidRDefault="00205ADE" w:rsidP="00F40FD1">
      <w:pPr>
        <w:pStyle w:val="Hypenbulletpoint"/>
        <w:rPr>
          <w:lang w:val="it-IT"/>
        </w:rPr>
      </w:pPr>
      <w:r>
        <w:rPr>
          <w:w w:val="99"/>
          <w:lang w:val="it-IT"/>
        </w:rPr>
        <w:t>-</w:t>
      </w:r>
      <w:r>
        <w:rPr>
          <w:w w:val="99"/>
          <w:lang w:val="it-IT"/>
        </w:rPr>
        <w:tab/>
      </w:r>
      <w:r w:rsidRPr="007B33A2">
        <w:rPr>
          <w:lang w:val="it-IT"/>
        </w:rPr>
        <w:t>Il</w:t>
      </w:r>
      <w:r w:rsidRPr="007B33A2">
        <w:rPr>
          <w:spacing w:val="-4"/>
          <w:lang w:val="it-IT"/>
        </w:rPr>
        <w:t xml:space="preserve"> </w:t>
      </w:r>
      <w:r w:rsidRPr="007B33A2">
        <w:rPr>
          <w:lang w:val="it-IT"/>
        </w:rPr>
        <w:t>medico</w:t>
      </w:r>
      <w:r w:rsidRPr="007B33A2">
        <w:rPr>
          <w:spacing w:val="-3"/>
          <w:lang w:val="it-IT"/>
        </w:rPr>
        <w:t xml:space="preserve"> </w:t>
      </w:r>
      <w:r w:rsidRPr="007B33A2">
        <w:rPr>
          <w:lang w:val="it-IT"/>
        </w:rPr>
        <w:t>le</w:t>
      </w:r>
      <w:r w:rsidRPr="007B33A2">
        <w:rPr>
          <w:spacing w:val="-4"/>
          <w:lang w:val="it-IT"/>
        </w:rPr>
        <w:t xml:space="preserve"> </w:t>
      </w:r>
      <w:r w:rsidRPr="007B33A2">
        <w:rPr>
          <w:lang w:val="it-IT"/>
        </w:rPr>
        <w:t>darà</w:t>
      </w:r>
      <w:r w:rsidRPr="007B33A2">
        <w:rPr>
          <w:spacing w:val="-4"/>
          <w:lang w:val="it-IT"/>
        </w:rPr>
        <w:t xml:space="preserve"> </w:t>
      </w:r>
      <w:r w:rsidRPr="007B33A2">
        <w:rPr>
          <w:lang w:val="it-IT"/>
        </w:rPr>
        <w:t>una</w:t>
      </w:r>
      <w:r w:rsidRPr="007B33A2">
        <w:rPr>
          <w:spacing w:val="-4"/>
          <w:lang w:val="it-IT"/>
        </w:rPr>
        <w:t xml:space="preserve"> </w:t>
      </w:r>
      <w:r w:rsidRPr="007B33A2">
        <w:rPr>
          <w:lang w:val="it-IT"/>
        </w:rPr>
        <w:t>scheda</w:t>
      </w:r>
      <w:r w:rsidRPr="007B33A2">
        <w:rPr>
          <w:spacing w:val="-4"/>
          <w:lang w:val="it-IT"/>
        </w:rPr>
        <w:t xml:space="preserve"> </w:t>
      </w:r>
      <w:r w:rsidRPr="007B33A2">
        <w:rPr>
          <w:lang w:val="it-IT"/>
        </w:rPr>
        <w:t>promemoria</w:t>
      </w:r>
      <w:r w:rsidRPr="007B33A2">
        <w:rPr>
          <w:spacing w:val="-3"/>
          <w:lang w:val="it-IT"/>
        </w:rPr>
        <w:t xml:space="preserve"> </w:t>
      </w:r>
      <w:r w:rsidRPr="007B33A2">
        <w:rPr>
          <w:lang w:val="it-IT"/>
        </w:rPr>
        <w:t>paziente</w:t>
      </w:r>
      <w:r w:rsidRPr="007B33A2">
        <w:rPr>
          <w:spacing w:val="-4"/>
          <w:lang w:val="it-IT"/>
        </w:rPr>
        <w:t xml:space="preserve"> </w:t>
      </w:r>
      <w:r w:rsidRPr="007B33A2">
        <w:rPr>
          <w:lang w:val="it-IT"/>
        </w:rPr>
        <w:t>che</w:t>
      </w:r>
      <w:r w:rsidRPr="007B33A2">
        <w:rPr>
          <w:spacing w:val="-2"/>
          <w:lang w:val="it-IT"/>
        </w:rPr>
        <w:t xml:space="preserve"> </w:t>
      </w:r>
      <w:r w:rsidRPr="007B33A2">
        <w:rPr>
          <w:lang w:val="it-IT"/>
        </w:rPr>
        <w:t>contiene</w:t>
      </w:r>
      <w:r w:rsidRPr="007B33A2">
        <w:rPr>
          <w:spacing w:val="-4"/>
          <w:lang w:val="it-IT"/>
        </w:rPr>
        <w:t xml:space="preserve"> </w:t>
      </w:r>
      <w:r w:rsidRPr="007B33A2">
        <w:rPr>
          <w:lang w:val="it-IT"/>
        </w:rPr>
        <w:t>importanti</w:t>
      </w:r>
      <w:r w:rsidRPr="007B33A2">
        <w:rPr>
          <w:spacing w:val="-4"/>
          <w:lang w:val="it-IT"/>
        </w:rPr>
        <w:t xml:space="preserve"> </w:t>
      </w:r>
      <w:r w:rsidRPr="007B33A2">
        <w:rPr>
          <w:lang w:val="it-IT"/>
        </w:rPr>
        <w:t>informazioni</w:t>
      </w:r>
      <w:r w:rsidRPr="007B33A2">
        <w:rPr>
          <w:spacing w:val="-4"/>
          <w:lang w:val="it-IT"/>
        </w:rPr>
        <w:t xml:space="preserve"> </w:t>
      </w:r>
      <w:r w:rsidRPr="007B33A2">
        <w:rPr>
          <w:lang w:val="it-IT"/>
        </w:rPr>
        <w:t xml:space="preserve">di sicurezza che è necessario conoscere prima e durante il trattamento con </w:t>
      </w:r>
      <w:r w:rsidRPr="00CC7179">
        <w:rPr>
          <w:lang w:val="it-IT"/>
        </w:rPr>
        <w:t>Denbrayce</w:t>
      </w:r>
      <w:r w:rsidRPr="007B33A2">
        <w:rPr>
          <w:lang w:val="it-IT"/>
        </w:rPr>
        <w:t>.</w:t>
      </w:r>
    </w:p>
    <w:p w14:paraId="5EA610F4" w14:textId="77777777" w:rsidR="00205ADE" w:rsidRPr="007B33A2" w:rsidRDefault="00205ADE" w:rsidP="00F40FD1">
      <w:pPr>
        <w:pStyle w:val="Textoindependiente"/>
        <w:rPr>
          <w:lang w:val="it-IT"/>
        </w:rPr>
      </w:pPr>
    </w:p>
    <w:p w14:paraId="23E54EB6" w14:textId="77777777" w:rsidR="00205ADE" w:rsidRPr="007B33A2" w:rsidRDefault="00205ADE" w:rsidP="00F40FD1">
      <w:pPr>
        <w:pStyle w:val="Ttulo2"/>
        <w:rPr>
          <w:lang w:val="it-IT"/>
        </w:rPr>
      </w:pPr>
      <w:r w:rsidRPr="009D385A">
        <w:rPr>
          <w:lang w:val="it-IT"/>
        </w:rPr>
        <w:t>Contenuto</w:t>
      </w:r>
      <w:r w:rsidRPr="009D385A">
        <w:rPr>
          <w:spacing w:val="-6"/>
          <w:lang w:val="it-IT"/>
        </w:rPr>
        <w:t xml:space="preserve"> </w:t>
      </w:r>
      <w:r w:rsidRPr="009D385A">
        <w:rPr>
          <w:lang w:val="it-IT"/>
        </w:rPr>
        <w:t>di</w:t>
      </w:r>
      <w:r w:rsidRPr="009D385A">
        <w:rPr>
          <w:spacing w:val="-6"/>
          <w:lang w:val="it-IT"/>
        </w:rPr>
        <w:t xml:space="preserve"> </w:t>
      </w:r>
      <w:r w:rsidRPr="009D385A">
        <w:rPr>
          <w:lang w:val="it-IT"/>
        </w:rPr>
        <w:t>questo</w:t>
      </w:r>
      <w:r w:rsidRPr="009D385A">
        <w:rPr>
          <w:spacing w:val="-7"/>
          <w:lang w:val="it-IT"/>
        </w:rPr>
        <w:t xml:space="preserve"> </w:t>
      </w:r>
      <w:r w:rsidRPr="009D385A">
        <w:rPr>
          <w:spacing w:val="-2"/>
          <w:lang w:val="it-IT"/>
        </w:rPr>
        <w:t>foglio</w:t>
      </w:r>
    </w:p>
    <w:p w14:paraId="2F096F70" w14:textId="77777777" w:rsidR="00205ADE" w:rsidRPr="007B33A2" w:rsidRDefault="00205ADE" w:rsidP="00F40FD1">
      <w:pPr>
        <w:pStyle w:val="Ttulo2"/>
        <w:rPr>
          <w:lang w:val="it-IT"/>
        </w:rPr>
      </w:pPr>
    </w:p>
    <w:p w14:paraId="1804F4EE" w14:textId="77777777" w:rsidR="00205ADE" w:rsidRPr="007B33A2" w:rsidRDefault="00205ADE" w:rsidP="00F40FD1">
      <w:pPr>
        <w:pStyle w:val="Numberingbullet"/>
        <w:rPr>
          <w:lang w:val="it-IT"/>
        </w:rPr>
      </w:pPr>
      <w:r>
        <w:rPr>
          <w:w w:val="99"/>
          <w:lang w:val="it-IT"/>
        </w:rPr>
        <w:t>1.</w:t>
      </w:r>
      <w:r>
        <w:rPr>
          <w:w w:val="99"/>
          <w:lang w:val="it-IT"/>
        </w:rPr>
        <w:tab/>
      </w:r>
      <w:r w:rsidRPr="007B33A2">
        <w:rPr>
          <w:lang w:val="it-IT"/>
        </w:rPr>
        <w:t>Cos’è</w:t>
      </w:r>
      <w:r w:rsidRPr="007B33A2">
        <w:rPr>
          <w:spacing w:val="-5"/>
          <w:lang w:val="it-IT"/>
        </w:rPr>
        <w:t xml:space="preserve"> </w:t>
      </w:r>
      <w:r w:rsidRPr="00CC7179">
        <w:rPr>
          <w:lang w:val="it-IT"/>
        </w:rPr>
        <w:t>Denbrayce</w:t>
      </w:r>
      <w:r>
        <w:rPr>
          <w:b/>
          <w:spacing w:val="-7"/>
        </w:rPr>
        <w:t xml:space="preserve"> </w:t>
      </w:r>
      <w:r w:rsidRPr="007B33A2">
        <w:rPr>
          <w:lang w:val="it-IT"/>
        </w:rPr>
        <w:t>e</w:t>
      </w:r>
      <w:r w:rsidRPr="007B33A2">
        <w:rPr>
          <w:spacing w:val="-4"/>
          <w:lang w:val="it-IT"/>
        </w:rPr>
        <w:t xml:space="preserve"> </w:t>
      </w:r>
      <w:r w:rsidRPr="007B33A2">
        <w:rPr>
          <w:lang w:val="it-IT"/>
        </w:rPr>
        <w:t>a</w:t>
      </w:r>
      <w:r w:rsidRPr="007B33A2">
        <w:rPr>
          <w:spacing w:val="-5"/>
          <w:lang w:val="it-IT"/>
        </w:rPr>
        <w:t xml:space="preserve"> </w:t>
      </w:r>
      <w:r w:rsidRPr="007B33A2">
        <w:rPr>
          <w:lang w:val="it-IT"/>
        </w:rPr>
        <w:t>cosa</w:t>
      </w:r>
      <w:r w:rsidRPr="007B33A2">
        <w:rPr>
          <w:spacing w:val="-2"/>
          <w:lang w:val="it-IT"/>
        </w:rPr>
        <w:t xml:space="preserve"> serve</w:t>
      </w:r>
    </w:p>
    <w:p w14:paraId="11350EC1" w14:textId="77777777" w:rsidR="00205ADE" w:rsidRPr="002E0F6F" w:rsidRDefault="00205ADE" w:rsidP="00F40FD1">
      <w:pPr>
        <w:pStyle w:val="Numberingbullet"/>
        <w:rPr>
          <w:lang w:val="it-IT"/>
        </w:rPr>
      </w:pPr>
      <w:r>
        <w:rPr>
          <w:w w:val="99"/>
          <w:lang w:val="it-IT"/>
        </w:rPr>
        <w:t>2.</w:t>
      </w:r>
      <w:r>
        <w:rPr>
          <w:w w:val="99"/>
          <w:lang w:val="it-IT"/>
        </w:rPr>
        <w:tab/>
      </w:r>
      <w:r w:rsidRPr="002E0F6F">
        <w:rPr>
          <w:lang w:val="it-IT"/>
        </w:rPr>
        <w:t>Cosa</w:t>
      </w:r>
      <w:r w:rsidRPr="002E0F6F">
        <w:rPr>
          <w:spacing w:val="-6"/>
          <w:lang w:val="it-IT"/>
        </w:rPr>
        <w:t xml:space="preserve"> </w:t>
      </w:r>
      <w:r w:rsidRPr="002E0F6F">
        <w:rPr>
          <w:lang w:val="it-IT"/>
        </w:rPr>
        <w:t>deve</w:t>
      </w:r>
      <w:r w:rsidRPr="002E0F6F">
        <w:rPr>
          <w:spacing w:val="-5"/>
          <w:lang w:val="it-IT"/>
        </w:rPr>
        <w:t xml:space="preserve"> </w:t>
      </w:r>
      <w:r w:rsidRPr="002E0F6F">
        <w:rPr>
          <w:lang w:val="it-IT"/>
        </w:rPr>
        <w:t>sapere</w:t>
      </w:r>
      <w:r w:rsidRPr="002E0F6F">
        <w:rPr>
          <w:spacing w:val="-5"/>
          <w:lang w:val="it-IT"/>
        </w:rPr>
        <w:t xml:space="preserve"> </w:t>
      </w:r>
      <w:r w:rsidRPr="002E0F6F">
        <w:rPr>
          <w:lang w:val="it-IT"/>
        </w:rPr>
        <w:t>prima</w:t>
      </w:r>
      <w:r w:rsidRPr="002E0F6F">
        <w:rPr>
          <w:spacing w:val="-6"/>
          <w:lang w:val="it-IT"/>
        </w:rPr>
        <w:t xml:space="preserve"> </w:t>
      </w:r>
      <w:r w:rsidRPr="002E0F6F">
        <w:rPr>
          <w:lang w:val="it-IT"/>
        </w:rPr>
        <w:t>di</w:t>
      </w:r>
      <w:r w:rsidRPr="002E0F6F">
        <w:rPr>
          <w:spacing w:val="-4"/>
          <w:lang w:val="it-IT"/>
        </w:rPr>
        <w:t xml:space="preserve"> </w:t>
      </w:r>
      <w:r w:rsidRPr="002E0F6F">
        <w:rPr>
          <w:lang w:val="it-IT"/>
        </w:rPr>
        <w:t>usare</w:t>
      </w:r>
      <w:r w:rsidRPr="002E0F6F">
        <w:rPr>
          <w:spacing w:val="-5"/>
          <w:lang w:val="it-IT"/>
        </w:rPr>
        <w:t xml:space="preserve"> </w:t>
      </w:r>
      <w:r w:rsidRPr="00CC7179">
        <w:rPr>
          <w:lang w:val="it-IT"/>
        </w:rPr>
        <w:t>Denbrayce</w:t>
      </w:r>
    </w:p>
    <w:p w14:paraId="3B83AFBF" w14:textId="77777777" w:rsidR="00205ADE" w:rsidRPr="002E0F6F" w:rsidRDefault="00205ADE" w:rsidP="00F40FD1">
      <w:pPr>
        <w:pStyle w:val="Numberingbullet"/>
        <w:rPr>
          <w:lang w:val="it-IT"/>
        </w:rPr>
      </w:pPr>
      <w:r>
        <w:rPr>
          <w:w w:val="99"/>
          <w:lang w:val="it-IT"/>
        </w:rPr>
        <w:t>3.</w:t>
      </w:r>
      <w:r>
        <w:rPr>
          <w:w w:val="99"/>
          <w:lang w:val="it-IT"/>
        </w:rPr>
        <w:tab/>
      </w:r>
      <w:r w:rsidRPr="002E0F6F">
        <w:rPr>
          <w:lang w:val="it-IT"/>
        </w:rPr>
        <w:t>Come</w:t>
      </w:r>
      <w:r w:rsidRPr="002E0F6F">
        <w:rPr>
          <w:spacing w:val="-6"/>
          <w:lang w:val="it-IT"/>
        </w:rPr>
        <w:t xml:space="preserve"> </w:t>
      </w:r>
      <w:r w:rsidRPr="002E0F6F">
        <w:rPr>
          <w:lang w:val="it-IT"/>
        </w:rPr>
        <w:t>usare</w:t>
      </w:r>
      <w:r w:rsidRPr="002E0F6F">
        <w:rPr>
          <w:spacing w:val="-6"/>
          <w:lang w:val="it-IT"/>
        </w:rPr>
        <w:t xml:space="preserve"> </w:t>
      </w:r>
      <w:r w:rsidRPr="00CC7179">
        <w:rPr>
          <w:lang w:val="it-IT"/>
        </w:rPr>
        <w:t>Denbrayce</w:t>
      </w:r>
    </w:p>
    <w:p w14:paraId="45F9FD9D" w14:textId="77777777" w:rsidR="00205ADE" w:rsidRPr="002E0F6F" w:rsidRDefault="00205ADE" w:rsidP="00F40FD1">
      <w:pPr>
        <w:pStyle w:val="Numberingbullet"/>
        <w:rPr>
          <w:lang w:val="it-IT"/>
        </w:rPr>
      </w:pPr>
      <w:r>
        <w:rPr>
          <w:w w:val="99"/>
          <w:lang w:val="it-IT"/>
        </w:rPr>
        <w:t>4.</w:t>
      </w:r>
      <w:r>
        <w:rPr>
          <w:w w:val="99"/>
          <w:lang w:val="it-IT"/>
        </w:rPr>
        <w:tab/>
      </w:r>
      <w:r w:rsidRPr="002E0F6F">
        <w:rPr>
          <w:lang w:val="it-IT"/>
        </w:rPr>
        <w:t>Possibili</w:t>
      </w:r>
      <w:r w:rsidRPr="002E0F6F">
        <w:rPr>
          <w:spacing w:val="-7"/>
          <w:lang w:val="it-IT"/>
        </w:rPr>
        <w:t xml:space="preserve"> </w:t>
      </w:r>
      <w:r w:rsidRPr="002E0F6F">
        <w:rPr>
          <w:lang w:val="it-IT"/>
        </w:rPr>
        <w:t>effetti</w:t>
      </w:r>
      <w:r w:rsidRPr="002E0F6F">
        <w:rPr>
          <w:spacing w:val="-7"/>
          <w:lang w:val="it-IT"/>
        </w:rPr>
        <w:t xml:space="preserve"> </w:t>
      </w:r>
      <w:r w:rsidRPr="002E0F6F">
        <w:rPr>
          <w:spacing w:val="-2"/>
          <w:lang w:val="it-IT"/>
        </w:rPr>
        <w:t>indesiderati</w:t>
      </w:r>
    </w:p>
    <w:p w14:paraId="228357F6" w14:textId="77777777" w:rsidR="00205ADE" w:rsidRPr="002E0F6F" w:rsidRDefault="00205ADE" w:rsidP="00F40FD1">
      <w:pPr>
        <w:pStyle w:val="Numberingbullet"/>
        <w:rPr>
          <w:lang w:val="it-IT"/>
        </w:rPr>
      </w:pPr>
      <w:r>
        <w:rPr>
          <w:w w:val="99"/>
          <w:lang w:val="it-IT"/>
        </w:rPr>
        <w:t>5.</w:t>
      </w:r>
      <w:r>
        <w:rPr>
          <w:w w:val="99"/>
          <w:lang w:val="it-IT"/>
        </w:rPr>
        <w:tab/>
      </w:r>
      <w:r w:rsidRPr="002E0F6F">
        <w:rPr>
          <w:lang w:val="it-IT"/>
        </w:rPr>
        <w:t>Come</w:t>
      </w:r>
      <w:r w:rsidRPr="002E0F6F">
        <w:rPr>
          <w:spacing w:val="-9"/>
          <w:lang w:val="it-IT"/>
        </w:rPr>
        <w:t xml:space="preserve"> </w:t>
      </w:r>
      <w:r w:rsidRPr="002E0F6F">
        <w:rPr>
          <w:lang w:val="it-IT"/>
        </w:rPr>
        <w:t>conservare</w:t>
      </w:r>
      <w:r w:rsidRPr="002E0F6F">
        <w:rPr>
          <w:spacing w:val="-8"/>
          <w:lang w:val="it-IT"/>
        </w:rPr>
        <w:t xml:space="preserve"> </w:t>
      </w:r>
      <w:r w:rsidRPr="00CC7179">
        <w:rPr>
          <w:lang w:val="it-IT"/>
        </w:rPr>
        <w:t>Denbrayce</w:t>
      </w:r>
    </w:p>
    <w:p w14:paraId="23D24FBC" w14:textId="77777777" w:rsidR="00205ADE" w:rsidRPr="002E0F6F" w:rsidRDefault="00205ADE" w:rsidP="00F40FD1">
      <w:pPr>
        <w:pStyle w:val="Numberingbullet"/>
        <w:rPr>
          <w:lang w:val="it-IT"/>
        </w:rPr>
      </w:pPr>
      <w:r>
        <w:rPr>
          <w:w w:val="99"/>
          <w:lang w:val="it-IT"/>
        </w:rPr>
        <w:t>6.</w:t>
      </w:r>
      <w:r>
        <w:rPr>
          <w:w w:val="99"/>
          <w:lang w:val="it-IT"/>
        </w:rPr>
        <w:tab/>
      </w:r>
      <w:r w:rsidRPr="002E0F6F">
        <w:rPr>
          <w:lang w:val="it-IT"/>
        </w:rPr>
        <w:t>Contenuto</w:t>
      </w:r>
      <w:r w:rsidRPr="002E0F6F">
        <w:rPr>
          <w:spacing w:val="-7"/>
          <w:lang w:val="it-IT"/>
        </w:rPr>
        <w:t xml:space="preserve"> </w:t>
      </w:r>
      <w:r w:rsidRPr="002E0F6F">
        <w:rPr>
          <w:lang w:val="it-IT"/>
        </w:rPr>
        <w:t>della</w:t>
      </w:r>
      <w:r w:rsidRPr="002E0F6F">
        <w:rPr>
          <w:spacing w:val="-7"/>
          <w:lang w:val="it-IT"/>
        </w:rPr>
        <w:t xml:space="preserve"> </w:t>
      </w:r>
      <w:r w:rsidRPr="002E0F6F">
        <w:rPr>
          <w:lang w:val="it-IT"/>
        </w:rPr>
        <w:t>confezione</w:t>
      </w:r>
      <w:r w:rsidRPr="002E0F6F">
        <w:rPr>
          <w:spacing w:val="-6"/>
          <w:lang w:val="it-IT"/>
        </w:rPr>
        <w:t xml:space="preserve"> </w:t>
      </w:r>
      <w:r w:rsidRPr="002E0F6F">
        <w:rPr>
          <w:lang w:val="it-IT"/>
        </w:rPr>
        <w:t>e</w:t>
      </w:r>
      <w:r w:rsidRPr="002E0F6F">
        <w:rPr>
          <w:spacing w:val="-7"/>
          <w:lang w:val="it-IT"/>
        </w:rPr>
        <w:t xml:space="preserve"> </w:t>
      </w:r>
      <w:r w:rsidRPr="002E0F6F">
        <w:rPr>
          <w:lang w:val="it-IT"/>
        </w:rPr>
        <w:t>altre</w:t>
      </w:r>
      <w:r w:rsidRPr="002E0F6F">
        <w:rPr>
          <w:spacing w:val="-6"/>
          <w:lang w:val="it-IT"/>
        </w:rPr>
        <w:t xml:space="preserve"> </w:t>
      </w:r>
      <w:r w:rsidRPr="002E0F6F">
        <w:rPr>
          <w:spacing w:val="-2"/>
          <w:lang w:val="it-IT"/>
        </w:rPr>
        <w:t>informazioni</w:t>
      </w:r>
    </w:p>
    <w:p w14:paraId="5649B131" w14:textId="77777777" w:rsidR="00205ADE" w:rsidRPr="002E0F6F" w:rsidRDefault="00205ADE" w:rsidP="00F40FD1">
      <w:pPr>
        <w:pStyle w:val="Numberingbullet"/>
        <w:rPr>
          <w:lang w:val="it-IT"/>
        </w:rPr>
      </w:pPr>
    </w:p>
    <w:p w14:paraId="641F9318" w14:textId="77777777" w:rsidR="00205ADE" w:rsidRPr="002E0F6F" w:rsidRDefault="00205ADE" w:rsidP="00F40FD1">
      <w:pPr>
        <w:pStyle w:val="Numberingbullet"/>
        <w:rPr>
          <w:lang w:val="it-IT"/>
        </w:rPr>
      </w:pPr>
    </w:p>
    <w:p w14:paraId="2A5AE7F2" w14:textId="77777777" w:rsidR="00205ADE" w:rsidRPr="007B33A2" w:rsidRDefault="00205ADE" w:rsidP="00F40FD1">
      <w:pPr>
        <w:pStyle w:val="Ttulo2"/>
        <w:keepNext/>
        <w:rPr>
          <w:lang w:val="it-IT"/>
        </w:rPr>
      </w:pPr>
      <w:r w:rsidRPr="00A63572">
        <w:rPr>
          <w:w w:val="99"/>
          <w:lang w:val="it-IT"/>
        </w:rPr>
        <w:t>1.</w:t>
      </w:r>
      <w:r w:rsidRPr="00A63572">
        <w:rPr>
          <w:w w:val="99"/>
          <w:lang w:val="it-IT"/>
        </w:rPr>
        <w:tab/>
      </w:r>
      <w:r w:rsidRPr="00A63572">
        <w:rPr>
          <w:lang w:val="it-IT"/>
        </w:rPr>
        <w:t>Cos’è</w:t>
      </w:r>
      <w:r w:rsidRPr="00A63572">
        <w:rPr>
          <w:spacing w:val="-6"/>
          <w:lang w:val="it-IT"/>
        </w:rPr>
        <w:t xml:space="preserve"> </w:t>
      </w:r>
      <w:r w:rsidRPr="00E02313">
        <w:rPr>
          <w:lang w:val="it-IT"/>
        </w:rPr>
        <w:t>Denbrayce</w:t>
      </w:r>
      <w:r>
        <w:rPr>
          <w:b w:val="0"/>
          <w:spacing w:val="-7"/>
        </w:rPr>
        <w:t xml:space="preserve"> </w:t>
      </w:r>
      <w:r w:rsidRPr="00A63572">
        <w:rPr>
          <w:lang w:val="it-IT"/>
        </w:rPr>
        <w:t>e</w:t>
      </w:r>
      <w:r w:rsidRPr="00A63572">
        <w:rPr>
          <w:spacing w:val="-5"/>
          <w:lang w:val="it-IT"/>
        </w:rPr>
        <w:t xml:space="preserve"> </w:t>
      </w:r>
      <w:r w:rsidRPr="00A63572">
        <w:rPr>
          <w:lang w:val="it-IT"/>
        </w:rPr>
        <w:t>a</w:t>
      </w:r>
      <w:r w:rsidRPr="00A63572">
        <w:rPr>
          <w:spacing w:val="-5"/>
          <w:lang w:val="it-IT"/>
        </w:rPr>
        <w:t xml:space="preserve"> </w:t>
      </w:r>
      <w:r w:rsidRPr="00A63572">
        <w:rPr>
          <w:lang w:val="it-IT"/>
        </w:rPr>
        <w:t>cosa</w:t>
      </w:r>
      <w:r w:rsidRPr="00A63572">
        <w:rPr>
          <w:spacing w:val="-4"/>
          <w:lang w:val="it-IT"/>
        </w:rPr>
        <w:t xml:space="preserve"> </w:t>
      </w:r>
      <w:r w:rsidRPr="00A63572">
        <w:rPr>
          <w:spacing w:val="-2"/>
          <w:lang w:val="it-IT"/>
        </w:rPr>
        <w:t>serve</w:t>
      </w:r>
    </w:p>
    <w:p w14:paraId="7C80FBCA" w14:textId="77777777" w:rsidR="00205ADE" w:rsidRPr="007B33A2" w:rsidRDefault="00205ADE" w:rsidP="00F40FD1">
      <w:pPr>
        <w:pStyle w:val="Ttulo2"/>
        <w:keepNext/>
        <w:ind w:left="0" w:firstLine="0"/>
        <w:rPr>
          <w:lang w:val="it-IT"/>
        </w:rPr>
      </w:pPr>
    </w:p>
    <w:p w14:paraId="7B485C28" w14:textId="77777777" w:rsidR="00205ADE" w:rsidRDefault="00205ADE" w:rsidP="00F40FD1">
      <w:pPr>
        <w:pStyle w:val="Textoindependiente"/>
        <w:rPr>
          <w:lang w:val="it-IT"/>
        </w:rPr>
      </w:pPr>
      <w:r>
        <w:rPr>
          <w:b/>
          <w:lang w:val="it-IT"/>
        </w:rPr>
        <w:t>Cos’è Denbrayce e come agisce</w:t>
      </w:r>
    </w:p>
    <w:p w14:paraId="22045A67" w14:textId="77777777" w:rsidR="00205ADE" w:rsidRDefault="00205ADE" w:rsidP="00F40FD1">
      <w:pPr>
        <w:pStyle w:val="Textoindependiente"/>
        <w:rPr>
          <w:lang w:val="it-IT"/>
        </w:rPr>
      </w:pPr>
      <w:r w:rsidRPr="00CC7179">
        <w:rPr>
          <w:lang w:val="it-IT"/>
        </w:rPr>
        <w:t>Denbrayce</w:t>
      </w:r>
      <w:r>
        <w:rPr>
          <w:lang w:val="it-IT"/>
        </w:rPr>
        <w:t xml:space="preserve"> </w:t>
      </w:r>
      <w:r w:rsidRPr="00A63572">
        <w:rPr>
          <w:lang w:val="it-IT"/>
        </w:rPr>
        <w:t>contiene denosumab, una proteina (anticorpo monoclonale) che agisce per diminuire la distruzione</w:t>
      </w:r>
      <w:r w:rsidRPr="00A63572">
        <w:rPr>
          <w:spacing w:val="-4"/>
          <w:lang w:val="it-IT"/>
        </w:rPr>
        <w:t xml:space="preserve"> </w:t>
      </w:r>
      <w:r w:rsidRPr="00A63572">
        <w:rPr>
          <w:lang w:val="it-IT"/>
        </w:rPr>
        <w:t>ossea</w:t>
      </w:r>
      <w:r w:rsidRPr="00A63572">
        <w:rPr>
          <w:spacing w:val="-4"/>
          <w:lang w:val="it-IT"/>
        </w:rPr>
        <w:t xml:space="preserve"> </w:t>
      </w:r>
      <w:r w:rsidRPr="00A63572">
        <w:rPr>
          <w:lang w:val="it-IT"/>
        </w:rPr>
        <w:t>causata</w:t>
      </w:r>
      <w:r w:rsidRPr="00A63572">
        <w:rPr>
          <w:spacing w:val="-4"/>
          <w:lang w:val="it-IT"/>
        </w:rPr>
        <w:t xml:space="preserve"> </w:t>
      </w:r>
      <w:r w:rsidRPr="00A63572">
        <w:rPr>
          <w:lang w:val="it-IT"/>
        </w:rPr>
        <w:t>dalla</w:t>
      </w:r>
      <w:r w:rsidRPr="00A63572">
        <w:rPr>
          <w:spacing w:val="-4"/>
          <w:lang w:val="it-IT"/>
        </w:rPr>
        <w:t xml:space="preserve"> </w:t>
      </w:r>
      <w:r w:rsidRPr="00A63572">
        <w:rPr>
          <w:lang w:val="it-IT"/>
        </w:rPr>
        <w:t>diffusione</w:t>
      </w:r>
      <w:r w:rsidRPr="00A63572">
        <w:rPr>
          <w:spacing w:val="-4"/>
          <w:lang w:val="it-IT"/>
        </w:rPr>
        <w:t xml:space="preserve"> </w:t>
      </w:r>
      <w:r w:rsidRPr="00A63572">
        <w:rPr>
          <w:lang w:val="it-IT"/>
        </w:rPr>
        <w:t>del</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livello</w:t>
      </w:r>
      <w:r w:rsidRPr="00A63572">
        <w:rPr>
          <w:spacing w:val="-3"/>
          <w:lang w:val="it-IT"/>
        </w:rPr>
        <w:t xml:space="preserve"> </w:t>
      </w:r>
      <w:r w:rsidRPr="00A63572">
        <w:rPr>
          <w:lang w:val="it-IT"/>
        </w:rPr>
        <w:t>osseo</w:t>
      </w:r>
      <w:r w:rsidRPr="00A63572">
        <w:rPr>
          <w:spacing w:val="-3"/>
          <w:lang w:val="it-IT"/>
        </w:rPr>
        <w:t xml:space="preserve"> </w:t>
      </w:r>
      <w:r w:rsidRPr="00A63572">
        <w:rPr>
          <w:lang w:val="it-IT"/>
        </w:rPr>
        <w:t>(metastasi</w:t>
      </w:r>
      <w:r w:rsidRPr="00A63572">
        <w:rPr>
          <w:spacing w:val="-4"/>
          <w:lang w:val="it-IT"/>
        </w:rPr>
        <w:t xml:space="preserve"> </w:t>
      </w:r>
      <w:r w:rsidRPr="00A63572">
        <w:rPr>
          <w:lang w:val="it-IT"/>
        </w:rPr>
        <w:t>ossee)</w:t>
      </w:r>
      <w:r w:rsidRPr="00A63572">
        <w:rPr>
          <w:spacing w:val="-4"/>
          <w:lang w:val="it-IT"/>
        </w:rPr>
        <w:t xml:space="preserve"> </w:t>
      </w:r>
      <w:r w:rsidRPr="00A63572">
        <w:rPr>
          <w:lang w:val="it-IT"/>
        </w:rPr>
        <w:t>o</w:t>
      </w:r>
      <w:r w:rsidRPr="00A63572">
        <w:rPr>
          <w:spacing w:val="-3"/>
          <w:lang w:val="it-IT"/>
        </w:rPr>
        <w:t xml:space="preserve"> </w:t>
      </w:r>
      <w:r w:rsidRPr="00A63572">
        <w:rPr>
          <w:lang w:val="it-IT"/>
        </w:rPr>
        <w:t>per</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 cellule giganti dell’osso.</w:t>
      </w:r>
    </w:p>
    <w:p w14:paraId="1C0CDC3D" w14:textId="77777777" w:rsidR="00205ADE" w:rsidRDefault="00205ADE" w:rsidP="00F40FD1">
      <w:pPr>
        <w:pStyle w:val="Textoindependiente"/>
        <w:rPr>
          <w:lang w:val="it-IT"/>
        </w:rPr>
      </w:pPr>
    </w:p>
    <w:p w14:paraId="3469DA31" w14:textId="77777777" w:rsidR="00205ADE" w:rsidRDefault="00205ADE" w:rsidP="00F40FD1">
      <w:pPr>
        <w:pStyle w:val="Textoindependiente"/>
        <w:rPr>
          <w:lang w:val="it-IT"/>
        </w:rPr>
      </w:pPr>
      <w:r w:rsidRPr="00CC7179">
        <w:rPr>
          <w:lang w:val="it-IT"/>
        </w:rPr>
        <w:t>Denbrayce</w:t>
      </w:r>
      <w:r>
        <w:rPr>
          <w:lang w:val="it-IT"/>
        </w:rPr>
        <w:t xml:space="preserve"> </w:t>
      </w:r>
      <w:r w:rsidRPr="00A63572">
        <w:rPr>
          <w:lang w:val="it-IT"/>
        </w:rPr>
        <w:t>è usato in adulti con tumore avanzato per prevenire gravi complicazioni causate dalle metastasi</w:t>
      </w:r>
      <w:r w:rsidRPr="00A63572">
        <w:rPr>
          <w:spacing w:val="-4"/>
          <w:lang w:val="it-IT"/>
        </w:rPr>
        <w:t xml:space="preserve"> </w:t>
      </w:r>
      <w:r w:rsidRPr="00A63572">
        <w:rPr>
          <w:lang w:val="it-IT"/>
        </w:rPr>
        <w:t>ossee</w:t>
      </w:r>
      <w:r w:rsidRPr="00A63572">
        <w:rPr>
          <w:spacing w:val="-4"/>
          <w:lang w:val="it-IT"/>
        </w:rPr>
        <w:t xml:space="preserve"> </w:t>
      </w:r>
      <w:r w:rsidRPr="00A63572">
        <w:rPr>
          <w:lang w:val="it-IT"/>
        </w:rPr>
        <w:t>(ad</w:t>
      </w:r>
      <w:r w:rsidRPr="00A63572">
        <w:rPr>
          <w:spacing w:val="-4"/>
          <w:lang w:val="it-IT"/>
        </w:rPr>
        <w:t xml:space="preserve"> </w:t>
      </w:r>
      <w:r w:rsidRPr="00A63572">
        <w:rPr>
          <w:lang w:val="it-IT"/>
        </w:rPr>
        <w:t>es.</w:t>
      </w:r>
      <w:r w:rsidRPr="00A63572">
        <w:rPr>
          <w:spacing w:val="-4"/>
          <w:lang w:val="it-IT"/>
        </w:rPr>
        <w:t xml:space="preserve"> </w:t>
      </w:r>
      <w:r w:rsidRPr="00A63572">
        <w:rPr>
          <w:lang w:val="it-IT"/>
        </w:rPr>
        <w:t>frattura,</w:t>
      </w:r>
      <w:r w:rsidRPr="00A63572">
        <w:rPr>
          <w:spacing w:val="-4"/>
          <w:lang w:val="it-IT"/>
        </w:rPr>
        <w:t xml:space="preserve"> </w:t>
      </w:r>
      <w:r w:rsidRPr="00A63572">
        <w:rPr>
          <w:lang w:val="it-IT"/>
        </w:rPr>
        <w:t>pressione</w:t>
      </w:r>
      <w:r w:rsidRPr="00A63572">
        <w:rPr>
          <w:spacing w:val="-4"/>
          <w:lang w:val="it-IT"/>
        </w:rPr>
        <w:t xml:space="preserve"> </w:t>
      </w:r>
      <w:r w:rsidRPr="00A63572">
        <w:rPr>
          <w:lang w:val="it-IT"/>
        </w:rPr>
        <w:t>sul</w:t>
      </w:r>
      <w:r w:rsidRPr="00A63572">
        <w:rPr>
          <w:spacing w:val="-4"/>
          <w:lang w:val="it-IT"/>
        </w:rPr>
        <w:t xml:space="preserve"> </w:t>
      </w:r>
      <w:r w:rsidRPr="00A63572">
        <w:rPr>
          <w:lang w:val="it-IT"/>
        </w:rPr>
        <w:t>midollo</w:t>
      </w:r>
      <w:r w:rsidRPr="00A63572">
        <w:rPr>
          <w:spacing w:val="-4"/>
          <w:lang w:val="it-IT"/>
        </w:rPr>
        <w:t xml:space="preserve"> </w:t>
      </w:r>
      <w:r w:rsidRPr="00A63572">
        <w:rPr>
          <w:lang w:val="it-IT"/>
        </w:rPr>
        <w:t>osseo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necessità</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ricevere</w:t>
      </w:r>
      <w:r w:rsidRPr="00A63572">
        <w:rPr>
          <w:spacing w:val="-4"/>
          <w:lang w:val="it-IT"/>
        </w:rPr>
        <w:t xml:space="preserve"> </w:t>
      </w:r>
      <w:r w:rsidRPr="00A63572">
        <w:rPr>
          <w:lang w:val="it-IT"/>
        </w:rPr>
        <w:t>radioterapia</w:t>
      </w:r>
      <w:r w:rsidRPr="00A63572">
        <w:rPr>
          <w:spacing w:val="-2"/>
          <w:lang w:val="it-IT"/>
        </w:rPr>
        <w:t xml:space="preserve"> </w:t>
      </w:r>
      <w:r w:rsidRPr="00A63572">
        <w:rPr>
          <w:lang w:val="it-IT"/>
        </w:rPr>
        <w:t xml:space="preserve">o </w:t>
      </w:r>
      <w:r w:rsidRPr="00A63572">
        <w:rPr>
          <w:spacing w:val="-2"/>
          <w:lang w:val="it-IT"/>
        </w:rPr>
        <w:t>chirurgia).</w:t>
      </w:r>
    </w:p>
    <w:p w14:paraId="5BE44EF5" w14:textId="77777777" w:rsidR="00205ADE" w:rsidRDefault="00205ADE" w:rsidP="00F40FD1">
      <w:pPr>
        <w:pStyle w:val="Textoindependiente"/>
        <w:rPr>
          <w:lang w:val="it-IT"/>
        </w:rPr>
      </w:pPr>
    </w:p>
    <w:p w14:paraId="60B5FFF1" w14:textId="77777777" w:rsidR="00205ADE" w:rsidRDefault="00205ADE" w:rsidP="00F40FD1">
      <w:pPr>
        <w:pStyle w:val="Textoindependiente"/>
        <w:rPr>
          <w:lang w:val="it-IT"/>
        </w:rPr>
      </w:pPr>
      <w:r w:rsidRPr="00CC7179">
        <w:rPr>
          <w:lang w:val="it-IT"/>
        </w:rPr>
        <w:t>Denbrayce</w:t>
      </w:r>
      <w:r>
        <w:rPr>
          <w:lang w:val="it-IT"/>
        </w:rPr>
        <w:t xml:space="preserve"> </w:t>
      </w:r>
      <w:r w:rsidRPr="00A63572">
        <w:rPr>
          <w:lang w:val="it-IT"/>
        </w:rPr>
        <w:t>è usato anche nel trattamento del tumore a cellule giganti dell’osso, che non può essere trattato</w:t>
      </w:r>
      <w:r w:rsidRPr="00A63572">
        <w:rPr>
          <w:spacing w:val="-3"/>
          <w:lang w:val="it-IT"/>
        </w:rPr>
        <w:t xml:space="preserve"> </w:t>
      </w:r>
      <w:r w:rsidRPr="00A63572">
        <w:rPr>
          <w:lang w:val="it-IT"/>
        </w:rPr>
        <w:t>chirurgicamente</w:t>
      </w:r>
      <w:r w:rsidRPr="00A63572">
        <w:rPr>
          <w:spacing w:val="-4"/>
          <w:lang w:val="it-IT"/>
        </w:rPr>
        <w:t xml:space="preserve"> </w:t>
      </w:r>
      <w:r w:rsidRPr="00A63572">
        <w:rPr>
          <w:lang w:val="it-IT"/>
        </w:rPr>
        <w:t>o</w:t>
      </w:r>
      <w:r w:rsidRPr="00A63572">
        <w:rPr>
          <w:spacing w:val="-1"/>
          <w:lang w:val="it-IT"/>
        </w:rPr>
        <w:t xml:space="preserve"> </w:t>
      </w:r>
      <w:r w:rsidRPr="00A63572">
        <w:rPr>
          <w:lang w:val="it-IT"/>
        </w:rPr>
        <w:t>dove</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chirurgia</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rappresenta</w:t>
      </w:r>
      <w:r w:rsidRPr="00A63572">
        <w:rPr>
          <w:spacing w:val="-4"/>
          <w:lang w:val="it-IT"/>
        </w:rPr>
        <w:t xml:space="preserve"> </w:t>
      </w:r>
      <w:r w:rsidRPr="00A63572">
        <w:rPr>
          <w:lang w:val="it-IT"/>
        </w:rPr>
        <w:t>l’opzione</w:t>
      </w:r>
      <w:r w:rsidRPr="00A63572">
        <w:rPr>
          <w:spacing w:val="-4"/>
          <w:lang w:val="it-IT"/>
        </w:rPr>
        <w:t xml:space="preserve"> </w:t>
      </w:r>
      <w:r w:rsidRPr="00A63572">
        <w:rPr>
          <w:lang w:val="it-IT"/>
        </w:rPr>
        <w:t>migliore,</w:t>
      </w:r>
      <w:r w:rsidRPr="00A63572">
        <w:rPr>
          <w:spacing w:val="-4"/>
          <w:lang w:val="it-IT"/>
        </w:rPr>
        <w:t xml:space="preserve"> </w:t>
      </w:r>
      <w:r w:rsidRPr="00A63572">
        <w:rPr>
          <w:lang w:val="it-IT"/>
        </w:rPr>
        <w:t>negli</w:t>
      </w:r>
      <w:r w:rsidRPr="00A63572">
        <w:rPr>
          <w:spacing w:val="-3"/>
          <w:lang w:val="it-IT"/>
        </w:rPr>
        <w:t xml:space="preserve"> </w:t>
      </w:r>
      <w:r w:rsidRPr="00A63572">
        <w:rPr>
          <w:lang w:val="it-IT"/>
        </w:rPr>
        <w:t>adulti</w:t>
      </w:r>
      <w:r w:rsidRPr="00A63572">
        <w:rPr>
          <w:spacing w:val="-3"/>
          <w:lang w:val="it-IT"/>
        </w:rPr>
        <w:t xml:space="preserve"> </w:t>
      </w:r>
      <w:r w:rsidRPr="00A63572">
        <w:rPr>
          <w:lang w:val="it-IT"/>
        </w:rPr>
        <w:t>e</w:t>
      </w:r>
      <w:r w:rsidRPr="00A63572">
        <w:rPr>
          <w:spacing w:val="-4"/>
          <w:lang w:val="it-IT"/>
        </w:rPr>
        <w:t xml:space="preserve"> </w:t>
      </w:r>
      <w:r w:rsidRPr="00A63572">
        <w:rPr>
          <w:lang w:val="it-IT"/>
        </w:rPr>
        <w:t>negli adolescenti le cui ossa hanno smesso di crescere.</w:t>
      </w:r>
    </w:p>
    <w:p w14:paraId="4128B2D1" w14:textId="77777777" w:rsidR="00205ADE" w:rsidRDefault="00205ADE" w:rsidP="00F40FD1">
      <w:pPr>
        <w:pStyle w:val="Textoindependiente"/>
        <w:rPr>
          <w:lang w:val="it-IT"/>
        </w:rPr>
      </w:pPr>
    </w:p>
    <w:p w14:paraId="5160D5D7" w14:textId="77777777" w:rsidR="00205ADE" w:rsidRDefault="00205ADE" w:rsidP="00F40FD1">
      <w:pPr>
        <w:pStyle w:val="Textoindependiente"/>
        <w:rPr>
          <w:lang w:val="it-IT"/>
        </w:rPr>
      </w:pPr>
    </w:p>
    <w:p w14:paraId="0AF871C0" w14:textId="77777777" w:rsidR="00205ADE" w:rsidRDefault="00205ADE" w:rsidP="00F40FD1">
      <w:pPr>
        <w:pStyle w:val="Ttulo2"/>
        <w:keepNext/>
        <w:ind w:left="0" w:firstLine="0"/>
        <w:rPr>
          <w:lang w:val="it-IT"/>
        </w:rPr>
      </w:pPr>
      <w:r w:rsidRPr="00A63572">
        <w:rPr>
          <w:w w:val="99"/>
          <w:lang w:val="it-IT"/>
        </w:rPr>
        <w:t>2.</w:t>
      </w:r>
      <w:r w:rsidRPr="00A63572">
        <w:rPr>
          <w:w w:val="99"/>
          <w:lang w:val="it-IT"/>
        </w:rPr>
        <w:tab/>
      </w:r>
      <w:r w:rsidRPr="00A63572">
        <w:rPr>
          <w:lang w:val="it-IT"/>
        </w:rPr>
        <w:t>Cosa</w:t>
      </w:r>
      <w:r w:rsidRPr="00A63572">
        <w:rPr>
          <w:spacing w:val="-6"/>
          <w:lang w:val="it-IT"/>
        </w:rPr>
        <w:t xml:space="preserve"> </w:t>
      </w:r>
      <w:r w:rsidRPr="00A63572">
        <w:rPr>
          <w:lang w:val="it-IT"/>
        </w:rPr>
        <w:t>deve</w:t>
      </w:r>
      <w:r w:rsidRPr="00A63572">
        <w:rPr>
          <w:spacing w:val="-7"/>
          <w:lang w:val="it-IT"/>
        </w:rPr>
        <w:t xml:space="preserve"> </w:t>
      </w:r>
      <w:r w:rsidRPr="00A63572">
        <w:rPr>
          <w:lang w:val="it-IT"/>
        </w:rPr>
        <w:t>sapere</w:t>
      </w:r>
      <w:r w:rsidRPr="00A63572">
        <w:rPr>
          <w:spacing w:val="-7"/>
          <w:lang w:val="it-IT"/>
        </w:rPr>
        <w:t xml:space="preserve"> </w:t>
      </w:r>
      <w:r w:rsidRPr="00A63572">
        <w:rPr>
          <w:lang w:val="it-IT"/>
        </w:rPr>
        <w:t>prima</w:t>
      </w:r>
      <w:r w:rsidRPr="00A63572">
        <w:rPr>
          <w:spacing w:val="-7"/>
          <w:lang w:val="it-IT"/>
        </w:rPr>
        <w:t xml:space="preserve"> </w:t>
      </w:r>
      <w:r w:rsidRPr="00A63572">
        <w:rPr>
          <w:lang w:val="it-IT"/>
        </w:rPr>
        <w:t>di</w:t>
      </w:r>
      <w:r w:rsidRPr="00A63572">
        <w:rPr>
          <w:spacing w:val="-7"/>
          <w:lang w:val="it-IT"/>
        </w:rPr>
        <w:t xml:space="preserve"> </w:t>
      </w:r>
      <w:r w:rsidRPr="00A63572">
        <w:rPr>
          <w:lang w:val="it-IT"/>
        </w:rPr>
        <w:t>usare</w:t>
      </w:r>
      <w:r w:rsidRPr="00A63572">
        <w:rPr>
          <w:spacing w:val="-7"/>
          <w:lang w:val="it-IT"/>
        </w:rPr>
        <w:t xml:space="preserve"> </w:t>
      </w:r>
      <w:r w:rsidRPr="00CC7179">
        <w:rPr>
          <w:lang w:val="it-IT"/>
        </w:rPr>
        <w:t>Denbrayce</w:t>
      </w:r>
    </w:p>
    <w:p w14:paraId="783081A7" w14:textId="77777777" w:rsidR="00205ADE" w:rsidRDefault="00205ADE" w:rsidP="00F40FD1">
      <w:pPr>
        <w:pStyle w:val="Ttulo2"/>
        <w:keepNext/>
        <w:ind w:left="0" w:firstLine="0"/>
        <w:rPr>
          <w:lang w:val="it-IT"/>
        </w:rPr>
      </w:pPr>
    </w:p>
    <w:p w14:paraId="77EAD8A1" w14:textId="77777777" w:rsidR="00205ADE" w:rsidRPr="007B33A2" w:rsidRDefault="00205ADE" w:rsidP="00F40FD1">
      <w:pPr>
        <w:pStyle w:val="Ttulo2"/>
        <w:ind w:left="0" w:firstLine="0"/>
        <w:rPr>
          <w:lang w:val="it-IT"/>
        </w:rPr>
      </w:pPr>
      <w:r w:rsidRPr="00A63572">
        <w:rPr>
          <w:lang w:val="it-IT"/>
        </w:rPr>
        <w:t xml:space="preserve">Non usi </w:t>
      </w:r>
      <w:r w:rsidRPr="00CC7179">
        <w:rPr>
          <w:lang w:val="it-IT"/>
        </w:rPr>
        <w:t>Denbrayce</w:t>
      </w:r>
    </w:p>
    <w:p w14:paraId="07858729" w14:textId="77777777" w:rsidR="00205ADE" w:rsidRPr="007B33A2" w:rsidRDefault="00205ADE" w:rsidP="00F40FD1">
      <w:pPr>
        <w:pStyle w:val="Hypenbulletpoint"/>
        <w:rPr>
          <w:lang w:val="it-IT"/>
        </w:rPr>
      </w:pPr>
      <w:r w:rsidRPr="007B33A2">
        <w:rPr>
          <w:spacing w:val="-10"/>
          <w:lang w:val="it-IT"/>
        </w:rPr>
        <w:t>-</w:t>
      </w:r>
      <w:r w:rsidRPr="007B33A2">
        <w:rPr>
          <w:lang w:val="it-IT"/>
        </w:rPr>
        <w:tab/>
        <w:t>se</w:t>
      </w:r>
      <w:r w:rsidRPr="007B33A2">
        <w:rPr>
          <w:spacing w:val="-4"/>
          <w:lang w:val="it-IT"/>
        </w:rPr>
        <w:t xml:space="preserve"> </w:t>
      </w:r>
      <w:r w:rsidRPr="007B33A2">
        <w:rPr>
          <w:lang w:val="it-IT"/>
        </w:rPr>
        <w:t>è</w:t>
      </w:r>
      <w:r w:rsidRPr="007B33A2">
        <w:rPr>
          <w:spacing w:val="-4"/>
          <w:lang w:val="it-IT"/>
        </w:rPr>
        <w:t xml:space="preserve"> </w:t>
      </w:r>
      <w:r w:rsidRPr="007B33A2">
        <w:rPr>
          <w:lang w:val="it-IT"/>
        </w:rPr>
        <w:t>allergico</w:t>
      </w:r>
      <w:r w:rsidRPr="007B33A2">
        <w:rPr>
          <w:spacing w:val="-2"/>
          <w:lang w:val="it-IT"/>
        </w:rPr>
        <w:t xml:space="preserve"> </w:t>
      </w:r>
      <w:r w:rsidRPr="007B33A2">
        <w:rPr>
          <w:lang w:val="it-IT"/>
        </w:rPr>
        <w:t>a</w:t>
      </w:r>
      <w:r w:rsidRPr="007B33A2">
        <w:rPr>
          <w:spacing w:val="-4"/>
          <w:lang w:val="it-IT"/>
        </w:rPr>
        <w:t xml:space="preserve"> </w:t>
      </w:r>
      <w:r w:rsidRPr="007B33A2">
        <w:rPr>
          <w:lang w:val="it-IT"/>
        </w:rPr>
        <w:t>denosumab</w:t>
      </w:r>
      <w:r w:rsidRPr="007B33A2">
        <w:rPr>
          <w:spacing w:val="-3"/>
          <w:lang w:val="it-IT"/>
        </w:rPr>
        <w:t xml:space="preserve"> </w:t>
      </w:r>
      <w:r w:rsidRPr="007B33A2">
        <w:rPr>
          <w:lang w:val="it-IT"/>
        </w:rPr>
        <w:t>o</w:t>
      </w:r>
      <w:r w:rsidRPr="007B33A2">
        <w:rPr>
          <w:spacing w:val="-3"/>
          <w:lang w:val="it-IT"/>
        </w:rPr>
        <w:t xml:space="preserve"> </w:t>
      </w:r>
      <w:r w:rsidRPr="007B33A2">
        <w:rPr>
          <w:lang w:val="it-IT"/>
        </w:rPr>
        <w:t>ad</w:t>
      </w:r>
      <w:r w:rsidRPr="007B33A2">
        <w:rPr>
          <w:spacing w:val="-4"/>
          <w:lang w:val="it-IT"/>
        </w:rPr>
        <w:t xml:space="preserve"> </w:t>
      </w:r>
      <w:r w:rsidRPr="007B33A2">
        <w:rPr>
          <w:lang w:val="it-IT"/>
        </w:rPr>
        <w:t>uno</w:t>
      </w:r>
      <w:r w:rsidRPr="007B33A2">
        <w:rPr>
          <w:spacing w:val="-4"/>
          <w:lang w:val="it-IT"/>
        </w:rPr>
        <w:t xml:space="preserve"> </w:t>
      </w:r>
      <w:r w:rsidRPr="007B33A2">
        <w:rPr>
          <w:lang w:val="it-IT"/>
        </w:rPr>
        <w:t>qualsiasi</w:t>
      </w:r>
      <w:r w:rsidRPr="007B33A2">
        <w:rPr>
          <w:spacing w:val="-4"/>
          <w:lang w:val="it-IT"/>
        </w:rPr>
        <w:t xml:space="preserve"> </w:t>
      </w:r>
      <w:r w:rsidRPr="007B33A2">
        <w:rPr>
          <w:lang w:val="it-IT"/>
        </w:rPr>
        <w:t>degli</w:t>
      </w:r>
      <w:r w:rsidRPr="007B33A2">
        <w:rPr>
          <w:spacing w:val="-4"/>
          <w:lang w:val="it-IT"/>
        </w:rPr>
        <w:t xml:space="preserve"> </w:t>
      </w:r>
      <w:r w:rsidRPr="007B33A2">
        <w:rPr>
          <w:lang w:val="it-IT"/>
        </w:rPr>
        <w:t>altri</w:t>
      </w:r>
      <w:r w:rsidRPr="007B33A2">
        <w:rPr>
          <w:spacing w:val="-4"/>
          <w:lang w:val="it-IT"/>
        </w:rPr>
        <w:t xml:space="preserve"> </w:t>
      </w:r>
      <w:r w:rsidRPr="007B33A2">
        <w:rPr>
          <w:lang w:val="it-IT"/>
        </w:rPr>
        <w:t>componenti</w:t>
      </w:r>
      <w:r w:rsidRPr="007B33A2">
        <w:rPr>
          <w:spacing w:val="-4"/>
          <w:lang w:val="it-IT"/>
        </w:rPr>
        <w:t xml:space="preserve"> </w:t>
      </w:r>
      <w:r w:rsidRPr="007B33A2">
        <w:rPr>
          <w:lang w:val="it-IT"/>
        </w:rPr>
        <w:t>di</w:t>
      </w:r>
      <w:r w:rsidRPr="007B33A2">
        <w:rPr>
          <w:spacing w:val="-4"/>
          <w:lang w:val="it-IT"/>
        </w:rPr>
        <w:t xml:space="preserve"> </w:t>
      </w:r>
      <w:r w:rsidRPr="007B33A2">
        <w:rPr>
          <w:lang w:val="it-IT"/>
        </w:rPr>
        <w:t>questo</w:t>
      </w:r>
      <w:r w:rsidRPr="007B33A2">
        <w:rPr>
          <w:spacing w:val="-3"/>
          <w:lang w:val="it-IT"/>
        </w:rPr>
        <w:t xml:space="preserve"> </w:t>
      </w:r>
      <w:r w:rsidRPr="007B33A2">
        <w:rPr>
          <w:lang w:val="it-IT"/>
        </w:rPr>
        <w:t>medicinale (elencati al paragrafo</w:t>
      </w:r>
      <w:r>
        <w:rPr>
          <w:lang w:val="it-IT"/>
        </w:rPr>
        <w:t> </w:t>
      </w:r>
      <w:r w:rsidRPr="007B33A2">
        <w:rPr>
          <w:lang w:val="it-IT"/>
        </w:rPr>
        <w:t>6).</w:t>
      </w:r>
    </w:p>
    <w:p w14:paraId="289EEE50" w14:textId="77777777" w:rsidR="00205ADE" w:rsidRDefault="00205ADE" w:rsidP="00F40FD1">
      <w:pPr>
        <w:pStyle w:val="Textoindependiente"/>
        <w:tabs>
          <w:tab w:val="left" w:pos="1025"/>
        </w:tabs>
        <w:rPr>
          <w:lang w:val="it-IT"/>
        </w:rPr>
      </w:pPr>
    </w:p>
    <w:p w14:paraId="7429324D" w14:textId="77777777" w:rsidR="00205ADE" w:rsidRDefault="00205ADE" w:rsidP="00F40FD1">
      <w:pPr>
        <w:pStyle w:val="Textoindependiente"/>
        <w:rPr>
          <w:lang w:val="it-IT"/>
        </w:rPr>
      </w:pPr>
      <w:r w:rsidRPr="00A63572">
        <w:rPr>
          <w:lang w:val="it-IT"/>
        </w:rPr>
        <w:t>L’operatore</w:t>
      </w:r>
      <w:r w:rsidRPr="00A63572">
        <w:rPr>
          <w:spacing w:val="-4"/>
          <w:lang w:val="it-IT"/>
        </w:rPr>
        <w:t xml:space="preserve"> </w:t>
      </w:r>
      <w:r w:rsidRPr="00A63572">
        <w:rPr>
          <w:lang w:val="it-IT"/>
        </w:rPr>
        <w:t>sanitario</w:t>
      </w:r>
      <w:r w:rsidRPr="00A63572">
        <w:rPr>
          <w:spacing w:val="-3"/>
          <w:lang w:val="it-IT"/>
        </w:rPr>
        <w:t xml:space="preserve"> </w:t>
      </w:r>
      <w:r w:rsidRPr="00A63572">
        <w:rPr>
          <w:lang w:val="it-IT"/>
        </w:rPr>
        <w:t>non</w:t>
      </w:r>
      <w:r w:rsidRPr="00A63572">
        <w:rPr>
          <w:spacing w:val="-3"/>
          <w:lang w:val="it-IT"/>
        </w:rPr>
        <w:t xml:space="preserve"> </w:t>
      </w:r>
      <w:r w:rsidRPr="00A63572">
        <w:rPr>
          <w:lang w:val="it-IT"/>
        </w:rPr>
        <w:t>le</w:t>
      </w:r>
      <w:r w:rsidRPr="00A63572">
        <w:rPr>
          <w:spacing w:val="-2"/>
          <w:lang w:val="it-IT"/>
        </w:rPr>
        <w:t xml:space="preserve"> </w:t>
      </w:r>
      <w:r w:rsidRPr="00A63572">
        <w:rPr>
          <w:lang w:val="it-IT"/>
        </w:rPr>
        <w:t>somministrerà</w:t>
      </w:r>
      <w:r w:rsidRPr="00A63572">
        <w:rPr>
          <w:spacing w:val="-4"/>
          <w:lang w:val="it-IT"/>
        </w:rPr>
        <w:t xml:space="preserve"> </w:t>
      </w:r>
      <w:r w:rsidRPr="00CC7179">
        <w:rPr>
          <w:lang w:val="it-IT"/>
        </w:rPr>
        <w:t>Denbrayce</w:t>
      </w:r>
      <w:r>
        <w:rPr>
          <w:lang w:val="it-IT"/>
        </w:rPr>
        <w:t xml:space="preserve"> </w:t>
      </w:r>
      <w:r w:rsidRPr="00A63572">
        <w:rPr>
          <w:lang w:val="it-IT"/>
        </w:rPr>
        <w:t>qualora</w:t>
      </w:r>
      <w:r w:rsidRPr="00A63572">
        <w:rPr>
          <w:spacing w:val="-4"/>
          <w:lang w:val="it-IT"/>
        </w:rPr>
        <w:t xml:space="preserve"> </w:t>
      </w:r>
      <w:r w:rsidRPr="00A63572">
        <w:rPr>
          <w:lang w:val="it-IT"/>
        </w:rPr>
        <w:t>lei</w:t>
      </w:r>
      <w:r w:rsidRPr="00A63572">
        <w:rPr>
          <w:spacing w:val="-4"/>
          <w:lang w:val="it-IT"/>
        </w:rPr>
        <w:t xml:space="preserve"> </w:t>
      </w:r>
      <w:r w:rsidRPr="00A63572">
        <w:rPr>
          <w:lang w:val="it-IT"/>
        </w:rPr>
        <w:t>avesse</w:t>
      </w:r>
      <w:r w:rsidRPr="00A63572">
        <w:rPr>
          <w:spacing w:val="-4"/>
          <w:lang w:val="it-IT"/>
        </w:rPr>
        <w:t xml:space="preserve"> </w:t>
      </w:r>
      <w:r w:rsidRPr="00A63572">
        <w:rPr>
          <w:lang w:val="it-IT"/>
        </w:rPr>
        <w:t>un</w:t>
      </w:r>
      <w:r w:rsidRPr="00A63572">
        <w:rPr>
          <w:spacing w:val="-3"/>
          <w:lang w:val="it-IT"/>
        </w:rPr>
        <w:t xml:space="preserve"> </w:t>
      </w:r>
      <w:r w:rsidRPr="00A63572">
        <w:rPr>
          <w:lang w:val="it-IT"/>
        </w:rPr>
        <w:t>livello</w:t>
      </w:r>
      <w:r w:rsidRPr="00A63572">
        <w:rPr>
          <w:spacing w:val="-3"/>
          <w:lang w:val="it-IT"/>
        </w:rPr>
        <w:t xml:space="preserve"> </w:t>
      </w:r>
      <w:r w:rsidRPr="00A63572">
        <w:rPr>
          <w:lang w:val="it-IT"/>
        </w:rPr>
        <w:t>molto</w:t>
      </w:r>
      <w:r w:rsidRPr="00A63572">
        <w:rPr>
          <w:spacing w:val="-3"/>
          <w:lang w:val="it-IT"/>
        </w:rPr>
        <w:t xml:space="preserve"> </w:t>
      </w:r>
      <w:r w:rsidRPr="00A63572">
        <w:rPr>
          <w:lang w:val="it-IT"/>
        </w:rPr>
        <w:t>basso</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calcio nel sangue che non è stato trattato.</w:t>
      </w:r>
    </w:p>
    <w:p w14:paraId="6B7B9980" w14:textId="77777777" w:rsidR="00205ADE" w:rsidRDefault="00205ADE" w:rsidP="00F40FD1">
      <w:pPr>
        <w:pStyle w:val="Textoindependiente"/>
        <w:rPr>
          <w:lang w:val="it-IT"/>
        </w:rPr>
      </w:pPr>
    </w:p>
    <w:p w14:paraId="7FBCA222" w14:textId="77777777" w:rsidR="00205ADE" w:rsidRDefault="00205ADE" w:rsidP="00F40FD1">
      <w:pPr>
        <w:pStyle w:val="Textoindependiente"/>
        <w:widowControl/>
        <w:rPr>
          <w:lang w:val="it-IT"/>
        </w:rPr>
      </w:pPr>
      <w:r w:rsidRPr="00A63572">
        <w:rPr>
          <w:lang w:val="it-IT"/>
        </w:rPr>
        <w:lastRenderedPageBreak/>
        <w:t>L’operatore</w:t>
      </w:r>
      <w:r w:rsidRPr="00A63572">
        <w:rPr>
          <w:spacing w:val="-4"/>
          <w:lang w:val="it-IT"/>
        </w:rPr>
        <w:t xml:space="preserve"> </w:t>
      </w:r>
      <w:r w:rsidRPr="00A63572">
        <w:rPr>
          <w:lang w:val="it-IT"/>
        </w:rPr>
        <w:t>sanitario</w:t>
      </w:r>
      <w:r w:rsidRPr="00A63572">
        <w:rPr>
          <w:spacing w:val="-3"/>
          <w:lang w:val="it-IT"/>
        </w:rPr>
        <w:t xml:space="preserve"> </w:t>
      </w:r>
      <w:r w:rsidRPr="00A63572">
        <w:rPr>
          <w:lang w:val="it-IT"/>
        </w:rPr>
        <w:t>non</w:t>
      </w:r>
      <w:r w:rsidRPr="00A63572">
        <w:rPr>
          <w:spacing w:val="-3"/>
          <w:lang w:val="it-IT"/>
        </w:rPr>
        <w:t xml:space="preserve"> </w:t>
      </w:r>
      <w:r w:rsidRPr="00A63572">
        <w:rPr>
          <w:lang w:val="it-IT"/>
        </w:rPr>
        <w:t>le</w:t>
      </w:r>
      <w:r w:rsidRPr="00A63572">
        <w:rPr>
          <w:spacing w:val="-4"/>
          <w:lang w:val="it-IT"/>
        </w:rPr>
        <w:t xml:space="preserve"> </w:t>
      </w:r>
      <w:r w:rsidRPr="00A63572">
        <w:rPr>
          <w:lang w:val="it-IT"/>
        </w:rPr>
        <w:t>somministrerà</w:t>
      </w:r>
      <w:r w:rsidRPr="00A63572">
        <w:rPr>
          <w:spacing w:val="-4"/>
          <w:lang w:val="it-IT"/>
        </w:rPr>
        <w:t xml:space="preserve"> </w:t>
      </w:r>
      <w:r w:rsidRPr="00CC7179">
        <w:rPr>
          <w:lang w:val="it-IT"/>
        </w:rPr>
        <w:t>Denbrayce</w:t>
      </w:r>
      <w:r>
        <w:rPr>
          <w:lang w:val="it-IT"/>
        </w:rPr>
        <w:t xml:space="preserve"> </w:t>
      </w:r>
      <w:r w:rsidRPr="00A63572">
        <w:rPr>
          <w:lang w:val="it-IT"/>
        </w:rPr>
        <w:t>se</w:t>
      </w:r>
      <w:r w:rsidRPr="00A63572">
        <w:rPr>
          <w:spacing w:val="-4"/>
          <w:lang w:val="it-IT"/>
        </w:rPr>
        <w:t xml:space="preserve"> </w:t>
      </w:r>
      <w:r w:rsidRPr="00A63572">
        <w:rPr>
          <w:lang w:val="it-IT"/>
        </w:rPr>
        <w:t>lei</w:t>
      </w:r>
      <w:r w:rsidRPr="00A63572">
        <w:rPr>
          <w:spacing w:val="-4"/>
          <w:lang w:val="it-IT"/>
        </w:rPr>
        <w:t xml:space="preserve"> </w:t>
      </w:r>
      <w:r w:rsidRPr="00A63572">
        <w:rPr>
          <w:lang w:val="it-IT"/>
        </w:rPr>
        <w:t>ha</w:t>
      </w:r>
      <w:r w:rsidRPr="00A63572">
        <w:rPr>
          <w:spacing w:val="-4"/>
          <w:lang w:val="it-IT"/>
        </w:rPr>
        <w:t xml:space="preserve"> </w:t>
      </w:r>
      <w:r w:rsidRPr="00A63572">
        <w:rPr>
          <w:lang w:val="it-IT"/>
        </w:rPr>
        <w:t>delle</w:t>
      </w:r>
      <w:r w:rsidRPr="00A63572">
        <w:rPr>
          <w:spacing w:val="-2"/>
          <w:lang w:val="it-IT"/>
        </w:rPr>
        <w:t xml:space="preserve"> </w:t>
      </w:r>
      <w:r w:rsidRPr="00A63572">
        <w:rPr>
          <w:lang w:val="it-IT"/>
        </w:rPr>
        <w:t>ferite</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guarite</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chirurgia dentale o orale.</w:t>
      </w:r>
    </w:p>
    <w:p w14:paraId="02A4DC14" w14:textId="77777777" w:rsidR="00205ADE" w:rsidRDefault="00205ADE" w:rsidP="00F40FD1">
      <w:pPr>
        <w:pStyle w:val="Textoindependiente"/>
        <w:rPr>
          <w:lang w:val="it-IT"/>
        </w:rPr>
      </w:pPr>
    </w:p>
    <w:p w14:paraId="099BAA22" w14:textId="77777777" w:rsidR="00205ADE" w:rsidRPr="007B33A2" w:rsidRDefault="00205ADE" w:rsidP="00F40FD1">
      <w:pPr>
        <w:pStyle w:val="Ttulo2"/>
        <w:keepNext/>
        <w:ind w:left="0" w:firstLine="0"/>
        <w:rPr>
          <w:lang w:val="it-IT"/>
        </w:rPr>
      </w:pPr>
      <w:r w:rsidRPr="00A63572">
        <w:rPr>
          <w:lang w:val="it-IT"/>
        </w:rPr>
        <w:t>Avvertenze</w:t>
      </w:r>
      <w:r w:rsidRPr="00A63572">
        <w:rPr>
          <w:spacing w:val="-8"/>
          <w:lang w:val="it-IT"/>
        </w:rPr>
        <w:t xml:space="preserve"> </w:t>
      </w:r>
      <w:r w:rsidRPr="00A63572">
        <w:rPr>
          <w:lang w:val="it-IT"/>
        </w:rPr>
        <w:t>e</w:t>
      </w:r>
      <w:r w:rsidRPr="00A63572">
        <w:rPr>
          <w:spacing w:val="-4"/>
          <w:lang w:val="it-IT"/>
        </w:rPr>
        <w:t xml:space="preserve"> </w:t>
      </w:r>
      <w:r w:rsidRPr="00A63572">
        <w:rPr>
          <w:spacing w:val="-2"/>
          <w:lang w:val="it-IT"/>
        </w:rPr>
        <w:t>precauzioni</w:t>
      </w:r>
    </w:p>
    <w:p w14:paraId="33DA9D0B" w14:textId="77777777" w:rsidR="00205ADE" w:rsidRPr="00E02313" w:rsidRDefault="00205ADE" w:rsidP="00F40FD1">
      <w:pPr>
        <w:keepNext/>
      </w:pPr>
      <w:r w:rsidRPr="00E02313">
        <w:t>Si</w:t>
      </w:r>
      <w:r w:rsidRPr="00E02313">
        <w:rPr>
          <w:spacing w:val="-5"/>
        </w:rPr>
        <w:t xml:space="preserve"> </w:t>
      </w:r>
      <w:r w:rsidRPr="00E02313">
        <w:t>rivolga</w:t>
      </w:r>
      <w:r w:rsidRPr="00E02313">
        <w:rPr>
          <w:spacing w:val="-5"/>
        </w:rPr>
        <w:t xml:space="preserve"> </w:t>
      </w:r>
      <w:r w:rsidRPr="00E02313">
        <w:t>al</w:t>
      </w:r>
      <w:r w:rsidRPr="00E02313">
        <w:rPr>
          <w:spacing w:val="-5"/>
        </w:rPr>
        <w:t xml:space="preserve"> </w:t>
      </w:r>
      <w:r w:rsidRPr="00E02313">
        <w:t>medico</w:t>
      </w:r>
      <w:r w:rsidRPr="00E02313">
        <w:rPr>
          <w:spacing w:val="-4"/>
        </w:rPr>
        <w:t xml:space="preserve"> </w:t>
      </w:r>
      <w:r w:rsidRPr="00E02313">
        <w:t>prima</w:t>
      </w:r>
      <w:r w:rsidRPr="00E02313">
        <w:rPr>
          <w:spacing w:val="-5"/>
        </w:rPr>
        <w:t xml:space="preserve"> </w:t>
      </w:r>
      <w:r w:rsidRPr="00E02313">
        <w:t>di</w:t>
      </w:r>
      <w:r w:rsidRPr="00E02313">
        <w:rPr>
          <w:spacing w:val="-4"/>
        </w:rPr>
        <w:t xml:space="preserve"> </w:t>
      </w:r>
      <w:r w:rsidRPr="00E02313">
        <w:t>usare</w:t>
      </w:r>
      <w:r w:rsidRPr="00E02313">
        <w:rPr>
          <w:spacing w:val="-5"/>
        </w:rPr>
        <w:t xml:space="preserve"> </w:t>
      </w:r>
      <w:r w:rsidRPr="00CC7179">
        <w:rPr>
          <w:lang w:val="it-IT"/>
        </w:rPr>
        <w:t>Denbrayce</w:t>
      </w:r>
      <w:r w:rsidRPr="00E02313">
        <w:rPr>
          <w:spacing w:val="-2"/>
        </w:rPr>
        <w:t>.</w:t>
      </w:r>
    </w:p>
    <w:p w14:paraId="64C76C6D" w14:textId="77777777" w:rsidR="00205ADE" w:rsidRDefault="00205ADE" w:rsidP="00F40FD1">
      <w:pPr>
        <w:pStyle w:val="Textoindependiente"/>
        <w:rPr>
          <w:u w:val="single"/>
          <w:lang w:val="it-IT"/>
        </w:rPr>
      </w:pPr>
    </w:p>
    <w:p w14:paraId="51978074" w14:textId="77777777" w:rsidR="00205ADE" w:rsidRDefault="00205ADE" w:rsidP="00F40FD1">
      <w:pPr>
        <w:pStyle w:val="Textoindependiente"/>
        <w:rPr>
          <w:lang w:val="it-IT"/>
        </w:rPr>
      </w:pPr>
      <w:r w:rsidRPr="00A63572">
        <w:rPr>
          <w:u w:val="single"/>
          <w:lang w:val="it-IT"/>
        </w:rPr>
        <w:t>Supplemento</w:t>
      </w:r>
      <w:r w:rsidRPr="00A63572">
        <w:rPr>
          <w:spacing w:val="-7"/>
          <w:u w:val="single"/>
          <w:lang w:val="it-IT"/>
        </w:rPr>
        <w:t xml:space="preserve"> </w:t>
      </w:r>
      <w:r w:rsidRPr="00A63572">
        <w:rPr>
          <w:u w:val="single"/>
          <w:lang w:val="it-IT"/>
        </w:rPr>
        <w:t>di</w:t>
      </w:r>
      <w:r w:rsidRPr="00A63572">
        <w:rPr>
          <w:spacing w:val="-6"/>
          <w:u w:val="single"/>
          <w:lang w:val="it-IT"/>
        </w:rPr>
        <w:t xml:space="preserve"> </w:t>
      </w:r>
      <w:r w:rsidRPr="00A63572">
        <w:rPr>
          <w:u w:val="single"/>
          <w:lang w:val="it-IT"/>
        </w:rPr>
        <w:t>calcio</w:t>
      </w:r>
      <w:r w:rsidRPr="00A63572">
        <w:rPr>
          <w:spacing w:val="-6"/>
          <w:u w:val="single"/>
          <w:lang w:val="it-IT"/>
        </w:rPr>
        <w:t xml:space="preserve"> </w:t>
      </w:r>
      <w:r w:rsidRPr="00A63572">
        <w:rPr>
          <w:u w:val="single"/>
          <w:lang w:val="it-IT"/>
        </w:rPr>
        <w:t>e</w:t>
      </w:r>
      <w:r w:rsidRPr="00A63572">
        <w:rPr>
          <w:spacing w:val="-7"/>
          <w:u w:val="single"/>
          <w:lang w:val="it-IT"/>
        </w:rPr>
        <w:t xml:space="preserve"> </w:t>
      </w:r>
      <w:r w:rsidRPr="00A63572">
        <w:rPr>
          <w:u w:val="single"/>
          <w:lang w:val="it-IT"/>
        </w:rPr>
        <w:t>vitamina</w:t>
      </w:r>
      <w:r w:rsidRPr="00A63572">
        <w:rPr>
          <w:spacing w:val="-4"/>
          <w:u w:val="single"/>
          <w:lang w:val="it-IT"/>
        </w:rPr>
        <w:t xml:space="preserve"> </w:t>
      </w:r>
      <w:r w:rsidRPr="00A63572">
        <w:rPr>
          <w:spacing w:val="-10"/>
          <w:u w:val="single"/>
          <w:lang w:val="it-IT"/>
        </w:rPr>
        <w:t>D</w:t>
      </w:r>
    </w:p>
    <w:p w14:paraId="3C27C50C" w14:textId="77777777" w:rsidR="00205ADE" w:rsidRDefault="00205ADE" w:rsidP="00F40FD1">
      <w:pPr>
        <w:pStyle w:val="Textoindependiente"/>
        <w:rPr>
          <w:lang w:val="it-IT"/>
        </w:rPr>
      </w:pPr>
      <w:r w:rsidRPr="00A63572">
        <w:rPr>
          <w:lang w:val="it-IT"/>
        </w:rPr>
        <w:t xml:space="preserve">Deve prendere supplementi di calcio e vitamina D mentre è in trattamento con </w:t>
      </w:r>
      <w:r>
        <w:rPr>
          <w:lang w:val="it-IT"/>
        </w:rPr>
        <w:t>denosumab</w:t>
      </w:r>
      <w:r w:rsidRPr="00A63572">
        <w:rPr>
          <w:lang w:val="it-IT"/>
        </w:rPr>
        <w:t>, eccetto nel caso</w:t>
      </w:r>
      <w:r w:rsidRPr="00A63572">
        <w:rPr>
          <w:spacing w:val="-2"/>
          <w:lang w:val="it-IT"/>
        </w:rPr>
        <w:t xml:space="preserve"> </w:t>
      </w:r>
      <w:r w:rsidRPr="00A63572">
        <w:rPr>
          <w:lang w:val="it-IT"/>
        </w:rPr>
        <w:t>in</w:t>
      </w:r>
      <w:r w:rsidRPr="00A63572">
        <w:rPr>
          <w:spacing w:val="-2"/>
          <w:lang w:val="it-IT"/>
        </w:rPr>
        <w:t xml:space="preserve"> </w:t>
      </w:r>
      <w:r w:rsidRPr="00A63572">
        <w:rPr>
          <w:lang w:val="it-IT"/>
        </w:rPr>
        <w:t>cui</w:t>
      </w:r>
      <w:r w:rsidRPr="00A63572">
        <w:rPr>
          <w:spacing w:val="-2"/>
          <w:lang w:val="it-IT"/>
        </w:rPr>
        <w:t xml:space="preserve"> </w:t>
      </w:r>
      <w:r w:rsidRPr="00A63572">
        <w:rPr>
          <w:lang w:val="it-IT"/>
        </w:rPr>
        <w:t>i</w:t>
      </w:r>
      <w:r w:rsidRPr="00A63572">
        <w:rPr>
          <w:spacing w:val="-2"/>
          <w:lang w:val="it-IT"/>
        </w:rPr>
        <w:t xml:space="preserve"> </w:t>
      </w:r>
      <w:r w:rsidRPr="00A63572">
        <w:rPr>
          <w:lang w:val="it-IT"/>
        </w:rPr>
        <w:t>livelli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calcio</w:t>
      </w:r>
      <w:r w:rsidRPr="00A63572">
        <w:rPr>
          <w:spacing w:val="-2"/>
          <w:lang w:val="it-IT"/>
        </w:rPr>
        <w:t xml:space="preserve"> </w:t>
      </w:r>
      <w:r w:rsidRPr="00A63572">
        <w:rPr>
          <w:lang w:val="it-IT"/>
        </w:rPr>
        <w:t>nel</w:t>
      </w:r>
      <w:r w:rsidRPr="00A63572">
        <w:rPr>
          <w:spacing w:val="-2"/>
          <w:lang w:val="it-IT"/>
        </w:rPr>
        <w:t xml:space="preserve"> </w:t>
      </w:r>
      <w:r w:rsidRPr="00A63572">
        <w:rPr>
          <w:lang w:val="it-IT"/>
        </w:rPr>
        <w:t>sangue</w:t>
      </w:r>
      <w:r w:rsidRPr="00A63572">
        <w:rPr>
          <w:spacing w:val="-3"/>
          <w:lang w:val="it-IT"/>
        </w:rPr>
        <w:t xml:space="preserve"> </w:t>
      </w:r>
      <w:r w:rsidRPr="00A63572">
        <w:rPr>
          <w:lang w:val="it-IT"/>
        </w:rPr>
        <w:t>siano</w:t>
      </w:r>
      <w:r w:rsidRPr="00A63572">
        <w:rPr>
          <w:spacing w:val="-2"/>
          <w:lang w:val="it-IT"/>
        </w:rPr>
        <w:t xml:space="preserve"> </w:t>
      </w:r>
      <w:r w:rsidRPr="00A63572">
        <w:rPr>
          <w:lang w:val="it-IT"/>
        </w:rPr>
        <w:t>alti.</w:t>
      </w:r>
      <w:r w:rsidRPr="00A63572">
        <w:rPr>
          <w:spacing w:val="-2"/>
          <w:lang w:val="it-IT"/>
        </w:rPr>
        <w:t xml:space="preserve"> </w:t>
      </w:r>
      <w:r w:rsidRPr="00A63572">
        <w:rPr>
          <w:lang w:val="it-IT"/>
        </w:rPr>
        <w:t>Il</w:t>
      </w:r>
      <w:r w:rsidRPr="00A63572">
        <w:rPr>
          <w:spacing w:val="-3"/>
          <w:lang w:val="it-IT"/>
        </w:rPr>
        <w:t xml:space="preserve"> </w:t>
      </w:r>
      <w:r w:rsidRPr="00A63572">
        <w:rPr>
          <w:lang w:val="it-IT"/>
        </w:rPr>
        <w:t>medico</w:t>
      </w:r>
      <w:r w:rsidRPr="00A63572">
        <w:rPr>
          <w:spacing w:val="-2"/>
          <w:lang w:val="it-IT"/>
        </w:rPr>
        <w:t xml:space="preserve"> </w:t>
      </w:r>
      <w:r w:rsidRPr="00A63572">
        <w:rPr>
          <w:lang w:val="it-IT"/>
        </w:rPr>
        <w:t>ne</w:t>
      </w:r>
      <w:r w:rsidRPr="00A63572">
        <w:rPr>
          <w:spacing w:val="-3"/>
          <w:lang w:val="it-IT"/>
        </w:rPr>
        <w:t xml:space="preserve"> </w:t>
      </w:r>
      <w:r w:rsidRPr="00A63572">
        <w:rPr>
          <w:lang w:val="it-IT"/>
        </w:rPr>
        <w:t>discuterà</w:t>
      </w:r>
      <w:r w:rsidRPr="00A63572">
        <w:rPr>
          <w:spacing w:val="-3"/>
          <w:lang w:val="it-IT"/>
        </w:rPr>
        <w:t xml:space="preserve"> </w:t>
      </w:r>
      <w:r w:rsidRPr="00A63572">
        <w:rPr>
          <w:lang w:val="it-IT"/>
        </w:rPr>
        <w:t>con</w:t>
      </w:r>
      <w:r w:rsidRPr="00A63572">
        <w:rPr>
          <w:spacing w:val="-2"/>
          <w:lang w:val="it-IT"/>
        </w:rPr>
        <w:t xml:space="preserve"> </w:t>
      </w:r>
      <w:r w:rsidRPr="00A63572">
        <w:rPr>
          <w:lang w:val="it-IT"/>
        </w:rPr>
        <w:t>lei.</w:t>
      </w:r>
      <w:r w:rsidRPr="00A63572">
        <w:rPr>
          <w:spacing w:val="-2"/>
          <w:lang w:val="it-IT"/>
        </w:rPr>
        <w:t xml:space="preserve"> </w:t>
      </w:r>
      <w:r w:rsidRPr="00A63572">
        <w:rPr>
          <w:lang w:val="it-IT"/>
        </w:rPr>
        <w:t>Se</w:t>
      </w:r>
      <w:r w:rsidRPr="00A63572">
        <w:rPr>
          <w:spacing w:val="-3"/>
          <w:lang w:val="it-IT"/>
        </w:rPr>
        <w:t xml:space="preserve"> </w:t>
      </w:r>
      <w:r w:rsidRPr="00A63572">
        <w:rPr>
          <w:lang w:val="it-IT"/>
        </w:rPr>
        <w:t>il</w:t>
      </w:r>
      <w:r w:rsidRPr="00A63572">
        <w:rPr>
          <w:spacing w:val="-2"/>
          <w:lang w:val="it-IT"/>
        </w:rPr>
        <w:t xml:space="preserve"> </w:t>
      </w:r>
      <w:r w:rsidRPr="00A63572">
        <w:rPr>
          <w:lang w:val="it-IT"/>
        </w:rPr>
        <w:t>livello</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 xml:space="preserve">calcio nel sangue è basso, il medico può decidere di darle supplementi di calcio prima di iniziare il trattamento con </w:t>
      </w:r>
      <w:r w:rsidRPr="00CC7179">
        <w:rPr>
          <w:lang w:val="it-IT"/>
        </w:rPr>
        <w:t>Denbrayce</w:t>
      </w:r>
      <w:r w:rsidRPr="00A63572">
        <w:rPr>
          <w:lang w:val="it-IT"/>
        </w:rPr>
        <w:t>.</w:t>
      </w:r>
    </w:p>
    <w:p w14:paraId="5CBF2E35" w14:textId="77777777" w:rsidR="00205ADE" w:rsidRDefault="00205ADE" w:rsidP="00F40FD1">
      <w:pPr>
        <w:pStyle w:val="Textoindependiente"/>
        <w:rPr>
          <w:u w:val="single"/>
          <w:lang w:val="it-IT"/>
        </w:rPr>
      </w:pPr>
    </w:p>
    <w:p w14:paraId="2D5C80B8" w14:textId="77777777" w:rsidR="00205ADE" w:rsidRDefault="00205ADE" w:rsidP="00F40FD1">
      <w:pPr>
        <w:pStyle w:val="Textoindependiente"/>
        <w:rPr>
          <w:lang w:val="it-IT"/>
        </w:rPr>
      </w:pPr>
      <w:r w:rsidRPr="00A63572">
        <w:rPr>
          <w:u w:val="single"/>
          <w:lang w:val="it-IT"/>
        </w:rPr>
        <w:t>Bassi</w:t>
      </w:r>
      <w:r w:rsidRPr="00A63572">
        <w:rPr>
          <w:spacing w:val="-6"/>
          <w:u w:val="single"/>
          <w:lang w:val="it-IT"/>
        </w:rPr>
        <w:t xml:space="preserve"> </w:t>
      </w:r>
      <w:r w:rsidRPr="00A63572">
        <w:rPr>
          <w:u w:val="single"/>
          <w:lang w:val="it-IT"/>
        </w:rPr>
        <w:t>livelli</w:t>
      </w:r>
      <w:r w:rsidRPr="00A63572">
        <w:rPr>
          <w:spacing w:val="-4"/>
          <w:u w:val="single"/>
          <w:lang w:val="it-IT"/>
        </w:rPr>
        <w:t xml:space="preserve"> </w:t>
      </w:r>
      <w:r w:rsidRPr="00A63572">
        <w:rPr>
          <w:u w:val="single"/>
          <w:lang w:val="it-IT"/>
        </w:rPr>
        <w:t>di</w:t>
      </w:r>
      <w:r w:rsidRPr="00A63572">
        <w:rPr>
          <w:spacing w:val="-5"/>
          <w:u w:val="single"/>
          <w:lang w:val="it-IT"/>
        </w:rPr>
        <w:t xml:space="preserve"> </w:t>
      </w:r>
      <w:r w:rsidRPr="00A63572">
        <w:rPr>
          <w:u w:val="single"/>
          <w:lang w:val="it-IT"/>
        </w:rPr>
        <w:t>calcio</w:t>
      </w:r>
      <w:r w:rsidRPr="00A63572">
        <w:rPr>
          <w:spacing w:val="-4"/>
          <w:u w:val="single"/>
          <w:lang w:val="it-IT"/>
        </w:rPr>
        <w:t xml:space="preserve"> </w:t>
      </w:r>
      <w:r w:rsidRPr="00A63572">
        <w:rPr>
          <w:u w:val="single"/>
          <w:lang w:val="it-IT"/>
        </w:rPr>
        <w:t>nel</w:t>
      </w:r>
      <w:r w:rsidRPr="00A63572">
        <w:rPr>
          <w:spacing w:val="-4"/>
          <w:u w:val="single"/>
          <w:lang w:val="it-IT"/>
        </w:rPr>
        <w:t xml:space="preserve"> </w:t>
      </w:r>
      <w:r w:rsidRPr="00A63572">
        <w:rPr>
          <w:spacing w:val="-2"/>
          <w:u w:val="single"/>
          <w:lang w:val="it-IT"/>
        </w:rPr>
        <w:t>sangue</w:t>
      </w:r>
    </w:p>
    <w:p w14:paraId="50C2E809" w14:textId="77777777" w:rsidR="00205ADE" w:rsidRDefault="00205ADE" w:rsidP="00F40FD1">
      <w:pPr>
        <w:pStyle w:val="Textoindependiente"/>
        <w:rPr>
          <w:lang w:val="it-IT"/>
        </w:rPr>
      </w:pPr>
      <w:r w:rsidRPr="00A63572">
        <w:rPr>
          <w:lang w:val="it-IT"/>
        </w:rPr>
        <w:t xml:space="preserve">Informi il medico immediatamente se durante il trattamento con </w:t>
      </w:r>
      <w:r>
        <w:rPr>
          <w:lang w:val="it-IT"/>
        </w:rPr>
        <w:t xml:space="preserve">denosumab </w:t>
      </w:r>
      <w:r w:rsidRPr="00A63572">
        <w:rPr>
          <w:lang w:val="it-IT"/>
        </w:rPr>
        <w:t>avverte spasmi, contrazioni o crampi muscolari, e/o un intorpidimento o un formicolio alle dita delle mani e dei piedi o intorno alla</w:t>
      </w:r>
      <w:r w:rsidRPr="00A63572">
        <w:rPr>
          <w:spacing w:val="-4"/>
          <w:lang w:val="it-IT"/>
        </w:rPr>
        <w:t xml:space="preserve"> </w:t>
      </w:r>
      <w:r w:rsidRPr="00A63572">
        <w:rPr>
          <w:lang w:val="it-IT"/>
        </w:rPr>
        <w:t>bocca</w:t>
      </w:r>
      <w:r w:rsidRPr="00A63572">
        <w:rPr>
          <w:spacing w:val="-4"/>
          <w:lang w:val="it-IT"/>
        </w:rPr>
        <w:t xml:space="preserve"> </w:t>
      </w:r>
      <w:r w:rsidRPr="00A63572">
        <w:rPr>
          <w:lang w:val="it-IT"/>
        </w:rPr>
        <w:t>e/o</w:t>
      </w:r>
      <w:r w:rsidRPr="00A63572">
        <w:rPr>
          <w:spacing w:val="-2"/>
          <w:lang w:val="it-IT"/>
        </w:rPr>
        <w:t xml:space="preserve"> </w:t>
      </w:r>
      <w:r w:rsidRPr="00A63572">
        <w:rPr>
          <w:lang w:val="it-IT"/>
        </w:rPr>
        <w:t>crisi</w:t>
      </w:r>
      <w:r w:rsidRPr="00A63572">
        <w:rPr>
          <w:spacing w:val="-4"/>
          <w:lang w:val="it-IT"/>
        </w:rPr>
        <w:t xml:space="preserve"> </w:t>
      </w:r>
      <w:r w:rsidRPr="00A63572">
        <w:rPr>
          <w:lang w:val="it-IT"/>
        </w:rPr>
        <w:t>convulsive,</w:t>
      </w:r>
      <w:r w:rsidRPr="00A63572">
        <w:rPr>
          <w:spacing w:val="-3"/>
          <w:lang w:val="it-IT"/>
        </w:rPr>
        <w:t xml:space="preserve"> </w:t>
      </w:r>
      <w:r w:rsidRPr="00A63572">
        <w:rPr>
          <w:lang w:val="it-IT"/>
        </w:rPr>
        <w:t>confusione</w:t>
      </w:r>
      <w:r w:rsidRPr="00A63572">
        <w:rPr>
          <w:spacing w:val="-4"/>
          <w:lang w:val="it-IT"/>
        </w:rPr>
        <w:t xml:space="preserve"> </w:t>
      </w:r>
      <w:r w:rsidRPr="00A63572">
        <w:rPr>
          <w:lang w:val="it-IT"/>
        </w:rPr>
        <w:t>o</w:t>
      </w:r>
      <w:r w:rsidRPr="00A63572">
        <w:rPr>
          <w:spacing w:val="-3"/>
          <w:lang w:val="it-IT"/>
        </w:rPr>
        <w:t xml:space="preserve"> </w:t>
      </w:r>
      <w:r w:rsidRPr="00A63572">
        <w:rPr>
          <w:lang w:val="it-IT"/>
        </w:rPr>
        <w:t>perdita</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coscienza.</w:t>
      </w:r>
      <w:r w:rsidRPr="00A63572">
        <w:rPr>
          <w:spacing w:val="-4"/>
          <w:lang w:val="it-IT"/>
        </w:rPr>
        <w:t xml:space="preserve"> </w:t>
      </w:r>
      <w:r w:rsidRPr="00A63572">
        <w:rPr>
          <w:lang w:val="it-IT"/>
        </w:rPr>
        <w:t>Potrebbe</w:t>
      </w:r>
      <w:r w:rsidRPr="00A63572">
        <w:rPr>
          <w:spacing w:val="-4"/>
          <w:lang w:val="it-IT"/>
        </w:rPr>
        <w:t xml:space="preserve"> </w:t>
      </w:r>
      <w:r w:rsidRPr="00A63572">
        <w:rPr>
          <w:lang w:val="it-IT"/>
        </w:rPr>
        <w:t>avere</w:t>
      </w:r>
      <w:r w:rsidRPr="00A63572">
        <w:rPr>
          <w:spacing w:val="-4"/>
          <w:lang w:val="it-IT"/>
        </w:rPr>
        <w:t xml:space="preserve"> </w:t>
      </w:r>
      <w:r w:rsidRPr="00A63572">
        <w:rPr>
          <w:lang w:val="it-IT"/>
        </w:rPr>
        <w:t>bassi</w:t>
      </w:r>
      <w:r w:rsidRPr="00A63572">
        <w:rPr>
          <w:spacing w:val="-4"/>
          <w:lang w:val="it-IT"/>
        </w:rPr>
        <w:t xml:space="preserve"> </w:t>
      </w:r>
      <w:r w:rsidRPr="00A63572">
        <w:rPr>
          <w:lang w:val="it-IT"/>
        </w:rPr>
        <w:t>livelli</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calcio nel sangue.</w:t>
      </w:r>
    </w:p>
    <w:p w14:paraId="604C8F43" w14:textId="77777777" w:rsidR="00205ADE" w:rsidRDefault="00205ADE" w:rsidP="00F40FD1">
      <w:pPr>
        <w:pStyle w:val="Textoindependiente"/>
        <w:rPr>
          <w:spacing w:val="-2"/>
          <w:u w:val="single"/>
          <w:lang w:val="it-IT"/>
        </w:rPr>
      </w:pPr>
    </w:p>
    <w:p w14:paraId="7420F00D" w14:textId="77777777" w:rsidR="00205ADE" w:rsidRDefault="00205ADE" w:rsidP="00F40FD1">
      <w:pPr>
        <w:pStyle w:val="Textoindependiente"/>
        <w:rPr>
          <w:lang w:val="it-IT"/>
        </w:rPr>
      </w:pPr>
      <w:r w:rsidRPr="00A63572">
        <w:rPr>
          <w:spacing w:val="-2"/>
          <w:u w:val="single"/>
          <w:lang w:val="it-IT"/>
        </w:rPr>
        <w:t>Compromissione</w:t>
      </w:r>
      <w:r w:rsidRPr="00A63572">
        <w:rPr>
          <w:spacing w:val="11"/>
          <w:u w:val="single"/>
          <w:lang w:val="it-IT"/>
        </w:rPr>
        <w:t xml:space="preserve"> </w:t>
      </w:r>
      <w:r w:rsidRPr="00A63572">
        <w:rPr>
          <w:spacing w:val="-2"/>
          <w:u w:val="single"/>
          <w:lang w:val="it-IT"/>
        </w:rPr>
        <w:t>renale</w:t>
      </w:r>
    </w:p>
    <w:p w14:paraId="2EA62673" w14:textId="77777777" w:rsidR="00205ADE" w:rsidRDefault="00205ADE" w:rsidP="00F40FD1">
      <w:pPr>
        <w:pStyle w:val="Textoindependiente"/>
        <w:rPr>
          <w:lang w:val="it-IT"/>
        </w:rPr>
      </w:pPr>
      <w:r w:rsidRPr="00A63572">
        <w:rPr>
          <w:lang w:val="it-IT"/>
        </w:rPr>
        <w:t>Informi</w:t>
      </w:r>
      <w:r w:rsidRPr="00A63572">
        <w:rPr>
          <w:spacing w:val="-3"/>
          <w:lang w:val="it-IT"/>
        </w:rPr>
        <w:t xml:space="preserve"> </w:t>
      </w:r>
      <w:r w:rsidRPr="00A63572">
        <w:rPr>
          <w:lang w:val="it-IT"/>
        </w:rPr>
        <w:t>il</w:t>
      </w:r>
      <w:r w:rsidRPr="00A63572">
        <w:rPr>
          <w:spacing w:val="-2"/>
          <w:lang w:val="it-IT"/>
        </w:rPr>
        <w:t xml:space="preserve"> </w:t>
      </w:r>
      <w:r w:rsidRPr="00A63572">
        <w:rPr>
          <w:lang w:val="it-IT"/>
        </w:rPr>
        <w:t>medico</w:t>
      </w:r>
      <w:r w:rsidRPr="00A63572">
        <w:rPr>
          <w:spacing w:val="-2"/>
          <w:lang w:val="it-IT"/>
        </w:rPr>
        <w:t xml:space="preserve"> </w:t>
      </w:r>
      <w:r w:rsidRPr="00A63572">
        <w:rPr>
          <w:lang w:val="it-IT"/>
        </w:rPr>
        <w:t>se</w:t>
      </w:r>
      <w:r w:rsidRPr="00A63572">
        <w:rPr>
          <w:spacing w:val="-3"/>
          <w:lang w:val="it-IT"/>
        </w:rPr>
        <w:t xml:space="preserve"> </w:t>
      </w:r>
      <w:r w:rsidRPr="00A63572">
        <w:rPr>
          <w:lang w:val="it-IT"/>
        </w:rPr>
        <w:t>soffre</w:t>
      </w:r>
      <w:r w:rsidRPr="00A63572">
        <w:rPr>
          <w:spacing w:val="-1"/>
          <w:lang w:val="it-IT"/>
        </w:rPr>
        <w:t xml:space="preserve"> </w:t>
      </w:r>
      <w:r w:rsidRPr="00A63572">
        <w:rPr>
          <w:lang w:val="it-IT"/>
        </w:rPr>
        <w:t>o</w:t>
      </w:r>
      <w:r w:rsidRPr="00A63572">
        <w:rPr>
          <w:spacing w:val="-2"/>
          <w:lang w:val="it-IT"/>
        </w:rPr>
        <w:t xml:space="preserve"> </w:t>
      </w:r>
      <w:r w:rsidRPr="00A63572">
        <w:rPr>
          <w:lang w:val="it-IT"/>
        </w:rPr>
        <w:t>ha</w:t>
      </w:r>
      <w:r w:rsidRPr="00A63572">
        <w:rPr>
          <w:spacing w:val="-3"/>
          <w:lang w:val="it-IT"/>
        </w:rPr>
        <w:t xml:space="preserve"> </w:t>
      </w:r>
      <w:r w:rsidRPr="00A63572">
        <w:rPr>
          <w:lang w:val="it-IT"/>
        </w:rPr>
        <w:t>mai</w:t>
      </w:r>
      <w:r w:rsidRPr="00A63572">
        <w:rPr>
          <w:spacing w:val="-3"/>
          <w:lang w:val="it-IT"/>
        </w:rPr>
        <w:t xml:space="preserve"> </w:t>
      </w:r>
      <w:r w:rsidRPr="00A63572">
        <w:rPr>
          <w:lang w:val="it-IT"/>
        </w:rPr>
        <w:t>sofferto</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gravi</w:t>
      </w:r>
      <w:r w:rsidRPr="00A63572">
        <w:rPr>
          <w:spacing w:val="-3"/>
          <w:lang w:val="it-IT"/>
        </w:rPr>
        <w:t xml:space="preserve"> </w:t>
      </w:r>
      <w:r w:rsidRPr="00A63572">
        <w:rPr>
          <w:lang w:val="it-IT"/>
        </w:rPr>
        <w:t>problemi</w:t>
      </w:r>
      <w:r w:rsidRPr="00A63572">
        <w:rPr>
          <w:spacing w:val="-3"/>
          <w:lang w:val="it-IT"/>
        </w:rPr>
        <w:t xml:space="preserve"> </w:t>
      </w:r>
      <w:r w:rsidRPr="00A63572">
        <w:rPr>
          <w:lang w:val="it-IT"/>
        </w:rPr>
        <w:t>renali,</w:t>
      </w:r>
      <w:r w:rsidRPr="00A63572">
        <w:rPr>
          <w:spacing w:val="-3"/>
          <w:lang w:val="it-IT"/>
        </w:rPr>
        <w:t xml:space="preserve"> </w:t>
      </w:r>
      <w:r w:rsidRPr="00A63572">
        <w:rPr>
          <w:lang w:val="it-IT"/>
        </w:rPr>
        <w:t>insufficienza</w:t>
      </w:r>
      <w:r w:rsidRPr="00A63572">
        <w:rPr>
          <w:spacing w:val="-3"/>
          <w:lang w:val="it-IT"/>
        </w:rPr>
        <w:t xml:space="preserve"> </w:t>
      </w:r>
      <w:r w:rsidRPr="00A63572">
        <w:rPr>
          <w:lang w:val="it-IT"/>
        </w:rPr>
        <w:t>renale</w:t>
      </w:r>
      <w:r w:rsidRPr="00A63572">
        <w:rPr>
          <w:spacing w:val="-3"/>
          <w:lang w:val="it-IT"/>
        </w:rPr>
        <w:t xml:space="preserve"> </w:t>
      </w:r>
      <w:r w:rsidRPr="00A63572">
        <w:rPr>
          <w:lang w:val="it-IT"/>
        </w:rPr>
        <w:t>o</w:t>
      </w:r>
      <w:r w:rsidRPr="00A63572">
        <w:rPr>
          <w:spacing w:val="-2"/>
          <w:lang w:val="it-IT"/>
        </w:rPr>
        <w:t xml:space="preserve"> </w:t>
      </w:r>
      <w:r w:rsidRPr="00A63572">
        <w:rPr>
          <w:lang w:val="it-IT"/>
        </w:rPr>
        <w:t>se</w:t>
      </w:r>
      <w:r w:rsidRPr="00A63572">
        <w:rPr>
          <w:spacing w:val="-2"/>
          <w:lang w:val="it-IT"/>
        </w:rPr>
        <w:t xml:space="preserve"> </w:t>
      </w:r>
      <w:r w:rsidRPr="00A63572">
        <w:rPr>
          <w:lang w:val="it-IT"/>
        </w:rPr>
        <w:t>è</w:t>
      </w:r>
      <w:r w:rsidRPr="00A63572">
        <w:rPr>
          <w:spacing w:val="-3"/>
          <w:lang w:val="it-IT"/>
        </w:rPr>
        <w:t xml:space="preserve"> </w:t>
      </w:r>
      <w:r w:rsidRPr="00A63572">
        <w:rPr>
          <w:lang w:val="it-IT"/>
        </w:rPr>
        <w:t>stato sottoposto a dialisi in quanto queste condizioni possono aumentare il rischio di avere bassi livelli di calcio nel sangue, specialmente se non assume supplementi di calcio.</w:t>
      </w:r>
    </w:p>
    <w:p w14:paraId="371DC9D8" w14:textId="77777777" w:rsidR="00205ADE" w:rsidRDefault="00205ADE" w:rsidP="00F40FD1">
      <w:pPr>
        <w:pStyle w:val="Textoindependiente"/>
        <w:rPr>
          <w:lang w:val="it-IT"/>
        </w:rPr>
      </w:pPr>
    </w:p>
    <w:p w14:paraId="0CD52290" w14:textId="77777777" w:rsidR="00205ADE" w:rsidRDefault="00205ADE" w:rsidP="00F40FD1">
      <w:pPr>
        <w:pStyle w:val="Textoindependiente"/>
        <w:rPr>
          <w:lang w:val="it-IT"/>
        </w:rPr>
      </w:pPr>
      <w:r w:rsidRPr="00A63572">
        <w:rPr>
          <w:u w:val="single"/>
          <w:lang w:val="it-IT"/>
        </w:rPr>
        <w:t>Problemi</w:t>
      </w:r>
      <w:r w:rsidRPr="00A63572">
        <w:rPr>
          <w:spacing w:val="-5"/>
          <w:u w:val="single"/>
          <w:lang w:val="it-IT"/>
        </w:rPr>
        <w:t xml:space="preserve"> </w:t>
      </w:r>
      <w:r w:rsidRPr="00A63572">
        <w:rPr>
          <w:u w:val="single"/>
          <w:lang w:val="it-IT"/>
        </w:rPr>
        <w:t>alla</w:t>
      </w:r>
      <w:r w:rsidRPr="00A63572">
        <w:rPr>
          <w:spacing w:val="-4"/>
          <w:u w:val="single"/>
          <w:lang w:val="it-IT"/>
        </w:rPr>
        <w:t xml:space="preserve"> </w:t>
      </w:r>
      <w:r w:rsidRPr="00A63572">
        <w:rPr>
          <w:u w:val="single"/>
          <w:lang w:val="it-IT"/>
        </w:rPr>
        <w:t>bocca,</w:t>
      </w:r>
      <w:r w:rsidRPr="00A63572">
        <w:rPr>
          <w:spacing w:val="-5"/>
          <w:u w:val="single"/>
          <w:lang w:val="it-IT"/>
        </w:rPr>
        <w:t xml:space="preserve"> </w:t>
      </w:r>
      <w:r w:rsidRPr="00A63572">
        <w:rPr>
          <w:u w:val="single"/>
          <w:lang w:val="it-IT"/>
        </w:rPr>
        <w:t>ai</w:t>
      </w:r>
      <w:r w:rsidRPr="00A63572">
        <w:rPr>
          <w:spacing w:val="-5"/>
          <w:u w:val="single"/>
          <w:lang w:val="it-IT"/>
        </w:rPr>
        <w:t xml:space="preserve"> </w:t>
      </w:r>
      <w:r w:rsidRPr="00A63572">
        <w:rPr>
          <w:u w:val="single"/>
          <w:lang w:val="it-IT"/>
        </w:rPr>
        <w:t>denti</w:t>
      </w:r>
      <w:r w:rsidRPr="00A63572">
        <w:rPr>
          <w:spacing w:val="-4"/>
          <w:u w:val="single"/>
          <w:lang w:val="it-IT"/>
        </w:rPr>
        <w:t xml:space="preserve"> </w:t>
      </w:r>
      <w:r w:rsidRPr="00A63572">
        <w:rPr>
          <w:u w:val="single"/>
          <w:lang w:val="it-IT"/>
        </w:rPr>
        <w:t>o</w:t>
      </w:r>
      <w:r w:rsidRPr="00A63572">
        <w:rPr>
          <w:spacing w:val="-4"/>
          <w:u w:val="single"/>
          <w:lang w:val="it-IT"/>
        </w:rPr>
        <w:t xml:space="preserve"> </w:t>
      </w:r>
      <w:r w:rsidRPr="00A63572">
        <w:rPr>
          <w:u w:val="single"/>
          <w:lang w:val="it-IT"/>
        </w:rPr>
        <w:t>alla</w:t>
      </w:r>
      <w:r w:rsidRPr="00A63572">
        <w:rPr>
          <w:spacing w:val="-5"/>
          <w:u w:val="single"/>
          <w:lang w:val="it-IT"/>
        </w:rPr>
        <w:t xml:space="preserve"> </w:t>
      </w:r>
      <w:r w:rsidRPr="00A63572">
        <w:rPr>
          <w:spacing w:val="-2"/>
          <w:u w:val="single"/>
          <w:lang w:val="it-IT"/>
        </w:rPr>
        <w:t>mandibola/mascella</w:t>
      </w:r>
    </w:p>
    <w:p w14:paraId="679B9F8A" w14:textId="77777777" w:rsidR="00205ADE" w:rsidRDefault="00205ADE" w:rsidP="00F40FD1">
      <w:pPr>
        <w:pStyle w:val="Textoindependiente"/>
        <w:rPr>
          <w:lang w:val="it-IT"/>
        </w:rPr>
      </w:pPr>
      <w:r w:rsidRPr="00A63572">
        <w:rPr>
          <w:lang w:val="it-IT"/>
        </w:rPr>
        <w:t>Un</w:t>
      </w:r>
      <w:r w:rsidRPr="00A63572">
        <w:rPr>
          <w:spacing w:val="-5"/>
          <w:lang w:val="it-IT"/>
        </w:rPr>
        <w:t xml:space="preserve"> </w:t>
      </w:r>
      <w:r w:rsidRPr="00A63572">
        <w:rPr>
          <w:lang w:val="it-IT"/>
        </w:rPr>
        <w:t>effetto</w:t>
      </w:r>
      <w:r w:rsidRPr="00A63572">
        <w:rPr>
          <w:spacing w:val="-5"/>
          <w:lang w:val="it-IT"/>
        </w:rPr>
        <w:t xml:space="preserve"> </w:t>
      </w:r>
      <w:r w:rsidRPr="00A63572">
        <w:rPr>
          <w:lang w:val="it-IT"/>
        </w:rPr>
        <w:t>indesiderato</w:t>
      </w:r>
      <w:r w:rsidRPr="00A63572">
        <w:rPr>
          <w:spacing w:val="-6"/>
          <w:lang w:val="it-IT"/>
        </w:rPr>
        <w:t xml:space="preserve"> </w:t>
      </w:r>
      <w:r w:rsidRPr="00A63572">
        <w:rPr>
          <w:lang w:val="it-IT"/>
        </w:rPr>
        <w:t>chiamato</w:t>
      </w:r>
      <w:r w:rsidRPr="00A63572">
        <w:rPr>
          <w:spacing w:val="-5"/>
          <w:lang w:val="it-IT"/>
        </w:rPr>
        <w:t xml:space="preserve"> </w:t>
      </w:r>
      <w:r w:rsidRPr="00A63572">
        <w:rPr>
          <w:lang w:val="it-IT"/>
        </w:rPr>
        <w:t>osteonecrosi</w:t>
      </w:r>
      <w:r w:rsidRPr="00A63572">
        <w:rPr>
          <w:spacing w:val="-6"/>
          <w:lang w:val="it-IT"/>
        </w:rPr>
        <w:t xml:space="preserve"> </w:t>
      </w:r>
      <w:r w:rsidRPr="00A63572">
        <w:rPr>
          <w:lang w:val="it-IT"/>
        </w:rPr>
        <w:t>della</w:t>
      </w:r>
      <w:r w:rsidRPr="00A63572">
        <w:rPr>
          <w:spacing w:val="-5"/>
          <w:lang w:val="it-IT"/>
        </w:rPr>
        <w:t xml:space="preserve"> </w:t>
      </w:r>
      <w:r w:rsidRPr="00A63572">
        <w:rPr>
          <w:lang w:val="it-IT"/>
        </w:rPr>
        <w:t>mandibola/mascella</w:t>
      </w:r>
      <w:r w:rsidRPr="00A63572">
        <w:rPr>
          <w:spacing w:val="-6"/>
          <w:lang w:val="it-IT"/>
        </w:rPr>
        <w:t xml:space="preserve"> </w:t>
      </w:r>
      <w:r w:rsidRPr="00A63572">
        <w:rPr>
          <w:lang w:val="it-IT"/>
        </w:rPr>
        <w:t>(grave</w:t>
      </w:r>
      <w:r w:rsidRPr="00A63572">
        <w:rPr>
          <w:spacing w:val="-4"/>
          <w:lang w:val="it-IT"/>
        </w:rPr>
        <w:t xml:space="preserve"> </w:t>
      </w:r>
      <w:r w:rsidRPr="00A63572">
        <w:rPr>
          <w:lang w:val="it-IT"/>
        </w:rPr>
        <w:t>degenerazione</w:t>
      </w:r>
      <w:r w:rsidRPr="00A63572">
        <w:rPr>
          <w:spacing w:val="-6"/>
          <w:lang w:val="it-IT"/>
        </w:rPr>
        <w:t xml:space="preserve"> </w:t>
      </w:r>
      <w:r w:rsidRPr="00A63572">
        <w:rPr>
          <w:lang w:val="it-IT"/>
        </w:rPr>
        <w:t>del tessuto osseo della mandibola/mascella) è stato riportato comunemente (può verificarsi fino ad</w:t>
      </w:r>
      <w:r>
        <w:rPr>
          <w:lang w:val="it-IT"/>
        </w:rPr>
        <w:t xml:space="preserve"> </w:t>
      </w:r>
      <w:r w:rsidRPr="00A63572">
        <w:rPr>
          <w:lang w:val="it-IT"/>
        </w:rPr>
        <w:t>1</w:t>
      </w:r>
      <w:r>
        <w:rPr>
          <w:lang w:val="it-IT"/>
        </w:rPr>
        <w:t> </w:t>
      </w:r>
      <w:r w:rsidRPr="00A63572">
        <w:rPr>
          <w:lang w:val="it-IT"/>
        </w:rPr>
        <w:t>soggetto</w:t>
      </w:r>
      <w:r w:rsidRPr="00A63572">
        <w:rPr>
          <w:spacing w:val="-2"/>
          <w:lang w:val="it-IT"/>
        </w:rPr>
        <w:t xml:space="preserve"> </w:t>
      </w:r>
      <w:r w:rsidRPr="00A63572">
        <w:rPr>
          <w:lang w:val="it-IT"/>
        </w:rPr>
        <w:t>su</w:t>
      </w:r>
      <w:r w:rsidRPr="00A63572">
        <w:rPr>
          <w:spacing w:val="-3"/>
          <w:lang w:val="it-IT"/>
        </w:rPr>
        <w:t xml:space="preserve"> </w:t>
      </w:r>
      <w:r w:rsidRPr="00A63572">
        <w:rPr>
          <w:lang w:val="it-IT"/>
        </w:rPr>
        <w:t>10)</w:t>
      </w:r>
      <w:r w:rsidRPr="00A63572">
        <w:rPr>
          <w:spacing w:val="-3"/>
          <w:lang w:val="it-IT"/>
        </w:rPr>
        <w:t xml:space="preserve"> </w:t>
      </w:r>
      <w:r w:rsidRPr="00A63572">
        <w:rPr>
          <w:lang w:val="it-IT"/>
        </w:rPr>
        <w:t>in</w:t>
      </w:r>
      <w:r w:rsidRPr="00A63572">
        <w:rPr>
          <w:spacing w:val="-3"/>
          <w:lang w:val="it-IT"/>
        </w:rPr>
        <w:t xml:space="preserve"> </w:t>
      </w:r>
      <w:r w:rsidRPr="00A63572">
        <w:rPr>
          <w:lang w:val="it-IT"/>
        </w:rPr>
        <w:t>pazienti</w:t>
      </w:r>
      <w:r w:rsidRPr="00A63572">
        <w:rPr>
          <w:spacing w:val="-2"/>
          <w:lang w:val="it-IT"/>
        </w:rPr>
        <w:t xml:space="preserve"> </w:t>
      </w:r>
      <w:r w:rsidRPr="00A63572">
        <w:rPr>
          <w:lang w:val="it-IT"/>
        </w:rPr>
        <w:t>che</w:t>
      </w:r>
      <w:r w:rsidRPr="00A63572">
        <w:rPr>
          <w:spacing w:val="-3"/>
          <w:lang w:val="it-IT"/>
        </w:rPr>
        <w:t xml:space="preserve"> </w:t>
      </w:r>
      <w:r w:rsidRPr="00A63572">
        <w:rPr>
          <w:lang w:val="it-IT"/>
        </w:rPr>
        <w:t>hanno</w:t>
      </w:r>
      <w:r w:rsidRPr="00A63572">
        <w:rPr>
          <w:spacing w:val="-2"/>
          <w:lang w:val="it-IT"/>
        </w:rPr>
        <w:t xml:space="preserve"> </w:t>
      </w:r>
      <w:r w:rsidRPr="00A63572">
        <w:rPr>
          <w:lang w:val="it-IT"/>
        </w:rPr>
        <w:t>ricevuto</w:t>
      </w:r>
      <w:r w:rsidRPr="00A63572">
        <w:rPr>
          <w:spacing w:val="-2"/>
          <w:lang w:val="it-IT"/>
        </w:rPr>
        <w:t xml:space="preserve"> </w:t>
      </w:r>
      <w:r w:rsidRPr="00A63572">
        <w:rPr>
          <w:lang w:val="it-IT"/>
        </w:rPr>
        <w:t>iniezioni</w:t>
      </w:r>
      <w:r w:rsidRPr="00A63572">
        <w:rPr>
          <w:spacing w:val="-3"/>
          <w:lang w:val="it-IT"/>
        </w:rPr>
        <w:t xml:space="preserve"> </w:t>
      </w:r>
      <w:r w:rsidRPr="00A63572">
        <w:rPr>
          <w:lang w:val="it-IT"/>
        </w:rPr>
        <w:t>di</w:t>
      </w:r>
      <w:r w:rsidRPr="00A63572">
        <w:rPr>
          <w:spacing w:val="-3"/>
          <w:lang w:val="it-IT"/>
        </w:rPr>
        <w:t xml:space="preserve"> </w:t>
      </w:r>
      <w:r>
        <w:rPr>
          <w:lang w:val="it-IT"/>
        </w:rPr>
        <w:t xml:space="preserve">denosumab </w:t>
      </w:r>
      <w:r w:rsidRPr="00A63572">
        <w:rPr>
          <w:lang w:val="it-IT"/>
        </w:rPr>
        <w:t>per</w:t>
      </w:r>
      <w:r w:rsidRPr="00A63572">
        <w:rPr>
          <w:spacing w:val="-3"/>
          <w:lang w:val="it-IT"/>
        </w:rPr>
        <w:t xml:space="preserve"> </w:t>
      </w:r>
      <w:r w:rsidRPr="00A63572">
        <w:rPr>
          <w:lang w:val="it-IT"/>
        </w:rPr>
        <w:t>condizioni</w:t>
      </w:r>
      <w:r w:rsidRPr="00A63572">
        <w:rPr>
          <w:spacing w:val="-3"/>
          <w:lang w:val="it-IT"/>
        </w:rPr>
        <w:t xml:space="preserve"> </w:t>
      </w:r>
      <w:r w:rsidRPr="00A63572">
        <w:rPr>
          <w:lang w:val="it-IT"/>
        </w:rPr>
        <w:t>correlate</w:t>
      </w:r>
      <w:r w:rsidRPr="00A63572">
        <w:rPr>
          <w:spacing w:val="-3"/>
          <w:lang w:val="it-IT"/>
        </w:rPr>
        <w:t xml:space="preserve"> </w:t>
      </w:r>
      <w:r w:rsidRPr="00A63572">
        <w:rPr>
          <w:lang w:val="it-IT"/>
        </w:rPr>
        <w:t xml:space="preserve">al tumore. L’osteonecrosi della mandibola/mascella può verificarsi anche dopo l’interruzione del </w:t>
      </w:r>
      <w:r w:rsidRPr="00A63572">
        <w:rPr>
          <w:spacing w:val="-2"/>
          <w:lang w:val="it-IT"/>
        </w:rPr>
        <w:t>trattamento.</w:t>
      </w:r>
    </w:p>
    <w:p w14:paraId="584457EF" w14:textId="77777777" w:rsidR="00205ADE" w:rsidRDefault="00205ADE" w:rsidP="00F40FD1">
      <w:pPr>
        <w:pStyle w:val="Textoindependiente"/>
        <w:rPr>
          <w:lang w:val="it-IT"/>
        </w:rPr>
      </w:pPr>
    </w:p>
    <w:p w14:paraId="50EE4DC1" w14:textId="77777777" w:rsidR="00205ADE" w:rsidRPr="007B33A2" w:rsidRDefault="00205ADE" w:rsidP="00F40FD1">
      <w:pPr>
        <w:pStyle w:val="Textoindependiente"/>
        <w:rPr>
          <w:lang w:val="it-IT"/>
        </w:rPr>
      </w:pPr>
      <w:r w:rsidRPr="007B33A2">
        <w:rPr>
          <w:lang w:val="it-IT"/>
        </w:rPr>
        <w:t>È</w:t>
      </w:r>
      <w:r w:rsidRPr="007B33A2">
        <w:rPr>
          <w:spacing w:val="-4"/>
          <w:lang w:val="it-IT"/>
        </w:rPr>
        <w:t xml:space="preserve"> </w:t>
      </w:r>
      <w:r w:rsidRPr="007B33A2">
        <w:rPr>
          <w:lang w:val="it-IT"/>
        </w:rPr>
        <w:t>importante</w:t>
      </w:r>
      <w:r w:rsidRPr="007B33A2">
        <w:rPr>
          <w:spacing w:val="-4"/>
          <w:lang w:val="it-IT"/>
        </w:rPr>
        <w:t xml:space="preserve"> </w:t>
      </w:r>
      <w:r w:rsidRPr="007B33A2">
        <w:rPr>
          <w:lang w:val="it-IT"/>
        </w:rPr>
        <w:t>cercare</w:t>
      </w:r>
      <w:r w:rsidRPr="007B33A2">
        <w:rPr>
          <w:spacing w:val="-4"/>
          <w:lang w:val="it-IT"/>
        </w:rPr>
        <w:t xml:space="preserve"> </w:t>
      </w:r>
      <w:r w:rsidRPr="007B33A2">
        <w:rPr>
          <w:lang w:val="it-IT"/>
        </w:rPr>
        <w:t>di</w:t>
      </w:r>
      <w:r w:rsidRPr="007B33A2">
        <w:rPr>
          <w:spacing w:val="-4"/>
          <w:lang w:val="it-IT"/>
        </w:rPr>
        <w:t xml:space="preserve"> </w:t>
      </w:r>
      <w:r w:rsidRPr="007B33A2">
        <w:rPr>
          <w:lang w:val="it-IT"/>
        </w:rPr>
        <w:t>prevenire</w:t>
      </w:r>
      <w:r w:rsidRPr="007B33A2">
        <w:rPr>
          <w:spacing w:val="-4"/>
          <w:lang w:val="it-IT"/>
        </w:rPr>
        <w:t xml:space="preserve"> </w:t>
      </w:r>
      <w:r w:rsidRPr="007B33A2">
        <w:rPr>
          <w:lang w:val="it-IT"/>
        </w:rPr>
        <w:t>lo</w:t>
      </w:r>
      <w:r w:rsidRPr="007B33A2">
        <w:rPr>
          <w:spacing w:val="-3"/>
          <w:lang w:val="it-IT"/>
        </w:rPr>
        <w:t xml:space="preserve"> </w:t>
      </w:r>
      <w:r w:rsidRPr="007B33A2">
        <w:rPr>
          <w:lang w:val="it-IT"/>
        </w:rPr>
        <w:t>sviluppo</w:t>
      </w:r>
      <w:r w:rsidRPr="007B33A2">
        <w:rPr>
          <w:spacing w:val="-4"/>
          <w:lang w:val="it-IT"/>
        </w:rPr>
        <w:t xml:space="preserve"> </w:t>
      </w:r>
      <w:r w:rsidRPr="007B33A2">
        <w:rPr>
          <w:lang w:val="it-IT"/>
        </w:rPr>
        <w:t>dell’osteonecrosi</w:t>
      </w:r>
      <w:r w:rsidRPr="007B33A2">
        <w:rPr>
          <w:spacing w:val="-4"/>
          <w:lang w:val="it-IT"/>
        </w:rPr>
        <w:t xml:space="preserve"> </w:t>
      </w:r>
      <w:r w:rsidRPr="007B33A2">
        <w:rPr>
          <w:lang w:val="it-IT"/>
        </w:rPr>
        <w:t>della</w:t>
      </w:r>
      <w:r w:rsidRPr="007B33A2">
        <w:rPr>
          <w:spacing w:val="-4"/>
          <w:lang w:val="it-IT"/>
        </w:rPr>
        <w:t xml:space="preserve"> </w:t>
      </w:r>
      <w:r w:rsidRPr="007B33A2">
        <w:rPr>
          <w:lang w:val="it-IT"/>
        </w:rPr>
        <w:t>mandibola/mascella</w:t>
      </w:r>
      <w:r w:rsidRPr="007B33A2">
        <w:rPr>
          <w:spacing w:val="-4"/>
          <w:lang w:val="it-IT"/>
        </w:rPr>
        <w:t xml:space="preserve"> </w:t>
      </w:r>
      <w:r w:rsidRPr="007B33A2">
        <w:rPr>
          <w:lang w:val="it-IT"/>
        </w:rPr>
        <w:t>in</w:t>
      </w:r>
      <w:r w:rsidRPr="007B33A2">
        <w:rPr>
          <w:spacing w:val="-3"/>
          <w:lang w:val="it-IT"/>
        </w:rPr>
        <w:t xml:space="preserve"> </w:t>
      </w:r>
      <w:r w:rsidRPr="007B33A2">
        <w:rPr>
          <w:lang w:val="it-IT"/>
        </w:rPr>
        <w:t>quanto</w:t>
      </w:r>
      <w:r w:rsidRPr="007B33A2">
        <w:rPr>
          <w:spacing w:val="-3"/>
          <w:lang w:val="it-IT"/>
        </w:rPr>
        <w:t xml:space="preserve"> </w:t>
      </w:r>
      <w:r w:rsidRPr="007B33A2">
        <w:rPr>
          <w:lang w:val="it-IT"/>
        </w:rPr>
        <w:t>è una condizione dolorosa che può essere difficile da trattare. Al fine di ridurre il rischio di sviluppare osteonecrosi della mandibola/mascella deve prendere alcune precauzioni:</w:t>
      </w:r>
    </w:p>
    <w:p w14:paraId="6129CE76" w14:textId="77777777" w:rsidR="00205ADE" w:rsidRPr="007B33A2" w:rsidRDefault="00205ADE" w:rsidP="00F40FD1">
      <w:pPr>
        <w:pStyle w:val="Textoindependiente"/>
        <w:rPr>
          <w:lang w:val="it-IT"/>
        </w:rPr>
      </w:pPr>
    </w:p>
    <w:p w14:paraId="1BE26D8B" w14:textId="77777777" w:rsidR="00205ADE" w:rsidRDefault="00205ADE" w:rsidP="00F40FD1">
      <w:pPr>
        <w:pStyle w:val="BulletBrkStyle"/>
      </w:pPr>
      <w:r>
        <w:rPr>
          <w:rFonts w:ascii="Symbol" w:eastAsia="Symbol" w:hAnsi="Symbol" w:cs="Symbol"/>
          <w:w w:val="99"/>
        </w:rPr>
        <w:t></w:t>
      </w:r>
      <w:r>
        <w:rPr>
          <w:rFonts w:ascii="Symbol" w:eastAsia="Symbol" w:hAnsi="Symbol" w:cs="Symbol"/>
          <w:w w:val="99"/>
        </w:rPr>
        <w:tab/>
      </w:r>
      <w:r>
        <w:t>Prima di ricevere il trattamento, informi il medico/l</w:t>
      </w:r>
      <w:r>
        <w:rPr>
          <w:lang w:val="it-IT"/>
        </w:rPr>
        <w:t>’</w:t>
      </w:r>
      <w:r>
        <w:t>infermiere (operatore sanitario) se ha dei disturbi</w:t>
      </w:r>
      <w:r w:rsidRPr="009D385A">
        <w:rPr>
          <w:spacing w:val="-3"/>
        </w:rPr>
        <w:t xml:space="preserve"> </w:t>
      </w:r>
      <w:r>
        <w:t>alla</w:t>
      </w:r>
      <w:r w:rsidRPr="009D385A">
        <w:rPr>
          <w:spacing w:val="-3"/>
        </w:rPr>
        <w:t xml:space="preserve"> </w:t>
      </w:r>
      <w:r>
        <w:t>bocca</w:t>
      </w:r>
      <w:r w:rsidRPr="009D385A">
        <w:rPr>
          <w:spacing w:val="-3"/>
        </w:rPr>
        <w:t xml:space="preserve"> </w:t>
      </w:r>
      <w:r>
        <w:t>o</w:t>
      </w:r>
      <w:r w:rsidRPr="009D385A">
        <w:rPr>
          <w:spacing w:val="-2"/>
        </w:rPr>
        <w:t xml:space="preserve"> </w:t>
      </w:r>
      <w:r>
        <w:t>ai</w:t>
      </w:r>
      <w:r w:rsidRPr="009D385A">
        <w:rPr>
          <w:spacing w:val="-3"/>
        </w:rPr>
        <w:t xml:space="preserve"> </w:t>
      </w:r>
      <w:r>
        <w:t>denti.</w:t>
      </w:r>
      <w:r w:rsidRPr="009D385A">
        <w:rPr>
          <w:spacing w:val="-2"/>
        </w:rPr>
        <w:t xml:space="preserve"> </w:t>
      </w:r>
      <w:r>
        <w:t>Il</w:t>
      </w:r>
      <w:r w:rsidRPr="009D385A">
        <w:rPr>
          <w:spacing w:val="-2"/>
        </w:rPr>
        <w:t xml:space="preserve"> </w:t>
      </w:r>
      <w:r>
        <w:t>medico</w:t>
      </w:r>
      <w:r w:rsidRPr="009D385A">
        <w:rPr>
          <w:spacing w:val="-3"/>
        </w:rPr>
        <w:t xml:space="preserve"> </w:t>
      </w:r>
      <w:r>
        <w:t>deve</w:t>
      </w:r>
      <w:r w:rsidRPr="009D385A">
        <w:rPr>
          <w:spacing w:val="-3"/>
        </w:rPr>
        <w:t xml:space="preserve"> </w:t>
      </w:r>
      <w:r>
        <w:t>ritardare</w:t>
      </w:r>
      <w:r w:rsidRPr="009D385A">
        <w:rPr>
          <w:spacing w:val="-3"/>
        </w:rPr>
        <w:t xml:space="preserve"> </w:t>
      </w:r>
      <w:r>
        <w:t>l’inizio</w:t>
      </w:r>
      <w:r w:rsidRPr="009D385A">
        <w:rPr>
          <w:spacing w:val="-2"/>
        </w:rPr>
        <w:t xml:space="preserve"> </w:t>
      </w:r>
      <w:r>
        <w:t>del</w:t>
      </w:r>
      <w:r w:rsidRPr="009D385A">
        <w:rPr>
          <w:spacing w:val="-2"/>
        </w:rPr>
        <w:t xml:space="preserve"> </w:t>
      </w:r>
      <w:r>
        <w:t>trattamento</w:t>
      </w:r>
      <w:r w:rsidRPr="009D385A">
        <w:rPr>
          <w:spacing w:val="-2"/>
        </w:rPr>
        <w:t xml:space="preserve"> </w:t>
      </w:r>
      <w:r>
        <w:t>se</w:t>
      </w:r>
      <w:r w:rsidRPr="009D385A">
        <w:rPr>
          <w:spacing w:val="-3"/>
        </w:rPr>
        <w:t xml:space="preserve"> </w:t>
      </w:r>
      <w:r>
        <w:t>ha</w:t>
      </w:r>
      <w:r w:rsidRPr="009D385A">
        <w:rPr>
          <w:spacing w:val="-3"/>
        </w:rPr>
        <w:t xml:space="preserve"> </w:t>
      </w:r>
      <w:r>
        <w:t>delle</w:t>
      </w:r>
      <w:r w:rsidRPr="009D385A">
        <w:rPr>
          <w:spacing w:val="-3"/>
        </w:rPr>
        <w:t xml:space="preserve"> </w:t>
      </w:r>
      <w:r>
        <w:t>ferite</w:t>
      </w:r>
      <w:r w:rsidRPr="009D385A">
        <w:rPr>
          <w:spacing w:val="-3"/>
        </w:rPr>
        <w:t xml:space="preserve"> </w:t>
      </w:r>
      <w:r>
        <w:t xml:space="preserve">in bocca non guarite a seguito di procedure dentali o chirurgia orale. Il medico può chiederle di sottoporsi ad una visita odontoiatrica prima di iniziare il trattamento con </w:t>
      </w:r>
      <w:r>
        <w:rPr>
          <w:lang w:val="it-IT"/>
        </w:rPr>
        <w:t>denosumab</w:t>
      </w:r>
      <w:r>
        <w:t>.</w:t>
      </w:r>
    </w:p>
    <w:p w14:paraId="58913DD1" w14:textId="77777777" w:rsidR="00205ADE" w:rsidRDefault="00205ADE" w:rsidP="00F40FD1">
      <w:pPr>
        <w:pStyle w:val="BulletBrkStyle"/>
      </w:pPr>
      <w:r>
        <w:rPr>
          <w:rFonts w:ascii="Symbol" w:eastAsia="Symbol" w:hAnsi="Symbol" w:cs="Symbol"/>
          <w:w w:val="99"/>
        </w:rPr>
        <w:t></w:t>
      </w:r>
      <w:r>
        <w:rPr>
          <w:rFonts w:ascii="Symbol" w:eastAsia="Symbol" w:hAnsi="Symbol" w:cs="Symbol"/>
          <w:w w:val="99"/>
        </w:rPr>
        <w:tab/>
      </w:r>
      <w:r>
        <w:t>Durante</w:t>
      </w:r>
      <w:r w:rsidRPr="009D385A">
        <w:rPr>
          <w:spacing w:val="-4"/>
        </w:rPr>
        <w:t xml:space="preserve"> </w:t>
      </w:r>
      <w:r>
        <w:t>il</w:t>
      </w:r>
      <w:r w:rsidRPr="009D385A">
        <w:rPr>
          <w:spacing w:val="-3"/>
        </w:rPr>
        <w:t xml:space="preserve"> </w:t>
      </w:r>
      <w:r>
        <w:t>trattamento</w:t>
      </w:r>
      <w:r w:rsidRPr="009D385A">
        <w:rPr>
          <w:spacing w:val="-3"/>
        </w:rPr>
        <w:t xml:space="preserve"> </w:t>
      </w:r>
      <w:r>
        <w:t>è</w:t>
      </w:r>
      <w:r w:rsidRPr="009D385A">
        <w:rPr>
          <w:spacing w:val="-4"/>
        </w:rPr>
        <w:t xml:space="preserve"> </w:t>
      </w:r>
      <w:r>
        <w:t>necessario</w:t>
      </w:r>
      <w:r w:rsidRPr="009D385A">
        <w:rPr>
          <w:spacing w:val="-3"/>
        </w:rPr>
        <w:t xml:space="preserve"> </w:t>
      </w:r>
      <w:r>
        <w:t>mantenere</w:t>
      </w:r>
      <w:r w:rsidRPr="009D385A">
        <w:rPr>
          <w:spacing w:val="-4"/>
        </w:rPr>
        <w:t xml:space="preserve"> </w:t>
      </w:r>
      <w:r>
        <w:t>una</w:t>
      </w:r>
      <w:r w:rsidRPr="009D385A">
        <w:rPr>
          <w:spacing w:val="-4"/>
        </w:rPr>
        <w:t xml:space="preserve"> </w:t>
      </w:r>
      <w:r>
        <w:t>buona</w:t>
      </w:r>
      <w:r w:rsidRPr="009D385A">
        <w:rPr>
          <w:spacing w:val="-4"/>
        </w:rPr>
        <w:t xml:space="preserve"> </w:t>
      </w:r>
      <w:r>
        <w:t>igiene</w:t>
      </w:r>
      <w:r w:rsidRPr="009D385A">
        <w:rPr>
          <w:spacing w:val="-4"/>
        </w:rPr>
        <w:t xml:space="preserve"> </w:t>
      </w:r>
      <w:r>
        <w:t>orale</w:t>
      </w:r>
      <w:r w:rsidRPr="009D385A">
        <w:rPr>
          <w:spacing w:val="-4"/>
        </w:rPr>
        <w:t xml:space="preserve"> </w:t>
      </w:r>
      <w:r>
        <w:t>e</w:t>
      </w:r>
      <w:r w:rsidRPr="009D385A">
        <w:rPr>
          <w:spacing w:val="-4"/>
        </w:rPr>
        <w:t xml:space="preserve"> </w:t>
      </w:r>
      <w:r>
        <w:t>sottoporsi</w:t>
      </w:r>
      <w:r w:rsidRPr="009D385A">
        <w:rPr>
          <w:spacing w:val="-4"/>
        </w:rPr>
        <w:t xml:space="preserve"> </w:t>
      </w:r>
      <w:r>
        <w:t>a</w:t>
      </w:r>
      <w:r w:rsidRPr="009D385A">
        <w:rPr>
          <w:spacing w:val="-4"/>
        </w:rPr>
        <w:t xml:space="preserve"> </w:t>
      </w:r>
      <w:r>
        <w:t>periodici controlli</w:t>
      </w:r>
      <w:r w:rsidRPr="009D385A">
        <w:rPr>
          <w:spacing w:val="-2"/>
        </w:rPr>
        <w:t xml:space="preserve"> </w:t>
      </w:r>
      <w:r>
        <w:t>odontoiatrici.</w:t>
      </w:r>
      <w:r w:rsidRPr="009D385A">
        <w:rPr>
          <w:spacing w:val="-2"/>
        </w:rPr>
        <w:t xml:space="preserve"> </w:t>
      </w:r>
      <w:r>
        <w:t>Se</w:t>
      </w:r>
      <w:r w:rsidRPr="009D385A">
        <w:rPr>
          <w:spacing w:val="-3"/>
        </w:rPr>
        <w:t xml:space="preserve"> </w:t>
      </w:r>
      <w:r>
        <w:t>si</w:t>
      </w:r>
      <w:r w:rsidRPr="009D385A">
        <w:rPr>
          <w:spacing w:val="-3"/>
        </w:rPr>
        <w:t xml:space="preserve"> </w:t>
      </w:r>
      <w:r>
        <w:t>portano</w:t>
      </w:r>
      <w:r w:rsidRPr="009D385A">
        <w:rPr>
          <w:spacing w:val="-2"/>
        </w:rPr>
        <w:t xml:space="preserve"> </w:t>
      </w:r>
      <w:r>
        <w:t>protesi</w:t>
      </w:r>
      <w:r w:rsidRPr="009D385A">
        <w:rPr>
          <w:spacing w:val="-3"/>
        </w:rPr>
        <w:t xml:space="preserve"> </w:t>
      </w:r>
      <w:r>
        <w:t>è</w:t>
      </w:r>
      <w:r w:rsidRPr="009D385A">
        <w:rPr>
          <w:spacing w:val="-3"/>
        </w:rPr>
        <w:t xml:space="preserve"> </w:t>
      </w:r>
      <w:r>
        <w:t>necessario</w:t>
      </w:r>
      <w:r w:rsidRPr="009D385A">
        <w:rPr>
          <w:spacing w:val="-2"/>
        </w:rPr>
        <w:t xml:space="preserve"> </w:t>
      </w:r>
      <w:r>
        <w:t>assicurarsi</w:t>
      </w:r>
      <w:r w:rsidRPr="009D385A">
        <w:rPr>
          <w:spacing w:val="-2"/>
        </w:rPr>
        <w:t xml:space="preserve"> </w:t>
      </w:r>
      <w:r>
        <w:t>che</w:t>
      </w:r>
      <w:r w:rsidRPr="009D385A">
        <w:rPr>
          <w:spacing w:val="-3"/>
        </w:rPr>
        <w:t xml:space="preserve"> </w:t>
      </w:r>
      <w:r>
        <w:t>queste</w:t>
      </w:r>
      <w:r w:rsidRPr="009D385A">
        <w:rPr>
          <w:spacing w:val="-3"/>
        </w:rPr>
        <w:t xml:space="preserve"> </w:t>
      </w:r>
      <w:r>
        <w:t>siano</w:t>
      </w:r>
      <w:r w:rsidRPr="009D385A">
        <w:rPr>
          <w:spacing w:val="-2"/>
        </w:rPr>
        <w:t xml:space="preserve"> </w:t>
      </w:r>
      <w:r>
        <w:t xml:space="preserve">inserite </w:t>
      </w:r>
      <w:r w:rsidRPr="009D385A">
        <w:rPr>
          <w:spacing w:val="-2"/>
        </w:rPr>
        <w:t>correttamente.</w:t>
      </w:r>
    </w:p>
    <w:p w14:paraId="56FD7056" w14:textId="77777777" w:rsidR="00205ADE" w:rsidRDefault="00205ADE" w:rsidP="00F40FD1">
      <w:pPr>
        <w:pStyle w:val="BulletBrkStyle"/>
      </w:pPr>
      <w:r>
        <w:rPr>
          <w:rFonts w:ascii="Symbol" w:eastAsia="Symbol" w:hAnsi="Symbol" w:cs="Symbol"/>
          <w:w w:val="99"/>
        </w:rPr>
        <w:t></w:t>
      </w:r>
      <w:r>
        <w:rPr>
          <w:rFonts w:ascii="Symbol" w:eastAsia="Symbol" w:hAnsi="Symbol" w:cs="Symbol"/>
          <w:w w:val="99"/>
        </w:rPr>
        <w:tab/>
      </w:r>
      <w:r>
        <w:t>Se ha in corso un trattamento odontoiatrico o ha in previsione di sottoporsi a chirurgia dentale (ad</w:t>
      </w:r>
      <w:r w:rsidRPr="009D385A">
        <w:rPr>
          <w:spacing w:val="-3"/>
        </w:rPr>
        <w:t xml:space="preserve"> </w:t>
      </w:r>
      <w:r>
        <w:t>esempio</w:t>
      </w:r>
      <w:r w:rsidRPr="009D385A">
        <w:rPr>
          <w:spacing w:val="-3"/>
        </w:rPr>
        <w:t xml:space="preserve"> </w:t>
      </w:r>
      <w:r>
        <w:t>estrazioni</w:t>
      </w:r>
      <w:r w:rsidRPr="009D385A">
        <w:rPr>
          <w:spacing w:val="-3"/>
        </w:rPr>
        <w:t xml:space="preserve"> </w:t>
      </w:r>
      <w:r>
        <w:t>dentarie),</w:t>
      </w:r>
      <w:r w:rsidRPr="009D385A">
        <w:rPr>
          <w:spacing w:val="-3"/>
        </w:rPr>
        <w:t xml:space="preserve"> </w:t>
      </w:r>
      <w:r>
        <w:t>informi</w:t>
      </w:r>
      <w:r w:rsidRPr="009D385A">
        <w:rPr>
          <w:spacing w:val="-4"/>
        </w:rPr>
        <w:t xml:space="preserve"> </w:t>
      </w:r>
      <w:r>
        <w:t>il</w:t>
      </w:r>
      <w:r w:rsidRPr="009D385A">
        <w:rPr>
          <w:spacing w:val="-3"/>
        </w:rPr>
        <w:t xml:space="preserve"> </w:t>
      </w:r>
      <w:r>
        <w:t>medico</w:t>
      </w:r>
      <w:r w:rsidRPr="009D385A">
        <w:rPr>
          <w:spacing w:val="-4"/>
        </w:rPr>
        <w:t xml:space="preserve"> </w:t>
      </w:r>
      <w:r>
        <w:t>del</w:t>
      </w:r>
      <w:r w:rsidRPr="009D385A">
        <w:rPr>
          <w:spacing w:val="-4"/>
        </w:rPr>
        <w:t xml:space="preserve"> </w:t>
      </w:r>
      <w:r>
        <w:t>trattamento</w:t>
      </w:r>
      <w:r w:rsidRPr="009D385A">
        <w:rPr>
          <w:spacing w:val="-3"/>
        </w:rPr>
        <w:t xml:space="preserve"> </w:t>
      </w:r>
      <w:r>
        <w:t>dentale</w:t>
      </w:r>
      <w:r w:rsidRPr="009D385A">
        <w:rPr>
          <w:spacing w:val="-4"/>
        </w:rPr>
        <w:t xml:space="preserve"> </w:t>
      </w:r>
      <w:r>
        <w:t>e</w:t>
      </w:r>
      <w:r w:rsidRPr="009D385A">
        <w:rPr>
          <w:spacing w:val="-4"/>
        </w:rPr>
        <w:t xml:space="preserve"> </w:t>
      </w:r>
      <w:r>
        <w:t>informi</w:t>
      </w:r>
      <w:r w:rsidRPr="009D385A">
        <w:rPr>
          <w:spacing w:val="-4"/>
        </w:rPr>
        <w:t xml:space="preserve"> </w:t>
      </w:r>
      <w:r>
        <w:t>il</w:t>
      </w:r>
      <w:r w:rsidRPr="009D385A">
        <w:rPr>
          <w:spacing w:val="-3"/>
        </w:rPr>
        <w:t xml:space="preserve"> </w:t>
      </w:r>
      <w:r>
        <w:t xml:space="preserve">dentista che è in trattamento con </w:t>
      </w:r>
      <w:r>
        <w:rPr>
          <w:lang w:val="it-IT"/>
        </w:rPr>
        <w:t>denosumab</w:t>
      </w:r>
      <w:r>
        <w:t>.</w:t>
      </w:r>
    </w:p>
    <w:p w14:paraId="53CB8548" w14:textId="77777777" w:rsidR="00205ADE" w:rsidRDefault="00205ADE" w:rsidP="00F40FD1">
      <w:pPr>
        <w:pStyle w:val="BulletBrkStyle"/>
      </w:pPr>
      <w:r>
        <w:rPr>
          <w:rFonts w:ascii="Symbol" w:eastAsia="Symbol" w:hAnsi="Symbol" w:cs="Symbol"/>
          <w:w w:val="99"/>
        </w:rPr>
        <w:t></w:t>
      </w:r>
      <w:r>
        <w:rPr>
          <w:rFonts w:ascii="Symbol" w:eastAsia="Symbol" w:hAnsi="Symbol" w:cs="Symbol"/>
          <w:w w:val="99"/>
        </w:rPr>
        <w:tab/>
      </w:r>
      <w:r>
        <w:t>Contatti</w:t>
      </w:r>
      <w:r w:rsidRPr="009D385A">
        <w:rPr>
          <w:spacing w:val="-3"/>
        </w:rPr>
        <w:t xml:space="preserve"> </w:t>
      </w:r>
      <w:r>
        <w:t>immediatamente</w:t>
      </w:r>
      <w:r w:rsidRPr="009D385A">
        <w:rPr>
          <w:spacing w:val="-3"/>
        </w:rPr>
        <w:t xml:space="preserve"> </w:t>
      </w:r>
      <w:r>
        <w:t>il</w:t>
      </w:r>
      <w:r w:rsidRPr="009D385A">
        <w:rPr>
          <w:spacing w:val="-3"/>
        </w:rPr>
        <w:t xml:space="preserve"> </w:t>
      </w:r>
      <w:r>
        <w:t>medico</w:t>
      </w:r>
      <w:r w:rsidRPr="009D385A">
        <w:rPr>
          <w:spacing w:val="-2"/>
        </w:rPr>
        <w:t xml:space="preserve"> </w:t>
      </w:r>
      <w:r>
        <w:t>e</w:t>
      </w:r>
      <w:r w:rsidRPr="009D385A">
        <w:rPr>
          <w:spacing w:val="-3"/>
        </w:rPr>
        <w:t xml:space="preserve"> </w:t>
      </w:r>
      <w:r>
        <w:t>il</w:t>
      </w:r>
      <w:r w:rsidRPr="009D385A">
        <w:rPr>
          <w:spacing w:val="-2"/>
        </w:rPr>
        <w:t xml:space="preserve"> </w:t>
      </w:r>
      <w:r>
        <w:t>dentista</w:t>
      </w:r>
      <w:r w:rsidRPr="009D385A">
        <w:rPr>
          <w:spacing w:val="-3"/>
        </w:rPr>
        <w:t xml:space="preserve"> </w:t>
      </w:r>
      <w:r>
        <w:t>se</w:t>
      </w:r>
      <w:r w:rsidRPr="009D385A">
        <w:rPr>
          <w:spacing w:val="-3"/>
        </w:rPr>
        <w:t xml:space="preserve"> </w:t>
      </w:r>
      <w:r>
        <w:t>nota</w:t>
      </w:r>
      <w:r w:rsidRPr="009D385A">
        <w:rPr>
          <w:spacing w:val="-3"/>
        </w:rPr>
        <w:t xml:space="preserve"> </w:t>
      </w:r>
      <w:r>
        <w:t>la</w:t>
      </w:r>
      <w:r w:rsidRPr="009D385A">
        <w:rPr>
          <w:spacing w:val="-3"/>
        </w:rPr>
        <w:t xml:space="preserve"> </w:t>
      </w:r>
      <w:r>
        <w:t>comparsa</w:t>
      </w:r>
      <w:r w:rsidRPr="009D385A">
        <w:rPr>
          <w:spacing w:val="-3"/>
        </w:rPr>
        <w:t xml:space="preserve"> </w:t>
      </w:r>
      <w:r>
        <w:t>di</w:t>
      </w:r>
      <w:r w:rsidRPr="009D385A">
        <w:rPr>
          <w:spacing w:val="-2"/>
        </w:rPr>
        <w:t xml:space="preserve"> </w:t>
      </w:r>
      <w:r>
        <w:t>problemi</w:t>
      </w:r>
      <w:r w:rsidRPr="009D385A">
        <w:rPr>
          <w:spacing w:val="-3"/>
        </w:rPr>
        <w:t xml:space="preserve"> </w:t>
      </w:r>
      <w:r>
        <w:t>alla</w:t>
      </w:r>
      <w:r w:rsidRPr="009D385A">
        <w:rPr>
          <w:spacing w:val="-3"/>
        </w:rPr>
        <w:t xml:space="preserve"> </w:t>
      </w:r>
      <w:r>
        <w:t>bocca</w:t>
      </w:r>
      <w:r w:rsidRPr="009D385A">
        <w:rPr>
          <w:spacing w:val="-3"/>
        </w:rPr>
        <w:t xml:space="preserve"> </w:t>
      </w:r>
      <w:r>
        <w:t>o</w:t>
      </w:r>
      <w:r w:rsidRPr="009D385A">
        <w:rPr>
          <w:spacing w:val="-2"/>
        </w:rPr>
        <w:t xml:space="preserve"> </w:t>
      </w:r>
      <w:r>
        <w:t>ai denti,</w:t>
      </w:r>
      <w:r w:rsidRPr="009D385A">
        <w:rPr>
          <w:spacing w:val="-3"/>
        </w:rPr>
        <w:t xml:space="preserve"> </w:t>
      </w:r>
      <w:r>
        <w:t>come</w:t>
      </w:r>
      <w:r w:rsidRPr="009D385A">
        <w:rPr>
          <w:spacing w:val="-4"/>
        </w:rPr>
        <w:t xml:space="preserve"> </w:t>
      </w:r>
      <w:r>
        <w:t>dondolamento</w:t>
      </w:r>
      <w:r w:rsidRPr="009D385A">
        <w:rPr>
          <w:spacing w:val="-4"/>
        </w:rPr>
        <w:t xml:space="preserve"> </w:t>
      </w:r>
      <w:r>
        <w:t>dei</w:t>
      </w:r>
      <w:r w:rsidRPr="009D385A">
        <w:rPr>
          <w:spacing w:val="-3"/>
        </w:rPr>
        <w:t xml:space="preserve"> </w:t>
      </w:r>
      <w:r>
        <w:t>denti,</w:t>
      </w:r>
      <w:r w:rsidRPr="009D385A">
        <w:rPr>
          <w:spacing w:val="-3"/>
        </w:rPr>
        <w:t xml:space="preserve"> </w:t>
      </w:r>
      <w:r>
        <w:t>dolore</w:t>
      </w:r>
      <w:r w:rsidRPr="009D385A">
        <w:rPr>
          <w:spacing w:val="-4"/>
        </w:rPr>
        <w:t xml:space="preserve"> </w:t>
      </w:r>
      <w:r>
        <w:t>o</w:t>
      </w:r>
      <w:r w:rsidRPr="009D385A">
        <w:rPr>
          <w:spacing w:val="-3"/>
        </w:rPr>
        <w:t xml:space="preserve"> </w:t>
      </w:r>
      <w:r>
        <w:t>gonfiore,</w:t>
      </w:r>
      <w:r w:rsidRPr="009D385A">
        <w:rPr>
          <w:spacing w:val="-4"/>
        </w:rPr>
        <w:t xml:space="preserve"> </w:t>
      </w:r>
      <w:r>
        <w:t>o</w:t>
      </w:r>
      <w:r w:rsidRPr="009D385A">
        <w:rPr>
          <w:spacing w:val="-3"/>
        </w:rPr>
        <w:t xml:space="preserve"> </w:t>
      </w:r>
      <w:r>
        <w:t>la</w:t>
      </w:r>
      <w:r w:rsidRPr="009D385A">
        <w:rPr>
          <w:spacing w:val="-4"/>
        </w:rPr>
        <w:t xml:space="preserve"> </w:t>
      </w:r>
      <w:r>
        <w:t>mancata</w:t>
      </w:r>
      <w:r w:rsidRPr="009D385A">
        <w:rPr>
          <w:spacing w:val="-4"/>
        </w:rPr>
        <w:t xml:space="preserve"> </w:t>
      </w:r>
      <w:r>
        <w:t>guarigione</w:t>
      </w:r>
      <w:r w:rsidRPr="009D385A">
        <w:rPr>
          <w:spacing w:val="-5"/>
        </w:rPr>
        <w:t xml:space="preserve"> </w:t>
      </w:r>
      <w:r>
        <w:t>di</w:t>
      </w:r>
      <w:r w:rsidRPr="009D385A">
        <w:rPr>
          <w:spacing w:val="-3"/>
        </w:rPr>
        <w:t xml:space="preserve"> </w:t>
      </w:r>
      <w:r>
        <w:t>piaghe</w:t>
      </w:r>
      <w:r w:rsidRPr="009D385A">
        <w:rPr>
          <w:spacing w:val="-4"/>
        </w:rPr>
        <w:t xml:space="preserve"> </w:t>
      </w:r>
      <w:r>
        <w:t xml:space="preserve">della bocca o presenza di secrezioni, in quanto questi potrebbero essere segni di osteonecrosi della </w:t>
      </w:r>
      <w:r w:rsidRPr="009D385A">
        <w:rPr>
          <w:spacing w:val="-2"/>
        </w:rPr>
        <w:t>mandibola/mascella.</w:t>
      </w:r>
    </w:p>
    <w:p w14:paraId="41C50687" w14:textId="77777777" w:rsidR="00205ADE" w:rsidRDefault="00205ADE" w:rsidP="00F40FD1">
      <w:pPr>
        <w:tabs>
          <w:tab w:val="left" w:pos="1026"/>
        </w:tabs>
      </w:pPr>
    </w:p>
    <w:p w14:paraId="3E984E0C" w14:textId="77777777" w:rsidR="00205ADE" w:rsidRDefault="00205ADE" w:rsidP="00F40FD1">
      <w:pPr>
        <w:pStyle w:val="Textoindependiente"/>
        <w:rPr>
          <w:lang w:val="it-IT"/>
        </w:rPr>
      </w:pPr>
      <w:r w:rsidRPr="00A63572">
        <w:rPr>
          <w:lang w:val="it-IT"/>
        </w:rPr>
        <w:t>I pazienti che sono sottoposti a chemioterapia e/o radioterapia, che stanno assumendo steroidi o medicinali</w:t>
      </w:r>
      <w:r w:rsidRPr="00A63572">
        <w:rPr>
          <w:spacing w:val="-3"/>
          <w:lang w:val="it-IT"/>
        </w:rPr>
        <w:t xml:space="preserve"> </w:t>
      </w:r>
      <w:r w:rsidRPr="00A63572">
        <w:rPr>
          <w:lang w:val="it-IT"/>
        </w:rPr>
        <w:t>anti-angiogenetici</w:t>
      </w:r>
      <w:r w:rsidRPr="00A63572">
        <w:rPr>
          <w:spacing w:val="-4"/>
          <w:lang w:val="it-IT"/>
        </w:rPr>
        <w:t xml:space="preserve"> </w:t>
      </w:r>
      <w:r w:rsidRPr="00A63572">
        <w:rPr>
          <w:lang w:val="it-IT"/>
        </w:rPr>
        <w:t>(utilizzati</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del</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che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sottoposti</w:t>
      </w:r>
      <w:r w:rsidRPr="00A63572">
        <w:rPr>
          <w:spacing w:val="-3"/>
          <w:lang w:val="it-IT"/>
        </w:rPr>
        <w:t xml:space="preserve"> </w:t>
      </w:r>
      <w:r w:rsidRPr="00A63572">
        <w:rPr>
          <w:lang w:val="it-IT"/>
        </w:rPr>
        <w:t>a</w:t>
      </w:r>
      <w:r w:rsidRPr="00A63572">
        <w:rPr>
          <w:spacing w:val="-4"/>
          <w:lang w:val="it-IT"/>
        </w:rPr>
        <w:t xml:space="preserve"> </w:t>
      </w:r>
      <w:r w:rsidRPr="00A63572">
        <w:rPr>
          <w:lang w:val="it-IT"/>
        </w:rPr>
        <w:t>chirurgia dentale, che non ricevono cure dentarie di routine, che soffrono di problemi alle gengive o che sono fumatori possono avere un rischio più alto di sviluppare osteonecrosi della mandibola/mascella.</w:t>
      </w:r>
    </w:p>
    <w:p w14:paraId="73F6F680" w14:textId="77777777" w:rsidR="00205ADE" w:rsidRDefault="00205ADE" w:rsidP="00F40FD1">
      <w:pPr>
        <w:pStyle w:val="Textoindependiente"/>
        <w:rPr>
          <w:lang w:val="it-IT"/>
        </w:rPr>
      </w:pPr>
    </w:p>
    <w:p w14:paraId="645B8C07" w14:textId="77777777" w:rsidR="00205ADE" w:rsidRDefault="00205ADE" w:rsidP="00F40FD1">
      <w:pPr>
        <w:pStyle w:val="Textoindependiente"/>
        <w:keepNext/>
        <w:jc w:val="both"/>
        <w:rPr>
          <w:lang w:val="it-IT"/>
        </w:rPr>
      </w:pPr>
      <w:r w:rsidRPr="00A63572">
        <w:rPr>
          <w:u w:val="single"/>
          <w:lang w:val="it-IT"/>
        </w:rPr>
        <w:t>Fratture</w:t>
      </w:r>
      <w:r w:rsidRPr="00A63572">
        <w:rPr>
          <w:spacing w:val="-8"/>
          <w:u w:val="single"/>
          <w:lang w:val="it-IT"/>
        </w:rPr>
        <w:t xml:space="preserve"> </w:t>
      </w:r>
      <w:r w:rsidRPr="00A63572">
        <w:rPr>
          <w:u w:val="single"/>
          <w:lang w:val="it-IT"/>
        </w:rPr>
        <w:t>insolite</w:t>
      </w:r>
      <w:r w:rsidRPr="00A63572">
        <w:rPr>
          <w:spacing w:val="-7"/>
          <w:u w:val="single"/>
          <w:lang w:val="it-IT"/>
        </w:rPr>
        <w:t xml:space="preserve"> </w:t>
      </w:r>
      <w:r w:rsidRPr="00A63572">
        <w:rPr>
          <w:u w:val="single"/>
          <w:lang w:val="it-IT"/>
        </w:rPr>
        <w:t>dell’osso</w:t>
      </w:r>
      <w:r w:rsidRPr="00A63572">
        <w:rPr>
          <w:spacing w:val="-7"/>
          <w:u w:val="single"/>
          <w:lang w:val="it-IT"/>
        </w:rPr>
        <w:t xml:space="preserve"> </w:t>
      </w:r>
      <w:r w:rsidRPr="00A63572">
        <w:rPr>
          <w:u w:val="single"/>
          <w:lang w:val="it-IT"/>
        </w:rPr>
        <w:t>della</w:t>
      </w:r>
      <w:r w:rsidRPr="00A63572">
        <w:rPr>
          <w:spacing w:val="-7"/>
          <w:u w:val="single"/>
          <w:lang w:val="it-IT"/>
        </w:rPr>
        <w:t xml:space="preserve"> </w:t>
      </w:r>
      <w:r w:rsidRPr="00A63572">
        <w:rPr>
          <w:u w:val="single"/>
          <w:lang w:val="it-IT"/>
        </w:rPr>
        <w:t>coscia</w:t>
      </w:r>
      <w:r w:rsidRPr="00A63572">
        <w:rPr>
          <w:spacing w:val="-8"/>
          <w:u w:val="single"/>
          <w:lang w:val="it-IT"/>
        </w:rPr>
        <w:t xml:space="preserve"> </w:t>
      </w:r>
      <w:r w:rsidRPr="00A63572">
        <w:rPr>
          <w:spacing w:val="-2"/>
          <w:u w:val="single"/>
          <w:lang w:val="it-IT"/>
        </w:rPr>
        <w:t>(femore)</w:t>
      </w:r>
    </w:p>
    <w:p w14:paraId="2717C861" w14:textId="77777777" w:rsidR="00205ADE" w:rsidRDefault="00205ADE" w:rsidP="00F40FD1">
      <w:pPr>
        <w:pStyle w:val="Textoindependiente"/>
        <w:keepNext/>
        <w:rPr>
          <w:lang w:val="it-IT"/>
        </w:rPr>
      </w:pPr>
      <w:r w:rsidRPr="00A63572">
        <w:rPr>
          <w:lang w:val="it-IT"/>
        </w:rPr>
        <w:t>Alcune</w:t>
      </w:r>
      <w:r w:rsidRPr="00A63572">
        <w:rPr>
          <w:spacing w:val="-4"/>
          <w:lang w:val="it-IT"/>
        </w:rPr>
        <w:t xml:space="preserve"> </w:t>
      </w:r>
      <w:r w:rsidRPr="00A63572">
        <w:rPr>
          <w:lang w:val="it-IT"/>
        </w:rPr>
        <w:t>persone</w:t>
      </w:r>
      <w:r w:rsidRPr="00A63572">
        <w:rPr>
          <w:spacing w:val="-4"/>
          <w:lang w:val="it-IT"/>
        </w:rPr>
        <w:t xml:space="preserve"> </w:t>
      </w:r>
      <w:r w:rsidRPr="00A63572">
        <w:rPr>
          <w:lang w:val="it-IT"/>
        </w:rPr>
        <w:t>hanno</w:t>
      </w:r>
      <w:r w:rsidRPr="00A63572">
        <w:rPr>
          <w:spacing w:val="-3"/>
          <w:lang w:val="it-IT"/>
        </w:rPr>
        <w:t xml:space="preserve"> </w:t>
      </w:r>
      <w:r w:rsidRPr="00A63572">
        <w:rPr>
          <w:lang w:val="it-IT"/>
        </w:rPr>
        <w:t>sviluppato</w:t>
      </w:r>
      <w:r w:rsidRPr="00A63572">
        <w:rPr>
          <w:spacing w:val="-3"/>
          <w:lang w:val="it-IT"/>
        </w:rPr>
        <w:t xml:space="preserve"> </w:t>
      </w:r>
      <w:r w:rsidRPr="00A63572">
        <w:rPr>
          <w:lang w:val="it-IT"/>
        </w:rPr>
        <w:t>fratture</w:t>
      </w:r>
      <w:r w:rsidRPr="00A63572">
        <w:rPr>
          <w:spacing w:val="-4"/>
          <w:lang w:val="it-IT"/>
        </w:rPr>
        <w:t xml:space="preserve"> </w:t>
      </w:r>
      <w:r w:rsidRPr="00A63572">
        <w:rPr>
          <w:lang w:val="it-IT"/>
        </w:rPr>
        <w:t>insolite</w:t>
      </w:r>
      <w:r w:rsidRPr="00A63572">
        <w:rPr>
          <w:spacing w:val="-4"/>
          <w:lang w:val="it-IT"/>
        </w:rPr>
        <w:t xml:space="preserve"> </w:t>
      </w:r>
      <w:r w:rsidRPr="00A63572">
        <w:rPr>
          <w:lang w:val="it-IT"/>
        </w:rPr>
        <w:t>del</w:t>
      </w:r>
      <w:r w:rsidRPr="00A63572">
        <w:rPr>
          <w:spacing w:val="-4"/>
          <w:lang w:val="it-IT"/>
        </w:rPr>
        <w:t xml:space="preserve"> </w:t>
      </w:r>
      <w:r w:rsidRPr="00A63572">
        <w:rPr>
          <w:lang w:val="it-IT"/>
        </w:rPr>
        <w:t>femore</w:t>
      </w:r>
      <w:r w:rsidRPr="00A63572">
        <w:rPr>
          <w:spacing w:val="-4"/>
          <w:lang w:val="it-IT"/>
        </w:rPr>
        <w:t xml:space="preserve"> </w:t>
      </w:r>
      <w:r w:rsidRPr="00A63572">
        <w:rPr>
          <w:lang w:val="it-IT"/>
        </w:rPr>
        <w:t>durante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Pr>
          <w:lang w:val="it-IT"/>
        </w:rPr>
        <w:t>denosumab</w:t>
      </w:r>
      <w:r w:rsidRPr="00A63572">
        <w:rPr>
          <w:lang w:val="it-IT"/>
        </w:rPr>
        <w:t xml:space="preserve">. </w:t>
      </w:r>
      <w:r w:rsidRPr="00A63572">
        <w:rPr>
          <w:lang w:val="it-IT"/>
        </w:rPr>
        <w:lastRenderedPageBreak/>
        <w:t>Contatti il medico se avverte un nuovo o insolito dolore all’anca, all’inguine, o alla coscia.</w:t>
      </w:r>
    </w:p>
    <w:p w14:paraId="566EF0ED" w14:textId="77777777" w:rsidR="00205ADE" w:rsidRDefault="00205ADE" w:rsidP="00F40FD1">
      <w:pPr>
        <w:pStyle w:val="Textoindependiente"/>
        <w:rPr>
          <w:lang w:val="it-IT"/>
        </w:rPr>
      </w:pPr>
    </w:p>
    <w:p w14:paraId="791D9D12" w14:textId="77777777" w:rsidR="00205ADE" w:rsidRDefault="00205ADE" w:rsidP="00F40FD1">
      <w:pPr>
        <w:pStyle w:val="Textoindependiente"/>
        <w:rPr>
          <w:lang w:val="it-IT"/>
        </w:rPr>
      </w:pPr>
      <w:r w:rsidRPr="00A63572">
        <w:rPr>
          <w:u w:val="single"/>
          <w:lang w:val="it-IT"/>
        </w:rPr>
        <w:t>Alti</w:t>
      </w:r>
      <w:r w:rsidRPr="00A63572">
        <w:rPr>
          <w:spacing w:val="-6"/>
          <w:u w:val="single"/>
          <w:lang w:val="it-IT"/>
        </w:rPr>
        <w:t xml:space="preserve"> </w:t>
      </w:r>
      <w:r w:rsidRPr="00A63572">
        <w:rPr>
          <w:u w:val="single"/>
          <w:lang w:val="it-IT"/>
        </w:rPr>
        <w:t>livelli</w:t>
      </w:r>
      <w:r w:rsidRPr="00A63572">
        <w:rPr>
          <w:spacing w:val="-6"/>
          <w:u w:val="single"/>
          <w:lang w:val="it-IT"/>
        </w:rPr>
        <w:t xml:space="preserve"> </w:t>
      </w:r>
      <w:r w:rsidRPr="00A63572">
        <w:rPr>
          <w:u w:val="single"/>
          <w:lang w:val="it-IT"/>
        </w:rPr>
        <w:t>di</w:t>
      </w:r>
      <w:r w:rsidRPr="00A63572">
        <w:rPr>
          <w:spacing w:val="-6"/>
          <w:u w:val="single"/>
          <w:lang w:val="it-IT"/>
        </w:rPr>
        <w:t xml:space="preserve"> </w:t>
      </w:r>
      <w:r w:rsidRPr="00A63572">
        <w:rPr>
          <w:u w:val="single"/>
          <w:lang w:val="it-IT"/>
        </w:rPr>
        <w:t>calcio</w:t>
      </w:r>
      <w:r w:rsidRPr="00A63572">
        <w:rPr>
          <w:spacing w:val="-5"/>
          <w:u w:val="single"/>
          <w:lang w:val="it-IT"/>
        </w:rPr>
        <w:t xml:space="preserve"> </w:t>
      </w:r>
      <w:r w:rsidRPr="00A63572">
        <w:rPr>
          <w:u w:val="single"/>
          <w:lang w:val="it-IT"/>
        </w:rPr>
        <w:t>nel</w:t>
      </w:r>
      <w:r w:rsidRPr="00A63572">
        <w:rPr>
          <w:spacing w:val="-6"/>
          <w:u w:val="single"/>
          <w:lang w:val="it-IT"/>
        </w:rPr>
        <w:t xml:space="preserve"> </w:t>
      </w:r>
      <w:r w:rsidRPr="00A63572">
        <w:rPr>
          <w:u w:val="single"/>
          <w:lang w:val="it-IT"/>
        </w:rPr>
        <w:t>sangue</w:t>
      </w:r>
      <w:r w:rsidRPr="00A63572">
        <w:rPr>
          <w:spacing w:val="-5"/>
          <w:u w:val="single"/>
          <w:lang w:val="it-IT"/>
        </w:rPr>
        <w:t xml:space="preserve"> </w:t>
      </w:r>
      <w:r w:rsidRPr="00A63572">
        <w:rPr>
          <w:u w:val="single"/>
          <w:lang w:val="it-IT"/>
        </w:rPr>
        <w:t>dopo</w:t>
      </w:r>
      <w:r w:rsidRPr="00A63572">
        <w:rPr>
          <w:spacing w:val="-6"/>
          <w:u w:val="single"/>
          <w:lang w:val="it-IT"/>
        </w:rPr>
        <w:t xml:space="preserve"> </w:t>
      </w:r>
      <w:r w:rsidRPr="00A63572">
        <w:rPr>
          <w:u w:val="single"/>
          <w:lang w:val="it-IT"/>
        </w:rPr>
        <w:t>la</w:t>
      </w:r>
      <w:r w:rsidRPr="00A63572">
        <w:rPr>
          <w:spacing w:val="-6"/>
          <w:u w:val="single"/>
          <w:lang w:val="it-IT"/>
        </w:rPr>
        <w:t xml:space="preserve"> </w:t>
      </w:r>
      <w:r w:rsidRPr="00A63572">
        <w:rPr>
          <w:u w:val="single"/>
          <w:lang w:val="it-IT"/>
        </w:rPr>
        <w:t>sospensione</w:t>
      </w:r>
      <w:r w:rsidRPr="00A63572">
        <w:rPr>
          <w:spacing w:val="-6"/>
          <w:u w:val="single"/>
          <w:lang w:val="it-IT"/>
        </w:rPr>
        <w:t xml:space="preserve"> </w:t>
      </w:r>
      <w:r w:rsidRPr="00A63572">
        <w:rPr>
          <w:u w:val="single"/>
          <w:lang w:val="it-IT"/>
        </w:rPr>
        <w:t>del</w:t>
      </w:r>
      <w:r w:rsidRPr="00A63572">
        <w:rPr>
          <w:spacing w:val="-6"/>
          <w:u w:val="single"/>
          <w:lang w:val="it-IT"/>
        </w:rPr>
        <w:t xml:space="preserve"> </w:t>
      </w:r>
      <w:r w:rsidRPr="00A63572">
        <w:rPr>
          <w:u w:val="single"/>
          <w:lang w:val="it-IT"/>
        </w:rPr>
        <w:t>trattamento</w:t>
      </w:r>
      <w:r w:rsidRPr="00A63572">
        <w:rPr>
          <w:spacing w:val="-4"/>
          <w:u w:val="single"/>
          <w:lang w:val="it-IT"/>
        </w:rPr>
        <w:t xml:space="preserve"> </w:t>
      </w:r>
      <w:r w:rsidRPr="00A63572">
        <w:rPr>
          <w:u w:val="single"/>
          <w:lang w:val="it-IT"/>
        </w:rPr>
        <w:t>con</w:t>
      </w:r>
      <w:r w:rsidRPr="00A63572">
        <w:rPr>
          <w:spacing w:val="-5"/>
          <w:u w:val="single"/>
          <w:lang w:val="it-IT"/>
        </w:rPr>
        <w:t xml:space="preserve"> </w:t>
      </w:r>
      <w:r>
        <w:rPr>
          <w:spacing w:val="-2"/>
          <w:u w:val="single"/>
          <w:lang w:val="it-IT"/>
        </w:rPr>
        <w:t>Denbrayce</w:t>
      </w:r>
    </w:p>
    <w:p w14:paraId="001FA7BD" w14:textId="77777777" w:rsidR="00205ADE" w:rsidRDefault="00205ADE" w:rsidP="00F40FD1">
      <w:pPr>
        <w:pStyle w:val="Textoindependiente"/>
        <w:rPr>
          <w:lang w:val="it-IT"/>
        </w:rPr>
      </w:pPr>
      <w:r w:rsidRPr="00A63572">
        <w:rPr>
          <w:lang w:val="it-IT"/>
        </w:rPr>
        <w:t>Alcuni</w:t>
      </w:r>
      <w:r w:rsidRPr="00A63572">
        <w:rPr>
          <w:spacing w:val="-4"/>
          <w:lang w:val="it-IT"/>
        </w:rPr>
        <w:t xml:space="preserve"> </w:t>
      </w:r>
      <w:r w:rsidRPr="00A63572">
        <w:rPr>
          <w:lang w:val="it-IT"/>
        </w:rPr>
        <w:t>pazienti</w:t>
      </w:r>
      <w:r w:rsidRPr="00A63572">
        <w:rPr>
          <w:spacing w:val="-4"/>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4"/>
          <w:lang w:val="it-IT"/>
        </w:rPr>
        <w:t xml:space="preserve"> </w:t>
      </w:r>
      <w:r w:rsidRPr="00A63572">
        <w:rPr>
          <w:lang w:val="it-IT"/>
        </w:rPr>
        <w:t>cellule</w:t>
      </w:r>
      <w:r w:rsidRPr="00A63572">
        <w:rPr>
          <w:spacing w:val="-4"/>
          <w:lang w:val="it-IT"/>
        </w:rPr>
        <w:t xml:space="preserve"> </w:t>
      </w:r>
      <w:r w:rsidRPr="00A63572">
        <w:rPr>
          <w:lang w:val="it-IT"/>
        </w:rPr>
        <w:t>giganti</w:t>
      </w:r>
      <w:r w:rsidRPr="00A63572">
        <w:rPr>
          <w:spacing w:val="-3"/>
          <w:lang w:val="it-IT"/>
        </w:rPr>
        <w:t xml:space="preserve"> </w:t>
      </w:r>
      <w:r w:rsidRPr="00A63572">
        <w:rPr>
          <w:lang w:val="it-IT"/>
        </w:rPr>
        <w:t>dell’osso</w:t>
      </w:r>
      <w:r w:rsidRPr="00A63572">
        <w:rPr>
          <w:spacing w:val="-4"/>
          <w:lang w:val="it-IT"/>
        </w:rPr>
        <w:t xml:space="preserve"> </w:t>
      </w:r>
      <w:r w:rsidRPr="00A63572">
        <w:rPr>
          <w:lang w:val="it-IT"/>
        </w:rPr>
        <w:t>hanno</w:t>
      </w:r>
      <w:r w:rsidRPr="00A63572">
        <w:rPr>
          <w:spacing w:val="-3"/>
          <w:lang w:val="it-IT"/>
        </w:rPr>
        <w:t xml:space="preserve"> </w:t>
      </w:r>
      <w:r w:rsidRPr="00A63572">
        <w:rPr>
          <w:lang w:val="it-IT"/>
        </w:rPr>
        <w:t>sviluppato</w:t>
      </w:r>
      <w:r w:rsidRPr="00A63572">
        <w:rPr>
          <w:spacing w:val="-3"/>
          <w:lang w:val="it-IT"/>
        </w:rPr>
        <w:t xml:space="preserve"> </w:t>
      </w:r>
      <w:r w:rsidRPr="00A63572">
        <w:rPr>
          <w:lang w:val="it-IT"/>
        </w:rPr>
        <w:t>alti</w:t>
      </w:r>
      <w:r w:rsidRPr="00A63572">
        <w:rPr>
          <w:spacing w:val="-3"/>
          <w:lang w:val="it-IT"/>
        </w:rPr>
        <w:t xml:space="preserve"> </w:t>
      </w:r>
      <w:r w:rsidRPr="00A63572">
        <w:rPr>
          <w:lang w:val="it-IT"/>
        </w:rPr>
        <w:t>livelli</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calcio</w:t>
      </w:r>
      <w:r w:rsidRPr="00A63572">
        <w:rPr>
          <w:spacing w:val="-3"/>
          <w:lang w:val="it-IT"/>
        </w:rPr>
        <w:t xml:space="preserve"> </w:t>
      </w:r>
      <w:r w:rsidRPr="00A63572">
        <w:rPr>
          <w:lang w:val="it-IT"/>
        </w:rPr>
        <w:t>nel</w:t>
      </w:r>
      <w:r w:rsidRPr="00A63572">
        <w:rPr>
          <w:spacing w:val="-3"/>
          <w:lang w:val="it-IT"/>
        </w:rPr>
        <w:t xml:space="preserve"> </w:t>
      </w:r>
      <w:r w:rsidRPr="00A63572">
        <w:rPr>
          <w:lang w:val="it-IT"/>
        </w:rPr>
        <w:t xml:space="preserve">sangue settimane-mesi dopo l’interruzione del trattamento. Il medico la controllerà alla ricerca di segni e sintomi di alti livelli di calcio dopo che avrà interrotto l'assunzione di </w:t>
      </w:r>
      <w:r>
        <w:rPr>
          <w:lang w:val="it-IT"/>
        </w:rPr>
        <w:t>denosumab</w:t>
      </w:r>
      <w:r w:rsidRPr="00A63572">
        <w:rPr>
          <w:lang w:val="it-IT"/>
        </w:rPr>
        <w:t>.</w:t>
      </w:r>
    </w:p>
    <w:p w14:paraId="5972BC39" w14:textId="77777777" w:rsidR="00205ADE" w:rsidRDefault="00205ADE" w:rsidP="00F40FD1">
      <w:pPr>
        <w:pStyle w:val="Textoindependiente"/>
        <w:rPr>
          <w:lang w:val="it-IT"/>
        </w:rPr>
      </w:pPr>
    </w:p>
    <w:p w14:paraId="21ABCA40" w14:textId="77777777" w:rsidR="00205ADE" w:rsidRPr="007B33A2" w:rsidRDefault="00205ADE" w:rsidP="00F40FD1">
      <w:pPr>
        <w:pStyle w:val="Ttulo2"/>
        <w:rPr>
          <w:lang w:val="it-IT"/>
        </w:rPr>
      </w:pPr>
      <w:r w:rsidRPr="00A63572">
        <w:rPr>
          <w:lang w:val="it-IT"/>
        </w:rPr>
        <w:t>Bambini</w:t>
      </w:r>
      <w:r w:rsidRPr="00A63572">
        <w:rPr>
          <w:spacing w:val="-6"/>
          <w:lang w:val="it-IT"/>
        </w:rPr>
        <w:t xml:space="preserve"> </w:t>
      </w:r>
      <w:r w:rsidRPr="00A63572">
        <w:rPr>
          <w:lang w:val="it-IT"/>
        </w:rPr>
        <w:t>e</w:t>
      </w:r>
      <w:r w:rsidRPr="00A63572">
        <w:rPr>
          <w:spacing w:val="-6"/>
          <w:lang w:val="it-IT"/>
        </w:rPr>
        <w:t xml:space="preserve"> </w:t>
      </w:r>
      <w:r w:rsidRPr="007B33A2">
        <w:rPr>
          <w:lang w:val="it-IT"/>
        </w:rPr>
        <w:t>adolescenti</w:t>
      </w:r>
    </w:p>
    <w:p w14:paraId="567ABE8F" w14:textId="77777777" w:rsidR="00205ADE" w:rsidRDefault="00205ADE" w:rsidP="00F40FD1">
      <w:pPr>
        <w:pStyle w:val="Textoindependiente"/>
        <w:rPr>
          <w:lang w:val="it-IT"/>
        </w:rPr>
      </w:pPr>
      <w:r>
        <w:rPr>
          <w:lang w:val="it-IT"/>
        </w:rPr>
        <w:t>Denbrayce</w:t>
      </w:r>
      <w:r w:rsidRPr="00A63572">
        <w:rPr>
          <w:lang w:val="it-IT"/>
        </w:rPr>
        <w:t xml:space="preserve"> non è raccomandato per bambini e adolescenti di età inferiore ai 18 anni eccetto per gli adolescenti</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tumore</w:t>
      </w:r>
      <w:r w:rsidRPr="00A63572">
        <w:rPr>
          <w:spacing w:val="-4"/>
          <w:lang w:val="it-IT"/>
        </w:rPr>
        <w:t xml:space="preserve"> </w:t>
      </w:r>
      <w:r w:rsidRPr="00A63572">
        <w:rPr>
          <w:lang w:val="it-IT"/>
        </w:rPr>
        <w:t>a</w:t>
      </w:r>
      <w:r w:rsidRPr="00A63572">
        <w:rPr>
          <w:spacing w:val="-1"/>
          <w:lang w:val="it-IT"/>
        </w:rPr>
        <w:t xml:space="preserve"> </w:t>
      </w:r>
      <w:r w:rsidRPr="00A63572">
        <w:rPr>
          <w:lang w:val="it-IT"/>
        </w:rPr>
        <w:t>cellule</w:t>
      </w:r>
      <w:r w:rsidRPr="00A63572">
        <w:rPr>
          <w:spacing w:val="-4"/>
          <w:lang w:val="it-IT"/>
        </w:rPr>
        <w:t xml:space="preserve"> </w:t>
      </w:r>
      <w:r w:rsidRPr="00A63572">
        <w:rPr>
          <w:lang w:val="it-IT"/>
        </w:rPr>
        <w:t>giganti</w:t>
      </w:r>
      <w:r w:rsidRPr="00A63572">
        <w:rPr>
          <w:spacing w:val="-4"/>
          <w:lang w:val="it-IT"/>
        </w:rPr>
        <w:t xml:space="preserve"> </w:t>
      </w:r>
      <w:r w:rsidRPr="00A63572">
        <w:rPr>
          <w:lang w:val="it-IT"/>
        </w:rPr>
        <w:t>dell’osso</w:t>
      </w:r>
      <w:r w:rsidRPr="00A63572">
        <w:rPr>
          <w:spacing w:val="-4"/>
          <w:lang w:val="it-IT"/>
        </w:rPr>
        <w:t xml:space="preserve"> </w:t>
      </w:r>
      <w:r w:rsidRPr="00A63572">
        <w:rPr>
          <w:lang w:val="it-IT"/>
        </w:rPr>
        <w:t>le</w:t>
      </w:r>
      <w:r w:rsidRPr="00A63572">
        <w:rPr>
          <w:spacing w:val="-4"/>
          <w:lang w:val="it-IT"/>
        </w:rPr>
        <w:t xml:space="preserve"> </w:t>
      </w:r>
      <w:r w:rsidRPr="00A63572">
        <w:rPr>
          <w:lang w:val="it-IT"/>
        </w:rPr>
        <w:t>cui</w:t>
      </w:r>
      <w:r w:rsidRPr="00A63572">
        <w:rPr>
          <w:spacing w:val="-4"/>
          <w:lang w:val="it-IT"/>
        </w:rPr>
        <w:t xml:space="preserve"> </w:t>
      </w:r>
      <w:r w:rsidRPr="00A63572">
        <w:rPr>
          <w:lang w:val="it-IT"/>
        </w:rPr>
        <w:t>ossa</w:t>
      </w:r>
      <w:r w:rsidRPr="00A63572">
        <w:rPr>
          <w:spacing w:val="-4"/>
          <w:lang w:val="it-IT"/>
        </w:rPr>
        <w:t xml:space="preserve"> </w:t>
      </w:r>
      <w:r w:rsidRPr="00A63572">
        <w:rPr>
          <w:lang w:val="it-IT"/>
        </w:rPr>
        <w:t>hanno</w:t>
      </w:r>
      <w:r w:rsidRPr="00A63572">
        <w:rPr>
          <w:spacing w:val="-4"/>
          <w:lang w:val="it-IT"/>
        </w:rPr>
        <w:t xml:space="preserve"> </w:t>
      </w:r>
      <w:r w:rsidRPr="00A63572">
        <w:rPr>
          <w:lang w:val="it-IT"/>
        </w:rPr>
        <w:t>smesso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crescere.</w:t>
      </w:r>
      <w:r w:rsidRPr="00A63572">
        <w:rPr>
          <w:spacing w:val="-4"/>
          <w:lang w:val="it-IT"/>
        </w:rPr>
        <w:t xml:space="preserve"> </w:t>
      </w:r>
      <w:r w:rsidRPr="00A63572">
        <w:rPr>
          <w:lang w:val="it-IT"/>
        </w:rPr>
        <w:t>L’utilizzo</w:t>
      </w:r>
      <w:r w:rsidRPr="00A63572">
        <w:rPr>
          <w:spacing w:val="-3"/>
          <w:lang w:val="it-IT"/>
        </w:rPr>
        <w:t xml:space="preserve"> </w:t>
      </w:r>
      <w:r w:rsidRPr="00A63572">
        <w:rPr>
          <w:lang w:val="it-IT"/>
        </w:rPr>
        <w:t xml:space="preserve">di </w:t>
      </w:r>
      <w:r>
        <w:rPr>
          <w:lang w:val="it-IT"/>
        </w:rPr>
        <w:t xml:space="preserve">denosumab </w:t>
      </w:r>
      <w:r w:rsidRPr="00A63572">
        <w:rPr>
          <w:lang w:val="it-IT"/>
        </w:rPr>
        <w:t>in bambini e adolescenti con altri tumori che hanno invaso le ossa non è stato studiato.</w:t>
      </w:r>
    </w:p>
    <w:p w14:paraId="3DED4E77" w14:textId="77777777" w:rsidR="00205ADE" w:rsidRDefault="00205ADE" w:rsidP="00F40FD1">
      <w:pPr>
        <w:pStyle w:val="Textoindependiente"/>
        <w:rPr>
          <w:lang w:val="it-IT"/>
        </w:rPr>
      </w:pPr>
    </w:p>
    <w:p w14:paraId="53E7EEE4" w14:textId="77777777" w:rsidR="00205ADE" w:rsidRPr="007B33A2" w:rsidRDefault="00205ADE" w:rsidP="00F40FD1">
      <w:pPr>
        <w:pStyle w:val="Ttulo2"/>
        <w:rPr>
          <w:lang w:val="it-IT"/>
        </w:rPr>
      </w:pPr>
      <w:r w:rsidRPr="00A63572">
        <w:rPr>
          <w:lang w:val="it-IT"/>
        </w:rPr>
        <w:t>Altri</w:t>
      </w:r>
      <w:r w:rsidRPr="00A63572">
        <w:rPr>
          <w:spacing w:val="-7"/>
          <w:lang w:val="it-IT"/>
        </w:rPr>
        <w:t xml:space="preserve"> </w:t>
      </w:r>
      <w:r w:rsidRPr="00A63572">
        <w:rPr>
          <w:lang w:val="it-IT"/>
        </w:rPr>
        <w:t>medicinali</w:t>
      </w:r>
      <w:r w:rsidRPr="00A63572">
        <w:rPr>
          <w:spacing w:val="-6"/>
          <w:lang w:val="it-IT"/>
        </w:rPr>
        <w:t xml:space="preserve"> </w:t>
      </w:r>
      <w:r w:rsidRPr="00A63572">
        <w:rPr>
          <w:lang w:val="it-IT"/>
        </w:rPr>
        <w:t>e</w:t>
      </w:r>
      <w:r w:rsidRPr="00A63572">
        <w:rPr>
          <w:spacing w:val="-6"/>
          <w:lang w:val="it-IT"/>
        </w:rPr>
        <w:t xml:space="preserve"> </w:t>
      </w:r>
      <w:r>
        <w:rPr>
          <w:spacing w:val="-2"/>
          <w:lang w:val="it-IT"/>
        </w:rPr>
        <w:t>Denbrayce</w:t>
      </w:r>
    </w:p>
    <w:p w14:paraId="03C47B7F" w14:textId="77777777" w:rsidR="00205ADE" w:rsidRDefault="00205ADE" w:rsidP="00F40FD1">
      <w:pPr>
        <w:pStyle w:val="Textoindependiente"/>
        <w:rPr>
          <w:lang w:val="it-IT"/>
        </w:rPr>
      </w:pPr>
      <w:r w:rsidRPr="00A63572">
        <w:rPr>
          <w:lang w:val="it-IT"/>
        </w:rPr>
        <w:t>Informi</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medico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il</w:t>
      </w:r>
      <w:r w:rsidRPr="00A63572">
        <w:rPr>
          <w:spacing w:val="-4"/>
          <w:lang w:val="it-IT"/>
        </w:rPr>
        <w:t xml:space="preserve"> </w:t>
      </w:r>
      <w:r w:rsidRPr="00A63572">
        <w:rPr>
          <w:lang w:val="it-IT"/>
        </w:rPr>
        <w:t>farmacista</w:t>
      </w:r>
      <w:r w:rsidRPr="00A63572">
        <w:rPr>
          <w:spacing w:val="-4"/>
          <w:lang w:val="it-IT"/>
        </w:rPr>
        <w:t xml:space="preserve"> </w:t>
      </w:r>
      <w:r w:rsidRPr="00A63572">
        <w:rPr>
          <w:lang w:val="it-IT"/>
        </w:rPr>
        <w:t>se</w:t>
      </w:r>
      <w:r w:rsidRPr="00A63572">
        <w:rPr>
          <w:spacing w:val="-4"/>
          <w:lang w:val="it-IT"/>
        </w:rPr>
        <w:t xml:space="preserve"> </w:t>
      </w:r>
      <w:r w:rsidRPr="00A63572">
        <w:rPr>
          <w:lang w:val="it-IT"/>
        </w:rPr>
        <w:t>sta</w:t>
      </w:r>
      <w:r w:rsidRPr="00A63572">
        <w:rPr>
          <w:spacing w:val="-3"/>
          <w:lang w:val="it-IT"/>
        </w:rPr>
        <w:t xml:space="preserve"> </w:t>
      </w:r>
      <w:r w:rsidRPr="00A63572">
        <w:rPr>
          <w:lang w:val="it-IT"/>
        </w:rPr>
        <w:t>assumendo,</w:t>
      </w:r>
      <w:r w:rsidRPr="00A63572">
        <w:rPr>
          <w:spacing w:val="-4"/>
          <w:lang w:val="it-IT"/>
        </w:rPr>
        <w:t xml:space="preserve"> </w:t>
      </w:r>
      <w:r w:rsidRPr="00A63572">
        <w:rPr>
          <w:lang w:val="it-IT"/>
        </w:rPr>
        <w:t>ha</w:t>
      </w:r>
      <w:r w:rsidRPr="00A63572">
        <w:rPr>
          <w:spacing w:val="-4"/>
          <w:lang w:val="it-IT"/>
        </w:rPr>
        <w:t xml:space="preserve"> </w:t>
      </w:r>
      <w:r w:rsidRPr="00A63572">
        <w:rPr>
          <w:lang w:val="it-IT"/>
        </w:rPr>
        <w:t>recentemente</w:t>
      </w:r>
      <w:r w:rsidRPr="00A63572">
        <w:rPr>
          <w:spacing w:val="-3"/>
          <w:lang w:val="it-IT"/>
        </w:rPr>
        <w:t xml:space="preserve"> </w:t>
      </w:r>
      <w:r w:rsidRPr="00A63572">
        <w:rPr>
          <w:lang w:val="it-IT"/>
        </w:rPr>
        <w:t>assunto</w:t>
      </w:r>
      <w:r w:rsidRPr="00A63572">
        <w:rPr>
          <w:spacing w:val="-3"/>
          <w:lang w:val="it-IT"/>
        </w:rPr>
        <w:t xml:space="preserve"> </w:t>
      </w:r>
      <w:r w:rsidRPr="00A63572">
        <w:rPr>
          <w:lang w:val="it-IT"/>
        </w:rPr>
        <w:t>o</w:t>
      </w:r>
      <w:r w:rsidRPr="00A63572">
        <w:rPr>
          <w:spacing w:val="-3"/>
          <w:lang w:val="it-IT"/>
        </w:rPr>
        <w:t xml:space="preserve"> </w:t>
      </w:r>
      <w:r w:rsidRPr="00A63572">
        <w:rPr>
          <w:lang w:val="it-IT"/>
        </w:rPr>
        <w:t>potrebbe</w:t>
      </w:r>
      <w:r w:rsidRPr="00A63572">
        <w:rPr>
          <w:spacing w:val="-4"/>
          <w:lang w:val="it-IT"/>
        </w:rPr>
        <w:t xml:space="preserve"> </w:t>
      </w:r>
      <w:r w:rsidRPr="00A63572">
        <w:rPr>
          <w:lang w:val="it-IT"/>
        </w:rPr>
        <w:t>assumere qualsiasi altro medicinale. Questo include medicinali ottenuti senza prescrizione medica. In particolare, è importante che informi il medico se sta assumendo</w:t>
      </w:r>
    </w:p>
    <w:p w14:paraId="23C2625F"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un</w:t>
      </w:r>
      <w:r w:rsidRPr="009D385A">
        <w:rPr>
          <w:spacing w:val="-7"/>
        </w:rPr>
        <w:t xml:space="preserve"> </w:t>
      </w:r>
      <w:r>
        <w:t>altro</w:t>
      </w:r>
      <w:r w:rsidRPr="009D385A">
        <w:rPr>
          <w:spacing w:val="-6"/>
        </w:rPr>
        <w:t xml:space="preserve"> </w:t>
      </w:r>
      <w:r>
        <w:t>medicinale</w:t>
      </w:r>
      <w:r w:rsidRPr="009D385A">
        <w:rPr>
          <w:spacing w:val="-8"/>
        </w:rPr>
        <w:t xml:space="preserve"> </w:t>
      </w:r>
      <w:r>
        <w:t>contenente</w:t>
      </w:r>
      <w:r w:rsidRPr="009D385A">
        <w:rPr>
          <w:spacing w:val="-7"/>
        </w:rPr>
        <w:t xml:space="preserve"> </w:t>
      </w:r>
      <w:r w:rsidRPr="009D385A">
        <w:rPr>
          <w:spacing w:val="-2"/>
        </w:rPr>
        <w:t>denosumab</w:t>
      </w:r>
    </w:p>
    <w:p w14:paraId="7344A8EE"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un</w:t>
      </w:r>
      <w:r w:rsidRPr="009D385A">
        <w:rPr>
          <w:spacing w:val="-3"/>
        </w:rPr>
        <w:t xml:space="preserve"> </w:t>
      </w:r>
      <w:r w:rsidRPr="009D385A">
        <w:rPr>
          <w:spacing w:val="-2"/>
        </w:rPr>
        <w:t>bifosfonato</w:t>
      </w:r>
    </w:p>
    <w:p w14:paraId="2C11AB2C" w14:textId="77777777" w:rsidR="00205ADE" w:rsidRPr="007B33A2" w:rsidRDefault="00205ADE" w:rsidP="00F40FD1">
      <w:pPr>
        <w:pStyle w:val="Textoindependiente"/>
        <w:rPr>
          <w:lang w:val="it-IT"/>
        </w:rPr>
      </w:pPr>
    </w:p>
    <w:p w14:paraId="3CE08270" w14:textId="77777777" w:rsidR="00205ADE" w:rsidRDefault="00205ADE" w:rsidP="00F40FD1">
      <w:pPr>
        <w:pStyle w:val="Textoindependiente"/>
        <w:rPr>
          <w:lang w:val="it-IT"/>
        </w:rPr>
      </w:pPr>
      <w:r w:rsidRPr="00A63572">
        <w:rPr>
          <w:lang w:val="it-IT"/>
        </w:rPr>
        <w:t>Non</w:t>
      </w:r>
      <w:r w:rsidRPr="00A63572">
        <w:rPr>
          <w:spacing w:val="-7"/>
          <w:lang w:val="it-IT"/>
        </w:rPr>
        <w:t xml:space="preserve"> </w:t>
      </w:r>
      <w:r w:rsidRPr="00A63572">
        <w:rPr>
          <w:lang w:val="it-IT"/>
        </w:rPr>
        <w:t>deve</w:t>
      </w:r>
      <w:r w:rsidRPr="00A63572">
        <w:rPr>
          <w:spacing w:val="-7"/>
          <w:lang w:val="it-IT"/>
        </w:rPr>
        <w:t xml:space="preserve"> </w:t>
      </w:r>
      <w:r w:rsidRPr="00A63572">
        <w:rPr>
          <w:lang w:val="it-IT"/>
        </w:rPr>
        <w:t>assumere</w:t>
      </w:r>
      <w:r w:rsidRPr="00A63572">
        <w:rPr>
          <w:spacing w:val="-7"/>
          <w:lang w:val="it-IT"/>
        </w:rPr>
        <w:t xml:space="preserve"> </w:t>
      </w:r>
      <w:r>
        <w:rPr>
          <w:lang w:val="it-IT"/>
        </w:rPr>
        <w:t>Denbrayce</w:t>
      </w:r>
      <w:r w:rsidRPr="00A63572">
        <w:rPr>
          <w:lang w:val="it-IT"/>
        </w:rPr>
        <w:t xml:space="preserve"> insieme</w:t>
      </w:r>
      <w:r w:rsidRPr="00A63572">
        <w:rPr>
          <w:spacing w:val="-6"/>
          <w:lang w:val="it-IT"/>
        </w:rPr>
        <w:t xml:space="preserve"> </w:t>
      </w:r>
      <w:r w:rsidRPr="00A63572">
        <w:rPr>
          <w:lang w:val="it-IT"/>
        </w:rPr>
        <w:t>ad</w:t>
      </w:r>
      <w:r w:rsidRPr="00A63572">
        <w:rPr>
          <w:spacing w:val="-8"/>
          <w:lang w:val="it-IT"/>
        </w:rPr>
        <w:t xml:space="preserve"> </w:t>
      </w:r>
      <w:r w:rsidRPr="00A63572">
        <w:rPr>
          <w:lang w:val="it-IT"/>
        </w:rPr>
        <w:t>altri</w:t>
      </w:r>
      <w:r w:rsidRPr="00A63572">
        <w:rPr>
          <w:spacing w:val="-7"/>
          <w:lang w:val="it-IT"/>
        </w:rPr>
        <w:t xml:space="preserve"> </w:t>
      </w:r>
      <w:r w:rsidRPr="00A63572">
        <w:rPr>
          <w:lang w:val="it-IT"/>
        </w:rPr>
        <w:t>medicinali</w:t>
      </w:r>
      <w:r w:rsidRPr="00A63572">
        <w:rPr>
          <w:spacing w:val="-7"/>
          <w:lang w:val="it-IT"/>
        </w:rPr>
        <w:t xml:space="preserve"> </w:t>
      </w:r>
      <w:r w:rsidRPr="00A63572">
        <w:rPr>
          <w:lang w:val="it-IT"/>
        </w:rPr>
        <w:t>contenenti</w:t>
      </w:r>
      <w:r w:rsidRPr="00A63572">
        <w:rPr>
          <w:spacing w:val="-7"/>
          <w:lang w:val="it-IT"/>
        </w:rPr>
        <w:t xml:space="preserve"> </w:t>
      </w:r>
      <w:r w:rsidRPr="00A63572">
        <w:rPr>
          <w:lang w:val="it-IT"/>
        </w:rPr>
        <w:t>denosumab</w:t>
      </w:r>
      <w:r w:rsidRPr="00A63572">
        <w:rPr>
          <w:spacing w:val="-6"/>
          <w:lang w:val="it-IT"/>
        </w:rPr>
        <w:t xml:space="preserve"> </w:t>
      </w:r>
      <w:r w:rsidRPr="00A63572">
        <w:rPr>
          <w:lang w:val="it-IT"/>
        </w:rPr>
        <w:t>o</w:t>
      </w:r>
      <w:r w:rsidRPr="00A63572">
        <w:rPr>
          <w:spacing w:val="-7"/>
          <w:lang w:val="it-IT"/>
        </w:rPr>
        <w:t xml:space="preserve"> </w:t>
      </w:r>
      <w:r w:rsidRPr="00A63572">
        <w:rPr>
          <w:spacing w:val="-2"/>
          <w:lang w:val="it-IT"/>
        </w:rPr>
        <w:t>bifosfonati.</w:t>
      </w:r>
    </w:p>
    <w:p w14:paraId="0BF8D929" w14:textId="77777777" w:rsidR="00205ADE" w:rsidRDefault="00205ADE" w:rsidP="00F40FD1">
      <w:pPr>
        <w:pStyle w:val="Textoindependiente"/>
        <w:rPr>
          <w:lang w:val="it-IT"/>
        </w:rPr>
      </w:pPr>
    </w:p>
    <w:p w14:paraId="64AF9E88" w14:textId="77777777" w:rsidR="00205ADE" w:rsidRPr="007B33A2" w:rsidRDefault="00205ADE" w:rsidP="00F40FD1">
      <w:pPr>
        <w:pStyle w:val="Ttulo2"/>
        <w:rPr>
          <w:lang w:val="it-IT"/>
        </w:rPr>
      </w:pPr>
      <w:r w:rsidRPr="007B33A2">
        <w:rPr>
          <w:lang w:val="it-IT"/>
        </w:rPr>
        <w:t>Gravidanza</w:t>
      </w:r>
      <w:r w:rsidRPr="00A63572">
        <w:rPr>
          <w:spacing w:val="-7"/>
          <w:lang w:val="it-IT"/>
        </w:rPr>
        <w:t xml:space="preserve"> </w:t>
      </w:r>
      <w:r w:rsidRPr="00A63572">
        <w:rPr>
          <w:lang w:val="it-IT"/>
        </w:rPr>
        <w:t>e</w:t>
      </w:r>
      <w:r w:rsidRPr="00A63572">
        <w:rPr>
          <w:spacing w:val="-8"/>
          <w:lang w:val="it-IT"/>
        </w:rPr>
        <w:t xml:space="preserve"> </w:t>
      </w:r>
      <w:r w:rsidRPr="00A63572">
        <w:rPr>
          <w:spacing w:val="-2"/>
          <w:lang w:val="it-IT"/>
        </w:rPr>
        <w:t>allattamento</w:t>
      </w:r>
    </w:p>
    <w:p w14:paraId="4061C0CA" w14:textId="77777777" w:rsidR="00205ADE" w:rsidRDefault="00205ADE" w:rsidP="00F40FD1">
      <w:pPr>
        <w:pStyle w:val="Textoindependiente"/>
        <w:rPr>
          <w:lang w:val="it-IT"/>
        </w:rPr>
      </w:pPr>
      <w:r>
        <w:rPr>
          <w:lang w:val="it-IT"/>
        </w:rPr>
        <w:t>Denbrayce</w:t>
      </w:r>
      <w:r w:rsidRPr="00A63572">
        <w:rPr>
          <w:lang w:val="it-IT"/>
        </w:rPr>
        <w:t xml:space="preserve"> non</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stato</w:t>
      </w:r>
      <w:r w:rsidRPr="00A63572">
        <w:rPr>
          <w:spacing w:val="-2"/>
          <w:lang w:val="it-IT"/>
        </w:rPr>
        <w:t xml:space="preserve"> </w:t>
      </w:r>
      <w:r w:rsidRPr="00A63572">
        <w:rPr>
          <w:lang w:val="it-IT"/>
        </w:rPr>
        <w:t>studiato</w:t>
      </w:r>
      <w:r w:rsidRPr="00A63572">
        <w:rPr>
          <w:spacing w:val="-2"/>
          <w:lang w:val="it-IT"/>
        </w:rPr>
        <w:t xml:space="preserve"> </w:t>
      </w:r>
      <w:r w:rsidRPr="00A63572">
        <w:rPr>
          <w:lang w:val="it-IT"/>
        </w:rPr>
        <w:t>nelle</w:t>
      </w:r>
      <w:r w:rsidRPr="00A63572">
        <w:rPr>
          <w:spacing w:val="-3"/>
          <w:lang w:val="it-IT"/>
        </w:rPr>
        <w:t xml:space="preserve"> </w:t>
      </w:r>
      <w:r w:rsidRPr="00A63572">
        <w:rPr>
          <w:lang w:val="it-IT"/>
        </w:rPr>
        <w:t>donne</w:t>
      </w:r>
      <w:r w:rsidRPr="00A63572">
        <w:rPr>
          <w:spacing w:val="-3"/>
          <w:lang w:val="it-IT"/>
        </w:rPr>
        <w:t xml:space="preserve"> </w:t>
      </w:r>
      <w:r w:rsidRPr="00A63572">
        <w:rPr>
          <w:lang w:val="it-IT"/>
        </w:rPr>
        <w:t>in</w:t>
      </w:r>
      <w:r w:rsidRPr="00A63572">
        <w:rPr>
          <w:spacing w:val="-2"/>
          <w:lang w:val="it-IT"/>
        </w:rPr>
        <w:t xml:space="preserve"> </w:t>
      </w:r>
      <w:r w:rsidRPr="00A63572">
        <w:rPr>
          <w:lang w:val="it-IT"/>
        </w:rPr>
        <w:t>gravidanza.</w:t>
      </w:r>
      <w:r w:rsidRPr="00A63572">
        <w:rPr>
          <w:spacing w:val="-3"/>
          <w:lang w:val="it-IT"/>
        </w:rPr>
        <w:t xml:space="preserve"> </w:t>
      </w:r>
      <w:r>
        <w:rPr>
          <w:lang w:val="it-IT"/>
        </w:rPr>
        <w:t>S</w:t>
      </w:r>
      <w:r w:rsidRPr="00A63572">
        <w:rPr>
          <w:lang w:val="it-IT"/>
        </w:rPr>
        <w:t>e</w:t>
      </w:r>
      <w:r w:rsidRPr="00A63572">
        <w:rPr>
          <w:spacing w:val="-3"/>
          <w:lang w:val="it-IT"/>
        </w:rPr>
        <w:t xml:space="preserve"> </w:t>
      </w:r>
      <w:r w:rsidRPr="00A63572">
        <w:rPr>
          <w:lang w:val="it-IT"/>
        </w:rPr>
        <w:t>è in corso una gravidanza, se sospetta o sta pianificando una gravidanza</w:t>
      </w:r>
      <w:r>
        <w:rPr>
          <w:lang w:val="it-IT"/>
        </w:rPr>
        <w:t xml:space="preserve"> chieda consiglio al medico prima di prendere questo medicinale</w:t>
      </w:r>
      <w:r w:rsidRPr="00A63572">
        <w:rPr>
          <w:lang w:val="it-IT"/>
        </w:rPr>
        <w:t xml:space="preserve">. L’uso di </w:t>
      </w:r>
      <w:r>
        <w:rPr>
          <w:lang w:val="it-IT"/>
        </w:rPr>
        <w:t xml:space="preserve">denosumab </w:t>
      </w:r>
      <w:r w:rsidRPr="00A63572">
        <w:rPr>
          <w:lang w:val="it-IT"/>
        </w:rPr>
        <w:t xml:space="preserve">non è raccomandato se è in corso una gravidanza. Le donne in età fertile devono usare metodi contraccettivi efficaci mentre assumono </w:t>
      </w:r>
      <w:r>
        <w:rPr>
          <w:lang w:val="it-IT"/>
        </w:rPr>
        <w:t xml:space="preserve">denosumab </w:t>
      </w:r>
      <w:r w:rsidRPr="00A63572">
        <w:rPr>
          <w:lang w:val="it-IT"/>
        </w:rPr>
        <w:t>e per almeno 5</w:t>
      </w:r>
      <w:r>
        <w:rPr>
          <w:lang w:val="it-IT"/>
        </w:rPr>
        <w:t> </w:t>
      </w:r>
      <w:r w:rsidRPr="00A63572">
        <w:rPr>
          <w:lang w:val="it-IT"/>
        </w:rPr>
        <w:t xml:space="preserve">mesi dopo l’interruzione del trattamento con </w:t>
      </w:r>
      <w:r>
        <w:rPr>
          <w:lang w:val="it-IT"/>
        </w:rPr>
        <w:t>denosumab</w:t>
      </w:r>
      <w:r w:rsidRPr="00A63572">
        <w:rPr>
          <w:spacing w:val="-2"/>
          <w:lang w:val="it-IT"/>
        </w:rPr>
        <w:t>.</w:t>
      </w:r>
    </w:p>
    <w:p w14:paraId="012DE91E" w14:textId="77777777" w:rsidR="00205ADE" w:rsidRDefault="00205ADE" w:rsidP="00F40FD1">
      <w:pPr>
        <w:pStyle w:val="Textoindependiente"/>
        <w:rPr>
          <w:lang w:val="it-IT"/>
        </w:rPr>
      </w:pPr>
    </w:p>
    <w:p w14:paraId="5954CE4E" w14:textId="77777777" w:rsidR="00205ADE" w:rsidRDefault="00205ADE" w:rsidP="00F40FD1">
      <w:pPr>
        <w:pStyle w:val="Textoindependiente"/>
        <w:rPr>
          <w:lang w:val="it-IT"/>
        </w:rPr>
      </w:pPr>
      <w:r w:rsidRPr="00A63572">
        <w:rPr>
          <w:lang w:val="it-IT"/>
        </w:rPr>
        <w:t>Se</w:t>
      </w:r>
      <w:r w:rsidRPr="00A63572">
        <w:rPr>
          <w:spacing w:val="-3"/>
          <w:lang w:val="it-IT"/>
        </w:rPr>
        <w:t xml:space="preserve"> </w:t>
      </w:r>
      <w:r w:rsidRPr="00A63572">
        <w:rPr>
          <w:lang w:val="it-IT"/>
        </w:rPr>
        <w:t>inizia</w:t>
      </w:r>
      <w:r w:rsidRPr="00A63572">
        <w:rPr>
          <w:spacing w:val="-3"/>
          <w:lang w:val="it-IT"/>
        </w:rPr>
        <w:t xml:space="preserve"> </w:t>
      </w:r>
      <w:r w:rsidRPr="00A63572">
        <w:rPr>
          <w:lang w:val="it-IT"/>
        </w:rPr>
        <w:t>una</w:t>
      </w:r>
      <w:r w:rsidRPr="00A63572">
        <w:rPr>
          <w:spacing w:val="-3"/>
          <w:lang w:val="it-IT"/>
        </w:rPr>
        <w:t xml:space="preserve"> </w:t>
      </w:r>
      <w:r w:rsidRPr="00A63572">
        <w:rPr>
          <w:lang w:val="it-IT"/>
        </w:rPr>
        <w:t>gravidanza</w:t>
      </w:r>
      <w:r w:rsidRPr="00A63572">
        <w:rPr>
          <w:spacing w:val="-3"/>
          <w:lang w:val="it-IT"/>
        </w:rPr>
        <w:t xml:space="preserve"> </w:t>
      </w:r>
      <w:r w:rsidRPr="00A63572">
        <w:rPr>
          <w:lang w:val="it-IT"/>
        </w:rPr>
        <w:t>durante</w:t>
      </w:r>
      <w:r w:rsidRPr="00A63572">
        <w:rPr>
          <w:spacing w:val="-3"/>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2"/>
          <w:lang w:val="it-IT"/>
        </w:rPr>
        <w:t xml:space="preserve"> </w:t>
      </w:r>
      <w:r w:rsidRPr="00A63572">
        <w:rPr>
          <w:lang w:val="it-IT"/>
        </w:rPr>
        <w:t>con</w:t>
      </w:r>
      <w:r w:rsidRPr="00A63572">
        <w:rPr>
          <w:spacing w:val="-2"/>
          <w:lang w:val="it-IT"/>
        </w:rPr>
        <w:t xml:space="preserve"> </w:t>
      </w:r>
      <w:r>
        <w:rPr>
          <w:lang w:val="it-IT"/>
        </w:rPr>
        <w:t xml:space="preserve">denosumab </w:t>
      </w:r>
      <w:r w:rsidRPr="00A63572">
        <w:rPr>
          <w:lang w:val="it-IT"/>
        </w:rPr>
        <w:t>o</w:t>
      </w:r>
      <w:r w:rsidRPr="00A63572">
        <w:rPr>
          <w:spacing w:val="-2"/>
          <w:lang w:val="it-IT"/>
        </w:rPr>
        <w:t xml:space="preserve"> </w:t>
      </w:r>
      <w:r w:rsidRPr="00A63572">
        <w:rPr>
          <w:lang w:val="it-IT"/>
        </w:rPr>
        <w:t>meno</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5</w:t>
      </w:r>
      <w:r>
        <w:rPr>
          <w:lang w:val="it-IT"/>
        </w:rPr>
        <w:t> </w:t>
      </w:r>
      <w:r w:rsidRPr="00A63572">
        <w:rPr>
          <w:lang w:val="it-IT"/>
        </w:rPr>
        <w:t>mesi</w:t>
      </w:r>
      <w:r w:rsidRPr="00A63572">
        <w:rPr>
          <w:spacing w:val="-2"/>
          <w:lang w:val="it-IT"/>
        </w:rPr>
        <w:t xml:space="preserve"> </w:t>
      </w:r>
      <w:r w:rsidRPr="00A63572">
        <w:rPr>
          <w:lang w:val="it-IT"/>
        </w:rPr>
        <w:t>dopo</w:t>
      </w:r>
      <w:r w:rsidRPr="00A63572">
        <w:rPr>
          <w:spacing w:val="-2"/>
          <w:lang w:val="it-IT"/>
        </w:rPr>
        <w:t xml:space="preserve"> </w:t>
      </w:r>
      <w:r w:rsidRPr="00A63572">
        <w:rPr>
          <w:lang w:val="it-IT"/>
        </w:rPr>
        <w:t>aver</w:t>
      </w:r>
      <w:r w:rsidRPr="00A63572">
        <w:rPr>
          <w:spacing w:val="-3"/>
          <w:lang w:val="it-IT"/>
        </w:rPr>
        <w:t xml:space="preserve"> </w:t>
      </w:r>
      <w:r w:rsidRPr="00A63572">
        <w:rPr>
          <w:lang w:val="it-IT"/>
        </w:rPr>
        <w:t>interrotto</w:t>
      </w:r>
      <w:r w:rsidRPr="00A63572">
        <w:rPr>
          <w:spacing w:val="-2"/>
          <w:lang w:val="it-IT"/>
        </w:rPr>
        <w:t xml:space="preserve"> </w:t>
      </w:r>
      <w:r w:rsidRPr="00A63572">
        <w:rPr>
          <w:lang w:val="it-IT"/>
        </w:rPr>
        <w:t xml:space="preserve">il trattamento con </w:t>
      </w:r>
      <w:r>
        <w:rPr>
          <w:lang w:val="it-IT"/>
        </w:rPr>
        <w:t>denosumab</w:t>
      </w:r>
      <w:r w:rsidRPr="00A63572">
        <w:rPr>
          <w:lang w:val="it-IT"/>
        </w:rPr>
        <w:t>, informi il medico.</w:t>
      </w:r>
    </w:p>
    <w:p w14:paraId="257B7F33" w14:textId="77777777" w:rsidR="00205ADE" w:rsidRDefault="00205ADE" w:rsidP="00F40FD1">
      <w:pPr>
        <w:pStyle w:val="Textoindependiente"/>
        <w:rPr>
          <w:lang w:val="it-IT"/>
        </w:rPr>
      </w:pPr>
    </w:p>
    <w:p w14:paraId="0DCB85F2" w14:textId="77777777" w:rsidR="00205ADE" w:rsidRDefault="00205ADE" w:rsidP="00F40FD1">
      <w:pPr>
        <w:pStyle w:val="Textoindependiente"/>
        <w:rPr>
          <w:lang w:val="it-IT"/>
        </w:rPr>
      </w:pPr>
      <w:r w:rsidRPr="00A63572">
        <w:rPr>
          <w:lang w:val="it-IT"/>
        </w:rPr>
        <w:t xml:space="preserve">Non è noto se </w:t>
      </w:r>
      <w:r>
        <w:rPr>
          <w:lang w:val="it-IT"/>
        </w:rPr>
        <w:t xml:space="preserve">denosumab </w:t>
      </w:r>
      <w:r w:rsidRPr="00A63572">
        <w:rPr>
          <w:lang w:val="it-IT"/>
        </w:rPr>
        <w:t>sia escreto nel latte materno. È importante che lei informi il medico se sta allattando</w:t>
      </w:r>
      <w:r w:rsidRPr="00A63572">
        <w:rPr>
          <w:spacing w:val="-1"/>
          <w:lang w:val="it-IT"/>
        </w:rPr>
        <w:t xml:space="preserve"> </w:t>
      </w:r>
      <w:r w:rsidRPr="00A63572">
        <w:rPr>
          <w:lang w:val="it-IT"/>
        </w:rPr>
        <w:t>o</w:t>
      </w:r>
      <w:r w:rsidRPr="00A63572">
        <w:rPr>
          <w:spacing w:val="-1"/>
          <w:lang w:val="it-IT"/>
        </w:rPr>
        <w:t xml:space="preserve"> </w:t>
      </w:r>
      <w:r w:rsidRPr="00A63572">
        <w:rPr>
          <w:lang w:val="it-IT"/>
        </w:rPr>
        <w:t>sta</w:t>
      </w:r>
      <w:r w:rsidRPr="00A63572">
        <w:rPr>
          <w:spacing w:val="-2"/>
          <w:lang w:val="it-IT"/>
        </w:rPr>
        <w:t xml:space="preserve"> </w:t>
      </w:r>
      <w:r w:rsidRPr="00A63572">
        <w:rPr>
          <w:lang w:val="it-IT"/>
        </w:rPr>
        <w:t>pianificando</w:t>
      </w:r>
      <w:r w:rsidRPr="00A63572">
        <w:rPr>
          <w:spacing w:val="-1"/>
          <w:lang w:val="it-IT"/>
        </w:rPr>
        <w:t xml:space="preserve"> </w:t>
      </w:r>
      <w:r w:rsidRPr="00A63572">
        <w:rPr>
          <w:lang w:val="it-IT"/>
        </w:rPr>
        <w:t>di</w:t>
      </w:r>
      <w:r w:rsidRPr="00A63572">
        <w:rPr>
          <w:spacing w:val="-2"/>
          <w:lang w:val="it-IT"/>
        </w:rPr>
        <w:t xml:space="preserve"> </w:t>
      </w:r>
      <w:r w:rsidRPr="00A63572">
        <w:rPr>
          <w:lang w:val="it-IT"/>
        </w:rPr>
        <w:t>allattare</w:t>
      </w:r>
      <w:r w:rsidRPr="00A63572">
        <w:rPr>
          <w:spacing w:val="-2"/>
          <w:lang w:val="it-IT"/>
        </w:rPr>
        <w:t xml:space="preserve"> </w:t>
      </w:r>
      <w:r w:rsidRPr="00A63572">
        <w:rPr>
          <w:lang w:val="it-IT"/>
        </w:rPr>
        <w:t>con</w:t>
      </w:r>
      <w:r w:rsidRPr="00A63572">
        <w:rPr>
          <w:spacing w:val="-1"/>
          <w:lang w:val="it-IT"/>
        </w:rPr>
        <w:t xml:space="preserve"> </w:t>
      </w:r>
      <w:r w:rsidRPr="00A63572">
        <w:rPr>
          <w:lang w:val="it-IT"/>
        </w:rPr>
        <w:t>latte</w:t>
      </w:r>
      <w:r w:rsidRPr="00A63572">
        <w:rPr>
          <w:spacing w:val="-2"/>
          <w:lang w:val="it-IT"/>
        </w:rPr>
        <w:t xml:space="preserve"> </w:t>
      </w:r>
      <w:r w:rsidRPr="00A63572">
        <w:rPr>
          <w:lang w:val="it-IT"/>
        </w:rPr>
        <w:t>materno.</w:t>
      </w:r>
      <w:r w:rsidRPr="00A63572">
        <w:rPr>
          <w:spacing w:val="-2"/>
          <w:lang w:val="it-IT"/>
        </w:rPr>
        <w:t xml:space="preserve"> </w:t>
      </w:r>
      <w:r w:rsidRPr="00A63572">
        <w:rPr>
          <w:lang w:val="it-IT"/>
        </w:rPr>
        <w:t>Il</w:t>
      </w:r>
      <w:r w:rsidRPr="00A63572">
        <w:rPr>
          <w:spacing w:val="-2"/>
          <w:lang w:val="it-IT"/>
        </w:rPr>
        <w:t xml:space="preserve"> </w:t>
      </w:r>
      <w:r w:rsidRPr="00A63572">
        <w:rPr>
          <w:lang w:val="it-IT"/>
        </w:rPr>
        <w:t>medico</w:t>
      </w:r>
      <w:r w:rsidRPr="00A63572">
        <w:rPr>
          <w:spacing w:val="-1"/>
          <w:lang w:val="it-IT"/>
        </w:rPr>
        <w:t xml:space="preserve"> </w:t>
      </w:r>
      <w:r w:rsidRPr="00A63572">
        <w:rPr>
          <w:lang w:val="it-IT"/>
        </w:rPr>
        <w:t>la</w:t>
      </w:r>
      <w:r w:rsidRPr="00A63572">
        <w:rPr>
          <w:spacing w:val="-2"/>
          <w:lang w:val="it-IT"/>
        </w:rPr>
        <w:t xml:space="preserve"> </w:t>
      </w:r>
      <w:r w:rsidRPr="00A63572">
        <w:rPr>
          <w:lang w:val="it-IT"/>
        </w:rPr>
        <w:t>aiuterà</w:t>
      </w:r>
      <w:r w:rsidRPr="00A63572">
        <w:rPr>
          <w:spacing w:val="-2"/>
          <w:lang w:val="it-IT"/>
        </w:rPr>
        <w:t xml:space="preserve"> </w:t>
      </w:r>
      <w:r w:rsidRPr="00A63572">
        <w:rPr>
          <w:lang w:val="it-IT"/>
        </w:rPr>
        <w:t>quindi</w:t>
      </w:r>
      <w:r w:rsidRPr="00A63572">
        <w:rPr>
          <w:spacing w:val="-1"/>
          <w:lang w:val="it-IT"/>
        </w:rPr>
        <w:t xml:space="preserve"> </w:t>
      </w:r>
      <w:r w:rsidRPr="00A63572">
        <w:rPr>
          <w:lang w:val="it-IT"/>
        </w:rPr>
        <w:t>a</w:t>
      </w:r>
      <w:r w:rsidRPr="00A63572">
        <w:rPr>
          <w:spacing w:val="-2"/>
          <w:lang w:val="it-IT"/>
        </w:rPr>
        <w:t xml:space="preserve"> </w:t>
      </w:r>
      <w:r w:rsidRPr="00A63572">
        <w:rPr>
          <w:lang w:val="it-IT"/>
        </w:rPr>
        <w:t>decidere</w:t>
      </w:r>
      <w:r w:rsidRPr="00A63572">
        <w:rPr>
          <w:spacing w:val="-2"/>
          <w:lang w:val="it-IT"/>
        </w:rPr>
        <w:t xml:space="preserve"> </w:t>
      </w:r>
      <w:r w:rsidRPr="00A63572">
        <w:rPr>
          <w:lang w:val="it-IT"/>
        </w:rPr>
        <w:t>se interrompere</w:t>
      </w:r>
      <w:r w:rsidRPr="00A63572">
        <w:rPr>
          <w:spacing w:val="-4"/>
          <w:lang w:val="it-IT"/>
        </w:rPr>
        <w:t xml:space="preserve"> </w:t>
      </w:r>
      <w:r w:rsidRPr="00A63572">
        <w:rPr>
          <w:lang w:val="it-IT"/>
        </w:rPr>
        <w:t>l’allattamento</w:t>
      </w:r>
      <w:r w:rsidRPr="00A63572">
        <w:rPr>
          <w:spacing w:val="-4"/>
          <w:lang w:val="it-IT"/>
        </w:rPr>
        <w:t xml:space="preserve"> </w:t>
      </w:r>
      <w:r w:rsidRPr="00A63572">
        <w:rPr>
          <w:lang w:val="it-IT"/>
        </w:rPr>
        <w:t>con</w:t>
      </w:r>
      <w:r w:rsidRPr="00A63572">
        <w:rPr>
          <w:spacing w:val="-4"/>
          <w:lang w:val="it-IT"/>
        </w:rPr>
        <w:t xml:space="preserve"> </w:t>
      </w:r>
      <w:r w:rsidRPr="00A63572">
        <w:rPr>
          <w:lang w:val="it-IT"/>
        </w:rPr>
        <w:t>latte</w:t>
      </w:r>
      <w:r w:rsidRPr="00A63572">
        <w:rPr>
          <w:spacing w:val="-5"/>
          <w:lang w:val="it-IT"/>
        </w:rPr>
        <w:t xml:space="preserve"> </w:t>
      </w:r>
      <w:r w:rsidRPr="00A63572">
        <w:rPr>
          <w:lang w:val="it-IT"/>
        </w:rPr>
        <w:t>materno</w:t>
      </w:r>
      <w:r w:rsidRPr="00A63572">
        <w:rPr>
          <w:spacing w:val="-4"/>
          <w:lang w:val="it-IT"/>
        </w:rPr>
        <w:t xml:space="preserve"> </w:t>
      </w:r>
      <w:r w:rsidRPr="00A63572">
        <w:rPr>
          <w:lang w:val="it-IT"/>
        </w:rPr>
        <w:t>o</w:t>
      </w:r>
      <w:r w:rsidRPr="00A63572">
        <w:rPr>
          <w:spacing w:val="-4"/>
          <w:lang w:val="it-IT"/>
        </w:rPr>
        <w:t xml:space="preserve"> </w:t>
      </w:r>
      <w:r w:rsidRPr="00A63572">
        <w:rPr>
          <w:lang w:val="it-IT"/>
        </w:rPr>
        <w:t>l’assunzione</w:t>
      </w:r>
      <w:r w:rsidRPr="00A63572">
        <w:rPr>
          <w:spacing w:val="-5"/>
          <w:lang w:val="it-IT"/>
        </w:rPr>
        <w:t xml:space="preserve"> </w:t>
      </w:r>
      <w:r w:rsidRPr="00A63572">
        <w:rPr>
          <w:lang w:val="it-IT"/>
        </w:rPr>
        <w:t>di</w:t>
      </w:r>
      <w:r w:rsidRPr="00A63572">
        <w:rPr>
          <w:spacing w:val="-4"/>
          <w:lang w:val="it-IT"/>
        </w:rPr>
        <w:t xml:space="preserve"> </w:t>
      </w:r>
      <w:r>
        <w:rPr>
          <w:lang w:val="it-IT"/>
        </w:rPr>
        <w:t>denosumab</w:t>
      </w:r>
      <w:r w:rsidRPr="00A63572">
        <w:rPr>
          <w:lang w:val="it-IT"/>
        </w:rPr>
        <w:t>,</w:t>
      </w:r>
      <w:r w:rsidRPr="00A63572">
        <w:rPr>
          <w:spacing w:val="-5"/>
          <w:lang w:val="it-IT"/>
        </w:rPr>
        <w:t xml:space="preserve"> </w:t>
      </w:r>
      <w:r w:rsidRPr="00A63572">
        <w:rPr>
          <w:lang w:val="it-IT"/>
        </w:rPr>
        <w:t>considerando</w:t>
      </w:r>
      <w:r w:rsidRPr="00A63572">
        <w:rPr>
          <w:spacing w:val="-4"/>
          <w:lang w:val="it-IT"/>
        </w:rPr>
        <w:t xml:space="preserve"> </w:t>
      </w:r>
      <w:r w:rsidRPr="00A63572">
        <w:rPr>
          <w:lang w:val="it-IT"/>
        </w:rPr>
        <w:t>il</w:t>
      </w:r>
      <w:r w:rsidRPr="00A63572">
        <w:rPr>
          <w:spacing w:val="-5"/>
          <w:lang w:val="it-IT"/>
        </w:rPr>
        <w:t xml:space="preserve"> </w:t>
      </w:r>
      <w:r w:rsidRPr="00A63572">
        <w:rPr>
          <w:lang w:val="it-IT"/>
        </w:rPr>
        <w:t xml:space="preserve">beneficio dell’allattamento per il bambino ed il beneficio dell’assunzione di </w:t>
      </w:r>
      <w:r>
        <w:rPr>
          <w:lang w:val="it-IT"/>
        </w:rPr>
        <w:t xml:space="preserve">denosumab </w:t>
      </w:r>
      <w:r w:rsidRPr="00A63572">
        <w:rPr>
          <w:lang w:val="it-IT"/>
        </w:rPr>
        <w:t>per la madre.</w:t>
      </w:r>
    </w:p>
    <w:p w14:paraId="53DE5427" w14:textId="77777777" w:rsidR="00205ADE" w:rsidRDefault="00205ADE" w:rsidP="00F40FD1">
      <w:pPr>
        <w:pStyle w:val="Textoindependiente"/>
        <w:rPr>
          <w:lang w:val="it-IT"/>
        </w:rPr>
      </w:pPr>
    </w:p>
    <w:p w14:paraId="134F41B3" w14:textId="77777777" w:rsidR="00205ADE" w:rsidRDefault="00205ADE" w:rsidP="00F40FD1">
      <w:pPr>
        <w:pStyle w:val="Textoindependiente"/>
        <w:rPr>
          <w:lang w:val="it-IT"/>
        </w:rPr>
      </w:pPr>
      <w:r w:rsidRPr="00A63572">
        <w:rPr>
          <w:lang w:val="it-IT"/>
        </w:rPr>
        <w:t>Se</w:t>
      </w:r>
      <w:r w:rsidRPr="00A63572">
        <w:rPr>
          <w:spacing w:val="-4"/>
          <w:lang w:val="it-IT"/>
        </w:rPr>
        <w:t xml:space="preserve"> </w:t>
      </w:r>
      <w:r w:rsidRPr="00A63572">
        <w:rPr>
          <w:lang w:val="it-IT"/>
        </w:rPr>
        <w:t>sta</w:t>
      </w:r>
      <w:r w:rsidRPr="00A63572">
        <w:rPr>
          <w:spacing w:val="-4"/>
          <w:lang w:val="it-IT"/>
        </w:rPr>
        <w:t xml:space="preserve"> </w:t>
      </w:r>
      <w:r w:rsidRPr="00A63572">
        <w:rPr>
          <w:lang w:val="it-IT"/>
        </w:rPr>
        <w:t>allattando</w:t>
      </w:r>
      <w:r w:rsidRPr="00A63572">
        <w:rPr>
          <w:spacing w:val="-3"/>
          <w:lang w:val="it-IT"/>
        </w:rPr>
        <w:t xml:space="preserve"> </w:t>
      </w:r>
      <w:r w:rsidRPr="00A63572">
        <w:rPr>
          <w:lang w:val="it-IT"/>
        </w:rPr>
        <w:t>con</w:t>
      </w:r>
      <w:r w:rsidRPr="00A63572">
        <w:rPr>
          <w:spacing w:val="-3"/>
          <w:lang w:val="it-IT"/>
        </w:rPr>
        <w:t xml:space="preserve"> </w:t>
      </w:r>
      <w:r w:rsidRPr="00A63572">
        <w:rPr>
          <w:lang w:val="it-IT"/>
        </w:rPr>
        <w:t>latte</w:t>
      </w:r>
      <w:r w:rsidRPr="00A63572">
        <w:rPr>
          <w:spacing w:val="-4"/>
          <w:lang w:val="it-IT"/>
        </w:rPr>
        <w:t xml:space="preserve"> </w:t>
      </w:r>
      <w:r w:rsidRPr="00A63572">
        <w:rPr>
          <w:lang w:val="it-IT"/>
        </w:rPr>
        <w:t>materno</w:t>
      </w:r>
      <w:r w:rsidRPr="00A63572">
        <w:rPr>
          <w:spacing w:val="-3"/>
          <w:lang w:val="it-IT"/>
        </w:rPr>
        <w:t xml:space="preserve"> </w:t>
      </w:r>
      <w:r w:rsidRPr="00A63572">
        <w:rPr>
          <w:lang w:val="it-IT"/>
        </w:rPr>
        <w:t>durante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Pr>
          <w:lang w:val="it-IT"/>
        </w:rPr>
        <w:t>Denbrayce</w:t>
      </w:r>
      <w:r w:rsidRPr="00A63572">
        <w:rPr>
          <w:lang w:val="it-IT"/>
        </w:rPr>
        <w:t>,</w:t>
      </w:r>
      <w:r w:rsidRPr="00A63572">
        <w:rPr>
          <w:spacing w:val="-4"/>
          <w:lang w:val="it-IT"/>
        </w:rPr>
        <w:t xml:space="preserve"> </w:t>
      </w:r>
      <w:r w:rsidRPr="00A63572">
        <w:rPr>
          <w:lang w:val="it-IT"/>
        </w:rPr>
        <w:t>informi</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medico.</w:t>
      </w:r>
    </w:p>
    <w:p w14:paraId="62982839" w14:textId="77777777" w:rsidR="00205ADE" w:rsidRDefault="00205ADE" w:rsidP="00F40FD1">
      <w:pPr>
        <w:pStyle w:val="Textoindependiente"/>
        <w:rPr>
          <w:lang w:val="it-IT"/>
        </w:rPr>
      </w:pPr>
    </w:p>
    <w:p w14:paraId="024BF564" w14:textId="77777777" w:rsidR="00205ADE" w:rsidRDefault="00205ADE" w:rsidP="00F40FD1">
      <w:pPr>
        <w:pStyle w:val="Textoindependiente"/>
        <w:rPr>
          <w:lang w:val="it-IT"/>
        </w:rPr>
      </w:pPr>
      <w:r w:rsidRPr="00A63572">
        <w:rPr>
          <w:lang w:val="it-IT"/>
        </w:rPr>
        <w:t xml:space="preserve">Chieda consiglio al medico o al farmacista prima di prendere </w:t>
      </w:r>
      <w:r>
        <w:rPr>
          <w:lang w:val="it-IT"/>
        </w:rPr>
        <w:t>qualsiasi</w:t>
      </w:r>
      <w:r w:rsidRPr="00A63572">
        <w:rPr>
          <w:lang w:val="it-IT"/>
        </w:rPr>
        <w:t xml:space="preserve"> medicinale.</w:t>
      </w:r>
    </w:p>
    <w:p w14:paraId="3711B946" w14:textId="77777777" w:rsidR="00205ADE" w:rsidRDefault="00205ADE" w:rsidP="00F40FD1">
      <w:pPr>
        <w:pStyle w:val="Textoindependiente"/>
        <w:rPr>
          <w:lang w:val="it-IT"/>
        </w:rPr>
      </w:pPr>
    </w:p>
    <w:p w14:paraId="3DFD71E6" w14:textId="77777777" w:rsidR="00205ADE" w:rsidRPr="007B33A2" w:rsidRDefault="00205ADE" w:rsidP="00F40FD1">
      <w:pPr>
        <w:pStyle w:val="Ttulo2"/>
        <w:rPr>
          <w:lang w:val="it-IT"/>
        </w:rPr>
      </w:pPr>
      <w:r w:rsidRPr="00A63572">
        <w:rPr>
          <w:lang w:val="it-IT"/>
        </w:rPr>
        <w:t>Guida</w:t>
      </w:r>
      <w:r w:rsidRPr="00A63572">
        <w:rPr>
          <w:spacing w:val="-4"/>
          <w:lang w:val="it-IT"/>
        </w:rPr>
        <w:t xml:space="preserve"> </w:t>
      </w:r>
      <w:r w:rsidRPr="00A63572">
        <w:rPr>
          <w:lang w:val="it-IT"/>
        </w:rPr>
        <w:t>di</w:t>
      </w:r>
      <w:r w:rsidRPr="00A63572">
        <w:rPr>
          <w:spacing w:val="-4"/>
          <w:lang w:val="it-IT"/>
        </w:rPr>
        <w:t xml:space="preserve"> </w:t>
      </w:r>
      <w:r w:rsidRPr="00A63572">
        <w:rPr>
          <w:lang w:val="it-IT"/>
        </w:rPr>
        <w:t>veicoli</w:t>
      </w:r>
      <w:r w:rsidRPr="00A63572">
        <w:rPr>
          <w:spacing w:val="-4"/>
          <w:lang w:val="it-IT"/>
        </w:rPr>
        <w:t xml:space="preserve"> </w:t>
      </w:r>
      <w:r w:rsidRPr="00A63572">
        <w:rPr>
          <w:lang w:val="it-IT"/>
        </w:rPr>
        <w:t>e</w:t>
      </w:r>
      <w:r w:rsidRPr="00A63572">
        <w:rPr>
          <w:spacing w:val="-5"/>
          <w:lang w:val="it-IT"/>
        </w:rPr>
        <w:t xml:space="preserve"> </w:t>
      </w:r>
      <w:r w:rsidRPr="007B33A2">
        <w:rPr>
          <w:lang w:val="it-IT"/>
        </w:rPr>
        <w:t>utilizzo</w:t>
      </w:r>
      <w:r w:rsidRPr="00A63572">
        <w:rPr>
          <w:spacing w:val="-5"/>
          <w:lang w:val="it-IT"/>
        </w:rPr>
        <w:t xml:space="preserve"> </w:t>
      </w:r>
      <w:r w:rsidRPr="00A63572">
        <w:rPr>
          <w:lang w:val="it-IT"/>
        </w:rPr>
        <w:t>di</w:t>
      </w:r>
      <w:r w:rsidRPr="00A63572">
        <w:rPr>
          <w:spacing w:val="-5"/>
          <w:lang w:val="it-IT"/>
        </w:rPr>
        <w:t xml:space="preserve"> </w:t>
      </w:r>
      <w:r w:rsidRPr="00A63572">
        <w:rPr>
          <w:spacing w:val="-2"/>
          <w:lang w:val="it-IT"/>
        </w:rPr>
        <w:t>macchinari</w:t>
      </w:r>
    </w:p>
    <w:p w14:paraId="3F074944" w14:textId="77777777" w:rsidR="00205ADE" w:rsidRDefault="00205ADE" w:rsidP="00F40FD1">
      <w:pPr>
        <w:pStyle w:val="Textoindependiente"/>
        <w:rPr>
          <w:lang w:val="it-IT"/>
        </w:rPr>
      </w:pPr>
      <w:r>
        <w:rPr>
          <w:lang w:val="it-IT"/>
        </w:rPr>
        <w:t>Denbrayce</w:t>
      </w:r>
      <w:r w:rsidRPr="00A63572">
        <w:rPr>
          <w:spacing w:val="-6"/>
          <w:lang w:val="it-IT"/>
        </w:rPr>
        <w:t xml:space="preserve"> </w:t>
      </w:r>
      <w:r w:rsidRPr="00A63572">
        <w:rPr>
          <w:lang w:val="it-IT"/>
        </w:rPr>
        <w:t>non</w:t>
      </w:r>
      <w:r w:rsidRPr="00A63572">
        <w:rPr>
          <w:spacing w:val="-5"/>
          <w:lang w:val="it-IT"/>
        </w:rPr>
        <w:t xml:space="preserve"> </w:t>
      </w:r>
      <w:r w:rsidRPr="00A63572">
        <w:rPr>
          <w:lang w:val="it-IT"/>
        </w:rPr>
        <w:t>altera</w:t>
      </w:r>
      <w:r w:rsidRPr="00A63572">
        <w:rPr>
          <w:spacing w:val="-6"/>
          <w:lang w:val="it-IT"/>
        </w:rPr>
        <w:t xml:space="preserve"> </w:t>
      </w:r>
      <w:r w:rsidRPr="00A63572">
        <w:rPr>
          <w:lang w:val="it-IT"/>
        </w:rPr>
        <w:t>o</w:t>
      </w:r>
      <w:r w:rsidRPr="00A63572">
        <w:rPr>
          <w:spacing w:val="-4"/>
          <w:lang w:val="it-IT"/>
        </w:rPr>
        <w:t xml:space="preserve"> </w:t>
      </w:r>
      <w:r w:rsidRPr="00A63572">
        <w:rPr>
          <w:lang w:val="it-IT"/>
        </w:rPr>
        <w:t>altera</w:t>
      </w:r>
      <w:r w:rsidRPr="00A63572">
        <w:rPr>
          <w:spacing w:val="-5"/>
          <w:lang w:val="it-IT"/>
        </w:rPr>
        <w:t xml:space="preserve"> </w:t>
      </w:r>
      <w:r w:rsidRPr="00A63572">
        <w:rPr>
          <w:lang w:val="it-IT"/>
        </w:rPr>
        <w:t>in</w:t>
      </w:r>
      <w:r w:rsidRPr="00A63572">
        <w:rPr>
          <w:spacing w:val="-5"/>
          <w:lang w:val="it-IT"/>
        </w:rPr>
        <w:t xml:space="preserve"> </w:t>
      </w:r>
      <w:r w:rsidRPr="00A63572">
        <w:rPr>
          <w:lang w:val="it-IT"/>
        </w:rPr>
        <w:t>modo</w:t>
      </w:r>
      <w:r w:rsidRPr="00A63572">
        <w:rPr>
          <w:spacing w:val="-4"/>
          <w:lang w:val="it-IT"/>
        </w:rPr>
        <w:t xml:space="preserve"> </w:t>
      </w:r>
      <w:r w:rsidRPr="00A63572">
        <w:rPr>
          <w:lang w:val="it-IT"/>
        </w:rPr>
        <w:t>trascurabile</w:t>
      </w:r>
      <w:r w:rsidRPr="00A63572">
        <w:rPr>
          <w:spacing w:val="-6"/>
          <w:lang w:val="it-IT"/>
        </w:rPr>
        <w:t xml:space="preserve"> </w:t>
      </w:r>
      <w:r w:rsidRPr="00A63572">
        <w:rPr>
          <w:lang w:val="it-IT"/>
        </w:rPr>
        <w:t>la</w:t>
      </w:r>
      <w:r w:rsidRPr="00A63572">
        <w:rPr>
          <w:spacing w:val="-5"/>
          <w:lang w:val="it-IT"/>
        </w:rPr>
        <w:t xml:space="preserve"> </w:t>
      </w:r>
      <w:r w:rsidRPr="00A63572">
        <w:rPr>
          <w:lang w:val="it-IT"/>
        </w:rPr>
        <w:t>capacità</w:t>
      </w:r>
      <w:r w:rsidRPr="00A63572">
        <w:rPr>
          <w:spacing w:val="-6"/>
          <w:lang w:val="it-IT"/>
        </w:rPr>
        <w:t xml:space="preserve"> </w:t>
      </w:r>
      <w:r w:rsidRPr="00A63572">
        <w:rPr>
          <w:lang w:val="it-IT"/>
        </w:rPr>
        <w:t>di</w:t>
      </w:r>
      <w:r w:rsidRPr="00A63572">
        <w:rPr>
          <w:spacing w:val="-5"/>
          <w:lang w:val="it-IT"/>
        </w:rPr>
        <w:t xml:space="preserve"> </w:t>
      </w:r>
      <w:r w:rsidRPr="00A63572">
        <w:rPr>
          <w:lang w:val="it-IT"/>
        </w:rPr>
        <w:t>guidare</w:t>
      </w:r>
      <w:r w:rsidRPr="00A63572">
        <w:rPr>
          <w:spacing w:val="-6"/>
          <w:lang w:val="it-IT"/>
        </w:rPr>
        <w:t xml:space="preserve"> </w:t>
      </w:r>
      <w:r w:rsidRPr="00A63572">
        <w:rPr>
          <w:lang w:val="it-IT"/>
        </w:rPr>
        <w:t>veicoli</w:t>
      </w:r>
      <w:r w:rsidRPr="00A63572">
        <w:rPr>
          <w:spacing w:val="-4"/>
          <w:lang w:val="it-IT"/>
        </w:rPr>
        <w:t xml:space="preserve"> </w:t>
      </w:r>
      <w:r w:rsidRPr="00A63572">
        <w:rPr>
          <w:lang w:val="it-IT"/>
        </w:rPr>
        <w:t>e</w:t>
      </w:r>
      <w:r w:rsidRPr="00A63572">
        <w:rPr>
          <w:spacing w:val="-5"/>
          <w:lang w:val="it-IT"/>
        </w:rPr>
        <w:t xml:space="preserve"> </w:t>
      </w:r>
      <w:r w:rsidRPr="00A63572">
        <w:rPr>
          <w:lang w:val="it-IT"/>
        </w:rPr>
        <w:t>di</w:t>
      </w:r>
      <w:r w:rsidRPr="00A63572">
        <w:rPr>
          <w:spacing w:val="-4"/>
          <w:lang w:val="it-IT"/>
        </w:rPr>
        <w:t xml:space="preserve"> </w:t>
      </w:r>
      <w:r w:rsidRPr="00A63572">
        <w:rPr>
          <w:lang w:val="it-IT"/>
        </w:rPr>
        <w:t>usare</w:t>
      </w:r>
      <w:r w:rsidRPr="00A63572">
        <w:rPr>
          <w:spacing w:val="-6"/>
          <w:lang w:val="it-IT"/>
        </w:rPr>
        <w:t xml:space="preserve"> </w:t>
      </w:r>
      <w:r w:rsidRPr="00A63572">
        <w:rPr>
          <w:spacing w:val="-2"/>
          <w:lang w:val="it-IT"/>
        </w:rPr>
        <w:t>macchinari.</w:t>
      </w:r>
    </w:p>
    <w:p w14:paraId="15927ED6" w14:textId="77777777" w:rsidR="00205ADE" w:rsidRDefault="00205ADE" w:rsidP="00F40FD1">
      <w:pPr>
        <w:pStyle w:val="Textoindependiente"/>
        <w:rPr>
          <w:lang w:val="it-IT"/>
        </w:rPr>
      </w:pPr>
    </w:p>
    <w:p w14:paraId="30189602" w14:textId="77777777" w:rsidR="00205ADE" w:rsidRPr="007B33A2" w:rsidRDefault="00205ADE" w:rsidP="00F40FD1">
      <w:pPr>
        <w:pStyle w:val="Ttulo2"/>
        <w:rPr>
          <w:lang w:val="it-IT"/>
        </w:rPr>
      </w:pPr>
      <w:r>
        <w:rPr>
          <w:lang w:val="it-IT"/>
        </w:rPr>
        <w:t>Denbrayce</w:t>
      </w:r>
      <w:r w:rsidRPr="00A63572">
        <w:rPr>
          <w:spacing w:val="-6"/>
          <w:lang w:val="it-IT"/>
        </w:rPr>
        <w:t xml:space="preserve"> </w:t>
      </w:r>
      <w:r w:rsidRPr="00A63572">
        <w:rPr>
          <w:lang w:val="it-IT"/>
        </w:rPr>
        <w:t>contiene</w:t>
      </w:r>
      <w:r w:rsidRPr="00A63572">
        <w:rPr>
          <w:spacing w:val="-8"/>
          <w:lang w:val="it-IT"/>
        </w:rPr>
        <w:t xml:space="preserve"> </w:t>
      </w:r>
      <w:r w:rsidRPr="007B33A2">
        <w:rPr>
          <w:lang w:val="it-IT"/>
        </w:rPr>
        <w:t>sorbitolo</w:t>
      </w:r>
    </w:p>
    <w:p w14:paraId="3A3FA265" w14:textId="77777777" w:rsidR="00205ADE" w:rsidRDefault="00205ADE" w:rsidP="00F40FD1">
      <w:pPr>
        <w:pStyle w:val="Textoindependiente"/>
        <w:rPr>
          <w:lang w:val="it-IT"/>
        </w:rPr>
      </w:pPr>
      <w:r w:rsidRPr="00A63572">
        <w:rPr>
          <w:lang w:val="it-IT"/>
        </w:rPr>
        <w:t>Questo</w:t>
      </w:r>
      <w:r w:rsidRPr="00A63572">
        <w:rPr>
          <w:spacing w:val="-6"/>
          <w:lang w:val="it-IT"/>
        </w:rPr>
        <w:t xml:space="preserve"> </w:t>
      </w:r>
      <w:r w:rsidRPr="00A63572">
        <w:rPr>
          <w:lang w:val="it-IT"/>
        </w:rPr>
        <w:t>medicinale</w:t>
      </w:r>
      <w:r w:rsidRPr="00A63572">
        <w:rPr>
          <w:spacing w:val="-6"/>
          <w:lang w:val="it-IT"/>
        </w:rPr>
        <w:t xml:space="preserve"> </w:t>
      </w:r>
      <w:r w:rsidRPr="00A63572">
        <w:rPr>
          <w:lang w:val="it-IT"/>
        </w:rPr>
        <w:t>contiene</w:t>
      </w:r>
      <w:r w:rsidRPr="00A63572">
        <w:rPr>
          <w:spacing w:val="-6"/>
          <w:lang w:val="it-IT"/>
        </w:rPr>
        <w:t xml:space="preserve"> </w:t>
      </w:r>
      <w:r w:rsidRPr="00A63572">
        <w:rPr>
          <w:lang w:val="it-IT"/>
        </w:rPr>
        <w:t>78</w:t>
      </w:r>
      <w:r>
        <w:rPr>
          <w:spacing w:val="-3"/>
          <w:lang w:val="it-IT"/>
        </w:rPr>
        <w:t> </w:t>
      </w:r>
      <w:r w:rsidRPr="00A63572">
        <w:rPr>
          <w:lang w:val="it-IT"/>
        </w:rPr>
        <w:t>mg</w:t>
      </w:r>
      <w:r w:rsidRPr="00A63572">
        <w:rPr>
          <w:spacing w:val="-6"/>
          <w:lang w:val="it-IT"/>
        </w:rPr>
        <w:t xml:space="preserve"> </w:t>
      </w:r>
      <w:r w:rsidRPr="00A63572">
        <w:rPr>
          <w:lang w:val="it-IT"/>
        </w:rPr>
        <w:t>di</w:t>
      </w:r>
      <w:r w:rsidRPr="00A63572">
        <w:rPr>
          <w:spacing w:val="-7"/>
          <w:lang w:val="it-IT"/>
        </w:rPr>
        <w:t xml:space="preserve"> </w:t>
      </w:r>
      <w:r w:rsidRPr="00A63572">
        <w:rPr>
          <w:lang w:val="it-IT"/>
        </w:rPr>
        <w:t>sorbitolo</w:t>
      </w:r>
      <w:r w:rsidRPr="00A63572">
        <w:rPr>
          <w:spacing w:val="-6"/>
          <w:lang w:val="it-IT"/>
        </w:rPr>
        <w:t xml:space="preserve"> </w:t>
      </w:r>
      <w:r w:rsidRPr="00A63572">
        <w:rPr>
          <w:lang w:val="it-IT"/>
        </w:rPr>
        <w:t>per</w:t>
      </w:r>
      <w:r w:rsidRPr="00A63572">
        <w:rPr>
          <w:spacing w:val="-5"/>
          <w:lang w:val="it-IT"/>
        </w:rPr>
        <w:t xml:space="preserve"> </w:t>
      </w:r>
      <w:r w:rsidRPr="00A63572">
        <w:rPr>
          <w:spacing w:val="-2"/>
          <w:lang w:val="it-IT"/>
        </w:rPr>
        <w:t>flaconcino.</w:t>
      </w:r>
    </w:p>
    <w:p w14:paraId="3645C419" w14:textId="77777777" w:rsidR="00205ADE" w:rsidRDefault="00205ADE" w:rsidP="00F40FD1">
      <w:pPr>
        <w:pStyle w:val="Textoindependiente"/>
        <w:rPr>
          <w:lang w:val="it-IT"/>
        </w:rPr>
      </w:pPr>
    </w:p>
    <w:p w14:paraId="2D80D0E5" w14:textId="77777777" w:rsidR="00205ADE" w:rsidRPr="007B33A2" w:rsidRDefault="00205ADE" w:rsidP="00F40FD1">
      <w:pPr>
        <w:pStyle w:val="Ttulo2"/>
        <w:rPr>
          <w:lang w:val="it-IT"/>
        </w:rPr>
      </w:pPr>
      <w:r>
        <w:rPr>
          <w:lang w:val="it-IT"/>
        </w:rPr>
        <w:t>Denbrayce</w:t>
      </w:r>
      <w:r w:rsidRPr="00A63572">
        <w:rPr>
          <w:spacing w:val="-6"/>
          <w:lang w:val="it-IT"/>
        </w:rPr>
        <w:t xml:space="preserve"> </w:t>
      </w:r>
      <w:r w:rsidRPr="007B33A2">
        <w:rPr>
          <w:lang w:val="it-IT"/>
        </w:rPr>
        <w:t>contiene</w:t>
      </w:r>
      <w:r w:rsidRPr="00A63572">
        <w:rPr>
          <w:spacing w:val="-8"/>
          <w:lang w:val="it-IT"/>
        </w:rPr>
        <w:t xml:space="preserve"> </w:t>
      </w:r>
      <w:r w:rsidRPr="00A63572">
        <w:rPr>
          <w:spacing w:val="-2"/>
          <w:lang w:val="it-IT"/>
        </w:rPr>
        <w:t>sodio</w:t>
      </w:r>
    </w:p>
    <w:p w14:paraId="41DAA48D" w14:textId="77777777" w:rsidR="00205ADE" w:rsidRDefault="00205ADE" w:rsidP="00F40FD1">
      <w:pPr>
        <w:pStyle w:val="Textoindependiente"/>
        <w:rPr>
          <w:lang w:val="it-IT"/>
        </w:rPr>
      </w:pPr>
      <w:r w:rsidRPr="00A63572">
        <w:rPr>
          <w:lang w:val="it-IT"/>
        </w:rPr>
        <w:t>Questo</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contiene</w:t>
      </w:r>
      <w:r w:rsidRPr="00A63572">
        <w:rPr>
          <w:spacing w:val="-4"/>
          <w:lang w:val="it-IT"/>
        </w:rPr>
        <w:t xml:space="preserve"> </w:t>
      </w:r>
      <w:r w:rsidRPr="00A63572">
        <w:rPr>
          <w:lang w:val="it-IT"/>
        </w:rPr>
        <w:t>meno</w:t>
      </w:r>
      <w:r w:rsidRPr="00A63572">
        <w:rPr>
          <w:spacing w:val="-3"/>
          <w:lang w:val="it-IT"/>
        </w:rPr>
        <w:t xml:space="preserve"> </w:t>
      </w:r>
      <w:r w:rsidRPr="00A63572">
        <w:rPr>
          <w:lang w:val="it-IT"/>
        </w:rPr>
        <w:t>di</w:t>
      </w:r>
      <w:r w:rsidRPr="00A63572">
        <w:rPr>
          <w:spacing w:val="-4"/>
          <w:lang w:val="it-IT"/>
        </w:rPr>
        <w:t xml:space="preserve"> </w:t>
      </w:r>
      <w:r w:rsidRPr="00A63572">
        <w:rPr>
          <w:lang w:val="it-IT"/>
        </w:rPr>
        <w:t>1</w:t>
      </w:r>
      <w:r>
        <w:rPr>
          <w:lang w:val="it-IT"/>
        </w:rPr>
        <w:t> </w:t>
      </w:r>
      <w:r w:rsidRPr="00A63572">
        <w:rPr>
          <w:lang w:val="it-IT"/>
        </w:rPr>
        <w:t>mmol</w:t>
      </w:r>
      <w:r w:rsidRPr="00A63572">
        <w:rPr>
          <w:spacing w:val="-4"/>
          <w:lang w:val="it-IT"/>
        </w:rPr>
        <w:t xml:space="preserve"> </w:t>
      </w:r>
      <w:r w:rsidRPr="00A63572">
        <w:rPr>
          <w:lang w:val="it-IT"/>
        </w:rPr>
        <w:t>(23</w:t>
      </w:r>
      <w:r>
        <w:rPr>
          <w:spacing w:val="-2"/>
          <w:lang w:val="it-IT"/>
        </w:rPr>
        <w:t> </w:t>
      </w:r>
      <w:r w:rsidRPr="00A63572">
        <w:rPr>
          <w:lang w:val="it-IT"/>
        </w:rPr>
        <w:t>mg)</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sodio</w:t>
      </w:r>
      <w:r w:rsidRPr="00A63572">
        <w:rPr>
          <w:spacing w:val="-4"/>
          <w:lang w:val="it-IT"/>
        </w:rPr>
        <w:t xml:space="preserve"> </w:t>
      </w:r>
      <w:r w:rsidRPr="00A63572">
        <w:rPr>
          <w:lang w:val="it-IT"/>
        </w:rPr>
        <w:t>per</w:t>
      </w:r>
      <w:r w:rsidRPr="00A63572">
        <w:rPr>
          <w:spacing w:val="-4"/>
          <w:lang w:val="it-IT"/>
        </w:rPr>
        <w:t xml:space="preserve"> </w:t>
      </w:r>
      <w:r w:rsidRPr="00A63572">
        <w:rPr>
          <w:lang w:val="it-IT"/>
        </w:rPr>
        <w:t>dose</w:t>
      </w:r>
      <w:r w:rsidRPr="00A63572">
        <w:rPr>
          <w:spacing w:val="-4"/>
          <w:lang w:val="it-IT"/>
        </w:rPr>
        <w:t xml:space="preserve"> </w:t>
      </w:r>
      <w:r w:rsidRPr="00A63572">
        <w:rPr>
          <w:lang w:val="it-IT"/>
        </w:rPr>
        <w:t>da</w:t>
      </w:r>
      <w:r w:rsidRPr="00A63572">
        <w:rPr>
          <w:spacing w:val="-4"/>
          <w:lang w:val="it-IT"/>
        </w:rPr>
        <w:t xml:space="preserve"> </w:t>
      </w:r>
      <w:r w:rsidRPr="00A63572">
        <w:rPr>
          <w:lang w:val="it-IT"/>
        </w:rPr>
        <w:t>120</w:t>
      </w:r>
      <w:r>
        <w:rPr>
          <w:spacing w:val="-1"/>
          <w:lang w:val="it-IT"/>
        </w:rPr>
        <w:t> </w:t>
      </w:r>
      <w:r w:rsidRPr="00A63572">
        <w:rPr>
          <w:lang w:val="it-IT"/>
        </w:rPr>
        <w:t>mg,</w:t>
      </w:r>
      <w:r w:rsidRPr="00A63572">
        <w:rPr>
          <w:spacing w:val="-3"/>
          <w:lang w:val="it-IT"/>
        </w:rPr>
        <w:t xml:space="preserve"> </w:t>
      </w:r>
      <w:r w:rsidRPr="00A63572">
        <w:rPr>
          <w:lang w:val="it-IT"/>
        </w:rPr>
        <w:t>cioè essenzialmente ‘senza sodio’.</w:t>
      </w:r>
    </w:p>
    <w:p w14:paraId="7BE79A5F" w14:textId="77777777" w:rsidR="00205ADE" w:rsidRDefault="00205ADE" w:rsidP="00F40FD1">
      <w:pPr>
        <w:rPr>
          <w:lang w:val="it-IT"/>
        </w:rPr>
      </w:pPr>
    </w:p>
    <w:p w14:paraId="7F1A36F4" w14:textId="746C9044" w:rsidR="00205ADE" w:rsidRPr="00205ADE" w:rsidRDefault="00205ADE" w:rsidP="0059252A">
      <w:r>
        <w:rPr>
          <w:b/>
          <w:bCs/>
        </w:rPr>
        <w:t>Denbrayce contiene polisorbato 20 (E 432)</w:t>
      </w:r>
    </w:p>
    <w:p w14:paraId="45ADB57A" w14:textId="60B56BCE" w:rsidR="00205ADE" w:rsidRPr="00642F64" w:rsidRDefault="00205ADE" w:rsidP="00F40FD1">
      <w:pPr>
        <w:rPr>
          <w:lang w:val="it-IT"/>
        </w:rPr>
      </w:pPr>
      <w:r w:rsidRPr="008529D1">
        <w:rPr>
          <w:lang w:val="it-IT"/>
        </w:rPr>
        <w:t>Questo medicinale contiene 0,17 mg di</w:t>
      </w:r>
      <w:r>
        <w:rPr>
          <w:lang w:val="it-IT"/>
        </w:rPr>
        <w:t xml:space="preserve"> polisorbato 20 (E 432) per ogni flaconcino equivalente a 0,1 mg/mL. I polisorbati possono provocare reazioni allergiche. </w:t>
      </w:r>
      <w:r w:rsidRPr="00F31EEC">
        <w:rPr>
          <w:lang w:val="it-IT"/>
        </w:rPr>
        <w:t>Informi il medico se ha allergie note</w:t>
      </w:r>
      <w:r>
        <w:rPr>
          <w:lang w:val="it-IT"/>
        </w:rPr>
        <w:t>.</w:t>
      </w:r>
    </w:p>
    <w:p w14:paraId="3417DD3E" w14:textId="77777777" w:rsidR="00205ADE" w:rsidRDefault="00205ADE" w:rsidP="00F40FD1">
      <w:pPr>
        <w:pStyle w:val="Ttulo2"/>
        <w:rPr>
          <w:w w:val="99"/>
          <w:lang w:val="it-IT"/>
        </w:rPr>
      </w:pPr>
    </w:p>
    <w:p w14:paraId="128F57C9" w14:textId="77777777" w:rsidR="00205ADE" w:rsidRPr="0059252A" w:rsidRDefault="00205ADE" w:rsidP="0059252A">
      <w:pPr>
        <w:rPr>
          <w:lang w:val="it-IT"/>
        </w:rPr>
      </w:pPr>
    </w:p>
    <w:p w14:paraId="20277FB5" w14:textId="77777777" w:rsidR="00205ADE" w:rsidRPr="007B33A2" w:rsidRDefault="00205ADE" w:rsidP="00F40FD1">
      <w:pPr>
        <w:pStyle w:val="Ttulo2"/>
        <w:keepNext/>
        <w:rPr>
          <w:lang w:val="it-IT"/>
        </w:rPr>
      </w:pPr>
      <w:r>
        <w:rPr>
          <w:w w:val="99"/>
          <w:lang w:val="it-IT"/>
        </w:rPr>
        <w:lastRenderedPageBreak/>
        <w:t>3.</w:t>
      </w:r>
      <w:r>
        <w:rPr>
          <w:w w:val="99"/>
          <w:lang w:val="it-IT"/>
        </w:rPr>
        <w:tab/>
      </w:r>
      <w:r w:rsidRPr="00A30679">
        <w:rPr>
          <w:lang w:val="it-IT"/>
        </w:rPr>
        <w:t>Come</w:t>
      </w:r>
      <w:r w:rsidRPr="00A30679">
        <w:rPr>
          <w:spacing w:val="-6"/>
          <w:lang w:val="it-IT"/>
        </w:rPr>
        <w:t xml:space="preserve"> </w:t>
      </w:r>
      <w:r w:rsidRPr="007B33A2">
        <w:rPr>
          <w:lang w:val="it-IT"/>
        </w:rPr>
        <w:t>usare</w:t>
      </w:r>
      <w:r w:rsidRPr="00A30679">
        <w:rPr>
          <w:spacing w:val="-5"/>
          <w:lang w:val="it-IT"/>
        </w:rPr>
        <w:t xml:space="preserve"> </w:t>
      </w:r>
      <w:r>
        <w:rPr>
          <w:lang w:val="it-IT"/>
        </w:rPr>
        <w:t>Denbrayce</w:t>
      </w:r>
    </w:p>
    <w:p w14:paraId="265AF362" w14:textId="77777777" w:rsidR="00205ADE" w:rsidRPr="007B33A2" w:rsidRDefault="00205ADE" w:rsidP="00F40FD1">
      <w:pPr>
        <w:pStyle w:val="Ttulo2"/>
        <w:keepNext/>
        <w:ind w:left="0" w:firstLine="0"/>
        <w:rPr>
          <w:lang w:val="it-IT"/>
        </w:rPr>
      </w:pPr>
    </w:p>
    <w:p w14:paraId="0A37CC06" w14:textId="77777777" w:rsidR="00205ADE" w:rsidRDefault="00205ADE" w:rsidP="00F40FD1">
      <w:pPr>
        <w:pStyle w:val="Textoindependiente"/>
        <w:rPr>
          <w:lang w:val="it-IT"/>
        </w:rPr>
      </w:pPr>
      <w:r>
        <w:rPr>
          <w:lang w:val="it-IT"/>
        </w:rPr>
        <w:t>Denbrayce</w:t>
      </w:r>
      <w:r w:rsidRPr="00A63572">
        <w:rPr>
          <w:spacing w:val="-6"/>
          <w:lang w:val="it-IT"/>
        </w:rPr>
        <w:t xml:space="preserve"> </w:t>
      </w:r>
      <w:r w:rsidRPr="00A63572">
        <w:rPr>
          <w:lang w:val="it-IT"/>
        </w:rPr>
        <w:t>deve</w:t>
      </w:r>
      <w:r w:rsidRPr="00A63572">
        <w:rPr>
          <w:spacing w:val="-7"/>
          <w:lang w:val="it-IT"/>
        </w:rPr>
        <w:t xml:space="preserve"> </w:t>
      </w:r>
      <w:r w:rsidRPr="00A63572">
        <w:rPr>
          <w:lang w:val="it-IT"/>
        </w:rPr>
        <w:t>essere</w:t>
      </w:r>
      <w:r w:rsidRPr="00A63572">
        <w:rPr>
          <w:spacing w:val="-7"/>
          <w:lang w:val="it-IT"/>
        </w:rPr>
        <w:t xml:space="preserve"> </w:t>
      </w:r>
      <w:r w:rsidRPr="00A63572">
        <w:rPr>
          <w:lang w:val="it-IT"/>
        </w:rPr>
        <w:t>somministrato</w:t>
      </w:r>
      <w:r w:rsidRPr="00A63572">
        <w:rPr>
          <w:spacing w:val="-7"/>
          <w:lang w:val="it-IT"/>
        </w:rPr>
        <w:t xml:space="preserve"> </w:t>
      </w:r>
      <w:r w:rsidRPr="00A63572">
        <w:rPr>
          <w:lang w:val="it-IT"/>
        </w:rPr>
        <w:t>sotto</w:t>
      </w:r>
      <w:r w:rsidRPr="00A63572">
        <w:rPr>
          <w:spacing w:val="-6"/>
          <w:lang w:val="it-IT"/>
        </w:rPr>
        <w:t xml:space="preserve"> </w:t>
      </w:r>
      <w:r w:rsidRPr="00A63572">
        <w:rPr>
          <w:lang w:val="it-IT"/>
        </w:rPr>
        <w:t>la</w:t>
      </w:r>
      <w:r w:rsidRPr="00A63572">
        <w:rPr>
          <w:spacing w:val="-7"/>
          <w:lang w:val="it-IT"/>
        </w:rPr>
        <w:t xml:space="preserve"> </w:t>
      </w:r>
      <w:r w:rsidRPr="00A63572">
        <w:rPr>
          <w:lang w:val="it-IT"/>
        </w:rPr>
        <w:t>responsabilità</w:t>
      </w:r>
      <w:r w:rsidRPr="00A63572">
        <w:rPr>
          <w:spacing w:val="-7"/>
          <w:lang w:val="it-IT"/>
        </w:rPr>
        <w:t xml:space="preserve"> </w:t>
      </w:r>
      <w:r w:rsidRPr="00A63572">
        <w:rPr>
          <w:lang w:val="it-IT"/>
        </w:rPr>
        <w:t>di</w:t>
      </w:r>
      <w:r w:rsidRPr="00A63572">
        <w:rPr>
          <w:spacing w:val="-7"/>
          <w:lang w:val="it-IT"/>
        </w:rPr>
        <w:t xml:space="preserve"> </w:t>
      </w:r>
      <w:r w:rsidRPr="00A63572">
        <w:rPr>
          <w:lang w:val="it-IT"/>
        </w:rPr>
        <w:t>un</w:t>
      </w:r>
      <w:r w:rsidRPr="00A63572">
        <w:rPr>
          <w:spacing w:val="-6"/>
          <w:lang w:val="it-IT"/>
        </w:rPr>
        <w:t xml:space="preserve"> </w:t>
      </w:r>
      <w:r w:rsidRPr="00A63572">
        <w:rPr>
          <w:lang w:val="it-IT"/>
        </w:rPr>
        <w:t>operatore</w:t>
      </w:r>
      <w:r w:rsidRPr="00A63572">
        <w:rPr>
          <w:spacing w:val="-7"/>
          <w:lang w:val="it-IT"/>
        </w:rPr>
        <w:t xml:space="preserve"> </w:t>
      </w:r>
      <w:r w:rsidRPr="00A63572">
        <w:rPr>
          <w:spacing w:val="-2"/>
          <w:lang w:val="it-IT"/>
        </w:rPr>
        <w:t>sanitario.</w:t>
      </w:r>
    </w:p>
    <w:p w14:paraId="199AB85B" w14:textId="77777777" w:rsidR="00205ADE" w:rsidRDefault="00205ADE" w:rsidP="00F40FD1">
      <w:pPr>
        <w:pStyle w:val="Textoindependiente"/>
        <w:rPr>
          <w:lang w:val="it-IT"/>
        </w:rPr>
      </w:pPr>
    </w:p>
    <w:p w14:paraId="5F9F3B0C" w14:textId="77777777" w:rsidR="00205ADE" w:rsidRPr="00A72BAB" w:rsidRDefault="00205ADE" w:rsidP="00F40FD1">
      <w:pPr>
        <w:pStyle w:val="Textoindependiente"/>
        <w:rPr>
          <w:lang w:val="it-IT"/>
        </w:rPr>
      </w:pPr>
      <w:r w:rsidRPr="00832032">
        <w:rPr>
          <w:lang w:val="it-IT"/>
        </w:rPr>
        <w:t xml:space="preserve">La dose raccomandata di </w:t>
      </w:r>
      <w:r>
        <w:rPr>
          <w:lang w:val="it-IT"/>
        </w:rPr>
        <w:t>Denbrayce</w:t>
      </w:r>
      <w:r w:rsidRPr="00A63572">
        <w:rPr>
          <w:spacing w:val="-6"/>
          <w:lang w:val="it-IT"/>
        </w:rPr>
        <w:t xml:space="preserve"> </w:t>
      </w:r>
      <w:r w:rsidRPr="00832032">
        <w:rPr>
          <w:lang w:val="it-IT"/>
        </w:rPr>
        <w:t>è 120</w:t>
      </w:r>
      <w:r>
        <w:rPr>
          <w:lang w:val="it-IT"/>
        </w:rPr>
        <w:t> </w:t>
      </w:r>
      <w:r w:rsidRPr="00832032">
        <w:rPr>
          <w:lang w:val="it-IT"/>
        </w:rPr>
        <w:t>mg somministrata una volta ogni 4</w:t>
      </w:r>
      <w:r>
        <w:rPr>
          <w:lang w:val="it-IT"/>
        </w:rPr>
        <w:t> </w:t>
      </w:r>
      <w:r w:rsidRPr="00832032">
        <w:rPr>
          <w:lang w:val="it-IT"/>
        </w:rPr>
        <w:t xml:space="preserve">settimane, come singola iniezione sotto la pelle (sottocutanea). </w:t>
      </w:r>
      <w:r>
        <w:rPr>
          <w:lang w:val="it-IT"/>
        </w:rPr>
        <w:t>Denbrayce</w:t>
      </w:r>
      <w:r w:rsidRPr="00A63572">
        <w:rPr>
          <w:spacing w:val="-6"/>
          <w:lang w:val="it-IT"/>
        </w:rPr>
        <w:t xml:space="preserve"> </w:t>
      </w:r>
      <w:r w:rsidRPr="00832032">
        <w:rPr>
          <w:lang w:val="it-IT"/>
        </w:rPr>
        <w:t>sarà iniettato nella coscia, nell’addome o nella parte superiore del braccio. Se è in trattamento per tumore a cellule giganti dell’osso, riceverà una dose addizionale 1</w:t>
      </w:r>
      <w:r>
        <w:rPr>
          <w:lang w:val="it-IT"/>
        </w:rPr>
        <w:t> </w:t>
      </w:r>
      <w:r w:rsidRPr="00832032">
        <w:rPr>
          <w:lang w:val="it-IT"/>
        </w:rPr>
        <w:t>settimana e 2</w:t>
      </w:r>
      <w:r>
        <w:rPr>
          <w:lang w:val="it-IT"/>
        </w:rPr>
        <w:t> </w:t>
      </w:r>
      <w:r w:rsidRPr="00832032">
        <w:rPr>
          <w:lang w:val="it-IT"/>
        </w:rPr>
        <w:t>settimane dopo la prima dose.</w:t>
      </w:r>
    </w:p>
    <w:p w14:paraId="7AA919D7" w14:textId="77777777" w:rsidR="00205ADE" w:rsidRDefault="00205ADE" w:rsidP="00F40FD1">
      <w:pPr>
        <w:pStyle w:val="Textoindependiente"/>
        <w:rPr>
          <w:lang w:val="it-IT"/>
        </w:rPr>
      </w:pPr>
    </w:p>
    <w:p w14:paraId="44514F2E" w14:textId="77777777" w:rsidR="00205ADE" w:rsidRDefault="00205ADE" w:rsidP="00F40FD1">
      <w:pPr>
        <w:pStyle w:val="Textoindependiente"/>
        <w:rPr>
          <w:lang w:val="it-IT"/>
        </w:rPr>
      </w:pPr>
      <w:r w:rsidRPr="00A63572">
        <w:rPr>
          <w:lang w:val="it-IT"/>
        </w:rPr>
        <w:t>Non</w:t>
      </w:r>
      <w:r w:rsidRPr="00A63572">
        <w:rPr>
          <w:spacing w:val="-4"/>
          <w:lang w:val="it-IT"/>
        </w:rPr>
        <w:t xml:space="preserve"> </w:t>
      </w:r>
      <w:r w:rsidRPr="00A63572">
        <w:rPr>
          <w:spacing w:val="-2"/>
          <w:lang w:val="it-IT"/>
        </w:rPr>
        <w:t>agitare.</w:t>
      </w:r>
    </w:p>
    <w:p w14:paraId="7E577E22" w14:textId="77777777" w:rsidR="00205ADE" w:rsidRDefault="00205ADE" w:rsidP="00F40FD1">
      <w:pPr>
        <w:pStyle w:val="Textoindependiente"/>
        <w:rPr>
          <w:lang w:val="it-IT"/>
        </w:rPr>
      </w:pPr>
    </w:p>
    <w:p w14:paraId="7D8EEA2A" w14:textId="77777777" w:rsidR="00205ADE" w:rsidRDefault="00205ADE" w:rsidP="00F40FD1">
      <w:pPr>
        <w:pStyle w:val="Textoindependiente"/>
        <w:rPr>
          <w:lang w:val="it-IT"/>
        </w:rPr>
      </w:pPr>
      <w:r w:rsidRPr="00A63572">
        <w:rPr>
          <w:lang w:val="it-IT"/>
        </w:rPr>
        <w:t>Durante</w:t>
      </w:r>
      <w:r w:rsidRPr="00A63572">
        <w:rPr>
          <w:spacing w:val="-4"/>
          <w:lang w:val="it-IT"/>
        </w:rPr>
        <w:t xml:space="preserve"> </w:t>
      </w:r>
      <w:r w:rsidRPr="00A63572">
        <w:rPr>
          <w:lang w:val="it-IT"/>
        </w:rPr>
        <w:t>il</w:t>
      </w:r>
      <w:r w:rsidRPr="00A63572">
        <w:rPr>
          <w:spacing w:val="-3"/>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Pr>
          <w:lang w:val="it-IT"/>
        </w:rPr>
        <w:t>denosumab</w:t>
      </w:r>
      <w:r w:rsidRPr="00A63572">
        <w:rPr>
          <w:spacing w:val="-4"/>
          <w:lang w:val="it-IT"/>
        </w:rPr>
        <w:t xml:space="preserve"> </w:t>
      </w:r>
      <w:r w:rsidRPr="00A63572">
        <w:rPr>
          <w:lang w:val="it-IT"/>
        </w:rPr>
        <w:t>deve</w:t>
      </w:r>
      <w:r w:rsidRPr="00A63572">
        <w:rPr>
          <w:spacing w:val="-4"/>
          <w:lang w:val="it-IT"/>
        </w:rPr>
        <w:t xml:space="preserve"> </w:t>
      </w:r>
      <w:r w:rsidRPr="00A63572">
        <w:rPr>
          <w:lang w:val="it-IT"/>
        </w:rPr>
        <w:t>assumere</w:t>
      </w:r>
      <w:r w:rsidRPr="00A63572">
        <w:rPr>
          <w:spacing w:val="-2"/>
          <w:lang w:val="it-IT"/>
        </w:rPr>
        <w:t xml:space="preserve"> </w:t>
      </w:r>
      <w:r w:rsidRPr="00A63572">
        <w:rPr>
          <w:lang w:val="it-IT"/>
        </w:rPr>
        <w:t>anche</w:t>
      </w:r>
      <w:r w:rsidRPr="00A63572">
        <w:rPr>
          <w:spacing w:val="-4"/>
          <w:lang w:val="it-IT"/>
        </w:rPr>
        <w:t xml:space="preserve"> </w:t>
      </w:r>
      <w:r w:rsidRPr="00A63572">
        <w:rPr>
          <w:lang w:val="it-IT"/>
        </w:rPr>
        <w:t>supplementi</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calcio</w:t>
      </w:r>
      <w:r w:rsidRPr="00A63572">
        <w:rPr>
          <w:spacing w:val="-4"/>
          <w:lang w:val="it-IT"/>
        </w:rPr>
        <w:t xml:space="preserve"> </w:t>
      </w:r>
      <w:r w:rsidRPr="00A63572">
        <w:rPr>
          <w:lang w:val="it-IT"/>
        </w:rPr>
        <w:t>e</w:t>
      </w:r>
      <w:r w:rsidRPr="00A63572">
        <w:rPr>
          <w:spacing w:val="-4"/>
          <w:lang w:val="it-IT"/>
        </w:rPr>
        <w:t xml:space="preserve"> </w:t>
      </w:r>
      <w:r w:rsidRPr="00A63572">
        <w:rPr>
          <w:lang w:val="it-IT"/>
        </w:rPr>
        <w:t>vitamina D</w:t>
      </w:r>
      <w:r w:rsidRPr="00A63572">
        <w:rPr>
          <w:spacing w:val="-2"/>
          <w:lang w:val="it-IT"/>
        </w:rPr>
        <w:t xml:space="preserve"> </w:t>
      </w:r>
      <w:r w:rsidRPr="00A63572">
        <w:rPr>
          <w:lang w:val="it-IT"/>
        </w:rPr>
        <w:t>a</w:t>
      </w:r>
      <w:r w:rsidRPr="00A63572">
        <w:rPr>
          <w:spacing w:val="-4"/>
          <w:lang w:val="it-IT"/>
        </w:rPr>
        <w:t xml:space="preserve"> </w:t>
      </w:r>
      <w:r w:rsidRPr="00A63572">
        <w:rPr>
          <w:lang w:val="it-IT"/>
        </w:rPr>
        <w:t>meno che lei non abbia un eccesso di calcio nel sangue. Il medico ne discuterà con lei.</w:t>
      </w:r>
    </w:p>
    <w:p w14:paraId="6EBA4B5C" w14:textId="77777777" w:rsidR="00205ADE" w:rsidRDefault="00205ADE" w:rsidP="00F40FD1">
      <w:pPr>
        <w:pStyle w:val="Textoindependiente"/>
        <w:rPr>
          <w:lang w:val="it-IT"/>
        </w:rPr>
      </w:pPr>
    </w:p>
    <w:p w14:paraId="7BE9FD3B" w14:textId="77777777" w:rsidR="00205ADE" w:rsidRDefault="00205ADE" w:rsidP="00F40FD1">
      <w:pPr>
        <w:pStyle w:val="Textoindependiente"/>
        <w:rPr>
          <w:spacing w:val="-2"/>
          <w:lang w:val="it-IT"/>
        </w:rPr>
      </w:pPr>
      <w:r w:rsidRPr="00A63572">
        <w:rPr>
          <w:lang w:val="it-IT"/>
        </w:rPr>
        <w:t>Se</w:t>
      </w:r>
      <w:r w:rsidRPr="00A63572">
        <w:rPr>
          <w:spacing w:val="-4"/>
          <w:lang w:val="it-IT"/>
        </w:rPr>
        <w:t xml:space="preserve"> </w:t>
      </w:r>
      <w:r w:rsidRPr="00A63572">
        <w:rPr>
          <w:lang w:val="it-IT"/>
        </w:rPr>
        <w:t>ha</w:t>
      </w:r>
      <w:r w:rsidRPr="00A63572">
        <w:rPr>
          <w:spacing w:val="-4"/>
          <w:lang w:val="it-IT"/>
        </w:rPr>
        <w:t xml:space="preserve"> </w:t>
      </w:r>
      <w:r w:rsidRPr="00A63572">
        <w:rPr>
          <w:lang w:val="it-IT"/>
        </w:rPr>
        <w:t>qualsiasi</w:t>
      </w:r>
      <w:r w:rsidRPr="00A63572">
        <w:rPr>
          <w:spacing w:val="-4"/>
          <w:lang w:val="it-IT"/>
        </w:rPr>
        <w:t xml:space="preserve"> </w:t>
      </w:r>
      <w:r w:rsidRPr="00A63572">
        <w:rPr>
          <w:lang w:val="it-IT"/>
        </w:rPr>
        <w:t>dubbio</w:t>
      </w:r>
      <w:r w:rsidRPr="00A63572">
        <w:rPr>
          <w:spacing w:val="-4"/>
          <w:lang w:val="it-IT"/>
        </w:rPr>
        <w:t xml:space="preserve"> </w:t>
      </w:r>
      <w:r w:rsidRPr="00A63572">
        <w:rPr>
          <w:lang w:val="it-IT"/>
        </w:rPr>
        <w:t>sull’uso</w:t>
      </w:r>
      <w:r w:rsidRPr="00A63572">
        <w:rPr>
          <w:spacing w:val="-3"/>
          <w:lang w:val="it-IT"/>
        </w:rPr>
        <w:t xml:space="preserve"> </w:t>
      </w:r>
      <w:r w:rsidRPr="00A63572">
        <w:rPr>
          <w:lang w:val="it-IT"/>
        </w:rPr>
        <w:t>di</w:t>
      </w:r>
      <w:r w:rsidRPr="00A63572">
        <w:rPr>
          <w:spacing w:val="-3"/>
          <w:lang w:val="it-IT"/>
        </w:rPr>
        <w:t xml:space="preserve"> </w:t>
      </w:r>
      <w:r w:rsidRPr="00A63572">
        <w:rPr>
          <w:lang w:val="it-IT"/>
        </w:rPr>
        <w:t>questo</w:t>
      </w:r>
      <w:r w:rsidRPr="00A63572">
        <w:rPr>
          <w:spacing w:val="-3"/>
          <w:lang w:val="it-IT"/>
        </w:rPr>
        <w:t xml:space="preserve"> </w:t>
      </w:r>
      <w:r w:rsidRPr="00A63572">
        <w:rPr>
          <w:lang w:val="it-IT"/>
        </w:rPr>
        <w:t>medicinale,</w:t>
      </w:r>
      <w:r w:rsidRPr="00A63572">
        <w:rPr>
          <w:spacing w:val="-2"/>
          <w:lang w:val="it-IT"/>
        </w:rPr>
        <w:t xml:space="preserve"> </w:t>
      </w:r>
      <w:r w:rsidRPr="00A63572">
        <w:rPr>
          <w:lang w:val="it-IT"/>
        </w:rPr>
        <w:t>si</w:t>
      </w:r>
      <w:r w:rsidRPr="00A63572">
        <w:rPr>
          <w:spacing w:val="-4"/>
          <w:lang w:val="it-IT"/>
        </w:rPr>
        <w:t xml:space="preserve"> </w:t>
      </w:r>
      <w:r w:rsidRPr="00A63572">
        <w:rPr>
          <w:lang w:val="it-IT"/>
        </w:rPr>
        <w:t>rivolga</w:t>
      </w:r>
      <w:r w:rsidRPr="00A63572">
        <w:rPr>
          <w:spacing w:val="-4"/>
          <w:lang w:val="it-IT"/>
        </w:rPr>
        <w:t xml:space="preserve"> </w:t>
      </w:r>
      <w:r w:rsidRPr="00A63572">
        <w:rPr>
          <w:lang w:val="it-IT"/>
        </w:rPr>
        <w:t>al</w:t>
      </w:r>
      <w:r w:rsidRPr="00A63572">
        <w:rPr>
          <w:spacing w:val="-5"/>
          <w:lang w:val="it-IT"/>
        </w:rPr>
        <w:t xml:space="preserve"> </w:t>
      </w:r>
      <w:r w:rsidRPr="00A63572">
        <w:rPr>
          <w:lang w:val="it-IT"/>
        </w:rPr>
        <w:t>medico,</w:t>
      </w:r>
      <w:r w:rsidRPr="00A63572">
        <w:rPr>
          <w:spacing w:val="-3"/>
          <w:lang w:val="it-IT"/>
        </w:rPr>
        <w:t xml:space="preserve"> </w:t>
      </w:r>
      <w:r w:rsidRPr="00A63572">
        <w:rPr>
          <w:lang w:val="it-IT"/>
        </w:rPr>
        <w:t>al</w:t>
      </w:r>
      <w:r w:rsidRPr="00A63572">
        <w:rPr>
          <w:spacing w:val="-4"/>
          <w:lang w:val="it-IT"/>
        </w:rPr>
        <w:t xml:space="preserve"> </w:t>
      </w:r>
      <w:r w:rsidRPr="00A63572">
        <w:rPr>
          <w:lang w:val="it-IT"/>
        </w:rPr>
        <w:t>farmacista</w:t>
      </w:r>
      <w:r w:rsidRPr="00A63572">
        <w:rPr>
          <w:spacing w:val="-4"/>
          <w:lang w:val="it-IT"/>
        </w:rPr>
        <w:t xml:space="preserve"> </w:t>
      </w:r>
      <w:r w:rsidRPr="00A63572">
        <w:rPr>
          <w:lang w:val="it-IT"/>
        </w:rPr>
        <w:t xml:space="preserve">o </w:t>
      </w:r>
      <w:r w:rsidRPr="00A63572">
        <w:rPr>
          <w:spacing w:val="-2"/>
          <w:lang w:val="it-IT"/>
        </w:rPr>
        <w:t>all’infermiere.</w:t>
      </w:r>
    </w:p>
    <w:p w14:paraId="5AA4C787" w14:textId="77777777" w:rsidR="00205ADE" w:rsidRDefault="00205ADE" w:rsidP="00F40FD1">
      <w:pPr>
        <w:pStyle w:val="Textoindependiente"/>
        <w:rPr>
          <w:lang w:val="it-IT"/>
        </w:rPr>
      </w:pPr>
    </w:p>
    <w:p w14:paraId="7E87730F" w14:textId="77777777" w:rsidR="00205ADE" w:rsidRDefault="00205ADE" w:rsidP="00F40FD1">
      <w:pPr>
        <w:pStyle w:val="Textoindependiente"/>
        <w:rPr>
          <w:lang w:val="it-IT"/>
        </w:rPr>
      </w:pPr>
    </w:p>
    <w:p w14:paraId="2D5611AB" w14:textId="77777777" w:rsidR="00205ADE" w:rsidRPr="007B33A2" w:rsidRDefault="00205ADE" w:rsidP="00F40FD1">
      <w:pPr>
        <w:pStyle w:val="Ttulo2"/>
        <w:keepNext/>
        <w:ind w:left="0" w:firstLine="0"/>
        <w:rPr>
          <w:lang w:val="it-IT"/>
        </w:rPr>
      </w:pPr>
      <w:r>
        <w:rPr>
          <w:w w:val="99"/>
          <w:lang w:val="it-IT"/>
        </w:rPr>
        <w:t>4.</w:t>
      </w:r>
      <w:r>
        <w:rPr>
          <w:w w:val="99"/>
          <w:lang w:val="it-IT"/>
        </w:rPr>
        <w:tab/>
      </w:r>
      <w:r w:rsidRPr="00A30679">
        <w:rPr>
          <w:lang w:val="it-IT"/>
        </w:rPr>
        <w:t>Possibili</w:t>
      </w:r>
      <w:r w:rsidRPr="00A30679">
        <w:rPr>
          <w:spacing w:val="-7"/>
          <w:lang w:val="it-IT"/>
        </w:rPr>
        <w:t xml:space="preserve"> </w:t>
      </w:r>
      <w:r w:rsidRPr="00A30679">
        <w:rPr>
          <w:lang w:val="it-IT"/>
        </w:rPr>
        <w:t>effetti</w:t>
      </w:r>
      <w:r w:rsidRPr="00A30679">
        <w:rPr>
          <w:spacing w:val="-8"/>
          <w:lang w:val="it-IT"/>
        </w:rPr>
        <w:t xml:space="preserve"> </w:t>
      </w:r>
      <w:r w:rsidRPr="00A30679">
        <w:rPr>
          <w:spacing w:val="-2"/>
          <w:lang w:val="it-IT"/>
        </w:rPr>
        <w:t>indesiderati</w:t>
      </w:r>
    </w:p>
    <w:p w14:paraId="59F0937A" w14:textId="77777777" w:rsidR="00205ADE" w:rsidRPr="007B33A2" w:rsidRDefault="00205ADE" w:rsidP="00F40FD1">
      <w:pPr>
        <w:pStyle w:val="Ttulo2"/>
        <w:keepNext/>
        <w:ind w:left="0" w:firstLine="0"/>
        <w:rPr>
          <w:lang w:val="it-IT"/>
        </w:rPr>
      </w:pPr>
    </w:p>
    <w:p w14:paraId="7D569EA9" w14:textId="77777777" w:rsidR="00205ADE" w:rsidRDefault="00205ADE" w:rsidP="00F40FD1">
      <w:pPr>
        <w:pStyle w:val="Textoindependiente"/>
        <w:rPr>
          <w:lang w:val="it-IT"/>
        </w:rPr>
      </w:pPr>
      <w:r w:rsidRPr="00A63572">
        <w:rPr>
          <w:lang w:val="it-IT"/>
        </w:rPr>
        <w:t>Come</w:t>
      </w:r>
      <w:r w:rsidRPr="00A63572">
        <w:rPr>
          <w:spacing w:val="-4"/>
          <w:lang w:val="it-IT"/>
        </w:rPr>
        <w:t xml:space="preserve"> </w:t>
      </w:r>
      <w:r w:rsidRPr="00A63572">
        <w:rPr>
          <w:lang w:val="it-IT"/>
        </w:rPr>
        <w:t>tutti</w:t>
      </w:r>
      <w:r w:rsidRPr="00A63572">
        <w:rPr>
          <w:spacing w:val="-3"/>
          <w:lang w:val="it-IT"/>
        </w:rPr>
        <w:t xml:space="preserve"> </w:t>
      </w:r>
      <w:r w:rsidRPr="00A63572">
        <w:rPr>
          <w:lang w:val="it-IT"/>
        </w:rPr>
        <w:t>i</w:t>
      </w:r>
      <w:r w:rsidRPr="00A63572">
        <w:rPr>
          <w:spacing w:val="-4"/>
          <w:lang w:val="it-IT"/>
        </w:rPr>
        <w:t xml:space="preserve"> </w:t>
      </w:r>
      <w:r w:rsidRPr="00A63572">
        <w:rPr>
          <w:lang w:val="it-IT"/>
        </w:rPr>
        <w:t>medicinali,</w:t>
      </w:r>
      <w:r w:rsidRPr="00A63572">
        <w:rPr>
          <w:spacing w:val="-4"/>
          <w:lang w:val="it-IT"/>
        </w:rPr>
        <w:t xml:space="preserve"> </w:t>
      </w:r>
      <w:r w:rsidRPr="00A63572">
        <w:rPr>
          <w:lang w:val="it-IT"/>
        </w:rPr>
        <w:t>questo</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può</w:t>
      </w:r>
      <w:r w:rsidRPr="00A63572">
        <w:rPr>
          <w:spacing w:val="-3"/>
          <w:lang w:val="it-IT"/>
        </w:rPr>
        <w:t xml:space="preserve"> </w:t>
      </w:r>
      <w:r w:rsidRPr="00A63572">
        <w:rPr>
          <w:lang w:val="it-IT"/>
        </w:rPr>
        <w:t>causare</w:t>
      </w:r>
      <w:r w:rsidRPr="00A63572">
        <w:rPr>
          <w:spacing w:val="-4"/>
          <w:lang w:val="it-IT"/>
        </w:rPr>
        <w:t xml:space="preserve"> </w:t>
      </w:r>
      <w:r w:rsidRPr="00A63572">
        <w:rPr>
          <w:lang w:val="it-IT"/>
        </w:rPr>
        <w:t>effetti</w:t>
      </w:r>
      <w:r w:rsidRPr="00A63572">
        <w:rPr>
          <w:spacing w:val="-4"/>
          <w:lang w:val="it-IT"/>
        </w:rPr>
        <w:t xml:space="preserve"> </w:t>
      </w:r>
      <w:r w:rsidRPr="00A63572">
        <w:rPr>
          <w:lang w:val="it-IT"/>
        </w:rPr>
        <w:t>indesiderati</w:t>
      </w:r>
      <w:r w:rsidRPr="00A63572">
        <w:rPr>
          <w:spacing w:val="-4"/>
          <w:lang w:val="it-IT"/>
        </w:rPr>
        <w:t xml:space="preserve"> </w:t>
      </w:r>
      <w:r w:rsidRPr="00A63572">
        <w:rPr>
          <w:lang w:val="it-IT"/>
        </w:rPr>
        <w:t>sebbene</w:t>
      </w:r>
      <w:r w:rsidRPr="00A63572">
        <w:rPr>
          <w:spacing w:val="-4"/>
          <w:lang w:val="it-IT"/>
        </w:rPr>
        <w:t xml:space="preserve"> </w:t>
      </w:r>
      <w:r w:rsidRPr="00A63572">
        <w:rPr>
          <w:lang w:val="it-IT"/>
        </w:rPr>
        <w:t>non</w:t>
      </w:r>
      <w:r w:rsidRPr="00A63572">
        <w:rPr>
          <w:spacing w:val="-3"/>
          <w:lang w:val="it-IT"/>
        </w:rPr>
        <w:t xml:space="preserve"> </w:t>
      </w:r>
      <w:r w:rsidRPr="00A63572">
        <w:rPr>
          <w:lang w:val="it-IT"/>
        </w:rPr>
        <w:t>tutte</w:t>
      </w:r>
      <w:r w:rsidRPr="00A63572">
        <w:rPr>
          <w:spacing w:val="-4"/>
          <w:lang w:val="it-IT"/>
        </w:rPr>
        <w:t xml:space="preserve"> </w:t>
      </w:r>
      <w:r w:rsidRPr="00A63572">
        <w:rPr>
          <w:lang w:val="it-IT"/>
        </w:rPr>
        <w:t>le</w:t>
      </w:r>
      <w:r w:rsidRPr="00A63572">
        <w:rPr>
          <w:spacing w:val="-4"/>
          <w:lang w:val="it-IT"/>
        </w:rPr>
        <w:t xml:space="preserve"> </w:t>
      </w:r>
      <w:r w:rsidRPr="00A63572">
        <w:rPr>
          <w:lang w:val="it-IT"/>
        </w:rPr>
        <w:t>persone li manifestino.</w:t>
      </w:r>
    </w:p>
    <w:p w14:paraId="7F11B672" w14:textId="77777777" w:rsidR="00205ADE" w:rsidRDefault="00205ADE" w:rsidP="00F40FD1">
      <w:pPr>
        <w:pStyle w:val="Textoindependiente"/>
        <w:rPr>
          <w:lang w:val="it-IT"/>
        </w:rPr>
      </w:pPr>
    </w:p>
    <w:p w14:paraId="659139C2" w14:textId="77777777" w:rsidR="00205ADE" w:rsidRDefault="00205ADE" w:rsidP="00F40FD1">
      <w:pPr>
        <w:pStyle w:val="Textoindependiente"/>
        <w:rPr>
          <w:lang w:val="it-IT"/>
        </w:rPr>
      </w:pPr>
      <w:r w:rsidRPr="00A63572">
        <w:rPr>
          <w:b/>
          <w:lang w:val="it-IT"/>
        </w:rPr>
        <w:t>Informi</w:t>
      </w:r>
      <w:r w:rsidRPr="00A63572">
        <w:rPr>
          <w:b/>
          <w:spacing w:val="-4"/>
          <w:lang w:val="it-IT"/>
        </w:rPr>
        <w:t xml:space="preserve"> </w:t>
      </w:r>
      <w:r w:rsidRPr="00A63572">
        <w:rPr>
          <w:b/>
          <w:lang w:val="it-IT"/>
        </w:rPr>
        <w:t>immediatamente</w:t>
      </w:r>
      <w:r w:rsidRPr="00A63572">
        <w:rPr>
          <w:b/>
          <w:spacing w:val="-2"/>
          <w:lang w:val="it-IT"/>
        </w:rPr>
        <w:t xml:space="preserve"> </w:t>
      </w:r>
      <w:r w:rsidRPr="00A63572">
        <w:rPr>
          <w:b/>
          <w:lang w:val="it-IT"/>
        </w:rPr>
        <w:t>il</w:t>
      </w:r>
      <w:r w:rsidRPr="00A63572">
        <w:rPr>
          <w:b/>
          <w:spacing w:val="-4"/>
          <w:lang w:val="it-IT"/>
        </w:rPr>
        <w:t xml:space="preserve"> </w:t>
      </w:r>
      <w:r w:rsidRPr="00A63572">
        <w:rPr>
          <w:b/>
          <w:lang w:val="it-IT"/>
        </w:rPr>
        <w:t>medico</w:t>
      </w:r>
      <w:r w:rsidRPr="00A63572">
        <w:rPr>
          <w:b/>
          <w:spacing w:val="-1"/>
          <w:lang w:val="it-IT"/>
        </w:rPr>
        <w:t xml:space="preserve"> </w:t>
      </w:r>
      <w:r w:rsidRPr="00A63572">
        <w:rPr>
          <w:lang w:val="it-IT"/>
        </w:rPr>
        <w:t>se</w:t>
      </w:r>
      <w:r w:rsidRPr="00A63572">
        <w:rPr>
          <w:spacing w:val="-3"/>
          <w:lang w:val="it-IT"/>
        </w:rPr>
        <w:t xml:space="preserve"> </w:t>
      </w:r>
      <w:r w:rsidRPr="00A63572">
        <w:rPr>
          <w:lang w:val="it-IT"/>
        </w:rPr>
        <w:t>durante</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trattamento</w:t>
      </w:r>
      <w:r w:rsidRPr="00A63572">
        <w:rPr>
          <w:spacing w:val="-3"/>
          <w:lang w:val="it-IT"/>
        </w:rPr>
        <w:t xml:space="preserve"> </w:t>
      </w:r>
      <w:r w:rsidRPr="00A63572">
        <w:rPr>
          <w:lang w:val="it-IT"/>
        </w:rPr>
        <w:t>con</w:t>
      </w:r>
      <w:r w:rsidRPr="00A63572">
        <w:rPr>
          <w:spacing w:val="-3"/>
          <w:lang w:val="it-IT"/>
        </w:rPr>
        <w:t xml:space="preserve"> </w:t>
      </w:r>
      <w:r>
        <w:rPr>
          <w:lang w:val="it-IT"/>
        </w:rPr>
        <w:t>Denbrayce</w:t>
      </w:r>
      <w:r w:rsidRPr="00A63572">
        <w:rPr>
          <w:spacing w:val="-6"/>
          <w:lang w:val="it-IT"/>
        </w:rPr>
        <w:t xml:space="preserve"> </w:t>
      </w:r>
      <w:r w:rsidRPr="00A63572">
        <w:rPr>
          <w:lang w:val="it-IT"/>
        </w:rPr>
        <w:t>nota</w:t>
      </w:r>
      <w:r w:rsidRPr="00A63572">
        <w:rPr>
          <w:spacing w:val="-4"/>
          <w:lang w:val="it-IT"/>
        </w:rPr>
        <w:t xml:space="preserve"> </w:t>
      </w:r>
      <w:r w:rsidRPr="00A63572">
        <w:rPr>
          <w:lang w:val="it-IT"/>
        </w:rPr>
        <w:t>la</w:t>
      </w:r>
      <w:r w:rsidRPr="00A63572">
        <w:rPr>
          <w:spacing w:val="-4"/>
          <w:lang w:val="it-IT"/>
        </w:rPr>
        <w:t xml:space="preserve"> </w:t>
      </w:r>
      <w:r w:rsidRPr="00A63572">
        <w:rPr>
          <w:lang w:val="it-IT"/>
        </w:rPr>
        <w:t>comparsa</w:t>
      </w:r>
      <w:r w:rsidRPr="00A63572">
        <w:rPr>
          <w:spacing w:val="-2"/>
          <w:lang w:val="it-IT"/>
        </w:rPr>
        <w:t xml:space="preserve"> </w:t>
      </w:r>
      <w:r w:rsidRPr="00A63572">
        <w:rPr>
          <w:lang w:val="it-IT"/>
        </w:rPr>
        <w:t>di</w:t>
      </w:r>
      <w:r w:rsidRPr="00A63572">
        <w:rPr>
          <w:spacing w:val="-3"/>
          <w:lang w:val="it-IT"/>
        </w:rPr>
        <w:t xml:space="preserve"> </w:t>
      </w:r>
      <w:r w:rsidRPr="00A63572">
        <w:rPr>
          <w:lang w:val="it-IT"/>
        </w:rPr>
        <w:t>uno qualunque di questi sintomi (possono interessare più di 1</w:t>
      </w:r>
      <w:r>
        <w:rPr>
          <w:lang w:val="it-IT"/>
        </w:rPr>
        <w:t> </w:t>
      </w:r>
      <w:r w:rsidRPr="00A63572">
        <w:rPr>
          <w:lang w:val="it-IT"/>
        </w:rPr>
        <w:t>soggetto su</w:t>
      </w:r>
      <w:r>
        <w:rPr>
          <w:lang w:val="it-IT"/>
        </w:rPr>
        <w:t> </w:t>
      </w:r>
      <w:r w:rsidRPr="00A63572">
        <w:rPr>
          <w:lang w:val="it-IT"/>
        </w:rPr>
        <w:t>10):</w:t>
      </w:r>
    </w:p>
    <w:p w14:paraId="0F61BB8B"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spasmi, contrazioni, crampi muscolari, intorpidimento o formicolio alle dita delle mani e dei piedi o intorno alla bocca e/o crisi convulsive, confusione o perdita di coscienza. Questi segni potrebbero indicare bassi livelli di calcio nel sangue. Bassi livelli di calcio nel sangue possono anche</w:t>
      </w:r>
      <w:r w:rsidRPr="009D385A">
        <w:rPr>
          <w:spacing w:val="-4"/>
        </w:rPr>
        <w:t xml:space="preserve"> </w:t>
      </w:r>
      <w:r>
        <w:t>portare</w:t>
      </w:r>
      <w:r w:rsidRPr="009D385A">
        <w:rPr>
          <w:spacing w:val="-4"/>
        </w:rPr>
        <w:t xml:space="preserve"> </w:t>
      </w:r>
      <w:r>
        <w:t>ad</w:t>
      </w:r>
      <w:r w:rsidRPr="009D385A">
        <w:rPr>
          <w:spacing w:val="-4"/>
        </w:rPr>
        <w:t xml:space="preserve"> </w:t>
      </w:r>
      <w:r>
        <w:t>un</w:t>
      </w:r>
      <w:r w:rsidRPr="009D385A">
        <w:rPr>
          <w:spacing w:val="-3"/>
        </w:rPr>
        <w:t xml:space="preserve"> </w:t>
      </w:r>
      <w:r>
        <w:t>cambiamento</w:t>
      </w:r>
      <w:r w:rsidRPr="009D385A">
        <w:rPr>
          <w:spacing w:val="-3"/>
        </w:rPr>
        <w:t xml:space="preserve"> </w:t>
      </w:r>
      <w:r>
        <w:t>nel</w:t>
      </w:r>
      <w:r w:rsidRPr="009D385A">
        <w:rPr>
          <w:spacing w:val="-4"/>
        </w:rPr>
        <w:t xml:space="preserve"> </w:t>
      </w:r>
      <w:r>
        <w:t>ritmo</w:t>
      </w:r>
      <w:r w:rsidRPr="009D385A">
        <w:rPr>
          <w:spacing w:val="-3"/>
        </w:rPr>
        <w:t xml:space="preserve"> </w:t>
      </w:r>
      <w:r>
        <w:t>cardiaco</w:t>
      </w:r>
      <w:r w:rsidRPr="009D385A">
        <w:rPr>
          <w:spacing w:val="-2"/>
        </w:rPr>
        <w:t xml:space="preserve"> </w:t>
      </w:r>
      <w:r>
        <w:t>chiamato</w:t>
      </w:r>
      <w:r w:rsidRPr="009D385A">
        <w:rPr>
          <w:spacing w:val="-4"/>
        </w:rPr>
        <w:t xml:space="preserve"> </w:t>
      </w:r>
      <w:r>
        <w:t>prolungamento</w:t>
      </w:r>
      <w:r w:rsidRPr="009D385A">
        <w:rPr>
          <w:spacing w:val="-3"/>
        </w:rPr>
        <w:t xml:space="preserve"> </w:t>
      </w:r>
      <w:r>
        <w:t>del</w:t>
      </w:r>
      <w:r w:rsidRPr="009D385A">
        <w:rPr>
          <w:spacing w:val="-4"/>
        </w:rPr>
        <w:t xml:space="preserve"> </w:t>
      </w:r>
      <w:r>
        <w:t>tratto</w:t>
      </w:r>
      <w:r w:rsidRPr="009D385A">
        <w:rPr>
          <w:spacing w:val="-3"/>
        </w:rPr>
        <w:t xml:space="preserve"> </w:t>
      </w:r>
      <w:r>
        <w:t>QT,</w:t>
      </w:r>
      <w:r w:rsidRPr="009D385A">
        <w:rPr>
          <w:spacing w:val="-3"/>
        </w:rPr>
        <w:t xml:space="preserve"> </w:t>
      </w:r>
      <w:r>
        <w:t>che è visto mediante elettrocardiogramma (ECG).</w:t>
      </w:r>
    </w:p>
    <w:p w14:paraId="336484D6" w14:textId="77777777" w:rsidR="00205ADE" w:rsidRDefault="00205ADE" w:rsidP="00F40FD1">
      <w:pPr>
        <w:tabs>
          <w:tab w:val="left" w:pos="1026"/>
        </w:tabs>
        <w:rPr>
          <w:rFonts w:ascii="Symbol" w:hAnsi="Symbol"/>
        </w:rPr>
      </w:pPr>
    </w:p>
    <w:p w14:paraId="3248C834" w14:textId="77777777" w:rsidR="00205ADE" w:rsidRDefault="00205ADE" w:rsidP="00F40FD1">
      <w:pPr>
        <w:jc w:val="both"/>
      </w:pPr>
      <w:r>
        <w:rPr>
          <w:b/>
        </w:rPr>
        <w:t>Informi</w:t>
      </w:r>
      <w:r>
        <w:rPr>
          <w:b/>
          <w:spacing w:val="-4"/>
        </w:rPr>
        <w:t xml:space="preserve"> </w:t>
      </w:r>
      <w:r>
        <w:rPr>
          <w:b/>
        </w:rPr>
        <w:t>immediatamente</w:t>
      </w:r>
      <w:r>
        <w:rPr>
          <w:b/>
          <w:spacing w:val="-2"/>
        </w:rPr>
        <w:t xml:space="preserve"> </w:t>
      </w:r>
      <w:r>
        <w:rPr>
          <w:b/>
        </w:rPr>
        <w:t>il</w:t>
      </w:r>
      <w:r>
        <w:rPr>
          <w:b/>
          <w:spacing w:val="-4"/>
        </w:rPr>
        <w:t xml:space="preserve"> </w:t>
      </w:r>
      <w:r>
        <w:rPr>
          <w:b/>
        </w:rPr>
        <w:t>medico</w:t>
      </w:r>
      <w:r>
        <w:rPr>
          <w:b/>
          <w:spacing w:val="-3"/>
        </w:rPr>
        <w:t xml:space="preserve"> </w:t>
      </w:r>
      <w:r>
        <w:rPr>
          <w:b/>
        </w:rPr>
        <w:t>e</w:t>
      </w:r>
      <w:r>
        <w:rPr>
          <w:b/>
          <w:spacing w:val="-4"/>
        </w:rPr>
        <w:t xml:space="preserve"> </w:t>
      </w:r>
      <w:r>
        <w:rPr>
          <w:b/>
        </w:rPr>
        <w:t>il</w:t>
      </w:r>
      <w:r>
        <w:rPr>
          <w:b/>
          <w:spacing w:val="-2"/>
        </w:rPr>
        <w:t xml:space="preserve"> </w:t>
      </w:r>
      <w:r>
        <w:rPr>
          <w:b/>
        </w:rPr>
        <w:t xml:space="preserve">dentista </w:t>
      </w:r>
      <w:r>
        <w:t>se,</w:t>
      </w:r>
      <w:r>
        <w:rPr>
          <w:spacing w:val="-4"/>
        </w:rPr>
        <w:t xml:space="preserve"> </w:t>
      </w:r>
      <w:r>
        <w:t>durante</w:t>
      </w:r>
      <w:r>
        <w:rPr>
          <w:spacing w:val="-4"/>
        </w:rPr>
        <w:t xml:space="preserve"> </w:t>
      </w:r>
      <w:r>
        <w:t>il</w:t>
      </w:r>
      <w:r>
        <w:rPr>
          <w:spacing w:val="-3"/>
        </w:rPr>
        <w:t xml:space="preserve"> </w:t>
      </w:r>
      <w:r>
        <w:t>trattamento</w:t>
      </w:r>
      <w:r>
        <w:rPr>
          <w:spacing w:val="-3"/>
        </w:rPr>
        <w:t xml:space="preserve"> </w:t>
      </w:r>
      <w:r>
        <w:t>con</w:t>
      </w:r>
      <w:r>
        <w:rPr>
          <w:spacing w:val="-3"/>
        </w:rPr>
        <w:t xml:space="preserve"> </w:t>
      </w:r>
      <w:r>
        <w:rPr>
          <w:lang w:val="it-IT"/>
        </w:rPr>
        <w:t>denosumab</w:t>
      </w:r>
      <w:r>
        <w:rPr>
          <w:spacing w:val="-4"/>
        </w:rPr>
        <w:t xml:space="preserve"> </w:t>
      </w:r>
      <w:r>
        <w:t>o</w:t>
      </w:r>
      <w:r>
        <w:rPr>
          <w:spacing w:val="-3"/>
        </w:rPr>
        <w:t xml:space="preserve"> </w:t>
      </w:r>
      <w:r>
        <w:t>dopo l’interruzione</w:t>
      </w:r>
      <w:r>
        <w:rPr>
          <w:spacing w:val="-2"/>
        </w:rPr>
        <w:t xml:space="preserve"> </w:t>
      </w:r>
      <w:r>
        <w:t>del</w:t>
      </w:r>
      <w:r>
        <w:rPr>
          <w:spacing w:val="-2"/>
        </w:rPr>
        <w:t xml:space="preserve"> </w:t>
      </w:r>
      <w:r>
        <w:t>trattamento</w:t>
      </w:r>
      <w:r>
        <w:rPr>
          <w:spacing w:val="-1"/>
        </w:rPr>
        <w:t xml:space="preserve"> </w:t>
      </w:r>
      <w:r>
        <w:t>con</w:t>
      </w:r>
      <w:r>
        <w:rPr>
          <w:spacing w:val="-1"/>
        </w:rPr>
        <w:t xml:space="preserve"> </w:t>
      </w:r>
      <w:r>
        <w:rPr>
          <w:lang w:val="it-IT"/>
        </w:rPr>
        <w:t>denosumab</w:t>
      </w:r>
      <w:r>
        <w:t>,</w:t>
      </w:r>
      <w:r>
        <w:rPr>
          <w:spacing w:val="-2"/>
        </w:rPr>
        <w:t xml:space="preserve"> </w:t>
      </w:r>
      <w:r>
        <w:t>nota</w:t>
      </w:r>
      <w:r>
        <w:rPr>
          <w:spacing w:val="-2"/>
        </w:rPr>
        <w:t xml:space="preserve"> </w:t>
      </w:r>
      <w:r>
        <w:t>la</w:t>
      </w:r>
      <w:r>
        <w:rPr>
          <w:spacing w:val="-2"/>
        </w:rPr>
        <w:t xml:space="preserve"> </w:t>
      </w:r>
      <w:r>
        <w:t>comparsa</w:t>
      </w:r>
      <w:r>
        <w:rPr>
          <w:spacing w:val="-2"/>
        </w:rPr>
        <w:t xml:space="preserve"> </w:t>
      </w:r>
      <w:r>
        <w:t>di</w:t>
      </w:r>
      <w:r>
        <w:rPr>
          <w:spacing w:val="-2"/>
        </w:rPr>
        <w:t xml:space="preserve"> </w:t>
      </w:r>
      <w:r>
        <w:t>uno</w:t>
      </w:r>
      <w:r>
        <w:rPr>
          <w:spacing w:val="-1"/>
        </w:rPr>
        <w:t xml:space="preserve"> </w:t>
      </w:r>
      <w:r>
        <w:t>qualunque</w:t>
      </w:r>
      <w:r>
        <w:rPr>
          <w:spacing w:val="-2"/>
        </w:rPr>
        <w:t xml:space="preserve"> </w:t>
      </w:r>
      <w:r>
        <w:t>di</w:t>
      </w:r>
      <w:r>
        <w:rPr>
          <w:spacing w:val="-2"/>
        </w:rPr>
        <w:t xml:space="preserve"> </w:t>
      </w:r>
      <w:r>
        <w:t>questi</w:t>
      </w:r>
      <w:r>
        <w:rPr>
          <w:spacing w:val="-1"/>
        </w:rPr>
        <w:t xml:space="preserve"> </w:t>
      </w:r>
      <w:r>
        <w:t>sintomi (possono verificarsi fino ad 1</w:t>
      </w:r>
      <w:r>
        <w:rPr>
          <w:lang w:val="it-IT"/>
        </w:rPr>
        <w:t> </w:t>
      </w:r>
      <w:r>
        <w:t>soggetto su</w:t>
      </w:r>
      <w:r>
        <w:rPr>
          <w:lang w:val="it-IT"/>
        </w:rPr>
        <w:t> </w:t>
      </w:r>
      <w:r>
        <w:t>10):</w:t>
      </w:r>
    </w:p>
    <w:p w14:paraId="2D355127"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dolore</w:t>
      </w:r>
      <w:r w:rsidRPr="009D385A">
        <w:rPr>
          <w:spacing w:val="-2"/>
        </w:rPr>
        <w:t xml:space="preserve"> </w:t>
      </w:r>
      <w:r>
        <w:t>persistente</w:t>
      </w:r>
      <w:r w:rsidRPr="009D385A">
        <w:rPr>
          <w:spacing w:val="-2"/>
        </w:rPr>
        <w:t xml:space="preserve"> </w:t>
      </w:r>
      <w:r>
        <w:t>al</w:t>
      </w:r>
      <w:r w:rsidRPr="009D385A">
        <w:rPr>
          <w:spacing w:val="-2"/>
        </w:rPr>
        <w:t xml:space="preserve"> </w:t>
      </w:r>
      <w:r>
        <w:t>cavo</w:t>
      </w:r>
      <w:r w:rsidRPr="009D385A">
        <w:rPr>
          <w:spacing w:val="-1"/>
        </w:rPr>
        <w:t xml:space="preserve"> </w:t>
      </w:r>
      <w:r>
        <w:t>orale</w:t>
      </w:r>
      <w:r w:rsidRPr="009D385A">
        <w:rPr>
          <w:spacing w:val="-2"/>
        </w:rPr>
        <w:t xml:space="preserve"> </w:t>
      </w:r>
      <w:r>
        <w:t>e/o</w:t>
      </w:r>
      <w:r w:rsidRPr="009D385A">
        <w:rPr>
          <w:spacing w:val="-1"/>
        </w:rPr>
        <w:t xml:space="preserve"> </w:t>
      </w:r>
      <w:r>
        <w:t>alla</w:t>
      </w:r>
      <w:r w:rsidRPr="009D385A">
        <w:rPr>
          <w:spacing w:val="-1"/>
        </w:rPr>
        <w:t xml:space="preserve"> </w:t>
      </w:r>
      <w:r>
        <w:t>mandibola/mascella,</w:t>
      </w:r>
      <w:r w:rsidRPr="009D385A">
        <w:rPr>
          <w:spacing w:val="-2"/>
        </w:rPr>
        <w:t xml:space="preserve"> </w:t>
      </w:r>
      <w:r>
        <w:t>e/o</w:t>
      </w:r>
      <w:r w:rsidRPr="009D385A">
        <w:rPr>
          <w:spacing w:val="-1"/>
        </w:rPr>
        <w:t xml:space="preserve"> </w:t>
      </w:r>
      <w:r>
        <w:t>gonfiore</w:t>
      </w:r>
      <w:r w:rsidRPr="009D385A">
        <w:rPr>
          <w:spacing w:val="-2"/>
        </w:rPr>
        <w:t xml:space="preserve"> </w:t>
      </w:r>
      <w:r>
        <w:t>o</w:t>
      </w:r>
      <w:r w:rsidRPr="009D385A">
        <w:rPr>
          <w:spacing w:val="-1"/>
        </w:rPr>
        <w:t xml:space="preserve"> </w:t>
      </w:r>
      <w:r>
        <w:t>mancata</w:t>
      </w:r>
      <w:r w:rsidRPr="009D385A">
        <w:rPr>
          <w:spacing w:val="-2"/>
        </w:rPr>
        <w:t xml:space="preserve"> </w:t>
      </w:r>
      <w:r>
        <w:t>guarigione di piaghe nella bocca o, nella mandibola/mascella, presenza di secrezioni, intorpidimento o sensazione</w:t>
      </w:r>
      <w:r w:rsidRPr="009D385A">
        <w:rPr>
          <w:spacing w:val="-4"/>
        </w:rPr>
        <w:t xml:space="preserve"> </w:t>
      </w:r>
      <w:r>
        <w:t>di</w:t>
      </w:r>
      <w:r w:rsidRPr="009D385A">
        <w:rPr>
          <w:spacing w:val="-1"/>
        </w:rPr>
        <w:t xml:space="preserve"> </w:t>
      </w:r>
      <w:r>
        <w:t>pesantezza</w:t>
      </w:r>
      <w:r w:rsidRPr="009D385A">
        <w:rPr>
          <w:spacing w:val="-4"/>
        </w:rPr>
        <w:t xml:space="preserve"> </w:t>
      </w:r>
      <w:r>
        <w:t>alla</w:t>
      </w:r>
      <w:r w:rsidRPr="009D385A">
        <w:rPr>
          <w:spacing w:val="-4"/>
        </w:rPr>
        <w:t xml:space="preserve"> </w:t>
      </w:r>
      <w:r>
        <w:t>mandibola/mascella,</w:t>
      </w:r>
      <w:r w:rsidRPr="009D385A">
        <w:rPr>
          <w:spacing w:val="-4"/>
        </w:rPr>
        <w:t xml:space="preserve"> </w:t>
      </w:r>
      <w:r>
        <w:t>o</w:t>
      </w:r>
      <w:r w:rsidRPr="009D385A">
        <w:rPr>
          <w:spacing w:val="-3"/>
        </w:rPr>
        <w:t xml:space="preserve"> </w:t>
      </w:r>
      <w:r>
        <w:t>dondolamento</w:t>
      </w:r>
      <w:r w:rsidRPr="009D385A">
        <w:rPr>
          <w:spacing w:val="-4"/>
        </w:rPr>
        <w:t xml:space="preserve"> </w:t>
      </w:r>
      <w:r>
        <w:t>di</w:t>
      </w:r>
      <w:r w:rsidRPr="009D385A">
        <w:rPr>
          <w:spacing w:val="-3"/>
        </w:rPr>
        <w:t xml:space="preserve"> </w:t>
      </w:r>
      <w:r>
        <w:t>un</w:t>
      </w:r>
      <w:r w:rsidRPr="009D385A">
        <w:rPr>
          <w:spacing w:val="-4"/>
        </w:rPr>
        <w:t xml:space="preserve"> </w:t>
      </w:r>
      <w:r>
        <w:t>dente</w:t>
      </w:r>
      <w:r w:rsidRPr="009D385A">
        <w:rPr>
          <w:spacing w:val="-4"/>
        </w:rPr>
        <w:t xml:space="preserve"> </w:t>
      </w:r>
      <w:r>
        <w:t>in</w:t>
      </w:r>
      <w:r w:rsidRPr="009D385A">
        <w:rPr>
          <w:spacing w:val="-4"/>
        </w:rPr>
        <w:t xml:space="preserve"> </w:t>
      </w:r>
      <w:r>
        <w:t>quanto</w:t>
      </w:r>
      <w:r w:rsidRPr="009D385A">
        <w:rPr>
          <w:spacing w:val="-4"/>
        </w:rPr>
        <w:t xml:space="preserve"> </w:t>
      </w:r>
      <w:r>
        <w:t xml:space="preserve">questi segni potrebbero indicare una grave degenerazione del tessuto osseo della mandibola/mascella </w:t>
      </w:r>
      <w:r w:rsidRPr="009D385A">
        <w:rPr>
          <w:spacing w:val="-2"/>
        </w:rPr>
        <w:t>(osteonecrosi).</w:t>
      </w:r>
    </w:p>
    <w:p w14:paraId="71770BF9" w14:textId="77777777" w:rsidR="00205ADE" w:rsidRDefault="00205ADE" w:rsidP="00F40FD1">
      <w:pPr>
        <w:tabs>
          <w:tab w:val="left" w:pos="1026"/>
        </w:tabs>
        <w:rPr>
          <w:rFonts w:ascii="Symbol" w:hAnsi="Symbol"/>
        </w:rPr>
      </w:pPr>
    </w:p>
    <w:p w14:paraId="7F13423E" w14:textId="77777777" w:rsidR="00205ADE" w:rsidRDefault="00205ADE" w:rsidP="00F40FD1">
      <w:r>
        <w:rPr>
          <w:b/>
        </w:rPr>
        <w:t>Effetti</w:t>
      </w:r>
      <w:r>
        <w:rPr>
          <w:b/>
          <w:spacing w:val="-7"/>
        </w:rPr>
        <w:t xml:space="preserve"> </w:t>
      </w:r>
      <w:r>
        <w:rPr>
          <w:b/>
        </w:rPr>
        <w:t>indesiderati</w:t>
      </w:r>
      <w:r>
        <w:rPr>
          <w:b/>
          <w:spacing w:val="-5"/>
        </w:rPr>
        <w:t xml:space="preserve"> </w:t>
      </w:r>
      <w:r>
        <w:rPr>
          <w:b/>
        </w:rPr>
        <w:t>molto</w:t>
      </w:r>
      <w:r>
        <w:rPr>
          <w:b/>
          <w:spacing w:val="-6"/>
        </w:rPr>
        <w:t xml:space="preserve"> </w:t>
      </w:r>
      <w:r>
        <w:rPr>
          <w:b/>
        </w:rPr>
        <w:t>comuni</w:t>
      </w:r>
      <w:r>
        <w:rPr>
          <w:b/>
          <w:spacing w:val="-4"/>
        </w:rPr>
        <w:t xml:space="preserve"> </w:t>
      </w:r>
      <w:r>
        <w:t>(possono</w:t>
      </w:r>
      <w:r>
        <w:rPr>
          <w:spacing w:val="-6"/>
        </w:rPr>
        <w:t xml:space="preserve"> </w:t>
      </w:r>
      <w:r>
        <w:t>verificarsi</w:t>
      </w:r>
      <w:r>
        <w:rPr>
          <w:spacing w:val="-6"/>
        </w:rPr>
        <w:t xml:space="preserve"> </w:t>
      </w:r>
      <w:r>
        <w:t>in</w:t>
      </w:r>
      <w:r>
        <w:rPr>
          <w:spacing w:val="-5"/>
        </w:rPr>
        <w:t xml:space="preserve"> </w:t>
      </w:r>
      <w:r>
        <w:t>più</w:t>
      </w:r>
      <w:r>
        <w:rPr>
          <w:spacing w:val="-6"/>
        </w:rPr>
        <w:t xml:space="preserve"> </w:t>
      </w:r>
      <w:r>
        <w:t>di</w:t>
      </w:r>
      <w:r>
        <w:rPr>
          <w:spacing w:val="-6"/>
        </w:rPr>
        <w:t xml:space="preserve"> </w:t>
      </w:r>
      <w:r>
        <w:t>1</w:t>
      </w:r>
      <w:r>
        <w:rPr>
          <w:spacing w:val="-3"/>
          <w:lang w:val="it-IT"/>
        </w:rPr>
        <w:t> </w:t>
      </w:r>
      <w:r>
        <w:t>soggetto</w:t>
      </w:r>
      <w:r>
        <w:rPr>
          <w:spacing w:val="-5"/>
        </w:rPr>
        <w:t xml:space="preserve"> </w:t>
      </w:r>
      <w:r>
        <w:t>su</w:t>
      </w:r>
      <w:r>
        <w:rPr>
          <w:spacing w:val="-6"/>
          <w:lang w:val="it-IT"/>
        </w:rPr>
        <w:t> </w:t>
      </w:r>
      <w:r>
        <w:rPr>
          <w:spacing w:val="-4"/>
        </w:rPr>
        <w:t>10):</w:t>
      </w:r>
    </w:p>
    <w:p w14:paraId="20E14F38"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dolore</w:t>
      </w:r>
      <w:r w:rsidRPr="009D385A">
        <w:rPr>
          <w:spacing w:val="-6"/>
        </w:rPr>
        <w:t xml:space="preserve"> </w:t>
      </w:r>
      <w:r>
        <w:t>alle</w:t>
      </w:r>
      <w:r w:rsidRPr="009D385A">
        <w:rPr>
          <w:spacing w:val="-7"/>
        </w:rPr>
        <w:t xml:space="preserve"> </w:t>
      </w:r>
      <w:r>
        <w:t>ossa,</w:t>
      </w:r>
      <w:r w:rsidRPr="009D385A">
        <w:rPr>
          <w:spacing w:val="-6"/>
        </w:rPr>
        <w:t xml:space="preserve"> </w:t>
      </w:r>
      <w:r>
        <w:t>alle</w:t>
      </w:r>
      <w:r w:rsidRPr="009D385A">
        <w:rPr>
          <w:spacing w:val="-6"/>
        </w:rPr>
        <w:t xml:space="preserve"> </w:t>
      </w:r>
      <w:r>
        <w:t>articolazioni</w:t>
      </w:r>
      <w:r w:rsidRPr="009D385A">
        <w:rPr>
          <w:spacing w:val="-6"/>
        </w:rPr>
        <w:t xml:space="preserve"> </w:t>
      </w:r>
      <w:r>
        <w:t>e/o</w:t>
      </w:r>
      <w:r w:rsidRPr="009D385A">
        <w:rPr>
          <w:spacing w:val="-5"/>
        </w:rPr>
        <w:t xml:space="preserve"> </w:t>
      </w:r>
      <w:r>
        <w:t>ai</w:t>
      </w:r>
      <w:r w:rsidRPr="009D385A">
        <w:rPr>
          <w:spacing w:val="-6"/>
        </w:rPr>
        <w:t xml:space="preserve"> </w:t>
      </w:r>
      <w:r>
        <w:t>muscoli</w:t>
      </w:r>
      <w:r w:rsidRPr="009D385A">
        <w:rPr>
          <w:spacing w:val="-6"/>
        </w:rPr>
        <w:t xml:space="preserve"> </w:t>
      </w:r>
      <w:r>
        <w:t>talvolta</w:t>
      </w:r>
      <w:r w:rsidRPr="009D385A">
        <w:rPr>
          <w:spacing w:val="-6"/>
        </w:rPr>
        <w:t xml:space="preserve"> </w:t>
      </w:r>
      <w:r w:rsidRPr="009D385A">
        <w:rPr>
          <w:spacing w:val="-2"/>
        </w:rPr>
        <w:t>grave,</w:t>
      </w:r>
    </w:p>
    <w:p w14:paraId="7EA8D335"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respiro</w:t>
      </w:r>
      <w:r w:rsidRPr="009D385A">
        <w:rPr>
          <w:spacing w:val="-8"/>
        </w:rPr>
        <w:t xml:space="preserve"> </w:t>
      </w:r>
      <w:r>
        <w:t>affannoso</w:t>
      </w:r>
      <w:r w:rsidRPr="009D385A">
        <w:rPr>
          <w:spacing w:val="-7"/>
        </w:rPr>
        <w:t xml:space="preserve"> </w:t>
      </w:r>
      <w:r w:rsidRPr="009D385A">
        <w:rPr>
          <w:spacing w:val="-2"/>
        </w:rPr>
        <w:t>(dispnea),</w:t>
      </w:r>
    </w:p>
    <w:p w14:paraId="2DBB9D7A" w14:textId="77777777" w:rsidR="00205ADE" w:rsidRPr="007B33A2" w:rsidRDefault="00205ADE" w:rsidP="00F40FD1">
      <w:pPr>
        <w:pStyle w:val="BulletBrkStyle"/>
        <w:rPr>
          <w:spacing w:val="-2"/>
          <w:lang w:val="it-IT"/>
        </w:rPr>
      </w:pPr>
      <w:r>
        <w:rPr>
          <w:rFonts w:ascii="Symbol" w:eastAsia="Symbol" w:hAnsi="Symbol" w:cs="Symbol"/>
          <w:w w:val="99"/>
          <w:lang w:val="it-IT"/>
        </w:rPr>
        <w:t></w:t>
      </w:r>
      <w:r>
        <w:rPr>
          <w:rFonts w:ascii="Symbol" w:eastAsia="Symbol" w:hAnsi="Symbol" w:cs="Symbol"/>
          <w:w w:val="99"/>
          <w:lang w:val="it-IT"/>
        </w:rPr>
        <w:tab/>
      </w:r>
      <w:r w:rsidRPr="009D385A">
        <w:rPr>
          <w:spacing w:val="-2"/>
        </w:rPr>
        <w:t>diarrea.</w:t>
      </w:r>
    </w:p>
    <w:p w14:paraId="119529AA" w14:textId="77777777" w:rsidR="00205ADE" w:rsidRPr="007B33A2" w:rsidRDefault="00205ADE" w:rsidP="00F40FD1">
      <w:pPr>
        <w:tabs>
          <w:tab w:val="left" w:pos="1025"/>
        </w:tabs>
        <w:rPr>
          <w:rFonts w:ascii="Symbol" w:hAnsi="Symbol"/>
          <w:lang w:val="it-IT"/>
        </w:rPr>
      </w:pPr>
    </w:p>
    <w:p w14:paraId="226C1828" w14:textId="77777777" w:rsidR="00205ADE" w:rsidRDefault="00205ADE" w:rsidP="00F40FD1">
      <w:r>
        <w:rPr>
          <w:b/>
        </w:rPr>
        <w:t>Effetti</w:t>
      </w:r>
      <w:r>
        <w:rPr>
          <w:b/>
          <w:spacing w:val="-7"/>
        </w:rPr>
        <w:t xml:space="preserve"> </w:t>
      </w:r>
      <w:r>
        <w:rPr>
          <w:b/>
        </w:rPr>
        <w:t>indesiderati</w:t>
      </w:r>
      <w:r>
        <w:rPr>
          <w:b/>
          <w:spacing w:val="-6"/>
        </w:rPr>
        <w:t xml:space="preserve"> </w:t>
      </w:r>
      <w:r>
        <w:rPr>
          <w:b/>
        </w:rPr>
        <w:t>comuni</w:t>
      </w:r>
      <w:r>
        <w:rPr>
          <w:b/>
          <w:spacing w:val="-5"/>
        </w:rPr>
        <w:t xml:space="preserve"> </w:t>
      </w:r>
      <w:r>
        <w:t>(possono</w:t>
      </w:r>
      <w:r>
        <w:rPr>
          <w:spacing w:val="-6"/>
        </w:rPr>
        <w:t xml:space="preserve"> </w:t>
      </w:r>
      <w:r>
        <w:t>verificarsi</w:t>
      </w:r>
      <w:r>
        <w:rPr>
          <w:spacing w:val="-7"/>
        </w:rPr>
        <w:t xml:space="preserve"> </w:t>
      </w:r>
      <w:r>
        <w:t>fino</w:t>
      </w:r>
      <w:r>
        <w:rPr>
          <w:spacing w:val="-5"/>
        </w:rPr>
        <w:t xml:space="preserve"> </w:t>
      </w:r>
      <w:r>
        <w:t>ad</w:t>
      </w:r>
      <w:r>
        <w:rPr>
          <w:spacing w:val="-5"/>
        </w:rPr>
        <w:t xml:space="preserve"> </w:t>
      </w:r>
      <w:r>
        <w:t>1</w:t>
      </w:r>
      <w:r>
        <w:rPr>
          <w:spacing w:val="-4"/>
          <w:lang w:val="it-IT"/>
        </w:rPr>
        <w:t> </w:t>
      </w:r>
      <w:r>
        <w:t>soggetto</w:t>
      </w:r>
      <w:r>
        <w:rPr>
          <w:spacing w:val="-8"/>
        </w:rPr>
        <w:t xml:space="preserve"> </w:t>
      </w:r>
      <w:r>
        <w:t>su</w:t>
      </w:r>
      <w:r>
        <w:rPr>
          <w:spacing w:val="-5"/>
          <w:lang w:val="it-IT"/>
        </w:rPr>
        <w:t> </w:t>
      </w:r>
      <w:r>
        <w:rPr>
          <w:spacing w:val="-4"/>
        </w:rPr>
        <w:t>10):</w:t>
      </w:r>
    </w:p>
    <w:p w14:paraId="27E76F41"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bassi</w:t>
      </w:r>
      <w:r w:rsidRPr="009D385A">
        <w:rPr>
          <w:spacing w:val="-6"/>
        </w:rPr>
        <w:t xml:space="preserve"> </w:t>
      </w:r>
      <w:r>
        <w:t>livelli</w:t>
      </w:r>
      <w:r w:rsidRPr="009D385A">
        <w:rPr>
          <w:spacing w:val="-5"/>
        </w:rPr>
        <w:t xml:space="preserve"> </w:t>
      </w:r>
      <w:r>
        <w:t>di</w:t>
      </w:r>
      <w:r w:rsidRPr="009D385A">
        <w:rPr>
          <w:spacing w:val="-6"/>
        </w:rPr>
        <w:t xml:space="preserve"> </w:t>
      </w:r>
      <w:r>
        <w:t>fosfato</w:t>
      </w:r>
      <w:r w:rsidRPr="009D385A">
        <w:rPr>
          <w:spacing w:val="-5"/>
        </w:rPr>
        <w:t xml:space="preserve"> </w:t>
      </w:r>
      <w:r>
        <w:t>nel</w:t>
      </w:r>
      <w:r w:rsidRPr="009D385A">
        <w:rPr>
          <w:spacing w:val="-5"/>
        </w:rPr>
        <w:t xml:space="preserve"> </w:t>
      </w:r>
      <w:r>
        <w:t>sangue</w:t>
      </w:r>
      <w:r w:rsidRPr="009D385A">
        <w:rPr>
          <w:spacing w:val="-6"/>
        </w:rPr>
        <w:t xml:space="preserve"> </w:t>
      </w:r>
      <w:r w:rsidRPr="009D385A">
        <w:rPr>
          <w:spacing w:val="-2"/>
        </w:rPr>
        <w:t>(ipofosfatemia),</w:t>
      </w:r>
    </w:p>
    <w:p w14:paraId="74A3D758"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estrazione</w:t>
      </w:r>
      <w:r w:rsidRPr="009D385A">
        <w:rPr>
          <w:spacing w:val="-6"/>
        </w:rPr>
        <w:t xml:space="preserve"> </w:t>
      </w:r>
      <w:r>
        <w:t>di</w:t>
      </w:r>
      <w:r w:rsidRPr="009D385A">
        <w:rPr>
          <w:spacing w:val="-6"/>
        </w:rPr>
        <w:t xml:space="preserve"> </w:t>
      </w:r>
      <w:r>
        <w:t>un</w:t>
      </w:r>
      <w:r w:rsidRPr="009D385A">
        <w:rPr>
          <w:spacing w:val="-4"/>
        </w:rPr>
        <w:t xml:space="preserve"> </w:t>
      </w:r>
      <w:r w:rsidRPr="009D385A">
        <w:rPr>
          <w:spacing w:val="-2"/>
        </w:rPr>
        <w:t>dente,</w:t>
      </w:r>
    </w:p>
    <w:p w14:paraId="4C8936CA" w14:textId="77777777" w:rsidR="00205ADE" w:rsidRDefault="00205ADE" w:rsidP="00F40FD1">
      <w:pPr>
        <w:pStyle w:val="BulletBrkStyle"/>
        <w:rPr>
          <w:rFonts w:ascii="Symbol" w:hAnsi="Symbol"/>
        </w:rPr>
      </w:pPr>
      <w:r>
        <w:rPr>
          <w:rFonts w:ascii="Symbol" w:eastAsia="Symbol" w:hAnsi="Symbol" w:cs="Symbol"/>
          <w:w w:val="99"/>
          <w:lang w:val="it-IT"/>
        </w:rPr>
        <w:t></w:t>
      </w:r>
      <w:r>
        <w:rPr>
          <w:rFonts w:ascii="Symbol" w:eastAsia="Symbol" w:hAnsi="Symbol" w:cs="Symbol"/>
          <w:w w:val="99"/>
          <w:lang w:val="it-IT"/>
        </w:rPr>
        <w:tab/>
      </w:r>
      <w:r>
        <w:t>sudorazione</w:t>
      </w:r>
      <w:r w:rsidRPr="009D385A">
        <w:rPr>
          <w:spacing w:val="-12"/>
        </w:rPr>
        <w:t xml:space="preserve"> </w:t>
      </w:r>
      <w:r w:rsidRPr="009D385A">
        <w:rPr>
          <w:spacing w:val="-2"/>
        </w:rPr>
        <w:t>eccessiva,</w:t>
      </w:r>
    </w:p>
    <w:p w14:paraId="4707CBE8" w14:textId="77777777" w:rsidR="00205ADE" w:rsidRPr="007B33A2" w:rsidRDefault="00205ADE" w:rsidP="00F40FD1">
      <w:pPr>
        <w:pStyle w:val="BulletBrkStyle"/>
        <w:rPr>
          <w:spacing w:val="-2"/>
          <w:lang w:val="it-IT"/>
        </w:rPr>
      </w:pPr>
      <w:r>
        <w:rPr>
          <w:rFonts w:ascii="Symbol" w:eastAsia="Symbol" w:hAnsi="Symbol" w:cs="Symbol"/>
          <w:w w:val="99"/>
          <w:lang w:val="it-IT"/>
        </w:rPr>
        <w:t></w:t>
      </w:r>
      <w:r>
        <w:rPr>
          <w:rFonts w:ascii="Symbol" w:eastAsia="Symbol" w:hAnsi="Symbol" w:cs="Symbol"/>
          <w:w w:val="99"/>
          <w:lang w:val="it-IT"/>
        </w:rPr>
        <w:tab/>
      </w:r>
      <w:r>
        <w:t>in</w:t>
      </w:r>
      <w:r w:rsidRPr="009D385A">
        <w:rPr>
          <w:spacing w:val="-6"/>
        </w:rPr>
        <w:t xml:space="preserve"> </w:t>
      </w:r>
      <w:r>
        <w:t>pazienti</w:t>
      </w:r>
      <w:r w:rsidRPr="009D385A">
        <w:rPr>
          <w:spacing w:val="-6"/>
        </w:rPr>
        <w:t xml:space="preserve"> </w:t>
      </w:r>
      <w:r>
        <w:t>con</w:t>
      </w:r>
      <w:r w:rsidRPr="009D385A">
        <w:rPr>
          <w:spacing w:val="-5"/>
        </w:rPr>
        <w:t xml:space="preserve"> </w:t>
      </w:r>
      <w:r>
        <w:t>tumore</w:t>
      </w:r>
      <w:r w:rsidRPr="009D385A">
        <w:rPr>
          <w:spacing w:val="-6"/>
        </w:rPr>
        <w:t xml:space="preserve"> </w:t>
      </w:r>
      <w:r>
        <w:t>avanzato:</w:t>
      </w:r>
      <w:r w:rsidRPr="009D385A">
        <w:rPr>
          <w:spacing w:val="-6"/>
        </w:rPr>
        <w:t xml:space="preserve"> </w:t>
      </w:r>
      <w:r>
        <w:t>sviluppo</w:t>
      </w:r>
      <w:r w:rsidRPr="009D385A">
        <w:rPr>
          <w:spacing w:val="-5"/>
        </w:rPr>
        <w:t xml:space="preserve"> </w:t>
      </w:r>
      <w:r>
        <w:t>di</w:t>
      </w:r>
      <w:r w:rsidRPr="009D385A">
        <w:rPr>
          <w:spacing w:val="-6"/>
        </w:rPr>
        <w:t xml:space="preserve"> </w:t>
      </w:r>
      <w:r>
        <w:t>un’altra</w:t>
      </w:r>
      <w:r w:rsidRPr="009D385A">
        <w:rPr>
          <w:spacing w:val="-6"/>
        </w:rPr>
        <w:t xml:space="preserve"> </w:t>
      </w:r>
      <w:r>
        <w:t>forma</w:t>
      </w:r>
      <w:r w:rsidRPr="009D385A">
        <w:rPr>
          <w:spacing w:val="-6"/>
        </w:rPr>
        <w:t xml:space="preserve"> </w:t>
      </w:r>
      <w:r>
        <w:t>di</w:t>
      </w:r>
      <w:r w:rsidRPr="009D385A">
        <w:rPr>
          <w:spacing w:val="-6"/>
        </w:rPr>
        <w:t xml:space="preserve"> </w:t>
      </w:r>
      <w:r w:rsidRPr="009D385A">
        <w:rPr>
          <w:spacing w:val="-2"/>
        </w:rPr>
        <w:t>tumore.</w:t>
      </w:r>
    </w:p>
    <w:p w14:paraId="11266C09" w14:textId="77777777" w:rsidR="00205ADE" w:rsidRPr="007B33A2" w:rsidRDefault="00205ADE" w:rsidP="00F40FD1">
      <w:pPr>
        <w:tabs>
          <w:tab w:val="left" w:pos="1025"/>
        </w:tabs>
        <w:rPr>
          <w:rFonts w:ascii="Symbol" w:hAnsi="Symbol"/>
          <w:lang w:val="it-IT"/>
        </w:rPr>
      </w:pPr>
    </w:p>
    <w:p w14:paraId="0A0B4634" w14:textId="77777777" w:rsidR="00205ADE" w:rsidRDefault="00205ADE" w:rsidP="00F40FD1">
      <w:pPr>
        <w:jc w:val="both"/>
      </w:pPr>
      <w:r>
        <w:rPr>
          <w:b/>
        </w:rPr>
        <w:t>Effetti</w:t>
      </w:r>
      <w:r>
        <w:rPr>
          <w:b/>
          <w:spacing w:val="-7"/>
        </w:rPr>
        <w:t xml:space="preserve"> </w:t>
      </w:r>
      <w:r>
        <w:rPr>
          <w:b/>
        </w:rPr>
        <w:t>indesiderati</w:t>
      </w:r>
      <w:r>
        <w:rPr>
          <w:b/>
          <w:spacing w:val="-6"/>
        </w:rPr>
        <w:t xml:space="preserve"> </w:t>
      </w:r>
      <w:r>
        <w:rPr>
          <w:b/>
        </w:rPr>
        <w:t>non</w:t>
      </w:r>
      <w:r>
        <w:rPr>
          <w:b/>
          <w:spacing w:val="-6"/>
        </w:rPr>
        <w:t xml:space="preserve"> </w:t>
      </w:r>
      <w:r>
        <w:rPr>
          <w:b/>
        </w:rPr>
        <w:t>comuni</w:t>
      </w:r>
      <w:r>
        <w:rPr>
          <w:b/>
          <w:spacing w:val="-5"/>
        </w:rPr>
        <w:t xml:space="preserve"> </w:t>
      </w:r>
      <w:r>
        <w:t>(possono</w:t>
      </w:r>
      <w:r>
        <w:rPr>
          <w:spacing w:val="-6"/>
        </w:rPr>
        <w:t xml:space="preserve"> </w:t>
      </w:r>
      <w:r>
        <w:t>verificarsi</w:t>
      </w:r>
      <w:r>
        <w:rPr>
          <w:spacing w:val="-6"/>
        </w:rPr>
        <w:t xml:space="preserve"> </w:t>
      </w:r>
      <w:r>
        <w:t>fino</w:t>
      </w:r>
      <w:r>
        <w:rPr>
          <w:spacing w:val="-5"/>
        </w:rPr>
        <w:t xml:space="preserve"> </w:t>
      </w:r>
      <w:r>
        <w:t>ad</w:t>
      </w:r>
      <w:r>
        <w:rPr>
          <w:spacing w:val="-5"/>
        </w:rPr>
        <w:t xml:space="preserve"> </w:t>
      </w:r>
      <w:r>
        <w:t>1</w:t>
      </w:r>
      <w:r>
        <w:rPr>
          <w:spacing w:val="-6"/>
          <w:lang w:val="it-IT"/>
        </w:rPr>
        <w:t> </w:t>
      </w:r>
      <w:r>
        <w:t>soggetto</w:t>
      </w:r>
      <w:r>
        <w:rPr>
          <w:spacing w:val="-5"/>
        </w:rPr>
        <w:t xml:space="preserve"> </w:t>
      </w:r>
      <w:r>
        <w:t>su</w:t>
      </w:r>
      <w:r>
        <w:rPr>
          <w:spacing w:val="-5"/>
          <w:lang w:val="it-IT"/>
        </w:rPr>
        <w:t> </w:t>
      </w:r>
      <w:r>
        <w:rPr>
          <w:spacing w:val="-2"/>
        </w:rPr>
        <w:t>100):</w:t>
      </w:r>
    </w:p>
    <w:p w14:paraId="6D90DD74" w14:textId="77777777" w:rsidR="00205ADE" w:rsidRPr="005169C1"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rsidRPr="005169C1">
        <w:t>alti livelli di calcio nel sangue (ipercalcemia) dopo l</w:t>
      </w:r>
      <w:r w:rsidRPr="00E02313">
        <w:rPr>
          <w:lang w:val="it-IT"/>
        </w:rPr>
        <w:t>’</w:t>
      </w:r>
      <w:r w:rsidRPr="005169C1">
        <w:t>interruzione del trattamento in pazienti con tumore a cellule giganti dell</w:t>
      </w:r>
      <w:r w:rsidRPr="00E02313">
        <w:rPr>
          <w:lang w:val="it-IT"/>
        </w:rPr>
        <w:t>’</w:t>
      </w:r>
      <w:r w:rsidRPr="005169C1">
        <w:t>osso,</w:t>
      </w:r>
    </w:p>
    <w:p w14:paraId="698C9D8E" w14:textId="77777777" w:rsidR="00205ADE" w:rsidRPr="005169C1"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rsidRPr="005169C1">
        <w:t>un nuovo o insolito dolore all’anca, all’inguine o alla coscia (questo potrebbe essere un segnale precoce di una possibile frattura dell’osso della coscia),</w:t>
      </w:r>
    </w:p>
    <w:p w14:paraId="52853883" w14:textId="77777777" w:rsidR="00205ADE" w:rsidRPr="007B33A2" w:rsidRDefault="00205ADE" w:rsidP="00F40FD1">
      <w:pPr>
        <w:pStyle w:val="BulletBrkStyle"/>
        <w:rPr>
          <w:spacing w:val="-2"/>
          <w:lang w:val="it-IT"/>
        </w:rPr>
      </w:pPr>
      <w:r>
        <w:rPr>
          <w:rFonts w:ascii="Symbol" w:eastAsia="Symbol" w:hAnsi="Symbol" w:cs="Symbol"/>
          <w:w w:val="99"/>
          <w:lang w:val="it-IT"/>
        </w:rPr>
        <w:lastRenderedPageBreak/>
        <w:t></w:t>
      </w:r>
      <w:r>
        <w:rPr>
          <w:rFonts w:ascii="Symbol" w:eastAsia="Symbol" w:hAnsi="Symbol" w:cs="Symbol"/>
          <w:w w:val="99"/>
          <w:lang w:val="it-IT"/>
        </w:rPr>
        <w:tab/>
      </w:r>
      <w:r w:rsidRPr="005169C1">
        <w:t>eruzione che può verificarsi sulla pelle</w:t>
      </w:r>
      <w:r w:rsidRPr="009D385A">
        <w:rPr>
          <w:spacing w:val="-6"/>
        </w:rPr>
        <w:t xml:space="preserve"> </w:t>
      </w:r>
      <w:r>
        <w:t>o</w:t>
      </w:r>
      <w:r w:rsidRPr="009D385A">
        <w:rPr>
          <w:spacing w:val="-5"/>
        </w:rPr>
        <w:t xml:space="preserve"> </w:t>
      </w:r>
      <w:r>
        <w:t>piaghe</w:t>
      </w:r>
      <w:r w:rsidRPr="009D385A">
        <w:rPr>
          <w:spacing w:val="-6"/>
        </w:rPr>
        <w:t xml:space="preserve"> </w:t>
      </w:r>
      <w:r>
        <w:t>nella</w:t>
      </w:r>
      <w:r w:rsidRPr="009D385A">
        <w:rPr>
          <w:spacing w:val="-7"/>
        </w:rPr>
        <w:t xml:space="preserve"> </w:t>
      </w:r>
      <w:r>
        <w:t>bocca</w:t>
      </w:r>
      <w:r w:rsidRPr="009D385A">
        <w:rPr>
          <w:spacing w:val="-6"/>
        </w:rPr>
        <w:t xml:space="preserve"> </w:t>
      </w:r>
      <w:r>
        <w:t>(eruzioni</w:t>
      </w:r>
      <w:r w:rsidRPr="009D385A">
        <w:rPr>
          <w:spacing w:val="-5"/>
        </w:rPr>
        <w:t xml:space="preserve"> </w:t>
      </w:r>
      <w:r>
        <w:t>lichenoidi</w:t>
      </w:r>
      <w:r w:rsidRPr="009D385A">
        <w:rPr>
          <w:spacing w:val="-8"/>
        </w:rPr>
        <w:t xml:space="preserve"> </w:t>
      </w:r>
      <w:r>
        <w:t>da</w:t>
      </w:r>
      <w:r w:rsidRPr="009D385A">
        <w:rPr>
          <w:spacing w:val="-6"/>
        </w:rPr>
        <w:t xml:space="preserve"> </w:t>
      </w:r>
      <w:r w:rsidRPr="009D385A">
        <w:rPr>
          <w:spacing w:val="-2"/>
        </w:rPr>
        <w:t>farmac</w:t>
      </w:r>
      <w:r w:rsidRPr="00E02313">
        <w:rPr>
          <w:spacing w:val="-2"/>
          <w:lang w:val="it-IT"/>
        </w:rPr>
        <w:t>o</w:t>
      </w:r>
      <w:r w:rsidRPr="009D385A">
        <w:rPr>
          <w:spacing w:val="-2"/>
        </w:rPr>
        <w:t>).</w:t>
      </w:r>
    </w:p>
    <w:p w14:paraId="5BD5D0F4" w14:textId="77777777" w:rsidR="00205ADE" w:rsidRPr="004E5B5C" w:rsidRDefault="00205ADE" w:rsidP="00F40FD1">
      <w:pPr>
        <w:rPr>
          <w:b/>
          <w:lang w:val="it-IT"/>
        </w:rPr>
      </w:pPr>
    </w:p>
    <w:p w14:paraId="34BE18E7" w14:textId="77777777" w:rsidR="00205ADE" w:rsidRDefault="00205ADE" w:rsidP="00F40FD1">
      <w:r>
        <w:rPr>
          <w:b/>
        </w:rPr>
        <w:t>Effetti</w:t>
      </w:r>
      <w:r>
        <w:rPr>
          <w:b/>
          <w:spacing w:val="-7"/>
        </w:rPr>
        <w:t xml:space="preserve"> </w:t>
      </w:r>
      <w:r>
        <w:rPr>
          <w:b/>
        </w:rPr>
        <w:t>indesiderati</w:t>
      </w:r>
      <w:r>
        <w:rPr>
          <w:b/>
          <w:spacing w:val="-5"/>
        </w:rPr>
        <w:t xml:space="preserve"> </w:t>
      </w:r>
      <w:r>
        <w:rPr>
          <w:b/>
        </w:rPr>
        <w:t>rari</w:t>
      </w:r>
      <w:r>
        <w:rPr>
          <w:b/>
          <w:spacing w:val="-4"/>
        </w:rPr>
        <w:t xml:space="preserve"> </w:t>
      </w:r>
      <w:r>
        <w:t>(possono</w:t>
      </w:r>
      <w:r>
        <w:rPr>
          <w:spacing w:val="-6"/>
        </w:rPr>
        <w:t xml:space="preserve"> </w:t>
      </w:r>
      <w:r>
        <w:t>verificarsi</w:t>
      </w:r>
      <w:r>
        <w:rPr>
          <w:spacing w:val="-6"/>
        </w:rPr>
        <w:t xml:space="preserve"> </w:t>
      </w:r>
      <w:r>
        <w:t>fino</w:t>
      </w:r>
      <w:r>
        <w:rPr>
          <w:spacing w:val="-5"/>
        </w:rPr>
        <w:t xml:space="preserve"> </w:t>
      </w:r>
      <w:r>
        <w:t>ad</w:t>
      </w:r>
      <w:r>
        <w:rPr>
          <w:spacing w:val="-5"/>
        </w:rPr>
        <w:t xml:space="preserve"> </w:t>
      </w:r>
      <w:r>
        <w:t>1</w:t>
      </w:r>
      <w:r>
        <w:rPr>
          <w:lang w:val="it-IT"/>
        </w:rPr>
        <w:t> </w:t>
      </w:r>
      <w:r>
        <w:t>soggetto</w:t>
      </w:r>
      <w:r>
        <w:rPr>
          <w:spacing w:val="-5"/>
        </w:rPr>
        <w:t xml:space="preserve"> </w:t>
      </w:r>
      <w:r>
        <w:t>su</w:t>
      </w:r>
      <w:r>
        <w:rPr>
          <w:lang w:val="it-IT"/>
        </w:rPr>
        <w:t> </w:t>
      </w:r>
      <w:r>
        <w:t>1</w:t>
      </w:r>
      <w:r>
        <w:rPr>
          <w:spacing w:val="-5"/>
          <w:lang w:val="it-IT"/>
        </w:rPr>
        <w:t> </w:t>
      </w:r>
      <w:r>
        <w:rPr>
          <w:spacing w:val="-2"/>
        </w:rPr>
        <w:t>000):</w:t>
      </w:r>
    </w:p>
    <w:p w14:paraId="7BCE1DD9" w14:textId="77777777" w:rsidR="00205ADE" w:rsidRPr="007B33A2" w:rsidRDefault="00205ADE" w:rsidP="00F40FD1">
      <w:pPr>
        <w:pStyle w:val="BulletBrkStyle"/>
        <w:rPr>
          <w:lang w:val="it-IT"/>
        </w:rPr>
      </w:pPr>
      <w:r>
        <w:rPr>
          <w:rFonts w:ascii="Symbol" w:eastAsia="Symbol" w:hAnsi="Symbol" w:cs="Symbol"/>
          <w:w w:val="99"/>
          <w:lang w:val="it-IT"/>
        </w:rPr>
        <w:t></w:t>
      </w:r>
      <w:r>
        <w:rPr>
          <w:rFonts w:ascii="Symbol" w:eastAsia="Symbol" w:hAnsi="Symbol" w:cs="Symbol"/>
          <w:w w:val="99"/>
          <w:lang w:val="it-IT"/>
        </w:rPr>
        <w:tab/>
      </w:r>
      <w:r>
        <w:t>reazioni</w:t>
      </w:r>
      <w:r w:rsidRPr="009D385A">
        <w:rPr>
          <w:spacing w:val="-4"/>
        </w:rPr>
        <w:t xml:space="preserve"> </w:t>
      </w:r>
      <w:r>
        <w:t>allergiche</w:t>
      </w:r>
      <w:r w:rsidRPr="009D385A">
        <w:rPr>
          <w:spacing w:val="-4"/>
        </w:rPr>
        <w:t xml:space="preserve"> </w:t>
      </w:r>
      <w:r>
        <w:t>(</w:t>
      </w:r>
      <w:r>
        <w:rPr>
          <w:lang w:val="it-IT"/>
        </w:rPr>
        <w:t>ad esempio,</w:t>
      </w:r>
      <w:r w:rsidRPr="009D385A">
        <w:rPr>
          <w:spacing w:val="-4"/>
        </w:rPr>
        <w:t xml:space="preserve"> </w:t>
      </w:r>
      <w:r>
        <w:t>respiro</w:t>
      </w:r>
      <w:r w:rsidRPr="009D385A">
        <w:rPr>
          <w:spacing w:val="-4"/>
        </w:rPr>
        <w:t xml:space="preserve"> </w:t>
      </w:r>
      <w:r>
        <w:t>sibilante</w:t>
      </w:r>
      <w:r w:rsidRPr="009D385A">
        <w:rPr>
          <w:spacing w:val="-5"/>
        </w:rPr>
        <w:t xml:space="preserve"> </w:t>
      </w:r>
      <w:r>
        <w:t>o</w:t>
      </w:r>
      <w:r w:rsidRPr="009D385A">
        <w:rPr>
          <w:spacing w:val="-4"/>
        </w:rPr>
        <w:t xml:space="preserve"> </w:t>
      </w:r>
      <w:r>
        <w:t>difficoltà</w:t>
      </w:r>
      <w:r w:rsidRPr="009D385A">
        <w:rPr>
          <w:spacing w:val="-4"/>
        </w:rPr>
        <w:t xml:space="preserve"> </w:t>
      </w:r>
      <w:r>
        <w:t>respiratorie;</w:t>
      </w:r>
      <w:r w:rsidRPr="009D385A">
        <w:rPr>
          <w:spacing w:val="-4"/>
        </w:rPr>
        <w:t xml:space="preserve"> </w:t>
      </w:r>
      <w:r>
        <w:t>gonfiore</w:t>
      </w:r>
      <w:r w:rsidRPr="009D385A">
        <w:rPr>
          <w:spacing w:val="-4"/>
        </w:rPr>
        <w:t xml:space="preserve"> </w:t>
      </w:r>
      <w:r>
        <w:t>del</w:t>
      </w:r>
      <w:r w:rsidRPr="009D385A">
        <w:rPr>
          <w:spacing w:val="-4"/>
        </w:rPr>
        <w:t xml:space="preserve"> </w:t>
      </w:r>
      <w:r>
        <w:t>viso, labbra, lingua, gola o altre parti del corpo; eruzioni, prurito o orticaria sulla pelle). In rari casi le reazioni allergiche possono essere gravi.</w:t>
      </w:r>
    </w:p>
    <w:p w14:paraId="2D5BF60F" w14:textId="77777777" w:rsidR="00205ADE" w:rsidRPr="007B33A2" w:rsidRDefault="00205ADE" w:rsidP="00F40FD1">
      <w:pPr>
        <w:pStyle w:val="BulletBrkStyle"/>
        <w:rPr>
          <w:lang w:val="it-IT"/>
        </w:rPr>
      </w:pPr>
    </w:p>
    <w:p w14:paraId="3BFB6A67" w14:textId="77777777" w:rsidR="00205ADE" w:rsidRDefault="00205ADE" w:rsidP="00F40FD1">
      <w:pPr>
        <w:pStyle w:val="BulletBrkStyle"/>
        <w:keepNext/>
        <w:rPr>
          <w:lang w:val="it-IT"/>
        </w:rPr>
      </w:pPr>
      <w:r w:rsidRPr="00A63572">
        <w:rPr>
          <w:b/>
          <w:lang w:val="it-IT"/>
        </w:rPr>
        <w:t>Non</w:t>
      </w:r>
      <w:r w:rsidRPr="00A63572">
        <w:rPr>
          <w:b/>
          <w:spacing w:val="-5"/>
          <w:lang w:val="it-IT"/>
        </w:rPr>
        <w:t xml:space="preserve"> </w:t>
      </w:r>
      <w:r w:rsidRPr="00A63572">
        <w:rPr>
          <w:b/>
          <w:lang w:val="it-IT"/>
        </w:rPr>
        <w:t>nota</w:t>
      </w:r>
      <w:r w:rsidRPr="00A63572">
        <w:rPr>
          <w:b/>
          <w:spacing w:val="-3"/>
          <w:lang w:val="it-IT"/>
        </w:rPr>
        <w:t xml:space="preserve"> </w:t>
      </w:r>
      <w:r w:rsidRPr="00A63572">
        <w:rPr>
          <w:lang w:val="it-IT"/>
        </w:rPr>
        <w:t>(la</w:t>
      </w:r>
      <w:r w:rsidRPr="00A63572">
        <w:rPr>
          <w:spacing w:val="-6"/>
          <w:lang w:val="it-IT"/>
        </w:rPr>
        <w:t xml:space="preserve"> </w:t>
      </w:r>
      <w:r w:rsidRPr="00A63572">
        <w:rPr>
          <w:lang w:val="it-IT"/>
        </w:rPr>
        <w:t>frequenza</w:t>
      </w:r>
      <w:r w:rsidRPr="00A63572">
        <w:rPr>
          <w:spacing w:val="-5"/>
          <w:lang w:val="it-IT"/>
        </w:rPr>
        <w:t xml:space="preserve"> </w:t>
      </w:r>
      <w:r w:rsidRPr="00A63572">
        <w:rPr>
          <w:lang w:val="it-IT"/>
        </w:rPr>
        <w:t>non</w:t>
      </w:r>
      <w:r w:rsidRPr="00A63572">
        <w:rPr>
          <w:spacing w:val="-5"/>
          <w:lang w:val="it-IT"/>
        </w:rPr>
        <w:t xml:space="preserve"> </w:t>
      </w:r>
      <w:r w:rsidRPr="00A63572">
        <w:rPr>
          <w:lang w:val="it-IT"/>
        </w:rPr>
        <w:t>può</w:t>
      </w:r>
      <w:r w:rsidRPr="00A63572">
        <w:rPr>
          <w:spacing w:val="-4"/>
          <w:lang w:val="it-IT"/>
        </w:rPr>
        <w:t xml:space="preserve"> </w:t>
      </w:r>
      <w:r w:rsidRPr="00A63572">
        <w:rPr>
          <w:lang w:val="it-IT"/>
        </w:rPr>
        <w:t>essere</w:t>
      </w:r>
      <w:r w:rsidRPr="00A63572">
        <w:rPr>
          <w:spacing w:val="-4"/>
          <w:lang w:val="it-IT"/>
        </w:rPr>
        <w:t xml:space="preserve"> </w:t>
      </w:r>
      <w:r w:rsidRPr="00A63572">
        <w:rPr>
          <w:lang w:val="it-IT"/>
        </w:rPr>
        <w:t>definita</w:t>
      </w:r>
      <w:r w:rsidRPr="00A63572">
        <w:rPr>
          <w:spacing w:val="-6"/>
          <w:lang w:val="it-IT"/>
        </w:rPr>
        <w:t xml:space="preserve"> </w:t>
      </w:r>
      <w:r w:rsidRPr="00A63572">
        <w:rPr>
          <w:lang w:val="it-IT"/>
        </w:rPr>
        <w:t>sulla</w:t>
      </w:r>
      <w:r w:rsidRPr="00A63572">
        <w:rPr>
          <w:spacing w:val="-5"/>
          <w:lang w:val="it-IT"/>
        </w:rPr>
        <w:t xml:space="preserve"> </w:t>
      </w:r>
      <w:r w:rsidRPr="00A63572">
        <w:rPr>
          <w:lang w:val="it-IT"/>
        </w:rPr>
        <w:t>base</w:t>
      </w:r>
      <w:r w:rsidRPr="00A63572">
        <w:rPr>
          <w:spacing w:val="-6"/>
          <w:lang w:val="it-IT"/>
        </w:rPr>
        <w:t xml:space="preserve"> </w:t>
      </w:r>
      <w:r w:rsidRPr="00A63572">
        <w:rPr>
          <w:lang w:val="it-IT"/>
        </w:rPr>
        <w:t>dei</w:t>
      </w:r>
      <w:r w:rsidRPr="00A63572">
        <w:rPr>
          <w:spacing w:val="-5"/>
          <w:lang w:val="it-IT"/>
        </w:rPr>
        <w:t xml:space="preserve"> </w:t>
      </w:r>
      <w:r w:rsidRPr="00A63572">
        <w:rPr>
          <w:lang w:val="it-IT"/>
        </w:rPr>
        <w:t>dati</w:t>
      </w:r>
      <w:r w:rsidRPr="00A63572">
        <w:rPr>
          <w:spacing w:val="-5"/>
          <w:lang w:val="it-IT"/>
        </w:rPr>
        <w:t xml:space="preserve"> </w:t>
      </w:r>
      <w:r w:rsidRPr="00A63572">
        <w:rPr>
          <w:spacing w:val="-2"/>
          <w:lang w:val="it-IT"/>
        </w:rPr>
        <w:t>disponibili):</w:t>
      </w:r>
    </w:p>
    <w:p w14:paraId="372DB9CD" w14:textId="77777777" w:rsidR="00205ADE" w:rsidRDefault="00205ADE" w:rsidP="00F40FD1">
      <w:pPr>
        <w:pStyle w:val="BulletBrkStyle"/>
        <w:widowControl/>
        <w:rPr>
          <w:rFonts w:ascii="Symbol" w:hAnsi="Symbol"/>
          <w:sz w:val="20"/>
        </w:rPr>
      </w:pPr>
      <w:r>
        <w:rPr>
          <w:rFonts w:ascii="Symbol" w:eastAsia="Symbol" w:hAnsi="Symbol" w:cs="Symbol"/>
          <w:w w:val="99"/>
          <w:sz w:val="20"/>
          <w:lang w:val="it-IT"/>
        </w:rPr>
        <w:t></w:t>
      </w:r>
      <w:r>
        <w:rPr>
          <w:rFonts w:ascii="Symbol" w:eastAsia="Symbol" w:hAnsi="Symbol" w:cs="Symbol"/>
          <w:w w:val="99"/>
          <w:sz w:val="20"/>
          <w:lang w:val="it-IT"/>
        </w:rPr>
        <w:tab/>
      </w:r>
      <w:r>
        <w:t>informi</w:t>
      </w:r>
      <w:r w:rsidRPr="009D385A">
        <w:rPr>
          <w:spacing w:val="-5"/>
        </w:rPr>
        <w:t xml:space="preserve"> </w:t>
      </w:r>
      <w:r>
        <w:t>il</w:t>
      </w:r>
      <w:r w:rsidRPr="009D385A">
        <w:rPr>
          <w:spacing w:val="-4"/>
        </w:rPr>
        <w:t xml:space="preserve"> </w:t>
      </w:r>
      <w:r>
        <w:t>medico</w:t>
      </w:r>
      <w:r w:rsidRPr="009D385A">
        <w:rPr>
          <w:spacing w:val="-5"/>
        </w:rPr>
        <w:t xml:space="preserve"> </w:t>
      </w:r>
      <w:r>
        <w:t>se</w:t>
      </w:r>
      <w:r w:rsidRPr="009D385A">
        <w:rPr>
          <w:spacing w:val="-5"/>
        </w:rPr>
        <w:t xml:space="preserve"> </w:t>
      </w:r>
      <w:r>
        <w:t>manifesta</w:t>
      </w:r>
      <w:r w:rsidRPr="009D385A">
        <w:rPr>
          <w:spacing w:val="-5"/>
        </w:rPr>
        <w:t xml:space="preserve"> </w:t>
      </w:r>
      <w:r>
        <w:t>dolore</w:t>
      </w:r>
      <w:r w:rsidRPr="009D385A">
        <w:rPr>
          <w:spacing w:val="-5"/>
        </w:rPr>
        <w:t xml:space="preserve"> </w:t>
      </w:r>
      <w:r>
        <w:t>all’orecchio,</w:t>
      </w:r>
      <w:r w:rsidRPr="009D385A">
        <w:rPr>
          <w:spacing w:val="-4"/>
        </w:rPr>
        <w:t xml:space="preserve"> </w:t>
      </w:r>
      <w:r>
        <w:t>perdite</w:t>
      </w:r>
      <w:r w:rsidRPr="009D385A">
        <w:rPr>
          <w:spacing w:val="-5"/>
        </w:rPr>
        <w:t xml:space="preserve"> </w:t>
      </w:r>
      <w:r>
        <w:t>dall’orecchio,</w:t>
      </w:r>
      <w:r w:rsidRPr="009D385A">
        <w:rPr>
          <w:spacing w:val="-4"/>
        </w:rPr>
        <w:t xml:space="preserve"> </w:t>
      </w:r>
      <w:r>
        <w:t>e/o</w:t>
      </w:r>
      <w:r w:rsidRPr="009D385A">
        <w:rPr>
          <w:spacing w:val="-4"/>
        </w:rPr>
        <w:t xml:space="preserve"> </w:t>
      </w:r>
      <w:r>
        <w:t>un’infezione dell’orecchio. Questi potrebbero essere segni di danno all’osso dell’orecchio.</w:t>
      </w:r>
    </w:p>
    <w:p w14:paraId="703DB2C7" w14:textId="77777777" w:rsidR="00205ADE" w:rsidRPr="007B33A2" w:rsidRDefault="00205ADE" w:rsidP="00F40FD1">
      <w:pPr>
        <w:pStyle w:val="Textoindependiente"/>
        <w:rPr>
          <w:lang w:val="it-IT"/>
        </w:rPr>
      </w:pPr>
    </w:p>
    <w:p w14:paraId="0A007D2C" w14:textId="77777777" w:rsidR="00205ADE" w:rsidRPr="007B33A2" w:rsidRDefault="00205ADE" w:rsidP="00F40FD1">
      <w:pPr>
        <w:pStyle w:val="Ttulo2"/>
        <w:rPr>
          <w:lang w:val="it-IT"/>
        </w:rPr>
      </w:pPr>
      <w:r w:rsidRPr="009D385A">
        <w:rPr>
          <w:lang w:val="it-IT"/>
        </w:rPr>
        <w:t>Segnalazione</w:t>
      </w:r>
      <w:r w:rsidRPr="009D385A">
        <w:rPr>
          <w:spacing w:val="-10"/>
          <w:lang w:val="it-IT"/>
        </w:rPr>
        <w:t xml:space="preserve"> </w:t>
      </w:r>
      <w:r w:rsidRPr="009D385A">
        <w:rPr>
          <w:lang w:val="it-IT"/>
        </w:rPr>
        <w:t>degli</w:t>
      </w:r>
      <w:r w:rsidRPr="009D385A">
        <w:rPr>
          <w:spacing w:val="-8"/>
          <w:lang w:val="it-IT"/>
        </w:rPr>
        <w:t xml:space="preserve"> </w:t>
      </w:r>
      <w:r w:rsidRPr="007B33A2">
        <w:rPr>
          <w:lang w:val="it-IT"/>
        </w:rPr>
        <w:t>effetti</w:t>
      </w:r>
      <w:r w:rsidRPr="009D385A">
        <w:rPr>
          <w:spacing w:val="-8"/>
          <w:lang w:val="it-IT"/>
        </w:rPr>
        <w:t xml:space="preserve"> </w:t>
      </w:r>
      <w:r w:rsidRPr="009D385A">
        <w:rPr>
          <w:spacing w:val="-2"/>
          <w:lang w:val="it-IT"/>
        </w:rPr>
        <w:t>indesiderati</w:t>
      </w:r>
    </w:p>
    <w:p w14:paraId="4FCEC4A5" w14:textId="77777777" w:rsidR="00205ADE" w:rsidRPr="00A72BAB" w:rsidRDefault="00205ADE" w:rsidP="00F40FD1">
      <w:pPr>
        <w:pStyle w:val="Textoindependiente"/>
        <w:rPr>
          <w:lang w:val="it-IT"/>
        </w:rPr>
      </w:pPr>
      <w:r w:rsidRPr="00A72BAB">
        <w:rPr>
          <w:lang w:val="it-IT"/>
        </w:rPr>
        <w:t>Se</w:t>
      </w:r>
      <w:r w:rsidRPr="00A72BAB">
        <w:rPr>
          <w:spacing w:val="-4"/>
          <w:lang w:val="it-IT"/>
        </w:rPr>
        <w:t xml:space="preserve"> </w:t>
      </w:r>
      <w:r w:rsidRPr="00A72BAB">
        <w:rPr>
          <w:lang w:val="it-IT"/>
        </w:rPr>
        <w:t>manifesta</w:t>
      </w:r>
      <w:r w:rsidRPr="00A72BAB">
        <w:rPr>
          <w:spacing w:val="-3"/>
          <w:lang w:val="it-IT"/>
        </w:rPr>
        <w:t xml:space="preserve"> </w:t>
      </w:r>
      <w:r w:rsidRPr="00A72BAB">
        <w:rPr>
          <w:lang w:val="it-IT"/>
        </w:rPr>
        <w:t>un</w:t>
      </w:r>
      <w:r w:rsidRPr="00A72BAB">
        <w:rPr>
          <w:spacing w:val="-3"/>
          <w:lang w:val="it-IT"/>
        </w:rPr>
        <w:t xml:space="preserve"> </w:t>
      </w:r>
      <w:r w:rsidRPr="00A72BAB">
        <w:rPr>
          <w:lang w:val="it-IT"/>
        </w:rPr>
        <w:t>qualsiasi</w:t>
      </w:r>
      <w:r w:rsidRPr="00A72BAB">
        <w:rPr>
          <w:spacing w:val="-4"/>
          <w:lang w:val="it-IT"/>
        </w:rPr>
        <w:t xml:space="preserve"> </w:t>
      </w:r>
      <w:r w:rsidRPr="00A72BAB">
        <w:rPr>
          <w:lang w:val="it-IT"/>
        </w:rPr>
        <w:t>effetto</w:t>
      </w:r>
      <w:r w:rsidRPr="00A72BAB">
        <w:rPr>
          <w:spacing w:val="-3"/>
          <w:lang w:val="it-IT"/>
        </w:rPr>
        <w:t xml:space="preserve"> </w:t>
      </w:r>
      <w:r w:rsidRPr="00A72BAB">
        <w:rPr>
          <w:lang w:val="it-IT"/>
        </w:rPr>
        <w:t>indesiderato,</w:t>
      </w:r>
      <w:r w:rsidRPr="00A72BAB">
        <w:rPr>
          <w:spacing w:val="-3"/>
          <w:lang w:val="it-IT"/>
        </w:rPr>
        <w:t xml:space="preserve"> </w:t>
      </w:r>
      <w:r w:rsidRPr="00A72BAB">
        <w:rPr>
          <w:lang w:val="it-IT"/>
        </w:rPr>
        <w:t>compresi</w:t>
      </w:r>
      <w:r w:rsidRPr="00A72BAB">
        <w:rPr>
          <w:spacing w:val="-4"/>
          <w:lang w:val="it-IT"/>
        </w:rPr>
        <w:t xml:space="preserve"> </w:t>
      </w:r>
      <w:r w:rsidRPr="00A72BAB">
        <w:rPr>
          <w:lang w:val="it-IT"/>
        </w:rPr>
        <w:t>quelli</w:t>
      </w:r>
      <w:r w:rsidRPr="00A72BAB">
        <w:rPr>
          <w:spacing w:val="-3"/>
          <w:lang w:val="it-IT"/>
        </w:rPr>
        <w:t xml:space="preserve"> </w:t>
      </w:r>
      <w:r w:rsidRPr="00A72BAB">
        <w:rPr>
          <w:lang w:val="it-IT"/>
        </w:rPr>
        <w:t>non</w:t>
      </w:r>
      <w:r w:rsidRPr="00A72BAB">
        <w:rPr>
          <w:spacing w:val="-4"/>
          <w:lang w:val="it-IT"/>
        </w:rPr>
        <w:t xml:space="preserve"> </w:t>
      </w:r>
      <w:r w:rsidRPr="00A72BAB">
        <w:rPr>
          <w:lang w:val="it-IT"/>
        </w:rPr>
        <w:t>elencati</w:t>
      </w:r>
      <w:r w:rsidRPr="00A72BAB">
        <w:rPr>
          <w:spacing w:val="-4"/>
          <w:lang w:val="it-IT"/>
        </w:rPr>
        <w:t xml:space="preserve"> </w:t>
      </w:r>
      <w:r w:rsidRPr="00A72BAB">
        <w:rPr>
          <w:lang w:val="it-IT"/>
        </w:rPr>
        <w:t>in</w:t>
      </w:r>
      <w:r w:rsidRPr="00A72BAB">
        <w:rPr>
          <w:spacing w:val="-3"/>
          <w:lang w:val="it-IT"/>
        </w:rPr>
        <w:t xml:space="preserve"> </w:t>
      </w:r>
      <w:r w:rsidRPr="00A72BAB">
        <w:rPr>
          <w:lang w:val="it-IT"/>
        </w:rPr>
        <w:t>questo</w:t>
      </w:r>
      <w:r w:rsidRPr="00A72BAB">
        <w:rPr>
          <w:spacing w:val="-3"/>
          <w:lang w:val="it-IT"/>
        </w:rPr>
        <w:t xml:space="preserve"> </w:t>
      </w:r>
      <w:r w:rsidRPr="00A72BAB">
        <w:rPr>
          <w:lang w:val="it-IT"/>
        </w:rPr>
        <w:t>foglio,</w:t>
      </w:r>
      <w:r w:rsidRPr="00A72BAB">
        <w:rPr>
          <w:spacing w:val="-4"/>
          <w:lang w:val="it-IT"/>
        </w:rPr>
        <w:t xml:space="preserve"> </w:t>
      </w:r>
      <w:r w:rsidRPr="00A72BAB">
        <w:rPr>
          <w:lang w:val="it-IT"/>
        </w:rPr>
        <w:t>si</w:t>
      </w:r>
      <w:r w:rsidRPr="00A72BAB">
        <w:rPr>
          <w:spacing w:val="-4"/>
          <w:lang w:val="it-IT"/>
        </w:rPr>
        <w:t xml:space="preserve"> </w:t>
      </w:r>
      <w:r w:rsidRPr="00A72BAB">
        <w:rPr>
          <w:lang w:val="it-IT"/>
        </w:rPr>
        <w:t xml:space="preserve">rivolga al medico, al farmacista o all’infermiere. Può inoltre segnalare gli effetti indesiderati direttamente tramite </w:t>
      </w:r>
      <w:r w:rsidRPr="007265A4">
        <w:rPr>
          <w:highlight w:val="lightGray"/>
        </w:rPr>
        <w:t>il sistema nazionale di segnalazione riportato nell’</w:t>
      </w:r>
      <w:hyperlink r:id="rId17" w:history="1">
        <w:r w:rsidRPr="007265A4">
          <w:rPr>
            <w:rStyle w:val="Collegamentoipertestuale1"/>
            <w:highlight w:val="lightGray"/>
          </w:rPr>
          <w:t>allegato V</w:t>
        </w:r>
      </w:hyperlink>
      <w:r w:rsidRPr="007265A4">
        <w:t>.</w:t>
      </w:r>
      <w:r w:rsidRPr="00A72BAB">
        <w:rPr>
          <w:color w:val="000000"/>
          <w:lang w:val="it-IT"/>
        </w:rPr>
        <w:t>Segnalando gli effetti indesiderati può contribuire a fornire maggiori informazioni sulla sicurezza di questo medicinale.</w:t>
      </w:r>
    </w:p>
    <w:p w14:paraId="4A5AC89B" w14:textId="77777777" w:rsidR="00205ADE" w:rsidRDefault="00205ADE" w:rsidP="00F40FD1">
      <w:pPr>
        <w:pStyle w:val="Textoindependiente"/>
        <w:rPr>
          <w:lang w:val="it-IT"/>
        </w:rPr>
      </w:pPr>
    </w:p>
    <w:p w14:paraId="17CEB3E9" w14:textId="77777777" w:rsidR="00205ADE" w:rsidRDefault="00205ADE" w:rsidP="00F40FD1">
      <w:pPr>
        <w:pStyle w:val="Textoindependiente"/>
        <w:rPr>
          <w:lang w:val="it-IT"/>
        </w:rPr>
      </w:pPr>
    </w:p>
    <w:p w14:paraId="6FD89DB3" w14:textId="77777777" w:rsidR="00205ADE" w:rsidRPr="007B33A2" w:rsidRDefault="00205ADE" w:rsidP="00F40FD1">
      <w:pPr>
        <w:pStyle w:val="Ttulo2"/>
        <w:keepNext/>
        <w:rPr>
          <w:lang w:val="it-IT"/>
        </w:rPr>
      </w:pPr>
      <w:r>
        <w:rPr>
          <w:w w:val="99"/>
          <w:lang w:val="it-IT"/>
        </w:rPr>
        <w:t>5.</w:t>
      </w:r>
      <w:r>
        <w:rPr>
          <w:w w:val="99"/>
          <w:lang w:val="it-IT"/>
        </w:rPr>
        <w:tab/>
      </w:r>
      <w:r w:rsidRPr="00A30679">
        <w:rPr>
          <w:lang w:val="it-IT"/>
        </w:rPr>
        <w:t>Come</w:t>
      </w:r>
      <w:r w:rsidRPr="00A30679">
        <w:rPr>
          <w:spacing w:val="-8"/>
          <w:lang w:val="it-IT"/>
        </w:rPr>
        <w:t xml:space="preserve"> </w:t>
      </w:r>
      <w:r w:rsidRPr="00A30679">
        <w:rPr>
          <w:lang w:val="it-IT"/>
        </w:rPr>
        <w:t>conservare</w:t>
      </w:r>
      <w:r w:rsidRPr="00A30679">
        <w:rPr>
          <w:spacing w:val="-8"/>
          <w:lang w:val="it-IT"/>
        </w:rPr>
        <w:t xml:space="preserve"> </w:t>
      </w:r>
      <w:r>
        <w:rPr>
          <w:spacing w:val="-2"/>
          <w:lang w:val="it-IT"/>
        </w:rPr>
        <w:t>Denbrayce</w:t>
      </w:r>
    </w:p>
    <w:p w14:paraId="6426D4BC" w14:textId="77777777" w:rsidR="00205ADE" w:rsidRDefault="00205ADE" w:rsidP="00F40FD1">
      <w:pPr>
        <w:pStyle w:val="Textoindependiente"/>
        <w:keepNext/>
        <w:rPr>
          <w:lang w:val="it-IT"/>
        </w:rPr>
      </w:pPr>
    </w:p>
    <w:p w14:paraId="40BC221D" w14:textId="77777777" w:rsidR="00205ADE" w:rsidRDefault="00205ADE" w:rsidP="00F40FD1">
      <w:pPr>
        <w:pStyle w:val="Textoindependiente"/>
        <w:rPr>
          <w:lang w:val="it-IT"/>
        </w:rPr>
      </w:pPr>
      <w:r w:rsidRPr="00A63572">
        <w:rPr>
          <w:lang w:val="it-IT"/>
        </w:rPr>
        <w:t>Conservi</w:t>
      </w:r>
      <w:r w:rsidRPr="00A63572">
        <w:rPr>
          <w:spacing w:val="-7"/>
          <w:lang w:val="it-IT"/>
        </w:rPr>
        <w:t xml:space="preserve"> </w:t>
      </w:r>
      <w:r w:rsidRPr="00A63572">
        <w:rPr>
          <w:lang w:val="it-IT"/>
        </w:rPr>
        <w:t>questo</w:t>
      </w:r>
      <w:r w:rsidRPr="00A63572">
        <w:rPr>
          <w:spacing w:val="-5"/>
          <w:lang w:val="it-IT"/>
        </w:rPr>
        <w:t xml:space="preserve"> </w:t>
      </w:r>
      <w:r w:rsidRPr="00A63572">
        <w:rPr>
          <w:lang w:val="it-IT"/>
        </w:rPr>
        <w:t>medicinale</w:t>
      </w:r>
      <w:r w:rsidRPr="00A63572">
        <w:rPr>
          <w:spacing w:val="-6"/>
          <w:lang w:val="it-IT"/>
        </w:rPr>
        <w:t xml:space="preserve"> </w:t>
      </w:r>
      <w:r w:rsidRPr="00A63572">
        <w:rPr>
          <w:lang w:val="it-IT"/>
        </w:rPr>
        <w:t>fuori</w:t>
      </w:r>
      <w:r w:rsidRPr="00A63572">
        <w:rPr>
          <w:spacing w:val="-6"/>
          <w:lang w:val="it-IT"/>
        </w:rPr>
        <w:t xml:space="preserve"> </w:t>
      </w:r>
      <w:r w:rsidRPr="00A63572">
        <w:rPr>
          <w:lang w:val="it-IT"/>
        </w:rPr>
        <w:t>dalla</w:t>
      </w:r>
      <w:r w:rsidRPr="00A63572">
        <w:rPr>
          <w:spacing w:val="-7"/>
          <w:lang w:val="it-IT"/>
        </w:rPr>
        <w:t xml:space="preserve"> </w:t>
      </w:r>
      <w:r w:rsidRPr="00A63572">
        <w:rPr>
          <w:lang w:val="it-IT"/>
        </w:rPr>
        <w:t>vista</w:t>
      </w:r>
      <w:r w:rsidRPr="00A63572">
        <w:rPr>
          <w:spacing w:val="-6"/>
          <w:lang w:val="it-IT"/>
        </w:rPr>
        <w:t xml:space="preserve"> </w:t>
      </w:r>
      <w:r w:rsidRPr="00A63572">
        <w:rPr>
          <w:lang w:val="it-IT"/>
        </w:rPr>
        <w:t>e</w:t>
      </w:r>
      <w:r w:rsidRPr="00A63572">
        <w:rPr>
          <w:spacing w:val="-6"/>
          <w:lang w:val="it-IT"/>
        </w:rPr>
        <w:t xml:space="preserve"> </w:t>
      </w:r>
      <w:r w:rsidRPr="00A63572">
        <w:rPr>
          <w:lang w:val="it-IT"/>
        </w:rPr>
        <w:t>dalla</w:t>
      </w:r>
      <w:r w:rsidRPr="00A63572">
        <w:rPr>
          <w:spacing w:val="-6"/>
          <w:lang w:val="it-IT"/>
        </w:rPr>
        <w:t xml:space="preserve"> </w:t>
      </w:r>
      <w:r w:rsidRPr="00A63572">
        <w:rPr>
          <w:lang w:val="it-IT"/>
        </w:rPr>
        <w:t>portata</w:t>
      </w:r>
      <w:r w:rsidRPr="00A63572">
        <w:rPr>
          <w:spacing w:val="-6"/>
          <w:lang w:val="it-IT"/>
        </w:rPr>
        <w:t xml:space="preserve"> </w:t>
      </w:r>
      <w:r w:rsidRPr="00A63572">
        <w:rPr>
          <w:lang w:val="it-IT"/>
        </w:rPr>
        <w:t>dei</w:t>
      </w:r>
      <w:r w:rsidRPr="00A63572">
        <w:rPr>
          <w:spacing w:val="-7"/>
          <w:lang w:val="it-IT"/>
        </w:rPr>
        <w:t xml:space="preserve"> </w:t>
      </w:r>
      <w:r w:rsidRPr="00A63572">
        <w:rPr>
          <w:spacing w:val="-2"/>
          <w:lang w:val="it-IT"/>
        </w:rPr>
        <w:t>bambini.</w:t>
      </w:r>
    </w:p>
    <w:p w14:paraId="0C758902" w14:textId="77777777" w:rsidR="00205ADE" w:rsidRDefault="00205ADE" w:rsidP="00F40FD1">
      <w:pPr>
        <w:pStyle w:val="Textoindependiente"/>
        <w:rPr>
          <w:lang w:val="it-IT"/>
        </w:rPr>
      </w:pPr>
    </w:p>
    <w:p w14:paraId="1415B65F" w14:textId="77777777" w:rsidR="00205ADE" w:rsidRDefault="00205ADE" w:rsidP="00F40FD1">
      <w:pPr>
        <w:pStyle w:val="Textoindependiente"/>
        <w:rPr>
          <w:lang w:val="it-IT"/>
        </w:rPr>
      </w:pPr>
      <w:r w:rsidRPr="00A63572">
        <w:rPr>
          <w:lang w:val="it-IT"/>
        </w:rPr>
        <w:t>Non</w:t>
      </w:r>
      <w:r w:rsidRPr="00A63572">
        <w:rPr>
          <w:spacing w:val="-2"/>
          <w:lang w:val="it-IT"/>
        </w:rPr>
        <w:t xml:space="preserve"> </w:t>
      </w:r>
      <w:r w:rsidRPr="00A63572">
        <w:rPr>
          <w:lang w:val="it-IT"/>
        </w:rPr>
        <w:t>usi</w:t>
      </w:r>
      <w:r w:rsidRPr="00A63572">
        <w:rPr>
          <w:spacing w:val="-3"/>
          <w:lang w:val="it-IT"/>
        </w:rPr>
        <w:t xml:space="preserve"> </w:t>
      </w:r>
      <w:r w:rsidRPr="00A63572">
        <w:rPr>
          <w:lang w:val="it-IT"/>
        </w:rPr>
        <w:t>questo</w:t>
      </w:r>
      <w:r w:rsidRPr="00A63572">
        <w:rPr>
          <w:spacing w:val="-2"/>
          <w:lang w:val="it-IT"/>
        </w:rPr>
        <w:t xml:space="preserve"> </w:t>
      </w:r>
      <w:r w:rsidRPr="00A63572">
        <w:rPr>
          <w:lang w:val="it-IT"/>
        </w:rPr>
        <w:t>medicinale</w:t>
      </w:r>
      <w:r w:rsidRPr="00A63572">
        <w:rPr>
          <w:spacing w:val="-1"/>
          <w:lang w:val="it-IT"/>
        </w:rPr>
        <w:t xml:space="preserve"> </w:t>
      </w:r>
      <w:r w:rsidRPr="00A63572">
        <w:rPr>
          <w:lang w:val="it-IT"/>
        </w:rPr>
        <w:t>dopo</w:t>
      </w:r>
      <w:r w:rsidRPr="00A63572">
        <w:rPr>
          <w:spacing w:val="-3"/>
          <w:lang w:val="it-IT"/>
        </w:rPr>
        <w:t xml:space="preserve"> </w:t>
      </w:r>
      <w:r w:rsidRPr="00A63572">
        <w:rPr>
          <w:lang w:val="it-IT"/>
        </w:rPr>
        <w:t>la</w:t>
      </w:r>
      <w:r w:rsidRPr="00A63572">
        <w:rPr>
          <w:spacing w:val="-3"/>
          <w:lang w:val="it-IT"/>
        </w:rPr>
        <w:t xml:space="preserve"> </w:t>
      </w:r>
      <w:r w:rsidRPr="00A63572">
        <w:rPr>
          <w:lang w:val="it-IT"/>
        </w:rPr>
        <w:t>data</w:t>
      </w:r>
      <w:r w:rsidRPr="00A63572">
        <w:rPr>
          <w:spacing w:val="-3"/>
          <w:lang w:val="it-IT"/>
        </w:rPr>
        <w:t xml:space="preserve"> </w:t>
      </w:r>
      <w:r w:rsidRPr="00A63572">
        <w:rPr>
          <w:lang w:val="it-IT"/>
        </w:rPr>
        <w:t>di</w:t>
      </w:r>
      <w:r w:rsidRPr="00A63572">
        <w:rPr>
          <w:spacing w:val="-2"/>
          <w:lang w:val="it-IT"/>
        </w:rPr>
        <w:t xml:space="preserve"> </w:t>
      </w:r>
      <w:r w:rsidRPr="00A63572">
        <w:rPr>
          <w:lang w:val="it-IT"/>
        </w:rPr>
        <w:t>scadenza</w:t>
      </w:r>
      <w:r w:rsidRPr="00A63572">
        <w:rPr>
          <w:spacing w:val="-3"/>
          <w:lang w:val="it-IT"/>
        </w:rPr>
        <w:t xml:space="preserve"> </w:t>
      </w:r>
      <w:r w:rsidRPr="00A63572">
        <w:rPr>
          <w:lang w:val="it-IT"/>
        </w:rPr>
        <w:t>che</w:t>
      </w:r>
      <w:r w:rsidRPr="00A63572">
        <w:rPr>
          <w:spacing w:val="-3"/>
          <w:lang w:val="it-IT"/>
        </w:rPr>
        <w:t xml:space="preserve"> </w:t>
      </w:r>
      <w:r w:rsidRPr="00A63572">
        <w:rPr>
          <w:lang w:val="it-IT"/>
        </w:rPr>
        <w:t>è</w:t>
      </w:r>
      <w:r w:rsidRPr="00A63572">
        <w:rPr>
          <w:spacing w:val="-3"/>
          <w:lang w:val="it-IT"/>
        </w:rPr>
        <w:t xml:space="preserve"> </w:t>
      </w:r>
      <w:r w:rsidRPr="00A63572">
        <w:rPr>
          <w:lang w:val="it-IT"/>
        </w:rPr>
        <w:t>riportata</w:t>
      </w:r>
      <w:r w:rsidRPr="00A63572">
        <w:rPr>
          <w:spacing w:val="-3"/>
          <w:lang w:val="it-IT"/>
        </w:rPr>
        <w:t xml:space="preserve"> </w:t>
      </w:r>
      <w:r w:rsidRPr="00A63572">
        <w:rPr>
          <w:lang w:val="it-IT"/>
        </w:rPr>
        <w:t>sull’etichetta</w:t>
      </w:r>
      <w:r w:rsidRPr="00A63572">
        <w:rPr>
          <w:spacing w:val="-1"/>
          <w:lang w:val="it-IT"/>
        </w:rPr>
        <w:t xml:space="preserve"> </w:t>
      </w:r>
      <w:r w:rsidRPr="00A63572">
        <w:rPr>
          <w:lang w:val="it-IT"/>
        </w:rPr>
        <w:t>dopo</w:t>
      </w:r>
      <w:r w:rsidRPr="00A63572">
        <w:rPr>
          <w:spacing w:val="-3"/>
          <w:lang w:val="it-IT"/>
        </w:rPr>
        <w:t xml:space="preserve"> </w:t>
      </w:r>
      <w:r w:rsidRPr="00A63572">
        <w:rPr>
          <w:lang w:val="it-IT"/>
        </w:rPr>
        <w:t>EXP</w:t>
      </w:r>
      <w:r w:rsidRPr="00A63572">
        <w:rPr>
          <w:spacing w:val="-2"/>
          <w:lang w:val="it-IT"/>
        </w:rPr>
        <w:t xml:space="preserve"> </w:t>
      </w:r>
      <w:r w:rsidRPr="00A63572">
        <w:rPr>
          <w:lang w:val="it-IT"/>
        </w:rPr>
        <w:t>e</w:t>
      </w:r>
      <w:r w:rsidRPr="00A63572">
        <w:rPr>
          <w:spacing w:val="-3"/>
          <w:lang w:val="it-IT"/>
        </w:rPr>
        <w:t xml:space="preserve"> </w:t>
      </w:r>
      <w:r w:rsidRPr="00A63572">
        <w:rPr>
          <w:lang w:val="it-IT"/>
        </w:rPr>
        <w:t>sulla scatola dopo Scad. La data di scadenza si riferisce all’ultimo giorno di quel mese.</w:t>
      </w:r>
    </w:p>
    <w:p w14:paraId="2002072C" w14:textId="77777777" w:rsidR="00205ADE" w:rsidRDefault="00205ADE" w:rsidP="00F40FD1">
      <w:pPr>
        <w:pStyle w:val="Textoindependiente"/>
        <w:rPr>
          <w:lang w:val="it-IT"/>
        </w:rPr>
      </w:pPr>
    </w:p>
    <w:p w14:paraId="08D9E05B" w14:textId="77777777" w:rsidR="00205ADE" w:rsidRDefault="00205ADE" w:rsidP="00F40FD1">
      <w:pPr>
        <w:pStyle w:val="Textoindependiente"/>
        <w:rPr>
          <w:lang w:val="it-IT"/>
        </w:rPr>
      </w:pPr>
      <w:r w:rsidRPr="00A63572">
        <w:rPr>
          <w:lang w:val="it-IT"/>
        </w:rPr>
        <w:t>Conservare</w:t>
      </w:r>
      <w:r w:rsidRPr="00A63572">
        <w:rPr>
          <w:spacing w:val="-8"/>
          <w:lang w:val="it-IT"/>
        </w:rPr>
        <w:t xml:space="preserve"> </w:t>
      </w:r>
      <w:r w:rsidRPr="00A63572">
        <w:rPr>
          <w:lang w:val="it-IT"/>
        </w:rPr>
        <w:t>in</w:t>
      </w:r>
      <w:r w:rsidRPr="00A63572">
        <w:rPr>
          <w:spacing w:val="-8"/>
          <w:lang w:val="it-IT"/>
        </w:rPr>
        <w:t xml:space="preserve"> </w:t>
      </w:r>
      <w:r w:rsidRPr="00A63572">
        <w:rPr>
          <w:lang w:val="it-IT"/>
        </w:rPr>
        <w:t>frigorifero</w:t>
      </w:r>
      <w:r w:rsidRPr="00A63572">
        <w:rPr>
          <w:spacing w:val="-8"/>
          <w:lang w:val="it-IT"/>
        </w:rPr>
        <w:t xml:space="preserve"> </w:t>
      </w:r>
      <w:r w:rsidRPr="00A63572">
        <w:rPr>
          <w:lang w:val="it-IT"/>
        </w:rPr>
        <w:t>(2°C</w:t>
      </w:r>
      <w:r>
        <w:rPr>
          <w:spacing w:val="-7"/>
          <w:lang w:val="it-IT"/>
        </w:rPr>
        <w:t> </w:t>
      </w:r>
      <w:r w:rsidRPr="00A63572">
        <w:rPr>
          <w:lang w:val="it-IT"/>
        </w:rPr>
        <w:t>–</w:t>
      </w:r>
      <w:r>
        <w:rPr>
          <w:spacing w:val="-8"/>
          <w:lang w:val="it-IT"/>
        </w:rPr>
        <w:t> </w:t>
      </w:r>
      <w:r w:rsidRPr="00A63572">
        <w:rPr>
          <w:lang w:val="it-IT"/>
        </w:rPr>
        <w:t xml:space="preserve">8°C). </w:t>
      </w:r>
    </w:p>
    <w:p w14:paraId="2980AD78" w14:textId="77777777" w:rsidR="00205ADE" w:rsidRDefault="00205ADE" w:rsidP="00F40FD1">
      <w:pPr>
        <w:pStyle w:val="Textoindependiente"/>
        <w:rPr>
          <w:lang w:val="it-IT"/>
        </w:rPr>
      </w:pPr>
      <w:r w:rsidRPr="00A63572">
        <w:rPr>
          <w:lang w:val="it-IT"/>
        </w:rPr>
        <w:t>Non congelare.</w:t>
      </w:r>
    </w:p>
    <w:p w14:paraId="488BA717" w14:textId="77777777" w:rsidR="00205ADE" w:rsidRDefault="00205ADE" w:rsidP="00F40FD1">
      <w:pPr>
        <w:pStyle w:val="Textoindependiente"/>
        <w:rPr>
          <w:lang w:val="it-IT"/>
        </w:rPr>
      </w:pPr>
      <w:r w:rsidRPr="00A63572">
        <w:rPr>
          <w:lang w:val="it-IT"/>
        </w:rPr>
        <w:t>Tenere</w:t>
      </w:r>
      <w:r w:rsidRPr="00A63572">
        <w:rPr>
          <w:spacing w:val="-8"/>
          <w:lang w:val="it-IT"/>
        </w:rPr>
        <w:t xml:space="preserve"> </w:t>
      </w:r>
      <w:r w:rsidRPr="00A63572">
        <w:rPr>
          <w:lang w:val="it-IT"/>
        </w:rPr>
        <w:t>il</w:t>
      </w:r>
      <w:r w:rsidRPr="00A63572">
        <w:rPr>
          <w:spacing w:val="-7"/>
          <w:lang w:val="it-IT"/>
        </w:rPr>
        <w:t xml:space="preserve"> </w:t>
      </w:r>
      <w:r w:rsidRPr="00A63572">
        <w:rPr>
          <w:lang w:val="it-IT"/>
        </w:rPr>
        <w:t>flaconcino</w:t>
      </w:r>
      <w:r w:rsidRPr="00A63572">
        <w:rPr>
          <w:spacing w:val="-7"/>
          <w:lang w:val="it-IT"/>
        </w:rPr>
        <w:t xml:space="preserve"> </w:t>
      </w:r>
      <w:r w:rsidRPr="00A63572">
        <w:rPr>
          <w:lang w:val="it-IT"/>
        </w:rPr>
        <w:t>nell’imballaggio</w:t>
      </w:r>
      <w:r w:rsidRPr="00A63572">
        <w:rPr>
          <w:spacing w:val="-7"/>
          <w:lang w:val="it-IT"/>
        </w:rPr>
        <w:t xml:space="preserve"> </w:t>
      </w:r>
      <w:r w:rsidRPr="00A63572">
        <w:rPr>
          <w:lang w:val="it-IT"/>
        </w:rPr>
        <w:t>esterno</w:t>
      </w:r>
      <w:r w:rsidRPr="00A63572">
        <w:rPr>
          <w:spacing w:val="-7"/>
          <w:lang w:val="it-IT"/>
        </w:rPr>
        <w:t xml:space="preserve"> </w:t>
      </w:r>
      <w:r w:rsidRPr="00A63572">
        <w:rPr>
          <w:lang w:val="it-IT"/>
        </w:rPr>
        <w:t>per</w:t>
      </w:r>
      <w:r w:rsidRPr="00A63572">
        <w:rPr>
          <w:spacing w:val="-7"/>
          <w:lang w:val="it-IT"/>
        </w:rPr>
        <w:t xml:space="preserve"> </w:t>
      </w:r>
      <w:r w:rsidRPr="00A63572">
        <w:rPr>
          <w:lang w:val="it-IT"/>
        </w:rPr>
        <w:t>proteggere</w:t>
      </w:r>
      <w:r w:rsidRPr="00A63572">
        <w:rPr>
          <w:spacing w:val="-8"/>
          <w:lang w:val="it-IT"/>
        </w:rPr>
        <w:t xml:space="preserve"> </w:t>
      </w:r>
      <w:r w:rsidRPr="00A63572">
        <w:rPr>
          <w:lang w:val="it-IT"/>
        </w:rPr>
        <w:t>il</w:t>
      </w:r>
      <w:r w:rsidRPr="00A63572">
        <w:rPr>
          <w:spacing w:val="-7"/>
          <w:lang w:val="it-IT"/>
        </w:rPr>
        <w:t xml:space="preserve"> </w:t>
      </w:r>
      <w:r w:rsidRPr="00A63572">
        <w:rPr>
          <w:lang w:val="it-IT"/>
        </w:rPr>
        <w:t>medicinale</w:t>
      </w:r>
      <w:r w:rsidRPr="00A63572">
        <w:rPr>
          <w:spacing w:val="-8"/>
          <w:lang w:val="it-IT"/>
        </w:rPr>
        <w:t xml:space="preserve"> </w:t>
      </w:r>
      <w:r w:rsidRPr="00A63572">
        <w:rPr>
          <w:lang w:val="it-IT"/>
        </w:rPr>
        <w:t>dalla</w:t>
      </w:r>
      <w:r w:rsidRPr="00A63572">
        <w:rPr>
          <w:spacing w:val="-7"/>
          <w:lang w:val="it-IT"/>
        </w:rPr>
        <w:t xml:space="preserve"> </w:t>
      </w:r>
      <w:r w:rsidRPr="00A63572">
        <w:rPr>
          <w:spacing w:val="-2"/>
          <w:lang w:val="it-IT"/>
        </w:rPr>
        <w:t>luce.</w:t>
      </w:r>
    </w:p>
    <w:p w14:paraId="3095F6AC" w14:textId="77777777" w:rsidR="00205ADE" w:rsidRDefault="00205ADE" w:rsidP="00F40FD1">
      <w:pPr>
        <w:pStyle w:val="Textoindependiente"/>
        <w:rPr>
          <w:lang w:val="it-IT"/>
        </w:rPr>
      </w:pPr>
    </w:p>
    <w:p w14:paraId="0424EBBF" w14:textId="77777777" w:rsidR="00205ADE" w:rsidRDefault="00205ADE" w:rsidP="00F40FD1">
      <w:pPr>
        <w:pStyle w:val="Textoindependiente"/>
        <w:rPr>
          <w:lang w:val="it-IT"/>
        </w:rPr>
      </w:pPr>
      <w:r w:rsidRPr="00A63572">
        <w:rPr>
          <w:lang w:val="it-IT"/>
        </w:rPr>
        <w:t>Il flaconcino può essere lasciato fuori dal frigorifero in modo tale da raggiungere la temperatura ambiente</w:t>
      </w:r>
      <w:r w:rsidRPr="00A63572">
        <w:rPr>
          <w:spacing w:val="-4"/>
          <w:lang w:val="it-IT"/>
        </w:rPr>
        <w:t xml:space="preserve"> </w:t>
      </w:r>
      <w:r w:rsidRPr="00A63572">
        <w:rPr>
          <w:lang w:val="it-IT"/>
        </w:rPr>
        <w:t>(fino</w:t>
      </w:r>
      <w:r w:rsidRPr="00A63572">
        <w:rPr>
          <w:spacing w:val="-3"/>
          <w:lang w:val="it-IT"/>
        </w:rPr>
        <w:t xml:space="preserve"> </w:t>
      </w:r>
      <w:r w:rsidRPr="00A63572">
        <w:rPr>
          <w:lang w:val="it-IT"/>
        </w:rPr>
        <w:t>a</w:t>
      </w:r>
      <w:r w:rsidRPr="00A63572">
        <w:rPr>
          <w:spacing w:val="-2"/>
          <w:lang w:val="it-IT"/>
        </w:rPr>
        <w:t xml:space="preserve"> </w:t>
      </w:r>
      <w:r w:rsidRPr="00A63572">
        <w:rPr>
          <w:lang w:val="it-IT"/>
        </w:rPr>
        <w:t>25°C)</w:t>
      </w:r>
      <w:r w:rsidRPr="00A63572">
        <w:rPr>
          <w:spacing w:val="-4"/>
          <w:lang w:val="it-IT"/>
        </w:rPr>
        <w:t xml:space="preserve"> </w:t>
      </w:r>
      <w:r w:rsidRPr="00A63572">
        <w:rPr>
          <w:lang w:val="it-IT"/>
        </w:rPr>
        <w:t>prima</w:t>
      </w:r>
      <w:r w:rsidRPr="00A63572">
        <w:rPr>
          <w:spacing w:val="-4"/>
          <w:lang w:val="it-IT"/>
        </w:rPr>
        <w:t xml:space="preserve"> </w:t>
      </w:r>
      <w:r w:rsidRPr="00A63572">
        <w:rPr>
          <w:lang w:val="it-IT"/>
        </w:rPr>
        <w:t>dell’iniezione.</w:t>
      </w:r>
      <w:r w:rsidRPr="00A63572">
        <w:rPr>
          <w:spacing w:val="-4"/>
          <w:lang w:val="it-IT"/>
        </w:rPr>
        <w:t xml:space="preserve"> </w:t>
      </w:r>
      <w:r w:rsidRPr="00A63572">
        <w:rPr>
          <w:lang w:val="it-IT"/>
        </w:rPr>
        <w:t>Questo</w:t>
      </w:r>
      <w:r w:rsidRPr="00A63572">
        <w:rPr>
          <w:spacing w:val="-4"/>
          <w:lang w:val="it-IT"/>
        </w:rPr>
        <w:t xml:space="preserve"> </w:t>
      </w:r>
      <w:r w:rsidRPr="00A63572">
        <w:rPr>
          <w:lang w:val="it-IT"/>
        </w:rPr>
        <w:t>renderà</w:t>
      </w:r>
      <w:r w:rsidRPr="00A63572">
        <w:rPr>
          <w:spacing w:val="-4"/>
          <w:lang w:val="it-IT"/>
        </w:rPr>
        <w:t xml:space="preserve"> </w:t>
      </w:r>
      <w:r w:rsidRPr="00A63572">
        <w:rPr>
          <w:lang w:val="it-IT"/>
        </w:rPr>
        <w:t>l’iniezione</w:t>
      </w:r>
      <w:r w:rsidRPr="00A63572">
        <w:rPr>
          <w:spacing w:val="-4"/>
          <w:lang w:val="it-IT"/>
        </w:rPr>
        <w:t xml:space="preserve"> </w:t>
      </w:r>
      <w:r w:rsidRPr="00A63572">
        <w:rPr>
          <w:lang w:val="it-IT"/>
        </w:rPr>
        <w:t>più</w:t>
      </w:r>
      <w:r w:rsidRPr="00A63572">
        <w:rPr>
          <w:spacing w:val="-3"/>
          <w:lang w:val="it-IT"/>
        </w:rPr>
        <w:t xml:space="preserve"> </w:t>
      </w:r>
      <w:r w:rsidRPr="00A63572">
        <w:rPr>
          <w:lang w:val="it-IT"/>
        </w:rPr>
        <w:t>confortevole.</w:t>
      </w:r>
      <w:r w:rsidRPr="00A63572">
        <w:rPr>
          <w:spacing w:val="-4"/>
          <w:lang w:val="it-IT"/>
        </w:rPr>
        <w:t xml:space="preserve"> </w:t>
      </w:r>
      <w:r w:rsidRPr="00A63572">
        <w:rPr>
          <w:lang w:val="it-IT"/>
        </w:rPr>
        <w:t>Una</w:t>
      </w:r>
      <w:r w:rsidRPr="00A63572">
        <w:rPr>
          <w:spacing w:val="-4"/>
          <w:lang w:val="it-IT"/>
        </w:rPr>
        <w:t xml:space="preserve"> </w:t>
      </w:r>
      <w:r w:rsidRPr="00A63572">
        <w:rPr>
          <w:lang w:val="it-IT"/>
        </w:rPr>
        <w:t>volta che il flaconcino ha raggiunto la temperatura ambiente (fino a 25°C), deve essere utilizzato entro 30</w:t>
      </w:r>
      <w:r>
        <w:rPr>
          <w:lang w:val="it-IT"/>
        </w:rPr>
        <w:t> </w:t>
      </w:r>
      <w:r w:rsidRPr="00A63572">
        <w:rPr>
          <w:lang w:val="it-IT"/>
        </w:rPr>
        <w:t>giorni.</w:t>
      </w:r>
    </w:p>
    <w:p w14:paraId="1774A7E6" w14:textId="77777777" w:rsidR="00205ADE" w:rsidRDefault="00205ADE" w:rsidP="00F40FD1">
      <w:pPr>
        <w:pStyle w:val="Textoindependiente"/>
        <w:rPr>
          <w:lang w:val="it-IT"/>
        </w:rPr>
      </w:pPr>
    </w:p>
    <w:p w14:paraId="7159EE28" w14:textId="77777777" w:rsidR="00205ADE" w:rsidRDefault="00205ADE" w:rsidP="00F40FD1">
      <w:pPr>
        <w:pStyle w:val="Textoindependiente"/>
        <w:rPr>
          <w:lang w:val="it-IT"/>
        </w:rPr>
      </w:pPr>
      <w:r w:rsidRPr="00A63572">
        <w:rPr>
          <w:lang w:val="it-IT"/>
        </w:rPr>
        <w:t>Non</w:t>
      </w:r>
      <w:r w:rsidRPr="00A63572">
        <w:rPr>
          <w:spacing w:val="-3"/>
          <w:lang w:val="it-IT"/>
        </w:rPr>
        <w:t xml:space="preserve"> </w:t>
      </w:r>
      <w:r w:rsidRPr="00A63572">
        <w:rPr>
          <w:lang w:val="it-IT"/>
        </w:rPr>
        <w:t>getti</w:t>
      </w:r>
      <w:r w:rsidRPr="00A63572">
        <w:rPr>
          <w:spacing w:val="-4"/>
          <w:lang w:val="it-IT"/>
        </w:rPr>
        <w:t xml:space="preserve"> </w:t>
      </w:r>
      <w:r w:rsidRPr="00A63572">
        <w:rPr>
          <w:lang w:val="it-IT"/>
        </w:rPr>
        <w:t>alcun</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nell’acqua</w:t>
      </w:r>
      <w:r w:rsidRPr="00A63572">
        <w:rPr>
          <w:spacing w:val="-4"/>
          <w:lang w:val="it-IT"/>
        </w:rPr>
        <w:t xml:space="preserve"> </w:t>
      </w:r>
      <w:r w:rsidRPr="00A63572">
        <w:rPr>
          <w:lang w:val="it-IT"/>
        </w:rPr>
        <w:t>di</w:t>
      </w:r>
      <w:r w:rsidRPr="00A63572">
        <w:rPr>
          <w:spacing w:val="-3"/>
          <w:lang w:val="it-IT"/>
        </w:rPr>
        <w:t xml:space="preserve"> </w:t>
      </w:r>
      <w:r w:rsidRPr="00A63572">
        <w:rPr>
          <w:lang w:val="it-IT"/>
        </w:rPr>
        <w:t>scarico</w:t>
      </w:r>
      <w:r w:rsidRPr="00A63572">
        <w:rPr>
          <w:spacing w:val="-4"/>
          <w:lang w:val="it-IT"/>
        </w:rPr>
        <w:t xml:space="preserve"> </w:t>
      </w:r>
      <w:r w:rsidRPr="00A63572">
        <w:rPr>
          <w:lang w:val="it-IT"/>
        </w:rPr>
        <w:t>e</w:t>
      </w:r>
      <w:r w:rsidRPr="00A63572">
        <w:rPr>
          <w:spacing w:val="-4"/>
          <w:lang w:val="it-IT"/>
        </w:rPr>
        <w:t xml:space="preserve"> </w:t>
      </w:r>
      <w:r w:rsidRPr="00A63572">
        <w:rPr>
          <w:lang w:val="it-IT"/>
        </w:rPr>
        <w:t>nei</w:t>
      </w:r>
      <w:r w:rsidRPr="00A63572">
        <w:rPr>
          <w:spacing w:val="-4"/>
          <w:lang w:val="it-IT"/>
        </w:rPr>
        <w:t xml:space="preserve"> </w:t>
      </w:r>
      <w:r w:rsidRPr="00A63572">
        <w:rPr>
          <w:lang w:val="it-IT"/>
        </w:rPr>
        <w:t>rifiuti</w:t>
      </w:r>
      <w:r w:rsidRPr="00A63572">
        <w:rPr>
          <w:spacing w:val="-4"/>
          <w:lang w:val="it-IT"/>
        </w:rPr>
        <w:t xml:space="preserve"> </w:t>
      </w:r>
      <w:r w:rsidRPr="00A63572">
        <w:rPr>
          <w:lang w:val="it-IT"/>
        </w:rPr>
        <w:t>domestici.</w:t>
      </w:r>
      <w:r w:rsidRPr="00A63572">
        <w:rPr>
          <w:spacing w:val="-4"/>
          <w:lang w:val="it-IT"/>
        </w:rPr>
        <w:t xml:space="preserve"> </w:t>
      </w:r>
      <w:r w:rsidRPr="00A63572">
        <w:rPr>
          <w:lang w:val="it-IT"/>
        </w:rPr>
        <w:t>Chieda</w:t>
      </w:r>
      <w:r w:rsidRPr="00A63572">
        <w:rPr>
          <w:spacing w:val="-2"/>
          <w:lang w:val="it-IT"/>
        </w:rPr>
        <w:t xml:space="preserve"> </w:t>
      </w:r>
      <w:r w:rsidRPr="00A63572">
        <w:rPr>
          <w:lang w:val="it-IT"/>
        </w:rPr>
        <w:t>al</w:t>
      </w:r>
      <w:r w:rsidRPr="00A63572">
        <w:rPr>
          <w:spacing w:val="-4"/>
          <w:lang w:val="it-IT"/>
        </w:rPr>
        <w:t xml:space="preserve"> </w:t>
      </w:r>
      <w:r w:rsidRPr="00A63572">
        <w:rPr>
          <w:lang w:val="it-IT"/>
        </w:rPr>
        <w:t>farmacista</w:t>
      </w:r>
      <w:r w:rsidRPr="00A63572">
        <w:rPr>
          <w:spacing w:val="-3"/>
          <w:lang w:val="it-IT"/>
        </w:rPr>
        <w:t xml:space="preserve"> </w:t>
      </w:r>
      <w:r w:rsidRPr="00A63572">
        <w:rPr>
          <w:lang w:val="it-IT"/>
        </w:rPr>
        <w:t xml:space="preserve">come eliminare i medicinali che non utilizza più. </w:t>
      </w:r>
      <w:r w:rsidRPr="009D385A">
        <w:rPr>
          <w:lang w:val="it-IT"/>
        </w:rPr>
        <w:t>Questo aiuterà a proteggere l’ambiente.</w:t>
      </w:r>
    </w:p>
    <w:p w14:paraId="221258F0" w14:textId="77777777" w:rsidR="00205ADE" w:rsidRDefault="00205ADE" w:rsidP="00F40FD1">
      <w:pPr>
        <w:pStyle w:val="Textoindependiente"/>
        <w:rPr>
          <w:lang w:val="it-IT"/>
        </w:rPr>
      </w:pPr>
    </w:p>
    <w:p w14:paraId="34EAB1F3" w14:textId="77777777" w:rsidR="00205ADE" w:rsidRDefault="00205ADE" w:rsidP="00F40FD1">
      <w:pPr>
        <w:pStyle w:val="Textoindependiente"/>
        <w:rPr>
          <w:lang w:val="it-IT"/>
        </w:rPr>
      </w:pPr>
    </w:p>
    <w:p w14:paraId="2AB98B0C" w14:textId="77777777" w:rsidR="00205ADE" w:rsidRDefault="00205ADE" w:rsidP="00F40FD1">
      <w:pPr>
        <w:pStyle w:val="Ttulo2"/>
        <w:keepNext/>
        <w:rPr>
          <w:lang w:val="it-IT"/>
        </w:rPr>
      </w:pPr>
      <w:r w:rsidRPr="00A63572">
        <w:rPr>
          <w:w w:val="99"/>
          <w:lang w:val="it-IT"/>
        </w:rPr>
        <w:t>6.</w:t>
      </w:r>
      <w:r w:rsidRPr="00A63572">
        <w:rPr>
          <w:w w:val="99"/>
          <w:lang w:val="it-IT"/>
        </w:rPr>
        <w:tab/>
      </w:r>
      <w:r w:rsidRPr="00A63572">
        <w:rPr>
          <w:lang w:val="it-IT"/>
        </w:rPr>
        <w:t>Contenuto</w:t>
      </w:r>
      <w:r w:rsidRPr="00A63572">
        <w:rPr>
          <w:spacing w:val="-7"/>
          <w:lang w:val="it-IT"/>
        </w:rPr>
        <w:t xml:space="preserve"> </w:t>
      </w:r>
      <w:r w:rsidRPr="00A63572">
        <w:rPr>
          <w:lang w:val="it-IT"/>
        </w:rPr>
        <w:t>della</w:t>
      </w:r>
      <w:r w:rsidRPr="00A63572">
        <w:rPr>
          <w:spacing w:val="-7"/>
          <w:lang w:val="it-IT"/>
        </w:rPr>
        <w:t xml:space="preserve"> </w:t>
      </w:r>
      <w:r w:rsidRPr="007B33A2">
        <w:rPr>
          <w:lang w:val="it-IT"/>
        </w:rPr>
        <w:t>confezione</w:t>
      </w:r>
      <w:r w:rsidRPr="00A63572">
        <w:rPr>
          <w:spacing w:val="-8"/>
          <w:lang w:val="it-IT"/>
        </w:rPr>
        <w:t xml:space="preserve"> </w:t>
      </w:r>
      <w:r w:rsidRPr="00A63572">
        <w:rPr>
          <w:lang w:val="it-IT"/>
        </w:rPr>
        <w:t>e</w:t>
      </w:r>
      <w:r w:rsidRPr="00A63572">
        <w:rPr>
          <w:spacing w:val="-8"/>
          <w:lang w:val="it-IT"/>
        </w:rPr>
        <w:t xml:space="preserve"> </w:t>
      </w:r>
      <w:r w:rsidRPr="00A63572">
        <w:rPr>
          <w:lang w:val="it-IT"/>
        </w:rPr>
        <w:t>altre</w:t>
      </w:r>
      <w:r w:rsidRPr="00A63572">
        <w:rPr>
          <w:spacing w:val="-8"/>
          <w:lang w:val="it-IT"/>
        </w:rPr>
        <w:t xml:space="preserve"> </w:t>
      </w:r>
      <w:r w:rsidRPr="00A63572">
        <w:rPr>
          <w:lang w:val="it-IT"/>
        </w:rPr>
        <w:t xml:space="preserve">informazioni </w:t>
      </w:r>
    </w:p>
    <w:p w14:paraId="2B18280C" w14:textId="77777777" w:rsidR="00205ADE" w:rsidRDefault="00205ADE" w:rsidP="00F40FD1">
      <w:pPr>
        <w:pStyle w:val="Ttulo2"/>
        <w:keepNext/>
        <w:rPr>
          <w:lang w:val="it-IT"/>
        </w:rPr>
      </w:pPr>
    </w:p>
    <w:p w14:paraId="58C52249" w14:textId="77777777" w:rsidR="00205ADE" w:rsidRPr="007B33A2" w:rsidRDefault="00205ADE" w:rsidP="00F40FD1">
      <w:pPr>
        <w:pStyle w:val="Ttulo2"/>
        <w:rPr>
          <w:lang w:val="it-IT"/>
        </w:rPr>
      </w:pPr>
      <w:r w:rsidRPr="00A63572">
        <w:rPr>
          <w:lang w:val="it-IT"/>
        </w:rPr>
        <w:t xml:space="preserve">Cosa contiene </w:t>
      </w:r>
      <w:r>
        <w:rPr>
          <w:lang w:val="it-IT"/>
        </w:rPr>
        <w:t>Denbrayce</w:t>
      </w:r>
    </w:p>
    <w:p w14:paraId="1DC120C4" w14:textId="77777777" w:rsidR="00205ADE" w:rsidRPr="007B33A2" w:rsidRDefault="00205ADE" w:rsidP="00F40FD1">
      <w:pPr>
        <w:pStyle w:val="Hypenbulletpoint"/>
        <w:rPr>
          <w:lang w:val="it-IT"/>
        </w:rPr>
      </w:pPr>
      <w:r>
        <w:rPr>
          <w:w w:val="99"/>
          <w:lang w:val="it-IT"/>
        </w:rPr>
        <w:t>-</w:t>
      </w:r>
      <w:r>
        <w:rPr>
          <w:w w:val="99"/>
          <w:lang w:val="it-IT"/>
        </w:rPr>
        <w:tab/>
      </w:r>
      <w:r w:rsidRPr="007B33A2">
        <w:rPr>
          <w:lang w:val="it-IT"/>
        </w:rPr>
        <w:t>Il</w:t>
      </w:r>
      <w:r w:rsidRPr="007B33A2">
        <w:rPr>
          <w:spacing w:val="-4"/>
          <w:lang w:val="it-IT"/>
        </w:rPr>
        <w:t xml:space="preserve"> </w:t>
      </w:r>
      <w:r w:rsidRPr="007B33A2">
        <w:rPr>
          <w:lang w:val="it-IT"/>
        </w:rPr>
        <w:t>principio</w:t>
      </w:r>
      <w:r w:rsidRPr="007B33A2">
        <w:rPr>
          <w:spacing w:val="-3"/>
          <w:lang w:val="it-IT"/>
        </w:rPr>
        <w:t xml:space="preserve"> </w:t>
      </w:r>
      <w:r w:rsidRPr="007B33A2">
        <w:rPr>
          <w:lang w:val="it-IT"/>
        </w:rPr>
        <w:t>attivo</w:t>
      </w:r>
      <w:r w:rsidRPr="007B33A2">
        <w:rPr>
          <w:spacing w:val="-3"/>
          <w:lang w:val="it-IT"/>
        </w:rPr>
        <w:t xml:space="preserve"> </w:t>
      </w:r>
      <w:r w:rsidRPr="007B33A2">
        <w:rPr>
          <w:lang w:val="it-IT"/>
        </w:rPr>
        <w:t>è</w:t>
      </w:r>
      <w:r w:rsidRPr="007B33A2">
        <w:rPr>
          <w:spacing w:val="-4"/>
          <w:lang w:val="it-IT"/>
        </w:rPr>
        <w:t xml:space="preserve"> </w:t>
      </w:r>
      <w:r w:rsidRPr="007B33A2">
        <w:rPr>
          <w:lang w:val="it-IT"/>
        </w:rPr>
        <w:t>denosumab.</w:t>
      </w:r>
      <w:r w:rsidRPr="007B33A2">
        <w:rPr>
          <w:spacing w:val="-3"/>
          <w:lang w:val="it-IT"/>
        </w:rPr>
        <w:t xml:space="preserve"> </w:t>
      </w:r>
      <w:r w:rsidRPr="007B33A2">
        <w:rPr>
          <w:lang w:val="it-IT"/>
        </w:rPr>
        <w:t>Ogni</w:t>
      </w:r>
      <w:r w:rsidRPr="007B33A2">
        <w:rPr>
          <w:spacing w:val="-4"/>
          <w:lang w:val="it-IT"/>
        </w:rPr>
        <w:t xml:space="preserve"> </w:t>
      </w:r>
      <w:r w:rsidRPr="007B33A2">
        <w:rPr>
          <w:lang w:val="it-IT"/>
        </w:rPr>
        <w:t>flaconcino</w:t>
      </w:r>
      <w:r w:rsidRPr="007B33A2">
        <w:rPr>
          <w:spacing w:val="-3"/>
          <w:lang w:val="it-IT"/>
        </w:rPr>
        <w:t xml:space="preserve"> </w:t>
      </w:r>
      <w:r w:rsidRPr="007B33A2">
        <w:rPr>
          <w:lang w:val="it-IT"/>
        </w:rPr>
        <w:t>contiene</w:t>
      </w:r>
      <w:r w:rsidRPr="007B33A2">
        <w:rPr>
          <w:spacing w:val="-4"/>
          <w:lang w:val="it-IT"/>
        </w:rPr>
        <w:t xml:space="preserve"> </w:t>
      </w:r>
      <w:r w:rsidRPr="007B33A2">
        <w:rPr>
          <w:lang w:val="it-IT"/>
        </w:rPr>
        <w:t>120</w:t>
      </w:r>
      <w:r>
        <w:rPr>
          <w:lang w:val="it-IT"/>
        </w:rPr>
        <w:t> </w:t>
      </w:r>
      <w:r w:rsidRPr="007B33A2">
        <w:rPr>
          <w:lang w:val="it-IT"/>
        </w:rPr>
        <w:t>mg</w:t>
      </w:r>
      <w:r w:rsidRPr="007B33A2">
        <w:rPr>
          <w:spacing w:val="-4"/>
          <w:lang w:val="it-IT"/>
        </w:rPr>
        <w:t xml:space="preserve"> </w:t>
      </w:r>
      <w:r>
        <w:rPr>
          <w:spacing w:val="-4"/>
          <w:lang w:val="it-IT"/>
        </w:rPr>
        <w:t xml:space="preserve">di denosumab </w:t>
      </w:r>
      <w:r w:rsidRPr="007B33A2">
        <w:rPr>
          <w:lang w:val="it-IT"/>
        </w:rPr>
        <w:t>in</w:t>
      </w:r>
      <w:r w:rsidRPr="007B33A2">
        <w:rPr>
          <w:spacing w:val="-4"/>
          <w:lang w:val="it-IT"/>
        </w:rPr>
        <w:t xml:space="preserve"> </w:t>
      </w:r>
      <w:r w:rsidRPr="007B33A2">
        <w:rPr>
          <w:lang w:val="it-IT"/>
        </w:rPr>
        <w:t>1,7</w:t>
      </w:r>
      <w:r>
        <w:rPr>
          <w:spacing w:val="-3"/>
          <w:lang w:val="it-IT"/>
        </w:rPr>
        <w:t> </w:t>
      </w:r>
      <w:r w:rsidRPr="007B33A2">
        <w:rPr>
          <w:lang w:val="it-IT"/>
        </w:rPr>
        <w:t>mL</w:t>
      </w:r>
      <w:r w:rsidRPr="007B33A2">
        <w:rPr>
          <w:spacing w:val="-4"/>
          <w:lang w:val="it-IT"/>
        </w:rPr>
        <w:t xml:space="preserve"> </w:t>
      </w:r>
      <w:r w:rsidRPr="007B33A2">
        <w:rPr>
          <w:lang w:val="it-IT"/>
        </w:rPr>
        <w:t>di</w:t>
      </w:r>
      <w:r w:rsidRPr="007B33A2">
        <w:rPr>
          <w:spacing w:val="-4"/>
          <w:lang w:val="it-IT"/>
        </w:rPr>
        <w:t xml:space="preserve"> </w:t>
      </w:r>
      <w:r w:rsidRPr="007B33A2">
        <w:rPr>
          <w:lang w:val="it-IT"/>
        </w:rPr>
        <w:t>soluzione (corrispondenti a 70</w:t>
      </w:r>
      <w:r>
        <w:rPr>
          <w:lang w:val="it-IT"/>
        </w:rPr>
        <w:t> </w:t>
      </w:r>
      <w:r w:rsidRPr="007B33A2">
        <w:rPr>
          <w:lang w:val="it-IT"/>
        </w:rPr>
        <w:t>mg/mL).</w:t>
      </w:r>
    </w:p>
    <w:p w14:paraId="1512B54E" w14:textId="77777777" w:rsidR="00205ADE" w:rsidRPr="00A72BAB" w:rsidRDefault="00205ADE" w:rsidP="00F40FD1">
      <w:pPr>
        <w:pStyle w:val="Hypenbulletpoint"/>
        <w:rPr>
          <w:lang w:val="it-IT"/>
        </w:rPr>
      </w:pPr>
      <w:r>
        <w:rPr>
          <w:w w:val="99"/>
          <w:lang w:val="it-IT"/>
        </w:rPr>
        <w:t>-</w:t>
      </w:r>
      <w:r>
        <w:rPr>
          <w:w w:val="99"/>
          <w:lang w:val="it-IT"/>
        </w:rPr>
        <w:tab/>
      </w:r>
      <w:r w:rsidRPr="00A72BAB">
        <w:rPr>
          <w:lang w:val="it-IT"/>
        </w:rPr>
        <w:t>Gli</w:t>
      </w:r>
      <w:r w:rsidRPr="00A72BAB">
        <w:rPr>
          <w:spacing w:val="-5"/>
          <w:lang w:val="it-IT"/>
        </w:rPr>
        <w:t xml:space="preserve"> </w:t>
      </w:r>
      <w:r w:rsidRPr="00A72BAB">
        <w:rPr>
          <w:lang w:val="it-IT"/>
        </w:rPr>
        <w:t>altri</w:t>
      </w:r>
      <w:r w:rsidRPr="00A72BAB">
        <w:rPr>
          <w:spacing w:val="-4"/>
          <w:lang w:val="it-IT"/>
        </w:rPr>
        <w:t xml:space="preserve"> </w:t>
      </w:r>
      <w:r w:rsidRPr="00A72BAB">
        <w:rPr>
          <w:lang w:val="it-IT"/>
        </w:rPr>
        <w:t>componenti</w:t>
      </w:r>
      <w:r w:rsidRPr="00A72BAB">
        <w:rPr>
          <w:spacing w:val="-5"/>
          <w:lang w:val="it-IT"/>
        </w:rPr>
        <w:t xml:space="preserve"> </w:t>
      </w:r>
      <w:r w:rsidRPr="00A72BAB">
        <w:rPr>
          <w:lang w:val="it-IT"/>
        </w:rPr>
        <w:t>sono</w:t>
      </w:r>
      <w:r w:rsidRPr="00A72BAB">
        <w:rPr>
          <w:spacing w:val="-5"/>
          <w:lang w:val="it-IT"/>
        </w:rPr>
        <w:t xml:space="preserve"> </w:t>
      </w:r>
      <w:r w:rsidRPr="00A72BAB">
        <w:rPr>
          <w:lang w:val="it-IT"/>
        </w:rPr>
        <w:t>acido</w:t>
      </w:r>
      <w:r w:rsidRPr="00A72BAB">
        <w:rPr>
          <w:spacing w:val="-4"/>
          <w:lang w:val="it-IT"/>
        </w:rPr>
        <w:t xml:space="preserve"> </w:t>
      </w:r>
      <w:r w:rsidRPr="00A72BAB">
        <w:rPr>
          <w:lang w:val="it-IT"/>
        </w:rPr>
        <w:t>acetico</w:t>
      </w:r>
      <w:r w:rsidRPr="00A72BAB">
        <w:rPr>
          <w:spacing w:val="-3"/>
          <w:lang w:val="it-IT"/>
        </w:rPr>
        <w:t xml:space="preserve"> </w:t>
      </w:r>
      <w:r w:rsidRPr="00A72BAB">
        <w:rPr>
          <w:lang w:val="it-IT"/>
        </w:rPr>
        <w:t>glaciale,</w:t>
      </w:r>
      <w:r w:rsidRPr="00A72BAB">
        <w:rPr>
          <w:spacing w:val="-5"/>
          <w:lang w:val="it-IT"/>
        </w:rPr>
        <w:t xml:space="preserve"> </w:t>
      </w:r>
      <w:r w:rsidRPr="00A72BAB">
        <w:rPr>
          <w:lang w:val="it-IT"/>
        </w:rPr>
        <w:t>sodio</w:t>
      </w:r>
      <w:r w:rsidRPr="00A72BAB">
        <w:rPr>
          <w:spacing w:val="-4"/>
          <w:lang w:val="it-IT"/>
        </w:rPr>
        <w:t xml:space="preserve"> </w:t>
      </w:r>
      <w:r w:rsidRPr="00A72BAB">
        <w:rPr>
          <w:lang w:val="it-IT"/>
        </w:rPr>
        <w:t>idrossido,</w:t>
      </w:r>
      <w:r w:rsidRPr="00A72BAB">
        <w:rPr>
          <w:spacing w:val="-5"/>
          <w:lang w:val="it-IT"/>
        </w:rPr>
        <w:t xml:space="preserve"> </w:t>
      </w:r>
      <w:r w:rsidRPr="00A72BAB">
        <w:rPr>
          <w:lang w:val="it-IT"/>
        </w:rPr>
        <w:t>sorbitolo</w:t>
      </w:r>
      <w:r w:rsidRPr="00A72BAB">
        <w:rPr>
          <w:spacing w:val="-5"/>
          <w:lang w:val="it-IT"/>
        </w:rPr>
        <w:t xml:space="preserve"> </w:t>
      </w:r>
      <w:r w:rsidRPr="00A72BAB">
        <w:rPr>
          <w:lang w:val="it-IT"/>
        </w:rPr>
        <w:t>(E420), polisorbato</w:t>
      </w:r>
      <w:r>
        <w:rPr>
          <w:lang w:val="it-IT"/>
        </w:rPr>
        <w:t> </w:t>
      </w:r>
      <w:r w:rsidRPr="00A72BAB">
        <w:rPr>
          <w:lang w:val="it-IT"/>
        </w:rPr>
        <w:t>20 e acqua per preparazioni iniettabili.</w:t>
      </w:r>
    </w:p>
    <w:p w14:paraId="09C22A5C" w14:textId="77777777" w:rsidR="00205ADE" w:rsidRPr="007B33A2" w:rsidRDefault="00205ADE" w:rsidP="00F40FD1">
      <w:pPr>
        <w:pStyle w:val="Textoindependiente"/>
        <w:rPr>
          <w:lang w:val="it-IT"/>
        </w:rPr>
      </w:pPr>
    </w:p>
    <w:p w14:paraId="78DFC7A9" w14:textId="77777777" w:rsidR="00205ADE" w:rsidRPr="007B33A2" w:rsidRDefault="00205ADE" w:rsidP="00F40FD1">
      <w:pPr>
        <w:pStyle w:val="Ttulo2"/>
        <w:rPr>
          <w:lang w:val="it-IT"/>
        </w:rPr>
      </w:pPr>
      <w:r w:rsidRPr="007B33A2">
        <w:rPr>
          <w:lang w:val="it-IT"/>
        </w:rPr>
        <w:t>Descrizione</w:t>
      </w:r>
      <w:r w:rsidRPr="00A63572">
        <w:rPr>
          <w:spacing w:val="-7"/>
          <w:lang w:val="it-IT"/>
        </w:rPr>
        <w:t xml:space="preserve"> </w:t>
      </w:r>
      <w:r w:rsidRPr="00A63572">
        <w:rPr>
          <w:lang w:val="it-IT"/>
        </w:rPr>
        <w:t>dell’aspetto</w:t>
      </w:r>
      <w:r w:rsidRPr="00A63572">
        <w:rPr>
          <w:spacing w:val="-8"/>
          <w:lang w:val="it-IT"/>
        </w:rPr>
        <w:t xml:space="preserve"> </w:t>
      </w:r>
      <w:r w:rsidRPr="00A63572">
        <w:rPr>
          <w:lang w:val="it-IT"/>
        </w:rPr>
        <w:t>di</w:t>
      </w:r>
      <w:r w:rsidRPr="00A63572">
        <w:rPr>
          <w:spacing w:val="-7"/>
          <w:lang w:val="it-IT"/>
        </w:rPr>
        <w:t xml:space="preserve"> </w:t>
      </w:r>
      <w:r>
        <w:rPr>
          <w:lang w:val="it-IT"/>
        </w:rPr>
        <w:t xml:space="preserve">Denbrayce </w:t>
      </w:r>
      <w:r w:rsidRPr="00A63572">
        <w:rPr>
          <w:lang w:val="it-IT"/>
        </w:rPr>
        <w:t>e</w:t>
      </w:r>
      <w:r w:rsidRPr="00A63572">
        <w:rPr>
          <w:spacing w:val="-8"/>
          <w:lang w:val="it-IT"/>
        </w:rPr>
        <w:t xml:space="preserve"> </w:t>
      </w:r>
      <w:r w:rsidRPr="00A63572">
        <w:rPr>
          <w:lang w:val="it-IT"/>
        </w:rPr>
        <w:t>contenuto</w:t>
      </w:r>
      <w:r w:rsidRPr="00A63572">
        <w:rPr>
          <w:spacing w:val="-7"/>
          <w:lang w:val="it-IT"/>
        </w:rPr>
        <w:t xml:space="preserve"> </w:t>
      </w:r>
      <w:r w:rsidRPr="00A63572">
        <w:rPr>
          <w:lang w:val="it-IT"/>
        </w:rPr>
        <w:t>della</w:t>
      </w:r>
      <w:r w:rsidRPr="00A63572">
        <w:rPr>
          <w:spacing w:val="-8"/>
          <w:lang w:val="it-IT"/>
        </w:rPr>
        <w:t xml:space="preserve"> </w:t>
      </w:r>
      <w:r w:rsidRPr="00A63572">
        <w:rPr>
          <w:spacing w:val="-2"/>
          <w:lang w:val="it-IT"/>
        </w:rPr>
        <w:t>confezione</w:t>
      </w:r>
    </w:p>
    <w:p w14:paraId="3BFBA019" w14:textId="77777777" w:rsidR="00205ADE" w:rsidRDefault="00205ADE" w:rsidP="00F40FD1">
      <w:pPr>
        <w:pStyle w:val="Textoindependiente"/>
        <w:rPr>
          <w:lang w:val="it-IT"/>
        </w:rPr>
      </w:pPr>
      <w:r>
        <w:rPr>
          <w:lang w:val="it-IT"/>
        </w:rPr>
        <w:t xml:space="preserve">Denbrayce </w:t>
      </w:r>
      <w:r w:rsidRPr="00A63572">
        <w:rPr>
          <w:lang w:val="it-IT"/>
        </w:rPr>
        <w:t>è</w:t>
      </w:r>
      <w:r w:rsidRPr="00A63572">
        <w:rPr>
          <w:spacing w:val="-7"/>
          <w:lang w:val="it-IT"/>
        </w:rPr>
        <w:t xml:space="preserve"> </w:t>
      </w:r>
      <w:r w:rsidRPr="00A63572">
        <w:rPr>
          <w:lang w:val="it-IT"/>
        </w:rPr>
        <w:t>una</w:t>
      </w:r>
      <w:r w:rsidRPr="00A63572">
        <w:rPr>
          <w:spacing w:val="-7"/>
          <w:lang w:val="it-IT"/>
        </w:rPr>
        <w:t xml:space="preserve"> </w:t>
      </w:r>
      <w:r w:rsidRPr="00A63572">
        <w:rPr>
          <w:lang w:val="it-IT"/>
        </w:rPr>
        <w:t>soluzione</w:t>
      </w:r>
      <w:r w:rsidRPr="00A63572">
        <w:rPr>
          <w:spacing w:val="-7"/>
          <w:lang w:val="it-IT"/>
        </w:rPr>
        <w:t xml:space="preserve"> </w:t>
      </w:r>
      <w:r w:rsidRPr="00A63572">
        <w:rPr>
          <w:lang w:val="it-IT"/>
        </w:rPr>
        <w:t>iniettabile</w:t>
      </w:r>
      <w:r w:rsidRPr="00A63572">
        <w:rPr>
          <w:spacing w:val="-7"/>
          <w:lang w:val="it-IT"/>
        </w:rPr>
        <w:t xml:space="preserve"> </w:t>
      </w:r>
      <w:r w:rsidRPr="00A63572">
        <w:rPr>
          <w:spacing w:val="-2"/>
          <w:lang w:val="it-IT"/>
        </w:rPr>
        <w:t>(iniettabile).</w:t>
      </w:r>
    </w:p>
    <w:p w14:paraId="3F39A2BE" w14:textId="77777777" w:rsidR="00205ADE" w:rsidRDefault="00205ADE" w:rsidP="00F40FD1">
      <w:pPr>
        <w:pStyle w:val="Textoindependiente"/>
        <w:rPr>
          <w:lang w:val="it-IT"/>
        </w:rPr>
      </w:pPr>
    </w:p>
    <w:p w14:paraId="21252DB0" w14:textId="77777777" w:rsidR="00205ADE" w:rsidRDefault="00205ADE" w:rsidP="00F40FD1">
      <w:pPr>
        <w:pStyle w:val="Textoindependiente"/>
        <w:rPr>
          <w:lang w:val="it-IT"/>
        </w:rPr>
      </w:pPr>
      <w:r>
        <w:rPr>
          <w:lang w:val="it-IT"/>
        </w:rPr>
        <w:t xml:space="preserve">Denbrayce </w:t>
      </w:r>
      <w:r w:rsidRPr="00A63572">
        <w:rPr>
          <w:lang w:val="it-IT"/>
        </w:rPr>
        <w:t>è</w:t>
      </w:r>
      <w:r w:rsidRPr="00A63572">
        <w:rPr>
          <w:spacing w:val="-3"/>
          <w:lang w:val="it-IT"/>
        </w:rPr>
        <w:t xml:space="preserve"> </w:t>
      </w:r>
      <w:r w:rsidRPr="00A63572">
        <w:rPr>
          <w:lang w:val="it-IT"/>
        </w:rPr>
        <w:t>una</w:t>
      </w:r>
      <w:r w:rsidRPr="00A63572">
        <w:rPr>
          <w:spacing w:val="-3"/>
          <w:lang w:val="it-IT"/>
        </w:rPr>
        <w:t xml:space="preserve"> </w:t>
      </w:r>
      <w:r w:rsidRPr="00A63572">
        <w:rPr>
          <w:lang w:val="it-IT"/>
        </w:rPr>
        <w:t>soluzione</w:t>
      </w:r>
      <w:r w:rsidRPr="00A63572">
        <w:rPr>
          <w:spacing w:val="-3"/>
          <w:lang w:val="it-IT"/>
        </w:rPr>
        <w:t xml:space="preserve"> </w:t>
      </w:r>
      <w:r w:rsidRPr="00A63572">
        <w:rPr>
          <w:lang w:val="it-IT"/>
        </w:rPr>
        <w:t>limpida,</w:t>
      </w:r>
      <w:r w:rsidRPr="00A63572">
        <w:rPr>
          <w:spacing w:val="-3"/>
          <w:lang w:val="it-IT"/>
        </w:rPr>
        <w:t xml:space="preserve"> </w:t>
      </w:r>
      <w:r w:rsidRPr="00A63572">
        <w:rPr>
          <w:lang w:val="it-IT"/>
        </w:rPr>
        <w:t>da</w:t>
      </w:r>
      <w:r w:rsidRPr="00A63572">
        <w:rPr>
          <w:spacing w:val="-3"/>
          <w:lang w:val="it-IT"/>
        </w:rPr>
        <w:t xml:space="preserve"> </w:t>
      </w:r>
      <w:r w:rsidRPr="00A63572">
        <w:rPr>
          <w:lang w:val="it-IT"/>
        </w:rPr>
        <w:t>incolore</w:t>
      </w:r>
      <w:r w:rsidRPr="00A63572">
        <w:rPr>
          <w:spacing w:val="-3"/>
          <w:lang w:val="it-IT"/>
        </w:rPr>
        <w:t xml:space="preserve"> </w:t>
      </w:r>
      <w:r w:rsidRPr="00A63572">
        <w:rPr>
          <w:lang w:val="it-IT"/>
        </w:rPr>
        <w:t>a</w:t>
      </w:r>
      <w:r w:rsidRPr="00A63572">
        <w:rPr>
          <w:spacing w:val="-3"/>
          <w:lang w:val="it-IT"/>
        </w:rPr>
        <w:t xml:space="preserve"> </w:t>
      </w:r>
      <w:r w:rsidRPr="00A63572">
        <w:rPr>
          <w:lang w:val="it-IT"/>
        </w:rPr>
        <w:t>gialla</w:t>
      </w:r>
      <w:r>
        <w:rPr>
          <w:lang w:val="it-IT"/>
        </w:rPr>
        <w:t>stra</w:t>
      </w:r>
      <w:r w:rsidRPr="00A63572">
        <w:rPr>
          <w:lang w:val="it-IT"/>
        </w:rPr>
        <w:t>.</w:t>
      </w:r>
      <w:r w:rsidRPr="00A63572">
        <w:rPr>
          <w:spacing w:val="-2"/>
          <w:lang w:val="it-IT"/>
        </w:rPr>
        <w:t xml:space="preserve"> </w:t>
      </w:r>
      <w:r w:rsidRPr="00A63572">
        <w:rPr>
          <w:lang w:val="it-IT"/>
        </w:rPr>
        <w:t>Essa</w:t>
      </w:r>
      <w:r w:rsidRPr="00A63572">
        <w:rPr>
          <w:spacing w:val="-3"/>
          <w:lang w:val="it-IT"/>
        </w:rPr>
        <w:t xml:space="preserve"> </w:t>
      </w:r>
      <w:r w:rsidRPr="00A63572">
        <w:rPr>
          <w:lang w:val="it-IT"/>
        </w:rPr>
        <w:t>può</w:t>
      </w:r>
      <w:r w:rsidRPr="00A63572">
        <w:rPr>
          <w:spacing w:val="-3"/>
          <w:lang w:val="it-IT"/>
        </w:rPr>
        <w:t xml:space="preserve"> </w:t>
      </w:r>
      <w:r w:rsidRPr="00A63572">
        <w:rPr>
          <w:lang w:val="it-IT"/>
        </w:rPr>
        <w:t>contenere</w:t>
      </w:r>
      <w:r w:rsidRPr="00A63572">
        <w:rPr>
          <w:spacing w:val="-3"/>
          <w:lang w:val="it-IT"/>
        </w:rPr>
        <w:t xml:space="preserve"> </w:t>
      </w:r>
      <w:r w:rsidRPr="00A63572">
        <w:rPr>
          <w:lang w:val="it-IT"/>
        </w:rPr>
        <w:t>tracce</w:t>
      </w:r>
      <w:r w:rsidRPr="00A63572">
        <w:rPr>
          <w:spacing w:val="-3"/>
          <w:lang w:val="it-IT"/>
        </w:rPr>
        <w:t xml:space="preserve"> </w:t>
      </w:r>
      <w:r w:rsidRPr="00A63572">
        <w:rPr>
          <w:lang w:val="it-IT"/>
        </w:rPr>
        <w:t xml:space="preserve">di particelle da </w:t>
      </w:r>
      <w:r>
        <w:rPr>
          <w:lang w:val="it-IT"/>
        </w:rPr>
        <w:t>trasparenti</w:t>
      </w:r>
      <w:r w:rsidRPr="00A63572">
        <w:rPr>
          <w:lang w:val="it-IT"/>
        </w:rPr>
        <w:t xml:space="preserve"> a bianche.</w:t>
      </w:r>
    </w:p>
    <w:p w14:paraId="2A568A89" w14:textId="77777777" w:rsidR="00205ADE" w:rsidRDefault="00205ADE" w:rsidP="00F40FD1">
      <w:pPr>
        <w:pStyle w:val="Textoindependiente"/>
        <w:rPr>
          <w:lang w:val="it-IT"/>
        </w:rPr>
      </w:pPr>
    </w:p>
    <w:p w14:paraId="550D7C31" w14:textId="77777777" w:rsidR="00205ADE" w:rsidRDefault="00205ADE" w:rsidP="00F40FD1">
      <w:pPr>
        <w:pStyle w:val="Textoindependiente"/>
        <w:rPr>
          <w:lang w:val="it-IT"/>
        </w:rPr>
      </w:pPr>
      <w:r w:rsidRPr="00A63572">
        <w:rPr>
          <w:lang w:val="it-IT"/>
        </w:rPr>
        <w:t>Ogni</w:t>
      </w:r>
      <w:r w:rsidRPr="00A63572">
        <w:rPr>
          <w:spacing w:val="-7"/>
          <w:lang w:val="it-IT"/>
        </w:rPr>
        <w:t xml:space="preserve"> </w:t>
      </w:r>
      <w:r w:rsidRPr="00A63572">
        <w:rPr>
          <w:lang w:val="it-IT"/>
        </w:rPr>
        <w:t>confezione</w:t>
      </w:r>
      <w:r w:rsidRPr="00A63572">
        <w:rPr>
          <w:spacing w:val="-7"/>
          <w:lang w:val="it-IT"/>
        </w:rPr>
        <w:t xml:space="preserve"> </w:t>
      </w:r>
      <w:r w:rsidRPr="00A63572">
        <w:rPr>
          <w:lang w:val="it-IT"/>
        </w:rPr>
        <w:t>contiene</w:t>
      </w:r>
      <w:r w:rsidRPr="00A63572">
        <w:rPr>
          <w:spacing w:val="-7"/>
          <w:lang w:val="it-IT"/>
        </w:rPr>
        <w:t xml:space="preserve"> </w:t>
      </w:r>
      <w:r w:rsidRPr="00A63572">
        <w:rPr>
          <w:lang w:val="it-IT"/>
        </w:rPr>
        <w:t>un</w:t>
      </w:r>
      <w:r w:rsidRPr="00A63572">
        <w:rPr>
          <w:spacing w:val="-5"/>
          <w:lang w:val="it-IT"/>
        </w:rPr>
        <w:t xml:space="preserve"> </w:t>
      </w:r>
      <w:r w:rsidRPr="00A63572">
        <w:rPr>
          <w:lang w:val="it-IT"/>
        </w:rPr>
        <w:t>flaconcin</w:t>
      </w:r>
      <w:r>
        <w:rPr>
          <w:lang w:val="it-IT"/>
        </w:rPr>
        <w:t>o</w:t>
      </w:r>
      <w:r w:rsidRPr="00A63572">
        <w:rPr>
          <w:spacing w:val="-7"/>
          <w:lang w:val="it-IT"/>
        </w:rPr>
        <w:t xml:space="preserve"> </w:t>
      </w:r>
      <w:r w:rsidRPr="00A63572">
        <w:rPr>
          <w:spacing w:val="-2"/>
          <w:lang w:val="it-IT"/>
        </w:rPr>
        <w:t>monouso.</w:t>
      </w:r>
    </w:p>
    <w:p w14:paraId="01623627" w14:textId="77777777" w:rsidR="00205ADE" w:rsidRDefault="00205ADE" w:rsidP="00F40FD1">
      <w:pPr>
        <w:pStyle w:val="Textoindependiente"/>
        <w:rPr>
          <w:spacing w:val="-2"/>
          <w:lang w:val="it-IT"/>
        </w:rPr>
      </w:pPr>
      <w:r w:rsidRPr="00A63572">
        <w:rPr>
          <w:lang w:val="it-IT"/>
        </w:rPr>
        <w:t>È</w:t>
      </w:r>
      <w:r w:rsidRPr="00A63572">
        <w:rPr>
          <w:spacing w:val="-6"/>
          <w:lang w:val="it-IT"/>
        </w:rPr>
        <w:t xml:space="preserve"> </w:t>
      </w:r>
      <w:r w:rsidRPr="00A63572">
        <w:rPr>
          <w:lang w:val="it-IT"/>
        </w:rPr>
        <w:t>possibile</w:t>
      </w:r>
      <w:r w:rsidRPr="00A63572">
        <w:rPr>
          <w:spacing w:val="-6"/>
          <w:lang w:val="it-IT"/>
        </w:rPr>
        <w:t xml:space="preserve"> </w:t>
      </w:r>
      <w:r w:rsidRPr="00A63572">
        <w:rPr>
          <w:lang w:val="it-IT"/>
        </w:rPr>
        <w:t>che</w:t>
      </w:r>
      <w:r w:rsidRPr="00A63572">
        <w:rPr>
          <w:spacing w:val="-5"/>
          <w:lang w:val="it-IT"/>
        </w:rPr>
        <w:t xml:space="preserve"> </w:t>
      </w:r>
      <w:r w:rsidRPr="00A63572">
        <w:rPr>
          <w:lang w:val="it-IT"/>
        </w:rPr>
        <w:t>non</w:t>
      </w:r>
      <w:r w:rsidRPr="00A63572">
        <w:rPr>
          <w:spacing w:val="-5"/>
          <w:lang w:val="it-IT"/>
        </w:rPr>
        <w:t xml:space="preserve"> </w:t>
      </w:r>
      <w:r w:rsidRPr="00A63572">
        <w:rPr>
          <w:lang w:val="it-IT"/>
        </w:rPr>
        <w:t>tutte</w:t>
      </w:r>
      <w:r w:rsidRPr="00A63572">
        <w:rPr>
          <w:spacing w:val="-6"/>
          <w:lang w:val="it-IT"/>
        </w:rPr>
        <w:t xml:space="preserve"> </w:t>
      </w:r>
      <w:r w:rsidRPr="00A63572">
        <w:rPr>
          <w:lang w:val="it-IT"/>
        </w:rPr>
        <w:t>le</w:t>
      </w:r>
      <w:r w:rsidRPr="00A63572">
        <w:rPr>
          <w:spacing w:val="-5"/>
          <w:lang w:val="it-IT"/>
        </w:rPr>
        <w:t xml:space="preserve"> </w:t>
      </w:r>
      <w:r w:rsidRPr="00A63572">
        <w:rPr>
          <w:lang w:val="it-IT"/>
        </w:rPr>
        <w:t>confezioni</w:t>
      </w:r>
      <w:r w:rsidRPr="00A63572">
        <w:rPr>
          <w:spacing w:val="-6"/>
          <w:lang w:val="it-IT"/>
        </w:rPr>
        <w:t xml:space="preserve"> </w:t>
      </w:r>
      <w:r w:rsidRPr="00A63572">
        <w:rPr>
          <w:lang w:val="it-IT"/>
        </w:rPr>
        <w:t>siano</w:t>
      </w:r>
      <w:r w:rsidRPr="00A63572">
        <w:rPr>
          <w:spacing w:val="-4"/>
          <w:lang w:val="it-IT"/>
        </w:rPr>
        <w:t xml:space="preserve"> </w:t>
      </w:r>
      <w:r w:rsidRPr="00A63572">
        <w:rPr>
          <w:spacing w:val="-2"/>
          <w:lang w:val="it-IT"/>
        </w:rPr>
        <w:t>commercializzate.</w:t>
      </w:r>
    </w:p>
    <w:p w14:paraId="2FC41B2F" w14:textId="77777777" w:rsidR="00205ADE" w:rsidRDefault="00205ADE" w:rsidP="00F40FD1">
      <w:pPr>
        <w:pStyle w:val="Textoindependiente"/>
        <w:rPr>
          <w:spacing w:val="-2"/>
          <w:lang w:val="it-IT"/>
        </w:rPr>
      </w:pPr>
    </w:p>
    <w:p w14:paraId="1153A994" w14:textId="77777777" w:rsidR="00205ADE" w:rsidRPr="00A72BAB" w:rsidRDefault="00205ADE" w:rsidP="00F40FD1">
      <w:pPr>
        <w:pStyle w:val="Ttulo2"/>
        <w:rPr>
          <w:lang w:val="it-IT"/>
        </w:rPr>
      </w:pPr>
      <w:r w:rsidRPr="00A63572">
        <w:rPr>
          <w:lang w:val="it-IT"/>
        </w:rPr>
        <w:t>Titolare</w:t>
      </w:r>
      <w:r w:rsidRPr="00A63572">
        <w:rPr>
          <w:spacing w:val="-10"/>
          <w:lang w:val="it-IT"/>
        </w:rPr>
        <w:t xml:space="preserve"> </w:t>
      </w:r>
      <w:r w:rsidRPr="00A72BAB">
        <w:rPr>
          <w:lang w:val="it-IT"/>
        </w:rPr>
        <w:t>dell’autorizzazione</w:t>
      </w:r>
      <w:r w:rsidRPr="00A63572">
        <w:rPr>
          <w:spacing w:val="-10"/>
          <w:lang w:val="it-IT"/>
        </w:rPr>
        <w:t xml:space="preserve"> </w:t>
      </w:r>
      <w:r w:rsidRPr="00A63572">
        <w:rPr>
          <w:lang w:val="it-IT"/>
        </w:rPr>
        <w:t>all’immissione</w:t>
      </w:r>
      <w:r w:rsidRPr="00A63572">
        <w:rPr>
          <w:spacing w:val="-10"/>
          <w:lang w:val="it-IT"/>
        </w:rPr>
        <w:t xml:space="preserve"> </w:t>
      </w:r>
      <w:r w:rsidRPr="00A63572">
        <w:rPr>
          <w:lang w:val="it-IT"/>
        </w:rPr>
        <w:t>in</w:t>
      </w:r>
      <w:r w:rsidRPr="00A63572">
        <w:rPr>
          <w:spacing w:val="-10"/>
          <w:lang w:val="it-IT"/>
        </w:rPr>
        <w:t xml:space="preserve"> </w:t>
      </w:r>
      <w:r w:rsidRPr="00A63572">
        <w:rPr>
          <w:lang w:val="it-IT"/>
        </w:rPr>
        <w:t>commercio</w:t>
      </w:r>
    </w:p>
    <w:p w14:paraId="519D4707" w14:textId="77777777" w:rsidR="00205ADE" w:rsidRPr="00F244C1" w:rsidRDefault="00205ADE" w:rsidP="00F40FD1">
      <w:pPr>
        <w:jc w:val="both"/>
      </w:pPr>
      <w:r w:rsidRPr="00F244C1">
        <w:t>Mabxience Research SL</w:t>
      </w:r>
    </w:p>
    <w:p w14:paraId="19BAB8D7" w14:textId="77777777" w:rsidR="00205ADE" w:rsidRPr="004E5B5C" w:rsidRDefault="00205ADE" w:rsidP="00F40FD1">
      <w:pPr>
        <w:jc w:val="both"/>
        <w:rPr>
          <w:lang w:val="it-IT"/>
        </w:rPr>
      </w:pPr>
      <w:r w:rsidRPr="004E5B5C">
        <w:rPr>
          <w:lang w:val="it-IT"/>
        </w:rPr>
        <w:lastRenderedPageBreak/>
        <w:t>C/ Manuel Pombo Angulo 28,</w:t>
      </w:r>
    </w:p>
    <w:p w14:paraId="2B51D172" w14:textId="77777777" w:rsidR="00205ADE" w:rsidRPr="004E5B5C" w:rsidRDefault="00205ADE" w:rsidP="00F40FD1">
      <w:pPr>
        <w:jc w:val="both"/>
        <w:rPr>
          <w:lang w:val="it-IT"/>
        </w:rPr>
      </w:pPr>
      <w:r w:rsidRPr="004E5B5C">
        <w:rPr>
          <w:lang w:val="it-IT"/>
        </w:rPr>
        <w:t>28050 Madrid</w:t>
      </w:r>
    </w:p>
    <w:p w14:paraId="7CDCC4DF" w14:textId="77777777" w:rsidR="00205ADE" w:rsidRDefault="00205ADE" w:rsidP="00F40FD1">
      <w:pPr>
        <w:pStyle w:val="Textoindependiente"/>
        <w:rPr>
          <w:lang w:val="it-IT"/>
        </w:rPr>
      </w:pPr>
      <w:r w:rsidRPr="004E5B5C">
        <w:rPr>
          <w:lang w:val="it-IT"/>
        </w:rPr>
        <w:t>Spagna</w:t>
      </w:r>
    </w:p>
    <w:p w14:paraId="3C79A3A3" w14:textId="77777777" w:rsidR="00205ADE" w:rsidRDefault="00205ADE" w:rsidP="00F40FD1">
      <w:pPr>
        <w:pStyle w:val="Textoindependiente"/>
        <w:rPr>
          <w:lang w:val="it-IT"/>
        </w:rPr>
      </w:pPr>
    </w:p>
    <w:p w14:paraId="21876B2D" w14:textId="77777777" w:rsidR="00205ADE" w:rsidRPr="007B33A2" w:rsidRDefault="00205ADE" w:rsidP="00F40FD1">
      <w:pPr>
        <w:keepNext/>
        <w:keepLines/>
        <w:widowControl/>
        <w:rPr>
          <w:b/>
          <w:color w:val="000000"/>
          <w:spacing w:val="-2"/>
          <w:lang w:val="it-IT"/>
        </w:rPr>
      </w:pPr>
      <w:r w:rsidRPr="00A72BAB">
        <w:rPr>
          <w:b/>
          <w:color w:val="000000"/>
          <w:spacing w:val="-2"/>
        </w:rPr>
        <w:t xml:space="preserve">Produttore </w:t>
      </w:r>
    </w:p>
    <w:p w14:paraId="63275159" w14:textId="77777777" w:rsidR="00205ADE" w:rsidRDefault="00205ADE" w:rsidP="00F40FD1">
      <w:pPr>
        <w:pStyle w:val="Textoindependiente"/>
        <w:keepNext/>
        <w:keepLines/>
        <w:widowControl/>
        <w:rPr>
          <w:lang w:val="pt-PT"/>
        </w:rPr>
      </w:pPr>
      <w:r w:rsidRPr="00341CDB">
        <w:rPr>
          <w:lang w:val="pt-PT"/>
        </w:rPr>
        <w:t>GH GENHELIX S.A.</w:t>
      </w:r>
    </w:p>
    <w:p w14:paraId="76689F6A" w14:textId="77777777" w:rsidR="00205ADE" w:rsidRDefault="00205ADE" w:rsidP="00F40FD1">
      <w:pPr>
        <w:pStyle w:val="Textoindependiente"/>
        <w:keepNext/>
        <w:keepLines/>
        <w:widowControl/>
        <w:rPr>
          <w:lang w:val="pt-PT"/>
        </w:rPr>
      </w:pPr>
      <w:r w:rsidRPr="00341CDB">
        <w:rPr>
          <w:lang w:val="pt-PT"/>
        </w:rPr>
        <w:t>Parque Tecnológico de León</w:t>
      </w:r>
    </w:p>
    <w:p w14:paraId="26B8AEC7" w14:textId="77777777" w:rsidR="00205ADE" w:rsidRDefault="00205ADE" w:rsidP="00F40FD1">
      <w:pPr>
        <w:pStyle w:val="Textoindependiente"/>
        <w:rPr>
          <w:lang w:val="pt-PT"/>
        </w:rPr>
      </w:pPr>
      <w:r w:rsidRPr="00341CDB">
        <w:rPr>
          <w:lang w:val="pt-PT"/>
        </w:rPr>
        <w:t>Edifício GENHELIX</w:t>
      </w:r>
    </w:p>
    <w:p w14:paraId="1615D925" w14:textId="77777777" w:rsidR="00205ADE" w:rsidRDefault="00205ADE" w:rsidP="00F40FD1">
      <w:pPr>
        <w:pStyle w:val="Textoindependiente"/>
        <w:rPr>
          <w:lang w:val="pt-PT"/>
        </w:rPr>
      </w:pPr>
      <w:r w:rsidRPr="00341CDB">
        <w:rPr>
          <w:lang w:val="pt-PT"/>
        </w:rPr>
        <w:t>C/Julia Morros, s/n</w:t>
      </w:r>
    </w:p>
    <w:p w14:paraId="5F38138A" w14:textId="77777777" w:rsidR="00205ADE" w:rsidRPr="004E5B5C" w:rsidRDefault="00205ADE" w:rsidP="00F40FD1">
      <w:pPr>
        <w:rPr>
          <w:lang w:val="it-IT"/>
        </w:rPr>
      </w:pPr>
      <w:r w:rsidRPr="004E5B5C">
        <w:rPr>
          <w:lang w:val="it-IT"/>
        </w:rPr>
        <w:t>Armunia, 24009 León</w:t>
      </w:r>
    </w:p>
    <w:p w14:paraId="055290B2" w14:textId="77777777" w:rsidR="00205ADE" w:rsidRPr="00A72BAB" w:rsidRDefault="00205ADE" w:rsidP="00F40FD1">
      <w:r w:rsidRPr="004E5B5C">
        <w:rPr>
          <w:lang w:val="it-IT"/>
        </w:rPr>
        <w:t>Spagna</w:t>
      </w:r>
    </w:p>
    <w:p w14:paraId="4B859DEF" w14:textId="77777777" w:rsidR="00205ADE" w:rsidRPr="00A72BAB" w:rsidRDefault="00205ADE" w:rsidP="00F40FD1"/>
    <w:p w14:paraId="6008A62D" w14:textId="77777777" w:rsidR="00205ADE" w:rsidRDefault="00205ADE" w:rsidP="00F40FD1">
      <w:pPr>
        <w:pStyle w:val="Textoindependiente"/>
        <w:rPr>
          <w:lang w:val="it-IT"/>
        </w:rPr>
      </w:pPr>
      <w:r w:rsidRPr="00A63572">
        <w:rPr>
          <w:lang w:val="it-IT"/>
        </w:rPr>
        <w:t>Per</w:t>
      </w:r>
      <w:r w:rsidRPr="00A63572">
        <w:rPr>
          <w:spacing w:val="-4"/>
          <w:lang w:val="it-IT"/>
        </w:rPr>
        <w:t xml:space="preserve"> </w:t>
      </w:r>
      <w:r w:rsidRPr="00A63572">
        <w:rPr>
          <w:lang w:val="it-IT"/>
        </w:rPr>
        <w:t>ulteriori</w:t>
      </w:r>
      <w:r w:rsidRPr="00A63572">
        <w:rPr>
          <w:spacing w:val="-4"/>
          <w:lang w:val="it-IT"/>
        </w:rPr>
        <w:t xml:space="preserve"> </w:t>
      </w:r>
      <w:r w:rsidRPr="00A63572">
        <w:rPr>
          <w:lang w:val="it-IT"/>
        </w:rPr>
        <w:t>informazioni</w:t>
      </w:r>
      <w:r w:rsidRPr="00A63572">
        <w:rPr>
          <w:spacing w:val="-4"/>
          <w:lang w:val="it-IT"/>
        </w:rPr>
        <w:t xml:space="preserve"> </w:t>
      </w:r>
      <w:r w:rsidRPr="00A63572">
        <w:rPr>
          <w:lang w:val="it-IT"/>
        </w:rPr>
        <w:t>su</w:t>
      </w:r>
      <w:r w:rsidRPr="00A63572">
        <w:rPr>
          <w:spacing w:val="-3"/>
          <w:lang w:val="it-IT"/>
        </w:rPr>
        <w:t xml:space="preserve"> </w:t>
      </w:r>
      <w:r w:rsidRPr="00A63572">
        <w:rPr>
          <w:lang w:val="it-IT"/>
        </w:rPr>
        <w:t>questo</w:t>
      </w:r>
      <w:r w:rsidRPr="00A63572">
        <w:rPr>
          <w:spacing w:val="-3"/>
          <w:lang w:val="it-IT"/>
        </w:rPr>
        <w:t xml:space="preserve"> </w:t>
      </w:r>
      <w:r w:rsidRPr="00A63572">
        <w:rPr>
          <w:lang w:val="it-IT"/>
        </w:rPr>
        <w:t>medicinale,</w:t>
      </w:r>
      <w:r w:rsidRPr="00A63572">
        <w:rPr>
          <w:spacing w:val="-4"/>
          <w:lang w:val="it-IT"/>
        </w:rPr>
        <w:t xml:space="preserve"> </w:t>
      </w:r>
      <w:r w:rsidRPr="00A63572">
        <w:rPr>
          <w:lang w:val="it-IT"/>
        </w:rPr>
        <w:t>contatti</w:t>
      </w:r>
      <w:r w:rsidRPr="00A63572">
        <w:rPr>
          <w:spacing w:val="-4"/>
          <w:lang w:val="it-IT"/>
        </w:rPr>
        <w:t xml:space="preserve"> </w:t>
      </w:r>
      <w:r w:rsidRPr="00A63572">
        <w:rPr>
          <w:lang w:val="it-IT"/>
        </w:rPr>
        <w:t>il</w:t>
      </w:r>
      <w:r w:rsidRPr="00A63572">
        <w:rPr>
          <w:spacing w:val="-4"/>
          <w:lang w:val="it-IT"/>
        </w:rPr>
        <w:t xml:space="preserve"> </w:t>
      </w:r>
      <w:r w:rsidRPr="00A63572">
        <w:rPr>
          <w:lang w:val="it-IT"/>
        </w:rPr>
        <w:t>rappresentante</w:t>
      </w:r>
      <w:r w:rsidRPr="00A63572">
        <w:rPr>
          <w:spacing w:val="-4"/>
          <w:lang w:val="it-IT"/>
        </w:rPr>
        <w:t xml:space="preserve"> </w:t>
      </w:r>
      <w:r w:rsidRPr="00A63572">
        <w:rPr>
          <w:lang w:val="it-IT"/>
        </w:rPr>
        <w:t>locale</w:t>
      </w:r>
      <w:r w:rsidRPr="00A63572">
        <w:rPr>
          <w:spacing w:val="-4"/>
          <w:lang w:val="it-IT"/>
        </w:rPr>
        <w:t xml:space="preserve"> </w:t>
      </w:r>
      <w:r w:rsidRPr="00A63572">
        <w:rPr>
          <w:lang w:val="it-IT"/>
        </w:rPr>
        <w:t>del</w:t>
      </w:r>
      <w:r w:rsidRPr="00A63572">
        <w:rPr>
          <w:spacing w:val="-4"/>
          <w:lang w:val="it-IT"/>
        </w:rPr>
        <w:t xml:space="preserve"> </w:t>
      </w:r>
      <w:r w:rsidRPr="00A63572">
        <w:rPr>
          <w:lang w:val="it-IT"/>
        </w:rPr>
        <w:t>titolare dell’autorizzazione all’immissione in commercio:</w:t>
      </w:r>
    </w:p>
    <w:p w14:paraId="46DBE9B5" w14:textId="77777777" w:rsidR="00205ADE" w:rsidRPr="004E5B5C" w:rsidRDefault="00205ADE" w:rsidP="00F40FD1">
      <w:pPr>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205ADE" w:rsidRPr="00CE62B5" w14:paraId="2594C476" w14:textId="77777777" w:rsidTr="00C60A53">
        <w:trPr>
          <w:gridBefore w:val="1"/>
          <w:wBefore w:w="34" w:type="dxa"/>
        </w:trPr>
        <w:tc>
          <w:tcPr>
            <w:tcW w:w="4644" w:type="dxa"/>
          </w:tcPr>
          <w:p w14:paraId="7DA1AB07" w14:textId="77777777" w:rsidR="00205ADE" w:rsidRPr="004E5B5C" w:rsidRDefault="00205ADE" w:rsidP="00C60A53">
            <w:pPr>
              <w:rPr>
                <w:noProof/>
                <w:lang w:val="fr-FR"/>
              </w:rPr>
            </w:pPr>
            <w:r w:rsidRPr="004E5B5C">
              <w:rPr>
                <w:b/>
                <w:noProof/>
                <w:lang w:val="fr-FR"/>
              </w:rPr>
              <w:t>België/Belgique/Belgien</w:t>
            </w:r>
          </w:p>
          <w:p w14:paraId="3E2B296C" w14:textId="77777777" w:rsidR="00205ADE" w:rsidRPr="004E5B5C" w:rsidRDefault="00205ADE" w:rsidP="00C60A53">
            <w:pPr>
              <w:rPr>
                <w:noProof/>
                <w:lang w:val="fr-FR"/>
              </w:rPr>
            </w:pPr>
            <w:r w:rsidRPr="004E5B5C">
              <w:rPr>
                <w:noProof/>
                <w:lang w:val="fr-FR"/>
              </w:rPr>
              <w:t xml:space="preserve">Mabxience Research SL </w:t>
            </w:r>
          </w:p>
          <w:p w14:paraId="18E0F412" w14:textId="77777777" w:rsidR="00205ADE" w:rsidRPr="00FD12EF" w:rsidRDefault="00205ADE" w:rsidP="00C60A53">
            <w:pPr>
              <w:ind w:right="34"/>
              <w:rPr>
                <w:noProof/>
              </w:rPr>
            </w:pPr>
            <w:r w:rsidRPr="004E5B5C">
              <w:rPr>
                <w:noProof/>
                <w:lang w:val="fr-FR"/>
              </w:rPr>
              <w:t>Tél/Tel: + 34 917 711 500</w:t>
            </w:r>
          </w:p>
          <w:p w14:paraId="0900163B" w14:textId="77777777" w:rsidR="00205ADE" w:rsidRPr="00FD12EF" w:rsidRDefault="00205ADE" w:rsidP="00C60A53">
            <w:pPr>
              <w:ind w:right="34"/>
              <w:rPr>
                <w:noProof/>
              </w:rPr>
            </w:pPr>
          </w:p>
        </w:tc>
        <w:tc>
          <w:tcPr>
            <w:tcW w:w="4678" w:type="dxa"/>
          </w:tcPr>
          <w:p w14:paraId="6361980B" w14:textId="77777777" w:rsidR="00205ADE" w:rsidRPr="00FD12EF" w:rsidRDefault="00205ADE" w:rsidP="00C60A53">
            <w:pPr>
              <w:adjustRightInd w:val="0"/>
              <w:rPr>
                <w:noProof/>
              </w:rPr>
            </w:pPr>
            <w:r w:rsidRPr="00FD12EF">
              <w:rPr>
                <w:b/>
                <w:noProof/>
              </w:rPr>
              <w:t>Lietuva</w:t>
            </w:r>
          </w:p>
          <w:p w14:paraId="3212CA32" w14:textId="77777777" w:rsidR="00205ADE" w:rsidRPr="00FD12EF" w:rsidRDefault="00205ADE" w:rsidP="00C60A53">
            <w:pPr>
              <w:adjustRightInd w:val="0"/>
              <w:rPr>
                <w:noProof/>
              </w:rPr>
            </w:pPr>
            <w:r w:rsidRPr="00E74CB1">
              <w:rPr>
                <w:noProof/>
              </w:rPr>
              <w:t xml:space="preserve">UAB EGIS Lithuania </w:t>
            </w:r>
          </w:p>
          <w:p w14:paraId="15E39EBB" w14:textId="77777777" w:rsidR="00205ADE" w:rsidRPr="004E5B5C" w:rsidRDefault="00205ADE" w:rsidP="00C60A53">
            <w:pPr>
              <w:adjustRightInd w:val="0"/>
              <w:rPr>
                <w:noProof/>
                <w:lang w:val="pt-PT"/>
              </w:rPr>
            </w:pPr>
            <w:r w:rsidRPr="004E5B5C">
              <w:rPr>
                <w:noProof/>
                <w:lang w:val="pt-PT"/>
              </w:rPr>
              <w:t xml:space="preserve">Tel: + 370 5 231 4658 </w:t>
            </w:r>
          </w:p>
          <w:p w14:paraId="584D391C" w14:textId="77777777" w:rsidR="00205ADE" w:rsidRPr="004E5B5C" w:rsidRDefault="00205ADE" w:rsidP="00C60A53">
            <w:pPr>
              <w:suppressAutoHyphens/>
              <w:rPr>
                <w:noProof/>
                <w:lang w:val="pt-PT"/>
              </w:rPr>
            </w:pPr>
          </w:p>
        </w:tc>
      </w:tr>
      <w:tr w:rsidR="00205ADE" w14:paraId="043FD8C1" w14:textId="77777777" w:rsidTr="00C60A53">
        <w:trPr>
          <w:gridBefore w:val="1"/>
          <w:wBefore w:w="34" w:type="dxa"/>
        </w:trPr>
        <w:tc>
          <w:tcPr>
            <w:tcW w:w="4644" w:type="dxa"/>
          </w:tcPr>
          <w:p w14:paraId="57419BD0" w14:textId="77777777" w:rsidR="00205ADE" w:rsidRPr="00FD12EF" w:rsidRDefault="00205ADE" w:rsidP="00C60A53">
            <w:pPr>
              <w:adjustRightInd w:val="0"/>
              <w:rPr>
                <w:b/>
                <w:bCs/>
                <w:lang w:val="it-IT"/>
              </w:rPr>
            </w:pPr>
            <w:r w:rsidRPr="00FD12EF">
              <w:rPr>
                <w:b/>
                <w:bCs/>
              </w:rPr>
              <w:t>България</w:t>
            </w:r>
          </w:p>
          <w:p w14:paraId="0B035634" w14:textId="77777777" w:rsidR="00205ADE" w:rsidRPr="00FD12EF" w:rsidRDefault="00205ADE" w:rsidP="00C60A53">
            <w:pPr>
              <w:adjustRightInd w:val="0"/>
              <w:rPr>
                <w:lang w:val="it-IT"/>
              </w:rPr>
            </w:pPr>
            <w:r w:rsidRPr="00CE62B5">
              <w:t xml:space="preserve">EGIS Bulgaria </w:t>
            </w:r>
          </w:p>
          <w:p w14:paraId="1A0EC1FD" w14:textId="77777777" w:rsidR="00205ADE" w:rsidRPr="00CE62B5" w:rsidRDefault="00205ADE" w:rsidP="00C60A53">
            <w:pPr>
              <w:adjustRightInd w:val="0"/>
              <w:rPr>
                <w:lang w:val="en-US"/>
              </w:rPr>
            </w:pPr>
            <w:r w:rsidRPr="00FD12EF">
              <w:rPr>
                <w:lang w:val="it-IT"/>
              </w:rPr>
              <w:t>Te</w:t>
            </w:r>
            <w:r w:rsidRPr="00FD12EF">
              <w:t>л</w:t>
            </w:r>
            <w:r w:rsidRPr="00FD12EF">
              <w:rPr>
                <w:lang w:val="it-IT"/>
              </w:rPr>
              <w:t xml:space="preserve">.: </w:t>
            </w:r>
            <w:r w:rsidRPr="00CE62B5">
              <w:rPr>
                <w:lang w:val="en-US"/>
              </w:rPr>
              <w:t>+ 359 2 987 60 40</w:t>
            </w:r>
          </w:p>
          <w:p w14:paraId="4334CA1F" w14:textId="77777777" w:rsidR="00205ADE" w:rsidRPr="00FD12EF" w:rsidRDefault="00205ADE" w:rsidP="00C60A53">
            <w:pPr>
              <w:adjustRightInd w:val="0"/>
              <w:rPr>
                <w:noProof/>
                <w:lang w:val="it-IT"/>
              </w:rPr>
            </w:pPr>
          </w:p>
        </w:tc>
        <w:tc>
          <w:tcPr>
            <w:tcW w:w="4678" w:type="dxa"/>
          </w:tcPr>
          <w:p w14:paraId="5B3ADE7A" w14:textId="77777777" w:rsidR="00205ADE" w:rsidRPr="00E02313" w:rsidRDefault="00205ADE" w:rsidP="00C60A53">
            <w:pPr>
              <w:tabs>
                <w:tab w:val="left" w:pos="-720"/>
              </w:tabs>
              <w:suppressAutoHyphens/>
              <w:rPr>
                <w:noProof/>
                <w:lang w:val="en-GB"/>
              </w:rPr>
            </w:pPr>
            <w:r w:rsidRPr="00E02313">
              <w:rPr>
                <w:b/>
                <w:noProof/>
                <w:lang w:val="en-GB"/>
              </w:rPr>
              <w:t>Luxembourg/Luxemburg</w:t>
            </w:r>
          </w:p>
          <w:p w14:paraId="7C75D8A4" w14:textId="77777777" w:rsidR="00205ADE" w:rsidRDefault="00205ADE" w:rsidP="00C60A53">
            <w:pPr>
              <w:rPr>
                <w:noProof/>
                <w:lang w:val="de-AT"/>
              </w:rPr>
            </w:pPr>
            <w:r w:rsidRPr="00E74CB1">
              <w:rPr>
                <w:noProof/>
                <w:lang w:val="de-AT"/>
              </w:rPr>
              <w:t xml:space="preserve">Mabxience Research SL </w:t>
            </w:r>
          </w:p>
          <w:p w14:paraId="5005021D" w14:textId="77777777" w:rsidR="00205ADE" w:rsidRPr="00E02313" w:rsidRDefault="00205ADE" w:rsidP="00C60A53">
            <w:pPr>
              <w:tabs>
                <w:tab w:val="left" w:pos="-720"/>
              </w:tabs>
              <w:suppressAutoHyphens/>
              <w:rPr>
                <w:noProof/>
                <w:lang w:val="en-GB"/>
              </w:rPr>
            </w:pPr>
            <w:r w:rsidRPr="00E74CB1">
              <w:rPr>
                <w:noProof/>
                <w:lang w:val="de-AT"/>
              </w:rPr>
              <w:t>Tél/Tel: +</w:t>
            </w:r>
            <w:r>
              <w:rPr>
                <w:noProof/>
                <w:lang w:val="de-AT"/>
              </w:rPr>
              <w:t xml:space="preserve"> </w:t>
            </w:r>
            <w:r w:rsidRPr="00E74CB1">
              <w:rPr>
                <w:noProof/>
                <w:lang w:val="de-AT"/>
              </w:rPr>
              <w:t>34 917 711 500</w:t>
            </w:r>
          </w:p>
          <w:p w14:paraId="6B2EFA29" w14:textId="77777777" w:rsidR="00205ADE" w:rsidRPr="00FD12EF" w:rsidRDefault="00205ADE" w:rsidP="00C60A53">
            <w:pPr>
              <w:tabs>
                <w:tab w:val="left" w:pos="-720"/>
              </w:tabs>
              <w:suppressAutoHyphens/>
              <w:rPr>
                <w:noProof/>
              </w:rPr>
            </w:pPr>
          </w:p>
        </w:tc>
      </w:tr>
      <w:tr w:rsidR="00205ADE" w14:paraId="0C9B10E0" w14:textId="77777777" w:rsidTr="00C60A53">
        <w:trPr>
          <w:gridBefore w:val="1"/>
          <w:wBefore w:w="34" w:type="dxa"/>
          <w:trHeight w:val="985"/>
        </w:trPr>
        <w:tc>
          <w:tcPr>
            <w:tcW w:w="4644" w:type="dxa"/>
          </w:tcPr>
          <w:p w14:paraId="206B2048" w14:textId="77777777" w:rsidR="00205ADE" w:rsidRPr="00FD12EF" w:rsidRDefault="00205ADE" w:rsidP="00C60A53">
            <w:pPr>
              <w:tabs>
                <w:tab w:val="left" w:pos="-720"/>
              </w:tabs>
              <w:suppressAutoHyphens/>
              <w:rPr>
                <w:noProof/>
              </w:rPr>
            </w:pPr>
            <w:r w:rsidRPr="00FD12EF">
              <w:rPr>
                <w:b/>
                <w:noProof/>
              </w:rPr>
              <w:t>Česká republika</w:t>
            </w:r>
          </w:p>
          <w:p w14:paraId="48C23E86" w14:textId="77777777" w:rsidR="00205ADE" w:rsidRPr="00FD12EF" w:rsidRDefault="00205ADE" w:rsidP="00C60A53">
            <w:pPr>
              <w:tabs>
                <w:tab w:val="left" w:pos="-720"/>
              </w:tabs>
              <w:suppressAutoHyphens/>
              <w:rPr>
                <w:noProof/>
              </w:rPr>
            </w:pPr>
            <w:r w:rsidRPr="00E74CB1">
              <w:rPr>
                <w:rFonts w:eastAsia="Symbol"/>
                <w:noProof/>
              </w:rPr>
              <w:t>EGIS Praha, spol. s r.o</w:t>
            </w:r>
          </w:p>
          <w:p w14:paraId="5EE588BF" w14:textId="77777777" w:rsidR="00205ADE" w:rsidRPr="00341CDB" w:rsidRDefault="00205ADE" w:rsidP="00C60A53">
            <w:pPr>
              <w:tabs>
                <w:tab w:val="left" w:pos="-720"/>
              </w:tabs>
              <w:suppressAutoHyphens/>
              <w:rPr>
                <w:noProof/>
                <w:lang w:val="pt-PT"/>
              </w:rPr>
            </w:pPr>
            <w:r w:rsidRPr="00DD3189">
              <w:rPr>
                <w:noProof/>
              </w:rPr>
              <w:t>Tel: +</w:t>
            </w:r>
            <w:r>
              <w:rPr>
                <w:noProof/>
              </w:rPr>
              <w:t xml:space="preserve"> </w:t>
            </w:r>
            <w:r w:rsidRPr="00DD3189">
              <w:rPr>
                <w:noProof/>
              </w:rPr>
              <w:t>420 227 129 111</w:t>
            </w:r>
          </w:p>
        </w:tc>
        <w:tc>
          <w:tcPr>
            <w:tcW w:w="4678" w:type="dxa"/>
          </w:tcPr>
          <w:p w14:paraId="26BC0112" w14:textId="77777777" w:rsidR="00205ADE" w:rsidRPr="00341CDB" w:rsidRDefault="00205ADE" w:rsidP="00C60A53">
            <w:pPr>
              <w:rPr>
                <w:b/>
                <w:noProof/>
                <w:lang w:val="pt-PT"/>
              </w:rPr>
            </w:pPr>
            <w:r w:rsidRPr="00341CDB">
              <w:rPr>
                <w:b/>
                <w:noProof/>
                <w:lang w:val="pt-PT"/>
              </w:rPr>
              <w:t>Magyarország</w:t>
            </w:r>
          </w:p>
          <w:p w14:paraId="1581E8C8" w14:textId="77777777" w:rsidR="00205ADE" w:rsidRDefault="00205ADE" w:rsidP="00C60A53">
            <w:pPr>
              <w:rPr>
                <w:noProof/>
                <w:lang w:val="pt-PT"/>
              </w:rPr>
            </w:pPr>
            <w:r w:rsidRPr="00A178C0">
              <w:rPr>
                <w:noProof/>
                <w:lang w:val="pt-PT"/>
              </w:rPr>
              <w:t>Egis Gyógyszergyár Zrt.</w:t>
            </w:r>
          </w:p>
          <w:p w14:paraId="33CC00F2" w14:textId="77777777" w:rsidR="00205ADE" w:rsidRDefault="00205ADE" w:rsidP="00C60A53">
            <w:pPr>
              <w:rPr>
                <w:noProof/>
              </w:rPr>
            </w:pPr>
            <w:r>
              <w:rPr>
                <w:noProof/>
                <w:lang w:val="pt-PT"/>
              </w:rPr>
              <w:t xml:space="preserve">Tel.: </w:t>
            </w:r>
            <w:r w:rsidRPr="00A178C0">
              <w:rPr>
                <w:noProof/>
                <w:lang w:val="pt-PT"/>
              </w:rPr>
              <w:t>+ 36 1</w:t>
            </w:r>
            <w:r>
              <w:rPr>
                <w:noProof/>
                <w:lang w:val="pt-PT"/>
              </w:rPr>
              <w:t xml:space="preserve"> </w:t>
            </w:r>
            <w:r w:rsidRPr="00A178C0">
              <w:rPr>
                <w:noProof/>
                <w:lang w:val="pt-PT"/>
              </w:rPr>
              <w:t>803 5555</w:t>
            </w:r>
          </w:p>
          <w:p w14:paraId="344D17E9" w14:textId="77777777" w:rsidR="00205ADE" w:rsidRPr="00FD12EF" w:rsidRDefault="00205ADE" w:rsidP="00C60A53">
            <w:pPr>
              <w:rPr>
                <w:noProof/>
              </w:rPr>
            </w:pPr>
          </w:p>
        </w:tc>
      </w:tr>
      <w:tr w:rsidR="00205ADE" w14:paraId="33759385" w14:textId="77777777" w:rsidTr="00C60A53">
        <w:trPr>
          <w:gridBefore w:val="1"/>
          <w:wBefore w:w="34" w:type="dxa"/>
        </w:trPr>
        <w:tc>
          <w:tcPr>
            <w:tcW w:w="4644" w:type="dxa"/>
          </w:tcPr>
          <w:p w14:paraId="33E322F0" w14:textId="77777777" w:rsidR="00205ADE" w:rsidRPr="00FD12EF" w:rsidRDefault="00205ADE" w:rsidP="00C60A53">
            <w:pPr>
              <w:rPr>
                <w:noProof/>
              </w:rPr>
            </w:pPr>
            <w:r w:rsidRPr="00FD12EF">
              <w:rPr>
                <w:b/>
                <w:noProof/>
              </w:rPr>
              <w:t>Danmark</w:t>
            </w:r>
          </w:p>
          <w:p w14:paraId="2BC0288E" w14:textId="77777777" w:rsidR="00205ADE" w:rsidRPr="00FD12EF" w:rsidRDefault="00205ADE" w:rsidP="00C60A53">
            <w:pPr>
              <w:rPr>
                <w:noProof/>
              </w:rPr>
            </w:pPr>
            <w:r w:rsidRPr="00E74CB1">
              <w:rPr>
                <w:noProof/>
              </w:rPr>
              <w:t>Medical Valley Invest AB</w:t>
            </w:r>
          </w:p>
          <w:p w14:paraId="05E0A17D" w14:textId="77777777" w:rsidR="00205ADE" w:rsidRPr="00FD12EF" w:rsidRDefault="00205ADE" w:rsidP="00C60A53">
            <w:pPr>
              <w:rPr>
                <w:noProof/>
              </w:rPr>
            </w:pPr>
            <w:r w:rsidRPr="00FD12EF">
              <w:rPr>
                <w:noProof/>
              </w:rPr>
              <w:t>Tlf</w:t>
            </w:r>
            <w:r>
              <w:rPr>
                <w:noProof/>
                <w:lang w:val="en-GB"/>
              </w:rPr>
              <w:t>.</w:t>
            </w:r>
            <w:r w:rsidRPr="00FD12EF">
              <w:rPr>
                <w:noProof/>
              </w:rPr>
              <w:t>: +</w:t>
            </w:r>
            <w:r>
              <w:rPr>
                <w:noProof/>
              </w:rPr>
              <w:t xml:space="preserve"> </w:t>
            </w:r>
            <w:r w:rsidRPr="00E74CB1">
              <w:rPr>
                <w:noProof/>
              </w:rPr>
              <w:t>46 40 122131</w:t>
            </w:r>
          </w:p>
          <w:p w14:paraId="159FD9FB" w14:textId="77777777" w:rsidR="00205ADE" w:rsidRPr="00FD12EF" w:rsidRDefault="00205ADE" w:rsidP="00C60A53">
            <w:pPr>
              <w:tabs>
                <w:tab w:val="left" w:pos="-720"/>
              </w:tabs>
              <w:suppressAutoHyphens/>
              <w:rPr>
                <w:noProof/>
              </w:rPr>
            </w:pPr>
          </w:p>
        </w:tc>
        <w:tc>
          <w:tcPr>
            <w:tcW w:w="4678" w:type="dxa"/>
          </w:tcPr>
          <w:p w14:paraId="307A340C" w14:textId="77777777" w:rsidR="00205ADE" w:rsidRPr="00FD12EF" w:rsidRDefault="00205ADE" w:rsidP="00C60A53">
            <w:pPr>
              <w:rPr>
                <w:b/>
                <w:noProof/>
              </w:rPr>
            </w:pPr>
            <w:r w:rsidRPr="00FD12EF">
              <w:rPr>
                <w:b/>
                <w:noProof/>
              </w:rPr>
              <w:t>Malta</w:t>
            </w:r>
          </w:p>
          <w:p w14:paraId="5B2B7D3C" w14:textId="77777777" w:rsidR="00205ADE" w:rsidRDefault="00205ADE" w:rsidP="00C60A53">
            <w:pPr>
              <w:rPr>
                <w:noProof/>
                <w:lang w:val="de-AT"/>
              </w:rPr>
            </w:pPr>
            <w:r w:rsidRPr="00E74CB1">
              <w:rPr>
                <w:noProof/>
                <w:lang w:val="de-AT"/>
              </w:rPr>
              <w:t xml:space="preserve">Mabxience Research SL </w:t>
            </w:r>
          </w:p>
          <w:p w14:paraId="2E704E93" w14:textId="77777777" w:rsidR="00205ADE" w:rsidRDefault="00205ADE" w:rsidP="00C60A53">
            <w:pPr>
              <w:rPr>
                <w:noProof/>
                <w:lang w:val="de-AT"/>
              </w:rPr>
            </w:pPr>
            <w:r w:rsidRPr="00E74CB1">
              <w:rPr>
                <w:noProof/>
                <w:lang w:val="de-AT"/>
              </w:rPr>
              <w:t>Tel: +</w:t>
            </w:r>
            <w:r>
              <w:rPr>
                <w:noProof/>
                <w:lang w:val="de-AT"/>
              </w:rPr>
              <w:t xml:space="preserve"> </w:t>
            </w:r>
            <w:r w:rsidRPr="00E74CB1">
              <w:rPr>
                <w:noProof/>
                <w:lang w:val="de-AT"/>
              </w:rPr>
              <w:t>34 917 711 500</w:t>
            </w:r>
          </w:p>
          <w:p w14:paraId="258326D6" w14:textId="77777777" w:rsidR="00205ADE" w:rsidRPr="00FD12EF" w:rsidRDefault="00205ADE" w:rsidP="00C60A53">
            <w:pPr>
              <w:rPr>
                <w:noProof/>
                <w:lang w:val="de-AT"/>
              </w:rPr>
            </w:pPr>
          </w:p>
        </w:tc>
      </w:tr>
      <w:tr w:rsidR="00205ADE" w14:paraId="571F31D5" w14:textId="77777777" w:rsidTr="00C60A53">
        <w:trPr>
          <w:gridBefore w:val="1"/>
          <w:wBefore w:w="34" w:type="dxa"/>
        </w:trPr>
        <w:tc>
          <w:tcPr>
            <w:tcW w:w="4644" w:type="dxa"/>
          </w:tcPr>
          <w:p w14:paraId="40A91C80" w14:textId="77777777" w:rsidR="00205ADE" w:rsidRPr="00FD12EF" w:rsidRDefault="00205ADE" w:rsidP="00C60A53">
            <w:pPr>
              <w:rPr>
                <w:noProof/>
                <w:lang w:val="de-DE"/>
              </w:rPr>
            </w:pPr>
            <w:r w:rsidRPr="00FD12EF">
              <w:rPr>
                <w:b/>
                <w:noProof/>
                <w:lang w:val="de-DE"/>
              </w:rPr>
              <w:t>Deutschland</w:t>
            </w:r>
          </w:p>
          <w:p w14:paraId="1F2722AB" w14:textId="77777777" w:rsidR="005B579F" w:rsidRPr="005B579F" w:rsidRDefault="005B579F" w:rsidP="005B579F">
            <w:pPr>
              <w:rPr>
                <w:ins w:id="4" w:author="Autor"/>
                <w:noProof/>
                <w:color w:val="000000"/>
                <w:lang w:val="en-US"/>
              </w:rPr>
            </w:pPr>
            <w:ins w:id="5" w:author="Autor">
              <w:r w:rsidRPr="005B579F">
                <w:rPr>
                  <w:noProof/>
                  <w:color w:val="000000"/>
                  <w:lang w:val="en-US"/>
                </w:rPr>
                <w:t xml:space="preserve">Heumann Pharma GmbH &amp; Co. Generica KG </w:t>
              </w:r>
            </w:ins>
          </w:p>
          <w:p w14:paraId="32B72368" w14:textId="3B69CBCB" w:rsidR="00205ADE" w:rsidDel="005B579F" w:rsidRDefault="005B579F" w:rsidP="005B579F">
            <w:pPr>
              <w:rPr>
                <w:del w:id="6" w:author="Autor"/>
                <w:color w:val="000000"/>
              </w:rPr>
            </w:pPr>
            <w:ins w:id="7" w:author="Autor">
              <w:r w:rsidRPr="005B579F">
                <w:rPr>
                  <w:noProof/>
                  <w:color w:val="000000"/>
                  <w:lang w:val="en-US"/>
                </w:rPr>
                <w:t xml:space="preserve">Tel: </w:t>
              </w:r>
              <w:r w:rsidRPr="005B579F">
                <w:rPr>
                  <w:noProof/>
                  <w:color w:val="000000"/>
                  <w:lang w:val="es-ES"/>
                </w:rPr>
                <w:t>+49 911 4302 0</w:t>
              </w:r>
            </w:ins>
            <w:del w:id="8" w:author="Autor">
              <w:r w:rsidR="00205ADE" w:rsidDel="005B579F">
                <w:rPr>
                  <w:noProof/>
                  <w:color w:val="000000"/>
                  <w:lang w:val="de-AT"/>
                </w:rPr>
                <w:delText xml:space="preserve">Mabxience Research SL </w:delText>
              </w:r>
            </w:del>
          </w:p>
          <w:p w14:paraId="36D61C81" w14:textId="5C5AB6E4" w:rsidR="00205ADE" w:rsidRPr="00FD12EF" w:rsidRDefault="00205ADE" w:rsidP="00C60A53">
            <w:pPr>
              <w:tabs>
                <w:tab w:val="left" w:pos="-720"/>
              </w:tabs>
              <w:suppressAutoHyphens/>
              <w:rPr>
                <w:noProof/>
              </w:rPr>
            </w:pPr>
            <w:del w:id="9" w:author="Autor">
              <w:r w:rsidRPr="00FD12EF" w:rsidDel="005B579F">
                <w:rPr>
                  <w:noProof/>
                </w:rPr>
                <w:delText>Tel: +</w:delText>
              </w:r>
              <w:r w:rsidDel="005B579F">
                <w:rPr>
                  <w:noProof/>
                </w:rPr>
                <w:delText xml:space="preserve"> </w:delText>
              </w:r>
              <w:r w:rsidRPr="00E74CB1" w:rsidDel="005B579F">
                <w:rPr>
                  <w:noProof/>
                </w:rPr>
                <w:delText>34 917 711 500</w:delText>
              </w:r>
            </w:del>
          </w:p>
        </w:tc>
        <w:tc>
          <w:tcPr>
            <w:tcW w:w="4678" w:type="dxa"/>
          </w:tcPr>
          <w:p w14:paraId="4F1064E4" w14:textId="77777777" w:rsidR="00205ADE" w:rsidRPr="00FD12EF" w:rsidRDefault="00205ADE" w:rsidP="00C60A53">
            <w:pPr>
              <w:tabs>
                <w:tab w:val="left" w:pos="-720"/>
              </w:tabs>
              <w:suppressAutoHyphens/>
              <w:rPr>
                <w:noProof/>
              </w:rPr>
            </w:pPr>
            <w:r w:rsidRPr="00FD12EF">
              <w:rPr>
                <w:b/>
                <w:noProof/>
              </w:rPr>
              <w:t>Nederland</w:t>
            </w:r>
          </w:p>
          <w:p w14:paraId="42FB6B79" w14:textId="77777777" w:rsidR="00205ADE" w:rsidRDefault="00205ADE" w:rsidP="00C60A53">
            <w:pPr>
              <w:tabs>
                <w:tab w:val="left" w:pos="-720"/>
              </w:tabs>
              <w:suppressAutoHyphens/>
              <w:rPr>
                <w:iCs/>
                <w:noProof/>
              </w:rPr>
            </w:pPr>
            <w:r w:rsidRPr="00A178C0">
              <w:rPr>
                <w:iCs/>
                <w:noProof/>
              </w:rPr>
              <w:t>Medical Valley Invest AB</w:t>
            </w:r>
          </w:p>
          <w:p w14:paraId="4256E955" w14:textId="77777777" w:rsidR="00205ADE" w:rsidRDefault="00205ADE" w:rsidP="00C60A53">
            <w:pPr>
              <w:tabs>
                <w:tab w:val="left" w:pos="-720"/>
              </w:tabs>
              <w:suppressAutoHyphens/>
              <w:rPr>
                <w:iCs/>
                <w:noProof/>
              </w:rPr>
            </w:pPr>
            <w:r w:rsidRPr="00A178C0">
              <w:rPr>
                <w:iCs/>
                <w:noProof/>
              </w:rPr>
              <w:t>Tel: +</w:t>
            </w:r>
            <w:r>
              <w:rPr>
                <w:iCs/>
                <w:noProof/>
              </w:rPr>
              <w:t xml:space="preserve"> </w:t>
            </w:r>
            <w:r w:rsidRPr="00A178C0">
              <w:rPr>
                <w:iCs/>
                <w:noProof/>
              </w:rPr>
              <w:t>46 40 122131</w:t>
            </w:r>
          </w:p>
          <w:p w14:paraId="1B423CB2" w14:textId="77777777" w:rsidR="00205ADE" w:rsidRPr="00FD12EF" w:rsidRDefault="00205ADE" w:rsidP="00C60A53">
            <w:pPr>
              <w:tabs>
                <w:tab w:val="left" w:pos="-720"/>
              </w:tabs>
              <w:suppressAutoHyphens/>
              <w:rPr>
                <w:noProof/>
              </w:rPr>
            </w:pPr>
          </w:p>
        </w:tc>
      </w:tr>
      <w:tr w:rsidR="00205ADE" w14:paraId="6AF9CDC0" w14:textId="77777777" w:rsidTr="00C60A53">
        <w:trPr>
          <w:gridBefore w:val="1"/>
          <w:wBefore w:w="34" w:type="dxa"/>
        </w:trPr>
        <w:tc>
          <w:tcPr>
            <w:tcW w:w="4644" w:type="dxa"/>
          </w:tcPr>
          <w:p w14:paraId="62C7A8EB" w14:textId="77777777" w:rsidR="00205ADE" w:rsidRPr="00FD12EF" w:rsidRDefault="00205ADE" w:rsidP="00C60A53">
            <w:pPr>
              <w:tabs>
                <w:tab w:val="left" w:pos="-720"/>
              </w:tabs>
              <w:suppressAutoHyphens/>
              <w:rPr>
                <w:b/>
                <w:bCs/>
                <w:noProof/>
              </w:rPr>
            </w:pPr>
            <w:r w:rsidRPr="00FD12EF">
              <w:rPr>
                <w:b/>
                <w:bCs/>
                <w:noProof/>
              </w:rPr>
              <w:t>Eesti</w:t>
            </w:r>
          </w:p>
          <w:p w14:paraId="20A838D5" w14:textId="77777777" w:rsidR="00205ADE" w:rsidRDefault="00205ADE" w:rsidP="00C60A53">
            <w:pPr>
              <w:rPr>
                <w:color w:val="000000"/>
              </w:rPr>
            </w:pPr>
            <w:r w:rsidRPr="004E5B5C">
              <w:rPr>
                <w:noProof/>
                <w:color w:val="000000"/>
                <w:lang w:val="en-US"/>
              </w:rPr>
              <w:t xml:space="preserve">Mabxience Research SL </w:t>
            </w:r>
          </w:p>
          <w:p w14:paraId="709907B6" w14:textId="77777777" w:rsidR="00205ADE" w:rsidRPr="00FD12EF" w:rsidRDefault="00205ADE" w:rsidP="00C60A53">
            <w:pPr>
              <w:tabs>
                <w:tab w:val="left" w:pos="-720"/>
              </w:tabs>
              <w:suppressAutoHyphens/>
              <w:rPr>
                <w:noProof/>
              </w:rPr>
            </w:pPr>
            <w:r w:rsidRPr="00FD12EF">
              <w:rPr>
                <w:noProof/>
              </w:rPr>
              <w:t>Tel: +</w:t>
            </w:r>
            <w:r>
              <w:rPr>
                <w:noProof/>
              </w:rPr>
              <w:t xml:space="preserve"> </w:t>
            </w:r>
            <w:r w:rsidRPr="00E74CB1">
              <w:rPr>
                <w:noProof/>
              </w:rPr>
              <w:t>34 917 711 500</w:t>
            </w:r>
          </w:p>
          <w:p w14:paraId="39C9C422" w14:textId="77777777" w:rsidR="00205ADE" w:rsidRPr="00FD12EF" w:rsidRDefault="00205ADE" w:rsidP="00C60A53">
            <w:pPr>
              <w:tabs>
                <w:tab w:val="left" w:pos="-720"/>
              </w:tabs>
              <w:suppressAutoHyphens/>
              <w:rPr>
                <w:noProof/>
              </w:rPr>
            </w:pPr>
          </w:p>
        </w:tc>
        <w:tc>
          <w:tcPr>
            <w:tcW w:w="4678" w:type="dxa"/>
          </w:tcPr>
          <w:p w14:paraId="0C761F4D" w14:textId="77777777" w:rsidR="00205ADE" w:rsidRPr="00341CDB" w:rsidRDefault="00205ADE" w:rsidP="00C60A53">
            <w:pPr>
              <w:rPr>
                <w:noProof/>
                <w:lang w:val="pt-PT"/>
              </w:rPr>
            </w:pPr>
            <w:r w:rsidRPr="00341CDB">
              <w:rPr>
                <w:b/>
                <w:noProof/>
                <w:lang w:val="pt-PT"/>
              </w:rPr>
              <w:t>Norge</w:t>
            </w:r>
          </w:p>
          <w:p w14:paraId="2A9B835F" w14:textId="77777777" w:rsidR="00205ADE" w:rsidRDefault="00205ADE" w:rsidP="00C60A53">
            <w:pPr>
              <w:tabs>
                <w:tab w:val="left" w:pos="-720"/>
              </w:tabs>
              <w:suppressAutoHyphens/>
              <w:rPr>
                <w:iCs/>
                <w:noProof/>
              </w:rPr>
            </w:pPr>
            <w:r w:rsidRPr="00A178C0">
              <w:rPr>
                <w:iCs/>
                <w:noProof/>
              </w:rPr>
              <w:t>Medical Valley Invest AB</w:t>
            </w:r>
          </w:p>
          <w:p w14:paraId="2B0BA868" w14:textId="77777777" w:rsidR="00205ADE" w:rsidRDefault="00205ADE" w:rsidP="00C60A53">
            <w:pPr>
              <w:tabs>
                <w:tab w:val="left" w:pos="-720"/>
              </w:tabs>
              <w:suppressAutoHyphens/>
              <w:rPr>
                <w:iCs/>
                <w:noProof/>
              </w:rPr>
            </w:pPr>
            <w:r w:rsidRPr="00A178C0">
              <w:rPr>
                <w:iCs/>
                <w:noProof/>
              </w:rPr>
              <w:t>Tl</w:t>
            </w:r>
            <w:r>
              <w:rPr>
                <w:iCs/>
                <w:noProof/>
              </w:rPr>
              <w:t>f</w:t>
            </w:r>
            <w:r w:rsidRPr="00A178C0">
              <w:rPr>
                <w:iCs/>
                <w:noProof/>
              </w:rPr>
              <w:t>: +</w:t>
            </w:r>
            <w:r>
              <w:rPr>
                <w:iCs/>
                <w:noProof/>
              </w:rPr>
              <w:t xml:space="preserve"> </w:t>
            </w:r>
            <w:r w:rsidRPr="00A178C0">
              <w:rPr>
                <w:iCs/>
                <w:noProof/>
              </w:rPr>
              <w:t>46 40 122131</w:t>
            </w:r>
          </w:p>
          <w:p w14:paraId="79486FE6" w14:textId="77777777" w:rsidR="00205ADE" w:rsidRPr="00FD12EF" w:rsidRDefault="00205ADE" w:rsidP="00C60A53">
            <w:pPr>
              <w:rPr>
                <w:noProof/>
              </w:rPr>
            </w:pPr>
          </w:p>
        </w:tc>
      </w:tr>
      <w:tr w:rsidR="00205ADE" w:rsidRPr="00CE62B5" w14:paraId="08514D6D" w14:textId="77777777" w:rsidTr="00C60A53">
        <w:trPr>
          <w:gridBefore w:val="1"/>
          <w:wBefore w:w="34" w:type="dxa"/>
        </w:trPr>
        <w:tc>
          <w:tcPr>
            <w:tcW w:w="4644" w:type="dxa"/>
          </w:tcPr>
          <w:p w14:paraId="0C57410E" w14:textId="77777777" w:rsidR="00205ADE" w:rsidRPr="004E5B5C" w:rsidRDefault="00205ADE" w:rsidP="00C60A53">
            <w:pPr>
              <w:rPr>
                <w:noProof/>
              </w:rPr>
            </w:pPr>
            <w:r w:rsidRPr="00FD12EF">
              <w:rPr>
                <w:b/>
                <w:noProof/>
                <w:lang w:val="el-GR"/>
              </w:rPr>
              <w:t>Ελλάδα</w:t>
            </w:r>
          </w:p>
          <w:p w14:paraId="0A6764C5" w14:textId="77777777" w:rsidR="00205ADE" w:rsidRPr="004E5B5C" w:rsidRDefault="00205ADE" w:rsidP="00C60A53">
            <w:pPr>
              <w:rPr>
                <w:noProof/>
                <w:color w:val="000000"/>
              </w:rPr>
            </w:pPr>
            <w:r w:rsidRPr="005A2414">
              <w:rPr>
                <w:noProof/>
                <w:color w:val="000000"/>
                <w:lang w:val="de-AT"/>
              </w:rPr>
              <w:t>ELPEN</w:t>
            </w:r>
            <w:r w:rsidRPr="004E5B5C">
              <w:rPr>
                <w:noProof/>
                <w:color w:val="000000"/>
              </w:rPr>
              <w:t xml:space="preserve"> </w:t>
            </w:r>
            <w:r w:rsidRPr="005A2414">
              <w:rPr>
                <w:noProof/>
                <w:color w:val="000000"/>
                <w:lang w:val="de-AT"/>
              </w:rPr>
              <w:t>Pharmaceutical</w:t>
            </w:r>
            <w:r w:rsidRPr="004E5B5C">
              <w:rPr>
                <w:noProof/>
                <w:color w:val="000000"/>
              </w:rPr>
              <w:t xml:space="preserve"> </w:t>
            </w:r>
            <w:r w:rsidRPr="005A2414">
              <w:rPr>
                <w:noProof/>
                <w:color w:val="000000"/>
                <w:lang w:val="de-AT"/>
              </w:rPr>
              <w:t>Co</w:t>
            </w:r>
            <w:r w:rsidRPr="004E5B5C">
              <w:rPr>
                <w:noProof/>
                <w:color w:val="000000"/>
              </w:rPr>
              <w:t xml:space="preserve">. </w:t>
            </w:r>
            <w:r w:rsidRPr="005A2414">
              <w:rPr>
                <w:noProof/>
                <w:color w:val="000000"/>
                <w:lang w:val="de-AT"/>
              </w:rPr>
              <w:t>Inc</w:t>
            </w:r>
          </w:p>
          <w:p w14:paraId="3B919343" w14:textId="77777777" w:rsidR="00205ADE" w:rsidRPr="004E5B5C" w:rsidRDefault="00205ADE" w:rsidP="00C60A53">
            <w:pPr>
              <w:rPr>
                <w:noProof/>
              </w:rPr>
            </w:pPr>
            <w:r w:rsidRPr="00FD12EF">
              <w:rPr>
                <w:noProof/>
                <w:lang w:val="el-GR"/>
              </w:rPr>
              <w:t>Τηλ</w:t>
            </w:r>
            <w:r w:rsidRPr="004E5B5C">
              <w:rPr>
                <w:noProof/>
              </w:rPr>
              <w:t>: + 30 210 6039326-9</w:t>
            </w:r>
          </w:p>
          <w:p w14:paraId="5ACB45EF" w14:textId="77777777" w:rsidR="00205ADE" w:rsidRPr="004E5B5C" w:rsidRDefault="00205ADE" w:rsidP="00C60A53">
            <w:pPr>
              <w:tabs>
                <w:tab w:val="left" w:pos="-720"/>
              </w:tabs>
              <w:suppressAutoHyphens/>
              <w:rPr>
                <w:noProof/>
              </w:rPr>
            </w:pPr>
          </w:p>
        </w:tc>
        <w:tc>
          <w:tcPr>
            <w:tcW w:w="4678" w:type="dxa"/>
          </w:tcPr>
          <w:p w14:paraId="4346BE70" w14:textId="77777777" w:rsidR="00205ADE" w:rsidRPr="00FD12EF" w:rsidRDefault="00205ADE" w:rsidP="00C60A53">
            <w:pPr>
              <w:tabs>
                <w:tab w:val="left" w:pos="-720"/>
              </w:tabs>
              <w:suppressAutoHyphens/>
              <w:rPr>
                <w:noProof/>
                <w:lang w:val="de-DE"/>
              </w:rPr>
            </w:pPr>
            <w:r w:rsidRPr="00FD12EF">
              <w:rPr>
                <w:b/>
                <w:noProof/>
                <w:lang w:val="de-DE"/>
              </w:rPr>
              <w:t>Österreich</w:t>
            </w:r>
          </w:p>
          <w:p w14:paraId="0C0495A6" w14:textId="77777777" w:rsidR="00205ADE" w:rsidRPr="00E02100" w:rsidRDefault="00205ADE" w:rsidP="00C60A53">
            <w:pPr>
              <w:tabs>
                <w:tab w:val="left" w:pos="-720"/>
              </w:tabs>
              <w:suppressAutoHyphens/>
              <w:rPr>
                <w:noProof/>
              </w:rPr>
            </w:pPr>
            <w:r w:rsidRPr="00E02100">
              <w:rPr>
                <w:noProof/>
                <w:lang w:val="en-US"/>
              </w:rPr>
              <w:t xml:space="preserve">Mabxience Research SL </w:t>
            </w:r>
          </w:p>
          <w:p w14:paraId="26EDB54F" w14:textId="77777777" w:rsidR="00205ADE" w:rsidRPr="004C5A65" w:rsidRDefault="00205ADE" w:rsidP="00C60A53">
            <w:pPr>
              <w:tabs>
                <w:tab w:val="left" w:pos="-720"/>
              </w:tabs>
              <w:suppressAutoHyphens/>
              <w:rPr>
                <w:noProof/>
                <w:lang w:val="de-DE"/>
              </w:rPr>
            </w:pPr>
            <w:r w:rsidRPr="00E02100">
              <w:rPr>
                <w:noProof/>
              </w:rPr>
              <w:t>Tel: + 34 917 711 500</w:t>
            </w:r>
          </w:p>
        </w:tc>
      </w:tr>
      <w:tr w:rsidR="00205ADE" w:rsidRPr="00CE62B5" w14:paraId="5E848F47" w14:textId="77777777" w:rsidTr="00C60A53">
        <w:tc>
          <w:tcPr>
            <w:tcW w:w="4678" w:type="dxa"/>
            <w:gridSpan w:val="2"/>
          </w:tcPr>
          <w:p w14:paraId="32140B24" w14:textId="77777777" w:rsidR="00205ADE" w:rsidRPr="00FD12EF" w:rsidRDefault="00205ADE" w:rsidP="00C60A53">
            <w:pPr>
              <w:tabs>
                <w:tab w:val="left" w:pos="-720"/>
                <w:tab w:val="left" w:pos="4536"/>
              </w:tabs>
              <w:suppressAutoHyphens/>
              <w:rPr>
                <w:b/>
                <w:noProof/>
                <w:lang w:val="es-ES_tradnl"/>
              </w:rPr>
            </w:pPr>
            <w:r w:rsidRPr="00FD12EF">
              <w:rPr>
                <w:b/>
                <w:noProof/>
                <w:lang w:val="es-ES_tradnl"/>
              </w:rPr>
              <w:t>España</w:t>
            </w:r>
          </w:p>
          <w:p w14:paraId="4608993B" w14:textId="77777777" w:rsidR="00B15024" w:rsidRDefault="00B15024" w:rsidP="00B15024">
            <w:pPr>
              <w:rPr>
                <w:color w:val="000000"/>
              </w:rPr>
            </w:pPr>
            <w:r w:rsidRPr="004E5B5C">
              <w:rPr>
                <w:noProof/>
                <w:color w:val="000000"/>
                <w:lang w:val="en-US"/>
              </w:rPr>
              <w:t xml:space="preserve">Mabxience Research SL </w:t>
            </w:r>
          </w:p>
          <w:p w14:paraId="52EB3410" w14:textId="77777777" w:rsidR="00B15024" w:rsidRPr="00FD12EF" w:rsidRDefault="00B15024" w:rsidP="00B15024">
            <w:pPr>
              <w:tabs>
                <w:tab w:val="left" w:pos="-720"/>
              </w:tabs>
              <w:suppressAutoHyphens/>
              <w:rPr>
                <w:noProof/>
              </w:rPr>
            </w:pPr>
            <w:r w:rsidRPr="00FD12EF">
              <w:rPr>
                <w:noProof/>
              </w:rPr>
              <w:t>Tel: +</w:t>
            </w:r>
            <w:r>
              <w:rPr>
                <w:noProof/>
              </w:rPr>
              <w:t xml:space="preserve"> </w:t>
            </w:r>
            <w:r w:rsidRPr="00E74CB1">
              <w:rPr>
                <w:noProof/>
              </w:rPr>
              <w:t>34 917 711 500</w:t>
            </w:r>
          </w:p>
          <w:p w14:paraId="1AEB0682" w14:textId="77777777" w:rsidR="00205ADE" w:rsidRPr="00FD12EF" w:rsidRDefault="00205ADE" w:rsidP="00C60A53">
            <w:pPr>
              <w:tabs>
                <w:tab w:val="left" w:pos="-720"/>
              </w:tabs>
              <w:suppressAutoHyphens/>
              <w:rPr>
                <w:noProof/>
              </w:rPr>
            </w:pPr>
          </w:p>
        </w:tc>
        <w:tc>
          <w:tcPr>
            <w:tcW w:w="4678" w:type="dxa"/>
          </w:tcPr>
          <w:p w14:paraId="456570EF" w14:textId="77777777" w:rsidR="00205ADE" w:rsidRPr="00FD12EF" w:rsidRDefault="00205ADE" w:rsidP="00C60A53">
            <w:pPr>
              <w:tabs>
                <w:tab w:val="left" w:pos="-720"/>
              </w:tabs>
              <w:suppressAutoHyphens/>
              <w:rPr>
                <w:b/>
                <w:bCs/>
                <w:i/>
                <w:iCs/>
                <w:noProof/>
                <w:lang w:val="pl-PL"/>
              </w:rPr>
            </w:pPr>
            <w:r w:rsidRPr="00FD12EF">
              <w:rPr>
                <w:b/>
                <w:noProof/>
                <w:lang w:val="pl-PL"/>
              </w:rPr>
              <w:t>Polska</w:t>
            </w:r>
          </w:p>
          <w:p w14:paraId="5FAA5425" w14:textId="77777777" w:rsidR="00205ADE" w:rsidRPr="00FD12EF" w:rsidRDefault="00205ADE" w:rsidP="00C60A53">
            <w:pPr>
              <w:tabs>
                <w:tab w:val="left" w:pos="-720"/>
              </w:tabs>
              <w:suppressAutoHyphens/>
              <w:rPr>
                <w:noProof/>
                <w:lang w:val="pl-PL"/>
              </w:rPr>
            </w:pPr>
            <w:r w:rsidRPr="00A178C0">
              <w:rPr>
                <w:noProof/>
                <w:lang w:val="pl-PL"/>
              </w:rPr>
              <w:t>Egis Polska sp. z o.o.</w:t>
            </w:r>
          </w:p>
          <w:p w14:paraId="246AE8AF" w14:textId="77777777" w:rsidR="00205ADE" w:rsidRPr="00FD12EF" w:rsidRDefault="00205ADE" w:rsidP="00C60A53">
            <w:pPr>
              <w:tabs>
                <w:tab w:val="left" w:pos="-720"/>
              </w:tabs>
              <w:suppressAutoHyphens/>
              <w:rPr>
                <w:noProof/>
                <w:lang w:val="de-AT"/>
              </w:rPr>
            </w:pPr>
            <w:r w:rsidRPr="00FD12EF">
              <w:rPr>
                <w:noProof/>
                <w:lang w:val="de-AT"/>
              </w:rPr>
              <w:t>Tel.: +</w:t>
            </w:r>
            <w:r>
              <w:rPr>
                <w:noProof/>
                <w:lang w:val="de-AT"/>
              </w:rPr>
              <w:t xml:space="preserve"> </w:t>
            </w:r>
            <w:r w:rsidRPr="00A178C0">
              <w:rPr>
                <w:noProof/>
                <w:lang w:val="de-AT"/>
              </w:rPr>
              <w:t>48 22 417 92 00</w:t>
            </w:r>
          </w:p>
          <w:p w14:paraId="346D41DD" w14:textId="77777777" w:rsidR="00205ADE" w:rsidRPr="00FD12EF" w:rsidRDefault="00205ADE" w:rsidP="00C60A53">
            <w:pPr>
              <w:tabs>
                <w:tab w:val="left" w:pos="-720"/>
              </w:tabs>
              <w:suppressAutoHyphens/>
              <w:rPr>
                <w:noProof/>
                <w:lang w:val="de-AT"/>
              </w:rPr>
            </w:pPr>
          </w:p>
        </w:tc>
      </w:tr>
      <w:tr w:rsidR="00205ADE" w:rsidRPr="00CE62B5" w14:paraId="00CDD839" w14:textId="77777777" w:rsidTr="00C60A53">
        <w:tc>
          <w:tcPr>
            <w:tcW w:w="4678" w:type="dxa"/>
            <w:gridSpan w:val="2"/>
          </w:tcPr>
          <w:p w14:paraId="1E798863" w14:textId="77777777" w:rsidR="00205ADE" w:rsidRPr="00FD12EF" w:rsidRDefault="00205ADE" w:rsidP="00C60A53">
            <w:pPr>
              <w:tabs>
                <w:tab w:val="left" w:pos="-720"/>
                <w:tab w:val="left" w:pos="4536"/>
              </w:tabs>
              <w:suppressAutoHyphens/>
              <w:rPr>
                <w:b/>
                <w:noProof/>
                <w:lang w:val="de-AT"/>
              </w:rPr>
            </w:pPr>
            <w:r w:rsidRPr="00FD12EF">
              <w:rPr>
                <w:b/>
                <w:noProof/>
                <w:lang w:val="de-AT"/>
              </w:rPr>
              <w:t>France</w:t>
            </w:r>
          </w:p>
          <w:p w14:paraId="3771FF87" w14:textId="77777777" w:rsidR="00205ADE" w:rsidRPr="00FD12EF" w:rsidRDefault="00205ADE" w:rsidP="00C60A53">
            <w:pPr>
              <w:rPr>
                <w:noProof/>
                <w:lang w:val="de-AT"/>
              </w:rPr>
            </w:pPr>
            <w:r w:rsidRPr="00E74CB1">
              <w:rPr>
                <w:noProof/>
                <w:lang w:val="de-AT"/>
              </w:rPr>
              <w:t>Laboratoires Biogaran</w:t>
            </w:r>
          </w:p>
          <w:p w14:paraId="2B64B569" w14:textId="77777777" w:rsidR="00205ADE" w:rsidRPr="00FD12EF" w:rsidRDefault="00205ADE" w:rsidP="00C60A53">
            <w:pPr>
              <w:rPr>
                <w:noProof/>
                <w:lang w:val="fr-FR"/>
              </w:rPr>
            </w:pPr>
            <w:r w:rsidRPr="00FD12EF">
              <w:rPr>
                <w:noProof/>
                <w:lang w:val="fr-FR"/>
              </w:rPr>
              <w:t>Tél: +</w:t>
            </w:r>
            <w:r>
              <w:t xml:space="preserve"> </w:t>
            </w:r>
            <w:r w:rsidRPr="00E74CB1">
              <w:rPr>
                <w:noProof/>
                <w:lang w:val="fr-FR"/>
              </w:rPr>
              <w:t>33 (0) 800 970 109</w:t>
            </w:r>
          </w:p>
          <w:p w14:paraId="51904F0A" w14:textId="77777777" w:rsidR="00205ADE" w:rsidRPr="00FD12EF" w:rsidRDefault="00205ADE" w:rsidP="00C60A53">
            <w:pPr>
              <w:rPr>
                <w:b/>
                <w:noProof/>
                <w:lang w:val="fr-FR"/>
              </w:rPr>
            </w:pPr>
          </w:p>
        </w:tc>
        <w:tc>
          <w:tcPr>
            <w:tcW w:w="4678" w:type="dxa"/>
          </w:tcPr>
          <w:p w14:paraId="283520EE" w14:textId="77777777" w:rsidR="00205ADE" w:rsidRPr="00FD12EF" w:rsidRDefault="00205ADE" w:rsidP="00C60A53">
            <w:pPr>
              <w:tabs>
                <w:tab w:val="left" w:pos="-720"/>
              </w:tabs>
              <w:suppressAutoHyphens/>
              <w:rPr>
                <w:noProof/>
                <w:lang w:val="pt-PT"/>
              </w:rPr>
            </w:pPr>
            <w:r w:rsidRPr="00FD12EF">
              <w:rPr>
                <w:b/>
                <w:noProof/>
                <w:lang w:val="pt-PT"/>
              </w:rPr>
              <w:t>Portugal</w:t>
            </w:r>
          </w:p>
          <w:p w14:paraId="193D0C53" w14:textId="77777777" w:rsidR="00205ADE" w:rsidRDefault="00205ADE" w:rsidP="00C60A53">
            <w:pPr>
              <w:rPr>
                <w:noProof/>
                <w:lang w:val="de-AT"/>
              </w:rPr>
            </w:pPr>
            <w:r w:rsidRPr="00E74CB1">
              <w:rPr>
                <w:noProof/>
                <w:lang w:val="de-AT"/>
              </w:rPr>
              <w:t xml:space="preserve">Mabxience Research SL </w:t>
            </w:r>
          </w:p>
          <w:p w14:paraId="560E9907" w14:textId="77777777" w:rsidR="00205ADE" w:rsidRDefault="00205ADE" w:rsidP="00C60A53">
            <w:pPr>
              <w:tabs>
                <w:tab w:val="left" w:pos="-720"/>
              </w:tabs>
              <w:suppressAutoHyphens/>
              <w:rPr>
                <w:noProof/>
                <w:lang w:val="pt-PT"/>
              </w:rPr>
            </w:pPr>
            <w:r w:rsidRPr="00E74CB1">
              <w:rPr>
                <w:noProof/>
                <w:lang w:val="de-AT"/>
              </w:rPr>
              <w:t>Tel: +</w:t>
            </w:r>
            <w:r>
              <w:rPr>
                <w:noProof/>
                <w:lang w:val="de-AT"/>
              </w:rPr>
              <w:t xml:space="preserve"> </w:t>
            </w:r>
            <w:r w:rsidRPr="00E74CB1">
              <w:rPr>
                <w:noProof/>
                <w:lang w:val="de-AT"/>
              </w:rPr>
              <w:t>34 917 711 500</w:t>
            </w:r>
          </w:p>
          <w:p w14:paraId="09118953" w14:textId="77777777" w:rsidR="00205ADE" w:rsidRPr="00FD12EF" w:rsidRDefault="00205ADE" w:rsidP="00C60A53">
            <w:pPr>
              <w:tabs>
                <w:tab w:val="left" w:pos="-720"/>
              </w:tabs>
              <w:suppressAutoHyphens/>
              <w:rPr>
                <w:noProof/>
                <w:lang w:val="pt-PT"/>
              </w:rPr>
            </w:pPr>
          </w:p>
        </w:tc>
      </w:tr>
      <w:tr w:rsidR="00205ADE" w:rsidRPr="00CE62B5" w14:paraId="06337F2B" w14:textId="77777777" w:rsidTr="00C60A53">
        <w:tc>
          <w:tcPr>
            <w:tcW w:w="4678" w:type="dxa"/>
            <w:gridSpan w:val="2"/>
          </w:tcPr>
          <w:p w14:paraId="73ECB67B" w14:textId="77777777" w:rsidR="00205ADE" w:rsidRPr="004E5B5C" w:rsidRDefault="00205ADE" w:rsidP="00C60A53">
            <w:pPr>
              <w:rPr>
                <w:noProof/>
                <w:lang w:val="en-US"/>
              </w:rPr>
            </w:pPr>
            <w:r w:rsidRPr="004E5B5C">
              <w:rPr>
                <w:noProof/>
                <w:lang w:val="en-US"/>
              </w:rPr>
              <w:br w:type="page"/>
            </w:r>
            <w:r w:rsidRPr="004E5B5C">
              <w:rPr>
                <w:b/>
                <w:noProof/>
                <w:lang w:val="en-US"/>
              </w:rPr>
              <w:t>Hrvatska</w:t>
            </w:r>
          </w:p>
          <w:p w14:paraId="1CDC5081" w14:textId="77777777" w:rsidR="005B579F" w:rsidRPr="005B579F" w:rsidRDefault="005B579F" w:rsidP="005B579F">
            <w:pPr>
              <w:rPr>
                <w:ins w:id="10" w:author="Autor"/>
                <w:noProof/>
                <w:color w:val="000000"/>
                <w:lang w:val="en-US"/>
              </w:rPr>
            </w:pPr>
            <w:ins w:id="11" w:author="Autor">
              <w:r w:rsidRPr="005B579F">
                <w:rPr>
                  <w:noProof/>
                  <w:color w:val="000000"/>
                  <w:lang w:val="en-US"/>
                </w:rPr>
                <w:t>CORAPHARM d.o.o.</w:t>
              </w:r>
            </w:ins>
          </w:p>
          <w:p w14:paraId="5B217A3B" w14:textId="4B092AEC" w:rsidR="00205ADE" w:rsidDel="005B579F" w:rsidRDefault="005B579F" w:rsidP="005B579F">
            <w:pPr>
              <w:rPr>
                <w:del w:id="12" w:author="Autor"/>
                <w:color w:val="000000"/>
              </w:rPr>
            </w:pPr>
            <w:ins w:id="13" w:author="Autor">
              <w:r w:rsidRPr="005B579F">
                <w:rPr>
                  <w:noProof/>
                  <w:color w:val="000000"/>
                  <w:lang w:val="en-US"/>
                </w:rPr>
                <w:t>Tel: +385 1 4870688</w:t>
              </w:r>
            </w:ins>
            <w:del w:id="14" w:author="Autor">
              <w:r w:rsidR="00205ADE" w:rsidRPr="004E5B5C" w:rsidDel="005B579F">
                <w:rPr>
                  <w:noProof/>
                  <w:color w:val="000000"/>
                  <w:lang w:val="en-US"/>
                </w:rPr>
                <w:delText xml:space="preserve">Mabxience Research SL </w:delText>
              </w:r>
            </w:del>
          </w:p>
          <w:p w14:paraId="2E5AFDE1" w14:textId="74027200" w:rsidR="00205ADE" w:rsidRPr="00FD12EF" w:rsidDel="005B579F" w:rsidRDefault="00205ADE" w:rsidP="00C60A53">
            <w:pPr>
              <w:rPr>
                <w:del w:id="15" w:author="Autor"/>
                <w:noProof/>
                <w:lang w:val="nb-NO"/>
              </w:rPr>
            </w:pPr>
            <w:del w:id="16" w:author="Autor">
              <w:r w:rsidRPr="00FD12EF" w:rsidDel="005B579F">
                <w:rPr>
                  <w:noProof/>
                </w:rPr>
                <w:delText>Tel: +</w:delText>
              </w:r>
              <w:r w:rsidDel="005B579F">
                <w:rPr>
                  <w:noProof/>
                </w:rPr>
                <w:delText xml:space="preserve"> </w:delText>
              </w:r>
              <w:r w:rsidRPr="00E74CB1" w:rsidDel="005B579F">
                <w:rPr>
                  <w:noProof/>
                </w:rPr>
                <w:delText>34 917 711 500</w:delText>
              </w:r>
            </w:del>
          </w:p>
          <w:p w14:paraId="1C1DACC2" w14:textId="77777777" w:rsidR="00205ADE" w:rsidRPr="000C13C4" w:rsidRDefault="00205ADE" w:rsidP="00C60A53">
            <w:pPr>
              <w:tabs>
                <w:tab w:val="left" w:pos="-720"/>
              </w:tabs>
              <w:suppressAutoHyphens/>
              <w:rPr>
                <w:ins w:id="17" w:author="Autor"/>
                <w:noProof/>
                <w:lang w:val="nb-NO"/>
                <w:rPrChange w:id="18" w:author="Autor">
                  <w:rPr>
                    <w:ins w:id="19" w:author="Autor"/>
                    <w:noProof/>
                    <w:lang w:val="en-US"/>
                  </w:rPr>
                </w:rPrChange>
              </w:rPr>
            </w:pPr>
          </w:p>
          <w:p w14:paraId="731DE172" w14:textId="77777777" w:rsidR="005B579F" w:rsidRDefault="005B579F" w:rsidP="00C60A53">
            <w:pPr>
              <w:tabs>
                <w:tab w:val="left" w:pos="-720"/>
              </w:tabs>
              <w:suppressAutoHyphens/>
              <w:rPr>
                <w:ins w:id="20" w:author="Autor"/>
                <w:noProof/>
                <w:lang w:val="en-US"/>
              </w:rPr>
            </w:pPr>
          </w:p>
          <w:p w14:paraId="00A1AC33" w14:textId="77777777" w:rsidR="005B579F" w:rsidRDefault="005B579F" w:rsidP="00C60A53">
            <w:pPr>
              <w:tabs>
                <w:tab w:val="left" w:pos="-720"/>
              </w:tabs>
              <w:suppressAutoHyphens/>
              <w:rPr>
                <w:ins w:id="21" w:author="Autor"/>
                <w:noProof/>
                <w:lang w:val="en-US"/>
              </w:rPr>
            </w:pPr>
          </w:p>
          <w:p w14:paraId="73CA6F69" w14:textId="77777777" w:rsidR="005B579F" w:rsidRPr="000C13C4" w:rsidRDefault="005B579F" w:rsidP="00C60A53">
            <w:pPr>
              <w:tabs>
                <w:tab w:val="left" w:pos="-720"/>
              </w:tabs>
              <w:suppressAutoHyphens/>
              <w:rPr>
                <w:noProof/>
                <w:lang w:val="en-US"/>
                <w:rPrChange w:id="22" w:author="Autor">
                  <w:rPr>
                    <w:noProof/>
                  </w:rPr>
                </w:rPrChange>
              </w:rPr>
            </w:pPr>
          </w:p>
        </w:tc>
        <w:tc>
          <w:tcPr>
            <w:tcW w:w="4678" w:type="dxa"/>
          </w:tcPr>
          <w:p w14:paraId="382104B5" w14:textId="77777777" w:rsidR="00205ADE" w:rsidRPr="00FD12EF" w:rsidRDefault="00205ADE" w:rsidP="00C60A53">
            <w:pPr>
              <w:tabs>
                <w:tab w:val="left" w:pos="-720"/>
              </w:tabs>
              <w:suppressAutoHyphens/>
              <w:rPr>
                <w:b/>
                <w:noProof/>
              </w:rPr>
            </w:pPr>
            <w:r w:rsidRPr="00FD12EF">
              <w:rPr>
                <w:b/>
                <w:noProof/>
              </w:rPr>
              <w:lastRenderedPageBreak/>
              <w:t>România</w:t>
            </w:r>
          </w:p>
          <w:p w14:paraId="65BE6D71" w14:textId="77777777" w:rsidR="00205ADE" w:rsidRPr="00FD12EF" w:rsidRDefault="00205ADE" w:rsidP="00C60A53">
            <w:pPr>
              <w:tabs>
                <w:tab w:val="left" w:pos="-720"/>
              </w:tabs>
              <w:suppressAutoHyphens/>
              <w:rPr>
                <w:noProof/>
              </w:rPr>
            </w:pPr>
            <w:r w:rsidRPr="00A178C0">
              <w:rPr>
                <w:noProof/>
              </w:rPr>
              <w:t>Egis Rompharma SRL</w:t>
            </w:r>
          </w:p>
          <w:p w14:paraId="55797226" w14:textId="77777777" w:rsidR="00205ADE" w:rsidRPr="004E5B5C" w:rsidRDefault="00205ADE" w:rsidP="00C60A53">
            <w:pPr>
              <w:tabs>
                <w:tab w:val="left" w:pos="-720"/>
              </w:tabs>
              <w:suppressAutoHyphens/>
              <w:rPr>
                <w:b/>
                <w:noProof/>
                <w:lang w:val="pt-PT"/>
              </w:rPr>
            </w:pPr>
            <w:r w:rsidRPr="004E5B5C">
              <w:rPr>
                <w:noProof/>
                <w:lang w:val="pt-PT"/>
              </w:rPr>
              <w:t>Tel: + 40 21 412 00 17</w:t>
            </w:r>
          </w:p>
          <w:p w14:paraId="2F1CFD70" w14:textId="77777777" w:rsidR="00205ADE" w:rsidRPr="004E5B5C" w:rsidRDefault="00205ADE" w:rsidP="00C60A53">
            <w:pPr>
              <w:rPr>
                <w:noProof/>
                <w:lang w:val="pt-PT"/>
              </w:rPr>
            </w:pPr>
          </w:p>
        </w:tc>
      </w:tr>
      <w:tr w:rsidR="00205ADE" w:rsidRPr="00A178C0" w14:paraId="7FED0614" w14:textId="77777777" w:rsidTr="00C60A53">
        <w:tc>
          <w:tcPr>
            <w:tcW w:w="4678" w:type="dxa"/>
            <w:gridSpan w:val="2"/>
          </w:tcPr>
          <w:p w14:paraId="00A2410F" w14:textId="77777777" w:rsidR="00205ADE" w:rsidRPr="00FD12EF" w:rsidRDefault="00205ADE" w:rsidP="00C60A53">
            <w:pPr>
              <w:rPr>
                <w:noProof/>
                <w:lang w:val="nb-NO"/>
              </w:rPr>
            </w:pPr>
            <w:r w:rsidRPr="00FD12EF">
              <w:rPr>
                <w:b/>
                <w:noProof/>
                <w:lang w:val="nb-NO"/>
              </w:rPr>
              <w:t>Ireland</w:t>
            </w:r>
          </w:p>
          <w:p w14:paraId="6BA684E8" w14:textId="77777777" w:rsidR="00205ADE" w:rsidRDefault="00205ADE" w:rsidP="00C60A53">
            <w:pPr>
              <w:rPr>
                <w:color w:val="000000"/>
              </w:rPr>
            </w:pPr>
            <w:r w:rsidRPr="004E5B5C">
              <w:rPr>
                <w:noProof/>
                <w:color w:val="000000"/>
                <w:lang w:val="en-US"/>
              </w:rPr>
              <w:t xml:space="preserve">Mabxience Research SL </w:t>
            </w:r>
          </w:p>
          <w:p w14:paraId="6E45BBC7" w14:textId="77777777" w:rsidR="00205ADE" w:rsidRPr="004E5B5C" w:rsidRDefault="00205ADE" w:rsidP="00C60A53">
            <w:pPr>
              <w:rPr>
                <w:noProof/>
                <w:lang w:val="en-US"/>
              </w:rPr>
            </w:pPr>
            <w:r w:rsidRPr="00FD12EF">
              <w:rPr>
                <w:noProof/>
              </w:rPr>
              <w:t>Tel: +</w:t>
            </w:r>
            <w:r>
              <w:rPr>
                <w:noProof/>
              </w:rPr>
              <w:t xml:space="preserve"> </w:t>
            </w:r>
            <w:r w:rsidRPr="00E74CB1">
              <w:rPr>
                <w:noProof/>
              </w:rPr>
              <w:t>34 917 711 500</w:t>
            </w:r>
          </w:p>
        </w:tc>
        <w:tc>
          <w:tcPr>
            <w:tcW w:w="4678" w:type="dxa"/>
          </w:tcPr>
          <w:p w14:paraId="0441C4A5" w14:textId="77777777" w:rsidR="00205ADE" w:rsidRPr="004E5B5C" w:rsidRDefault="00205ADE" w:rsidP="00C60A53">
            <w:pPr>
              <w:rPr>
                <w:noProof/>
                <w:lang w:val="en-US"/>
              </w:rPr>
            </w:pPr>
            <w:r w:rsidRPr="004E5B5C">
              <w:rPr>
                <w:b/>
                <w:noProof/>
                <w:lang w:val="en-US"/>
              </w:rPr>
              <w:t>Slovenija</w:t>
            </w:r>
          </w:p>
          <w:p w14:paraId="2E757F94" w14:textId="77777777" w:rsidR="005B579F" w:rsidRPr="005B579F" w:rsidRDefault="005B579F" w:rsidP="005B579F">
            <w:pPr>
              <w:rPr>
                <w:ins w:id="23" w:author="Autor"/>
                <w:noProof/>
                <w:color w:val="000000"/>
                <w:lang w:val="en-US"/>
              </w:rPr>
            </w:pPr>
            <w:ins w:id="24" w:author="Autor">
              <w:r w:rsidRPr="005B579F">
                <w:rPr>
                  <w:noProof/>
                  <w:color w:val="000000"/>
                  <w:lang w:val="en-US"/>
                </w:rPr>
                <w:t>CORAPHARM d.o.o.</w:t>
              </w:r>
            </w:ins>
          </w:p>
          <w:p w14:paraId="6A21B173" w14:textId="6CAC2F19" w:rsidR="00205ADE" w:rsidDel="005B579F" w:rsidRDefault="005B579F" w:rsidP="005B579F">
            <w:pPr>
              <w:rPr>
                <w:del w:id="25" w:author="Autor"/>
                <w:color w:val="000000"/>
              </w:rPr>
            </w:pPr>
            <w:ins w:id="26" w:author="Autor">
              <w:r w:rsidRPr="005B579F">
                <w:rPr>
                  <w:noProof/>
                  <w:color w:val="000000"/>
                  <w:lang w:val="en-US"/>
                </w:rPr>
                <w:t>Tel: +385 1 4870688</w:t>
              </w:r>
            </w:ins>
            <w:del w:id="27" w:author="Autor">
              <w:r w:rsidR="00205ADE" w:rsidRPr="004E5B5C" w:rsidDel="005B579F">
                <w:rPr>
                  <w:noProof/>
                  <w:color w:val="000000"/>
                  <w:lang w:val="en-US"/>
                </w:rPr>
                <w:delText xml:space="preserve">Mabxience Research SL </w:delText>
              </w:r>
            </w:del>
          </w:p>
          <w:p w14:paraId="29A17BDE" w14:textId="1307D4A5" w:rsidR="00205ADE" w:rsidDel="005B579F" w:rsidRDefault="00205ADE" w:rsidP="00C60A53">
            <w:pPr>
              <w:tabs>
                <w:tab w:val="left" w:pos="-720"/>
              </w:tabs>
              <w:suppressAutoHyphens/>
              <w:rPr>
                <w:del w:id="28" w:author="Autor"/>
                <w:noProof/>
              </w:rPr>
            </w:pPr>
            <w:del w:id="29" w:author="Autor">
              <w:r w:rsidRPr="00FD12EF" w:rsidDel="005B579F">
                <w:rPr>
                  <w:noProof/>
                </w:rPr>
                <w:delText>Tel: +</w:delText>
              </w:r>
              <w:r w:rsidDel="005B579F">
                <w:rPr>
                  <w:noProof/>
                </w:rPr>
                <w:delText xml:space="preserve"> </w:delText>
              </w:r>
              <w:r w:rsidRPr="00E74CB1" w:rsidDel="005B579F">
                <w:rPr>
                  <w:noProof/>
                </w:rPr>
                <w:delText>34 917 711 500</w:delText>
              </w:r>
            </w:del>
          </w:p>
          <w:p w14:paraId="668B3F1A" w14:textId="77777777" w:rsidR="00205ADE" w:rsidRDefault="00205ADE" w:rsidP="00C60A53">
            <w:pPr>
              <w:tabs>
                <w:tab w:val="left" w:pos="-720"/>
              </w:tabs>
              <w:suppressAutoHyphens/>
              <w:rPr>
                <w:ins w:id="30" w:author="Autor"/>
                <w:b/>
                <w:noProof/>
                <w:lang w:val="en-US"/>
              </w:rPr>
            </w:pPr>
          </w:p>
          <w:p w14:paraId="3319CD7D" w14:textId="77777777" w:rsidR="005B579F" w:rsidRPr="000C13C4" w:rsidRDefault="005B579F" w:rsidP="00C60A53">
            <w:pPr>
              <w:tabs>
                <w:tab w:val="left" w:pos="-720"/>
              </w:tabs>
              <w:suppressAutoHyphens/>
              <w:rPr>
                <w:b/>
                <w:noProof/>
                <w:lang w:val="en-US"/>
                <w:rPrChange w:id="31" w:author="Autor">
                  <w:rPr>
                    <w:b/>
                    <w:noProof/>
                  </w:rPr>
                </w:rPrChange>
              </w:rPr>
            </w:pPr>
          </w:p>
        </w:tc>
      </w:tr>
      <w:tr w:rsidR="00205ADE" w14:paraId="127A821D" w14:textId="77777777" w:rsidTr="00C60A53">
        <w:tc>
          <w:tcPr>
            <w:tcW w:w="4678" w:type="dxa"/>
            <w:gridSpan w:val="2"/>
          </w:tcPr>
          <w:p w14:paraId="430F2D05" w14:textId="77777777" w:rsidR="00205ADE" w:rsidRPr="004E5B5C" w:rsidRDefault="00205ADE" w:rsidP="00C60A53">
            <w:pPr>
              <w:keepNext/>
              <w:rPr>
                <w:b/>
                <w:noProof/>
                <w:lang w:val="en-US"/>
              </w:rPr>
            </w:pPr>
            <w:r w:rsidRPr="004E5B5C">
              <w:rPr>
                <w:b/>
                <w:noProof/>
                <w:lang w:val="en-US"/>
              </w:rPr>
              <w:t>Ísland</w:t>
            </w:r>
          </w:p>
          <w:p w14:paraId="383EE71E" w14:textId="77777777" w:rsidR="00205ADE" w:rsidRDefault="00205ADE" w:rsidP="00C60A53">
            <w:pPr>
              <w:keepNext/>
              <w:rPr>
                <w:color w:val="000000"/>
              </w:rPr>
            </w:pPr>
            <w:r w:rsidRPr="004E5B5C">
              <w:rPr>
                <w:noProof/>
                <w:color w:val="000000"/>
                <w:lang w:val="en-US"/>
              </w:rPr>
              <w:t xml:space="preserve">Mabxience Research SL </w:t>
            </w:r>
          </w:p>
          <w:p w14:paraId="60353C9E" w14:textId="77777777" w:rsidR="00205ADE" w:rsidRPr="00FD12EF" w:rsidRDefault="00205ADE" w:rsidP="00C60A53">
            <w:pPr>
              <w:keepNext/>
              <w:tabs>
                <w:tab w:val="left" w:pos="-720"/>
              </w:tabs>
              <w:suppressAutoHyphens/>
              <w:rPr>
                <w:noProof/>
              </w:rPr>
            </w:pPr>
            <w:r>
              <w:rPr>
                <w:noProof/>
              </w:rPr>
              <w:t>Sími:</w:t>
            </w:r>
            <w:r w:rsidRPr="00FD12EF">
              <w:rPr>
                <w:noProof/>
              </w:rPr>
              <w:t xml:space="preserve"> +</w:t>
            </w:r>
            <w:r>
              <w:rPr>
                <w:noProof/>
              </w:rPr>
              <w:t xml:space="preserve"> </w:t>
            </w:r>
            <w:r w:rsidRPr="00E74CB1">
              <w:rPr>
                <w:noProof/>
              </w:rPr>
              <w:t>34 917 711 500</w:t>
            </w:r>
          </w:p>
        </w:tc>
        <w:tc>
          <w:tcPr>
            <w:tcW w:w="4678" w:type="dxa"/>
          </w:tcPr>
          <w:p w14:paraId="7563679D" w14:textId="77777777" w:rsidR="00205ADE" w:rsidRPr="00FD12EF" w:rsidRDefault="00205ADE" w:rsidP="00C60A53">
            <w:pPr>
              <w:keepNext/>
              <w:tabs>
                <w:tab w:val="left" w:pos="-720"/>
              </w:tabs>
              <w:suppressAutoHyphens/>
              <w:rPr>
                <w:b/>
                <w:noProof/>
              </w:rPr>
            </w:pPr>
            <w:r w:rsidRPr="00FD12EF">
              <w:rPr>
                <w:b/>
                <w:noProof/>
              </w:rPr>
              <w:t>Slovenská republika</w:t>
            </w:r>
          </w:p>
          <w:p w14:paraId="018AF9A9" w14:textId="77777777" w:rsidR="00205ADE" w:rsidRPr="00FD12EF" w:rsidRDefault="00205ADE" w:rsidP="00C60A53">
            <w:pPr>
              <w:keepNext/>
              <w:rPr>
                <w:noProof/>
              </w:rPr>
            </w:pPr>
            <w:r w:rsidRPr="00A178C0">
              <w:rPr>
                <w:noProof/>
              </w:rPr>
              <w:t>EGIS SLOVAKIA spol. s r.o.,</w:t>
            </w:r>
          </w:p>
          <w:p w14:paraId="4B98732E" w14:textId="77777777" w:rsidR="00205ADE" w:rsidRPr="00FD12EF" w:rsidRDefault="00205ADE" w:rsidP="00C60A53">
            <w:pPr>
              <w:keepNext/>
              <w:rPr>
                <w:noProof/>
              </w:rPr>
            </w:pPr>
            <w:r w:rsidRPr="00FD12EF">
              <w:rPr>
                <w:noProof/>
              </w:rPr>
              <w:t>Tel: +</w:t>
            </w:r>
            <w:r>
              <w:rPr>
                <w:noProof/>
              </w:rPr>
              <w:t xml:space="preserve"> </w:t>
            </w:r>
            <w:r w:rsidRPr="00A178C0">
              <w:rPr>
                <w:noProof/>
              </w:rPr>
              <w:t>421 2 3240 9422</w:t>
            </w:r>
          </w:p>
          <w:p w14:paraId="32877AB0" w14:textId="77777777" w:rsidR="00205ADE" w:rsidRPr="00FD12EF" w:rsidRDefault="00205ADE" w:rsidP="00C60A53">
            <w:pPr>
              <w:keepNext/>
              <w:tabs>
                <w:tab w:val="left" w:pos="-720"/>
              </w:tabs>
              <w:suppressAutoHyphens/>
              <w:rPr>
                <w:b/>
                <w:noProof/>
                <w:color w:val="008000"/>
              </w:rPr>
            </w:pPr>
          </w:p>
        </w:tc>
      </w:tr>
      <w:tr w:rsidR="00205ADE" w14:paraId="60EDF5C1" w14:textId="77777777" w:rsidTr="00C60A53">
        <w:tc>
          <w:tcPr>
            <w:tcW w:w="4678" w:type="dxa"/>
            <w:gridSpan w:val="2"/>
          </w:tcPr>
          <w:p w14:paraId="00DE53A7" w14:textId="77777777" w:rsidR="00205ADE" w:rsidRPr="000C13C4" w:rsidRDefault="00205ADE" w:rsidP="00C60A53">
            <w:pPr>
              <w:rPr>
                <w:noProof/>
                <w:lang w:val="es-ES"/>
              </w:rPr>
            </w:pPr>
            <w:r w:rsidRPr="000C13C4">
              <w:rPr>
                <w:b/>
                <w:noProof/>
                <w:lang w:val="es-ES"/>
              </w:rPr>
              <w:t>Italia</w:t>
            </w:r>
          </w:p>
          <w:p w14:paraId="59D2F55C" w14:textId="77777777" w:rsidR="005B579F" w:rsidRPr="000C13C4" w:rsidRDefault="005B579F" w:rsidP="005B579F">
            <w:pPr>
              <w:rPr>
                <w:ins w:id="32" w:author="Autor"/>
                <w:noProof/>
                <w:color w:val="000000"/>
                <w:lang w:val="es-ES"/>
              </w:rPr>
            </w:pPr>
            <w:ins w:id="33" w:author="Autor">
              <w:r w:rsidRPr="000C13C4">
                <w:rPr>
                  <w:noProof/>
                  <w:color w:val="000000"/>
                  <w:lang w:val="es-ES"/>
                </w:rPr>
                <w:t>Medical Valley Invest AB</w:t>
              </w:r>
            </w:ins>
          </w:p>
          <w:p w14:paraId="0D1BA430" w14:textId="77777777" w:rsidR="005B579F" w:rsidRPr="000C13C4" w:rsidRDefault="005B579F" w:rsidP="005B579F">
            <w:pPr>
              <w:rPr>
                <w:ins w:id="34" w:author="Autor"/>
                <w:noProof/>
                <w:color w:val="000000"/>
                <w:lang w:val="es-ES"/>
              </w:rPr>
            </w:pPr>
            <w:ins w:id="35" w:author="Autor">
              <w:r w:rsidRPr="000C13C4">
                <w:rPr>
                  <w:noProof/>
                  <w:color w:val="000000"/>
                  <w:lang w:val="es-ES"/>
                </w:rPr>
                <w:t>Tel: + 46 40 122131</w:t>
              </w:r>
            </w:ins>
          </w:p>
          <w:p w14:paraId="6C3BDB39" w14:textId="08E40A15" w:rsidR="00205ADE" w:rsidDel="005B579F" w:rsidRDefault="00205ADE" w:rsidP="00C60A53">
            <w:pPr>
              <w:rPr>
                <w:del w:id="36" w:author="Autor"/>
                <w:color w:val="000000"/>
              </w:rPr>
            </w:pPr>
            <w:del w:id="37" w:author="Autor">
              <w:r w:rsidDel="005B579F">
                <w:rPr>
                  <w:noProof/>
                  <w:color w:val="000000"/>
                  <w:lang w:val="de-AT"/>
                </w:rPr>
                <w:delText xml:space="preserve">Mabxience Research SL </w:delText>
              </w:r>
            </w:del>
          </w:p>
          <w:p w14:paraId="4F560455" w14:textId="3DF0CC1B" w:rsidR="00205ADE" w:rsidRPr="000C13C4" w:rsidDel="005B579F" w:rsidRDefault="00205ADE" w:rsidP="00C60A53">
            <w:pPr>
              <w:rPr>
                <w:del w:id="38" w:author="Autor"/>
                <w:noProof/>
                <w:lang w:val="es-ES"/>
              </w:rPr>
            </w:pPr>
            <w:del w:id="39" w:author="Autor">
              <w:r w:rsidRPr="00FD12EF" w:rsidDel="005B579F">
                <w:rPr>
                  <w:noProof/>
                </w:rPr>
                <w:delText>Tel: +</w:delText>
              </w:r>
              <w:r w:rsidDel="005B579F">
                <w:rPr>
                  <w:noProof/>
                </w:rPr>
                <w:delText xml:space="preserve"> </w:delText>
              </w:r>
              <w:r w:rsidRPr="00E74CB1" w:rsidDel="005B579F">
                <w:rPr>
                  <w:noProof/>
                </w:rPr>
                <w:delText>34 917 711 500</w:delText>
              </w:r>
            </w:del>
          </w:p>
          <w:p w14:paraId="31F1022D" w14:textId="77777777" w:rsidR="00205ADE" w:rsidRPr="000C13C4" w:rsidRDefault="00205ADE" w:rsidP="00C60A53">
            <w:pPr>
              <w:rPr>
                <w:b/>
                <w:noProof/>
                <w:lang w:val="es-ES"/>
              </w:rPr>
            </w:pPr>
          </w:p>
        </w:tc>
        <w:tc>
          <w:tcPr>
            <w:tcW w:w="4678" w:type="dxa"/>
          </w:tcPr>
          <w:p w14:paraId="05ED5543" w14:textId="77777777" w:rsidR="00205ADE" w:rsidRPr="00FD12EF" w:rsidRDefault="00205ADE" w:rsidP="00C60A53">
            <w:pPr>
              <w:tabs>
                <w:tab w:val="left" w:pos="-720"/>
                <w:tab w:val="left" w:pos="4536"/>
              </w:tabs>
              <w:suppressAutoHyphens/>
              <w:rPr>
                <w:noProof/>
                <w:lang w:val="sv-SE"/>
              </w:rPr>
            </w:pPr>
            <w:r w:rsidRPr="00FD12EF">
              <w:rPr>
                <w:b/>
                <w:noProof/>
                <w:lang w:val="sv-SE"/>
              </w:rPr>
              <w:t>Suomi/Finland</w:t>
            </w:r>
          </w:p>
          <w:p w14:paraId="7CECA7CE" w14:textId="77777777" w:rsidR="00205ADE" w:rsidRDefault="00205ADE" w:rsidP="00C60A53">
            <w:pPr>
              <w:tabs>
                <w:tab w:val="left" w:pos="-720"/>
              </w:tabs>
              <w:suppressAutoHyphens/>
              <w:rPr>
                <w:iCs/>
                <w:noProof/>
              </w:rPr>
            </w:pPr>
            <w:r w:rsidRPr="00A178C0">
              <w:rPr>
                <w:iCs/>
                <w:noProof/>
              </w:rPr>
              <w:t>Medical Valley Invest AB</w:t>
            </w:r>
          </w:p>
          <w:p w14:paraId="1DEE7A15" w14:textId="77777777" w:rsidR="00205ADE" w:rsidRDefault="00205ADE" w:rsidP="00C60A53">
            <w:pPr>
              <w:tabs>
                <w:tab w:val="left" w:pos="-720"/>
              </w:tabs>
              <w:suppressAutoHyphens/>
              <w:rPr>
                <w:iCs/>
                <w:noProof/>
              </w:rPr>
            </w:pPr>
            <w:r>
              <w:rPr>
                <w:iCs/>
                <w:noProof/>
              </w:rPr>
              <w:t>Puh/Tel</w:t>
            </w:r>
            <w:r w:rsidRPr="00A178C0">
              <w:rPr>
                <w:iCs/>
                <w:noProof/>
              </w:rPr>
              <w:t>: +</w:t>
            </w:r>
            <w:r>
              <w:rPr>
                <w:iCs/>
                <w:noProof/>
              </w:rPr>
              <w:t xml:space="preserve"> </w:t>
            </w:r>
            <w:r w:rsidRPr="00A178C0">
              <w:rPr>
                <w:iCs/>
                <w:noProof/>
              </w:rPr>
              <w:t>46 40 122131</w:t>
            </w:r>
          </w:p>
          <w:p w14:paraId="60CE2F00" w14:textId="77777777" w:rsidR="00205ADE" w:rsidRPr="00FD12EF" w:rsidRDefault="00205ADE" w:rsidP="00C60A53">
            <w:pPr>
              <w:tabs>
                <w:tab w:val="left" w:pos="-720"/>
              </w:tabs>
              <w:suppressAutoHyphens/>
              <w:rPr>
                <w:noProof/>
              </w:rPr>
            </w:pPr>
          </w:p>
        </w:tc>
      </w:tr>
      <w:tr w:rsidR="00205ADE" w14:paraId="2CD55CF8" w14:textId="77777777" w:rsidTr="00C60A53">
        <w:tc>
          <w:tcPr>
            <w:tcW w:w="4678" w:type="dxa"/>
            <w:gridSpan w:val="2"/>
          </w:tcPr>
          <w:p w14:paraId="23F9D664" w14:textId="77777777" w:rsidR="00205ADE" w:rsidRPr="004E5B5C" w:rsidRDefault="00205ADE" w:rsidP="00C60A53">
            <w:pPr>
              <w:rPr>
                <w:b/>
                <w:noProof/>
                <w:lang w:val="en-US"/>
              </w:rPr>
            </w:pPr>
            <w:r w:rsidRPr="00FD12EF">
              <w:rPr>
                <w:b/>
                <w:noProof/>
                <w:lang w:val="el-GR"/>
              </w:rPr>
              <w:t>Κύπρος</w:t>
            </w:r>
          </w:p>
          <w:p w14:paraId="42A275AC" w14:textId="77777777" w:rsidR="00205ADE" w:rsidRPr="004E5B5C" w:rsidRDefault="00205ADE" w:rsidP="00C60A53">
            <w:pPr>
              <w:rPr>
                <w:noProof/>
                <w:lang w:val="en-US"/>
              </w:rPr>
            </w:pPr>
            <w:r w:rsidRPr="004E5B5C">
              <w:rPr>
                <w:noProof/>
                <w:lang w:val="en-US"/>
              </w:rPr>
              <w:t xml:space="preserve">Mabxience Research SL </w:t>
            </w:r>
          </w:p>
          <w:p w14:paraId="6D891BED" w14:textId="77777777" w:rsidR="00205ADE" w:rsidRPr="004E5B5C" w:rsidRDefault="00205ADE" w:rsidP="00C60A53">
            <w:pPr>
              <w:rPr>
                <w:noProof/>
                <w:lang w:val="en-US"/>
              </w:rPr>
            </w:pPr>
            <w:r w:rsidRPr="00FD12EF">
              <w:rPr>
                <w:noProof/>
                <w:lang w:val="el-GR"/>
              </w:rPr>
              <w:t>Τηλ</w:t>
            </w:r>
            <w:r>
              <w:rPr>
                <w:noProof/>
                <w:lang w:val="en-US"/>
              </w:rPr>
              <w:t>:</w:t>
            </w:r>
            <w:r w:rsidRPr="00FD12EF">
              <w:rPr>
                <w:noProof/>
              </w:rPr>
              <w:t xml:space="preserve"> +</w:t>
            </w:r>
            <w:r>
              <w:rPr>
                <w:noProof/>
              </w:rPr>
              <w:t xml:space="preserve"> </w:t>
            </w:r>
            <w:r w:rsidRPr="00E74CB1">
              <w:rPr>
                <w:noProof/>
              </w:rPr>
              <w:t>34 917 711 500</w:t>
            </w:r>
          </w:p>
          <w:p w14:paraId="40014823" w14:textId="77777777" w:rsidR="00205ADE" w:rsidRPr="004E5B5C" w:rsidRDefault="00205ADE" w:rsidP="00C60A53">
            <w:pPr>
              <w:rPr>
                <w:b/>
                <w:noProof/>
                <w:lang w:val="en-US"/>
              </w:rPr>
            </w:pPr>
          </w:p>
        </w:tc>
        <w:tc>
          <w:tcPr>
            <w:tcW w:w="4678" w:type="dxa"/>
          </w:tcPr>
          <w:p w14:paraId="0C393611" w14:textId="77777777" w:rsidR="00205ADE" w:rsidRPr="00FD12EF" w:rsidRDefault="00205ADE" w:rsidP="00C60A53">
            <w:pPr>
              <w:tabs>
                <w:tab w:val="left" w:pos="-720"/>
                <w:tab w:val="left" w:pos="4536"/>
              </w:tabs>
              <w:suppressAutoHyphens/>
              <w:rPr>
                <w:b/>
                <w:noProof/>
                <w:lang w:val="el-GR"/>
              </w:rPr>
            </w:pPr>
            <w:r w:rsidRPr="00D57BF2">
              <w:rPr>
                <w:b/>
                <w:noProof/>
                <w:lang w:val="pt-BR"/>
              </w:rPr>
              <w:t>Sverige</w:t>
            </w:r>
          </w:p>
          <w:p w14:paraId="09DBEB5E" w14:textId="77777777" w:rsidR="00205ADE" w:rsidRDefault="00205ADE" w:rsidP="00C60A53">
            <w:pPr>
              <w:tabs>
                <w:tab w:val="left" w:pos="-720"/>
              </w:tabs>
              <w:suppressAutoHyphens/>
              <w:rPr>
                <w:iCs/>
                <w:noProof/>
              </w:rPr>
            </w:pPr>
            <w:r w:rsidRPr="00A178C0">
              <w:rPr>
                <w:iCs/>
                <w:noProof/>
              </w:rPr>
              <w:t>Medical Valley Invest AB</w:t>
            </w:r>
          </w:p>
          <w:p w14:paraId="54E129AC" w14:textId="77777777" w:rsidR="00205ADE" w:rsidRDefault="00205ADE" w:rsidP="00C60A53">
            <w:pPr>
              <w:tabs>
                <w:tab w:val="left" w:pos="-720"/>
              </w:tabs>
              <w:suppressAutoHyphens/>
              <w:rPr>
                <w:iCs/>
                <w:noProof/>
              </w:rPr>
            </w:pPr>
            <w:r>
              <w:rPr>
                <w:iCs/>
                <w:noProof/>
              </w:rPr>
              <w:t>Tel</w:t>
            </w:r>
            <w:r w:rsidRPr="00A178C0">
              <w:rPr>
                <w:iCs/>
                <w:noProof/>
              </w:rPr>
              <w:t>: +</w:t>
            </w:r>
            <w:r>
              <w:rPr>
                <w:iCs/>
                <w:noProof/>
              </w:rPr>
              <w:t xml:space="preserve"> </w:t>
            </w:r>
            <w:r w:rsidRPr="00A178C0">
              <w:rPr>
                <w:iCs/>
                <w:noProof/>
              </w:rPr>
              <w:t>46 40 122131</w:t>
            </w:r>
          </w:p>
          <w:p w14:paraId="5D0891FC" w14:textId="77777777" w:rsidR="00205ADE" w:rsidRPr="00FD12EF" w:rsidRDefault="00205ADE" w:rsidP="00C60A53">
            <w:pPr>
              <w:rPr>
                <w:b/>
                <w:noProof/>
              </w:rPr>
            </w:pPr>
          </w:p>
        </w:tc>
      </w:tr>
      <w:tr w:rsidR="00205ADE" w:rsidRPr="004C5A65" w14:paraId="1EA3C218" w14:textId="77777777" w:rsidTr="00C60A53">
        <w:tc>
          <w:tcPr>
            <w:tcW w:w="4678" w:type="dxa"/>
            <w:gridSpan w:val="2"/>
          </w:tcPr>
          <w:p w14:paraId="105C6991" w14:textId="77777777" w:rsidR="00205ADE" w:rsidRPr="004E5B5C" w:rsidRDefault="00205ADE" w:rsidP="00C60A53">
            <w:pPr>
              <w:rPr>
                <w:b/>
                <w:noProof/>
                <w:lang w:val="it-IT"/>
              </w:rPr>
            </w:pPr>
            <w:r w:rsidRPr="004E5B5C">
              <w:rPr>
                <w:b/>
                <w:noProof/>
                <w:lang w:val="it-IT"/>
              </w:rPr>
              <w:t>Latvija</w:t>
            </w:r>
          </w:p>
          <w:p w14:paraId="444AA07D" w14:textId="77777777" w:rsidR="00205ADE" w:rsidRPr="004E5B5C" w:rsidRDefault="00205ADE" w:rsidP="00C60A53">
            <w:pPr>
              <w:rPr>
                <w:noProof/>
                <w:lang w:val="it-IT"/>
              </w:rPr>
            </w:pPr>
            <w:r w:rsidRPr="004E5B5C">
              <w:rPr>
                <w:noProof/>
                <w:lang w:val="it-IT"/>
              </w:rPr>
              <w:t>Egis Latvia SIA</w:t>
            </w:r>
          </w:p>
          <w:p w14:paraId="7DFBB9D1" w14:textId="77777777" w:rsidR="00205ADE" w:rsidRPr="004E5B5C" w:rsidRDefault="00205ADE" w:rsidP="00C60A53">
            <w:pPr>
              <w:tabs>
                <w:tab w:val="left" w:pos="-720"/>
              </w:tabs>
              <w:suppressAutoHyphens/>
              <w:rPr>
                <w:noProof/>
                <w:lang w:val="it-IT"/>
              </w:rPr>
            </w:pPr>
            <w:r w:rsidRPr="004E5B5C">
              <w:rPr>
                <w:noProof/>
                <w:lang w:val="it-IT"/>
              </w:rPr>
              <w:t>Tel: +</w:t>
            </w:r>
            <w:r w:rsidRPr="004E5B5C">
              <w:rPr>
                <w:lang w:val="it-IT"/>
              </w:rPr>
              <w:t xml:space="preserve"> </w:t>
            </w:r>
            <w:r w:rsidRPr="004E5B5C">
              <w:rPr>
                <w:noProof/>
                <w:lang w:val="it-IT"/>
              </w:rPr>
              <w:t>371 676 13859</w:t>
            </w:r>
          </w:p>
          <w:p w14:paraId="3D148209" w14:textId="77777777" w:rsidR="00205ADE" w:rsidRPr="004E5B5C" w:rsidRDefault="00205ADE" w:rsidP="00C60A53">
            <w:pPr>
              <w:tabs>
                <w:tab w:val="left" w:pos="-720"/>
              </w:tabs>
              <w:suppressAutoHyphens/>
              <w:rPr>
                <w:noProof/>
                <w:lang w:val="it-IT"/>
              </w:rPr>
            </w:pPr>
          </w:p>
        </w:tc>
        <w:tc>
          <w:tcPr>
            <w:tcW w:w="4678" w:type="dxa"/>
          </w:tcPr>
          <w:p w14:paraId="56CD5787" w14:textId="77777777" w:rsidR="00205ADE" w:rsidRPr="004E5B5C" w:rsidRDefault="00205ADE" w:rsidP="00C60A53">
            <w:pPr>
              <w:tabs>
                <w:tab w:val="left" w:pos="-720"/>
              </w:tabs>
              <w:suppressAutoHyphens/>
              <w:rPr>
                <w:noProof/>
                <w:lang w:val="it-IT"/>
              </w:rPr>
            </w:pPr>
          </w:p>
        </w:tc>
      </w:tr>
      <w:tr w:rsidR="00205ADE" w:rsidRPr="004C5A65" w14:paraId="017E5C4A" w14:textId="77777777" w:rsidTr="00C60A53">
        <w:tc>
          <w:tcPr>
            <w:tcW w:w="4678" w:type="dxa"/>
            <w:gridSpan w:val="2"/>
          </w:tcPr>
          <w:p w14:paraId="0B59C35A" w14:textId="77777777" w:rsidR="00205ADE" w:rsidRPr="004E5B5C" w:rsidRDefault="00205ADE" w:rsidP="00C60A53">
            <w:pPr>
              <w:rPr>
                <w:noProof/>
                <w:lang w:val="it-IT"/>
              </w:rPr>
            </w:pPr>
          </w:p>
        </w:tc>
        <w:tc>
          <w:tcPr>
            <w:tcW w:w="4678" w:type="dxa"/>
          </w:tcPr>
          <w:p w14:paraId="0DA802C1" w14:textId="77777777" w:rsidR="00205ADE" w:rsidRPr="004E5B5C" w:rsidRDefault="00205ADE" w:rsidP="00C60A53">
            <w:pPr>
              <w:rPr>
                <w:noProof/>
                <w:lang w:val="it-IT"/>
              </w:rPr>
            </w:pPr>
          </w:p>
        </w:tc>
      </w:tr>
    </w:tbl>
    <w:p w14:paraId="67A742DF" w14:textId="77777777" w:rsidR="00205ADE" w:rsidRPr="004E5B5C" w:rsidRDefault="00205ADE" w:rsidP="00F40FD1">
      <w:pPr>
        <w:rPr>
          <w:lang w:val="it-IT"/>
        </w:rPr>
      </w:pPr>
    </w:p>
    <w:p w14:paraId="16BD4380" w14:textId="66173C84" w:rsidR="00205ADE" w:rsidRPr="007B33A2" w:rsidRDefault="00205ADE" w:rsidP="00F40FD1">
      <w:pPr>
        <w:pStyle w:val="Ttulo2"/>
        <w:rPr>
          <w:lang w:val="it-IT"/>
        </w:rPr>
      </w:pPr>
      <w:r w:rsidRPr="00A63572">
        <w:rPr>
          <w:lang w:val="it-IT"/>
        </w:rPr>
        <w:t>Questo</w:t>
      </w:r>
      <w:r w:rsidRPr="00A63572">
        <w:rPr>
          <w:spacing w:val="-6"/>
          <w:lang w:val="it-IT"/>
        </w:rPr>
        <w:t xml:space="preserve"> </w:t>
      </w:r>
      <w:r w:rsidRPr="00A63572">
        <w:rPr>
          <w:lang w:val="it-IT"/>
        </w:rPr>
        <w:t>foglio</w:t>
      </w:r>
      <w:r w:rsidRPr="00A63572">
        <w:rPr>
          <w:spacing w:val="-6"/>
          <w:lang w:val="it-IT"/>
        </w:rPr>
        <w:t xml:space="preserve"> </w:t>
      </w:r>
      <w:r w:rsidRPr="00A63572">
        <w:rPr>
          <w:lang w:val="it-IT"/>
        </w:rPr>
        <w:t>illustrativo</w:t>
      </w:r>
      <w:r w:rsidRPr="00A63572">
        <w:rPr>
          <w:spacing w:val="-7"/>
          <w:lang w:val="it-IT"/>
        </w:rPr>
        <w:t xml:space="preserve"> </w:t>
      </w:r>
      <w:r w:rsidRPr="00A63572">
        <w:rPr>
          <w:lang w:val="it-IT"/>
        </w:rPr>
        <w:t>è</w:t>
      </w:r>
      <w:r w:rsidRPr="00A63572">
        <w:rPr>
          <w:spacing w:val="-6"/>
          <w:lang w:val="it-IT"/>
        </w:rPr>
        <w:t xml:space="preserve"> </w:t>
      </w:r>
      <w:r w:rsidRPr="00A63572">
        <w:rPr>
          <w:lang w:val="it-IT"/>
        </w:rPr>
        <w:t>stato</w:t>
      </w:r>
      <w:r w:rsidRPr="00A63572">
        <w:rPr>
          <w:spacing w:val="-6"/>
          <w:lang w:val="it-IT"/>
        </w:rPr>
        <w:t xml:space="preserve"> </w:t>
      </w:r>
      <w:r w:rsidRPr="00A63572">
        <w:rPr>
          <w:spacing w:val="-2"/>
          <w:lang w:val="it-IT"/>
        </w:rPr>
        <w:t>aggiornato</w:t>
      </w:r>
      <w:r>
        <w:rPr>
          <w:spacing w:val="-2"/>
          <w:lang w:val="it-IT"/>
        </w:rPr>
        <w:t xml:space="preserve"> </w:t>
      </w:r>
    </w:p>
    <w:p w14:paraId="75D3464F" w14:textId="77777777" w:rsidR="00205ADE" w:rsidRPr="007B33A2" w:rsidRDefault="00205ADE" w:rsidP="00F40FD1">
      <w:pPr>
        <w:pStyle w:val="Ttulo2"/>
        <w:rPr>
          <w:lang w:val="it-IT"/>
        </w:rPr>
      </w:pPr>
    </w:p>
    <w:p w14:paraId="453D4979" w14:textId="77777777" w:rsidR="00205ADE" w:rsidRDefault="00205ADE" w:rsidP="00F40FD1">
      <w:pPr>
        <w:pStyle w:val="Textoindependiente"/>
        <w:rPr>
          <w:lang w:val="it-IT"/>
        </w:rPr>
      </w:pPr>
      <w:r w:rsidRPr="00A63572">
        <w:rPr>
          <w:lang w:val="it-IT"/>
        </w:rPr>
        <w:t>Informazioni</w:t>
      </w:r>
      <w:r w:rsidRPr="00A63572">
        <w:rPr>
          <w:spacing w:val="-4"/>
          <w:lang w:val="it-IT"/>
        </w:rPr>
        <w:t xml:space="preserve"> </w:t>
      </w:r>
      <w:r w:rsidRPr="00A63572">
        <w:rPr>
          <w:lang w:val="it-IT"/>
        </w:rPr>
        <w:t>più</w:t>
      </w:r>
      <w:r w:rsidRPr="00A63572">
        <w:rPr>
          <w:spacing w:val="-3"/>
          <w:lang w:val="it-IT"/>
        </w:rPr>
        <w:t xml:space="preserve"> </w:t>
      </w:r>
      <w:r w:rsidRPr="00A63572">
        <w:rPr>
          <w:lang w:val="it-IT"/>
        </w:rPr>
        <w:t>dettagliate</w:t>
      </w:r>
      <w:r w:rsidRPr="00A63572">
        <w:rPr>
          <w:spacing w:val="-4"/>
          <w:lang w:val="it-IT"/>
        </w:rPr>
        <w:t xml:space="preserve"> </w:t>
      </w:r>
      <w:r w:rsidRPr="00A63572">
        <w:rPr>
          <w:lang w:val="it-IT"/>
        </w:rPr>
        <w:t>su</w:t>
      </w:r>
      <w:r w:rsidRPr="00A63572">
        <w:rPr>
          <w:spacing w:val="-3"/>
          <w:lang w:val="it-IT"/>
        </w:rPr>
        <w:t xml:space="preserve"> </w:t>
      </w:r>
      <w:r w:rsidRPr="00A63572">
        <w:rPr>
          <w:lang w:val="it-IT"/>
        </w:rPr>
        <w:t>questo</w:t>
      </w:r>
      <w:r w:rsidRPr="00A63572">
        <w:rPr>
          <w:spacing w:val="-4"/>
          <w:lang w:val="it-IT"/>
        </w:rPr>
        <w:t xml:space="preserve"> </w:t>
      </w:r>
      <w:r w:rsidRPr="00A63572">
        <w:rPr>
          <w:lang w:val="it-IT"/>
        </w:rPr>
        <w:t>medicinale</w:t>
      </w:r>
      <w:r w:rsidRPr="00A63572">
        <w:rPr>
          <w:spacing w:val="-4"/>
          <w:lang w:val="it-IT"/>
        </w:rPr>
        <w:t xml:space="preserve"> </w:t>
      </w:r>
      <w:r w:rsidRPr="00A63572">
        <w:rPr>
          <w:lang w:val="it-IT"/>
        </w:rPr>
        <w:t>sono</w:t>
      </w:r>
      <w:r w:rsidRPr="00A63572">
        <w:rPr>
          <w:spacing w:val="-3"/>
          <w:lang w:val="it-IT"/>
        </w:rPr>
        <w:t xml:space="preserve"> </w:t>
      </w:r>
      <w:r w:rsidRPr="00A63572">
        <w:rPr>
          <w:lang w:val="it-IT"/>
        </w:rPr>
        <w:t>disponibili</w:t>
      </w:r>
      <w:r w:rsidRPr="00A63572">
        <w:rPr>
          <w:spacing w:val="-4"/>
          <w:lang w:val="it-IT"/>
        </w:rPr>
        <w:t xml:space="preserve"> </w:t>
      </w:r>
      <w:r w:rsidRPr="00A63572">
        <w:rPr>
          <w:lang w:val="it-IT"/>
        </w:rPr>
        <w:t>sul</w:t>
      </w:r>
      <w:r w:rsidRPr="00A63572">
        <w:rPr>
          <w:spacing w:val="-3"/>
          <w:lang w:val="it-IT"/>
        </w:rPr>
        <w:t xml:space="preserve"> </w:t>
      </w:r>
      <w:r w:rsidRPr="00A63572">
        <w:rPr>
          <w:lang w:val="it-IT"/>
        </w:rPr>
        <w:t>sito</w:t>
      </w:r>
      <w:r w:rsidRPr="00A63572">
        <w:rPr>
          <w:spacing w:val="-3"/>
          <w:lang w:val="it-IT"/>
        </w:rPr>
        <w:t xml:space="preserve"> </w:t>
      </w:r>
      <w:r w:rsidRPr="00A63572">
        <w:rPr>
          <w:lang w:val="it-IT"/>
        </w:rPr>
        <w:t>web</w:t>
      </w:r>
      <w:r w:rsidRPr="00A63572">
        <w:rPr>
          <w:spacing w:val="-3"/>
          <w:lang w:val="it-IT"/>
        </w:rPr>
        <w:t xml:space="preserve"> </w:t>
      </w:r>
      <w:r w:rsidRPr="00A63572">
        <w:rPr>
          <w:lang w:val="it-IT"/>
        </w:rPr>
        <w:t>dell’Agenzia</w:t>
      </w:r>
      <w:r w:rsidRPr="00A63572">
        <w:rPr>
          <w:spacing w:val="-4"/>
          <w:lang w:val="it-IT"/>
        </w:rPr>
        <w:t xml:space="preserve"> </w:t>
      </w:r>
      <w:r w:rsidRPr="00A63572">
        <w:rPr>
          <w:lang w:val="it-IT"/>
        </w:rPr>
        <w:t xml:space="preserve">europea per i medicinali, </w:t>
      </w:r>
      <w:hyperlink r:id="rId18" w:history="1">
        <w:r w:rsidRPr="00021EF2">
          <w:rPr>
            <w:rStyle w:val="Hipervnculo"/>
            <w:u w:color="0000FF"/>
            <w:lang w:val="it-IT"/>
          </w:rPr>
          <w:t>https://www.ema.europa.eu/</w:t>
        </w:r>
        <w:r w:rsidRPr="00021EF2">
          <w:rPr>
            <w:rStyle w:val="Hipervnculo"/>
            <w:lang w:val="it-IT"/>
          </w:rPr>
          <w:t>.</w:t>
        </w:r>
      </w:hyperlink>
    </w:p>
    <w:p w14:paraId="5B387BB3" w14:textId="77777777" w:rsidR="00205ADE" w:rsidRDefault="00205ADE" w:rsidP="00F40FD1">
      <w:pPr>
        <w:pStyle w:val="Textoindependiente"/>
        <w:rPr>
          <w:lang w:val="it-IT"/>
        </w:rPr>
      </w:pPr>
    </w:p>
    <w:p w14:paraId="20EE6C94" w14:textId="77777777" w:rsidR="00205ADE" w:rsidRDefault="00205ADE" w:rsidP="00F40FD1">
      <w:pPr>
        <w:pStyle w:val="Ttulo2"/>
        <w:rPr>
          <w:lang w:val="it-IT"/>
        </w:rPr>
      </w:pPr>
      <w:r>
        <w:rPr>
          <w:noProof/>
          <w:lang w:val="it-IT" w:eastAsia="it-IT"/>
        </w:rPr>
        <mc:AlternateContent>
          <mc:Choice Requires="wps">
            <w:drawing>
              <wp:anchor distT="0" distB="0" distL="0" distR="0" simplePos="0" relativeHeight="251659264" behindDoc="1" locked="0" layoutInCell="1" allowOverlap="1" wp14:anchorId="6BD8E8D8" wp14:editId="7B69925D">
                <wp:simplePos x="0" y="0"/>
                <wp:positionH relativeFrom="page">
                  <wp:posOffset>900683</wp:posOffset>
                </wp:positionH>
                <wp:positionV relativeFrom="paragraph">
                  <wp:posOffset>99370</wp:posOffset>
                </wp:positionV>
                <wp:extent cx="572135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1270"/>
                        </a:xfrm>
                        <a:custGeom>
                          <a:avLst/>
                          <a:gdLst/>
                          <a:ahLst/>
                          <a:cxnLst/>
                          <a:rect l="l" t="t" r="r" b="b"/>
                          <a:pathLst>
                            <a:path w="5721350">
                              <a:moveTo>
                                <a:pt x="0" y="0"/>
                              </a:moveTo>
                              <a:lnTo>
                                <a:pt x="5721325" y="0"/>
                              </a:lnTo>
                            </a:path>
                          </a:pathLst>
                        </a:custGeom>
                        <a:ln w="1031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F456880" id="Graphic 91" o:spid="_x0000_s1026" style="position:absolute;margin-left:70.9pt;margin-top:7.8pt;width:4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2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" path="m,l5721325,e" filled="f" strokeweight=".28664mm">
                <v:stroke dashstyle="dash"/>
                <v:path arrowok="t"/>
                <w10:wrap type="topAndBottom" anchorx="page"/>
              </v:shape>
            </w:pict>
          </mc:Fallback>
        </mc:AlternateContent>
      </w:r>
    </w:p>
    <w:p w14:paraId="75C8287A" w14:textId="77777777" w:rsidR="00205ADE" w:rsidRPr="00E02313" w:rsidRDefault="00205ADE" w:rsidP="00F40FD1">
      <w:pPr>
        <w:pStyle w:val="Ttulo2"/>
        <w:rPr>
          <w:b w:val="0"/>
          <w:lang w:val="it-IT"/>
        </w:rPr>
      </w:pPr>
      <w:r w:rsidRPr="00E02313">
        <w:rPr>
          <w:b w:val="0"/>
          <w:lang w:val="it-IT"/>
        </w:rPr>
        <w:t>Le</w:t>
      </w:r>
      <w:r w:rsidRPr="00E02313">
        <w:rPr>
          <w:b w:val="0"/>
          <w:spacing w:val="-9"/>
          <w:lang w:val="it-IT"/>
        </w:rPr>
        <w:t xml:space="preserve"> </w:t>
      </w:r>
      <w:r w:rsidRPr="00E02313">
        <w:rPr>
          <w:b w:val="0"/>
          <w:lang w:val="it-IT"/>
        </w:rPr>
        <w:t>informazioni</w:t>
      </w:r>
      <w:r w:rsidRPr="00E02313">
        <w:rPr>
          <w:b w:val="0"/>
          <w:spacing w:val="-9"/>
          <w:lang w:val="it-IT"/>
        </w:rPr>
        <w:t xml:space="preserve"> </w:t>
      </w:r>
      <w:r w:rsidRPr="00E02313">
        <w:rPr>
          <w:b w:val="0"/>
          <w:lang w:val="it-IT"/>
        </w:rPr>
        <w:t>seguenti</w:t>
      </w:r>
      <w:r w:rsidRPr="00E02313">
        <w:rPr>
          <w:b w:val="0"/>
          <w:spacing w:val="-9"/>
          <w:lang w:val="it-IT"/>
        </w:rPr>
        <w:t xml:space="preserve"> </w:t>
      </w:r>
      <w:r w:rsidRPr="00E02313">
        <w:rPr>
          <w:b w:val="0"/>
          <w:lang w:val="it-IT"/>
        </w:rPr>
        <w:t>sono</w:t>
      </w:r>
      <w:r w:rsidRPr="00E02313">
        <w:rPr>
          <w:b w:val="0"/>
          <w:spacing w:val="-8"/>
          <w:lang w:val="it-IT"/>
        </w:rPr>
        <w:t xml:space="preserve"> </w:t>
      </w:r>
      <w:r w:rsidRPr="00E02313">
        <w:rPr>
          <w:b w:val="0"/>
          <w:lang w:val="it-IT"/>
        </w:rPr>
        <w:t>destinate</w:t>
      </w:r>
      <w:r w:rsidRPr="00E02313">
        <w:rPr>
          <w:b w:val="0"/>
          <w:spacing w:val="-8"/>
          <w:lang w:val="it-IT"/>
        </w:rPr>
        <w:t xml:space="preserve"> </w:t>
      </w:r>
      <w:r w:rsidRPr="00E02313">
        <w:rPr>
          <w:b w:val="0"/>
          <w:lang w:val="it-IT"/>
        </w:rPr>
        <w:t>esclusivamente</w:t>
      </w:r>
      <w:r w:rsidRPr="00E02313">
        <w:rPr>
          <w:b w:val="0"/>
          <w:spacing w:val="-9"/>
          <w:lang w:val="it-IT"/>
        </w:rPr>
        <w:t xml:space="preserve"> </w:t>
      </w:r>
      <w:r w:rsidRPr="00E02313">
        <w:rPr>
          <w:b w:val="0"/>
          <w:lang w:val="it-IT"/>
        </w:rPr>
        <w:t>agli</w:t>
      </w:r>
      <w:r w:rsidRPr="00E02313">
        <w:rPr>
          <w:b w:val="0"/>
          <w:spacing w:val="-9"/>
          <w:lang w:val="it-IT"/>
        </w:rPr>
        <w:t xml:space="preserve"> </w:t>
      </w:r>
      <w:r w:rsidRPr="00E02313">
        <w:rPr>
          <w:b w:val="0"/>
          <w:lang w:val="it-IT"/>
        </w:rPr>
        <w:t>operatori</w:t>
      </w:r>
      <w:r w:rsidRPr="00E02313">
        <w:rPr>
          <w:b w:val="0"/>
          <w:spacing w:val="-9"/>
          <w:lang w:val="it-IT"/>
        </w:rPr>
        <w:t xml:space="preserve"> </w:t>
      </w:r>
      <w:r w:rsidRPr="00E02313">
        <w:rPr>
          <w:b w:val="0"/>
          <w:spacing w:val="-2"/>
          <w:lang w:val="it-IT"/>
        </w:rPr>
        <w:t>sanitari:</w:t>
      </w:r>
    </w:p>
    <w:p w14:paraId="1AC5D1CD" w14:textId="77777777" w:rsidR="00205ADE" w:rsidRPr="0042439B" w:rsidRDefault="00205ADE" w:rsidP="00F40FD1">
      <w:pPr>
        <w:pStyle w:val="Textoindependiente"/>
        <w:rPr>
          <w:b/>
          <w:lang w:val="it-IT"/>
        </w:rPr>
      </w:pPr>
    </w:p>
    <w:p w14:paraId="320E5427"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Prima</w:t>
      </w:r>
      <w:r w:rsidRPr="00D717CD">
        <w:rPr>
          <w:spacing w:val="-3"/>
        </w:rPr>
        <w:t xml:space="preserve"> </w:t>
      </w:r>
      <w:r>
        <w:t>della</w:t>
      </w:r>
      <w:r w:rsidRPr="00D717CD">
        <w:rPr>
          <w:spacing w:val="-3"/>
        </w:rPr>
        <w:t xml:space="preserve"> </w:t>
      </w:r>
      <w:r>
        <w:t>somministrazione,</w:t>
      </w:r>
      <w:r w:rsidRPr="00D717CD">
        <w:rPr>
          <w:spacing w:val="-3"/>
        </w:rPr>
        <w:t xml:space="preserve"> </w:t>
      </w:r>
      <w:r>
        <w:t>la</w:t>
      </w:r>
      <w:r w:rsidRPr="00D717CD">
        <w:rPr>
          <w:spacing w:val="-3"/>
        </w:rPr>
        <w:t xml:space="preserve"> </w:t>
      </w:r>
      <w:r>
        <w:t>soluzione</w:t>
      </w:r>
      <w:r w:rsidRPr="00D717CD">
        <w:rPr>
          <w:spacing w:val="-3"/>
        </w:rPr>
        <w:t xml:space="preserve"> </w:t>
      </w:r>
      <w:r>
        <w:t>di</w:t>
      </w:r>
      <w:r w:rsidRPr="00D717CD">
        <w:rPr>
          <w:spacing w:val="-2"/>
        </w:rPr>
        <w:t xml:space="preserve"> </w:t>
      </w:r>
      <w:r>
        <w:rPr>
          <w:lang w:val="it-IT"/>
        </w:rPr>
        <w:t xml:space="preserve">Denbrayce </w:t>
      </w:r>
      <w:r>
        <w:t>deve</w:t>
      </w:r>
      <w:r w:rsidRPr="00D717CD">
        <w:rPr>
          <w:spacing w:val="-3"/>
        </w:rPr>
        <w:t xml:space="preserve"> </w:t>
      </w:r>
      <w:r>
        <w:t>essere</w:t>
      </w:r>
      <w:r w:rsidRPr="00D717CD">
        <w:rPr>
          <w:spacing w:val="-2"/>
        </w:rPr>
        <w:t xml:space="preserve"> </w:t>
      </w:r>
      <w:r>
        <w:t>ispezionata</w:t>
      </w:r>
      <w:r w:rsidRPr="00D717CD">
        <w:rPr>
          <w:spacing w:val="-3"/>
        </w:rPr>
        <w:t xml:space="preserve"> </w:t>
      </w:r>
      <w:r>
        <w:t>visivamente.</w:t>
      </w:r>
      <w:r w:rsidRPr="00D717CD">
        <w:rPr>
          <w:spacing w:val="-2"/>
        </w:rPr>
        <w:t xml:space="preserve"> </w:t>
      </w:r>
      <w:r>
        <w:t>La soluzione</w:t>
      </w:r>
      <w:r w:rsidRPr="00D717CD">
        <w:rPr>
          <w:spacing w:val="-4"/>
        </w:rPr>
        <w:t xml:space="preserve"> </w:t>
      </w:r>
      <w:r>
        <w:t>può</w:t>
      </w:r>
      <w:r w:rsidRPr="00D717CD">
        <w:rPr>
          <w:spacing w:val="-4"/>
        </w:rPr>
        <w:t xml:space="preserve"> </w:t>
      </w:r>
      <w:r>
        <w:t>contenere</w:t>
      </w:r>
      <w:r w:rsidRPr="00D717CD">
        <w:rPr>
          <w:spacing w:val="-4"/>
        </w:rPr>
        <w:t xml:space="preserve"> </w:t>
      </w:r>
      <w:r>
        <w:t>tracce</w:t>
      </w:r>
      <w:r w:rsidRPr="00D717CD">
        <w:rPr>
          <w:spacing w:val="-4"/>
        </w:rPr>
        <w:t xml:space="preserve"> </w:t>
      </w:r>
      <w:r>
        <w:t>di</w:t>
      </w:r>
      <w:r w:rsidRPr="00D717CD">
        <w:rPr>
          <w:spacing w:val="-4"/>
        </w:rPr>
        <w:t xml:space="preserve"> </w:t>
      </w:r>
      <w:r>
        <w:t>particelle</w:t>
      </w:r>
      <w:r w:rsidRPr="00D717CD">
        <w:rPr>
          <w:spacing w:val="-4"/>
        </w:rPr>
        <w:t xml:space="preserve"> </w:t>
      </w:r>
      <w:r>
        <w:t>proteinacee</w:t>
      </w:r>
      <w:r w:rsidRPr="00D717CD">
        <w:rPr>
          <w:spacing w:val="-4"/>
        </w:rPr>
        <w:t xml:space="preserve"> </w:t>
      </w:r>
      <w:r>
        <w:t>da</w:t>
      </w:r>
      <w:r w:rsidRPr="00D717CD">
        <w:rPr>
          <w:spacing w:val="-4"/>
        </w:rPr>
        <w:t xml:space="preserve"> </w:t>
      </w:r>
      <w:r>
        <w:t>traslucide</w:t>
      </w:r>
      <w:r w:rsidRPr="00D717CD">
        <w:rPr>
          <w:spacing w:val="-4"/>
        </w:rPr>
        <w:t xml:space="preserve"> </w:t>
      </w:r>
      <w:r>
        <w:t>a</w:t>
      </w:r>
      <w:r w:rsidRPr="00D717CD">
        <w:rPr>
          <w:spacing w:val="-4"/>
        </w:rPr>
        <w:t xml:space="preserve"> </w:t>
      </w:r>
      <w:r>
        <w:t>bianche.</w:t>
      </w:r>
      <w:r w:rsidRPr="00D717CD">
        <w:rPr>
          <w:spacing w:val="-4"/>
        </w:rPr>
        <w:t xml:space="preserve"> </w:t>
      </w:r>
      <w:r>
        <w:t>Non</w:t>
      </w:r>
      <w:r w:rsidRPr="00D717CD">
        <w:rPr>
          <w:spacing w:val="-3"/>
        </w:rPr>
        <w:t xml:space="preserve"> </w:t>
      </w:r>
      <w:r>
        <w:t>iniettare</w:t>
      </w:r>
      <w:r w:rsidRPr="00D717CD">
        <w:rPr>
          <w:spacing w:val="-4"/>
        </w:rPr>
        <w:t xml:space="preserve"> </w:t>
      </w:r>
      <w:r>
        <w:t>la soluzione se è torbida, presenta un’alterazione del colore o se contiene molte particelle o particolato estraneo.</w:t>
      </w:r>
    </w:p>
    <w:p w14:paraId="6ABF3C39"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Non</w:t>
      </w:r>
      <w:r w:rsidRPr="00D717CD">
        <w:rPr>
          <w:spacing w:val="-4"/>
        </w:rPr>
        <w:t xml:space="preserve"> </w:t>
      </w:r>
      <w:r w:rsidRPr="00D717CD">
        <w:rPr>
          <w:spacing w:val="-2"/>
        </w:rPr>
        <w:t>agitare.</w:t>
      </w:r>
    </w:p>
    <w:p w14:paraId="457651AA"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Per</w:t>
      </w:r>
      <w:r w:rsidRPr="00D717CD">
        <w:rPr>
          <w:spacing w:val="-4"/>
        </w:rPr>
        <w:t xml:space="preserve"> </w:t>
      </w:r>
      <w:r>
        <w:t>evitare</w:t>
      </w:r>
      <w:r w:rsidRPr="00D717CD">
        <w:rPr>
          <w:spacing w:val="-4"/>
        </w:rPr>
        <w:t xml:space="preserve"> </w:t>
      </w:r>
      <w:r>
        <w:t>disagio</w:t>
      </w:r>
      <w:r w:rsidRPr="00D717CD">
        <w:rPr>
          <w:spacing w:val="-3"/>
        </w:rPr>
        <w:t xml:space="preserve"> </w:t>
      </w:r>
      <w:r>
        <w:t>nel</w:t>
      </w:r>
      <w:r w:rsidRPr="00D717CD">
        <w:rPr>
          <w:spacing w:val="-4"/>
        </w:rPr>
        <w:t xml:space="preserve"> </w:t>
      </w:r>
      <w:r>
        <w:t>sito</w:t>
      </w:r>
      <w:r w:rsidRPr="00D717CD">
        <w:rPr>
          <w:spacing w:val="-4"/>
        </w:rPr>
        <w:t xml:space="preserve"> </w:t>
      </w:r>
      <w:r>
        <w:t>di</w:t>
      </w:r>
      <w:r w:rsidRPr="00D717CD">
        <w:rPr>
          <w:spacing w:val="-3"/>
        </w:rPr>
        <w:t xml:space="preserve"> </w:t>
      </w:r>
      <w:r>
        <w:t>iniezione,</w:t>
      </w:r>
      <w:r w:rsidRPr="00D717CD">
        <w:rPr>
          <w:spacing w:val="-4"/>
        </w:rPr>
        <w:t xml:space="preserve"> </w:t>
      </w:r>
      <w:r>
        <w:t>lasciare</w:t>
      </w:r>
      <w:r w:rsidRPr="00D717CD">
        <w:rPr>
          <w:spacing w:val="-4"/>
        </w:rPr>
        <w:t xml:space="preserve"> </w:t>
      </w:r>
      <w:r>
        <w:t>che</w:t>
      </w:r>
      <w:r w:rsidRPr="00D717CD">
        <w:rPr>
          <w:spacing w:val="-4"/>
        </w:rPr>
        <w:t xml:space="preserve"> </w:t>
      </w:r>
      <w:r>
        <w:t>il</w:t>
      </w:r>
      <w:r w:rsidRPr="00D717CD">
        <w:rPr>
          <w:spacing w:val="-2"/>
        </w:rPr>
        <w:t xml:space="preserve"> </w:t>
      </w:r>
      <w:r>
        <w:t>flaconcino</w:t>
      </w:r>
      <w:r w:rsidRPr="00D717CD">
        <w:rPr>
          <w:spacing w:val="-3"/>
        </w:rPr>
        <w:t xml:space="preserve"> </w:t>
      </w:r>
      <w:r>
        <w:t>raggiunga</w:t>
      </w:r>
      <w:r w:rsidRPr="00D717CD">
        <w:rPr>
          <w:spacing w:val="-4"/>
        </w:rPr>
        <w:t xml:space="preserve"> </w:t>
      </w:r>
      <w:r>
        <w:t>la</w:t>
      </w:r>
      <w:r w:rsidRPr="00D717CD">
        <w:rPr>
          <w:spacing w:val="-4"/>
        </w:rPr>
        <w:t xml:space="preserve"> </w:t>
      </w:r>
      <w:r>
        <w:t>temperatura ambiente (fino a 25°C) prima dell’iniezione e iniettare lentamente.</w:t>
      </w:r>
    </w:p>
    <w:p w14:paraId="6727C35E"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Deve</w:t>
      </w:r>
      <w:r w:rsidRPr="00D717CD">
        <w:rPr>
          <w:spacing w:val="-8"/>
        </w:rPr>
        <w:t xml:space="preserve"> </w:t>
      </w:r>
      <w:r>
        <w:t>essere</w:t>
      </w:r>
      <w:r w:rsidRPr="00D717CD">
        <w:rPr>
          <w:spacing w:val="-7"/>
        </w:rPr>
        <w:t xml:space="preserve"> </w:t>
      </w:r>
      <w:r>
        <w:t>iniettato</w:t>
      </w:r>
      <w:r w:rsidRPr="00D717CD">
        <w:rPr>
          <w:spacing w:val="-6"/>
        </w:rPr>
        <w:t xml:space="preserve"> </w:t>
      </w:r>
      <w:r>
        <w:t>l’intero</w:t>
      </w:r>
      <w:r w:rsidRPr="00D717CD">
        <w:rPr>
          <w:spacing w:val="-6"/>
        </w:rPr>
        <w:t xml:space="preserve"> </w:t>
      </w:r>
      <w:r>
        <w:t>contenuto</w:t>
      </w:r>
      <w:r w:rsidRPr="00D717CD">
        <w:rPr>
          <w:spacing w:val="-7"/>
        </w:rPr>
        <w:t xml:space="preserve"> </w:t>
      </w:r>
      <w:r>
        <w:t>del</w:t>
      </w:r>
      <w:r w:rsidRPr="00D717CD">
        <w:rPr>
          <w:spacing w:val="-8"/>
        </w:rPr>
        <w:t xml:space="preserve"> </w:t>
      </w:r>
      <w:r w:rsidRPr="00D717CD">
        <w:rPr>
          <w:spacing w:val="-2"/>
        </w:rPr>
        <w:t>flaconcino.</w:t>
      </w:r>
    </w:p>
    <w:p w14:paraId="7B7EDA77" w14:textId="77777777" w:rsidR="00205ADE" w:rsidRDefault="00205ADE" w:rsidP="00F40FD1">
      <w:pPr>
        <w:pStyle w:val="BulletBrkStyle"/>
      </w:pPr>
      <w:r>
        <w:rPr>
          <w:rFonts w:ascii="Symbol" w:eastAsia="Symbol" w:hAnsi="Symbol" w:cs="Symbol"/>
          <w:w w:val="99"/>
          <w:lang w:val="it-IT"/>
        </w:rPr>
        <w:t></w:t>
      </w:r>
      <w:r>
        <w:rPr>
          <w:rFonts w:ascii="Symbol" w:eastAsia="Symbol" w:hAnsi="Symbol" w:cs="Symbol"/>
          <w:w w:val="99"/>
          <w:lang w:val="it-IT"/>
        </w:rPr>
        <w:tab/>
      </w:r>
      <w:r>
        <w:t>Per</w:t>
      </w:r>
      <w:r w:rsidRPr="00D717CD">
        <w:rPr>
          <w:spacing w:val="-7"/>
        </w:rPr>
        <w:t xml:space="preserve"> </w:t>
      </w:r>
      <w:r>
        <w:t>la</w:t>
      </w:r>
      <w:r w:rsidRPr="00D717CD">
        <w:rPr>
          <w:spacing w:val="-7"/>
        </w:rPr>
        <w:t xml:space="preserve"> </w:t>
      </w:r>
      <w:r>
        <w:t>somministrazione</w:t>
      </w:r>
      <w:r w:rsidRPr="00D717CD">
        <w:rPr>
          <w:spacing w:val="-6"/>
        </w:rPr>
        <w:t xml:space="preserve"> </w:t>
      </w:r>
      <w:r>
        <w:t>di</w:t>
      </w:r>
      <w:r w:rsidRPr="00D717CD">
        <w:rPr>
          <w:spacing w:val="-6"/>
        </w:rPr>
        <w:t xml:space="preserve"> </w:t>
      </w:r>
      <w:r>
        <w:t>denosumab</w:t>
      </w:r>
      <w:r w:rsidRPr="00D717CD">
        <w:rPr>
          <w:spacing w:val="-6"/>
        </w:rPr>
        <w:t xml:space="preserve"> </w:t>
      </w:r>
      <w:r>
        <w:t>è</w:t>
      </w:r>
      <w:r w:rsidRPr="00D717CD">
        <w:rPr>
          <w:spacing w:val="-7"/>
        </w:rPr>
        <w:t xml:space="preserve"> </w:t>
      </w:r>
      <w:r>
        <w:t>raccomandato</w:t>
      </w:r>
      <w:r w:rsidRPr="00D717CD">
        <w:rPr>
          <w:spacing w:val="-5"/>
        </w:rPr>
        <w:t xml:space="preserve"> </w:t>
      </w:r>
      <w:r>
        <w:t>un</w:t>
      </w:r>
      <w:r w:rsidRPr="00D717CD">
        <w:rPr>
          <w:spacing w:val="-6"/>
        </w:rPr>
        <w:t xml:space="preserve"> </w:t>
      </w:r>
      <w:r>
        <w:t>ago</w:t>
      </w:r>
      <w:r w:rsidRPr="00D717CD">
        <w:rPr>
          <w:spacing w:val="-7"/>
        </w:rPr>
        <w:t xml:space="preserve"> </w:t>
      </w:r>
      <w:r>
        <w:t>di</w:t>
      </w:r>
      <w:r w:rsidRPr="00D717CD">
        <w:rPr>
          <w:spacing w:val="-6"/>
        </w:rPr>
        <w:t xml:space="preserve"> </w:t>
      </w:r>
      <w:r>
        <w:t>acciaio</w:t>
      </w:r>
      <w:r w:rsidRPr="00D717CD">
        <w:rPr>
          <w:spacing w:val="-6"/>
        </w:rPr>
        <w:t xml:space="preserve"> </w:t>
      </w:r>
      <w:r>
        <w:t>calibro</w:t>
      </w:r>
      <w:r>
        <w:rPr>
          <w:lang w:val="it-IT"/>
        </w:rPr>
        <w:t> </w:t>
      </w:r>
      <w:r w:rsidRPr="00D717CD">
        <w:rPr>
          <w:spacing w:val="-5"/>
        </w:rPr>
        <w:t>27.</w:t>
      </w:r>
    </w:p>
    <w:p w14:paraId="4C9007F5" w14:textId="77777777" w:rsidR="00205ADE" w:rsidRPr="00DA77A0" w:rsidRDefault="00205ADE" w:rsidP="00F40FD1">
      <w:pPr>
        <w:pStyle w:val="BulletBrkStyle"/>
        <w:rPr>
          <w:spacing w:val="-2"/>
          <w:lang w:val="it-IT"/>
        </w:rPr>
      </w:pPr>
      <w:r>
        <w:rPr>
          <w:rFonts w:ascii="Symbol" w:eastAsia="Symbol" w:hAnsi="Symbol" w:cs="Symbol"/>
          <w:w w:val="99"/>
          <w:lang w:val="it-IT"/>
        </w:rPr>
        <w:t></w:t>
      </w:r>
      <w:r>
        <w:rPr>
          <w:rFonts w:ascii="Symbol" w:eastAsia="Symbol" w:hAnsi="Symbol" w:cs="Symbol"/>
          <w:w w:val="99"/>
          <w:lang w:val="it-IT"/>
        </w:rPr>
        <w:tab/>
      </w:r>
      <w:r>
        <w:t>Il</w:t>
      </w:r>
      <w:r w:rsidRPr="00D717CD">
        <w:rPr>
          <w:spacing w:val="-6"/>
        </w:rPr>
        <w:t xml:space="preserve"> </w:t>
      </w:r>
      <w:r>
        <w:t>flaconcino</w:t>
      </w:r>
      <w:r w:rsidRPr="00D717CD">
        <w:rPr>
          <w:spacing w:val="-6"/>
        </w:rPr>
        <w:t xml:space="preserve"> </w:t>
      </w:r>
      <w:r>
        <w:t>non</w:t>
      </w:r>
      <w:r w:rsidRPr="00D717CD">
        <w:rPr>
          <w:spacing w:val="-6"/>
        </w:rPr>
        <w:t xml:space="preserve"> </w:t>
      </w:r>
      <w:r>
        <w:t>deve</w:t>
      </w:r>
      <w:r w:rsidRPr="00D717CD">
        <w:rPr>
          <w:spacing w:val="-5"/>
        </w:rPr>
        <w:t xml:space="preserve"> </w:t>
      </w:r>
      <w:r>
        <w:t>essere</w:t>
      </w:r>
      <w:r w:rsidRPr="00D717CD">
        <w:rPr>
          <w:spacing w:val="-6"/>
        </w:rPr>
        <w:t xml:space="preserve"> </w:t>
      </w:r>
      <w:r w:rsidRPr="00D717CD">
        <w:rPr>
          <w:spacing w:val="-2"/>
        </w:rPr>
        <w:t>riutilizzato.</w:t>
      </w:r>
    </w:p>
    <w:p w14:paraId="4C8E1E3D" w14:textId="77777777" w:rsidR="00205ADE" w:rsidRPr="00DA77A0" w:rsidRDefault="00205ADE" w:rsidP="00F40FD1">
      <w:pPr>
        <w:pStyle w:val="BulletBrkStyle"/>
        <w:rPr>
          <w:lang w:val="it-IT"/>
        </w:rPr>
      </w:pPr>
    </w:p>
    <w:p w14:paraId="032AFB02" w14:textId="77777777" w:rsidR="00205ADE" w:rsidRPr="00DA77A0" w:rsidRDefault="00205ADE" w:rsidP="00F40FD1">
      <w:pPr>
        <w:pStyle w:val="BulletBrkStyle"/>
        <w:ind w:left="0" w:firstLine="0"/>
        <w:rPr>
          <w:rStyle w:val="TextoindependienteCar"/>
          <w:lang w:val="it-IT"/>
        </w:rPr>
      </w:pPr>
      <w:r w:rsidRPr="0042439B">
        <w:rPr>
          <w:lang w:val="it-IT"/>
        </w:rPr>
        <w:t>Il</w:t>
      </w:r>
      <w:r w:rsidRPr="0042439B">
        <w:rPr>
          <w:spacing w:val="-4"/>
          <w:lang w:val="it-IT"/>
        </w:rPr>
        <w:t xml:space="preserve"> </w:t>
      </w:r>
      <w:r w:rsidRPr="0042439B">
        <w:rPr>
          <w:lang w:val="it-IT"/>
        </w:rPr>
        <w:t>medicinale</w:t>
      </w:r>
      <w:r w:rsidRPr="0042439B">
        <w:rPr>
          <w:spacing w:val="-3"/>
          <w:lang w:val="it-IT"/>
        </w:rPr>
        <w:t xml:space="preserve"> </w:t>
      </w:r>
      <w:r w:rsidRPr="00DA77A0">
        <w:rPr>
          <w:rStyle w:val="TextoindependienteCar"/>
          <w:lang w:val="it-IT"/>
        </w:rPr>
        <w:t>non utilizzato e i rifiuti derivati da tale medicinale devono essere smaltiti in conformità alla normativa locale vigente.</w:t>
      </w:r>
    </w:p>
    <w:p w14:paraId="22EC1DF9" w14:textId="77777777" w:rsidR="00205ADE" w:rsidRPr="00F40FD1" w:rsidRDefault="00205ADE">
      <w:pPr>
        <w:rPr>
          <w:lang w:val="it-IT"/>
        </w:rPr>
      </w:pPr>
    </w:p>
    <w:sectPr w:rsidR="00205ADE" w:rsidRPr="00F40FD1" w:rsidSect="00A63572">
      <w:footerReference w:type="default" r:id="rId19"/>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6C7F" w14:textId="77777777" w:rsidR="000170E7" w:rsidRDefault="000170E7">
      <w:r>
        <w:separator/>
      </w:r>
    </w:p>
  </w:endnote>
  <w:endnote w:type="continuationSeparator" w:id="0">
    <w:p w14:paraId="106814DC" w14:textId="77777777" w:rsidR="000170E7" w:rsidRDefault="0001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4DA0" w14:textId="77777777" w:rsidR="00205ADE" w:rsidRDefault="00205ADE">
    <w:pPr>
      <w:pStyle w:val="Textoindependiente"/>
      <w:spacing w:line="14" w:lineRule="auto"/>
      <w:rPr>
        <w:sz w:val="20"/>
      </w:rPr>
    </w:pPr>
    <w:r>
      <w:rPr>
        <w:noProof/>
        <w:lang w:val="it-IT" w:eastAsia="it-IT"/>
      </w:rPr>
      <mc:AlternateContent>
        <mc:Choice Requires="wps">
          <w:drawing>
            <wp:anchor distT="0" distB="0" distL="0" distR="0" simplePos="0" relativeHeight="485781504" behindDoc="1" locked="0" layoutInCell="1" allowOverlap="1" wp14:anchorId="19270204" wp14:editId="08850ECD">
              <wp:simplePos x="0" y="0"/>
              <wp:positionH relativeFrom="page">
                <wp:posOffset>3680967</wp:posOffset>
              </wp:positionH>
              <wp:positionV relativeFrom="page">
                <wp:posOffset>10100257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1C20E935" w14:textId="77777777" w:rsidR="00205ADE" w:rsidRDefault="00205AD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9270204" id="_x0000_t202" coordsize="21600,21600" o:spt="202" path="m,l,21600r21600,l21600,xe">
              <v:stroke joinstyle="miter"/>
              <v:path gradientshapeok="t" o:connecttype="rect"/>
            </v:shapetype>
            <v:shape id="Textbox 1" o:spid="_x0000_s1101" type="#_x0000_t202" style="position:absolute;margin-left:289.85pt;margin-top:795.3pt;width:10.9pt;height:10.95pt;z-index:-175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" filled="f" stroked="f">
              <v:textbox inset="0,0,0,0">
                <w:txbxContent>
                  <w:p w14:paraId="1C20E935" w14:textId="77777777" w:rsidR="00205ADE" w:rsidRDefault="00205AD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2</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00FB" w14:textId="77777777" w:rsidR="004F3B35" w:rsidRDefault="004F3B35">
    <w:pPr>
      <w:pStyle w:val="Textoindependiente"/>
      <w:spacing w:line="14" w:lineRule="auto"/>
      <w:rPr>
        <w:sz w:val="20"/>
      </w:rPr>
    </w:pPr>
    <w:r>
      <w:rPr>
        <w:noProof/>
        <w:lang w:val="it-IT" w:eastAsia="it-IT"/>
      </w:rPr>
      <mc:AlternateContent>
        <mc:Choice Requires="wps">
          <w:drawing>
            <wp:anchor distT="0" distB="0" distL="0" distR="0" simplePos="0" relativeHeight="485779456" behindDoc="1" locked="0" layoutInCell="1" allowOverlap="1" wp14:anchorId="11E77343" wp14:editId="773D8809">
              <wp:simplePos x="0" y="0"/>
              <wp:positionH relativeFrom="page">
                <wp:posOffset>3680967</wp:posOffset>
              </wp:positionH>
              <wp:positionV relativeFrom="page">
                <wp:posOffset>10100257</wp:posOffset>
              </wp:positionV>
              <wp:extent cx="138430" cy="139065"/>
              <wp:effectExtent l="0" t="0" r="0" b="0"/>
              <wp:wrapNone/>
              <wp:docPr id="132923682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05B16E52" w14:textId="77777777" w:rsidR="004F3B35" w:rsidRDefault="004F3B35">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42F64">
                            <w:rPr>
                              <w:rFonts w:ascii="Arial"/>
                              <w:noProof/>
                              <w:spacing w:val="-5"/>
                              <w:sz w:val="16"/>
                            </w:rPr>
                            <w:t>33</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1E77343" id="_x0000_t202" coordsize="21600,21600" o:spt="202" path="m,l,21600r21600,l21600,xe">
              <v:stroke joinstyle="miter"/>
              <v:path gradientshapeok="t" o:connecttype="rect"/>
            </v:shapetype>
            <v:shape id="_x0000_s1102" type="#_x0000_t202" style="position:absolute;margin-left:289.85pt;margin-top:795.3pt;width:10.9pt;height:10.95pt;z-index:-175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lOlgEAACEDAAAOAAAAZHJzL2Uyb0RvYy54bWysUsGO0zAQvSPxD5bvNOkWV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" filled="f" stroked="f">
              <v:textbox inset="0,0,0,0">
                <w:txbxContent>
                  <w:p w14:paraId="05B16E52" w14:textId="77777777" w:rsidR="004F3B35" w:rsidRDefault="004F3B35">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42F64">
                      <w:rPr>
                        <w:rFonts w:ascii="Arial"/>
                        <w:noProof/>
                        <w:spacing w:val="-5"/>
                        <w:sz w:val="16"/>
                      </w:rPr>
                      <w:t>33</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C7C3" w14:textId="77777777" w:rsidR="000170E7" w:rsidRDefault="000170E7">
      <w:r>
        <w:separator/>
      </w:r>
    </w:p>
  </w:footnote>
  <w:footnote w:type="continuationSeparator" w:id="0">
    <w:p w14:paraId="20988EBC" w14:textId="77777777" w:rsidR="000170E7" w:rsidRDefault="0001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8286901" o:spid="_x0000_i1058" type="#_x0000_t75" alt="BT_1000x858px" style="width:15.75pt;height:13.5pt;visibility:visible;mso-wrap-style:square" o:bullet="t">
        <v:imagedata r:id="rId1" o:title="BT_1000x858px"/>
      </v:shape>
    </w:pict>
  </w:numPicBullet>
  <w:abstractNum w:abstractNumId="0" w15:restartNumberingAfterBreak="0">
    <w:nsid w:val="77D205C1"/>
    <w:multiLevelType w:val="hybridMultilevel"/>
    <w:tmpl w:val="88209872"/>
    <w:lvl w:ilvl="0" w:tplc="3D08C54C">
      <w:numFmt w:val="bullet"/>
      <w:pStyle w:val="Bullet"/>
      <w:lvlText w:val=""/>
      <w:lvlJc w:val="left"/>
      <w:pPr>
        <w:ind w:left="1290" w:hanging="57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07973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1F"/>
    <w:rsid w:val="0001372B"/>
    <w:rsid w:val="000170E7"/>
    <w:rsid w:val="00020BBC"/>
    <w:rsid w:val="00023D3C"/>
    <w:rsid w:val="000347DC"/>
    <w:rsid w:val="000455DA"/>
    <w:rsid w:val="00045E9C"/>
    <w:rsid w:val="000511C1"/>
    <w:rsid w:val="00062DBA"/>
    <w:rsid w:val="000760AB"/>
    <w:rsid w:val="000854F7"/>
    <w:rsid w:val="00087EA7"/>
    <w:rsid w:val="00091EDE"/>
    <w:rsid w:val="000970C6"/>
    <w:rsid w:val="000A6A95"/>
    <w:rsid w:val="000A7143"/>
    <w:rsid w:val="000A74EF"/>
    <w:rsid w:val="000B2ED0"/>
    <w:rsid w:val="000B7C9D"/>
    <w:rsid w:val="000C0D53"/>
    <w:rsid w:val="000C13C4"/>
    <w:rsid w:val="000D529A"/>
    <w:rsid w:val="000D6F1B"/>
    <w:rsid w:val="000F4402"/>
    <w:rsid w:val="000F4EA1"/>
    <w:rsid w:val="00110D76"/>
    <w:rsid w:val="001276CD"/>
    <w:rsid w:val="00131DEC"/>
    <w:rsid w:val="001369A1"/>
    <w:rsid w:val="001431B1"/>
    <w:rsid w:val="001456FC"/>
    <w:rsid w:val="00146A7B"/>
    <w:rsid w:val="00151190"/>
    <w:rsid w:val="001621FC"/>
    <w:rsid w:val="001736CB"/>
    <w:rsid w:val="00173AA9"/>
    <w:rsid w:val="00173E7F"/>
    <w:rsid w:val="00186F49"/>
    <w:rsid w:val="00194159"/>
    <w:rsid w:val="00196E00"/>
    <w:rsid w:val="001A17BF"/>
    <w:rsid w:val="001A6E44"/>
    <w:rsid w:val="001C00B0"/>
    <w:rsid w:val="001C141C"/>
    <w:rsid w:val="001C28CA"/>
    <w:rsid w:val="001C4070"/>
    <w:rsid w:val="001D1A61"/>
    <w:rsid w:val="001D1BEF"/>
    <w:rsid w:val="001D31A2"/>
    <w:rsid w:val="001E72BF"/>
    <w:rsid w:val="00205ADE"/>
    <w:rsid w:val="00207602"/>
    <w:rsid w:val="002428F3"/>
    <w:rsid w:val="00242CC0"/>
    <w:rsid w:val="00255F83"/>
    <w:rsid w:val="0026647D"/>
    <w:rsid w:val="00271C49"/>
    <w:rsid w:val="00271CAA"/>
    <w:rsid w:val="002778C8"/>
    <w:rsid w:val="00280E0F"/>
    <w:rsid w:val="00282F2E"/>
    <w:rsid w:val="002A422C"/>
    <w:rsid w:val="002C2185"/>
    <w:rsid w:val="002D070B"/>
    <w:rsid w:val="002D389F"/>
    <w:rsid w:val="002D585C"/>
    <w:rsid w:val="002D6887"/>
    <w:rsid w:val="002D7A26"/>
    <w:rsid w:val="002E0F6F"/>
    <w:rsid w:val="002E1154"/>
    <w:rsid w:val="002E73F9"/>
    <w:rsid w:val="00307EE2"/>
    <w:rsid w:val="00330D60"/>
    <w:rsid w:val="00335D64"/>
    <w:rsid w:val="00336CC0"/>
    <w:rsid w:val="003579FB"/>
    <w:rsid w:val="003634B6"/>
    <w:rsid w:val="00366A55"/>
    <w:rsid w:val="00371B0E"/>
    <w:rsid w:val="00373BB1"/>
    <w:rsid w:val="00375498"/>
    <w:rsid w:val="00375AC8"/>
    <w:rsid w:val="003A1A8C"/>
    <w:rsid w:val="003A29B8"/>
    <w:rsid w:val="003B30E7"/>
    <w:rsid w:val="003B317A"/>
    <w:rsid w:val="003C68BC"/>
    <w:rsid w:val="003E4A75"/>
    <w:rsid w:val="00400C50"/>
    <w:rsid w:val="0042439B"/>
    <w:rsid w:val="004323DC"/>
    <w:rsid w:val="00482DC1"/>
    <w:rsid w:val="00487628"/>
    <w:rsid w:val="004A143F"/>
    <w:rsid w:val="004A2C6B"/>
    <w:rsid w:val="004B4456"/>
    <w:rsid w:val="004B56FD"/>
    <w:rsid w:val="004D67F1"/>
    <w:rsid w:val="004E3ABB"/>
    <w:rsid w:val="004E5B5C"/>
    <w:rsid w:val="004F3B35"/>
    <w:rsid w:val="00503823"/>
    <w:rsid w:val="005154D8"/>
    <w:rsid w:val="005169C1"/>
    <w:rsid w:val="00517DDD"/>
    <w:rsid w:val="00524244"/>
    <w:rsid w:val="00525240"/>
    <w:rsid w:val="00533CA0"/>
    <w:rsid w:val="00543598"/>
    <w:rsid w:val="00543F86"/>
    <w:rsid w:val="00550508"/>
    <w:rsid w:val="00557EFB"/>
    <w:rsid w:val="00565440"/>
    <w:rsid w:val="00577952"/>
    <w:rsid w:val="0059252A"/>
    <w:rsid w:val="00593C2B"/>
    <w:rsid w:val="00593CED"/>
    <w:rsid w:val="005B4344"/>
    <w:rsid w:val="005B579F"/>
    <w:rsid w:val="005C1EAD"/>
    <w:rsid w:val="005C643B"/>
    <w:rsid w:val="005D00DE"/>
    <w:rsid w:val="005D1130"/>
    <w:rsid w:val="005E4437"/>
    <w:rsid w:val="005E5DDE"/>
    <w:rsid w:val="005F31A2"/>
    <w:rsid w:val="005F580D"/>
    <w:rsid w:val="00602A28"/>
    <w:rsid w:val="006113FE"/>
    <w:rsid w:val="00613346"/>
    <w:rsid w:val="00613DEF"/>
    <w:rsid w:val="00615BA0"/>
    <w:rsid w:val="00617EE6"/>
    <w:rsid w:val="00624C66"/>
    <w:rsid w:val="006268C7"/>
    <w:rsid w:val="00637B7B"/>
    <w:rsid w:val="00641F0B"/>
    <w:rsid w:val="00642F64"/>
    <w:rsid w:val="0065064A"/>
    <w:rsid w:val="006509EE"/>
    <w:rsid w:val="00685298"/>
    <w:rsid w:val="006E078B"/>
    <w:rsid w:val="006F1527"/>
    <w:rsid w:val="006F18C8"/>
    <w:rsid w:val="00711F71"/>
    <w:rsid w:val="00714CFF"/>
    <w:rsid w:val="0072243F"/>
    <w:rsid w:val="00727DCE"/>
    <w:rsid w:val="00734111"/>
    <w:rsid w:val="0074389B"/>
    <w:rsid w:val="00781C7A"/>
    <w:rsid w:val="0079314B"/>
    <w:rsid w:val="007A33B4"/>
    <w:rsid w:val="007B33A2"/>
    <w:rsid w:val="007C3F7F"/>
    <w:rsid w:val="007C6790"/>
    <w:rsid w:val="007D73BC"/>
    <w:rsid w:val="008052F2"/>
    <w:rsid w:val="00832032"/>
    <w:rsid w:val="0084488F"/>
    <w:rsid w:val="00853A7A"/>
    <w:rsid w:val="00864BD6"/>
    <w:rsid w:val="00872F83"/>
    <w:rsid w:val="00881C1E"/>
    <w:rsid w:val="00881EB5"/>
    <w:rsid w:val="00882707"/>
    <w:rsid w:val="00883688"/>
    <w:rsid w:val="00885469"/>
    <w:rsid w:val="0089394F"/>
    <w:rsid w:val="008A059B"/>
    <w:rsid w:val="008A313A"/>
    <w:rsid w:val="008B4A41"/>
    <w:rsid w:val="008B54EF"/>
    <w:rsid w:val="008B636E"/>
    <w:rsid w:val="008C09B5"/>
    <w:rsid w:val="008C4867"/>
    <w:rsid w:val="008D1A94"/>
    <w:rsid w:val="008D7914"/>
    <w:rsid w:val="00906AB6"/>
    <w:rsid w:val="00927357"/>
    <w:rsid w:val="00933D28"/>
    <w:rsid w:val="00934ACC"/>
    <w:rsid w:val="00936208"/>
    <w:rsid w:val="009671F6"/>
    <w:rsid w:val="009678A3"/>
    <w:rsid w:val="0098351F"/>
    <w:rsid w:val="009840D8"/>
    <w:rsid w:val="0098486A"/>
    <w:rsid w:val="009946CE"/>
    <w:rsid w:val="009A1A74"/>
    <w:rsid w:val="009B4A98"/>
    <w:rsid w:val="009D385A"/>
    <w:rsid w:val="00A03E4A"/>
    <w:rsid w:val="00A1255A"/>
    <w:rsid w:val="00A212EA"/>
    <w:rsid w:val="00A30679"/>
    <w:rsid w:val="00A32CE3"/>
    <w:rsid w:val="00A32EB3"/>
    <w:rsid w:val="00A62648"/>
    <w:rsid w:val="00A63572"/>
    <w:rsid w:val="00A72BAB"/>
    <w:rsid w:val="00A75A02"/>
    <w:rsid w:val="00A771A1"/>
    <w:rsid w:val="00A87CA0"/>
    <w:rsid w:val="00A90295"/>
    <w:rsid w:val="00A90508"/>
    <w:rsid w:val="00A90A34"/>
    <w:rsid w:val="00A93227"/>
    <w:rsid w:val="00A9367C"/>
    <w:rsid w:val="00A96E1D"/>
    <w:rsid w:val="00A9782D"/>
    <w:rsid w:val="00AA2912"/>
    <w:rsid w:val="00AB4CCE"/>
    <w:rsid w:val="00AD32F2"/>
    <w:rsid w:val="00AD7573"/>
    <w:rsid w:val="00AF0824"/>
    <w:rsid w:val="00B13577"/>
    <w:rsid w:val="00B15024"/>
    <w:rsid w:val="00B24299"/>
    <w:rsid w:val="00B2546F"/>
    <w:rsid w:val="00B306A7"/>
    <w:rsid w:val="00B32E88"/>
    <w:rsid w:val="00B40DCC"/>
    <w:rsid w:val="00B41554"/>
    <w:rsid w:val="00B61597"/>
    <w:rsid w:val="00B634B0"/>
    <w:rsid w:val="00BB573C"/>
    <w:rsid w:val="00BE1252"/>
    <w:rsid w:val="00BF7B14"/>
    <w:rsid w:val="00C0103B"/>
    <w:rsid w:val="00C06E11"/>
    <w:rsid w:val="00C07148"/>
    <w:rsid w:val="00C15422"/>
    <w:rsid w:val="00C23A1C"/>
    <w:rsid w:val="00C27892"/>
    <w:rsid w:val="00C27F7E"/>
    <w:rsid w:val="00C42209"/>
    <w:rsid w:val="00C47296"/>
    <w:rsid w:val="00C6412C"/>
    <w:rsid w:val="00C657E4"/>
    <w:rsid w:val="00C66881"/>
    <w:rsid w:val="00C70F39"/>
    <w:rsid w:val="00C81BD4"/>
    <w:rsid w:val="00C9242E"/>
    <w:rsid w:val="00C928DD"/>
    <w:rsid w:val="00CB2B27"/>
    <w:rsid w:val="00CC329C"/>
    <w:rsid w:val="00CC6E06"/>
    <w:rsid w:val="00CC7179"/>
    <w:rsid w:val="00CD0E01"/>
    <w:rsid w:val="00CD350C"/>
    <w:rsid w:val="00CE468B"/>
    <w:rsid w:val="00D02021"/>
    <w:rsid w:val="00D14B5D"/>
    <w:rsid w:val="00D21062"/>
    <w:rsid w:val="00D5285A"/>
    <w:rsid w:val="00D53461"/>
    <w:rsid w:val="00D53FF0"/>
    <w:rsid w:val="00D551E5"/>
    <w:rsid w:val="00D6155C"/>
    <w:rsid w:val="00D918BD"/>
    <w:rsid w:val="00D9193C"/>
    <w:rsid w:val="00D91E66"/>
    <w:rsid w:val="00DA288B"/>
    <w:rsid w:val="00DA3216"/>
    <w:rsid w:val="00DA77A0"/>
    <w:rsid w:val="00DB40D4"/>
    <w:rsid w:val="00DF59FC"/>
    <w:rsid w:val="00E02100"/>
    <w:rsid w:val="00E02313"/>
    <w:rsid w:val="00E0264A"/>
    <w:rsid w:val="00E13B59"/>
    <w:rsid w:val="00E1706B"/>
    <w:rsid w:val="00E31213"/>
    <w:rsid w:val="00E46F3E"/>
    <w:rsid w:val="00E659DB"/>
    <w:rsid w:val="00E94A1C"/>
    <w:rsid w:val="00EA3553"/>
    <w:rsid w:val="00EA55C5"/>
    <w:rsid w:val="00EB1F77"/>
    <w:rsid w:val="00EB2E31"/>
    <w:rsid w:val="00EB4661"/>
    <w:rsid w:val="00EB5A26"/>
    <w:rsid w:val="00ED4281"/>
    <w:rsid w:val="00ED5943"/>
    <w:rsid w:val="00ED6638"/>
    <w:rsid w:val="00ED7BE2"/>
    <w:rsid w:val="00EE19EE"/>
    <w:rsid w:val="00EF3A38"/>
    <w:rsid w:val="00EF5B80"/>
    <w:rsid w:val="00F01462"/>
    <w:rsid w:val="00F0450E"/>
    <w:rsid w:val="00F07CD3"/>
    <w:rsid w:val="00F10344"/>
    <w:rsid w:val="00F339E7"/>
    <w:rsid w:val="00F46482"/>
    <w:rsid w:val="00F65A58"/>
    <w:rsid w:val="00F7074B"/>
    <w:rsid w:val="00F758F3"/>
    <w:rsid w:val="00F75983"/>
    <w:rsid w:val="00F8744E"/>
    <w:rsid w:val="00FC329A"/>
    <w:rsid w:val="00FC683C"/>
    <w:rsid w:val="00FF24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4"/>
    <w:rPr>
      <w:rFonts w:ascii="Times New Roman" w:eastAsia="Times New Roman" w:hAnsi="Times New Roman" w:cs="Times New Roman"/>
      <w:lang w:val="bg-BG"/>
    </w:rPr>
  </w:style>
  <w:style w:type="paragraph" w:styleId="Ttulo1">
    <w:name w:val="heading 1"/>
    <w:basedOn w:val="Ttulo2"/>
    <w:link w:val="Ttulo1Car"/>
    <w:uiPriority w:val="9"/>
    <w:qFormat/>
    <w:rsid w:val="00A63572"/>
    <w:pPr>
      <w:outlineLvl w:val="0"/>
    </w:pPr>
  </w:style>
  <w:style w:type="paragraph" w:styleId="Ttulo2">
    <w:name w:val="heading 2"/>
    <w:basedOn w:val="Normal"/>
    <w:next w:val="Normal"/>
    <w:link w:val="Ttulo2Car"/>
    <w:uiPriority w:val="9"/>
    <w:unhideWhenUsed/>
    <w:qFormat/>
    <w:rsid w:val="00A63572"/>
    <w:pPr>
      <w:ind w:left="567" w:hanging="567"/>
      <w:outlineLvl w:val="1"/>
    </w:pPr>
    <w:rPr>
      <w:b/>
      <w:bCs/>
      <w:lang w:val="da-DK"/>
    </w:rPr>
  </w:style>
  <w:style w:type="paragraph" w:styleId="Ttulo3">
    <w:name w:val="heading 3"/>
    <w:basedOn w:val="Normal"/>
    <w:next w:val="Normal"/>
    <w:link w:val="Ttulo3Car"/>
    <w:uiPriority w:val="9"/>
    <w:semiHidden/>
    <w:unhideWhenUsed/>
    <w:qFormat/>
    <w:rsid w:val="00A63572"/>
    <w:pPr>
      <w:keepNext/>
      <w:keepLines/>
      <w:spacing w:before="40"/>
      <w:ind w:left="567" w:hanging="567"/>
      <w:outlineLvl w:val="2"/>
    </w:pPr>
    <w:rPr>
      <w:rFonts w:asciiTheme="majorHAnsi" w:eastAsiaTheme="majorEastAsia" w:hAnsiTheme="majorHAnsi" w:cstheme="majorBidi"/>
      <w:color w:val="243F60" w:themeColor="accent1" w:themeShade="7F"/>
      <w:sz w:val="24"/>
      <w:szCs w:val="24"/>
      <w:lang w:val="da-D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A63572"/>
    <w:rPr>
      <w:lang w:val="da-DK"/>
    </w:rPr>
  </w:style>
  <w:style w:type="paragraph" w:styleId="Prrafodelista">
    <w:name w:val="List Paragraph"/>
    <w:basedOn w:val="Normal"/>
    <w:uiPriority w:val="1"/>
    <w:qFormat/>
    <w:rsid w:val="00A63572"/>
    <w:pPr>
      <w:ind w:left="802" w:hanging="566"/>
    </w:pPr>
  </w:style>
  <w:style w:type="paragraph" w:customStyle="1" w:styleId="TableParagraph">
    <w:name w:val="Table Paragraph"/>
    <w:basedOn w:val="Normal"/>
    <w:uiPriority w:val="1"/>
    <w:qFormat/>
    <w:rsid w:val="00A63572"/>
  </w:style>
  <w:style w:type="paragraph" w:customStyle="1" w:styleId="Bold">
    <w:name w:val="Bold"/>
    <w:qFormat/>
    <w:rsid w:val="00A63572"/>
    <w:rPr>
      <w:rFonts w:ascii="Times New Roman" w:eastAsia="Times New Roman" w:hAnsi="Times New Roman" w:cs="Times New Roman"/>
      <w:b/>
      <w:lang w:val="da-DK"/>
    </w:rPr>
  </w:style>
  <w:style w:type="paragraph" w:customStyle="1" w:styleId="Boldcenter">
    <w:name w:val="Bold center"/>
    <w:qFormat/>
    <w:rsid w:val="00A63572"/>
    <w:pPr>
      <w:jc w:val="center"/>
    </w:pPr>
    <w:rPr>
      <w:rFonts w:ascii="Times New Roman" w:eastAsia="Times New Roman" w:hAnsi="Times New Roman" w:cs="Times New Roman"/>
      <w:b/>
      <w:lang w:val="da-DK"/>
    </w:rPr>
  </w:style>
  <w:style w:type="paragraph" w:customStyle="1" w:styleId="Bullet">
    <w:name w:val="Bullet"/>
    <w:qFormat/>
    <w:rsid w:val="00A63572"/>
    <w:pPr>
      <w:numPr>
        <w:numId w:val="1"/>
      </w:numPr>
    </w:pPr>
    <w:rPr>
      <w:rFonts w:ascii="Times New Roman" w:eastAsia="Times New Roman" w:hAnsi="Times New Roman" w:cs="Times New Roman"/>
      <w:lang w:val="da-DK"/>
    </w:rPr>
  </w:style>
  <w:style w:type="paragraph" w:customStyle="1" w:styleId="CoverHeading">
    <w:name w:val="Cover Heading"/>
    <w:qFormat/>
    <w:rsid w:val="00A63572"/>
    <w:pPr>
      <w:ind w:left="1701" w:right="1418" w:hanging="567"/>
    </w:pPr>
    <w:rPr>
      <w:rFonts w:ascii="Times New Roman" w:eastAsia="Times New Roman" w:hAnsi="Times New Roman" w:cs="Times New Roman"/>
      <w:b/>
      <w:bCs/>
      <w:lang w:val="sv-SE"/>
    </w:rPr>
  </w:style>
  <w:style w:type="paragraph" w:customStyle="1" w:styleId="CoverHeadingbold">
    <w:name w:val="Cover Heading bold"/>
    <w:basedOn w:val="Normal"/>
    <w:qFormat/>
    <w:rsid w:val="00A63572"/>
    <w:pPr>
      <w:ind w:left="4" w:right="321"/>
      <w:jc w:val="center"/>
    </w:pPr>
    <w:rPr>
      <w:b/>
      <w:lang w:val="da-DK"/>
    </w:rPr>
  </w:style>
  <w:style w:type="paragraph" w:styleId="Piedepgina">
    <w:name w:val="footer"/>
    <w:basedOn w:val="Normal"/>
    <w:link w:val="PiedepginaCar"/>
    <w:unhideWhenUsed/>
    <w:rsid w:val="00A63572"/>
    <w:pPr>
      <w:tabs>
        <w:tab w:val="center" w:pos="4680"/>
        <w:tab w:val="right" w:pos="9360"/>
      </w:tabs>
    </w:pPr>
  </w:style>
  <w:style w:type="character" w:customStyle="1" w:styleId="PiedepginaCar">
    <w:name w:val="Pie de página Car"/>
    <w:basedOn w:val="Fuentedeprrafopredeter"/>
    <w:link w:val="Piedepgina"/>
    <w:uiPriority w:val="99"/>
    <w:rsid w:val="00A63572"/>
    <w:rPr>
      <w:rFonts w:ascii="Times New Roman" w:eastAsia="Times New Roman" w:hAnsi="Times New Roman" w:cs="Times New Roman"/>
      <w:lang w:val="bg-BG"/>
    </w:rPr>
  </w:style>
  <w:style w:type="paragraph" w:styleId="Encabezado">
    <w:name w:val="header"/>
    <w:basedOn w:val="Normal"/>
    <w:link w:val="EncabezadoCar"/>
    <w:uiPriority w:val="99"/>
    <w:unhideWhenUsed/>
    <w:rsid w:val="00A63572"/>
    <w:pPr>
      <w:tabs>
        <w:tab w:val="center" w:pos="4680"/>
        <w:tab w:val="right" w:pos="9360"/>
      </w:tabs>
    </w:pPr>
  </w:style>
  <w:style w:type="character" w:customStyle="1" w:styleId="EncabezadoCar">
    <w:name w:val="Encabezado Car"/>
    <w:basedOn w:val="Fuentedeprrafopredeter"/>
    <w:link w:val="Encabezado"/>
    <w:uiPriority w:val="99"/>
    <w:rsid w:val="00A63572"/>
    <w:rPr>
      <w:rFonts w:ascii="Times New Roman" w:eastAsia="Times New Roman" w:hAnsi="Times New Roman" w:cs="Times New Roman"/>
      <w:lang w:val="bg-BG"/>
    </w:rPr>
  </w:style>
  <w:style w:type="character" w:customStyle="1" w:styleId="Ttulo3Car">
    <w:name w:val="Título 3 Car"/>
    <w:basedOn w:val="Fuentedeprrafopredeter"/>
    <w:link w:val="Ttulo3"/>
    <w:uiPriority w:val="9"/>
    <w:semiHidden/>
    <w:rsid w:val="00A63572"/>
    <w:rPr>
      <w:rFonts w:asciiTheme="majorHAnsi" w:eastAsiaTheme="majorEastAsia" w:hAnsiTheme="majorHAnsi" w:cstheme="majorBidi"/>
      <w:color w:val="243F60" w:themeColor="accent1" w:themeShade="7F"/>
      <w:sz w:val="24"/>
      <w:szCs w:val="24"/>
      <w:lang w:val="da-DK"/>
    </w:rPr>
  </w:style>
  <w:style w:type="paragraph" w:customStyle="1" w:styleId="Hypenbulletpoint">
    <w:name w:val="Hypen bullet point"/>
    <w:basedOn w:val="Normal"/>
    <w:qFormat/>
    <w:rsid w:val="00A63572"/>
    <w:pPr>
      <w:ind w:left="567" w:hanging="567"/>
    </w:pPr>
    <w:rPr>
      <w:lang w:val="da-DK"/>
    </w:rPr>
  </w:style>
  <w:style w:type="paragraph" w:customStyle="1" w:styleId="Numberingbullet">
    <w:name w:val="Numbering bullet"/>
    <w:basedOn w:val="Normal"/>
    <w:qFormat/>
    <w:rsid w:val="00A63572"/>
    <w:pPr>
      <w:tabs>
        <w:tab w:val="left" w:pos="829"/>
      </w:tabs>
      <w:ind w:left="567" w:hanging="567"/>
    </w:pPr>
    <w:rPr>
      <w:lang w:val="da-DK"/>
    </w:rPr>
  </w:style>
  <w:style w:type="paragraph" w:customStyle="1" w:styleId="Tableboldbody">
    <w:name w:val="Table bold body"/>
    <w:basedOn w:val="Normal"/>
    <w:qFormat/>
    <w:rsid w:val="00A63572"/>
    <w:pPr>
      <w:tabs>
        <w:tab w:val="left" w:pos="674"/>
      </w:tabs>
      <w:ind w:left="567" w:hanging="567"/>
    </w:pPr>
    <w:rPr>
      <w:b/>
      <w:lang w:val="da-DK"/>
    </w:rPr>
  </w:style>
  <w:style w:type="table" w:styleId="Tablaconcuadrcula">
    <w:name w:val="Table Grid"/>
    <w:basedOn w:val="Tablanormal"/>
    <w:uiPriority w:val="39"/>
    <w:rsid w:val="00A63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tulo2"/>
    <w:qFormat/>
    <w:rsid w:val="00A63572"/>
    <w:pPr>
      <w:ind w:left="0" w:firstLine="0"/>
    </w:pPr>
  </w:style>
  <w:style w:type="paragraph" w:customStyle="1" w:styleId="BulletBrkStyle">
    <w:name w:val="Bullet_Brk_Style"/>
    <w:basedOn w:val="Normal"/>
    <w:qFormat/>
    <w:rsid w:val="009D385A"/>
    <w:pPr>
      <w:tabs>
        <w:tab w:val="left" w:pos="1026"/>
      </w:tabs>
      <w:ind w:left="567" w:hanging="567"/>
    </w:pPr>
  </w:style>
  <w:style w:type="character" w:customStyle="1" w:styleId="TextoindependienteCar">
    <w:name w:val="Texto independiente Car"/>
    <w:basedOn w:val="Fuentedeprrafopredeter"/>
    <w:link w:val="Textoindependiente"/>
    <w:rsid w:val="001369A1"/>
    <w:rPr>
      <w:rFonts w:ascii="Times New Roman" w:eastAsia="Times New Roman" w:hAnsi="Times New Roman" w:cs="Times New Roman"/>
      <w:lang w:val="da-DK"/>
    </w:rPr>
  </w:style>
  <w:style w:type="character" w:customStyle="1" w:styleId="Heading1">
    <w:name w:val="Heading #1_"/>
    <w:basedOn w:val="Fuentedeprrafopredeter"/>
    <w:link w:val="Heading10"/>
    <w:rsid w:val="001369A1"/>
    <w:rPr>
      <w:rFonts w:ascii="Times New Roman" w:eastAsia="Times New Roman" w:hAnsi="Times New Roman" w:cs="Times New Roman"/>
      <w:b/>
      <w:bCs/>
    </w:rPr>
  </w:style>
  <w:style w:type="character" w:customStyle="1" w:styleId="Picturecaption">
    <w:name w:val="Picture caption_"/>
    <w:basedOn w:val="Fuentedeprrafopredeter"/>
    <w:link w:val="Picturecaption0"/>
    <w:rsid w:val="001369A1"/>
    <w:rPr>
      <w:rFonts w:ascii="Times New Roman" w:eastAsia="Times New Roman" w:hAnsi="Times New Roman" w:cs="Times New Roman"/>
    </w:rPr>
  </w:style>
  <w:style w:type="paragraph" w:customStyle="1" w:styleId="Heading10">
    <w:name w:val="Heading #1"/>
    <w:basedOn w:val="Normal"/>
    <w:link w:val="Heading1"/>
    <w:rsid w:val="001369A1"/>
    <w:pPr>
      <w:autoSpaceDE/>
      <w:autoSpaceDN/>
      <w:spacing w:after="260"/>
      <w:outlineLvl w:val="0"/>
    </w:pPr>
    <w:rPr>
      <w:b/>
      <w:bCs/>
      <w:lang w:val="en-US"/>
    </w:rPr>
  </w:style>
  <w:style w:type="paragraph" w:customStyle="1" w:styleId="Picturecaption0">
    <w:name w:val="Picture caption"/>
    <w:basedOn w:val="Normal"/>
    <w:link w:val="Picturecaption"/>
    <w:rsid w:val="001369A1"/>
    <w:pPr>
      <w:autoSpaceDE/>
      <w:autoSpaceDN/>
    </w:pPr>
    <w:rPr>
      <w:lang w:val="en-US"/>
    </w:rPr>
  </w:style>
  <w:style w:type="paragraph" w:styleId="Revisin">
    <w:name w:val="Revision"/>
    <w:hidden/>
    <w:uiPriority w:val="99"/>
    <w:semiHidden/>
    <w:rsid w:val="003634B6"/>
    <w:pPr>
      <w:widowControl/>
      <w:autoSpaceDE/>
      <w:autoSpaceDN/>
    </w:pPr>
    <w:rPr>
      <w:rFonts w:ascii="Times New Roman" w:eastAsia="Times New Roman" w:hAnsi="Times New Roman" w:cs="Times New Roman"/>
      <w:lang w:val="bg-BG"/>
    </w:rPr>
  </w:style>
  <w:style w:type="character" w:styleId="Refdecomentario">
    <w:name w:val="annotation reference"/>
    <w:basedOn w:val="Fuentedeprrafopredeter"/>
    <w:unhideWhenUsed/>
    <w:rsid w:val="003634B6"/>
    <w:rPr>
      <w:sz w:val="16"/>
      <w:szCs w:val="16"/>
    </w:rPr>
  </w:style>
  <w:style w:type="paragraph" w:styleId="Textocomentario">
    <w:name w:val="annotation text"/>
    <w:aliases w:val="Annotationtext,Char2,Kommentartext Char"/>
    <w:basedOn w:val="Normal"/>
    <w:link w:val="TextocomentarioCar"/>
    <w:unhideWhenUsed/>
    <w:rsid w:val="003634B6"/>
    <w:rPr>
      <w:sz w:val="20"/>
      <w:szCs w:val="20"/>
    </w:rPr>
  </w:style>
  <w:style w:type="character" w:customStyle="1" w:styleId="TextocomentarioCar">
    <w:name w:val="Texto comentario Car"/>
    <w:aliases w:val="Annotationtext Car,Char2 Car,Kommentartext Char Car"/>
    <w:basedOn w:val="Fuentedeprrafopredeter"/>
    <w:link w:val="Textocomentario"/>
    <w:rsid w:val="003634B6"/>
    <w:rPr>
      <w:rFonts w:ascii="Times New Roman" w:eastAsia="Times New Roman" w:hAnsi="Times New Roman" w:cs="Times New Roman"/>
      <w:sz w:val="20"/>
      <w:szCs w:val="20"/>
      <w:lang w:val="bg-BG"/>
    </w:rPr>
  </w:style>
  <w:style w:type="paragraph" w:styleId="Asuntodelcomentario">
    <w:name w:val="annotation subject"/>
    <w:basedOn w:val="Textocomentario"/>
    <w:next w:val="Textocomentario"/>
    <w:link w:val="AsuntodelcomentarioCar"/>
    <w:uiPriority w:val="99"/>
    <w:semiHidden/>
    <w:unhideWhenUsed/>
    <w:rsid w:val="003634B6"/>
    <w:rPr>
      <w:b/>
      <w:bCs/>
    </w:rPr>
  </w:style>
  <w:style w:type="character" w:customStyle="1" w:styleId="AsuntodelcomentarioCar">
    <w:name w:val="Asunto del comentario Car"/>
    <w:basedOn w:val="TextocomentarioCar"/>
    <w:link w:val="Asuntodelcomentario"/>
    <w:uiPriority w:val="99"/>
    <w:semiHidden/>
    <w:rsid w:val="003634B6"/>
    <w:rPr>
      <w:rFonts w:ascii="Times New Roman" w:eastAsia="Times New Roman" w:hAnsi="Times New Roman" w:cs="Times New Roman"/>
      <w:b/>
      <w:bCs/>
      <w:sz w:val="20"/>
      <w:szCs w:val="20"/>
      <w:lang w:val="bg-BG"/>
    </w:rPr>
  </w:style>
  <w:style w:type="paragraph" w:styleId="Textodeglobo">
    <w:name w:val="Balloon Text"/>
    <w:basedOn w:val="Normal"/>
    <w:link w:val="TextodegloboCar"/>
    <w:uiPriority w:val="99"/>
    <w:semiHidden/>
    <w:unhideWhenUsed/>
    <w:rsid w:val="00EA55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5C5"/>
    <w:rPr>
      <w:rFonts w:ascii="Segoe UI" w:eastAsia="Times New Roman" w:hAnsi="Segoe UI" w:cs="Segoe UI"/>
      <w:sz w:val="18"/>
      <w:szCs w:val="18"/>
      <w:lang w:val="bg-BG"/>
    </w:rPr>
  </w:style>
  <w:style w:type="character" w:styleId="Hipervnculo">
    <w:name w:val="Hyperlink"/>
    <w:basedOn w:val="Fuentedeprrafopredeter"/>
    <w:uiPriority w:val="99"/>
    <w:unhideWhenUsed/>
    <w:rsid w:val="00613346"/>
    <w:rPr>
      <w:color w:val="0000FF" w:themeColor="hyperlink"/>
      <w:u w:val="single"/>
    </w:rPr>
  </w:style>
  <w:style w:type="character" w:customStyle="1" w:styleId="Collegamentoipertestuale1">
    <w:name w:val="Collegamento ipertestuale1"/>
    <w:rsid w:val="00872F83"/>
    <w:rPr>
      <w:color w:val="0000FF"/>
      <w:u w:val="single"/>
    </w:rPr>
  </w:style>
  <w:style w:type="character" w:styleId="Hipervnculovisitado">
    <w:name w:val="FollowedHyperlink"/>
    <w:basedOn w:val="Fuentedeprrafopredeter"/>
    <w:uiPriority w:val="99"/>
    <w:semiHidden/>
    <w:unhideWhenUsed/>
    <w:rsid w:val="00F8744E"/>
    <w:rPr>
      <w:color w:val="800080" w:themeColor="followedHyperlink"/>
      <w:u w:val="single"/>
    </w:rPr>
  </w:style>
  <w:style w:type="character" w:customStyle="1" w:styleId="Other">
    <w:name w:val="Other_"/>
    <w:basedOn w:val="Fuentedeprrafopredeter"/>
    <w:link w:val="Other0"/>
    <w:rsid w:val="00186F49"/>
    <w:rPr>
      <w:b/>
      <w:bCs/>
      <w:sz w:val="12"/>
      <w:szCs w:val="12"/>
    </w:rPr>
  </w:style>
  <w:style w:type="paragraph" w:customStyle="1" w:styleId="Other0">
    <w:name w:val="Other"/>
    <w:basedOn w:val="Normal"/>
    <w:link w:val="Other"/>
    <w:rsid w:val="00186F49"/>
    <w:pPr>
      <w:autoSpaceDE/>
      <w:autoSpaceDN/>
    </w:pPr>
    <w:rPr>
      <w:rFonts w:asciiTheme="minorHAnsi" w:eastAsiaTheme="minorHAnsi" w:hAnsiTheme="minorHAnsi" w:cstheme="minorBidi"/>
      <w:b/>
      <w:bCs/>
      <w:sz w:val="12"/>
      <w:szCs w:val="12"/>
      <w:lang w:val="en-US"/>
    </w:rPr>
  </w:style>
  <w:style w:type="table" w:customStyle="1" w:styleId="TableGrid1">
    <w:name w:val="Table Grid1"/>
    <w:basedOn w:val="Tablanormal"/>
    <w:next w:val="Tablaconcuadrcula"/>
    <w:uiPriority w:val="59"/>
    <w:rsid w:val="00CE468B"/>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A32CE3"/>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Ttulo1"/>
    <w:link w:val="TitleAChar"/>
    <w:qFormat/>
    <w:rsid w:val="00DF59FC"/>
    <w:pPr>
      <w:jc w:val="center"/>
    </w:pPr>
  </w:style>
  <w:style w:type="character" w:customStyle="1" w:styleId="Ttulo2Car">
    <w:name w:val="Título 2 Car"/>
    <w:basedOn w:val="Fuentedeprrafopredeter"/>
    <w:link w:val="Ttulo2"/>
    <w:uiPriority w:val="9"/>
    <w:rsid w:val="00DF59FC"/>
    <w:rPr>
      <w:rFonts w:ascii="Times New Roman" w:eastAsia="Times New Roman" w:hAnsi="Times New Roman" w:cs="Times New Roman"/>
      <w:b/>
      <w:bCs/>
      <w:lang w:val="da-DK"/>
    </w:rPr>
  </w:style>
  <w:style w:type="character" w:customStyle="1" w:styleId="Ttulo1Car">
    <w:name w:val="Título 1 Car"/>
    <w:basedOn w:val="Ttulo2Car"/>
    <w:link w:val="Ttulo1"/>
    <w:uiPriority w:val="9"/>
    <w:rsid w:val="00DF59FC"/>
    <w:rPr>
      <w:rFonts w:ascii="Times New Roman" w:eastAsia="Times New Roman" w:hAnsi="Times New Roman" w:cs="Times New Roman"/>
      <w:b/>
      <w:bCs/>
      <w:lang w:val="da-DK"/>
    </w:rPr>
  </w:style>
  <w:style w:type="character" w:customStyle="1" w:styleId="TitleAChar">
    <w:name w:val="Title A Char"/>
    <w:basedOn w:val="Ttulo1Car"/>
    <w:link w:val="TitleA"/>
    <w:rsid w:val="00DF59FC"/>
    <w:rPr>
      <w:rFonts w:ascii="Times New Roman" w:eastAsia="Times New Roman" w:hAnsi="Times New Roman" w:cs="Times New Roman"/>
      <w:b/>
      <w:bCs/>
      <w:lang w:val="da-DK"/>
    </w:rPr>
  </w:style>
  <w:style w:type="paragraph" w:customStyle="1" w:styleId="TitleB">
    <w:name w:val="Title B"/>
    <w:basedOn w:val="Ttulo1"/>
    <w:link w:val="TitleBChar"/>
    <w:qFormat/>
    <w:rsid w:val="00DF59FC"/>
    <w:pPr>
      <w:keepNext/>
    </w:pPr>
    <w:rPr>
      <w:spacing w:val="-1"/>
      <w:w w:val="99"/>
      <w:lang w:val="it-IT"/>
    </w:rPr>
  </w:style>
  <w:style w:type="character" w:customStyle="1" w:styleId="TitleBChar">
    <w:name w:val="Title B Char"/>
    <w:basedOn w:val="Ttulo1Car"/>
    <w:link w:val="TitleB"/>
    <w:rsid w:val="00DF59FC"/>
    <w:rPr>
      <w:rFonts w:ascii="Times New Roman" w:eastAsia="Times New Roman" w:hAnsi="Times New Roman" w:cs="Times New Roman"/>
      <w:b/>
      <w:bCs/>
      <w:spacing w:val="-1"/>
      <w:w w:val="99"/>
      <w:lang w:val="it-IT"/>
    </w:rPr>
  </w:style>
  <w:style w:type="character" w:styleId="Mencinsinresolver">
    <w:name w:val="Unresolved Mention"/>
    <w:basedOn w:val="Fuentedeprrafopredeter"/>
    <w:uiPriority w:val="99"/>
    <w:semiHidden/>
    <w:unhideWhenUsed/>
    <w:rsid w:val="00EF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5964">
      <w:bodyDiv w:val="1"/>
      <w:marLeft w:val="0"/>
      <w:marRight w:val="0"/>
      <w:marTop w:val="0"/>
      <w:marBottom w:val="0"/>
      <w:divBdr>
        <w:top w:val="none" w:sz="0" w:space="0" w:color="auto"/>
        <w:left w:val="none" w:sz="0" w:space="0" w:color="auto"/>
        <w:bottom w:val="none" w:sz="0" w:space="0" w:color="auto"/>
        <w:right w:val="none" w:sz="0" w:space="0" w:color="auto"/>
      </w:divBdr>
    </w:div>
    <w:div w:id="167137255">
      <w:bodyDiv w:val="1"/>
      <w:marLeft w:val="0"/>
      <w:marRight w:val="0"/>
      <w:marTop w:val="0"/>
      <w:marBottom w:val="0"/>
      <w:divBdr>
        <w:top w:val="none" w:sz="0" w:space="0" w:color="auto"/>
        <w:left w:val="none" w:sz="0" w:space="0" w:color="auto"/>
        <w:bottom w:val="none" w:sz="0" w:space="0" w:color="auto"/>
        <w:right w:val="none" w:sz="0" w:space="0" w:color="auto"/>
      </w:divBdr>
    </w:div>
    <w:div w:id="255335511">
      <w:bodyDiv w:val="1"/>
      <w:marLeft w:val="0"/>
      <w:marRight w:val="0"/>
      <w:marTop w:val="0"/>
      <w:marBottom w:val="0"/>
      <w:divBdr>
        <w:top w:val="none" w:sz="0" w:space="0" w:color="auto"/>
        <w:left w:val="none" w:sz="0" w:space="0" w:color="auto"/>
        <w:bottom w:val="none" w:sz="0" w:space="0" w:color="auto"/>
        <w:right w:val="none" w:sz="0" w:space="0" w:color="auto"/>
      </w:divBdr>
    </w:div>
    <w:div w:id="1075011280">
      <w:bodyDiv w:val="1"/>
      <w:marLeft w:val="0"/>
      <w:marRight w:val="0"/>
      <w:marTop w:val="0"/>
      <w:marBottom w:val="0"/>
      <w:divBdr>
        <w:top w:val="none" w:sz="0" w:space="0" w:color="auto"/>
        <w:left w:val="none" w:sz="0" w:space="0" w:color="auto"/>
        <w:bottom w:val="none" w:sz="0" w:space="0" w:color="auto"/>
        <w:right w:val="none" w:sz="0" w:space="0" w:color="auto"/>
      </w:divBdr>
    </w:div>
    <w:div w:id="1082412197">
      <w:bodyDiv w:val="1"/>
      <w:marLeft w:val="0"/>
      <w:marRight w:val="0"/>
      <w:marTop w:val="0"/>
      <w:marBottom w:val="0"/>
      <w:divBdr>
        <w:top w:val="none" w:sz="0" w:space="0" w:color="auto"/>
        <w:left w:val="none" w:sz="0" w:space="0" w:color="auto"/>
        <w:bottom w:val="none" w:sz="0" w:space="0" w:color="auto"/>
        <w:right w:val="none" w:sz="0" w:space="0" w:color="auto"/>
      </w:divBdr>
    </w:div>
    <w:div w:id="1390685130">
      <w:bodyDiv w:val="1"/>
      <w:marLeft w:val="0"/>
      <w:marRight w:val="0"/>
      <w:marTop w:val="0"/>
      <w:marBottom w:val="0"/>
      <w:divBdr>
        <w:top w:val="none" w:sz="0" w:space="0" w:color="auto"/>
        <w:left w:val="none" w:sz="0" w:space="0" w:color="auto"/>
        <w:bottom w:val="none" w:sz="0" w:space="0" w:color="auto"/>
        <w:right w:val="none" w:sz="0" w:space="0" w:color="auto"/>
      </w:divBdr>
    </w:div>
    <w:div w:id="1419445867">
      <w:bodyDiv w:val="1"/>
      <w:marLeft w:val="0"/>
      <w:marRight w:val="0"/>
      <w:marTop w:val="0"/>
      <w:marBottom w:val="0"/>
      <w:divBdr>
        <w:top w:val="none" w:sz="0" w:space="0" w:color="auto"/>
        <w:left w:val="none" w:sz="0" w:space="0" w:color="auto"/>
        <w:bottom w:val="none" w:sz="0" w:space="0" w:color="auto"/>
        <w:right w:val="none" w:sz="0" w:space="0" w:color="auto"/>
      </w:divBdr>
    </w:div>
    <w:div w:id="1638872642">
      <w:bodyDiv w:val="1"/>
      <w:marLeft w:val="0"/>
      <w:marRight w:val="0"/>
      <w:marTop w:val="0"/>
      <w:marBottom w:val="0"/>
      <w:divBdr>
        <w:top w:val="none" w:sz="0" w:space="0" w:color="auto"/>
        <w:left w:val="none" w:sz="0" w:space="0" w:color="auto"/>
        <w:bottom w:val="none" w:sz="0" w:space="0" w:color="auto"/>
        <w:right w:val="none" w:sz="0" w:space="0" w:color="auto"/>
      </w:divBdr>
    </w:div>
    <w:div w:id="1706632484">
      <w:bodyDiv w:val="1"/>
      <w:marLeft w:val="0"/>
      <w:marRight w:val="0"/>
      <w:marTop w:val="0"/>
      <w:marBottom w:val="0"/>
      <w:divBdr>
        <w:top w:val="none" w:sz="0" w:space="0" w:color="auto"/>
        <w:left w:val="none" w:sz="0" w:space="0" w:color="auto"/>
        <w:bottom w:val="none" w:sz="0" w:space="0" w:color="auto"/>
        <w:right w:val="none" w:sz="0" w:space="0" w:color="auto"/>
      </w:divBdr>
    </w:div>
    <w:div w:id="1810970668">
      <w:bodyDiv w:val="1"/>
      <w:marLeft w:val="0"/>
      <w:marRight w:val="0"/>
      <w:marTop w:val="0"/>
      <w:marBottom w:val="0"/>
      <w:divBdr>
        <w:top w:val="none" w:sz="0" w:space="0" w:color="auto"/>
        <w:left w:val="none" w:sz="0" w:space="0" w:color="auto"/>
        <w:bottom w:val="none" w:sz="0" w:space="0" w:color="auto"/>
        <w:right w:val="none" w:sz="0" w:space="0" w:color="auto"/>
      </w:divBdr>
    </w:div>
    <w:div w:id="1821802390">
      <w:bodyDiv w:val="1"/>
      <w:marLeft w:val="0"/>
      <w:marRight w:val="0"/>
      <w:marTop w:val="0"/>
      <w:marBottom w:val="0"/>
      <w:divBdr>
        <w:top w:val="none" w:sz="0" w:space="0" w:color="auto"/>
        <w:left w:val="none" w:sz="0" w:space="0" w:color="auto"/>
        <w:bottom w:val="none" w:sz="0" w:space="0" w:color="auto"/>
        <w:right w:val="none" w:sz="0" w:space="0" w:color="auto"/>
      </w:divBdr>
    </w:div>
    <w:div w:id="1863393220">
      <w:bodyDiv w:val="1"/>
      <w:marLeft w:val="0"/>
      <w:marRight w:val="0"/>
      <w:marTop w:val="0"/>
      <w:marBottom w:val="0"/>
      <w:divBdr>
        <w:top w:val="none" w:sz="0" w:space="0" w:color="auto"/>
        <w:left w:val="none" w:sz="0" w:space="0" w:color="auto"/>
        <w:bottom w:val="none" w:sz="0" w:space="0" w:color="auto"/>
        <w:right w:val="none" w:sz="0" w:space="0" w:color="auto"/>
      </w:divBdr>
    </w:div>
    <w:div w:id="1974435675">
      <w:bodyDiv w:val="1"/>
      <w:marLeft w:val="0"/>
      <w:marRight w:val="0"/>
      <w:marTop w:val="0"/>
      <w:marBottom w:val="0"/>
      <w:divBdr>
        <w:top w:val="none" w:sz="0" w:space="0" w:color="auto"/>
        <w:left w:val="none" w:sz="0" w:space="0" w:color="auto"/>
        <w:bottom w:val="none" w:sz="0" w:space="0" w:color="auto"/>
        <w:right w:val="none" w:sz="0" w:space="0" w:color="auto"/>
      </w:divBdr>
    </w:div>
    <w:div w:id="207646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hyperlink" Target="https://www.ema.europa.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Denbrayce" TargetMode="External"/><Relationship Id="rId12" Type="http://schemas.openxmlformats.org/officeDocument/2006/relationships/image" Target="media/image4.jpeg"/><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6.jpeg"/><Relationship Id="rId22"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EMADOC-1700519818-2326326</_dlc_DocId>
    <_dlc_DocIdUrl xmlns="a034c160-bfb7-45f5-8632-2eb7e0508071">
      <Url>https://euema.sharepoint.com/sites/CRM/_layouts/15/DocIdRedir.aspx?ID=EMADOC-1700519818-2326326</Url>
      <Description>EMADOC-1700519818-2326326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8726C9-E5A6-4764-8E4A-0DF088BD8641}"/>
</file>

<file path=customXml/itemProps2.xml><?xml version="1.0" encoding="utf-8"?>
<ds:datastoreItem xmlns:ds="http://schemas.openxmlformats.org/officeDocument/2006/customXml" ds:itemID="{8B667EC7-39B4-4F00-955F-CB5A7F38A1DA}"/>
</file>

<file path=customXml/itemProps3.xml><?xml version="1.0" encoding="utf-8"?>
<ds:datastoreItem xmlns:ds="http://schemas.openxmlformats.org/officeDocument/2006/customXml" ds:itemID="{55661412-F985-4911-BA83-85FD1B6D16C0}"/>
</file>

<file path=customXml/itemProps4.xml><?xml version="1.0" encoding="utf-8"?>
<ds:datastoreItem xmlns:ds="http://schemas.openxmlformats.org/officeDocument/2006/customXml" ds:itemID="{B749B334-F449-4835-BA75-90F251A77FFB}"/>
</file>

<file path=docProps/app.xml><?xml version="1.0" encoding="utf-8"?>
<Properties xmlns="http://schemas.openxmlformats.org/officeDocument/2006/extended-properties" xmlns:vt="http://schemas.openxmlformats.org/officeDocument/2006/docPropsVTypes">
  <Template>Normal</Template>
  <TotalTime>0</TotalTime>
  <Pages>37</Pages>
  <Words>12768</Words>
  <Characters>72783</Characters>
  <Application>Microsoft Office Word</Application>
  <DocSecurity>0</DocSecurity>
  <Lines>606</Lines>
  <Paragraphs>170</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85381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2025-07-16T14:40:00Z</dcterms:created>
  <dcterms:modified xsi:type="dcterms:W3CDTF">2025-07-21T14:57:00Z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e9bd2215-2ddd-4443-a764-f9e2da2eb73d</vt:lpwstr>
  </property>
</Properties>
</file>