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1397D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  <w:bookmarkStart w:id="0" w:name="_GoBack"/>
      <w:bookmarkEnd w:id="0"/>
    </w:p>
    <w:p w14:paraId="22073413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9657135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3B4A97E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4D6F2D6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52EA7BA" w14:textId="77777777" w:rsidR="00E34C19" w:rsidRPr="007E7ED1" w:rsidRDefault="00E34C19" w:rsidP="00681DBC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9E555F3" w14:textId="77777777" w:rsidR="00E34C19" w:rsidRPr="007E7ED1" w:rsidRDefault="00E34C19" w:rsidP="007E1BA4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E1F1AC7" w14:textId="77777777" w:rsidR="00E34C19" w:rsidRPr="007E7ED1" w:rsidRDefault="00E34C19" w:rsidP="004F70ED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A53136A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01CC284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A5F2947" w14:textId="77777777" w:rsidR="00E34C19" w:rsidRPr="007E7ED1" w:rsidRDefault="00E34C19" w:rsidP="00622A1C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FBF752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EFDB29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5B8C31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C201AD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6B2CF18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4BFCAD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CD6B037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53331AB3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6A943472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52ACD713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4BC3CFB0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32038055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4B5F1E36" w14:textId="77777777" w:rsidR="00E34C19" w:rsidRPr="007E7ED1" w:rsidRDefault="00E34C19" w:rsidP="009F5826">
      <w:pPr>
        <w:widowControl w:val="0"/>
        <w:tabs>
          <w:tab w:val="left" w:pos="567"/>
        </w:tabs>
        <w:jc w:val="center"/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ANNESS 1</w:t>
      </w:r>
    </w:p>
    <w:p w14:paraId="1B16D596" w14:textId="77777777" w:rsidR="00E34C19" w:rsidRPr="007E7ED1" w:rsidRDefault="00E34C19" w:rsidP="00BD0520">
      <w:pPr>
        <w:widowControl w:val="0"/>
        <w:tabs>
          <w:tab w:val="left" w:pos="567"/>
        </w:tabs>
        <w:jc w:val="center"/>
        <w:rPr>
          <w:sz w:val="22"/>
          <w:lang w:val="mt-MT"/>
        </w:rPr>
      </w:pPr>
    </w:p>
    <w:p w14:paraId="560C9868" w14:textId="77777777" w:rsidR="00E34C19" w:rsidRPr="007E7ED1" w:rsidRDefault="00E34C19" w:rsidP="00765240">
      <w:pPr>
        <w:pStyle w:val="TitleEMA1"/>
      </w:pPr>
      <w:r w:rsidRPr="007E7ED1">
        <w:t>SOMMARJU TAL-KARATTERISTIĊI TAL-PRODOTT</w:t>
      </w:r>
    </w:p>
    <w:p w14:paraId="3C3FC179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color w:val="008000"/>
          <w:sz w:val="22"/>
          <w:lang w:val="mt-MT"/>
        </w:rPr>
        <w:br w:type="page"/>
      </w:r>
    </w:p>
    <w:p w14:paraId="74EE03D0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lang w:val="mt-MT"/>
        </w:rPr>
      </w:pPr>
    </w:p>
    <w:p w14:paraId="6A153FFD" w14:textId="77777777" w:rsidR="00E34C19" w:rsidRPr="007E7ED1" w:rsidRDefault="00E34C19" w:rsidP="00851209">
      <w:pPr>
        <w:widowControl w:val="0"/>
        <w:rPr>
          <w:sz w:val="22"/>
          <w:lang w:val="mt-MT"/>
        </w:rPr>
      </w:pPr>
    </w:p>
    <w:p w14:paraId="4C44CFCF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noProof/>
          <w:color w:val="008000"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ISEM IL-PRODOTT MEDIĊINALI</w:t>
      </w:r>
    </w:p>
    <w:p w14:paraId="06E51E8E" w14:textId="77777777" w:rsidR="00E34C19" w:rsidRPr="007E7ED1" w:rsidRDefault="00E34C19" w:rsidP="004C22A8">
      <w:pPr>
        <w:keepNext/>
        <w:widowControl w:val="0"/>
        <w:rPr>
          <w:noProof/>
          <w:sz w:val="22"/>
          <w:lang w:val="mt-MT"/>
        </w:rPr>
      </w:pPr>
    </w:p>
    <w:p w14:paraId="1ED1E5B6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200 mg kapsuli iebsa</w:t>
      </w:r>
    </w:p>
    <w:p w14:paraId="75662C77" w14:textId="77777777" w:rsidR="00E34C19" w:rsidRPr="007E7ED1" w:rsidRDefault="00E34C19" w:rsidP="00681DBC">
      <w:pPr>
        <w:widowControl w:val="0"/>
        <w:rPr>
          <w:noProof/>
          <w:sz w:val="22"/>
          <w:lang w:val="mt-MT"/>
        </w:rPr>
      </w:pPr>
    </w:p>
    <w:p w14:paraId="6BC4B7A8" w14:textId="77777777" w:rsidR="00E34C19" w:rsidRPr="007E7ED1" w:rsidRDefault="00E34C19" w:rsidP="007E1BA4">
      <w:pPr>
        <w:widowControl w:val="0"/>
        <w:rPr>
          <w:noProof/>
          <w:sz w:val="22"/>
          <w:lang w:val="mt-MT"/>
        </w:rPr>
      </w:pPr>
    </w:p>
    <w:p w14:paraId="74C68D8E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2.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GĦAMLA KWALITATTIVA U KWANTITATTIVA</w:t>
      </w:r>
    </w:p>
    <w:p w14:paraId="00318596" w14:textId="77777777" w:rsidR="00E34C19" w:rsidRPr="007E7ED1" w:rsidRDefault="00E34C19" w:rsidP="00C75769">
      <w:pPr>
        <w:keepNext/>
        <w:widowControl w:val="0"/>
        <w:rPr>
          <w:noProof/>
          <w:sz w:val="22"/>
          <w:lang w:val="mt-MT"/>
        </w:rPr>
      </w:pPr>
    </w:p>
    <w:p w14:paraId="06DE8EDB" w14:textId="77777777" w:rsidR="00E34C19" w:rsidRPr="007E7ED1" w:rsidRDefault="00E34C19" w:rsidP="009F5826">
      <w:pPr>
        <w:widowControl w:val="0"/>
        <w:outlineLv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Kull kapsula iebsa fiha </w:t>
      </w:r>
      <w:r w:rsidR="00F221A6" w:rsidRPr="007E7ED1">
        <w:rPr>
          <w:sz w:val="22"/>
          <w:lang w:val="mt-MT"/>
        </w:rPr>
        <w:t>200 </w:t>
      </w:r>
      <w:r w:rsidR="00763367" w:rsidRPr="007E7ED1">
        <w:rPr>
          <w:sz w:val="22"/>
          <w:lang w:val="mt-MT"/>
        </w:rPr>
        <w:t xml:space="preserve">mg sonidegib </w:t>
      </w:r>
      <w:r w:rsidR="00F221A6" w:rsidRPr="007E7ED1">
        <w:rPr>
          <w:sz w:val="22"/>
          <w:lang w:val="mt-MT"/>
        </w:rPr>
        <w:t>(bħala fosfat)</w:t>
      </w:r>
      <w:r w:rsidRPr="007E7ED1">
        <w:rPr>
          <w:sz w:val="22"/>
          <w:lang w:val="mt-MT"/>
        </w:rPr>
        <w:t>.</w:t>
      </w:r>
    </w:p>
    <w:p w14:paraId="231B265A" w14:textId="77777777" w:rsidR="00E34C19" w:rsidRPr="007E7ED1" w:rsidRDefault="00E34C19" w:rsidP="00622A1C">
      <w:pPr>
        <w:widowControl w:val="0"/>
        <w:rPr>
          <w:sz w:val="22"/>
          <w:lang w:val="mt-MT"/>
        </w:rPr>
      </w:pPr>
    </w:p>
    <w:p w14:paraId="639B14CA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Eċċipjent b’effett magħruf</w:t>
      </w:r>
    </w:p>
    <w:p w14:paraId="4F796CA0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sz w:val="22"/>
          <w:lang w:val="mt-MT"/>
        </w:rPr>
      </w:pPr>
    </w:p>
    <w:p w14:paraId="00491331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sz w:val="22"/>
          <w:lang w:val="mt-MT"/>
        </w:rPr>
      </w:pPr>
      <w:r w:rsidRPr="007E7ED1">
        <w:rPr>
          <w:sz w:val="22"/>
          <w:lang w:val="mt-MT"/>
        </w:rPr>
        <w:t>Kull kapsula iebsa fiha 38.6 mg lactose monohydrate.</w:t>
      </w:r>
    </w:p>
    <w:p w14:paraId="0E71E2D8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42183A1C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Għal-lista kompluta ta’ eċċipjenti, ara sezzjoni 6.1.</w:t>
      </w:r>
    </w:p>
    <w:p w14:paraId="367A0A83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02F21471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1C06E628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caps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3.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GĦAMLA FARMAĊEWTIKA</w:t>
      </w:r>
    </w:p>
    <w:p w14:paraId="4FB83B5D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69CA3D6B" w14:textId="77777777" w:rsidR="00E34C19" w:rsidRPr="007E7ED1" w:rsidRDefault="00E34C19" w:rsidP="009F5826">
      <w:pPr>
        <w:widowControl w:val="0"/>
        <w:outlineLv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Kapsula iebsa</w:t>
      </w:r>
      <w:r w:rsidR="00F221A6" w:rsidRPr="007E7ED1">
        <w:rPr>
          <w:sz w:val="22"/>
          <w:szCs w:val="22"/>
          <w:lang w:val="mt-MT"/>
        </w:rPr>
        <w:t xml:space="preserve"> (kapsula)</w:t>
      </w:r>
      <w:r w:rsidR="00763367" w:rsidRPr="007E7ED1">
        <w:rPr>
          <w:sz w:val="22"/>
          <w:szCs w:val="22"/>
          <w:lang w:val="mt-MT"/>
        </w:rPr>
        <w:t>.</w:t>
      </w:r>
    </w:p>
    <w:p w14:paraId="0EA31B86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22639B81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Kapsula iebsa ta’ lewn roża opak li fiha trab abjad għal kważi abjad bil-frak, b’“NVR” stampati b’linka sewda fuq it-tapp u “SONIDEGIB 200MG” stampata b’linka sewda fuq il-qafas.</w:t>
      </w:r>
    </w:p>
    <w:p w14:paraId="625163B3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676AC0F0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Id-daqs tal-kapsula hu “Daqs#00” (qisien 23.3 x 8.53 mm).</w:t>
      </w:r>
    </w:p>
    <w:p w14:paraId="05789B25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7EE499C1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22EB6D9D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caps/>
          <w:noProof/>
          <w:sz w:val="22"/>
          <w:lang w:val="mt-MT"/>
        </w:rPr>
      </w:pPr>
      <w:r w:rsidRPr="007E7ED1">
        <w:rPr>
          <w:b/>
          <w:caps/>
          <w:noProof/>
          <w:sz w:val="22"/>
          <w:lang w:val="mt-MT"/>
        </w:rPr>
        <w:t>4.</w:t>
      </w:r>
      <w:r w:rsidRPr="007E7ED1">
        <w:rPr>
          <w:b/>
          <w:caps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TAGĦRIF KLINIKU</w:t>
      </w:r>
    </w:p>
    <w:p w14:paraId="3CD8D41C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654E193A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4.1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Indikazzjonijiet terapewtiċi</w:t>
      </w:r>
    </w:p>
    <w:p w14:paraId="002AA4DC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7F0336C7" w14:textId="77777777" w:rsidR="00E34C19" w:rsidRPr="007E7ED1" w:rsidRDefault="00E34C19" w:rsidP="0047413F">
      <w:pPr>
        <w:keepNext/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Odomzo hu indikat għat-trattament ta’ pazjenti adulti li għandhom</w:t>
      </w:r>
      <w:r w:rsidR="00763367" w:rsidRPr="007E7ED1">
        <w:rPr>
          <w:sz w:val="22"/>
          <w:lang w:val="mt-MT"/>
        </w:rPr>
        <w:t xml:space="preserve"> k</w:t>
      </w:r>
      <w:r w:rsidRPr="007E7ED1">
        <w:rPr>
          <w:sz w:val="22"/>
          <w:lang w:val="mt-MT"/>
        </w:rPr>
        <w:t>arċinoma taċ-ċelloli bażali avvanzat lokalment (BCC) li mhijiex suġġetta li titfejjaq permezz ta’ operazzjoni jew terapija ta’ radjazzjoni.</w:t>
      </w:r>
    </w:p>
    <w:p w14:paraId="39596C9A" w14:textId="77777777" w:rsidR="00E34C19" w:rsidRPr="007E7ED1" w:rsidRDefault="00E34C19" w:rsidP="00C33C2E">
      <w:pPr>
        <w:widowControl w:val="0"/>
        <w:rPr>
          <w:noProof/>
          <w:sz w:val="22"/>
          <w:lang w:val="mt-MT"/>
        </w:rPr>
      </w:pPr>
    </w:p>
    <w:p w14:paraId="36A81EFF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4.2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Pożoloġija u metodu ta’ kif għandu jingħata</w:t>
      </w:r>
    </w:p>
    <w:p w14:paraId="6AB9E850" w14:textId="77777777" w:rsidR="00E34C19" w:rsidRPr="007E7ED1" w:rsidRDefault="00E34C19" w:rsidP="00C33C2E">
      <w:pPr>
        <w:keepNext/>
        <w:widowControl w:val="0"/>
        <w:rPr>
          <w:sz w:val="22"/>
          <w:lang w:val="mt-MT"/>
        </w:rPr>
      </w:pPr>
    </w:p>
    <w:p w14:paraId="7912306E" w14:textId="77777777" w:rsidR="00E34C19" w:rsidRPr="007E7ED1" w:rsidRDefault="00E34C19" w:rsidP="00851209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Odomzo għandu jingħata biss minn jew taħt is-superviżjoni ta’ tabib speċjalizzat li għandu l-esperjenza fit-tħaddim tal-indikazzjoni approvata.</w:t>
      </w:r>
    </w:p>
    <w:p w14:paraId="49D8F754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239525AA" w14:textId="77777777" w:rsidR="00E34C19" w:rsidRPr="007E7ED1" w:rsidRDefault="00E34C19" w:rsidP="009F5826">
      <w:pPr>
        <w:keepNext/>
        <w:widowControl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Pożoloġija</w:t>
      </w:r>
    </w:p>
    <w:p w14:paraId="2BD29D90" w14:textId="77777777" w:rsidR="00E34C19" w:rsidRPr="007E7ED1" w:rsidRDefault="00E34C19" w:rsidP="004C22A8">
      <w:pPr>
        <w:keepNext/>
        <w:widowControl w:val="0"/>
        <w:rPr>
          <w:sz w:val="22"/>
          <w:lang w:val="mt-MT"/>
        </w:rPr>
      </w:pPr>
    </w:p>
    <w:p w14:paraId="085E5291" w14:textId="2DCEDC70" w:rsidR="00BB4D13" w:rsidRPr="007E7ED1" w:rsidRDefault="00BB4D13" w:rsidP="00681DBC">
      <w:pPr>
        <w:widowControl w:val="0"/>
        <w:rPr>
          <w:sz w:val="22"/>
          <w:lang w:val="mt-MT"/>
        </w:rPr>
      </w:pPr>
      <w:r>
        <w:t>Id-doża rrakkomandata hija 200 mg sonidegib meħuda oralment darba kuljum.</w:t>
      </w:r>
    </w:p>
    <w:p w14:paraId="174F5CF8" w14:textId="77777777" w:rsidR="00E34C19" w:rsidRPr="007E7ED1" w:rsidRDefault="00E34C19" w:rsidP="007E1BA4">
      <w:pPr>
        <w:widowControl w:val="0"/>
        <w:rPr>
          <w:sz w:val="22"/>
          <w:lang w:val="mt-MT"/>
        </w:rPr>
      </w:pPr>
    </w:p>
    <w:p w14:paraId="5AAE60F2" w14:textId="77777777" w:rsidR="00E34C19" w:rsidRPr="007E7ED1" w:rsidRDefault="00E34C19" w:rsidP="004F70ED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It-trattament għandu jibqa’ jingħata sakemm jibqa’ jidher il-benefiċċju kliniku jew sakemm ma tiżviluppax tossiċità mhux aċċettabbli.</w:t>
      </w:r>
    </w:p>
    <w:p w14:paraId="6ECA0F5C" w14:textId="77777777" w:rsidR="00E34C19" w:rsidRPr="007E7ED1" w:rsidRDefault="00E34C19" w:rsidP="00C75769">
      <w:pPr>
        <w:widowControl w:val="0"/>
        <w:rPr>
          <w:sz w:val="22"/>
          <w:lang w:val="mt-MT"/>
        </w:rPr>
      </w:pPr>
    </w:p>
    <w:p w14:paraId="58BC2864" w14:textId="77777777" w:rsidR="00E34C19" w:rsidRPr="007E7ED1" w:rsidRDefault="00E34C19" w:rsidP="00C75769">
      <w:pPr>
        <w:keepNext/>
        <w:widowContro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Tibdil tad-doża minħabba żidiet fil-fosfokinasi tal-kreatina (CK) u reazzjonijiet avversi b’rabta mal-muskoli</w:t>
      </w:r>
    </w:p>
    <w:p w14:paraId="45667ACA" w14:textId="77777777" w:rsidR="00E34C19" w:rsidRPr="007E7ED1" w:rsidRDefault="00E34C19" w:rsidP="00622A1C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Jista’ jkun hemm bżonn li titwaqqaf id-doża temporanjament u/jew titnaqqas id-doża tat-terapija b’Odomzo f’każ ta’ żidiet fis-CK jew reazzjonijiet avversi b’rabta mal-muskoli.</w:t>
      </w:r>
    </w:p>
    <w:p w14:paraId="078177E5" w14:textId="77777777" w:rsidR="00E34C19" w:rsidRPr="007E7ED1" w:rsidRDefault="00E34C19" w:rsidP="00622A1C">
      <w:pPr>
        <w:widowControl w:val="0"/>
        <w:rPr>
          <w:sz w:val="22"/>
          <w:lang w:val="mt-MT"/>
        </w:rPr>
      </w:pPr>
    </w:p>
    <w:p w14:paraId="0CE13DDF" w14:textId="77777777" w:rsidR="00E34C19" w:rsidRPr="007E7ED1" w:rsidRDefault="00E34C19" w:rsidP="00BD0520">
      <w:pPr>
        <w:keepNext/>
        <w:keepLines/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Tabella 1 tagħti fil-qosor ir-rakkomandazzjonijiet għal twaqqif tad-doża u/jew tnaqqis tad-doża tat-terapija b’Odomzo sabiex ikunu mmaniġġjati ż-żidiet sintomatiċi fis-CK u reazzjonijiet avversi b’rabta mal-muskoli (bħalma huma l-mijalġja, mijopatija, u/jew spażmi).</w:t>
      </w:r>
    </w:p>
    <w:p w14:paraId="380F57E6" w14:textId="77777777" w:rsidR="00E34C19" w:rsidRPr="007E7ED1" w:rsidRDefault="00E34C19" w:rsidP="00BD0520">
      <w:pPr>
        <w:keepNext/>
        <w:keepLines/>
        <w:widowControl w:val="0"/>
        <w:autoSpaceDE w:val="0"/>
        <w:autoSpaceDN w:val="0"/>
        <w:adjustRightInd w:val="0"/>
        <w:ind w:left="1134" w:hanging="1134"/>
        <w:rPr>
          <w:sz w:val="22"/>
          <w:lang w:val="mt-MT"/>
        </w:rPr>
      </w:pPr>
    </w:p>
    <w:p w14:paraId="3FABDBC3" w14:textId="77777777" w:rsidR="00E34C19" w:rsidRPr="007E7ED1" w:rsidRDefault="00E34C19" w:rsidP="00BD0520">
      <w:pPr>
        <w:keepNext/>
        <w:keepLines/>
        <w:widowControl w:val="0"/>
        <w:autoSpaceDE w:val="0"/>
        <w:autoSpaceDN w:val="0"/>
        <w:adjustRightInd w:val="0"/>
        <w:ind w:left="1134" w:hanging="1134"/>
        <w:rPr>
          <w:sz w:val="22"/>
          <w:szCs w:val="22"/>
          <w:lang w:val="mt-MT"/>
        </w:rPr>
      </w:pPr>
      <w:r w:rsidRPr="007E7ED1">
        <w:rPr>
          <w:b/>
          <w:sz w:val="22"/>
          <w:lang w:val="mt-MT"/>
        </w:rPr>
        <w:t>Tabella 1</w:t>
      </w:r>
      <w:r w:rsidRPr="007E7ED1">
        <w:rPr>
          <w:b/>
          <w:sz w:val="22"/>
          <w:lang w:val="mt-MT"/>
        </w:rPr>
        <w:tab/>
        <w:t>Tibdil fid-doża rrakkomandat u mmaniġġjar taż-żidiet sintomatiċi fis-CK u r-reazzjonijiet avversi b’rabta mal-muskoli</w:t>
      </w:r>
    </w:p>
    <w:p w14:paraId="3F1A8D13" w14:textId="77777777" w:rsidR="00E34C19" w:rsidRPr="007E7ED1" w:rsidRDefault="00E34C19" w:rsidP="00BD0520">
      <w:pPr>
        <w:keepNext/>
        <w:keepLines/>
        <w:widowControl w:val="0"/>
        <w:rPr>
          <w:sz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4650"/>
      </w:tblGrid>
      <w:tr w:rsidR="00E34C19" w:rsidRPr="007E7ED1" w14:paraId="3F722C63" w14:textId="77777777">
        <w:trPr>
          <w:cantSplit/>
        </w:trPr>
        <w:tc>
          <w:tcPr>
            <w:tcW w:w="4649" w:type="dxa"/>
          </w:tcPr>
          <w:p w14:paraId="78A2E572" w14:textId="77777777" w:rsidR="00E34C19" w:rsidRPr="007E7ED1" w:rsidRDefault="00E34C19" w:rsidP="00BD0520">
            <w:pPr>
              <w:keepNext/>
              <w:widowControl w:val="0"/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Żidiet gravi fis-CK</w:t>
            </w:r>
          </w:p>
        </w:tc>
        <w:tc>
          <w:tcPr>
            <w:tcW w:w="4650" w:type="dxa"/>
          </w:tcPr>
          <w:p w14:paraId="1C493490" w14:textId="77777777" w:rsidR="00E34C19" w:rsidRPr="007E7ED1" w:rsidRDefault="00E34C19" w:rsidP="00BD0520">
            <w:pPr>
              <w:keepNext/>
              <w:widowControl w:val="0"/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Rakkomandazzjonijiet għal tibdil fid-doża* u mmaniġġjar tad-doża</w:t>
            </w:r>
          </w:p>
        </w:tc>
      </w:tr>
      <w:tr w:rsidR="00E34C19" w:rsidRPr="007E7ED1" w14:paraId="42B4F9E1" w14:textId="77777777">
        <w:trPr>
          <w:cantSplit/>
        </w:trPr>
        <w:tc>
          <w:tcPr>
            <w:tcW w:w="4649" w:type="dxa"/>
            <w:vAlign w:val="center"/>
          </w:tcPr>
          <w:p w14:paraId="1A1DB506" w14:textId="77777777" w:rsidR="00E34C19" w:rsidRPr="007E7ED1" w:rsidRDefault="00E34C19" w:rsidP="00C33C2E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Grad 1</w:t>
            </w:r>
          </w:p>
          <w:p w14:paraId="00B65F9B" w14:textId="77777777" w:rsidR="00E34C19" w:rsidRPr="007E7ED1" w:rsidRDefault="00E34C19" w:rsidP="00763367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[żidiet fis-CK &gt;ULN </w:t>
            </w:r>
            <w:r w:rsidRPr="007E7ED1">
              <w:rPr>
                <w:sz w:val="22"/>
                <w:lang w:val="mt-MT"/>
              </w:rPr>
              <w:noBreakHyphen/>
              <w:t xml:space="preserve"> 2.5 x ULN]</w:t>
            </w:r>
          </w:p>
        </w:tc>
        <w:tc>
          <w:tcPr>
            <w:tcW w:w="4650" w:type="dxa"/>
            <w:vAlign w:val="center"/>
          </w:tcPr>
          <w:p w14:paraId="6F7E682A" w14:textId="77777777" w:rsidR="00E34C19" w:rsidRPr="007E7ED1" w:rsidRDefault="00E34C19" w:rsidP="00BD0520">
            <w:pPr>
              <w:widowControl w:val="0"/>
              <w:numPr>
                <w:ilvl w:val="0"/>
                <w:numId w:val="7"/>
              </w:numPr>
              <w:tabs>
                <w:tab w:val="left" w:pos="567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lang w:val="mt-MT"/>
              </w:rPr>
              <w:t>Kompli bit-trattament bl-istess doża u evalwa l-livelli tas-CK għall-ewwel kull ġimgħa sakemm is-sitwazzjoni ma terġax lura għal-livell fil-linja bażi u wara kull xahar. Evalwa s-sintomi fil-muskoli għal tibdiliet sakemm is-sitwazzjoni ma terġax lura għal linja bażi.</w:t>
            </w:r>
          </w:p>
          <w:p w14:paraId="5F6F0F90" w14:textId="77777777" w:rsidR="00E34C19" w:rsidRPr="007E7ED1" w:rsidRDefault="00E34C19" w:rsidP="00BD0520">
            <w:pPr>
              <w:widowControl w:val="0"/>
              <w:numPr>
                <w:ilvl w:val="0"/>
                <w:numId w:val="7"/>
              </w:numPr>
              <w:tabs>
                <w:tab w:val="left" w:pos="567"/>
              </w:tabs>
              <w:ind w:left="567" w:hanging="567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Iċċekkja l-funzjoni tal-kliewi (il-kreatinina fis-serum) b’mod regolari u kun żgur li l-pazjent hu idradat kif jixraq.</w:t>
            </w:r>
          </w:p>
        </w:tc>
      </w:tr>
      <w:tr w:rsidR="00E34C19" w:rsidRPr="007E7ED1" w14:paraId="67147F3C" w14:textId="77777777">
        <w:trPr>
          <w:cantSplit/>
        </w:trPr>
        <w:tc>
          <w:tcPr>
            <w:tcW w:w="4649" w:type="dxa"/>
            <w:vAlign w:val="center"/>
          </w:tcPr>
          <w:p w14:paraId="33E2FC2A" w14:textId="77777777" w:rsidR="00E34C19" w:rsidRPr="007E7ED1" w:rsidRDefault="00E34C19" w:rsidP="00C33C2E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Grad 2 </w:t>
            </w:r>
            <w:r w:rsidRPr="007E7ED1">
              <w:rPr>
                <w:b/>
                <w:sz w:val="22"/>
                <w:lang w:val="mt-MT"/>
              </w:rPr>
              <w:t>mingħajr</w:t>
            </w:r>
            <w:r w:rsidRPr="007E7ED1">
              <w:rPr>
                <w:sz w:val="22"/>
                <w:lang w:val="mt-MT"/>
              </w:rPr>
              <w:t xml:space="preserve"> indeboliment tal-kliewi</w:t>
            </w:r>
          </w:p>
          <w:p w14:paraId="25F09F6A" w14:textId="77777777" w:rsidR="00E34C19" w:rsidRPr="007E7ED1" w:rsidRDefault="00E34C19" w:rsidP="00851209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(serum Cr ≤ ULN)</w:t>
            </w:r>
          </w:p>
          <w:p w14:paraId="1B207C47" w14:textId="77777777" w:rsidR="00E34C19" w:rsidRPr="007E7ED1" w:rsidRDefault="00E34C19" w:rsidP="004C22A8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[elevazzjoni tas-CK &gt;2.5 x ULN </w:t>
            </w:r>
            <w:r w:rsidRPr="007E7ED1">
              <w:rPr>
                <w:sz w:val="22"/>
                <w:lang w:val="mt-MT"/>
              </w:rPr>
              <w:noBreakHyphen/>
              <w:t xml:space="preserve"> 5 x ULN]</w:t>
            </w:r>
          </w:p>
        </w:tc>
        <w:tc>
          <w:tcPr>
            <w:tcW w:w="4650" w:type="dxa"/>
            <w:vAlign w:val="center"/>
          </w:tcPr>
          <w:p w14:paraId="484C704E" w14:textId="77777777" w:rsidR="00E34C19" w:rsidRPr="007E7ED1" w:rsidRDefault="00E34C19" w:rsidP="00BD0520">
            <w:pPr>
              <w:widowControl w:val="0"/>
              <w:numPr>
                <w:ilvl w:val="0"/>
                <w:numId w:val="8"/>
              </w:numPr>
              <w:tabs>
                <w:tab w:val="left" w:pos="567"/>
              </w:tabs>
              <w:ind w:left="567" w:hanging="567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Waqqaf it-trattament u ċċekkja l-livelli tas-CK kull ġimgħa sakemm is-sitwazzjoni ma terġax lura fil-livell tal-linja bażi</w:t>
            </w:r>
          </w:p>
          <w:p w14:paraId="377D493D" w14:textId="77777777" w:rsidR="00E34C19" w:rsidRPr="007E7ED1" w:rsidRDefault="00E34C19" w:rsidP="00BD0520">
            <w:pPr>
              <w:widowControl w:val="0"/>
              <w:numPr>
                <w:ilvl w:val="0"/>
                <w:numId w:val="8"/>
              </w:numPr>
              <w:tabs>
                <w:tab w:val="left" w:pos="567"/>
              </w:tabs>
              <w:ind w:left="567" w:hanging="567"/>
              <w:rPr>
                <w:rFonts w:ascii="MS Mincho" w:eastAsia="MS Mincho"/>
                <w:sz w:val="22"/>
                <w:szCs w:val="22"/>
                <w:lang w:val="mt-MT"/>
              </w:rPr>
            </w:pPr>
            <w:r w:rsidRPr="007E7ED1">
              <w:rPr>
                <w:sz w:val="22"/>
                <w:lang w:val="mt-MT"/>
              </w:rPr>
              <w:t>Evalwa s-sintomi fil-muskoli għal tibdiliet sakemm is-sitwazzjoni ma terġax lura għal linja bażi. Malli tgħaddi s-sitwazzjoni, erġa’ ibda bit-trattament bl-istess livell ta’ doża u ibda kejjel is-CK kull xahar.</w:t>
            </w:r>
          </w:p>
          <w:p w14:paraId="5C6F6806" w14:textId="77777777" w:rsidR="00E34C19" w:rsidRPr="007E7ED1" w:rsidRDefault="00E34C19" w:rsidP="00BD0520">
            <w:pPr>
              <w:widowControl w:val="0"/>
              <w:numPr>
                <w:ilvl w:val="0"/>
                <w:numId w:val="8"/>
              </w:numPr>
              <w:tabs>
                <w:tab w:val="left" w:pos="567"/>
              </w:tabs>
              <w:ind w:left="567" w:hanging="567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Iċċekkja l-funzjoni tal-kliewi (il-kreatinina fis-serum) b’mod regolari u kun żgur li l-pazjent hu idradat kif jixraq.</w:t>
            </w:r>
          </w:p>
          <w:p w14:paraId="38F6973B" w14:textId="77777777" w:rsidR="00E34C19" w:rsidRPr="007E7ED1" w:rsidRDefault="00E34C19" w:rsidP="00BD0520">
            <w:pPr>
              <w:widowControl w:val="0"/>
              <w:numPr>
                <w:ilvl w:val="0"/>
                <w:numId w:val="8"/>
              </w:numPr>
              <w:tabs>
                <w:tab w:val="left" w:pos="567"/>
              </w:tabs>
              <w:ind w:left="567" w:hanging="567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Jekk jerġgħu jfeġġu s-sintomi, waqqaf it-trattament sakemm is-sitwazzjoni ma terġax lura għal-linja bażi Erġa’ agħti sonidegib b’doża ta’ 200 mg darba iva u darba le u kompli ċċekkja skont ir-rakkomandazzjonijiet mogħtija. Jekk is-sintomi jippersistu minkejja li qed tingħata doża darba iva u darba le, ikkunsidra li twaqqaf it-trattament.</w:t>
            </w:r>
          </w:p>
        </w:tc>
      </w:tr>
      <w:tr w:rsidR="00E34C19" w:rsidRPr="007E7ED1" w14:paraId="3C0809F3" w14:textId="77777777">
        <w:trPr>
          <w:cantSplit/>
          <w:trHeight w:val="274"/>
        </w:trPr>
        <w:tc>
          <w:tcPr>
            <w:tcW w:w="4649" w:type="dxa"/>
            <w:vAlign w:val="center"/>
          </w:tcPr>
          <w:p w14:paraId="1862019B" w14:textId="77777777" w:rsidR="00E34C19" w:rsidRPr="007E7ED1" w:rsidRDefault="00E34C19" w:rsidP="00C33C2E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Grad 3 jew 4 </w:t>
            </w:r>
            <w:r w:rsidRPr="007E7ED1">
              <w:rPr>
                <w:b/>
                <w:sz w:val="22"/>
                <w:lang w:val="mt-MT"/>
              </w:rPr>
              <w:t>mingħajr</w:t>
            </w:r>
            <w:r w:rsidRPr="007E7ED1">
              <w:rPr>
                <w:sz w:val="22"/>
                <w:lang w:val="mt-MT"/>
              </w:rPr>
              <w:t xml:space="preserve"> indeboliment tal-kliewi</w:t>
            </w:r>
          </w:p>
          <w:p w14:paraId="02E464DD" w14:textId="77777777" w:rsidR="00E34C19" w:rsidRPr="007E7ED1" w:rsidRDefault="00E34C19" w:rsidP="00851209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(serum Cr ≤ ULN)</w:t>
            </w:r>
          </w:p>
          <w:p w14:paraId="0EFE25B0" w14:textId="77777777" w:rsidR="00E34C19" w:rsidRPr="007E7ED1" w:rsidRDefault="00E34C19" w:rsidP="004C22A8">
            <w:pPr>
              <w:widowControl w:val="0"/>
              <w:rPr>
                <w:rFonts w:ascii="MS Mincho" w:eastAsia="MS Mincho"/>
                <w:spacing w:val="-1"/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[Grad 3 (elevazzjoni tas-CK &gt;5 x ULN </w:t>
            </w:r>
            <w:r w:rsidRPr="007E7ED1">
              <w:rPr>
                <w:sz w:val="22"/>
                <w:lang w:val="mt-MT"/>
              </w:rPr>
              <w:noBreakHyphen/>
              <w:t xml:space="preserve"> 10 x ULN)]</w:t>
            </w:r>
          </w:p>
          <w:p w14:paraId="46F89BA5" w14:textId="77777777" w:rsidR="00E34C19" w:rsidRPr="007E7ED1" w:rsidRDefault="00E34C19" w:rsidP="004C22A8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[Grad 4 (elevazzjoni tas-CK &gt;10 x ULN)]</w:t>
            </w:r>
          </w:p>
        </w:tc>
        <w:tc>
          <w:tcPr>
            <w:tcW w:w="4650" w:type="dxa"/>
            <w:vAlign w:val="center"/>
          </w:tcPr>
          <w:p w14:paraId="4A77D717" w14:textId="77777777" w:rsidR="00E34C19" w:rsidRPr="007E7ED1" w:rsidRDefault="00E34C19" w:rsidP="00BD0520">
            <w:pPr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ind w:left="596" w:hanging="567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lang w:val="mt-MT"/>
              </w:rPr>
              <w:t>Waqqaf it-trattament u ċċekkja l-livelli tas-CK kull ġimgħa sakemm is-sitwazzjoni ma terġax lura għal-linja bażi. Evalwa s-sintomi fil-muskoli għal tibdiliet sakemm is-sitwazzjoni ma terġax lura għal linja bażi.</w:t>
            </w:r>
          </w:p>
          <w:p w14:paraId="72837880" w14:textId="77777777" w:rsidR="00E34C19" w:rsidRPr="007E7ED1" w:rsidRDefault="00E34C19" w:rsidP="00BD0520">
            <w:pPr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ind w:left="596" w:hanging="567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Iċċekkja l-funzjoni tal-kliewi (il-kreatinina fis-serum) b’mod regolari u kun żgur li l-pazjent hu idradat kif jixraq.</w:t>
            </w:r>
          </w:p>
          <w:p w14:paraId="38B2BCF6" w14:textId="77777777" w:rsidR="00E34C19" w:rsidRPr="007E7ED1" w:rsidRDefault="00E34C19" w:rsidP="00BD0520">
            <w:pPr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ind w:left="596" w:hanging="567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Jekk il-funzjoni tal-kliewi </w:t>
            </w:r>
            <w:r w:rsidRPr="007E7ED1">
              <w:rPr>
                <w:b/>
                <w:sz w:val="22"/>
                <w:lang w:val="mt-MT"/>
              </w:rPr>
              <w:t>ma tiddgħajjifx</w:t>
            </w:r>
            <w:r w:rsidRPr="007E7ED1">
              <w:rPr>
                <w:sz w:val="22"/>
                <w:lang w:val="mt-MT"/>
              </w:rPr>
              <w:t xml:space="preserve"> u s-CK jerġa’ lura għal-linja bażi, ikkunsidra li tkompli bit-trattament billi tagħti 200 mg darba iva u darba le. Il-livelli tas-CK għandhom jitkejlu kull ġimgħa għal xahrejn wara li jingħata mill-ġdid sonidegib u wara kull xahar.</w:t>
            </w:r>
          </w:p>
        </w:tc>
      </w:tr>
      <w:tr w:rsidR="00E34C19" w:rsidRPr="007E7ED1" w14:paraId="370AF653" w14:textId="77777777">
        <w:trPr>
          <w:cantSplit/>
          <w:trHeight w:val="1012"/>
        </w:trPr>
        <w:tc>
          <w:tcPr>
            <w:tcW w:w="4649" w:type="dxa"/>
            <w:vAlign w:val="center"/>
          </w:tcPr>
          <w:p w14:paraId="1B728E4A" w14:textId="77777777" w:rsidR="00E34C19" w:rsidRPr="007E7ED1" w:rsidRDefault="00E34C19" w:rsidP="002667E9">
            <w:pPr>
              <w:keepLines/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Grad 2, 3 jew 4 </w:t>
            </w:r>
            <w:r w:rsidRPr="007E7ED1">
              <w:rPr>
                <w:b/>
                <w:sz w:val="22"/>
                <w:lang w:val="mt-MT"/>
              </w:rPr>
              <w:t>b’</w:t>
            </w:r>
            <w:r w:rsidRPr="007E7ED1">
              <w:rPr>
                <w:sz w:val="22"/>
                <w:lang w:val="mt-MT"/>
              </w:rPr>
              <w:t>indeboliment tal-kliewi</w:t>
            </w:r>
          </w:p>
          <w:p w14:paraId="14C96CA6" w14:textId="77777777" w:rsidR="00E34C19" w:rsidRPr="007E7ED1" w:rsidRDefault="00E34C19" w:rsidP="002667E9">
            <w:pPr>
              <w:keepLines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(serum Cr ≤ ULN)</w:t>
            </w:r>
          </w:p>
        </w:tc>
        <w:tc>
          <w:tcPr>
            <w:tcW w:w="4650" w:type="dxa"/>
            <w:vAlign w:val="center"/>
          </w:tcPr>
          <w:p w14:paraId="0E59E5E3" w14:textId="77777777" w:rsidR="00E34C19" w:rsidRPr="007E7ED1" w:rsidRDefault="00E34C19" w:rsidP="002667E9">
            <w:pPr>
              <w:keepLines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ind w:left="596" w:hanging="567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 xml:space="preserve">Jekk il-funzjoni tal-kliewi </w:t>
            </w:r>
            <w:r w:rsidRPr="007E7ED1">
              <w:rPr>
                <w:b/>
                <w:sz w:val="22"/>
                <w:lang w:val="mt-MT"/>
              </w:rPr>
              <w:t>tiddgħajjef</w:t>
            </w:r>
            <w:r w:rsidRPr="007E7ED1">
              <w:rPr>
                <w:sz w:val="22"/>
                <w:lang w:val="mt-MT"/>
              </w:rPr>
              <w:t>, waqqaf it-trattament u kun ċert li l-pazjent hu idradat kif jixraq u evalwa kawżi sekondarji oħrajn li qed iwasslu għal indeboliment tal-kliewi.</w:t>
            </w:r>
          </w:p>
          <w:p w14:paraId="29D4F72E" w14:textId="77777777" w:rsidR="00E34C19" w:rsidRPr="007E7ED1" w:rsidRDefault="00E34C19" w:rsidP="002667E9">
            <w:pPr>
              <w:keepLines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ind w:left="596" w:hanging="567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lang w:val="mt-MT"/>
              </w:rPr>
              <w:t>Iċċekkja l-livelli tas-CK u tal-kreatinina fis-serum kull ġimgħa sakemm is-sitwazzjoni ma terġax lura għal-linja bażi. Evalwa s-sintomi fil-muskoli għal tibdiliet sakemm is-sitwazzjoni ma terġax lura għal linja bażi.</w:t>
            </w:r>
          </w:p>
          <w:p w14:paraId="6A1B5EA6" w14:textId="77777777" w:rsidR="00E34C19" w:rsidRPr="007E7ED1" w:rsidRDefault="00E34C19" w:rsidP="002667E9">
            <w:pPr>
              <w:keepLines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ind w:left="596" w:hanging="567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Jekk il-livelli tas-CK u tal-kreatinina fis-serum jerġgħu lura għal-linja bażi kkunsidra li terġa’ tkompli bit-trattament billi tagħti 200 mg darba iva u darba le u kejjel il-livelli tas-CK kull ġimgħa għal xahrejn u wara kull xahar; inkella waqqaf it-trattament għal kollox.</w:t>
            </w:r>
          </w:p>
        </w:tc>
      </w:tr>
    </w:tbl>
    <w:p w14:paraId="3A9896D5" w14:textId="77777777" w:rsidR="00E34C19" w:rsidRPr="007E7ED1" w:rsidRDefault="00E34C19" w:rsidP="002667E9">
      <w:pPr>
        <w:keepLines/>
        <w:widowControl w:val="0"/>
        <w:rPr>
          <w:rFonts w:ascii="MS Mincho" w:eastAsia="MS Mincho"/>
          <w:sz w:val="22"/>
          <w:lang w:val="mt-MT"/>
        </w:rPr>
      </w:pPr>
    </w:p>
    <w:p w14:paraId="0ADF4A91" w14:textId="77777777" w:rsidR="00E34C19" w:rsidRPr="007E7ED1" w:rsidRDefault="00E34C19" w:rsidP="002667E9">
      <w:pPr>
        <w:keepLines/>
        <w:widowControl w:val="0"/>
        <w:ind w:left="567" w:hanging="567"/>
        <w:rPr>
          <w:rFonts w:ascii="MS Mincho" w:eastAsia="MS Mincho"/>
          <w:sz w:val="22"/>
          <w:lang w:val="mt-MT"/>
        </w:rPr>
      </w:pPr>
      <w:r w:rsidRPr="007E7ED1">
        <w:rPr>
          <w:sz w:val="22"/>
          <w:lang w:val="mt-MT"/>
        </w:rPr>
        <w:t>*</w:t>
      </w:r>
      <w:r w:rsidRPr="007E7ED1">
        <w:rPr>
          <w:sz w:val="22"/>
          <w:lang w:val="mt-MT"/>
        </w:rPr>
        <w:tab/>
        <w:t xml:space="preserve">Ir-rakkomandazzjoni ta’ hawn fuq għal tibdil fid-doża jissejsu fuq il-Kriterji ta’ Terminoloġija Komuni għal Episodji Avversi (CTCAE) v4.03, żviluppati min-National Cancer Institute (USA). Is-CTCAE hi sistema ta’ klassifikazzjoni standardizzata ta’ </w:t>
      </w:r>
      <w:r w:rsidR="00C24769">
        <w:rPr>
          <w:sz w:val="22"/>
          <w:lang w:val="mt-MT"/>
        </w:rPr>
        <w:t>episodji</w:t>
      </w:r>
      <w:r w:rsidR="005C4B5B">
        <w:rPr>
          <w:sz w:val="22"/>
          <w:lang w:val="mt-MT"/>
        </w:rPr>
        <w:t xml:space="preserve"> avversi</w:t>
      </w:r>
      <w:r w:rsidRPr="007E7ED1">
        <w:rPr>
          <w:sz w:val="22"/>
          <w:lang w:val="mt-MT"/>
        </w:rPr>
        <w:t xml:space="preserve"> użata biex tevalwa prodotti mediċinali għat-terapija tal-kanċer.</w:t>
      </w:r>
    </w:p>
    <w:p w14:paraId="333C4058" w14:textId="77777777" w:rsidR="00E34C19" w:rsidRPr="007E7ED1" w:rsidRDefault="00E34C19" w:rsidP="002667E9">
      <w:pPr>
        <w:keepLines/>
        <w:widowControl w:val="0"/>
        <w:ind w:left="567" w:hanging="567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Cr: kreatinina; ULN: l-ogħla limitu tan-normalità</w:t>
      </w:r>
    </w:p>
    <w:p w14:paraId="297D3521" w14:textId="77777777" w:rsidR="00E34C19" w:rsidRPr="007E7ED1" w:rsidRDefault="00E34C19" w:rsidP="00851209">
      <w:pPr>
        <w:widowControl w:val="0"/>
        <w:rPr>
          <w:sz w:val="22"/>
          <w:lang w:val="mt-MT"/>
        </w:rPr>
      </w:pPr>
    </w:p>
    <w:p w14:paraId="436BFF91" w14:textId="77777777" w:rsidR="00E34C19" w:rsidRPr="007E7ED1" w:rsidRDefault="00E34C19" w:rsidP="009F5826">
      <w:pPr>
        <w:keepNext/>
        <w:widowControl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Tibdiliet oħrajn fid-doża</w:t>
      </w:r>
    </w:p>
    <w:p w14:paraId="21382995" w14:textId="77777777" w:rsidR="00763367" w:rsidRPr="007E7ED1" w:rsidRDefault="00763367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Sabiex ikunu mmaniġġjati reazzjonijiet avversi gravi jew intollerabbli, jista’ jkun hemm bżonn li titwaqqaf id-doża temporanjament (u wara jista’ jkun hemm il-ħtieġa li titnaqqas id-doża jew le) jew li titwaqqaf għal kollox.</w:t>
      </w:r>
    </w:p>
    <w:p w14:paraId="029FECAF" w14:textId="77777777" w:rsidR="00763367" w:rsidRPr="007E7ED1" w:rsidRDefault="00763367" w:rsidP="004C22A8">
      <w:pPr>
        <w:widowControl w:val="0"/>
        <w:rPr>
          <w:sz w:val="22"/>
          <w:lang w:val="mt-MT"/>
        </w:rPr>
      </w:pPr>
    </w:p>
    <w:p w14:paraId="4C47A7DA" w14:textId="77777777" w:rsidR="00763367" w:rsidRPr="007E7ED1" w:rsidRDefault="00763367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Meta jkun meħtieġ li titwaqqaf id-doża temporanjament, ikkunsidra li terġa’ tuża Odomzo bl-istess doża wara li tissolva r-reazzjoni avversa għal ≤ grad 1.</w:t>
      </w:r>
    </w:p>
    <w:p w14:paraId="73FF2B77" w14:textId="77777777" w:rsidR="00763367" w:rsidRPr="007E7ED1" w:rsidRDefault="00763367" w:rsidP="004C22A8">
      <w:pPr>
        <w:widowControl w:val="0"/>
        <w:rPr>
          <w:sz w:val="22"/>
          <w:lang w:val="mt-MT"/>
        </w:rPr>
      </w:pPr>
    </w:p>
    <w:p w14:paraId="1F3359D6" w14:textId="77777777" w:rsidR="00E34C19" w:rsidRPr="007E7ED1" w:rsidRDefault="00E34C19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Jekk ikun meħtieġ tnaqqis fid-doża, allura d-doża għandha titnaqqas għal 200 mg darba iva u darba le. Jekk l-istess reazzjoni avversa sseħħ wara li l-pazjent ikun għadda għal doża darba iva u darba le u ma jkunx hemm titjib, ikkunsidra li twaqqaf it-trattament b’Odomzo.</w:t>
      </w:r>
    </w:p>
    <w:p w14:paraId="100A25E9" w14:textId="77777777" w:rsidR="00F221A6" w:rsidRPr="007E7ED1" w:rsidRDefault="00F221A6" w:rsidP="004C22A8">
      <w:pPr>
        <w:widowControl w:val="0"/>
        <w:rPr>
          <w:sz w:val="22"/>
          <w:lang w:val="mt-MT"/>
        </w:rPr>
      </w:pPr>
    </w:p>
    <w:p w14:paraId="705D13D7" w14:textId="77777777" w:rsidR="00F221A6" w:rsidRPr="007E7ED1" w:rsidRDefault="00F221A6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Minħabba l-</w:t>
      </w:r>
      <w:r w:rsidRPr="007E7ED1">
        <w:rPr>
          <w:i/>
          <w:sz w:val="22"/>
          <w:lang w:val="mt-MT"/>
        </w:rPr>
        <w:t>half life</w:t>
      </w:r>
      <w:r w:rsidRPr="007E7ED1">
        <w:rPr>
          <w:sz w:val="22"/>
          <w:lang w:val="mt-MT"/>
        </w:rPr>
        <w:t xml:space="preserve"> twila ta’ sonidegib l-effett sħiħ ta’ meta titwaqqaf doża jew isir tibdil fid-doża ta’ sonidegib fuq bosta </w:t>
      </w:r>
      <w:r w:rsidR="00C24769">
        <w:rPr>
          <w:sz w:val="22"/>
          <w:lang w:val="mt-MT"/>
        </w:rPr>
        <w:t>reazzjonijiet</w:t>
      </w:r>
      <w:r w:rsidRPr="007E7ED1">
        <w:rPr>
          <w:sz w:val="22"/>
          <w:lang w:val="mt-MT"/>
        </w:rPr>
        <w:t xml:space="preserve"> avversi mistenni li </w:t>
      </w:r>
      <w:r w:rsidR="0012306D" w:rsidRPr="007E7ED1">
        <w:rPr>
          <w:sz w:val="22"/>
          <w:lang w:val="mt-MT"/>
        </w:rPr>
        <w:t>joħroġ</w:t>
      </w:r>
      <w:r w:rsidRPr="007E7ED1">
        <w:rPr>
          <w:sz w:val="22"/>
          <w:lang w:val="mt-MT"/>
        </w:rPr>
        <w:t xml:space="preserve"> normalment wara xi ġimgħat (ara sezzjoni 5.2).</w:t>
      </w:r>
    </w:p>
    <w:p w14:paraId="3DCF01C9" w14:textId="77777777" w:rsidR="00F221A6" w:rsidRPr="007E7ED1" w:rsidRDefault="00F221A6" w:rsidP="004C22A8">
      <w:pPr>
        <w:widowControl w:val="0"/>
        <w:rPr>
          <w:sz w:val="22"/>
          <w:lang w:val="mt-MT"/>
        </w:rPr>
      </w:pPr>
    </w:p>
    <w:p w14:paraId="49845E66" w14:textId="77777777" w:rsidR="00F221A6" w:rsidRPr="007E7ED1" w:rsidRDefault="00F221A6" w:rsidP="009F5826">
      <w:pPr>
        <w:widowControl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Dewmien tat-trattament</w:t>
      </w:r>
    </w:p>
    <w:p w14:paraId="76265BD9" w14:textId="77777777" w:rsidR="00F221A6" w:rsidRPr="007E7ED1" w:rsidRDefault="00F221A6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Waqt </w:t>
      </w:r>
      <w:r w:rsidR="00C24769">
        <w:rPr>
          <w:sz w:val="22"/>
          <w:lang w:val="mt-MT"/>
        </w:rPr>
        <w:t>studji</w:t>
      </w:r>
      <w:r w:rsidRPr="007E7ED1">
        <w:rPr>
          <w:sz w:val="22"/>
          <w:lang w:val="mt-MT"/>
        </w:rPr>
        <w:t xml:space="preserve"> kliniċi, it-trattament b’Odomzo tkompla sakemm il-marda baqgħet tipprogressa jew sakemm kien hemm tossiċità inaċċettabbli. It-trattament seta’ jitwaqqaf sa 3 ġimgħat skont it-tollerabbiltà tal-individwu.</w:t>
      </w:r>
    </w:p>
    <w:p w14:paraId="389E8A25" w14:textId="77777777" w:rsidR="00F221A6" w:rsidRPr="007E7ED1" w:rsidRDefault="00F221A6" w:rsidP="004C22A8">
      <w:pPr>
        <w:widowControl w:val="0"/>
        <w:rPr>
          <w:sz w:val="22"/>
          <w:lang w:val="mt-MT"/>
        </w:rPr>
      </w:pPr>
    </w:p>
    <w:p w14:paraId="35268017" w14:textId="77777777" w:rsidR="00F221A6" w:rsidRPr="007E7ED1" w:rsidRDefault="00F221A6" w:rsidP="004C22A8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Il-benefiċċju miksub minn trattament kontinwu għandu jitkejjel b’mod regolari, u t-tul ta’ żmien ideali ta’ kemm għandha tibqa’ għaddejja t-terapija jvarja minn pazjent għal pazjent.</w:t>
      </w:r>
    </w:p>
    <w:p w14:paraId="210CB33F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7F4536E6" w14:textId="77777777" w:rsidR="00E34C19" w:rsidRPr="007E7ED1" w:rsidRDefault="00E34C19" w:rsidP="009F5826">
      <w:pPr>
        <w:keepNext/>
        <w:widowControl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Popolazzjonijiet speċjali</w:t>
      </w:r>
    </w:p>
    <w:p w14:paraId="1D580C8B" w14:textId="77777777" w:rsidR="00E34C19" w:rsidRPr="007E7ED1" w:rsidRDefault="00E34C19" w:rsidP="009F5826">
      <w:pPr>
        <w:keepNext/>
        <w:widowControl w:val="0"/>
        <w:outlineLvl w:val="0"/>
        <w:rPr>
          <w:i/>
          <w:sz w:val="22"/>
          <w:lang w:val="mt-MT"/>
        </w:rPr>
      </w:pPr>
      <w:r w:rsidRPr="007E7ED1">
        <w:rPr>
          <w:i/>
          <w:sz w:val="22"/>
          <w:lang w:val="mt-MT"/>
        </w:rPr>
        <w:t>Pazjenti b’indeboliment tal-kliewi</w:t>
      </w:r>
    </w:p>
    <w:p w14:paraId="55E5F50E" w14:textId="77777777" w:rsidR="00E34C19" w:rsidRPr="007E7ED1" w:rsidRDefault="00E34C19" w:rsidP="004F70ED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Sonidegib ma ġiex studjat waqt studju farmakokinetiku ddedikat f’pazjenti b’indeboliment tal-kliewi. Skont dejta disponibbli, l-eliminazzjoni ta’ sonidegib mill-kliewi hi negliġibbli. Analiżi farmakokinetika fost il-popolazzjoni wriet li indeboliment tal-kliewi ħafif jew moderat ma kellux effett sinjifikanti fuq it-tneħħija apparenti (CL/F) ta’ sonidegib, li jissuġġerixxi li l-aġġustament tad-doża mhuwiex meħtieġ f’pazjenti b’indeboliment tal-kliewi (ara sezzjoni 5.2). M’hemmx dejta dwar l-effikaċja u s-sigurtà fost pazjenti b’indeboliment tal-kliewi gravi.</w:t>
      </w:r>
    </w:p>
    <w:p w14:paraId="71F6FBA4" w14:textId="77777777" w:rsidR="00E34C19" w:rsidRPr="007E7ED1" w:rsidRDefault="00E34C19" w:rsidP="00C75769">
      <w:pPr>
        <w:widowControl w:val="0"/>
        <w:rPr>
          <w:sz w:val="22"/>
          <w:lang w:val="mt-MT"/>
        </w:rPr>
      </w:pPr>
    </w:p>
    <w:p w14:paraId="2B20AF73" w14:textId="77777777" w:rsidR="00E34C19" w:rsidRPr="007E7ED1" w:rsidRDefault="00E34C19" w:rsidP="009F5826">
      <w:pPr>
        <w:keepNext/>
        <w:widowControl w:val="0"/>
        <w:outlineLvl w:val="0"/>
        <w:rPr>
          <w:i/>
          <w:sz w:val="22"/>
          <w:lang w:val="mt-MT"/>
        </w:rPr>
      </w:pPr>
      <w:r w:rsidRPr="007E7ED1">
        <w:rPr>
          <w:i/>
          <w:sz w:val="22"/>
          <w:lang w:val="mt-MT"/>
        </w:rPr>
        <w:t>Pazjenti b’indeboliment tal-fwied</w:t>
      </w:r>
    </w:p>
    <w:p w14:paraId="1FF7A5C5" w14:textId="77777777" w:rsidR="00E34C19" w:rsidRPr="007E7ED1" w:rsidRDefault="00E34C19" w:rsidP="00622A1C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M’hemmx ħtieġa ta’ aġġustament tad-doża f’pazjenti b’indeboliment tal-fwied</w:t>
      </w:r>
      <w:r w:rsidR="00CF6D6D" w:rsidRPr="007E7ED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>(ara sezzjoni 5.2).</w:t>
      </w:r>
    </w:p>
    <w:p w14:paraId="7A9F4BFB" w14:textId="77777777" w:rsidR="00E34C19" w:rsidRPr="007E7ED1" w:rsidRDefault="00E34C19" w:rsidP="00622A1C">
      <w:pPr>
        <w:widowControl w:val="0"/>
        <w:rPr>
          <w:sz w:val="22"/>
          <w:lang w:val="mt-MT"/>
        </w:rPr>
      </w:pPr>
    </w:p>
    <w:p w14:paraId="4C32DF15" w14:textId="77777777" w:rsidR="00E34C19" w:rsidRPr="007E7ED1" w:rsidRDefault="00E34C19" w:rsidP="00BD0520">
      <w:pPr>
        <w:keepNext/>
        <w:widowControl w:val="0"/>
        <w:rPr>
          <w:i/>
          <w:sz w:val="22"/>
          <w:lang w:val="mt-MT"/>
        </w:rPr>
      </w:pPr>
      <w:r w:rsidRPr="007E7ED1">
        <w:rPr>
          <w:i/>
          <w:sz w:val="22"/>
          <w:lang w:val="mt-MT"/>
        </w:rPr>
        <w:t>Pazjenti anzjani (≥65 sena)</w:t>
      </w:r>
    </w:p>
    <w:p w14:paraId="56A50F0E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Skont dejta dwar is-sigurtà u l-effikaċja f’pazjenti li għandhom 65 sena u aktar ma tissuġġerix li hemm ħtieġa ta’ aġġustament tad-doża f’dawn il-pazjenti (ara sezzjoni 5.2).</w:t>
      </w:r>
    </w:p>
    <w:p w14:paraId="153F718B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3DF392B9" w14:textId="77777777" w:rsidR="00E34C19" w:rsidRPr="007E7ED1" w:rsidRDefault="00E34C19" w:rsidP="009F5826">
      <w:pPr>
        <w:keepNext/>
        <w:widowControl w:val="0"/>
        <w:outlineLvl w:val="0"/>
        <w:rPr>
          <w:i/>
          <w:sz w:val="22"/>
          <w:lang w:val="mt-MT"/>
        </w:rPr>
      </w:pPr>
      <w:r w:rsidRPr="007E7ED1">
        <w:rPr>
          <w:i/>
          <w:sz w:val="22"/>
          <w:lang w:val="mt-MT"/>
        </w:rPr>
        <w:t>Popolazzjoni pedjatrika</w:t>
      </w:r>
    </w:p>
    <w:p w14:paraId="4450AA02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Is-sigurtà u l-effikaċja ta’ Odomzo fit-tfal u adolexxenti ta’ taħt it-18-il sena b’karċinoma taċ-ċellula bażilari ma ġewx determinati s’issa. Dejta mhux disponibbli.</w:t>
      </w:r>
    </w:p>
    <w:p w14:paraId="6596F0A8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6A9B4661" w14:textId="77777777" w:rsidR="00E34C19" w:rsidRPr="007E7ED1" w:rsidRDefault="00E34C19" w:rsidP="009F5826">
      <w:pPr>
        <w:keepNext/>
        <w:widowControl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Metodu ta’ kif għandu jingħata</w:t>
      </w:r>
    </w:p>
    <w:p w14:paraId="61E7DFE9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1785E455" w14:textId="77777777" w:rsidR="00E34C19" w:rsidRPr="007E7ED1" w:rsidRDefault="00E34C19" w:rsidP="00BD0520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Odomzo hu għal użu orali. Il-kapsuli għandhom jinbelgħu sħaħ. Wieħed m’għandux jomogħdhom jew ifarrakhom. Il-kapsuli m’għandhomx jinfetħu minħabba riskju ta’ teratoġeniċità (ara sezzjoni 5.3).</w:t>
      </w:r>
    </w:p>
    <w:p w14:paraId="06955FEF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2B8DF924" w14:textId="77777777" w:rsidR="00E34C19" w:rsidRPr="007E7ED1" w:rsidRDefault="00E34C19" w:rsidP="00BD0520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Odomzo għandu jittieħed mill-inqas sagħtejn wara l-ikel u mill-inqas siegħa qabel l-ikla li jkun imiss</w:t>
      </w:r>
      <w:r w:rsidR="007F471F" w:rsidRPr="007E7ED1">
        <w:rPr>
          <w:sz w:val="22"/>
          <w:lang w:val="mt-MT"/>
        </w:rPr>
        <w:t xml:space="preserve"> sabiex tkun evitata żieda fir-riskju ta’ </w:t>
      </w:r>
      <w:r w:rsidR="00C24769">
        <w:rPr>
          <w:sz w:val="22"/>
          <w:lang w:val="mt-MT"/>
        </w:rPr>
        <w:t>reazzjonijiet</w:t>
      </w:r>
      <w:r w:rsidR="00C24769" w:rsidRPr="007E7ED1">
        <w:rPr>
          <w:sz w:val="22"/>
          <w:lang w:val="mt-MT"/>
        </w:rPr>
        <w:t xml:space="preserve"> </w:t>
      </w:r>
      <w:r w:rsidR="007F471F" w:rsidRPr="007E7ED1">
        <w:rPr>
          <w:sz w:val="22"/>
          <w:lang w:val="mt-MT"/>
        </w:rPr>
        <w:t>avversi minħabba espożizzjoni ogħla għal sonidegib meta jittieħed mal-ikel (ara sezzjoni 5.2)</w:t>
      </w:r>
      <w:r w:rsidRPr="007E7ED1">
        <w:rPr>
          <w:sz w:val="22"/>
          <w:lang w:val="mt-MT"/>
        </w:rPr>
        <w:t>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Jekk il-pazjent jirremetti matul it-trattament, mhuwiex permess li terġa’ tingħatalu doża mill-ġdid qabel id-doża li jkun imissu jieħu skont l-iskeda.</w:t>
      </w:r>
    </w:p>
    <w:p w14:paraId="009B9F17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6D32F3FE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Jekk tinqabeż xi doża, din għandha tittieħed minnufih malli l-pazjent jintebaħ, sakemm ma jkunux għaddew aktar minn sitt sigħat minn meta kellha tittieħed skont l-iskeda; f’dan il-każ, il-pazjent għandu jistenna u jieħu d-doża li jkun imissu skont l-iskeda.</w:t>
      </w:r>
    </w:p>
    <w:p w14:paraId="56C751C8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37994A70" w14:textId="77777777" w:rsidR="00E34C19" w:rsidRPr="007E7ED1" w:rsidRDefault="00E34C19" w:rsidP="009F5826">
      <w:pPr>
        <w:keepNext/>
        <w:widowControl w:val="0"/>
        <w:ind w:left="567" w:hanging="567"/>
        <w:outlineLvl w:val="0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4.3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Kontraindikazzjonijiet</w:t>
      </w:r>
    </w:p>
    <w:p w14:paraId="0EC969EE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5FF18EA0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Sensittività eċċessiva għas-sustanza attiva jew għal kwalunkwe wieħed mill-eċċipjenti elenkati fis-sezzjoni 6.1.</w:t>
      </w:r>
    </w:p>
    <w:p w14:paraId="50F96EAF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0C181242" w14:textId="77777777" w:rsidR="00E34C19" w:rsidRPr="007E7ED1" w:rsidRDefault="00E34C19" w:rsidP="009F5826">
      <w:pPr>
        <w:widowControl w:val="0"/>
        <w:outlineLvl w:val="0"/>
        <w:rPr>
          <w:sz w:val="22"/>
          <w:lang w:val="mt-MT"/>
        </w:rPr>
      </w:pPr>
      <w:r w:rsidRPr="007E7ED1">
        <w:rPr>
          <w:sz w:val="22"/>
          <w:lang w:val="mt-MT"/>
        </w:rPr>
        <w:t>Tqala u treddigħ (ara sezzjonijiet 4.4 u 4.6).</w:t>
      </w:r>
    </w:p>
    <w:p w14:paraId="128129EC" w14:textId="77777777" w:rsidR="005C61EA" w:rsidRPr="007E7ED1" w:rsidRDefault="005C61EA" w:rsidP="00BD0520">
      <w:pPr>
        <w:widowControl w:val="0"/>
        <w:rPr>
          <w:sz w:val="22"/>
          <w:lang w:val="mt-MT"/>
        </w:rPr>
      </w:pPr>
    </w:p>
    <w:p w14:paraId="00320234" w14:textId="77777777" w:rsidR="005C61EA" w:rsidRPr="007E7ED1" w:rsidRDefault="005C61EA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Nisa li jistgħu joħorġu tqal li ma jimxux mal-Programm ta’ Prevenzjoni ta’ Tqala ta’ Odomzo (ara sezzjonijiet 4.4 u 4.6).</w:t>
      </w:r>
    </w:p>
    <w:p w14:paraId="198B3299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0C20E9C9" w14:textId="77777777" w:rsidR="00E34C19" w:rsidRPr="007E7ED1" w:rsidRDefault="00E34C19" w:rsidP="009F5826">
      <w:pPr>
        <w:keepNext/>
        <w:widowControl w:val="0"/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4.4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Twissijiet speċjali u prekawzjonijiet għall-użu</w:t>
      </w:r>
    </w:p>
    <w:p w14:paraId="65B56977" w14:textId="77777777" w:rsidR="00E34C19" w:rsidRPr="007E7ED1" w:rsidRDefault="00E34C19" w:rsidP="00BD0520">
      <w:pPr>
        <w:keepNext/>
        <w:widowControl w:val="0"/>
        <w:ind w:left="567" w:hanging="567"/>
        <w:rPr>
          <w:noProof/>
          <w:sz w:val="22"/>
          <w:lang w:val="mt-MT"/>
        </w:rPr>
      </w:pPr>
    </w:p>
    <w:p w14:paraId="7B9BD506" w14:textId="77777777" w:rsidR="00E34C19" w:rsidRPr="007E7ED1" w:rsidRDefault="00C2476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1" w:name="_1310029Muscle_related_events"/>
      <w:r>
        <w:rPr>
          <w:sz w:val="22"/>
          <w:u w:val="single"/>
          <w:lang w:val="mt-MT"/>
        </w:rPr>
        <w:t>Reazzjonijiet</w:t>
      </w:r>
      <w:r w:rsidR="00E34C19" w:rsidRPr="007E7ED1">
        <w:rPr>
          <w:sz w:val="22"/>
          <w:u w:val="single"/>
          <w:lang w:val="mt-MT"/>
        </w:rPr>
        <w:t xml:space="preserve"> avversi b’rabta mal-muskoli</w:t>
      </w:r>
    </w:p>
    <w:bookmarkEnd w:id="1"/>
    <w:p w14:paraId="24482E95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002FD716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Waqt studju pivotali f’fażi II, kienu osservati spażmi muskolari, mijalġja, mijopatija u każijiet ta’ elevazzjonijiet tas-CK. Il-biċċa l-kbira tal-pazjenti ttrattati b’200 mg Odomzo kuljum li kellhom żidiet fis-CK fi grad 2 jew ogħla żviluppaw sintomi muskolari qabel ma żdied is-CK. Għal bosta pazjenti, is-sintomi muskolari u l-elevazzjonijiet fis-CK għaddew permezz ta’ intervent xieraq.</w:t>
      </w:r>
    </w:p>
    <w:p w14:paraId="465B0902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2D757D67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Il-pazjenti kollha mogħtija t-terapija b’Odomzo għandhom ikunu mgħarrfa bir-riskju ta’ </w:t>
      </w:r>
      <w:r w:rsidR="00201E6A">
        <w:rPr>
          <w:sz w:val="22"/>
          <w:lang w:val="mt-MT"/>
        </w:rPr>
        <w:t>reazzjonijiet</w:t>
      </w:r>
      <w:r w:rsidRPr="007E7ED1">
        <w:rPr>
          <w:sz w:val="22"/>
          <w:lang w:val="mt-MT"/>
        </w:rPr>
        <w:t xml:space="preserve"> avversi b’rabta mal-muskoli, inkluż il-possibbiltà ta’ rabdomijoliżi. Għandhom ikunu mgħarrfa sabiex jirrappurtaw kull uġigħ muskolari mhux spjegabbli, sensittività jew dgħufija fil-muskoli li jseħħu waqt it-trattament b’Odomozo jew jekk is-sintomo jippersistu wara li jkun twaqqaf it-trattament.</w:t>
      </w:r>
    </w:p>
    <w:p w14:paraId="0F589AF5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553D67DE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Il-livelli tas-CK għandhom ikunu ċċekkjati qabel ma jitnieda t-trattament u wara skont kif indikat klinikament, eż. jew ikunu rrappurtati sintomi b’rabta mal-muskoli. Jekk wieħed jinnota żieda klinika fis-CK, wieħed għandu jevalwa l-funzjoni tal-kliewi (ara sezzjoni 4.2).</w:t>
      </w:r>
    </w:p>
    <w:p w14:paraId="2FC698B3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70DCD7D4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Wieħed għandu jimxi mal-linji gwida b’rabta ma’ tibdil jew twaqqif tad-doża (ara sezzjoni 4.2). Wieħed għandu jqis il-bżonn li jikkontrolla żidiet għoljin fil-grad ta’ CK billi tintuża terapija ta’ għajnuna, inkluż idratazzjoni xierqa, u dan skont l-istandards lokali ta’ prattiċità medika u l-linji gwida ta’ trattament.</w:t>
      </w:r>
    </w:p>
    <w:p w14:paraId="6350C0D2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2C022C34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Il-pazjenti għandhom ikunu segwiti mill-qrib għal sintomi b’rabta mal-muskoli jekk Odomzo qed jintuża flimkien ma’ ċerti prodotti mediċinali oħrajn li jistgħu jżidu r-riskju potenzjali li tiżivluppa tossiċità muskolari (eż. inibituri tas-CYP3A4, chloroquine, hydroxychloroquine, derivattivi tal-aċidu fibriku, penicillamine, zidovudine, niacin u inibituri tar-reduttasi ta’ HMG-CoA) (ara sezzjoni 4.5).</w:t>
      </w:r>
    </w:p>
    <w:p w14:paraId="6A66A0A7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7E2E17BB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Pazjenti b’disturbi newromuskolari (eż. mijopatiji infjammtorji, distrofija muskolari, sklerożi laterali amijotrofika, atrofija muskulari spinali) għandhom ikunu segwiti mill-qrib minħabba riskju li tiżdied it-tossiċità muskolari.</w:t>
      </w:r>
    </w:p>
    <w:p w14:paraId="495164CF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5295270D" w14:textId="77777777" w:rsidR="00E34C19" w:rsidRPr="007E7ED1" w:rsidRDefault="00E34C19" w:rsidP="009F5826">
      <w:pPr>
        <w:keepNext/>
        <w:widowControl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Mewta embrijofetali jew difetti gravi fit-twelid</w:t>
      </w:r>
    </w:p>
    <w:p w14:paraId="3F07ECFF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2E1BD339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Odomzo jista’ jwassal għall-mewt embrijofetali jew difetti gravi fit-twelid meta mogħti lil nisa tqal. Skont il-mekkaniżmu ta’ azzjoni, fi studji fuq l-annimali, intwera li sonidegib hu teratoġeniku u fetotossiku. Nisa li qed jieħdu Odomzo m’għandhomx ikunu tqal jew joħorġu tqal waqt it-trattament u għal 20 xahar wara li jintemm it-trattament.</w:t>
      </w:r>
    </w:p>
    <w:p w14:paraId="7C82EA59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456564D3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Kriterji li jiddefinixxu mara li tista’ toħroġ tqila</w:t>
      </w:r>
    </w:p>
    <w:p w14:paraId="5DD9BC4E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</w:p>
    <w:p w14:paraId="0519EB62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>Il-Programm ta’ Prevenzjoni ta’ Tqala ta’ Odomzo jiddefinixxi mara li tista’ toħroġ tqila bħala mara matura sesswalment li</w:t>
      </w:r>
    </w:p>
    <w:p w14:paraId="4E67C96B" w14:textId="77777777" w:rsidR="00E34C19" w:rsidRPr="007E7ED1" w:rsidRDefault="00E34C19" w:rsidP="00BD0520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kellha l-menstrwazzjoni xi darba matul it-12-il xahar konsekuttivi ta’ qabel,</w:t>
      </w:r>
    </w:p>
    <w:p w14:paraId="7EA6FE43" w14:textId="083526FF" w:rsidR="00E34C19" w:rsidRPr="007E7ED1" w:rsidRDefault="00E34C19" w:rsidP="00BD0520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 xml:space="preserve">li </w:t>
      </w:r>
      <w:r w:rsidR="007704E9" w:rsidRPr="007E7ED1">
        <w:rPr>
          <w:sz w:val="22"/>
          <w:lang w:val="mt-MT"/>
        </w:rPr>
        <w:t xml:space="preserve">ma </w:t>
      </w:r>
      <w:r w:rsidRPr="007E7ED1">
        <w:rPr>
          <w:sz w:val="22"/>
          <w:lang w:val="mt-MT"/>
        </w:rPr>
        <w:t>kellh</w:t>
      </w:r>
      <w:r w:rsidR="007704E9" w:rsidRPr="007E7ED1">
        <w:rPr>
          <w:sz w:val="22"/>
          <w:lang w:val="mt-MT"/>
        </w:rPr>
        <w:t>iex</w:t>
      </w:r>
      <w:r w:rsidRPr="007E7ED1">
        <w:rPr>
          <w:sz w:val="22"/>
          <w:lang w:val="mt-MT"/>
        </w:rPr>
        <w:t xml:space="preserve"> isterektomija jew ooforektomija bilaterjali, jew li m’għandhiex insuffiċjenza ovarika prematura permanenti kkonfermata medikament,</w:t>
      </w:r>
    </w:p>
    <w:p w14:paraId="67753BDC" w14:textId="77777777" w:rsidR="00E34C19" w:rsidRPr="007E7ED1" w:rsidRDefault="00E34C19" w:rsidP="00BD0520">
      <w:pPr>
        <w:widowControl w:val="0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li m’għandhiex ġenotip XY, is-sindrome ta’ Turner jew aġeneżi uterina,</w:t>
      </w:r>
    </w:p>
    <w:p w14:paraId="178659F1" w14:textId="77777777" w:rsidR="00E34C19" w:rsidRPr="007E7ED1" w:rsidRDefault="00E34C19" w:rsidP="00C33C2E">
      <w:pPr>
        <w:widowControl w:val="0"/>
        <w:numPr>
          <w:ilvl w:val="0"/>
          <w:numId w:val="24"/>
        </w:numPr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li spiċċat b’amenorrea wara terapija għall-kontra l-kanċer</w:t>
      </w:r>
      <w:r w:rsidR="00AA1DA1" w:rsidRPr="007E7ED1">
        <w:rPr>
          <w:sz w:val="22"/>
          <w:lang w:val="mt-MT"/>
        </w:rPr>
        <w:t>, inkluż trattament b’Odomzo</w:t>
      </w:r>
      <w:r w:rsidR="007E1BA4" w:rsidRPr="007E7ED1">
        <w:rPr>
          <w:sz w:val="22"/>
          <w:lang w:val="mt-MT"/>
        </w:rPr>
        <w:t>.</w:t>
      </w:r>
    </w:p>
    <w:p w14:paraId="18351F10" w14:textId="77777777" w:rsidR="00A150A8" w:rsidRPr="007E7ED1" w:rsidRDefault="00A150A8" w:rsidP="00BD0520">
      <w:pPr>
        <w:widowControl w:val="0"/>
        <w:autoSpaceDE w:val="0"/>
        <w:autoSpaceDN w:val="0"/>
        <w:adjustRightInd w:val="0"/>
        <w:rPr>
          <w:color w:val="000000"/>
          <w:sz w:val="22"/>
          <w:lang w:val="mt-MT"/>
        </w:rPr>
      </w:pPr>
    </w:p>
    <w:p w14:paraId="48F5583E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color w:val="000000"/>
          <w:sz w:val="22"/>
          <w:u w:val="single"/>
          <w:lang w:val="mt-MT"/>
        </w:rPr>
      </w:pPr>
      <w:r w:rsidRPr="007E7ED1">
        <w:rPr>
          <w:color w:val="000000"/>
          <w:sz w:val="22"/>
          <w:u w:val="single"/>
          <w:lang w:val="mt-MT"/>
        </w:rPr>
        <w:t>Parir</w:t>
      </w:r>
    </w:p>
    <w:p w14:paraId="07471B8B" w14:textId="77777777" w:rsidR="00E34C19" w:rsidRPr="007E7ED1" w:rsidRDefault="00E34C19" w:rsidP="00851209">
      <w:pPr>
        <w:keepNext/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4DF84EE1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 xml:space="preserve">Għal </w:t>
      </w:r>
      <w:r w:rsidR="00AA1DA1" w:rsidRPr="007E7ED1">
        <w:rPr>
          <w:i/>
          <w:sz w:val="22"/>
          <w:u w:val="single"/>
          <w:lang w:val="mt-MT"/>
        </w:rPr>
        <w:t xml:space="preserve">nisa </w:t>
      </w:r>
      <w:r w:rsidRPr="007E7ED1">
        <w:rPr>
          <w:i/>
          <w:sz w:val="22"/>
          <w:u w:val="single"/>
          <w:lang w:val="mt-MT"/>
        </w:rPr>
        <w:t xml:space="preserve">li </w:t>
      </w:r>
      <w:r w:rsidR="00AA1DA1" w:rsidRPr="007E7ED1">
        <w:rPr>
          <w:i/>
          <w:sz w:val="22"/>
          <w:u w:val="single"/>
          <w:lang w:val="mt-MT"/>
        </w:rPr>
        <w:t>jistgħu joħorġu tqal</w:t>
      </w:r>
    </w:p>
    <w:p w14:paraId="49F6EE19" w14:textId="77777777" w:rsidR="00E34C19" w:rsidRPr="007E7ED1" w:rsidRDefault="00AA1DA1" w:rsidP="004C22A8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>Odomzo hu kontraindikat għal nisa l</w:t>
      </w:r>
      <w:r w:rsidR="00094FF5" w:rsidRPr="007E7ED1">
        <w:rPr>
          <w:sz w:val="22"/>
          <w:lang w:val="mt-MT"/>
        </w:rPr>
        <w:t>i jistgħu joħorġu tqal li ma ji</w:t>
      </w:r>
      <w:r w:rsidRPr="007E7ED1">
        <w:rPr>
          <w:sz w:val="22"/>
          <w:lang w:val="mt-MT"/>
        </w:rPr>
        <w:t>m</w:t>
      </w:r>
      <w:r w:rsidR="00094FF5" w:rsidRPr="007E7ED1">
        <w:rPr>
          <w:sz w:val="22"/>
          <w:lang w:val="mt-MT"/>
        </w:rPr>
        <w:t>x</w:t>
      </w:r>
      <w:r w:rsidRPr="007E7ED1">
        <w:rPr>
          <w:sz w:val="22"/>
          <w:lang w:val="mt-MT"/>
        </w:rPr>
        <w:t xml:space="preserve">ux mal-Programm ta’ Prevenzjoni ta’ Tqala ta’ Odomzo. </w:t>
      </w:r>
      <w:r w:rsidR="00E34C19" w:rsidRPr="007E7ED1">
        <w:rPr>
          <w:sz w:val="22"/>
          <w:lang w:val="mt-MT"/>
        </w:rPr>
        <w:t>Mara li tista’ toħroġ tqila trid tifhem li:</w:t>
      </w:r>
    </w:p>
    <w:p w14:paraId="2118FF30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Odomzo jesponi lit-tarbija li għadha ma twelditx għal riskju teratoġeniku.</w:t>
      </w:r>
    </w:p>
    <w:p w14:paraId="5702A090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M’għandhiex tieħu Odomzo jekk hi tqila jew qed tippjana li toħroġ tqila.</w:t>
      </w:r>
    </w:p>
    <w:p w14:paraId="1AD6A322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Għandu jkollu test tat-tqala negattiv, magħmul minn professjonist fil-qasam tas-saħħa fi żmien 7t ijiem qabel ma jinbeda t-trattament b’Odomzo.</w:t>
      </w:r>
    </w:p>
    <w:p w14:paraId="373D1BA1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Għandu jkollha test tat-tqala negattiv kull xahar matul it-trattament, anke jekk spiċċat b’amenorrea.</w:t>
      </w:r>
    </w:p>
    <w:p w14:paraId="3E59C5E2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M’għandhiex toħroġ tqila waqt li qed tieħu Odomzo u għal 20 xahar wara l-aħħar doża tagħha.</w:t>
      </w:r>
    </w:p>
    <w:p w14:paraId="15093324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Trid tkun kapaċi timxi mal-miżuri għal kontraċezzjoni effettiva.</w:t>
      </w:r>
    </w:p>
    <w:p w14:paraId="1CFB9CDC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Għandha tuża żewġ metodi ta’ kontraċezzjoni rrakkomandati (ara t-taqsima dwar “Il-Kontraċezzjoni” hawn taħt u s-sezzjoni 4.6) waqt li qed tieħu Odomzo, sakemm ma tintrabatx li mhux se jkollha x’taqsam sesswalment (astinenza).</w:t>
      </w:r>
    </w:p>
    <w:p w14:paraId="7BBD60E9" w14:textId="77777777" w:rsidR="00E34C19" w:rsidRPr="007E7ED1" w:rsidRDefault="00E34C19" w:rsidP="00BD0520">
      <w:pPr>
        <w:keepNext/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Trid tgħid lill-professjonist mill-qasam tal-kura tas-saħħa b’kwalunkwe ħaġa minn dawn li ġejjin li seħħet waqt it-trattament u waqt l-20 xahar wara l-aħħar doża tagħha:</w:t>
      </w:r>
    </w:p>
    <w:p w14:paraId="2B3BC54E" w14:textId="77777777" w:rsidR="00E34C19" w:rsidRPr="007E7ED1" w:rsidRDefault="00E34C19" w:rsidP="004C22A8">
      <w:pPr>
        <w:widowControl w:val="0"/>
        <w:numPr>
          <w:ilvl w:val="1"/>
          <w:numId w:val="25"/>
        </w:numPr>
        <w:autoSpaceDE w:val="0"/>
        <w:autoSpaceDN w:val="0"/>
        <w:adjustRightInd w:val="0"/>
        <w:ind w:left="1134" w:hanging="567"/>
        <w:rPr>
          <w:sz w:val="22"/>
          <w:lang w:val="mt-MT"/>
        </w:rPr>
      </w:pPr>
      <w:r w:rsidRPr="007E7ED1">
        <w:rPr>
          <w:sz w:val="22"/>
          <w:lang w:val="mt-MT"/>
        </w:rPr>
        <w:t>toħroġ tqila jew taħseb li għal xi raġuni jew oħra tista’ tkun tqila,</w:t>
      </w:r>
    </w:p>
    <w:p w14:paraId="2F0D0226" w14:textId="77777777" w:rsidR="00E34C19" w:rsidRPr="007E7ED1" w:rsidRDefault="00E34C19" w:rsidP="00681DBC">
      <w:pPr>
        <w:widowControl w:val="0"/>
        <w:numPr>
          <w:ilvl w:val="1"/>
          <w:numId w:val="25"/>
        </w:numPr>
        <w:autoSpaceDE w:val="0"/>
        <w:autoSpaceDN w:val="0"/>
        <w:adjustRightInd w:val="0"/>
        <w:ind w:left="1134" w:hanging="567"/>
        <w:rPr>
          <w:sz w:val="22"/>
          <w:lang w:val="mt-MT"/>
        </w:rPr>
      </w:pPr>
      <w:r w:rsidRPr="007E7ED1">
        <w:rPr>
          <w:sz w:val="22"/>
          <w:lang w:val="mt-MT"/>
        </w:rPr>
        <w:t>taqbeż il-period menstrwali li jkun imissha,</w:t>
      </w:r>
    </w:p>
    <w:p w14:paraId="21184A37" w14:textId="77777777" w:rsidR="00E34C19" w:rsidRPr="007E7ED1" w:rsidRDefault="00E34C19" w:rsidP="007E1BA4">
      <w:pPr>
        <w:widowControl w:val="0"/>
        <w:numPr>
          <w:ilvl w:val="1"/>
          <w:numId w:val="25"/>
        </w:numPr>
        <w:autoSpaceDE w:val="0"/>
        <w:autoSpaceDN w:val="0"/>
        <w:adjustRightInd w:val="0"/>
        <w:ind w:left="1134" w:hanging="567"/>
        <w:rPr>
          <w:sz w:val="22"/>
          <w:lang w:val="mt-MT"/>
        </w:rPr>
      </w:pPr>
      <w:r w:rsidRPr="007E7ED1">
        <w:rPr>
          <w:sz w:val="22"/>
          <w:lang w:val="mt-MT"/>
        </w:rPr>
        <w:t>tieqaf tuża l-kontraċezzjoni sakemm ma tikkommettix ruħha li mhux se jkollha x’taqsam sesswalment (astinenza),</w:t>
      </w:r>
    </w:p>
    <w:p w14:paraId="3BE3F4BA" w14:textId="77777777" w:rsidR="00E34C19" w:rsidRPr="007E7ED1" w:rsidRDefault="00E34C19" w:rsidP="004F70ED">
      <w:pPr>
        <w:widowControl w:val="0"/>
        <w:numPr>
          <w:ilvl w:val="1"/>
          <w:numId w:val="25"/>
        </w:numPr>
        <w:autoSpaceDE w:val="0"/>
        <w:autoSpaceDN w:val="0"/>
        <w:adjustRightInd w:val="0"/>
        <w:ind w:left="1134" w:hanging="567"/>
        <w:rPr>
          <w:sz w:val="22"/>
          <w:lang w:val="mt-MT"/>
        </w:rPr>
      </w:pPr>
      <w:r w:rsidRPr="007E7ED1">
        <w:rPr>
          <w:sz w:val="22"/>
          <w:lang w:val="mt-MT"/>
        </w:rPr>
        <w:t>għandha bżonn tbiddel il-kontraċezzjoni.</w:t>
      </w:r>
    </w:p>
    <w:p w14:paraId="333047C2" w14:textId="77777777" w:rsidR="00E34C19" w:rsidRPr="007E7ED1" w:rsidRDefault="00E34C19" w:rsidP="00BD0520">
      <w:pPr>
        <w:widowControl w:val="0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M’għandhiex tredda’ waqt li qed tieħu Odomzo u għal 20 xahar wara l-aħħar doża.</w:t>
      </w:r>
    </w:p>
    <w:p w14:paraId="5E3D9C31" w14:textId="77777777" w:rsidR="00E34C19" w:rsidRPr="007E7ED1" w:rsidRDefault="00E34C19" w:rsidP="00C33C2E">
      <w:pPr>
        <w:widowControl w:val="0"/>
        <w:autoSpaceDE w:val="0"/>
        <w:autoSpaceDN w:val="0"/>
        <w:adjustRightInd w:val="0"/>
        <w:ind w:left="567" w:hanging="568"/>
        <w:rPr>
          <w:rFonts w:ascii="SimSun" w:eastAsia="SimSun"/>
          <w:sz w:val="22"/>
          <w:lang w:val="mt-MT"/>
        </w:rPr>
      </w:pPr>
    </w:p>
    <w:p w14:paraId="7C9DDEE9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Għall-irġiel</w:t>
      </w:r>
    </w:p>
    <w:p w14:paraId="4F7D8C0D" w14:textId="77777777" w:rsidR="00E34C19" w:rsidRPr="007E7ED1" w:rsidRDefault="00E34C19" w:rsidP="004C22A8">
      <w:pPr>
        <w:keepNext/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Sonidegib jista’ jgħaddi mal-isperma. Sabiex ma jkunx hemm espożizzjoni fetali potenzjali matul it-tqala, il-pazjent għandu jifhem li:</w:t>
      </w:r>
    </w:p>
    <w:p w14:paraId="1E72AEDC" w14:textId="77777777" w:rsidR="00E34C19" w:rsidRPr="007E7ED1" w:rsidRDefault="00E34C19" w:rsidP="00BD0520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Odomzo jesponi lit-tarbija li għadha ma twelditx għal riskju teratoġeniku jekk jieħu sehem f’attività sesswali mingħajr protezzjoni ma’ mara tqila.</w:t>
      </w:r>
    </w:p>
    <w:p w14:paraId="30AAE31F" w14:textId="77777777" w:rsidR="00E34C19" w:rsidRPr="007E7ED1" w:rsidRDefault="00E34C19" w:rsidP="00BD0520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Dejjem għandu juża l-kontraċezzjoni rrakkomandata (ara t-taqsima dwar “Il-Kontraċezzjoni” hawn taħt u s-sezzjoni 4.6).</w:t>
      </w:r>
    </w:p>
    <w:p w14:paraId="26D7F4C1" w14:textId="77777777" w:rsidR="00E34C19" w:rsidRPr="007E7ED1" w:rsidRDefault="00E34C19" w:rsidP="00BD0520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Għandu jgħid lill-professjonist fil-qasam tal-kura tas-saħħa jekk is-sieħba tiegħu ħarġet tqila waqt li kien qed jieħu Odomzo jew matul is-6 xhur wara l-aħħar doża tiegħu.</w:t>
      </w:r>
    </w:p>
    <w:p w14:paraId="45D55772" w14:textId="77777777" w:rsidR="00E34C19" w:rsidRPr="007E7ED1" w:rsidRDefault="00E34C19" w:rsidP="00C33C2E">
      <w:pPr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24888742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Għall-professjonisti fil-qasam tal-kura tas-saħħa</w:t>
      </w:r>
    </w:p>
    <w:p w14:paraId="24B9B676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>Il-professjonist fil-qasam tal-kura tas-saħħa għandu jeduka lill-pazjenti sabiex jifhmu u jagħrfu l-kundizzjonijiet kollha tal-Programm ta’ Prevenzjoni ta’ Tqala ta’ Odomzo.</w:t>
      </w:r>
    </w:p>
    <w:p w14:paraId="03998B49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34812EC3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eastAsia="SimSun"/>
          <w:color w:val="000000"/>
          <w:sz w:val="22"/>
          <w:szCs w:val="22"/>
          <w:lang w:val="mt-MT"/>
        </w:rPr>
      </w:pPr>
      <w:r w:rsidRPr="007E7ED1">
        <w:rPr>
          <w:color w:val="000000"/>
          <w:sz w:val="22"/>
          <w:u w:val="single"/>
          <w:lang w:val="mt-MT"/>
        </w:rPr>
        <w:t>Il-Kontraċezzjoni</w:t>
      </w:r>
    </w:p>
    <w:p w14:paraId="5AEBAE01" w14:textId="77777777" w:rsidR="00E34C19" w:rsidRPr="007E7ED1" w:rsidRDefault="00E34C19" w:rsidP="00681DBC">
      <w:pPr>
        <w:keepNext/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1E7F3AED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color w:val="000000"/>
          <w:sz w:val="22"/>
          <w:u w:val="single"/>
          <w:lang w:val="mt-MT"/>
        </w:rPr>
      </w:pPr>
      <w:r w:rsidRPr="007E7ED1">
        <w:rPr>
          <w:i/>
          <w:color w:val="000000"/>
          <w:sz w:val="22"/>
          <w:u w:val="single"/>
          <w:lang w:val="mt-MT"/>
        </w:rPr>
        <w:t>Nisa f’età li jista’ jkollhom it-tfal</w:t>
      </w:r>
    </w:p>
    <w:p w14:paraId="1204526B" w14:textId="77777777" w:rsidR="00E34C19" w:rsidRPr="007E7ED1" w:rsidRDefault="00E34C19" w:rsidP="004F70ED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color w:val="000000"/>
          <w:sz w:val="22"/>
          <w:lang w:val="mt-MT"/>
        </w:rPr>
        <w:t>Nisa li jistgħu joħorġu tqal għandhom jużaw żewġ metodi ta’ kontraċezzjoni</w:t>
      </w:r>
      <w:r w:rsidR="00AA1DA1" w:rsidRPr="007E7ED1">
        <w:rPr>
          <w:color w:val="000000"/>
          <w:sz w:val="22"/>
          <w:lang w:val="mt-MT"/>
        </w:rPr>
        <w:t xml:space="preserve"> rrakkomandati</w:t>
      </w:r>
      <w:r w:rsidRPr="007E7ED1">
        <w:rPr>
          <w:color w:val="000000"/>
          <w:sz w:val="22"/>
          <w:lang w:val="mt-MT"/>
        </w:rPr>
        <w:t>, li jinkludu metodu wieħed mill-aktar effettiv u metodu ta’ barriera, waqt li qed jieħdu Odomzo</w:t>
      </w:r>
      <w:r w:rsidR="00AA1DA1" w:rsidRPr="007E7ED1">
        <w:rPr>
          <w:color w:val="000000"/>
          <w:sz w:val="22"/>
          <w:lang w:val="mt-MT"/>
        </w:rPr>
        <w:t xml:space="preserve"> u </w:t>
      </w:r>
      <w:r w:rsidRPr="007E7ED1">
        <w:rPr>
          <w:color w:val="000000"/>
          <w:sz w:val="22"/>
          <w:lang w:val="mt-MT"/>
        </w:rPr>
        <w:t>għal 20 xahar wara li jintemm it-trattament (ara sezzjoni 4.6).</w:t>
      </w:r>
    </w:p>
    <w:p w14:paraId="4ADA8ED0" w14:textId="77777777" w:rsidR="00E34C19" w:rsidRPr="007E7ED1" w:rsidRDefault="00E34C19" w:rsidP="00C75769">
      <w:pPr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3DA5A764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i/>
          <w:color w:val="000000"/>
          <w:sz w:val="22"/>
          <w:u w:val="single"/>
          <w:lang w:val="mt-MT"/>
        </w:rPr>
      </w:pPr>
      <w:r w:rsidRPr="007E7ED1">
        <w:rPr>
          <w:i/>
          <w:color w:val="000000"/>
          <w:sz w:val="22"/>
          <w:u w:val="single"/>
          <w:lang w:val="mt-MT"/>
        </w:rPr>
        <w:t>L-irġiel</w:t>
      </w:r>
    </w:p>
    <w:p w14:paraId="17137B67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Il-pazjenti rġiel, anke dawk li kellhom vażektomija, għandhom</w:t>
      </w:r>
      <w:r w:rsidR="00AA1DA1" w:rsidRPr="007E7ED1">
        <w:rPr>
          <w:sz w:val="22"/>
          <w:lang w:val="mt-MT"/>
        </w:rPr>
        <w:t xml:space="preserve"> dejjem</w:t>
      </w:r>
      <w:r w:rsidRPr="007E7ED1">
        <w:rPr>
          <w:sz w:val="22"/>
          <w:lang w:val="mt-MT"/>
        </w:rPr>
        <w:t xml:space="preserve"> jużaw kondom</w:t>
      </w:r>
      <w:r w:rsidR="00AA1DA1" w:rsidRPr="007E7ED1">
        <w:rPr>
          <w:sz w:val="22"/>
          <w:lang w:val="mt-MT"/>
        </w:rPr>
        <w:t xml:space="preserve"> (bl-ispermiċida, jekk disponibbli)</w:t>
      </w:r>
      <w:r w:rsidRPr="007E7ED1">
        <w:rPr>
          <w:sz w:val="22"/>
          <w:lang w:val="mt-MT"/>
        </w:rPr>
        <w:t xml:space="preserve"> meta jkollhom x’jaqsmu sesswalment ma’ mara waqt li qed jieħdu Odomzo u għal 6 xhar wara li jintemm it-trattament (ara sezzjonijiet 4.6 u 5.3).</w:t>
      </w:r>
    </w:p>
    <w:p w14:paraId="6171CA40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6568DD0D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color w:val="000000"/>
          <w:sz w:val="22"/>
          <w:u w:val="single"/>
          <w:lang w:val="mt-MT"/>
        </w:rPr>
      </w:pPr>
      <w:r w:rsidRPr="007E7ED1">
        <w:rPr>
          <w:color w:val="000000"/>
          <w:sz w:val="22"/>
          <w:u w:val="single"/>
          <w:lang w:val="mt-MT"/>
        </w:rPr>
        <w:t>Testijiet tat-tqala</w:t>
      </w:r>
    </w:p>
    <w:p w14:paraId="02F539D5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14B84865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color w:val="000000"/>
          <w:sz w:val="22"/>
          <w:lang w:val="mt-MT"/>
        </w:rPr>
        <w:t>Fi żmien 7t ijiem qabel it-tnedija tat-trattament b’Odomzo u kull xahar waqt it-trattament, għandu jsir test li jistabbilixxi jekk nisa li jistgħu joħorġu tqal humiex tqal jew le u dan irid isir permezz ta’ test magħmul minn professjonijist fil-qasam tal-kura tas-saħħa. It-testijiet tat-tqal għandhom sensittività minima ta’ 25 mIU/ml skont id-disponibbiltà lokali. F’każ ta’ tqala, it-trattament m’għandux jinbeda. F’każ ta’ tqala li sseħħ waqt it-trattament, Odomzo għandu jitwaqqaf minnufih (ara sezzjoni 5.3).</w:t>
      </w:r>
      <w:r w:rsidR="00AA1DA1" w:rsidRPr="007E7ED1">
        <w:rPr>
          <w:color w:val="000000"/>
          <w:sz w:val="22"/>
          <w:lang w:val="mt-MT"/>
        </w:rPr>
        <w:t xml:space="preserve"> Pazjenti li jiżviluppaw amenorrea waqt it-trattament b’Odomzo għandhom jibqgħu jagħmlu test tat-tqala kull xahar waqt li jkunu għaddejjin bit-trattament.</w:t>
      </w:r>
    </w:p>
    <w:p w14:paraId="7CBDFE04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1FC6E08F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Restrizzjonijiet b’rabta mal-preskrizzjoni u l-għoti tal-mediċina lil nisa li jistgħu joħorġu tqal</w:t>
      </w:r>
    </w:p>
    <w:p w14:paraId="2BA1803A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6DC10656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7E7ED1">
        <w:rPr>
          <w:sz w:val="22"/>
          <w:lang w:val="mt-MT"/>
        </w:rPr>
        <w:t>Il-preskrizzjoni u l-għoti għall-ewwel darba ta’ Odomzo għandhom iseħħu fi żmien 7t ijiem wara li t-test tat-tqala jagħti riżultat negattiv. Il-preskrizzjoni ta’ Odomzo għandha tkun limitata għal 30 jum ta’ trattament, u kull meta jkun hemm bżonn li jitkompla t-trattament trid tinħareġ riċetta ġdida.</w:t>
      </w:r>
    </w:p>
    <w:p w14:paraId="211D0635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7183E78F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color w:val="000000"/>
          <w:sz w:val="22"/>
          <w:u w:val="single"/>
          <w:lang w:val="mt-MT"/>
        </w:rPr>
      </w:pPr>
      <w:r w:rsidRPr="007E7ED1">
        <w:rPr>
          <w:color w:val="000000"/>
          <w:sz w:val="22"/>
          <w:u w:val="single"/>
          <w:lang w:val="mt-MT"/>
        </w:rPr>
        <w:t>Materjal edukattiv</w:t>
      </w:r>
    </w:p>
    <w:p w14:paraId="6C573DA7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69E50E4D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Sabiex ngħinu lill-professjonisti fil-qasam tal-kura tas-saħħa u lill-pazjenti jevitaw li l-embrijuni u l-feti jkunu esposti għal Odomzo, id-Detentur tal-Awtorizzazzjoni għat-Tqegħid fis-Suq se jipprovdi materjal edukattiv (Il-Programm ta’ Prevenzjoni ta’ Tqala ta’ Odomzo) sabiex jissaħħu r-riskji li jista’ jkun hemm b’rabta mal-użu tal-prodott mediċinali.</w:t>
      </w:r>
    </w:p>
    <w:p w14:paraId="136289B3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464956D1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2" w:name="_1613457Blood_donation"/>
      <w:r w:rsidRPr="007E7ED1">
        <w:rPr>
          <w:sz w:val="22"/>
          <w:u w:val="single"/>
          <w:lang w:val="mt-MT"/>
        </w:rPr>
        <w:t>Għoti tad-demm</w:t>
      </w:r>
    </w:p>
    <w:bookmarkEnd w:id="2"/>
    <w:p w14:paraId="06947203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07E687A7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Il-pazjenti m’għandhomx jitħallew jagħtu d-demm waqt li qed jieħdu Odomzo u għal mill-inqas 20 xahar wara li jintemm it-trattament.</w:t>
      </w:r>
    </w:p>
    <w:p w14:paraId="31EECBBD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310AE2BC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color w:val="000000"/>
          <w:sz w:val="22"/>
          <w:u w:val="single"/>
          <w:lang w:val="mt-MT"/>
        </w:rPr>
      </w:pPr>
      <w:r w:rsidRPr="007E7ED1">
        <w:rPr>
          <w:color w:val="000000"/>
          <w:sz w:val="22"/>
          <w:u w:val="single"/>
          <w:lang w:val="mt-MT"/>
        </w:rPr>
        <w:t>Għoti ta’ sperma</w:t>
      </w:r>
    </w:p>
    <w:p w14:paraId="09A90E4E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35968F2B" w14:textId="77777777" w:rsidR="00E34C19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Il-pazjenti rġiel m’għandhomx jitħallew jagħtu l-isperma waqt li qed jieħdu Odomzo u għal mill-inqas 6 xhur wara li jintemm it-trattament.</w:t>
      </w:r>
    </w:p>
    <w:p w14:paraId="6BFF2D60" w14:textId="77777777" w:rsidR="00A871DD" w:rsidRDefault="00A871DD" w:rsidP="00BD0520">
      <w:pPr>
        <w:widowControl w:val="0"/>
        <w:rPr>
          <w:sz w:val="22"/>
          <w:lang w:val="mt-MT"/>
        </w:rPr>
      </w:pPr>
    </w:p>
    <w:p w14:paraId="377CA407" w14:textId="77777777" w:rsidR="00A871DD" w:rsidRPr="00355385" w:rsidRDefault="00A871DD" w:rsidP="00BD0520">
      <w:pPr>
        <w:widowControl w:val="0"/>
        <w:rPr>
          <w:sz w:val="22"/>
          <w:u w:val="single"/>
          <w:lang w:val="mt-MT"/>
        </w:rPr>
      </w:pPr>
      <w:r w:rsidRPr="00355385">
        <w:rPr>
          <w:sz w:val="22"/>
          <w:u w:val="single"/>
          <w:lang w:val="mt-MT"/>
        </w:rPr>
        <w:t>Fużjoni prematura tal-epifisi</w:t>
      </w:r>
    </w:p>
    <w:p w14:paraId="43AD669A" w14:textId="77777777" w:rsidR="00A871DD" w:rsidRPr="007E7ED1" w:rsidRDefault="00A871DD" w:rsidP="00BD0520">
      <w:pPr>
        <w:widowControl w:val="0"/>
        <w:rPr>
          <w:sz w:val="22"/>
          <w:lang w:val="mt-MT"/>
        </w:rPr>
      </w:pPr>
      <w:r w:rsidRPr="00A871DD">
        <w:rPr>
          <w:sz w:val="22"/>
          <w:lang w:val="mt-MT"/>
        </w:rPr>
        <w:t>Ġiet irrappurtata fużjoni prematura tal-epifisi f’pazjenti pedjatriċi esposti għal inibituri tal-mogħdija Hedgehog (Hh).</w:t>
      </w:r>
      <w:r>
        <w:rPr>
          <w:sz w:val="22"/>
          <w:lang w:val="mt-MT"/>
        </w:rPr>
        <w:t xml:space="preserve"> </w:t>
      </w:r>
      <w:r w:rsidRPr="00A871DD">
        <w:rPr>
          <w:sz w:val="22"/>
          <w:lang w:val="mt-MT"/>
        </w:rPr>
        <w:t xml:space="preserve">F’xi każijiet, il-fużjoni </w:t>
      </w:r>
      <w:r>
        <w:rPr>
          <w:sz w:val="22"/>
          <w:lang w:val="mt-MT"/>
        </w:rPr>
        <w:t>kompliet tipprogressa</w:t>
      </w:r>
      <w:r w:rsidRPr="00A871DD">
        <w:rPr>
          <w:sz w:val="22"/>
          <w:lang w:val="mt-MT"/>
        </w:rPr>
        <w:t xml:space="preserve"> wara li twaqqfet il-mediċina (ara sezzjoni 4.8).</w:t>
      </w:r>
    </w:p>
    <w:p w14:paraId="6E45F56A" w14:textId="77777777" w:rsidR="00F221A6" w:rsidRPr="007E7ED1" w:rsidRDefault="00F221A6" w:rsidP="00BD0520">
      <w:pPr>
        <w:widowControl w:val="0"/>
        <w:rPr>
          <w:sz w:val="22"/>
          <w:lang w:val="mt-MT"/>
        </w:rPr>
      </w:pPr>
    </w:p>
    <w:p w14:paraId="0CE4CAB0" w14:textId="77777777" w:rsidR="00F221A6" w:rsidRPr="007E7ED1" w:rsidRDefault="00F221A6" w:rsidP="009F5826">
      <w:pPr>
        <w:keepNext/>
        <w:widowControl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Interazzjonijiet</w:t>
      </w:r>
    </w:p>
    <w:p w14:paraId="40407A0F" w14:textId="77777777" w:rsidR="00F221A6" w:rsidRPr="007E7ED1" w:rsidRDefault="00F221A6" w:rsidP="000716E6">
      <w:pPr>
        <w:keepNext/>
        <w:widowControl w:val="0"/>
        <w:rPr>
          <w:sz w:val="22"/>
          <w:u w:val="single"/>
          <w:lang w:val="mt-MT"/>
        </w:rPr>
      </w:pPr>
    </w:p>
    <w:p w14:paraId="04976D2A" w14:textId="77777777" w:rsidR="00F221A6" w:rsidRPr="007E7ED1" w:rsidRDefault="00F221A6" w:rsidP="001A426B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It-trattament </w:t>
      </w:r>
      <w:r w:rsidR="004A5F7B" w:rsidRPr="007E7ED1">
        <w:rPr>
          <w:sz w:val="22"/>
          <w:lang w:val="mt-MT"/>
        </w:rPr>
        <w:t>flimkien</w:t>
      </w:r>
      <w:r w:rsidRPr="007E7ED1">
        <w:rPr>
          <w:sz w:val="22"/>
          <w:lang w:val="mt-MT"/>
        </w:rPr>
        <w:t xml:space="preserve"> </w:t>
      </w:r>
      <w:r w:rsidR="004A5F7B" w:rsidRPr="007E7ED1">
        <w:rPr>
          <w:sz w:val="22"/>
          <w:lang w:val="mt-MT"/>
        </w:rPr>
        <w:t>ma</w:t>
      </w:r>
      <w:r w:rsidRPr="007E7ED1">
        <w:rPr>
          <w:sz w:val="22"/>
          <w:lang w:val="mt-MT"/>
        </w:rPr>
        <w:t>’</w:t>
      </w:r>
      <w:r w:rsidR="004A5F7B" w:rsidRPr="007E7ED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 xml:space="preserve">indutturi </w:t>
      </w:r>
      <w:r w:rsidR="0012306D" w:rsidRPr="007E7ED1">
        <w:rPr>
          <w:sz w:val="22"/>
          <w:lang w:val="mt-MT"/>
        </w:rPr>
        <w:t xml:space="preserve">qawwija ta’ </w:t>
      </w:r>
      <w:r w:rsidRPr="007E7ED1">
        <w:rPr>
          <w:sz w:val="22"/>
          <w:lang w:val="mt-MT"/>
        </w:rPr>
        <w:t xml:space="preserve">CYP </w:t>
      </w:r>
      <w:r w:rsidRPr="007E7ED1">
        <w:rPr>
          <w:sz w:val="22"/>
          <w:szCs w:val="22"/>
          <w:lang w:val="mt-MT"/>
        </w:rPr>
        <w:t xml:space="preserve">(eż. rifampicin, carbamazepine </w:t>
      </w:r>
      <w:r w:rsidR="0012306D" w:rsidRPr="007E7ED1">
        <w:rPr>
          <w:sz w:val="22"/>
          <w:szCs w:val="22"/>
          <w:lang w:val="mt-MT"/>
        </w:rPr>
        <w:t>jew</w:t>
      </w:r>
      <w:r w:rsidRPr="007E7ED1">
        <w:rPr>
          <w:sz w:val="22"/>
          <w:szCs w:val="22"/>
          <w:lang w:val="mt-MT"/>
        </w:rPr>
        <w:t xml:space="preserve"> phenytoin) għandu jkun evitat, minħabba </w:t>
      </w:r>
      <w:r w:rsidR="004A5F7B" w:rsidRPr="007E7ED1">
        <w:rPr>
          <w:sz w:val="22"/>
          <w:szCs w:val="22"/>
          <w:lang w:val="mt-MT"/>
        </w:rPr>
        <w:t>li ma jistax ikun eskluż riskju li jonqsu l-konċentrazzjonijiet fil-plażma u li tonqos l-effikaċja ta’ sonidegib (ara wkoll sezzjoni 4.5).</w:t>
      </w:r>
    </w:p>
    <w:p w14:paraId="4043A452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7E03C33D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Karċinoma taċ-ċellola skwamuża fil-ġilda (cuSCC)</w:t>
      </w:r>
    </w:p>
    <w:p w14:paraId="7165F91D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7012B469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Il-pazjenti b’BCC avvanzata għandhom riskju iżjed li jiżviluppaw cuSCC. Kienu rrappurtati każijiet ta’ cuSCC f’pazjenti b’BCC avvanzata ttrattati b’Odomzo. Ma ġiex stabbilit jekk is-cuSCC hix relatata mat-trattament b’Odomzo. Għaldaqstant, il-pazjenti kollha għandhom ikunu segwiti ta’ spiss waqt li qed jieħdu Odomzo, u s-cuSCC għandha tkun ittrattata skont kif suppost.</w:t>
      </w:r>
    </w:p>
    <w:p w14:paraId="18A0091F" w14:textId="77777777" w:rsidR="003941C6" w:rsidRPr="007E7ED1" w:rsidRDefault="003941C6" w:rsidP="00BD0520">
      <w:pPr>
        <w:widowControl w:val="0"/>
        <w:rPr>
          <w:sz w:val="22"/>
          <w:lang w:val="mt-MT"/>
        </w:rPr>
      </w:pPr>
    </w:p>
    <w:p w14:paraId="4E8AB02B" w14:textId="77777777" w:rsidR="003941C6" w:rsidRPr="007E7ED1" w:rsidRDefault="003941C6" w:rsidP="009F5826">
      <w:pPr>
        <w:widowControl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Prekawzjonijiet oħrajn</w:t>
      </w:r>
    </w:p>
    <w:p w14:paraId="39954D85" w14:textId="77777777" w:rsidR="003941C6" w:rsidRPr="007E7ED1" w:rsidRDefault="003941C6" w:rsidP="00BD0520">
      <w:pPr>
        <w:widowControl w:val="0"/>
        <w:rPr>
          <w:sz w:val="22"/>
          <w:szCs w:val="22"/>
          <w:lang w:val="mt-MT"/>
        </w:rPr>
      </w:pPr>
    </w:p>
    <w:p w14:paraId="2FCBB05F" w14:textId="77777777" w:rsidR="003941C6" w:rsidRPr="007E7ED1" w:rsidRDefault="003941C6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Il-pazjenti għandhom ikunu mgħarrfa sabiex qatt ma jagħtu dan il-prodott mediċinali lil xi ħaddieħor. Kwalunkwe kapsula li jifdal mhux użata malli jintemm it-trattament għandha tintrema mill-pazjent kif jitolbu l-liġijiet lokali (eż. billi tirritorna l-kapsuli għand l-ispiżjar jew it-tabib).</w:t>
      </w:r>
    </w:p>
    <w:p w14:paraId="343A0A2C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31A515C6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Sustanzi mhux attivi</w:t>
      </w:r>
    </w:p>
    <w:p w14:paraId="254113F7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4CA7A5B3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Il-kapsuli ta’ Odomoz fihom il-lactose monohydrate.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szCs w:val="22"/>
          <w:lang w:val="mt-MT"/>
        </w:rPr>
        <w:t>Pazjenti li għandhom problemi ereditarji rari ta’ intolleranza għall-galactose, nuqqas</w:t>
      </w:r>
      <w:r w:rsidR="006C6177">
        <w:rPr>
          <w:sz w:val="22"/>
          <w:szCs w:val="22"/>
          <w:lang w:val="mt-MT"/>
        </w:rPr>
        <w:t xml:space="preserve"> totali</w:t>
      </w:r>
      <w:r w:rsidRPr="007E7ED1">
        <w:rPr>
          <w:sz w:val="22"/>
          <w:szCs w:val="22"/>
          <w:lang w:val="mt-MT"/>
        </w:rPr>
        <w:t xml:space="preserve"> ta’ lactase jew malassorbiment tal-glucose-galactose m’għandhomx jieħdu dan il-prodott mediċinali.</w:t>
      </w:r>
    </w:p>
    <w:p w14:paraId="568C9BFE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6B49428D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4.5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Interazzjoni ma’ prodotti mediċinali oħra u forom oħra ta’ interazzjoni</w:t>
      </w:r>
    </w:p>
    <w:p w14:paraId="748B0EE9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15C7EBDF" w14:textId="77777777" w:rsidR="00E34C19" w:rsidRPr="007E7ED1" w:rsidRDefault="00E34C19" w:rsidP="00851209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Sonidegib jgħaddi minn metaboliżmu primarjament b’CYP3A4, u l-għoti flimkien ta’ inibituri jew indutturi qawwija ta’ CYP3A4 jistgħu jżidu jew inaqqsu l-konċentrazzjonijiet ta’ sonidegib b’mod qawwi.</w:t>
      </w:r>
    </w:p>
    <w:p w14:paraId="31B07ACB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5A637ABD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3" w:name="_2522392Agents_that_may_increase_s"/>
      <w:r w:rsidRPr="007E7ED1">
        <w:rPr>
          <w:sz w:val="22"/>
          <w:u w:val="single"/>
          <w:lang w:val="mt-MT"/>
        </w:rPr>
        <w:t>Aġenti li jistgħu jżidu l-konċentrazzjoni ta’ sonidegib fil-plażma</w:t>
      </w:r>
    </w:p>
    <w:bookmarkEnd w:id="3"/>
    <w:p w14:paraId="356878F5" w14:textId="77777777" w:rsidR="00E34C19" w:rsidRPr="007E7ED1" w:rsidRDefault="00E34C19" w:rsidP="004C22A8">
      <w:pPr>
        <w:keepNext/>
        <w:widowControl w:val="0"/>
        <w:rPr>
          <w:sz w:val="22"/>
          <w:lang w:val="mt-MT"/>
        </w:rPr>
      </w:pPr>
    </w:p>
    <w:p w14:paraId="03F50FBF" w14:textId="77777777" w:rsidR="00E34C19" w:rsidRPr="007E7ED1" w:rsidRDefault="00E34C19" w:rsidP="00681DBC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F’pazjenti b’saħħithom, l-għoti ta’ doża waħda ta’ 800 mg sonidegib ma’ ketoconazole (200 mg darbtejn kuljum għal 14-il jum), inibitur qawwi ta’ CYP3A, wassal għal żieda ta’ 2.25 drabi u 1.49 drabi fl-AUC u 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ta’ sonidegib, rispettivament, imqabbel ma’ sonidegib waħdu. </w:t>
      </w:r>
      <w:r w:rsidR="003941C6" w:rsidRPr="007E7ED1">
        <w:rPr>
          <w:sz w:val="22"/>
          <w:lang w:val="mt-MT"/>
        </w:rPr>
        <w:t>Jekk l</w:t>
      </w:r>
      <w:r w:rsidRPr="007E7ED1">
        <w:rPr>
          <w:sz w:val="22"/>
          <w:lang w:val="mt-MT"/>
        </w:rPr>
        <w:t xml:space="preserve">-użu flimkien ta’ inibitur qawwi ta’ CYP3A </w:t>
      </w:r>
      <w:r w:rsidR="003941C6" w:rsidRPr="007E7ED1">
        <w:rPr>
          <w:sz w:val="22"/>
          <w:lang w:val="mt-MT"/>
        </w:rPr>
        <w:t xml:space="preserve">jkun meħtieġ, id-doża ta’ sonidegib għandha titnaqqas għal 200 mg darba iva u darba le. Inibituri qawwija ta’ CYP3A </w:t>
      </w:r>
      <w:r w:rsidRPr="007E7ED1">
        <w:rPr>
          <w:sz w:val="22"/>
          <w:lang w:val="mt-MT"/>
        </w:rPr>
        <w:t>jinklud</w:t>
      </w:r>
      <w:r w:rsidR="003941C6" w:rsidRPr="007E7ED1">
        <w:rPr>
          <w:sz w:val="22"/>
          <w:lang w:val="mt-MT"/>
        </w:rPr>
        <w:t>u</w:t>
      </w:r>
      <w:r w:rsidRPr="007E7ED1">
        <w:rPr>
          <w:sz w:val="22"/>
          <w:lang w:val="mt-MT"/>
        </w:rPr>
        <w:t>, imma mhu</w:t>
      </w:r>
      <w:r w:rsidR="003941C6" w:rsidRPr="007E7ED1">
        <w:rPr>
          <w:sz w:val="22"/>
          <w:lang w:val="mt-MT"/>
        </w:rPr>
        <w:t>m</w:t>
      </w:r>
      <w:r w:rsidRPr="007E7ED1">
        <w:rPr>
          <w:sz w:val="22"/>
          <w:lang w:val="mt-MT"/>
        </w:rPr>
        <w:t>iex limitat</w:t>
      </w:r>
      <w:r w:rsidR="003941C6" w:rsidRPr="007E7ED1">
        <w:rPr>
          <w:sz w:val="22"/>
          <w:lang w:val="mt-MT"/>
        </w:rPr>
        <w:t>i</w:t>
      </w:r>
      <w:r w:rsidRPr="007E7ED1">
        <w:rPr>
          <w:sz w:val="22"/>
          <w:lang w:val="mt-MT"/>
        </w:rPr>
        <w:t xml:space="preserve"> biss għal</w:t>
      </w:r>
      <w:r w:rsidR="003941C6" w:rsidRPr="007E7ED1">
        <w:rPr>
          <w:sz w:val="22"/>
          <w:lang w:val="mt-MT"/>
        </w:rPr>
        <w:t>,</w:t>
      </w:r>
      <w:r w:rsidRPr="007E7ED1">
        <w:rPr>
          <w:sz w:val="22"/>
          <w:lang w:val="mt-MT"/>
        </w:rPr>
        <w:t xml:space="preserve"> ritonavir, saquinavir, telithromycin, ketoconazole, itraconazole, voriconazole, posaconazole u nefazodone. Il-pazjenti għandhom ikunu segwiti mill-qrib għal episodji mhux mixtieqa jekk xi wieħed minn dawn l-aġenti jintuża flimkien ma’ sonidegib.</w:t>
      </w:r>
    </w:p>
    <w:p w14:paraId="6B69C376" w14:textId="77777777" w:rsidR="00E34C19" w:rsidRPr="007E7ED1" w:rsidRDefault="00E34C19" w:rsidP="007E1BA4">
      <w:pPr>
        <w:widowControl w:val="0"/>
        <w:rPr>
          <w:sz w:val="22"/>
          <w:lang w:val="mt-MT"/>
        </w:rPr>
      </w:pPr>
    </w:p>
    <w:p w14:paraId="537C8518" w14:textId="77777777" w:rsidR="00E34C19" w:rsidRPr="007E7ED1" w:rsidRDefault="00E34C19" w:rsidP="009F5826">
      <w:pPr>
        <w:keepNext/>
        <w:widowControl w:val="0"/>
        <w:outlineLvl w:val="0"/>
        <w:rPr>
          <w:sz w:val="22"/>
          <w:lang w:val="mt-MT"/>
        </w:rPr>
      </w:pPr>
      <w:bookmarkStart w:id="4" w:name="_2623140Agents_that_may_decrease_s"/>
      <w:r w:rsidRPr="007E7ED1">
        <w:rPr>
          <w:sz w:val="22"/>
          <w:u w:val="single"/>
          <w:lang w:val="mt-MT"/>
        </w:rPr>
        <w:t>Aġenti li jistgħu jnaqqsu l-konċentrazzjoni ta’ sonidegib fil-plażma</w:t>
      </w:r>
    </w:p>
    <w:bookmarkEnd w:id="4"/>
    <w:p w14:paraId="6B0AD40A" w14:textId="77777777" w:rsidR="00E34C19" w:rsidRPr="007E7ED1" w:rsidRDefault="00E34C19" w:rsidP="00E82DFB">
      <w:pPr>
        <w:keepNext/>
        <w:widowControl w:val="0"/>
        <w:rPr>
          <w:sz w:val="22"/>
          <w:lang w:val="mt-MT"/>
        </w:rPr>
      </w:pPr>
    </w:p>
    <w:p w14:paraId="19757A2C" w14:textId="77777777" w:rsidR="00E34C19" w:rsidRPr="007E7ED1" w:rsidRDefault="00E34C19" w:rsidP="004F70ED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F’pazjenti b’saħħithom, l-għoti ta’ doża waħda ta’ 800 mg sonidegib flimkien ma’ rifampin (600 mg kuljum għal 14-il jum), induttur qawwi ta’ CYP3A, wassal għal tnaqqis ta’ 72% u 54% fl-AUC u 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ta’ sonidegib, rispettivament, imqabbel ma’ meta sonidegib ingħata waħdu. </w:t>
      </w:r>
      <w:r w:rsidR="009C1E82" w:rsidRPr="007E7ED1">
        <w:rPr>
          <w:sz w:val="22"/>
          <w:lang w:val="mt-MT"/>
        </w:rPr>
        <w:t xml:space="preserve">Aktar ma jdum jintuża ma’ inibituri/indutturi qawwija ta’ CYP3A4 (eż. aktar minn 14-il ġurnata) aktar se jwassal għal żieda akbar fl-espożizzjoni ta’ sonidegib skont simulazzjoni li saret. </w:t>
      </w:r>
      <w:r w:rsidRPr="007E7ED1">
        <w:rPr>
          <w:sz w:val="22"/>
          <w:lang w:val="mt-MT"/>
        </w:rPr>
        <w:t>L-għoti flimkien ta’ sonidegib ma’ indutturi qawwija ta’ CYP3A naqqas il-konċentrazzjoni ta’ sonidegib fil-plażma. L-użu flimkien ta’ indutturi qawwija ta’ CYP3A għandu jkun evitat; dan jinkludi, imma mhuwiex limitat għal, carbamazepine, phenobarbital, phenytoin, rifabutin, rifampi</w:t>
      </w:r>
      <w:r w:rsidR="003941C6" w:rsidRPr="007E7ED1">
        <w:rPr>
          <w:sz w:val="22"/>
          <w:lang w:val="mt-MT"/>
        </w:rPr>
        <w:t>ci</w:t>
      </w:r>
      <w:r w:rsidRPr="007E7ED1">
        <w:rPr>
          <w:sz w:val="22"/>
          <w:lang w:val="mt-MT"/>
        </w:rPr>
        <w:t>n u St John’s Wort (</w:t>
      </w:r>
      <w:r w:rsidRPr="007E7ED1">
        <w:rPr>
          <w:i/>
          <w:sz w:val="22"/>
          <w:lang w:val="mt-MT"/>
        </w:rPr>
        <w:t>Hypericum perforatum</w:t>
      </w:r>
      <w:r w:rsidRPr="007E7ED1">
        <w:rPr>
          <w:sz w:val="22"/>
          <w:lang w:val="mt-MT"/>
        </w:rPr>
        <w:t xml:space="preserve">). Jekk hemm bżonn li induttur qawwi ta’ CYP3A4 jintuża flimkien ma’ sonidegib, wieħed għandu jikkunsidra li jżid id-doża ta’ sonidegib </w:t>
      </w:r>
      <w:r w:rsidR="004A5F7B" w:rsidRPr="007E7ED1">
        <w:rPr>
          <w:sz w:val="22"/>
          <w:lang w:val="mt-MT"/>
        </w:rPr>
        <w:t>għal 400-800 mg kuljum</w:t>
      </w:r>
      <w:r w:rsidRPr="007E7ED1">
        <w:rPr>
          <w:sz w:val="22"/>
          <w:lang w:val="mt-MT"/>
        </w:rPr>
        <w:t>. Hu mbassar li din id-doża ta’ sonidegib taġġusta l-AUC skont il-firxa miksuba mingħajr indutturi u dan skont id-dejta farmakokinetika</w:t>
      </w:r>
      <w:r w:rsidR="003941C6" w:rsidRPr="007E7ED1">
        <w:rPr>
          <w:sz w:val="22"/>
          <w:lang w:val="mt-MT"/>
        </w:rPr>
        <w:t xml:space="preserve"> meta t-trattament konkomitanti mal-induttur mhuwiex itwal minn 14-il jum. Trattament konkomitanti itwal bl-induttur mhuwiex irrakkomandat minħabba li l-espożizzjoni għal sonidegib se tiżdied u dan jista’ jikkomprometti l-effikaċja</w:t>
      </w:r>
      <w:r w:rsidRPr="007E7ED1">
        <w:rPr>
          <w:sz w:val="22"/>
          <w:lang w:val="mt-MT"/>
        </w:rPr>
        <w:t>. Id-doża ta’ sonidegib użata qabel ma nbeda l-induttur qawwi għandha titkompla jekk l-induttur qawwi jitwaqqaf.</w:t>
      </w:r>
    </w:p>
    <w:p w14:paraId="4ADCAB3F" w14:textId="77777777" w:rsidR="00CF6D6D" w:rsidRPr="007E7ED1" w:rsidRDefault="00CF6D6D" w:rsidP="004F70ED">
      <w:pPr>
        <w:widowControl w:val="0"/>
        <w:rPr>
          <w:sz w:val="22"/>
          <w:lang w:val="mt-MT"/>
        </w:rPr>
      </w:pPr>
    </w:p>
    <w:p w14:paraId="0EA271BF" w14:textId="77777777" w:rsidR="00CF6D6D" w:rsidRPr="007E7ED1" w:rsidRDefault="00CF6D6D" w:rsidP="004F70ED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 xml:space="preserve">Ir-riżultati li ħarġu minn studju kliniku wrew bidla fl-espożizzjoni għal sonidegib (tnaqqis ta’ 32% u 38% fl-AUC u </w:t>
      </w:r>
      <w:r w:rsidRPr="007E7ED1">
        <w:rPr>
          <w:rFonts w:cs="Verdana"/>
          <w:color w:val="000000"/>
          <w:lang w:val="mt-MT"/>
        </w:rPr>
        <w:t>C</w:t>
      </w:r>
      <w:r w:rsidRPr="007E7ED1">
        <w:rPr>
          <w:rFonts w:cs="Verdana"/>
          <w:color w:val="000000"/>
          <w:vertAlign w:val="subscript"/>
          <w:lang w:val="mt-MT"/>
        </w:rPr>
        <w:t>max</w:t>
      </w:r>
      <w:r w:rsidRPr="007E7ED1">
        <w:rPr>
          <w:sz w:val="22"/>
          <w:szCs w:val="22"/>
          <w:lang w:val="mt-MT"/>
        </w:rPr>
        <w:t>) wara l-għoti konġunt ta’ doża waħda ta’ Odomzo 200</w:t>
      </w:r>
      <w:r w:rsidR="00E91BDA" w:rsidRPr="007E7ED1">
        <w:rPr>
          <w:sz w:val="22"/>
          <w:szCs w:val="22"/>
          <w:lang w:val="mt-MT"/>
        </w:rPr>
        <w:t> </w:t>
      </w:r>
      <w:r w:rsidRPr="007E7ED1">
        <w:rPr>
          <w:sz w:val="22"/>
          <w:szCs w:val="22"/>
          <w:lang w:val="mt-MT"/>
        </w:rPr>
        <w:t>mg flimkien ma’</w:t>
      </w:r>
      <w:r w:rsidR="00742D23" w:rsidRPr="007E7ED1">
        <w:rPr>
          <w:sz w:val="22"/>
          <w:szCs w:val="22"/>
          <w:lang w:val="mt-MT"/>
        </w:rPr>
        <w:t xml:space="preserve"> </w:t>
      </w:r>
      <w:r w:rsidRPr="007E7ED1">
        <w:rPr>
          <w:sz w:val="22"/>
          <w:szCs w:val="22"/>
          <w:lang w:val="mt-MT"/>
        </w:rPr>
        <w:t xml:space="preserve">esomeprazole (inibitur </w:t>
      </w:r>
      <w:r w:rsidR="00742D23" w:rsidRPr="007E7ED1">
        <w:rPr>
          <w:sz w:val="22"/>
          <w:szCs w:val="22"/>
          <w:lang w:val="mt-MT"/>
        </w:rPr>
        <w:t>tal-pompa protonica</w:t>
      </w:r>
      <w:r w:rsidRPr="007E7ED1">
        <w:rPr>
          <w:sz w:val="22"/>
          <w:szCs w:val="22"/>
          <w:lang w:val="mt-MT"/>
        </w:rPr>
        <w:t xml:space="preserve">) </w:t>
      </w:r>
      <w:r w:rsidR="00742D23" w:rsidRPr="007E7ED1">
        <w:rPr>
          <w:sz w:val="22"/>
          <w:szCs w:val="22"/>
          <w:lang w:val="mt-MT"/>
        </w:rPr>
        <w:t>b’</w:t>
      </w:r>
      <w:r w:rsidRPr="007E7ED1">
        <w:rPr>
          <w:sz w:val="22"/>
          <w:szCs w:val="22"/>
          <w:lang w:val="mt-MT"/>
        </w:rPr>
        <w:t>40</w:t>
      </w:r>
      <w:r w:rsidR="00E91BDA" w:rsidRPr="007E7ED1">
        <w:rPr>
          <w:sz w:val="22"/>
          <w:szCs w:val="22"/>
          <w:lang w:val="mt-MT"/>
        </w:rPr>
        <w:t> </w:t>
      </w:r>
      <w:r w:rsidRPr="007E7ED1">
        <w:rPr>
          <w:sz w:val="22"/>
          <w:szCs w:val="22"/>
          <w:lang w:val="mt-MT"/>
        </w:rPr>
        <w:t xml:space="preserve">mg kuljum </w:t>
      </w:r>
      <w:r w:rsidR="00742D23" w:rsidRPr="007E7ED1">
        <w:rPr>
          <w:sz w:val="22"/>
          <w:szCs w:val="22"/>
          <w:lang w:val="mt-MT"/>
        </w:rPr>
        <w:t xml:space="preserve">tul </w:t>
      </w:r>
      <w:r w:rsidRPr="007E7ED1">
        <w:rPr>
          <w:sz w:val="22"/>
          <w:szCs w:val="22"/>
          <w:lang w:val="mt-MT"/>
        </w:rPr>
        <w:t>6</w:t>
      </w:r>
      <w:r w:rsidR="00E91BDA" w:rsidRPr="007E7ED1">
        <w:rPr>
          <w:sz w:val="22"/>
          <w:szCs w:val="22"/>
          <w:lang w:val="mt-MT"/>
        </w:rPr>
        <w:t> </w:t>
      </w:r>
      <w:r w:rsidRPr="007E7ED1">
        <w:rPr>
          <w:sz w:val="22"/>
          <w:szCs w:val="22"/>
          <w:lang w:val="mt-MT"/>
        </w:rPr>
        <w:t>ijiem f'</w:t>
      </w:r>
      <w:r w:rsidR="00742D23" w:rsidRPr="007E7ED1">
        <w:rPr>
          <w:sz w:val="22"/>
          <w:szCs w:val="22"/>
          <w:lang w:val="mt-MT"/>
        </w:rPr>
        <w:t>pazjenti f’</w:t>
      </w:r>
      <w:r w:rsidRPr="007E7ED1">
        <w:rPr>
          <w:sz w:val="22"/>
          <w:szCs w:val="22"/>
          <w:lang w:val="mt-MT"/>
        </w:rPr>
        <w:t>saħħithom. Din l-interazzjoni m</w:t>
      </w:r>
      <w:r w:rsidR="00742D23" w:rsidRPr="007E7ED1">
        <w:rPr>
          <w:sz w:val="22"/>
          <w:szCs w:val="22"/>
          <w:lang w:val="mt-MT"/>
        </w:rPr>
        <w:t xml:space="preserve">hix mistennija tkun </w:t>
      </w:r>
      <w:r w:rsidRPr="007E7ED1">
        <w:rPr>
          <w:sz w:val="22"/>
          <w:szCs w:val="22"/>
          <w:lang w:val="mt-MT"/>
        </w:rPr>
        <w:t>klinikament sinifikanti.</w:t>
      </w:r>
    </w:p>
    <w:p w14:paraId="08F26868" w14:textId="77777777" w:rsidR="00E34C19" w:rsidRPr="007E7ED1" w:rsidRDefault="00E34C19" w:rsidP="00C33C2E">
      <w:pPr>
        <w:widowControl w:val="0"/>
        <w:rPr>
          <w:sz w:val="22"/>
          <w:lang w:val="mt-MT"/>
        </w:rPr>
      </w:pPr>
    </w:p>
    <w:p w14:paraId="569C2436" w14:textId="77777777" w:rsidR="00E34C19" w:rsidRPr="007E7ED1" w:rsidRDefault="004A5F7B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5" w:name="_2723852Anticipated_interactions_t"/>
      <w:r w:rsidRPr="007E7ED1">
        <w:rPr>
          <w:sz w:val="22"/>
          <w:u w:val="single"/>
          <w:lang w:val="mt-MT"/>
        </w:rPr>
        <w:t>L-effetti ta’ sonidegib fuq prodotti mediċinali oħrajn</w:t>
      </w:r>
    </w:p>
    <w:bookmarkEnd w:id="5"/>
    <w:p w14:paraId="3F2621EE" w14:textId="77777777" w:rsidR="00E34C19" w:rsidRPr="007E7ED1" w:rsidRDefault="00E34C19" w:rsidP="004C22A8">
      <w:pPr>
        <w:keepNext/>
        <w:widowControl w:val="0"/>
        <w:rPr>
          <w:sz w:val="22"/>
          <w:lang w:val="mt-MT"/>
        </w:rPr>
      </w:pPr>
    </w:p>
    <w:p w14:paraId="34F07A08" w14:textId="77777777" w:rsidR="00E34C19" w:rsidRPr="007E7ED1" w:rsidRDefault="00E34C19" w:rsidP="004C22A8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Sonidegib hu inibitur kompettiv ta’ CYP2B6 u CYP2C9 </w:t>
      </w:r>
      <w:r w:rsidRPr="007E7ED1">
        <w:rPr>
          <w:i/>
          <w:sz w:val="22"/>
          <w:lang w:val="mt-MT"/>
        </w:rPr>
        <w:t>in vitro</w:t>
      </w:r>
      <w:r w:rsidRPr="007E7ED1">
        <w:rPr>
          <w:sz w:val="22"/>
          <w:lang w:val="mt-MT"/>
        </w:rPr>
        <w:t xml:space="preserve">. </w:t>
      </w:r>
      <w:r w:rsidR="00F20AB2" w:rsidRPr="007E7ED1">
        <w:rPr>
          <w:sz w:val="22"/>
          <w:lang w:val="mt-MT"/>
        </w:rPr>
        <w:t xml:space="preserve">Madankollu, ir-riżultati ta’ studju ta’ interazzjoni bejn mediċina u oħra f’pazjenti bil-kanċer juri li l-esponiment sistemiku ta’ bupropion (sottostrat ta’ CYP2B6) u warfarin (sottostrat ta’ CYP2C9) ma jinbidilx meta jingħataw flimkien ma’ sonidegib. </w:t>
      </w:r>
      <w:r w:rsidRPr="007E7ED1">
        <w:rPr>
          <w:sz w:val="22"/>
          <w:lang w:val="mt-MT"/>
        </w:rPr>
        <w:t xml:space="preserve">Sonidegib hu wkoll inibitur tal-proteina reżistenti għall-kanċer tas-sider (BCRP) (IC50 ~1.5µM). Pazjenti li qed jużaw flimkien sottostrati </w:t>
      </w:r>
      <w:r w:rsidR="00F20AB2" w:rsidRPr="007E7ED1">
        <w:rPr>
          <w:sz w:val="22"/>
          <w:lang w:val="mt-MT"/>
        </w:rPr>
        <w:t>ta’</w:t>
      </w:r>
      <w:r w:rsidRPr="007E7ED1">
        <w:rPr>
          <w:sz w:val="22"/>
          <w:lang w:val="mt-MT"/>
        </w:rPr>
        <w:t xml:space="preserve"> trasportatur</w:t>
      </w:r>
      <w:r w:rsidR="003941C6" w:rsidRPr="007E7ED1">
        <w:rPr>
          <w:sz w:val="22"/>
          <w:lang w:val="mt-MT"/>
        </w:rPr>
        <w:t>i</w:t>
      </w:r>
      <w:r w:rsidRPr="007E7ED1">
        <w:rPr>
          <w:sz w:val="22"/>
          <w:lang w:val="mt-MT"/>
        </w:rPr>
        <w:t xml:space="preserve"> ta’ BCRP għandhom ikunu segwiti b’attenzjoni għal xi reazzjonijiet avversi minħabba l-mediċina. Sustanzi li huma </w:t>
      </w:r>
      <w:r w:rsidR="00094FF5" w:rsidRPr="007E7ED1">
        <w:rPr>
          <w:sz w:val="22"/>
          <w:lang w:val="mt-MT"/>
        </w:rPr>
        <w:t xml:space="preserve">sottostrati ta’ BCRP b’firxa terapewtika dejqa </w:t>
      </w:r>
      <w:r w:rsidR="00094FF5" w:rsidRPr="007E7ED1">
        <w:rPr>
          <w:sz w:val="22"/>
          <w:szCs w:val="22"/>
          <w:lang w:val="mt-MT"/>
        </w:rPr>
        <w:t>(eż. methotrexate, mitoxantrone, irinotecan, topotecan)</w:t>
      </w:r>
      <w:r w:rsidR="00094FF5" w:rsidRPr="007E7ED1">
        <w:rPr>
          <w:lang w:val="mt-MT"/>
        </w:rPr>
        <w:t xml:space="preserve"> </w:t>
      </w:r>
      <w:r w:rsidRPr="007E7ED1">
        <w:rPr>
          <w:sz w:val="22"/>
          <w:lang w:val="mt-MT"/>
        </w:rPr>
        <w:t>għandhom ikunu evitati.</w:t>
      </w:r>
    </w:p>
    <w:p w14:paraId="08866531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26E4CBF0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6" w:name="_2824334Agents_that_may_increase_C"/>
      <w:r w:rsidRPr="007E7ED1">
        <w:rPr>
          <w:sz w:val="22"/>
          <w:u w:val="single"/>
          <w:lang w:val="mt-MT"/>
        </w:rPr>
        <w:t xml:space="preserve">Aġenti li jistgħu jżidu </w:t>
      </w:r>
      <w:r w:rsidR="006C6177">
        <w:rPr>
          <w:sz w:val="22"/>
          <w:u w:val="single"/>
          <w:lang w:val="mt-MT"/>
        </w:rPr>
        <w:t>r-reazzjonijiet</w:t>
      </w:r>
      <w:r w:rsidRPr="007E7ED1">
        <w:rPr>
          <w:sz w:val="22"/>
          <w:u w:val="single"/>
          <w:lang w:val="mt-MT"/>
        </w:rPr>
        <w:t xml:space="preserve"> </w:t>
      </w:r>
      <w:r w:rsidR="00702777">
        <w:rPr>
          <w:sz w:val="22"/>
          <w:u w:val="single"/>
          <w:lang w:val="mt-MT"/>
        </w:rPr>
        <w:t xml:space="preserve">avversi </w:t>
      </w:r>
      <w:r w:rsidRPr="007E7ED1">
        <w:rPr>
          <w:sz w:val="22"/>
          <w:u w:val="single"/>
          <w:lang w:val="mt-MT"/>
        </w:rPr>
        <w:t>b’rabta mal-muskoli</w:t>
      </w:r>
    </w:p>
    <w:bookmarkEnd w:id="6"/>
    <w:p w14:paraId="32708670" w14:textId="77777777" w:rsidR="00E34C19" w:rsidRPr="007E7ED1" w:rsidRDefault="00E34C19" w:rsidP="00681DBC">
      <w:pPr>
        <w:keepNext/>
        <w:widowControl w:val="0"/>
        <w:rPr>
          <w:sz w:val="22"/>
          <w:lang w:val="mt-MT"/>
        </w:rPr>
      </w:pPr>
    </w:p>
    <w:p w14:paraId="21E23EC5" w14:textId="77777777" w:rsidR="00E34C19" w:rsidRPr="007E7ED1" w:rsidRDefault="00E34C19" w:rsidP="007E1BA4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Minħabba tossiċitajiet komuni, pazjenti li qed jieħdu Odomzo u li qed jieħdu wkoll prodotti mediċinali magħrufa li jżidu r-riskju ta’ tossiċità b’rabta mal-muskoli jistgħu jkunu f’riskju akbar li jiżviluppaw </w:t>
      </w:r>
      <w:r w:rsidR="006C6177">
        <w:rPr>
          <w:sz w:val="22"/>
          <w:lang w:val="mt-MT"/>
        </w:rPr>
        <w:t>reazzjonijiet</w:t>
      </w:r>
      <w:r w:rsidRPr="007E7ED1">
        <w:rPr>
          <w:sz w:val="22"/>
          <w:lang w:val="mt-MT"/>
        </w:rPr>
        <w:t xml:space="preserve"> avversi b’rabta mal-muskoli. Il-pazjenti għandhom ikunu segwiti mill-qrib u wieħed għandu jqis li jaġġusta d-doża jekk jiżviluppaw sintomi muskolari.</w:t>
      </w:r>
    </w:p>
    <w:p w14:paraId="7F8EDB5D" w14:textId="77777777" w:rsidR="00E34C19" w:rsidRPr="007E7ED1" w:rsidRDefault="00E34C19" w:rsidP="00E82DFB">
      <w:pPr>
        <w:widowControl w:val="0"/>
        <w:rPr>
          <w:sz w:val="22"/>
          <w:lang w:val="mt-MT"/>
        </w:rPr>
      </w:pPr>
    </w:p>
    <w:p w14:paraId="268269C9" w14:textId="77777777" w:rsidR="00E34C19" w:rsidRPr="007E7ED1" w:rsidRDefault="00E34C19" w:rsidP="00E82DFB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Waqt prova pivotali f’fażi II, 12 (15.2%) mill-pazjenti mogħtija 200 mg Odomzo ħadu fl-istess ħin inibituri tal-HMG-CoA reduttasi (9 ħadu pravastatin, 3</w:t>
      </w:r>
      <w:r w:rsidR="00EB228D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 xml:space="preserve">ħadu inibituri tal-HMG-CoA reduttasi mhux pravastatin inkluż rosuvastatin u simvastatin). Minn dawn il-pazjenti, 7 (58.3%) kellhom sintomi muskolari fi </w:t>
      </w:r>
      <w:r w:rsidR="00094FF5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 1 filwaqt li 43</w:t>
      </w:r>
      <w:r w:rsidR="00EB228D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 xml:space="preserve">pazjent (64.1%) li ma ħadux inibituri tal-HMG-CoA reduttasi kellhom sintomi sa </w:t>
      </w:r>
      <w:r w:rsidR="00094FF5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 xml:space="preserve">rad 3. L-ebda pazjent li ħa inibituri tal-HMG-CoA reduttasi ma kellhom elevazzjonijiet tas-CK fi </w:t>
      </w:r>
      <w:r w:rsidR="00094FF5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 3/4, għall-kuntrarju ta’ 6 pazjenti (9.0%) li ma ħadux inibituri tal-HMG-CoA reduttasi.</w:t>
      </w:r>
    </w:p>
    <w:p w14:paraId="7421062E" w14:textId="77777777" w:rsidR="00E34C19" w:rsidRPr="007E7ED1" w:rsidRDefault="00E34C19" w:rsidP="004F70ED">
      <w:pPr>
        <w:widowControl w:val="0"/>
        <w:rPr>
          <w:sz w:val="22"/>
          <w:lang w:val="mt-MT"/>
        </w:rPr>
      </w:pPr>
    </w:p>
    <w:p w14:paraId="31F6FB76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7" w:name="_2925258Drug45food_interaction"/>
      <w:r w:rsidRPr="007E7ED1">
        <w:rPr>
          <w:sz w:val="22"/>
          <w:u w:val="single"/>
          <w:lang w:val="mt-MT"/>
        </w:rPr>
        <w:t>Interazzjoni mal-ikel</w:t>
      </w:r>
    </w:p>
    <w:bookmarkEnd w:id="7"/>
    <w:p w14:paraId="6B19B54E" w14:textId="77777777" w:rsidR="00E34C19" w:rsidRPr="007E7ED1" w:rsidRDefault="00E34C19" w:rsidP="00622A1C">
      <w:pPr>
        <w:keepNext/>
        <w:widowControl w:val="0"/>
        <w:rPr>
          <w:sz w:val="22"/>
          <w:lang w:val="mt-MT"/>
        </w:rPr>
      </w:pPr>
    </w:p>
    <w:p w14:paraId="544D7090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Il-bijodisponibbiltà ta’ sonidegib tiżdied fil-preżenza tal-ikel (ara sezzjoni 5.2). Odomzo għandu jittieħed mill-inqas sagħtejn wara l-ikel u mill-inqas siegħa qabel l-ikla li jkun imiss.</w:t>
      </w:r>
    </w:p>
    <w:p w14:paraId="39E42EA3" w14:textId="77777777" w:rsidR="00E34C19" w:rsidRPr="007E7ED1" w:rsidRDefault="00E34C19" w:rsidP="00BD0520">
      <w:pPr>
        <w:widowControl w:val="0"/>
        <w:rPr>
          <w:sz w:val="22"/>
          <w:lang w:val="mt-MT"/>
        </w:rPr>
      </w:pPr>
    </w:p>
    <w:p w14:paraId="01DDF364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4.6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Fertilità, tqala u treddigħ</w:t>
      </w:r>
    </w:p>
    <w:p w14:paraId="3ACF0471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32EA36F9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szCs w:val="22"/>
          <w:u w:val="single"/>
          <w:lang w:val="mt-MT"/>
        </w:rPr>
      </w:pPr>
      <w:r w:rsidRPr="007E7ED1">
        <w:rPr>
          <w:sz w:val="22"/>
          <w:szCs w:val="22"/>
          <w:u w:val="single"/>
          <w:lang w:val="mt-MT"/>
        </w:rPr>
        <w:t>Nisa li jistgħu joħorġu tqal</w:t>
      </w:r>
    </w:p>
    <w:p w14:paraId="5E4BC9B8" w14:textId="77777777" w:rsidR="00E34C19" w:rsidRPr="007E7ED1" w:rsidRDefault="00E34C19" w:rsidP="00851209">
      <w:pPr>
        <w:keepNext/>
        <w:widowControl w:val="0"/>
        <w:rPr>
          <w:noProof/>
          <w:sz w:val="22"/>
          <w:lang w:val="mt-MT"/>
        </w:rPr>
      </w:pPr>
    </w:p>
    <w:p w14:paraId="1C867AD4" w14:textId="77777777" w:rsidR="00E34C19" w:rsidRPr="007E7ED1" w:rsidRDefault="00E34C19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Minħabba r-riskju ta’ mewta embrijofetali jew difetti gravi fit-twelid ikkawżati minn sonidegib, nisa </w:t>
      </w:r>
      <w:r w:rsidR="00094FF5" w:rsidRPr="007E7ED1">
        <w:rPr>
          <w:sz w:val="22"/>
          <w:lang w:val="mt-MT"/>
        </w:rPr>
        <w:t xml:space="preserve">li qed jieħdu Odomzo ma jistgħux ikunu tqal jew joħorġu tqal waqt it-trattament u </w:t>
      </w:r>
      <w:r w:rsidRPr="007E7ED1">
        <w:rPr>
          <w:sz w:val="22"/>
          <w:lang w:val="mt-MT"/>
        </w:rPr>
        <w:t>sa 20 xahar wara li jtemmu t-trattament</w:t>
      </w:r>
      <w:r w:rsidR="00D52783" w:rsidRPr="007E7ED1">
        <w:rPr>
          <w:sz w:val="22"/>
          <w:lang w:val="mt-MT"/>
        </w:rPr>
        <w:t xml:space="preserve"> (ara sezzjoni</w:t>
      </w:r>
      <w:r w:rsidR="001A426B" w:rsidRPr="007E7ED1">
        <w:rPr>
          <w:sz w:val="22"/>
          <w:lang w:val="mt-MT"/>
        </w:rPr>
        <w:t> </w:t>
      </w:r>
      <w:r w:rsidR="00D52783" w:rsidRPr="007E7ED1">
        <w:rPr>
          <w:sz w:val="22"/>
          <w:lang w:val="mt-MT"/>
        </w:rPr>
        <w:t>4.4)</w:t>
      </w:r>
      <w:r w:rsidRPr="007E7ED1">
        <w:rPr>
          <w:sz w:val="22"/>
          <w:lang w:val="mt-MT"/>
        </w:rPr>
        <w:t>.</w:t>
      </w:r>
    </w:p>
    <w:p w14:paraId="6E22C877" w14:textId="77777777" w:rsidR="00094FF5" w:rsidRPr="007E7ED1" w:rsidRDefault="00094FF5" w:rsidP="004C22A8">
      <w:pPr>
        <w:widowControl w:val="0"/>
        <w:rPr>
          <w:sz w:val="22"/>
          <w:lang w:val="mt-MT"/>
        </w:rPr>
      </w:pPr>
    </w:p>
    <w:p w14:paraId="477178F0" w14:textId="77777777" w:rsidR="00094FF5" w:rsidRPr="007E7ED1" w:rsidRDefault="00094FF5" w:rsidP="004C22A8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Odomzo hu kontraindikat għal mara li tista’ toħroġ tqila li ma timxi</w:t>
      </w:r>
      <w:r w:rsidR="00A64F32" w:rsidRPr="007E7ED1">
        <w:rPr>
          <w:sz w:val="22"/>
          <w:lang w:val="mt-MT"/>
        </w:rPr>
        <w:t>x</w:t>
      </w:r>
      <w:r w:rsidRPr="007E7ED1">
        <w:rPr>
          <w:sz w:val="22"/>
          <w:lang w:val="mt-MT"/>
        </w:rPr>
        <w:t xml:space="preserve"> mal-Programm ta’ Prevenzjoni ta’ Tqala ta’ Odomzo</w:t>
      </w:r>
      <w:r w:rsidR="00D52783" w:rsidRPr="007E7ED1">
        <w:rPr>
          <w:sz w:val="22"/>
          <w:lang w:val="mt-MT"/>
        </w:rPr>
        <w:t xml:space="preserve"> (ara sezzjoni 4.3)</w:t>
      </w:r>
      <w:r w:rsidRPr="007E7ED1">
        <w:rPr>
          <w:sz w:val="22"/>
          <w:lang w:val="mt-MT"/>
        </w:rPr>
        <w:t>.</w:t>
      </w:r>
    </w:p>
    <w:p w14:paraId="673964D4" w14:textId="77777777" w:rsidR="00094FF5" w:rsidRPr="007E7ED1" w:rsidRDefault="00094FF5" w:rsidP="004C22A8">
      <w:pPr>
        <w:widowControl w:val="0"/>
        <w:rPr>
          <w:sz w:val="22"/>
          <w:lang w:val="mt-MT"/>
        </w:rPr>
      </w:pPr>
    </w:p>
    <w:p w14:paraId="1FDE0A76" w14:textId="77777777" w:rsidR="00094FF5" w:rsidRPr="007E7ED1" w:rsidRDefault="00094FF5" w:rsidP="009F5826">
      <w:pPr>
        <w:widowControl w:val="0"/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F’każ ta’ tqala jew nuqqas ta’ period</w:t>
      </w:r>
      <w:r w:rsidR="00A64F32" w:rsidRPr="007E7ED1">
        <w:rPr>
          <w:i/>
          <w:sz w:val="22"/>
          <w:u w:val="single"/>
          <w:lang w:val="mt-MT"/>
        </w:rPr>
        <w:t>s</w:t>
      </w:r>
      <w:r w:rsidRPr="007E7ED1">
        <w:rPr>
          <w:i/>
          <w:sz w:val="22"/>
          <w:u w:val="single"/>
          <w:lang w:val="mt-MT"/>
        </w:rPr>
        <w:t xml:space="preserve"> menstrwali</w:t>
      </w:r>
    </w:p>
    <w:p w14:paraId="2444047F" w14:textId="77777777" w:rsidR="00E34C19" w:rsidRPr="007E7ED1" w:rsidRDefault="00094FF5" w:rsidP="004C22A8">
      <w:pPr>
        <w:widowControl w:val="0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Jekk il-pazjenta toħroġ tqila, jew ma jiġihiex il-period menstrwali, jew tissuspetta għal kwalunkwe raġuni li tista’ tkun tqila, għandha tgħarraf minnufih lit-tabib kuranti tagħha.</w:t>
      </w:r>
    </w:p>
    <w:p w14:paraId="606D3561" w14:textId="77777777" w:rsidR="00094FF5" w:rsidRPr="007E7ED1" w:rsidRDefault="00094FF5" w:rsidP="004C22A8">
      <w:pPr>
        <w:widowControl w:val="0"/>
        <w:rPr>
          <w:noProof/>
          <w:sz w:val="22"/>
          <w:lang w:val="mt-MT"/>
        </w:rPr>
      </w:pPr>
    </w:p>
    <w:p w14:paraId="58A5C1BF" w14:textId="77777777" w:rsidR="000A4892" w:rsidRPr="007E7ED1" w:rsidRDefault="000A4892" w:rsidP="004C22A8">
      <w:pPr>
        <w:widowControl w:val="0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Jekk jibqa’ ma jiġix il-period menstrwali b’mod persistenti waqt it-trattament b’Odomzo dan għandu jittieħed bħala li hemm tqala sakemm issir evalwazzjoni medika u tingħata konferma medika.</w:t>
      </w:r>
    </w:p>
    <w:p w14:paraId="6A06B1B9" w14:textId="77777777" w:rsidR="000A4892" w:rsidRPr="007E7ED1" w:rsidRDefault="000A4892" w:rsidP="004C22A8">
      <w:pPr>
        <w:widowControl w:val="0"/>
        <w:rPr>
          <w:noProof/>
          <w:sz w:val="22"/>
          <w:lang w:val="mt-MT"/>
        </w:rPr>
      </w:pPr>
    </w:p>
    <w:p w14:paraId="1DDCF148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Konċtraċezzjonijiet fl-irġiel u n-nisa</w:t>
      </w:r>
    </w:p>
    <w:p w14:paraId="40212049" w14:textId="77777777" w:rsidR="00E34C19" w:rsidRPr="007E7ED1" w:rsidRDefault="00E34C19" w:rsidP="004C22A8">
      <w:pPr>
        <w:keepNext/>
        <w:widowControl w:val="0"/>
        <w:rPr>
          <w:noProof/>
          <w:sz w:val="22"/>
          <w:lang w:val="mt-MT"/>
        </w:rPr>
      </w:pPr>
    </w:p>
    <w:p w14:paraId="51E07526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Nisa li jistgħu joħorġu tqal</w:t>
      </w:r>
    </w:p>
    <w:p w14:paraId="2AFB0A79" w14:textId="77777777" w:rsidR="00E34C19" w:rsidRPr="007E7ED1" w:rsidRDefault="00E34C19" w:rsidP="007E1BA4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Nisa li jistgħu joħorġu tqal għandhom ikun kapaċi jimxu ma’ miżuri għal kontraċezzjoni effettiva. Għandhom jużaw żewġ metodi ta’ kontraċezzjoni rrakkomandati, inkluż metodu mill-aktar effettiv u metodu ta’ barriera, waqt it-terapija b’Odomzo u jibqgħu sejrin hekk għal 20 xahar wara l-aħħar doża. Nisa li jistgħu joħorġu tqal li għandhom periods irregolari jew m’għadhomx jaraw period għandhom jimxu mal-parir dwar kontraċezzjoni effettiva.</w:t>
      </w:r>
    </w:p>
    <w:p w14:paraId="7BCD8B5C" w14:textId="77777777" w:rsidR="00E34C19" w:rsidRPr="007E7ED1" w:rsidRDefault="00E34C19" w:rsidP="00E82DFB">
      <w:pPr>
        <w:widowControl w:val="0"/>
        <w:rPr>
          <w:sz w:val="22"/>
          <w:lang w:val="mt-MT"/>
        </w:rPr>
      </w:pPr>
    </w:p>
    <w:p w14:paraId="17684C99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L-irġiel</w:t>
      </w:r>
    </w:p>
    <w:p w14:paraId="174F4CF2" w14:textId="77777777" w:rsidR="00E34C19" w:rsidRPr="007E7ED1" w:rsidRDefault="000A4892" w:rsidP="004F70ED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Mhuwiex magħruf jekk sonidegib jinstabx fis-semen. </w:t>
      </w:r>
      <w:r w:rsidR="00E34C19" w:rsidRPr="007E7ED1">
        <w:rPr>
          <w:sz w:val="22"/>
          <w:lang w:val="mt-MT"/>
        </w:rPr>
        <w:t xml:space="preserve">Il-pazjenti rġiel m’għandhomx itaqqlu jew jitħallew jagħtu l-isperma waqt li qed jieħdu Odomzo u għal mill-inqas 6 xhur wara li jintemm it-trattament. </w:t>
      </w:r>
      <w:r w:rsidRPr="007E7ED1">
        <w:rPr>
          <w:sz w:val="22"/>
          <w:lang w:val="mt-MT"/>
        </w:rPr>
        <w:t>Sabiex ikun evitat li l-fetu jkun potenzjalment espost matul it-tqala, i</w:t>
      </w:r>
      <w:r w:rsidR="00E34C19" w:rsidRPr="007E7ED1">
        <w:rPr>
          <w:sz w:val="22"/>
          <w:lang w:val="mt-MT"/>
        </w:rPr>
        <w:t xml:space="preserve">l-pazjenti rġiel, anke dawk li kellhom vażektomija, għandhom </w:t>
      </w:r>
      <w:r w:rsidRPr="007E7ED1">
        <w:rPr>
          <w:sz w:val="22"/>
          <w:lang w:val="mt-MT"/>
        </w:rPr>
        <w:t xml:space="preserve">dejjem </w:t>
      </w:r>
      <w:r w:rsidR="00E34C19" w:rsidRPr="007E7ED1">
        <w:rPr>
          <w:sz w:val="22"/>
          <w:lang w:val="mt-MT"/>
        </w:rPr>
        <w:t>jużaw kondom</w:t>
      </w:r>
      <w:r w:rsidRPr="007E7ED1">
        <w:rPr>
          <w:sz w:val="22"/>
          <w:lang w:val="mt-MT"/>
        </w:rPr>
        <w:t xml:space="preserve"> (bl-ispermiċida, jekk disponibbli)</w:t>
      </w:r>
      <w:r w:rsidR="00E34C19" w:rsidRPr="007E7ED1">
        <w:rPr>
          <w:sz w:val="22"/>
          <w:lang w:val="mt-MT"/>
        </w:rPr>
        <w:t xml:space="preserve"> meta jkollhom x’jaqsmu ma’ mara </w:t>
      </w:r>
      <w:r w:rsidRPr="007E7ED1">
        <w:rPr>
          <w:sz w:val="22"/>
          <w:lang w:val="mt-MT"/>
        </w:rPr>
        <w:t xml:space="preserve">waqt li qed jieħdu Odomzo </w:t>
      </w:r>
      <w:r w:rsidR="00E34C19" w:rsidRPr="007E7ED1">
        <w:rPr>
          <w:sz w:val="22"/>
          <w:lang w:val="mt-MT"/>
        </w:rPr>
        <w:t xml:space="preserve">u għal 6 xhur wara </w:t>
      </w:r>
      <w:r w:rsidRPr="007E7ED1">
        <w:rPr>
          <w:sz w:val="22"/>
          <w:lang w:val="mt-MT"/>
        </w:rPr>
        <w:t>d-doża finali</w:t>
      </w:r>
      <w:r w:rsidR="00E34C19" w:rsidRPr="007E7ED1">
        <w:rPr>
          <w:sz w:val="22"/>
          <w:lang w:val="mt-MT"/>
        </w:rPr>
        <w:t>.</w:t>
      </w:r>
    </w:p>
    <w:p w14:paraId="58479EB4" w14:textId="77777777" w:rsidR="00E34C19" w:rsidRPr="007E7ED1" w:rsidRDefault="00E34C19" w:rsidP="00C75769">
      <w:pPr>
        <w:widowControl w:val="0"/>
        <w:rPr>
          <w:sz w:val="22"/>
          <w:lang w:val="mt-MT"/>
        </w:rPr>
      </w:pPr>
    </w:p>
    <w:p w14:paraId="4EA04179" w14:textId="77777777" w:rsidR="00E34C19" w:rsidRPr="007E7ED1" w:rsidRDefault="000A4892" w:rsidP="009F5826">
      <w:pPr>
        <w:keepNext/>
        <w:widowControl w:val="0"/>
        <w:autoSpaceDE w:val="0"/>
        <w:autoSpaceDN w:val="0"/>
        <w:adjustRightInd w:val="0"/>
        <w:outlineLvl w:val="0"/>
        <w:rPr>
          <w:rFonts w:ascii="SimSun" w:eastAsia="SimSun"/>
          <w:sz w:val="22"/>
          <w:lang w:val="mt-MT"/>
        </w:rPr>
      </w:pPr>
      <w:r w:rsidRPr="007E7ED1">
        <w:rPr>
          <w:i/>
          <w:sz w:val="22"/>
          <w:u w:val="single"/>
          <w:lang w:val="mt-MT"/>
        </w:rPr>
        <w:t>Dawn li ġejjin huma forom irrakkomandati ta’</w:t>
      </w:r>
      <w:r w:rsidR="00E34C19" w:rsidRPr="007E7ED1">
        <w:rPr>
          <w:i/>
          <w:sz w:val="22"/>
          <w:u w:val="single"/>
          <w:lang w:val="mt-MT"/>
        </w:rPr>
        <w:t xml:space="preserve"> metodi mill-aktar effettivi</w:t>
      </w:r>
    </w:p>
    <w:p w14:paraId="74FC8FE0" w14:textId="77777777" w:rsidR="00E34C19" w:rsidRPr="007E7ED1" w:rsidRDefault="00E34C19" w:rsidP="00BD0520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Sterilizzazzjoni tat-tubi</w:t>
      </w:r>
    </w:p>
    <w:p w14:paraId="18288B2C" w14:textId="77777777" w:rsidR="00E34C19" w:rsidRPr="007E7ED1" w:rsidRDefault="00E34C19" w:rsidP="00BD0520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Vażektomija</w:t>
      </w:r>
    </w:p>
    <w:p w14:paraId="666FE821" w14:textId="77777777" w:rsidR="00E34C19" w:rsidRPr="007E7ED1" w:rsidRDefault="00E34C19" w:rsidP="00BD0520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Tagħmir intrauterinu (IUD)</w:t>
      </w:r>
    </w:p>
    <w:p w14:paraId="6E292F53" w14:textId="77777777" w:rsidR="00E34C19" w:rsidRPr="007E7ED1" w:rsidRDefault="00E34C19" w:rsidP="00C33C2E">
      <w:pPr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3D096E3A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Ir-rakkomandazzjonijiet li ġejjin jipprovdu metodi ta’ barriera</w:t>
      </w:r>
    </w:p>
    <w:p w14:paraId="2DD67047" w14:textId="77777777" w:rsidR="00E34C19" w:rsidRPr="007E7ED1" w:rsidRDefault="00E34C19" w:rsidP="00BD0520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Kull kondom għall-irġiel (bi spermiċida, jekk disponibbli)</w:t>
      </w:r>
    </w:p>
    <w:p w14:paraId="169E1908" w14:textId="77777777" w:rsidR="00E34C19" w:rsidRPr="007E7ED1" w:rsidRDefault="00E34C19" w:rsidP="00BD0520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>Dijaframma (bi spermiċida, jekk disponibbli)</w:t>
      </w:r>
    </w:p>
    <w:p w14:paraId="4A32F516" w14:textId="77777777" w:rsidR="00E34C19" w:rsidRPr="007E7ED1" w:rsidRDefault="00E34C19" w:rsidP="00C33C2E">
      <w:pPr>
        <w:widowControl w:val="0"/>
        <w:rPr>
          <w:noProof/>
          <w:sz w:val="22"/>
          <w:lang w:val="mt-MT"/>
        </w:rPr>
      </w:pPr>
    </w:p>
    <w:p w14:paraId="1FF13B24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Tqala</w:t>
      </w:r>
    </w:p>
    <w:p w14:paraId="04768802" w14:textId="77777777" w:rsidR="00E34C19" w:rsidRPr="007E7ED1" w:rsidRDefault="00E34C19" w:rsidP="004C22A8">
      <w:pPr>
        <w:keepNext/>
        <w:widowControl w:val="0"/>
        <w:rPr>
          <w:noProof/>
          <w:sz w:val="22"/>
          <w:lang w:val="mt-MT"/>
        </w:rPr>
      </w:pPr>
    </w:p>
    <w:p w14:paraId="524C637B" w14:textId="77777777" w:rsidR="00E34C19" w:rsidRPr="007E7ED1" w:rsidRDefault="00E34C19" w:rsidP="004C22A8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M’hemmx dejta dwar l-użu ta’ sonidegib f’nisa tqal.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Studji f’annimali wrew teratoġeniċità u fetotossiċità (ara sezzjoni 5.3).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Odomzo hu kontraindikat għal waqt it-tqala.</w:t>
      </w:r>
    </w:p>
    <w:p w14:paraId="57914CB5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7C38B296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8" w:name="_3127283Breast45feeding"/>
      <w:r w:rsidRPr="007E7ED1">
        <w:rPr>
          <w:sz w:val="22"/>
          <w:u w:val="single"/>
          <w:lang w:val="mt-MT"/>
        </w:rPr>
        <w:t>Treddigħ</w:t>
      </w:r>
    </w:p>
    <w:bookmarkEnd w:id="8"/>
    <w:p w14:paraId="262827D8" w14:textId="77777777" w:rsidR="00E34C19" w:rsidRPr="007E7ED1" w:rsidRDefault="00E34C19" w:rsidP="007E1BA4">
      <w:pPr>
        <w:keepNext/>
        <w:widowControl w:val="0"/>
        <w:rPr>
          <w:noProof/>
          <w:sz w:val="22"/>
          <w:lang w:val="mt-MT"/>
        </w:rPr>
      </w:pPr>
    </w:p>
    <w:p w14:paraId="6D8D4CFA" w14:textId="77777777" w:rsidR="00E34C19" w:rsidRPr="007E7ED1" w:rsidRDefault="00E34C19" w:rsidP="00E82DFB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Mhux magħruf jekk sonidegib jiġix eliminat mill-ħalib tas-sider tal-bniedem.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Minħabba l-potenzjal li jista’ jkun hemm reazzjonijiet avversi gravi</w:t>
      </w:r>
      <w:r w:rsidR="0064071B" w:rsidRPr="007E7ED1">
        <w:rPr>
          <w:sz w:val="22"/>
          <w:lang w:val="mt-MT"/>
        </w:rPr>
        <w:t>, bħalma huma difetti serji fl-iżvilupp,</w:t>
      </w:r>
      <w:r w:rsidRPr="007E7ED1">
        <w:rPr>
          <w:sz w:val="22"/>
          <w:lang w:val="mt-MT"/>
        </w:rPr>
        <w:t xml:space="preserve"> b’rabta ma’ sonidegib fost it-trabi jew tfal imreddgħa, in-nisa m’għandhomx ireddgħu waqt li qed jieħdu Odomzo u għal 20 xahar wara li jintemm it-trattament (ara sezzjoni 5.3).</w:t>
      </w:r>
    </w:p>
    <w:p w14:paraId="60CF05E9" w14:textId="77777777" w:rsidR="00E34C19" w:rsidRPr="007E7ED1" w:rsidRDefault="00E34C19" w:rsidP="00E82DFB">
      <w:pPr>
        <w:widowControl w:val="0"/>
        <w:rPr>
          <w:noProof/>
          <w:sz w:val="22"/>
          <w:lang w:val="mt-MT"/>
        </w:rPr>
      </w:pPr>
    </w:p>
    <w:p w14:paraId="0122957D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bookmarkStart w:id="9" w:name="_3227656Fertility"/>
      <w:r w:rsidRPr="007E7ED1">
        <w:rPr>
          <w:sz w:val="22"/>
          <w:u w:val="single"/>
          <w:lang w:val="mt-MT"/>
        </w:rPr>
        <w:t>Fertilità</w:t>
      </w:r>
    </w:p>
    <w:bookmarkEnd w:id="9"/>
    <w:p w14:paraId="26CD87B8" w14:textId="77777777" w:rsidR="00E34C19" w:rsidRPr="007E7ED1" w:rsidRDefault="00E34C19" w:rsidP="004F70ED">
      <w:pPr>
        <w:keepNext/>
        <w:widowControl w:val="0"/>
        <w:rPr>
          <w:noProof/>
          <w:sz w:val="22"/>
          <w:lang w:val="mt-MT"/>
        </w:rPr>
      </w:pPr>
    </w:p>
    <w:p w14:paraId="35DC773C" w14:textId="77777777" w:rsidR="00E34C19" w:rsidRPr="007E7ED1" w:rsidRDefault="0064071B" w:rsidP="00C75769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Dejta minn studji fil-</w:t>
      </w:r>
      <w:r w:rsidR="0099053C" w:rsidRPr="007E7ED1">
        <w:rPr>
          <w:sz w:val="22"/>
          <w:lang w:val="mt-MT"/>
        </w:rPr>
        <w:t>firien</w:t>
      </w:r>
      <w:r w:rsidRPr="007E7ED1">
        <w:rPr>
          <w:sz w:val="22"/>
          <w:lang w:val="mt-MT"/>
        </w:rPr>
        <w:t xml:space="preserve"> u l-klieb tindika li </w:t>
      </w:r>
      <w:r w:rsidR="00E34C19" w:rsidRPr="007E7ED1">
        <w:rPr>
          <w:sz w:val="22"/>
          <w:lang w:val="mt-MT"/>
        </w:rPr>
        <w:t>l-fertilità tal-irġiel u n-nisa tista’ tkun kompromessa b’</w:t>
      </w:r>
      <w:r w:rsidRPr="007E7ED1">
        <w:rPr>
          <w:sz w:val="22"/>
          <w:lang w:val="mt-MT"/>
        </w:rPr>
        <w:t>mod irriversibbli bit-trattament b’</w:t>
      </w:r>
      <w:r w:rsidR="00E34C19" w:rsidRPr="007E7ED1">
        <w:rPr>
          <w:sz w:val="22"/>
          <w:lang w:val="mt-MT"/>
        </w:rPr>
        <w:t>Odomzo (ara sezzjoni 5.3).</w:t>
      </w:r>
      <w:r w:rsidR="00E34C19" w:rsidRPr="007E7ED1">
        <w:rPr>
          <w:noProof/>
          <w:sz w:val="22"/>
          <w:lang w:val="mt-MT"/>
        </w:rPr>
        <w:t xml:space="preserve"> </w:t>
      </w:r>
      <w:r w:rsidRPr="007E7ED1">
        <w:rPr>
          <w:noProof/>
          <w:sz w:val="22"/>
          <w:lang w:val="mt-MT"/>
        </w:rPr>
        <w:t xml:space="preserve">Barra minn hekk, kienet osservata amenorrea waqt </w:t>
      </w:r>
      <w:r w:rsidR="006C6177">
        <w:rPr>
          <w:noProof/>
          <w:sz w:val="22"/>
          <w:lang w:val="mt-MT"/>
        </w:rPr>
        <w:t>studji</w:t>
      </w:r>
      <w:r w:rsidRPr="007E7ED1">
        <w:rPr>
          <w:noProof/>
          <w:sz w:val="22"/>
          <w:lang w:val="mt-MT"/>
        </w:rPr>
        <w:t xml:space="preserve"> kliniċi f’nisa li jistgħu joħorġu tqal (ara </w:t>
      </w:r>
      <w:r w:rsidRPr="007E7ED1">
        <w:rPr>
          <w:sz w:val="22"/>
          <w:lang w:val="mt-MT"/>
        </w:rPr>
        <w:t>sezzjoni 4.8)</w:t>
      </w:r>
      <w:r w:rsidRPr="007E7ED1">
        <w:rPr>
          <w:lang w:val="mt-MT"/>
        </w:rPr>
        <w:t xml:space="preserve">. </w:t>
      </w:r>
      <w:r w:rsidR="00E34C19" w:rsidRPr="007E7ED1">
        <w:rPr>
          <w:sz w:val="22"/>
          <w:lang w:val="mt-MT"/>
        </w:rPr>
        <w:t xml:space="preserve">Wieħed għandu jiddiskuti </w:t>
      </w:r>
      <w:r w:rsidRPr="007E7ED1">
        <w:rPr>
          <w:sz w:val="22"/>
          <w:lang w:val="mt-MT"/>
        </w:rPr>
        <w:t xml:space="preserve">ma’ nisa li jistgħu joħorġu tqal </w:t>
      </w:r>
      <w:r w:rsidR="00E34C19" w:rsidRPr="007E7ED1">
        <w:rPr>
          <w:sz w:val="22"/>
          <w:lang w:val="mt-MT"/>
        </w:rPr>
        <w:t>l-istrateġiji li jħarsu l-fertilità qabel ma jibda t-trattament b’Odomzo.</w:t>
      </w:r>
    </w:p>
    <w:p w14:paraId="65D71286" w14:textId="77777777" w:rsidR="00E34C19" w:rsidRPr="007E7ED1" w:rsidRDefault="00E34C19" w:rsidP="00622A1C">
      <w:pPr>
        <w:widowControl w:val="0"/>
        <w:rPr>
          <w:noProof/>
          <w:sz w:val="22"/>
          <w:lang w:val="mt-MT"/>
        </w:rPr>
      </w:pPr>
    </w:p>
    <w:p w14:paraId="06EE790C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4.7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Effetti fuq il-ħila biex issuq u tħaddem magni</w:t>
      </w:r>
    </w:p>
    <w:p w14:paraId="05A67716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5E334388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m’għandu l-ebda effett jew ftit li xejn għandu effett fuq il-ħila biex issuq u tħaddem magni.</w:t>
      </w:r>
    </w:p>
    <w:p w14:paraId="6FB2AF9D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350819DD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4.8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Effetti mhux mixtieqa</w:t>
      </w:r>
    </w:p>
    <w:p w14:paraId="12D508A2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noProof/>
          <w:sz w:val="22"/>
          <w:lang w:val="mt-MT"/>
        </w:rPr>
      </w:pPr>
    </w:p>
    <w:p w14:paraId="11B8DE0F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bookmarkStart w:id="10" w:name="_1813733Summary_of_the_safety_prof"/>
      <w:r w:rsidRPr="007E7ED1">
        <w:rPr>
          <w:sz w:val="22"/>
          <w:u w:val="single"/>
          <w:lang w:val="mt-MT"/>
        </w:rPr>
        <w:t>Sommarju tal-profil tas-sigurtà</w:t>
      </w:r>
    </w:p>
    <w:bookmarkEnd w:id="10"/>
    <w:p w14:paraId="7C2BA98E" w14:textId="77777777" w:rsidR="00E34C19" w:rsidRPr="007E7ED1" w:rsidRDefault="00E34C19" w:rsidP="00C33C2E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3214B10F" w14:textId="77777777" w:rsidR="004F70ED" w:rsidRPr="007E7ED1" w:rsidRDefault="00E34C19" w:rsidP="00851209">
      <w:pPr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L-istudju pivotali f’fażi II evalwa s-sigurtà ta’ Odomzo fost total ta’ 229 pazjent adult b’BCC avvanzata lokalment jew metastatika. Il-pazjenti kienu ttrattati b’200 mg Odomzo kuljum (n=79) jew bi 800 mg Odomzo kuljum (n=150). It-tul medju tat-trattament kien ta’ 11.0 xhur għall-pazjenti ttrattati bid-doża rrakkomandata ta’ 200 mg Odomzo (medda ta’ 1.3 sa </w:t>
      </w:r>
      <w:r w:rsidR="008B548C" w:rsidRPr="007E7ED1">
        <w:rPr>
          <w:sz w:val="22"/>
          <w:lang w:val="mt-MT"/>
        </w:rPr>
        <w:t>41.3</w:t>
      </w:r>
      <w:r w:rsidRPr="007E7ED1">
        <w:rPr>
          <w:sz w:val="22"/>
          <w:lang w:val="mt-MT"/>
        </w:rPr>
        <w:t> xhur). Kien hemm mewta waħda li seħħet waqt l-għoti tat-trattament jew fi żmien 30 jum mill-aħħar doża meħuda jew f’pazjenti b’BCC metastatika jew f’pazjenti b’BCC avvanzata lokalment mogħtija 200 mg Odomzo.</w:t>
      </w:r>
    </w:p>
    <w:p w14:paraId="5ED96BAE" w14:textId="77777777" w:rsidR="004F70ED" w:rsidRPr="007E7ED1" w:rsidRDefault="004F70ED" w:rsidP="00851209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604ED3E" w14:textId="77777777" w:rsidR="00E34C19" w:rsidRPr="007E7ED1" w:rsidRDefault="00E34C19" w:rsidP="00851209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L-aktar reazzjonijiet komuni avversi mill-mediċina f’≥10% tal-pazjenti ttrattati b’200 mg Odomzo kienu spażmi muskolari, allopeċja, diżgweżja, għeja, dardir, uġigħ muskoloskeletriku, dijarrea, tnaqqis fil-piż, tnaqqis fl-aptit, mijalġja, uġigħ fl-addome, uġigħ ta’ ras, uġigħ, rimettar u ħakk.</w:t>
      </w:r>
    </w:p>
    <w:p w14:paraId="160E471B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3CCA99A5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L-aktar reazzjonijiet avversi mill-mediċina fi </w:t>
      </w:r>
      <w:r w:rsidR="000A4892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</w:t>
      </w:r>
      <w:r w:rsidR="00EB228D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>3/4 seħħew f’≥2% tal-pazjenti ttrattati b’200 mg Odomzo kienu l-għejha, it-tnaqqis fil-piż u l-ispażmi muskolari.</w:t>
      </w:r>
    </w:p>
    <w:p w14:paraId="437529AE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00CCD0C8" w14:textId="77777777" w:rsidR="00E34C19" w:rsidRPr="007E7ED1" w:rsidRDefault="00E34C19" w:rsidP="00681DBC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bookmarkStart w:id="11" w:name="_1916317Tabulated_summary_of_adver"/>
      <w:r w:rsidRPr="007E7ED1">
        <w:rPr>
          <w:sz w:val="22"/>
          <w:lang w:val="mt-MT"/>
        </w:rPr>
        <w:t xml:space="preserve">Fost ir-reazzjonijiet avversi rrappurtati (Tabella 2), il-frekwenza kienet akbar f’pazjenti mogħtija 800 mg Odomzo milli f’pazjenti mogħtija 200 mg Odomzo ħlief fejn jidħlu l-uġigħ muskoloskeletriku, id-dijarrea, l-uġigħ addominali, l-uġigħ ta’ ras u l-ħakk. Dan kien jgħodd ukoll f’każ tar-reazzjonijiet avversi fi </w:t>
      </w:r>
      <w:r w:rsidR="000A4892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 3/4, ħlief għall-għeja.</w:t>
      </w:r>
    </w:p>
    <w:bookmarkEnd w:id="11"/>
    <w:p w14:paraId="4C723098" w14:textId="77777777" w:rsidR="00A150A8" w:rsidRPr="007E7ED1" w:rsidRDefault="00A150A8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3BF09F1" w14:textId="77777777" w:rsidR="00E34C19" w:rsidRPr="007E7ED1" w:rsidRDefault="000A4892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 xml:space="preserve">Lista </w:t>
      </w:r>
      <w:r w:rsidR="00E34C19" w:rsidRPr="007E7ED1">
        <w:rPr>
          <w:sz w:val="22"/>
          <w:u w:val="single"/>
          <w:lang w:val="mt-MT"/>
        </w:rPr>
        <w:t>ttabulat</w:t>
      </w:r>
      <w:r w:rsidRPr="007E7ED1">
        <w:rPr>
          <w:sz w:val="22"/>
          <w:u w:val="single"/>
          <w:lang w:val="mt-MT"/>
        </w:rPr>
        <w:t>a</w:t>
      </w:r>
      <w:r w:rsidR="00E34C19" w:rsidRPr="007E7ED1">
        <w:rPr>
          <w:sz w:val="22"/>
          <w:u w:val="single"/>
          <w:lang w:val="mt-MT"/>
        </w:rPr>
        <w:t xml:space="preserve"> tal-effetti mhux mixtieqa tal-mediċina</w:t>
      </w:r>
    </w:p>
    <w:p w14:paraId="62ED35DF" w14:textId="77777777" w:rsidR="00E34C19" w:rsidRPr="007E7ED1" w:rsidRDefault="00E34C19" w:rsidP="00C33C2E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41388540" w14:textId="77777777" w:rsidR="00E34C19" w:rsidRPr="007E7ED1" w:rsidRDefault="00E34C19" w:rsidP="0047413F">
      <w:pPr>
        <w:keepNext/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Ir-reazzjonijiet avversi tal-mediċina għad-doża rrakkomandata skont studju pivotali kliniku f’fażi II (Tabella 2) jinsabu mniżżla skont is-sistema tal-klassifika tal-organi li tidher fid-Dizzjunarju Mediku tal-Attivitajiet Regolatorji (MedDRA) verżjoni 1</w:t>
      </w:r>
      <w:r w:rsidR="008B548C" w:rsidRPr="007E7ED1">
        <w:rPr>
          <w:sz w:val="22"/>
          <w:lang w:val="mt-MT"/>
        </w:rPr>
        <w:t>8</w:t>
      </w:r>
      <w:r w:rsidRPr="007E7ED1">
        <w:rPr>
          <w:sz w:val="22"/>
          <w:lang w:val="mt-MT"/>
        </w:rPr>
        <w:t>. F’kull sistema tal-klassifika tal-organu, l-effetti mhux mixtieqa tal-mediċina qed jidhru skont il-frekwenza, bl-aktar reazzjonijiet frekwenti jidhru l-ewwel. F’kull ġabra ta’ frekwenza, l-effetti mhux mixtieqa tal-mediċina huma mniżżla skont is-serjetà tagħhom, bl-aktar serji jitniżżlu l-ewwel. Barra minn hekk, il-kategorija ta’ frekwenza korrispondenti għal kull reazzjoni avversa tal-mediċina tissejjes fuq il-konvenzjoni li ġejja (CIOMS III): komuni ħafna (≥1/10); komuni (≥1/100 sa &lt;1/10); mhux komuni (≥1/1,000 sa &lt;1/100); rari (≥1/10,000 sa &lt;1/1,000); rari ħafna (&lt;1/10,000); mhux magħruf (ma tistax tittieħed stima mid-data disponibbli).</w:t>
      </w:r>
    </w:p>
    <w:p w14:paraId="305CCEE7" w14:textId="77777777" w:rsidR="00E34C19" w:rsidRPr="007E7ED1" w:rsidRDefault="00E34C19" w:rsidP="00851209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737A47E9" w14:textId="77777777" w:rsidR="00E34C19" w:rsidRPr="007E7ED1" w:rsidRDefault="00E34C19" w:rsidP="004C22A8">
      <w:pPr>
        <w:keepNext/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bookmarkStart w:id="12" w:name="_7017047Table_74519Adverse_reactio"/>
      <w:r w:rsidRPr="007E7ED1">
        <w:rPr>
          <w:b/>
          <w:sz w:val="22"/>
          <w:lang w:val="mt-MT"/>
        </w:rPr>
        <w:t>Tabella 2</w:t>
      </w:r>
      <w:r w:rsidRPr="007E7ED1">
        <w:rPr>
          <w:b/>
          <w:sz w:val="22"/>
          <w:lang w:val="mt-MT"/>
        </w:rPr>
        <w:tab/>
        <w:t>Reazzjonijiet avversi tal-mediċina osservati waqt studju pivotali f’fażi II</w:t>
      </w:r>
    </w:p>
    <w:bookmarkEnd w:id="12"/>
    <w:p w14:paraId="3525A73D" w14:textId="77777777" w:rsidR="00A64F32" w:rsidRPr="007E7ED1" w:rsidRDefault="00A64F32" w:rsidP="004C22A8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7"/>
        <w:gridCol w:w="4661"/>
      </w:tblGrid>
      <w:tr w:rsidR="00E34C19" w:rsidRPr="007E7ED1" w14:paraId="5121805B" w14:textId="77777777" w:rsidTr="0064071B">
        <w:tc>
          <w:tcPr>
            <w:tcW w:w="4661" w:type="dxa"/>
            <w:gridSpan w:val="2"/>
            <w:vAlign w:val="center"/>
          </w:tcPr>
          <w:p w14:paraId="008D90BA" w14:textId="77777777" w:rsidR="00E34C19" w:rsidRPr="007E7ED1" w:rsidRDefault="00E34C19" w:rsidP="004C22A8">
            <w:pPr>
              <w:keepNext/>
              <w:widowControl w:val="0"/>
              <w:jc w:val="center"/>
              <w:rPr>
                <w:b/>
                <w:sz w:val="22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Sistema primarja ta’ klassifika tal-organi</w:t>
            </w:r>
          </w:p>
          <w:p w14:paraId="51F5E093" w14:textId="77777777" w:rsidR="00E34C19" w:rsidRPr="007E7ED1" w:rsidRDefault="00E34C19" w:rsidP="00681DBC">
            <w:pPr>
              <w:keepNext/>
              <w:widowControl w:val="0"/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Terminu ppreferut</w:t>
            </w:r>
          </w:p>
        </w:tc>
        <w:tc>
          <w:tcPr>
            <w:tcW w:w="4661" w:type="dxa"/>
            <w:vAlign w:val="center"/>
          </w:tcPr>
          <w:p w14:paraId="60B5394C" w14:textId="77777777" w:rsidR="00E34C19" w:rsidRPr="007E7ED1" w:rsidRDefault="00E34C19" w:rsidP="007E1BA4">
            <w:pPr>
              <w:keepNext/>
              <w:widowControl w:val="0"/>
              <w:jc w:val="center"/>
              <w:rPr>
                <w:b/>
                <w:sz w:val="22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 xml:space="preserve">Il-gradi </w:t>
            </w:r>
            <w:r w:rsidR="000A4892" w:rsidRPr="007E7ED1">
              <w:rPr>
                <w:b/>
                <w:sz w:val="22"/>
                <w:lang w:val="mt-MT"/>
              </w:rPr>
              <w:t xml:space="preserve">kollha </w:t>
            </w:r>
            <w:r w:rsidRPr="007E7ED1">
              <w:rPr>
                <w:b/>
                <w:sz w:val="22"/>
                <w:lang w:val="mt-MT"/>
              </w:rPr>
              <w:t>ta’ frekwenza</w:t>
            </w:r>
          </w:p>
          <w:p w14:paraId="2364125F" w14:textId="77777777" w:rsidR="00E34C19" w:rsidRPr="007E7ED1" w:rsidRDefault="00E34C19" w:rsidP="00E82DFB">
            <w:pPr>
              <w:keepNext/>
              <w:widowControl w:val="0"/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200 mg</w:t>
            </w:r>
          </w:p>
        </w:tc>
      </w:tr>
      <w:tr w:rsidR="00E34C19" w:rsidRPr="007E7ED1" w14:paraId="52514639" w14:textId="77777777" w:rsidTr="0064071B">
        <w:tc>
          <w:tcPr>
            <w:tcW w:w="9322" w:type="dxa"/>
            <w:gridSpan w:val="3"/>
          </w:tcPr>
          <w:p w14:paraId="0D460598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fil-metaboliżmu u n-nutrizzjoni</w:t>
            </w:r>
          </w:p>
        </w:tc>
      </w:tr>
      <w:tr w:rsidR="00E34C19" w:rsidRPr="007E7ED1" w14:paraId="3FD9E746" w14:textId="77777777" w:rsidTr="0064071B">
        <w:tc>
          <w:tcPr>
            <w:tcW w:w="4661" w:type="dxa"/>
            <w:gridSpan w:val="2"/>
          </w:tcPr>
          <w:p w14:paraId="12FFE6C8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Tnaqqis fl-aptit</w:t>
            </w:r>
          </w:p>
        </w:tc>
        <w:tc>
          <w:tcPr>
            <w:tcW w:w="4661" w:type="dxa"/>
          </w:tcPr>
          <w:p w14:paraId="7E45339C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4419AB3E" w14:textId="77777777" w:rsidTr="0064071B">
        <w:tc>
          <w:tcPr>
            <w:tcW w:w="4661" w:type="dxa"/>
            <w:gridSpan w:val="2"/>
          </w:tcPr>
          <w:p w14:paraId="258A4F29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Deidrazzjoni</w:t>
            </w:r>
          </w:p>
        </w:tc>
        <w:tc>
          <w:tcPr>
            <w:tcW w:w="4661" w:type="dxa"/>
          </w:tcPr>
          <w:p w14:paraId="460B8C7F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3E0EDF7F" w14:textId="77777777" w:rsidTr="0064071B">
        <w:tc>
          <w:tcPr>
            <w:tcW w:w="9322" w:type="dxa"/>
            <w:gridSpan w:val="3"/>
          </w:tcPr>
          <w:p w14:paraId="27CB51D3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fis-sistema nervuża</w:t>
            </w:r>
          </w:p>
        </w:tc>
      </w:tr>
      <w:tr w:rsidR="00E34C19" w:rsidRPr="007E7ED1" w14:paraId="36C316D7" w14:textId="77777777" w:rsidTr="0064071B">
        <w:tc>
          <w:tcPr>
            <w:tcW w:w="4661" w:type="dxa"/>
            <w:gridSpan w:val="2"/>
          </w:tcPr>
          <w:p w14:paraId="5BA0EECA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Disgweżja</w:t>
            </w:r>
          </w:p>
        </w:tc>
        <w:tc>
          <w:tcPr>
            <w:tcW w:w="4661" w:type="dxa"/>
          </w:tcPr>
          <w:p w14:paraId="47F5AB8D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01B7C559" w14:textId="77777777" w:rsidTr="0064071B">
        <w:tc>
          <w:tcPr>
            <w:tcW w:w="4661" w:type="dxa"/>
            <w:gridSpan w:val="2"/>
          </w:tcPr>
          <w:p w14:paraId="75500F0B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Uġigħ ta’ ras</w:t>
            </w:r>
          </w:p>
        </w:tc>
        <w:tc>
          <w:tcPr>
            <w:tcW w:w="4661" w:type="dxa"/>
          </w:tcPr>
          <w:p w14:paraId="1B5E0A24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515E6CA0" w14:textId="77777777" w:rsidTr="0064071B">
        <w:tc>
          <w:tcPr>
            <w:tcW w:w="9322" w:type="dxa"/>
            <w:gridSpan w:val="3"/>
          </w:tcPr>
          <w:p w14:paraId="021A98A4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gastrointestinali</w:t>
            </w:r>
          </w:p>
        </w:tc>
      </w:tr>
      <w:tr w:rsidR="00E34C19" w:rsidRPr="007E7ED1" w14:paraId="2D09A0D6" w14:textId="77777777" w:rsidTr="0064071B">
        <w:tc>
          <w:tcPr>
            <w:tcW w:w="4661" w:type="dxa"/>
            <w:gridSpan w:val="2"/>
          </w:tcPr>
          <w:p w14:paraId="2E7A0492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Dardir</w:t>
            </w:r>
          </w:p>
        </w:tc>
        <w:tc>
          <w:tcPr>
            <w:tcW w:w="4661" w:type="dxa"/>
          </w:tcPr>
          <w:p w14:paraId="1A0E2E0E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367BDA55" w14:textId="77777777" w:rsidTr="0064071B">
        <w:tc>
          <w:tcPr>
            <w:tcW w:w="4661" w:type="dxa"/>
            <w:gridSpan w:val="2"/>
          </w:tcPr>
          <w:p w14:paraId="656BEBBC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Dijarrea</w:t>
            </w:r>
          </w:p>
        </w:tc>
        <w:tc>
          <w:tcPr>
            <w:tcW w:w="4661" w:type="dxa"/>
          </w:tcPr>
          <w:p w14:paraId="783F7BC3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1D6506B6" w14:textId="77777777" w:rsidTr="0064071B">
        <w:tc>
          <w:tcPr>
            <w:tcW w:w="4661" w:type="dxa"/>
            <w:gridSpan w:val="2"/>
          </w:tcPr>
          <w:p w14:paraId="4873B756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Uġigħ fl-addome</w:t>
            </w:r>
          </w:p>
        </w:tc>
        <w:tc>
          <w:tcPr>
            <w:tcW w:w="4661" w:type="dxa"/>
          </w:tcPr>
          <w:p w14:paraId="1A4D2A86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0057450F" w14:textId="77777777" w:rsidTr="0064071B">
        <w:tc>
          <w:tcPr>
            <w:tcW w:w="4661" w:type="dxa"/>
            <w:gridSpan w:val="2"/>
          </w:tcPr>
          <w:p w14:paraId="47BF3827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Rimettar</w:t>
            </w:r>
          </w:p>
        </w:tc>
        <w:tc>
          <w:tcPr>
            <w:tcW w:w="4661" w:type="dxa"/>
          </w:tcPr>
          <w:p w14:paraId="0DDA0750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2BFF0D6F" w14:textId="77777777" w:rsidTr="0064071B">
        <w:tc>
          <w:tcPr>
            <w:tcW w:w="4661" w:type="dxa"/>
            <w:gridSpan w:val="2"/>
          </w:tcPr>
          <w:p w14:paraId="2F00FE62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Dispepsja</w:t>
            </w:r>
          </w:p>
        </w:tc>
        <w:tc>
          <w:tcPr>
            <w:tcW w:w="4661" w:type="dxa"/>
          </w:tcPr>
          <w:p w14:paraId="542BB657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03F17359" w14:textId="77777777" w:rsidTr="0064071B">
        <w:tc>
          <w:tcPr>
            <w:tcW w:w="4661" w:type="dxa"/>
            <w:gridSpan w:val="2"/>
          </w:tcPr>
          <w:p w14:paraId="72B32F64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Konstipazzjoni</w:t>
            </w:r>
          </w:p>
        </w:tc>
        <w:tc>
          <w:tcPr>
            <w:tcW w:w="4661" w:type="dxa"/>
          </w:tcPr>
          <w:p w14:paraId="5F2E07E3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3165354C" w14:textId="77777777" w:rsidTr="0064071B">
        <w:tc>
          <w:tcPr>
            <w:tcW w:w="4661" w:type="dxa"/>
            <w:gridSpan w:val="2"/>
          </w:tcPr>
          <w:p w14:paraId="60E2D5AD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Disturb tar-rifluss gastroesofagali</w:t>
            </w:r>
          </w:p>
        </w:tc>
        <w:tc>
          <w:tcPr>
            <w:tcW w:w="4661" w:type="dxa"/>
          </w:tcPr>
          <w:p w14:paraId="792C3E76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13C07F6C" w14:textId="77777777" w:rsidTr="0064071B">
        <w:tc>
          <w:tcPr>
            <w:tcW w:w="9322" w:type="dxa"/>
            <w:gridSpan w:val="3"/>
          </w:tcPr>
          <w:p w14:paraId="12BA64FA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fil-ġilda u fit-tessuti ta’ taħt il-ġilda</w:t>
            </w:r>
          </w:p>
        </w:tc>
      </w:tr>
      <w:tr w:rsidR="00E34C19" w:rsidRPr="007E7ED1" w14:paraId="75B7C620" w14:textId="77777777" w:rsidTr="0064071B">
        <w:tc>
          <w:tcPr>
            <w:tcW w:w="4661" w:type="dxa"/>
            <w:gridSpan w:val="2"/>
          </w:tcPr>
          <w:p w14:paraId="5AE51957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Alopeċja</w:t>
            </w:r>
          </w:p>
        </w:tc>
        <w:tc>
          <w:tcPr>
            <w:tcW w:w="4661" w:type="dxa"/>
          </w:tcPr>
          <w:p w14:paraId="220A06E8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63F61FB9" w14:textId="77777777" w:rsidTr="0064071B">
        <w:tc>
          <w:tcPr>
            <w:tcW w:w="4661" w:type="dxa"/>
            <w:gridSpan w:val="2"/>
          </w:tcPr>
          <w:p w14:paraId="26389D48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Ħakk</w:t>
            </w:r>
          </w:p>
        </w:tc>
        <w:tc>
          <w:tcPr>
            <w:tcW w:w="4661" w:type="dxa"/>
          </w:tcPr>
          <w:p w14:paraId="64F69D1C" w14:textId="77777777" w:rsidR="00E34C19" w:rsidRPr="007E7ED1" w:rsidRDefault="00E34C19" w:rsidP="00851209">
            <w:pPr>
              <w:keepNext/>
              <w:widowControl w:val="0"/>
              <w:rPr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577FC9A7" w14:textId="77777777" w:rsidTr="0064071B">
        <w:tc>
          <w:tcPr>
            <w:tcW w:w="4661" w:type="dxa"/>
            <w:gridSpan w:val="2"/>
          </w:tcPr>
          <w:p w14:paraId="742BF344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Raxx</w:t>
            </w:r>
          </w:p>
        </w:tc>
        <w:tc>
          <w:tcPr>
            <w:tcW w:w="4661" w:type="dxa"/>
          </w:tcPr>
          <w:p w14:paraId="55206998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6F13DBA0" w14:textId="77777777" w:rsidTr="0064071B">
        <w:tc>
          <w:tcPr>
            <w:tcW w:w="4661" w:type="dxa"/>
            <w:gridSpan w:val="2"/>
          </w:tcPr>
          <w:p w14:paraId="5C67F8E9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Tkabbir mhux normali tax-xagħar</w:t>
            </w:r>
          </w:p>
        </w:tc>
        <w:tc>
          <w:tcPr>
            <w:tcW w:w="4661" w:type="dxa"/>
          </w:tcPr>
          <w:p w14:paraId="1BC4FC68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E34C19" w:rsidRPr="007E7ED1" w14:paraId="3477E07A" w14:textId="77777777" w:rsidTr="0064071B">
        <w:tc>
          <w:tcPr>
            <w:tcW w:w="9322" w:type="dxa"/>
            <w:gridSpan w:val="3"/>
          </w:tcPr>
          <w:p w14:paraId="67DD6BA7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muskoluskeletriċi u tat-tessuti konnettivi</w:t>
            </w:r>
          </w:p>
        </w:tc>
      </w:tr>
      <w:tr w:rsidR="00E34C19" w:rsidRPr="007E7ED1" w14:paraId="0571626F" w14:textId="77777777" w:rsidTr="0064071B">
        <w:tc>
          <w:tcPr>
            <w:tcW w:w="4661" w:type="dxa"/>
            <w:gridSpan w:val="2"/>
          </w:tcPr>
          <w:p w14:paraId="75EB76FE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Spażmi fil-muskoli</w:t>
            </w:r>
          </w:p>
        </w:tc>
        <w:tc>
          <w:tcPr>
            <w:tcW w:w="4661" w:type="dxa"/>
          </w:tcPr>
          <w:p w14:paraId="6540E3D5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3C9EF01B" w14:textId="77777777" w:rsidTr="0064071B">
        <w:tc>
          <w:tcPr>
            <w:tcW w:w="4661" w:type="dxa"/>
            <w:gridSpan w:val="2"/>
          </w:tcPr>
          <w:p w14:paraId="69DA000F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Uġigħ muskoluskeletriku</w:t>
            </w:r>
          </w:p>
        </w:tc>
        <w:tc>
          <w:tcPr>
            <w:tcW w:w="4661" w:type="dxa"/>
          </w:tcPr>
          <w:p w14:paraId="6B412114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2DCB0C45" w14:textId="77777777" w:rsidTr="0064071B">
        <w:tc>
          <w:tcPr>
            <w:tcW w:w="4661" w:type="dxa"/>
            <w:gridSpan w:val="2"/>
          </w:tcPr>
          <w:p w14:paraId="386E0EC1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Mijalġja</w:t>
            </w:r>
          </w:p>
        </w:tc>
        <w:tc>
          <w:tcPr>
            <w:tcW w:w="4661" w:type="dxa"/>
          </w:tcPr>
          <w:p w14:paraId="7138DEDF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6F3F4772" w14:textId="77777777" w:rsidTr="0064071B">
        <w:tc>
          <w:tcPr>
            <w:tcW w:w="4661" w:type="dxa"/>
            <w:gridSpan w:val="2"/>
          </w:tcPr>
          <w:p w14:paraId="61A28543" w14:textId="77777777" w:rsidR="00E34C19" w:rsidRPr="007E7ED1" w:rsidRDefault="00E34C19" w:rsidP="00C33C2E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Mijopatija</w:t>
            </w:r>
          </w:p>
          <w:p w14:paraId="32DF3F25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[għeja muskolari u dgħufija muskolari]</w:t>
            </w:r>
          </w:p>
        </w:tc>
        <w:tc>
          <w:tcPr>
            <w:tcW w:w="4661" w:type="dxa"/>
          </w:tcPr>
          <w:p w14:paraId="3986462F" w14:textId="77777777" w:rsidR="00E34C19" w:rsidRPr="007E7ED1" w:rsidRDefault="00E34C19" w:rsidP="004C22A8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</w:t>
            </w:r>
          </w:p>
        </w:tc>
      </w:tr>
      <w:tr w:rsidR="0064071B" w:rsidRPr="007E7ED1" w14:paraId="75441F67" w14:textId="77777777" w:rsidTr="0064071B">
        <w:tc>
          <w:tcPr>
            <w:tcW w:w="9322" w:type="dxa"/>
            <w:gridSpan w:val="3"/>
          </w:tcPr>
          <w:p w14:paraId="69A4E077" w14:textId="77777777" w:rsidR="0064071B" w:rsidRPr="007E7ED1" w:rsidRDefault="0064071B" w:rsidP="00DD6C21">
            <w:pPr>
              <w:pStyle w:val="Table"/>
              <w:keepNext/>
              <w:keepLines w:val="0"/>
              <w:widowControl w:val="0"/>
              <w:tabs>
                <w:tab w:val="clear" w:pos="284"/>
              </w:tabs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bCs/>
                <w:noProof/>
                <w:sz w:val="22"/>
                <w:lang w:val="mt-MT"/>
              </w:rPr>
              <w:t>Disturbi fis-sistema riproduttiva u fis-sider</w:t>
            </w:r>
          </w:p>
        </w:tc>
      </w:tr>
      <w:tr w:rsidR="0064071B" w:rsidRPr="007E7ED1" w14:paraId="5F19E327" w14:textId="77777777" w:rsidTr="0064071B">
        <w:tc>
          <w:tcPr>
            <w:tcW w:w="4644" w:type="dxa"/>
          </w:tcPr>
          <w:p w14:paraId="51759B04" w14:textId="77777777" w:rsidR="0064071B" w:rsidRPr="007E7ED1" w:rsidRDefault="0064071B" w:rsidP="0064071B">
            <w:pPr>
              <w:pStyle w:val="Table"/>
              <w:keepNext/>
              <w:keepLines w:val="0"/>
              <w:widowControl w:val="0"/>
              <w:tabs>
                <w:tab w:val="clear" w:pos="284"/>
              </w:tabs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mt-MT"/>
              </w:rPr>
            </w:pPr>
            <w:r w:rsidRPr="007E7ED1">
              <w:rPr>
                <w:rFonts w:ascii="Times New Roman" w:hAnsi="Times New Roman" w:cs="Times New Roman"/>
                <w:sz w:val="22"/>
                <w:szCs w:val="22"/>
                <w:lang w:val="mt-MT"/>
              </w:rPr>
              <w:t>Amenorrea*</w:t>
            </w:r>
          </w:p>
        </w:tc>
        <w:tc>
          <w:tcPr>
            <w:tcW w:w="4678" w:type="dxa"/>
            <w:gridSpan w:val="2"/>
          </w:tcPr>
          <w:p w14:paraId="27C8D82C" w14:textId="77777777" w:rsidR="0064071B" w:rsidRPr="007E7ED1" w:rsidRDefault="0064071B" w:rsidP="00DD6C21">
            <w:pPr>
              <w:pStyle w:val="Table"/>
              <w:keepNext/>
              <w:keepLines w:val="0"/>
              <w:widowControl w:val="0"/>
              <w:tabs>
                <w:tab w:val="clear" w:pos="284"/>
              </w:tabs>
              <w:spacing w:before="0" w:after="0"/>
              <w:rPr>
                <w:rFonts w:ascii="Times New Roman" w:hAnsi="Times New Roman" w:cs="Times New Roman"/>
                <w:sz w:val="22"/>
                <w:szCs w:val="22"/>
                <w:lang w:val="mt-MT"/>
              </w:rPr>
            </w:pPr>
            <w:r w:rsidRPr="007E7ED1">
              <w:rPr>
                <w:rFonts w:ascii="Times New Roman" w:hAnsi="Times New Roman" w:cs="Times New Roman"/>
                <w:sz w:val="22"/>
                <w:szCs w:val="22"/>
                <w:lang w:val="mt-MT"/>
              </w:rPr>
              <w:t>Komuni ħafna</w:t>
            </w:r>
          </w:p>
        </w:tc>
      </w:tr>
      <w:tr w:rsidR="00E34C19" w:rsidRPr="007E7ED1" w14:paraId="5FC01A45" w14:textId="77777777" w:rsidTr="0064071B">
        <w:tc>
          <w:tcPr>
            <w:tcW w:w="9322" w:type="dxa"/>
            <w:gridSpan w:val="3"/>
          </w:tcPr>
          <w:p w14:paraId="7F2C40D5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Disturbi ġenerali u kondizzjonijiet ta’ mnejn jingħata</w:t>
            </w:r>
          </w:p>
        </w:tc>
      </w:tr>
      <w:tr w:rsidR="00E34C19" w:rsidRPr="007E7ED1" w14:paraId="44ED1EAC" w14:textId="77777777" w:rsidTr="0064071B">
        <w:tc>
          <w:tcPr>
            <w:tcW w:w="4661" w:type="dxa"/>
            <w:gridSpan w:val="2"/>
          </w:tcPr>
          <w:p w14:paraId="67BCC2AC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Għeja</w:t>
            </w:r>
          </w:p>
        </w:tc>
        <w:tc>
          <w:tcPr>
            <w:tcW w:w="4661" w:type="dxa"/>
          </w:tcPr>
          <w:p w14:paraId="4F85391E" w14:textId="77777777" w:rsidR="00E34C19" w:rsidRPr="007E7ED1" w:rsidRDefault="00E34C19" w:rsidP="00851209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79AFF61D" w14:textId="77777777" w:rsidTr="0064071B">
        <w:tc>
          <w:tcPr>
            <w:tcW w:w="4661" w:type="dxa"/>
            <w:gridSpan w:val="2"/>
          </w:tcPr>
          <w:p w14:paraId="57BE801A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Uġigħ</w:t>
            </w:r>
          </w:p>
        </w:tc>
        <w:tc>
          <w:tcPr>
            <w:tcW w:w="4661" w:type="dxa"/>
          </w:tcPr>
          <w:p w14:paraId="42455A8F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00A589E9" w14:textId="77777777" w:rsidTr="0064071B">
        <w:tc>
          <w:tcPr>
            <w:tcW w:w="9322" w:type="dxa"/>
            <w:gridSpan w:val="3"/>
          </w:tcPr>
          <w:p w14:paraId="6E81B264" w14:textId="77777777" w:rsidR="00E34C19" w:rsidRPr="007E7ED1" w:rsidRDefault="00E34C19" w:rsidP="00C33C2E">
            <w:pPr>
              <w:keepNext/>
              <w:widowControl w:val="0"/>
              <w:rPr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Investigazzjonijiet</w:t>
            </w:r>
          </w:p>
        </w:tc>
      </w:tr>
      <w:tr w:rsidR="00E34C19" w:rsidRPr="007E7ED1" w14:paraId="68028427" w14:textId="77777777" w:rsidTr="0064071B">
        <w:tc>
          <w:tcPr>
            <w:tcW w:w="4661" w:type="dxa"/>
            <w:gridSpan w:val="2"/>
          </w:tcPr>
          <w:p w14:paraId="69A8728E" w14:textId="77777777" w:rsidR="00E34C19" w:rsidRPr="007E7ED1" w:rsidRDefault="00E34C19" w:rsidP="00C33C2E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Telf ta’ piż</w:t>
            </w:r>
          </w:p>
        </w:tc>
        <w:tc>
          <w:tcPr>
            <w:tcW w:w="4661" w:type="dxa"/>
          </w:tcPr>
          <w:p w14:paraId="7E3F934A" w14:textId="77777777" w:rsidR="00E34C19" w:rsidRPr="007E7ED1" w:rsidRDefault="00E34C19" w:rsidP="00851209">
            <w:pPr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64071B" w:rsidRPr="007E7ED1" w14:paraId="3B914B4B" w14:textId="77777777" w:rsidTr="00DD6C21">
        <w:tc>
          <w:tcPr>
            <w:tcW w:w="9322" w:type="dxa"/>
            <w:gridSpan w:val="3"/>
          </w:tcPr>
          <w:p w14:paraId="4394B930" w14:textId="77777777" w:rsidR="0064071B" w:rsidRPr="007E7ED1" w:rsidRDefault="0064071B" w:rsidP="001A426B">
            <w:pPr>
              <w:widowControl w:val="0"/>
              <w:rPr>
                <w:sz w:val="22"/>
                <w:lang w:val="mt-MT"/>
              </w:rPr>
            </w:pPr>
            <w:r w:rsidRPr="007E7ED1">
              <w:rPr>
                <w:sz w:val="22"/>
                <w:lang w:val="mt-MT"/>
              </w:rPr>
              <w:t>* Mid-79</w:t>
            </w:r>
            <w:r w:rsidR="001A426B" w:rsidRPr="007E7ED1">
              <w:rPr>
                <w:sz w:val="22"/>
                <w:lang w:val="mt-MT"/>
              </w:rPr>
              <w:t> </w:t>
            </w:r>
            <w:r w:rsidRPr="007E7ED1">
              <w:rPr>
                <w:sz w:val="22"/>
                <w:lang w:val="mt-MT"/>
              </w:rPr>
              <w:t>pazjent mogħtija 200 mg Odomzo, 5 kienu nisa f’età li jistgħu joħorġu tqal. Fost dawn in-nisa, l-amenorrea dehret f’pazjent wieħed (20%).</w:t>
            </w:r>
          </w:p>
        </w:tc>
      </w:tr>
    </w:tbl>
    <w:p w14:paraId="50024274" w14:textId="77777777" w:rsidR="00E34C19" w:rsidRPr="007E7ED1" w:rsidRDefault="00E34C19" w:rsidP="00C33C2E">
      <w:pPr>
        <w:widowControl w:val="0"/>
        <w:tabs>
          <w:tab w:val="left" w:pos="284"/>
        </w:tabs>
        <w:rPr>
          <w:rFonts w:ascii="MS Mincho" w:eastAsia="MS Mincho"/>
          <w:sz w:val="22"/>
          <w:lang w:val="mt-MT"/>
        </w:rPr>
      </w:pPr>
    </w:p>
    <w:p w14:paraId="01BC3D8D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Anormalitajiet tal-laboratorju relevanti klinikament</w:t>
      </w:r>
    </w:p>
    <w:p w14:paraId="2D9202CC" w14:textId="77777777" w:rsidR="00E34C19" w:rsidRPr="007E7ED1" w:rsidRDefault="00E34C19" w:rsidP="00BD0520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58204E8" w14:textId="77777777" w:rsidR="00E34C19" w:rsidRPr="007E7ED1" w:rsidRDefault="00E34C19" w:rsidP="009A320A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L-aktar anormalitajiet tal-laboratorju fi </w:t>
      </w:r>
      <w:r w:rsidR="000A4892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 3/4 rrappurtati b’inċidenza ta’ ≥</w:t>
      </w:r>
      <w:r w:rsidR="00E5575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>5% li seħħew fost pazjenti ttrattati b’200 mg Odomzo kienu żieda fil-lipasi u żieda fis-CK fid-demm (Tabella 3).</w:t>
      </w:r>
    </w:p>
    <w:p w14:paraId="78031CFB" w14:textId="77777777" w:rsidR="00E34C19" w:rsidRPr="007E7ED1" w:rsidRDefault="00E34C19" w:rsidP="00851209">
      <w:pPr>
        <w:widowControl w:val="0"/>
        <w:tabs>
          <w:tab w:val="left" w:pos="284"/>
        </w:tabs>
        <w:rPr>
          <w:rFonts w:ascii="MS Mincho" w:eastAsia="MS Mincho"/>
          <w:sz w:val="22"/>
          <w:lang w:val="mt-MT"/>
        </w:rPr>
      </w:pPr>
    </w:p>
    <w:p w14:paraId="2A7BCE2F" w14:textId="77777777" w:rsidR="00E34C19" w:rsidRPr="007E7ED1" w:rsidRDefault="00E34C19" w:rsidP="00851209">
      <w:pPr>
        <w:keepNext/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bookmarkStart w:id="13" w:name="_2020043Clinically_relevant_labora"/>
      <w:r w:rsidRPr="007E7ED1">
        <w:rPr>
          <w:b/>
          <w:sz w:val="22"/>
          <w:lang w:val="mt-MT"/>
        </w:rPr>
        <w:t>Tabella 3</w:t>
      </w:r>
      <w:r w:rsidRPr="007E7ED1">
        <w:rPr>
          <w:b/>
          <w:sz w:val="22"/>
          <w:lang w:val="mt-MT"/>
        </w:rPr>
        <w:tab/>
        <w:t>Anormalitajiet tal-laboratorju*</w:t>
      </w:r>
    </w:p>
    <w:bookmarkEnd w:id="13"/>
    <w:p w14:paraId="6AA1A46F" w14:textId="77777777" w:rsidR="00E34C19" w:rsidRPr="007E7ED1" w:rsidRDefault="00E34C19" w:rsidP="004C22A8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E34C19" w:rsidRPr="007E7ED1" w14:paraId="3E55AB0A" w14:textId="77777777">
        <w:trPr>
          <w:trHeight w:val="418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1B7A" w14:textId="77777777" w:rsidR="00E34C19" w:rsidRPr="007E7ED1" w:rsidRDefault="00E34C19" w:rsidP="004C22A8">
            <w:pPr>
              <w:keepNext/>
              <w:widowControl w:val="0"/>
              <w:tabs>
                <w:tab w:val="left" w:pos="284"/>
              </w:tabs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Test tal-laboratorju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F967" w14:textId="77777777" w:rsidR="00E34C19" w:rsidRPr="007E7ED1" w:rsidRDefault="00E34C19" w:rsidP="004C22A8">
            <w:pPr>
              <w:keepNext/>
              <w:widowControl w:val="0"/>
              <w:tabs>
                <w:tab w:val="left" w:pos="284"/>
              </w:tabs>
              <w:jc w:val="center"/>
              <w:rPr>
                <w:b/>
                <w:sz w:val="22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 xml:space="preserve">Il-gradi </w:t>
            </w:r>
            <w:r w:rsidR="009374BC" w:rsidRPr="007E7ED1">
              <w:rPr>
                <w:b/>
                <w:sz w:val="22"/>
                <w:lang w:val="mt-MT"/>
              </w:rPr>
              <w:t xml:space="preserve">kollha </w:t>
            </w:r>
            <w:r w:rsidRPr="007E7ED1">
              <w:rPr>
                <w:b/>
                <w:sz w:val="22"/>
                <w:lang w:val="mt-MT"/>
              </w:rPr>
              <w:t>ta’ frekwenza</w:t>
            </w:r>
          </w:p>
          <w:p w14:paraId="6ECCB557" w14:textId="77777777" w:rsidR="00E34C19" w:rsidRPr="007E7ED1" w:rsidRDefault="00E34C19" w:rsidP="00681DBC">
            <w:pPr>
              <w:keepNext/>
              <w:widowControl w:val="0"/>
              <w:tabs>
                <w:tab w:val="left" w:pos="284"/>
              </w:tabs>
              <w:jc w:val="center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200 mg</w:t>
            </w:r>
          </w:p>
        </w:tc>
      </w:tr>
      <w:tr w:rsidR="00E34C19" w:rsidRPr="007E7ED1" w14:paraId="68CA7DB5" w14:textId="77777777">
        <w:trPr>
          <w:trHeight w:val="383"/>
          <w:tblHeader/>
        </w:trPr>
        <w:tc>
          <w:tcPr>
            <w:tcW w:w="4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FC7" w14:textId="77777777" w:rsidR="00E34C19" w:rsidRPr="007E7ED1" w:rsidRDefault="00E34C19" w:rsidP="00BD0520">
            <w:pPr>
              <w:keepNext/>
              <w:widowControl w:val="0"/>
              <w:tabs>
                <w:tab w:val="left" w:pos="284"/>
              </w:tabs>
              <w:rPr>
                <w:rFonts w:ascii="MS Mincho" w:eastAsia="MS Mincho"/>
                <w:sz w:val="22"/>
                <w:lang w:val="mt-MT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1AA1" w14:textId="77777777" w:rsidR="00E34C19" w:rsidRPr="007E7ED1" w:rsidRDefault="00E34C19" w:rsidP="00BD0520">
            <w:pPr>
              <w:keepNext/>
              <w:widowControl w:val="0"/>
              <w:tabs>
                <w:tab w:val="left" w:pos="284"/>
              </w:tabs>
              <w:jc w:val="center"/>
              <w:rPr>
                <w:rFonts w:ascii="MS Mincho" w:eastAsia="MS Mincho"/>
                <w:sz w:val="22"/>
                <w:lang w:val="mt-MT"/>
              </w:rPr>
            </w:pPr>
          </w:p>
        </w:tc>
      </w:tr>
      <w:tr w:rsidR="00E34C19" w:rsidRPr="007E7ED1" w14:paraId="75399575" w14:textId="7777777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62F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Parametri ematoloġiċi</w:t>
            </w:r>
          </w:p>
        </w:tc>
      </w:tr>
      <w:tr w:rsidR="00E34C19" w:rsidRPr="007E7ED1" w14:paraId="1A149111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848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Tnaqqis fl-emoglobina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B8E2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0A24065A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049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Tnaqqis fl-għadd ta’ limfoċiti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B276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77352918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67FD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b/>
                <w:sz w:val="22"/>
                <w:lang w:val="mt-MT"/>
              </w:rPr>
              <w:t>Parametri bijokimiċi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1EB6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Mincho" w:eastAsia="MS Mincho"/>
                <w:sz w:val="22"/>
                <w:lang w:val="mt-MT"/>
              </w:rPr>
            </w:pPr>
          </w:p>
        </w:tc>
      </w:tr>
      <w:tr w:rsidR="00E34C19" w:rsidRPr="007E7ED1" w14:paraId="069E905B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7D05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tal-kreatinina fis-serum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1A08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3CC58CFB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B8AC" w14:textId="77777777" w:rsidR="00E34C19" w:rsidRPr="007E7ED1" w:rsidRDefault="00E34C19" w:rsidP="00C33C2E">
            <w:pPr>
              <w:keepNext/>
              <w:widowControl w:val="0"/>
              <w:rPr>
                <w:rFonts w:ascii="MS Mincho" w:eastAsia="MS Mincho"/>
                <w:lang w:val="mt-MT"/>
              </w:rPr>
            </w:pPr>
            <w:r w:rsidRPr="007E7ED1">
              <w:rPr>
                <w:sz w:val="22"/>
                <w:lang w:val="mt-MT"/>
              </w:rPr>
              <w:t>Żieda tal-fosfokinasi tal-kreatinina fis-serum (CK)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4826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218FFD33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5559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tal-glukożju fid-demm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FAD7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24B4B9FC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5815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tal-lipase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ED33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42285E1D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C712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tal-analina amino transaminasi (ALT)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E52A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27BAF7C9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60EB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tal-aspartat amino transaminasi (AST)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DDCD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00611138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AC97" w14:textId="77777777" w:rsidR="00E34C19" w:rsidRPr="007E7ED1" w:rsidRDefault="00E34C19" w:rsidP="00C33C2E">
            <w:pPr>
              <w:keepNext/>
              <w:widowControl w:val="0"/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Żieda tal-amilasi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FD23" w14:textId="77777777" w:rsidR="00E34C19" w:rsidRPr="007E7ED1" w:rsidRDefault="00E34C19" w:rsidP="00851209">
            <w:pPr>
              <w:keepNext/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Komuni ħafna</w:t>
            </w:r>
          </w:p>
        </w:tc>
      </w:tr>
      <w:tr w:rsidR="00E34C19" w:rsidRPr="007E7ED1" w14:paraId="36930E84" w14:textId="77777777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B3B" w14:textId="77777777" w:rsidR="00E34C19" w:rsidRPr="007E7ED1" w:rsidRDefault="00E34C19" w:rsidP="00C33C2E">
            <w:pPr>
              <w:widowControl w:val="0"/>
              <w:tabs>
                <w:tab w:val="left" w:pos="284"/>
              </w:tabs>
              <w:rPr>
                <w:rFonts w:ascii="MS Gothic" w:eastAsia="MS Gothic"/>
                <w:lang w:val="mt-MT"/>
              </w:rPr>
            </w:pPr>
            <w:r w:rsidRPr="007E7ED1">
              <w:rPr>
                <w:sz w:val="22"/>
                <w:lang w:val="mt-MT"/>
              </w:rPr>
              <w:t>* Skont l-agħar valur tal-laboratorju wara t-trattament indipendentament mil-linja bażi, gradazzjoni skont is-CTCAE verżjoni 4.03</w:t>
            </w:r>
          </w:p>
        </w:tc>
      </w:tr>
    </w:tbl>
    <w:p w14:paraId="42A0BC23" w14:textId="77777777" w:rsidR="00E34C19" w:rsidRPr="007E7ED1" w:rsidRDefault="00E34C19" w:rsidP="00C33C2E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2B5E70EB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Deskrizzjoni ta’ effetti mhux mixtieqa magħżula tal-mediċina</w:t>
      </w:r>
    </w:p>
    <w:p w14:paraId="611EB7EB" w14:textId="77777777" w:rsidR="00E34C19" w:rsidRPr="007E7ED1" w:rsidRDefault="00E34C19" w:rsidP="004C22A8">
      <w:pPr>
        <w:keepNext/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72829653" w14:textId="77777777" w:rsidR="00E34C19" w:rsidRPr="007E7ED1" w:rsidRDefault="00E246DA" w:rsidP="009F5826">
      <w:pPr>
        <w:keepNext/>
        <w:widowControl w:val="0"/>
        <w:autoSpaceDE w:val="0"/>
        <w:autoSpaceDN w:val="0"/>
        <w:adjustRightInd w:val="0"/>
        <w:outlineLvl w:val="0"/>
        <w:rPr>
          <w:i/>
          <w:sz w:val="22"/>
          <w:u w:val="single"/>
          <w:lang w:val="mt-MT"/>
        </w:rPr>
      </w:pPr>
      <w:r>
        <w:rPr>
          <w:i/>
          <w:sz w:val="22"/>
          <w:u w:val="single"/>
          <w:lang w:val="mt-MT"/>
        </w:rPr>
        <w:t>Reazzjonijiet</w:t>
      </w:r>
      <w:r w:rsidR="00E34C19" w:rsidRPr="007E7ED1">
        <w:rPr>
          <w:i/>
          <w:sz w:val="22"/>
          <w:u w:val="single"/>
          <w:lang w:val="mt-MT"/>
        </w:rPr>
        <w:t xml:space="preserve"> </w:t>
      </w:r>
      <w:r w:rsidR="00702777">
        <w:rPr>
          <w:i/>
          <w:sz w:val="22"/>
          <w:u w:val="single"/>
          <w:lang w:val="mt-MT"/>
        </w:rPr>
        <w:t xml:space="preserve">avversi </w:t>
      </w:r>
      <w:r w:rsidR="00E34C19" w:rsidRPr="007E7ED1">
        <w:rPr>
          <w:i/>
          <w:sz w:val="22"/>
          <w:u w:val="single"/>
          <w:lang w:val="mt-MT"/>
        </w:rPr>
        <w:t>b’rabta mal-muskoli inkluż żieda tas-CK</w:t>
      </w:r>
    </w:p>
    <w:p w14:paraId="16CDD3D5" w14:textId="77777777" w:rsidR="00E34C19" w:rsidRPr="007E7ED1" w:rsidRDefault="00E34C19" w:rsidP="004C22A8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L-aktar effett sekondarju relevanti klinikament f’pazjenti mogħtija terapija b’sonidegib hu t-tossiċità muskolari u jidher li hu effett tal-klassi ta’ inibituri tal-mogħdija ta’ sinjali </w:t>
      </w:r>
      <w:r w:rsidR="009374BC" w:rsidRPr="007E7ED1">
        <w:rPr>
          <w:sz w:val="22"/>
          <w:szCs w:val="22"/>
          <w:lang w:val="mt-MT"/>
        </w:rPr>
        <w:t>Hedgehog (</w:t>
      </w:r>
      <w:r w:rsidRPr="007E7ED1">
        <w:rPr>
          <w:sz w:val="22"/>
          <w:lang w:val="mt-MT"/>
        </w:rPr>
        <w:t>Hh</w:t>
      </w:r>
      <w:r w:rsidR="009374BC" w:rsidRPr="007E7ED1">
        <w:rPr>
          <w:sz w:val="22"/>
          <w:lang w:val="mt-MT"/>
        </w:rPr>
        <w:t>)</w:t>
      </w:r>
      <w:r w:rsidRPr="007E7ED1">
        <w:rPr>
          <w:sz w:val="22"/>
          <w:lang w:val="mt-MT"/>
        </w:rPr>
        <w:t xml:space="preserve">. Fi studju pivotali f’fażi II l-iktar </w:t>
      </w:r>
      <w:r w:rsidR="00E246DA">
        <w:rPr>
          <w:sz w:val="22"/>
          <w:lang w:val="mt-MT"/>
        </w:rPr>
        <w:t>reazzjonijiet</w:t>
      </w:r>
      <w:r w:rsidRPr="007E7ED1">
        <w:rPr>
          <w:sz w:val="22"/>
          <w:lang w:val="mt-MT"/>
        </w:rPr>
        <w:t xml:space="preserve"> avversi komuni “relatati mal-muskoli” kienu spażmi muskolari, u kienu rrappurtati f’anqas pazjenti fost dawk mogħtija 200 mg Odomzo (54%) milli fost il-grupp mogħti 800 mg Odomzo (69%).</w:t>
      </w:r>
    </w:p>
    <w:p w14:paraId="71445896" w14:textId="77777777" w:rsidR="00E34C19" w:rsidRPr="007E7ED1" w:rsidRDefault="00E34C19" w:rsidP="00681DBC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660753E6" w14:textId="77777777" w:rsidR="00E34C19" w:rsidRPr="007E7ED1" w:rsidRDefault="00E34C19" w:rsidP="007E1BA4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Kienet irrappurtata żieda tas-CK fid-demm għal Grad</w:t>
      </w:r>
      <w:r w:rsidR="00EB228D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 xml:space="preserve">3/4 fi 8% tal-pazjenti mogħtija 200 mg Odomzo. Il-biċċa l-kbira tal-pazjenti li kellhom elevazzjonijiet tas-CK fi </w:t>
      </w:r>
      <w:r w:rsidR="009374BC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 xml:space="preserve">rad 2 jew aktar żviluppaw sintomi muskolari qabel ma kien hemm iż-żidiet tas-CK. F’dawn il-pazjenti, il-valuri tal-laboratorju tas-CK żdiedu fil-gravità għal </w:t>
      </w:r>
      <w:r w:rsidR="009374BC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 xml:space="preserve">rad 2 u aktar u dan seħħ fi żmien medju ta’ 12.9 ġimgħat (medda ta’ bejn ġimagħtejn u 39 ġimgħa) wara li tnediet it-terapija b’Odomzo u s-sintomi għaddew fi żmien medju ta’ 12-il jum (għal-livell ta’ normalizzazzjoni jew </w:t>
      </w:r>
      <w:r w:rsidR="009374BC" w:rsidRPr="007E7ED1">
        <w:rPr>
          <w:sz w:val="22"/>
          <w:lang w:val="mt-MT"/>
        </w:rPr>
        <w:t>g</w:t>
      </w:r>
      <w:r w:rsidRPr="007E7ED1">
        <w:rPr>
          <w:sz w:val="22"/>
          <w:lang w:val="mt-MT"/>
        </w:rPr>
        <w:t>rad 1) (95% CI 8 sa 14-il jum).</w:t>
      </w:r>
    </w:p>
    <w:p w14:paraId="422A7D7D" w14:textId="77777777" w:rsidR="00E34C19" w:rsidRPr="007E7ED1" w:rsidRDefault="00E34C19" w:rsidP="00E82DFB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731D0391" w14:textId="77777777" w:rsidR="00E34C19" w:rsidRPr="007E7ED1" w:rsidRDefault="00E34C19" w:rsidP="00E82DFB">
      <w:pPr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>Pazjent li kien qed jingħata 200 mg Odomzo kellu sintomi muskolari u żidiet tas-CK ta’ aktar minn 10x ULN u kellu bżonn jingħata fluwidi minn ġol-vina, imqabbel ma’ 6 pazjenti mogħtija 800 mg Odomzo.</w:t>
      </w:r>
    </w:p>
    <w:p w14:paraId="3B1EC5BE" w14:textId="77777777" w:rsidR="00E34C19" w:rsidRPr="007E7ED1" w:rsidRDefault="00E34C19" w:rsidP="004F70ED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2694CB70" w14:textId="77777777" w:rsidR="00E34C19" w:rsidRPr="007E7ED1" w:rsidRDefault="00E34C19" w:rsidP="00C75769">
      <w:pPr>
        <w:widowControl w:val="0"/>
        <w:autoSpaceDE w:val="0"/>
        <w:autoSpaceDN w:val="0"/>
        <w:adjustRightInd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Fi studju pivotali f’fażi II, kien ikkonfermat li ma kienx hemm rapporti ta’ każijiet ta’ rabdomijoliżi (iddefiniti bħala livelli tas-CK &gt;10 darbiet aktar mil-livell ta’ qabel ma ngħata t-trattament jew tal-linja bażi jew &gt;10x ULN jekk ma kienx irrappurtat il-livell tal-linja bażi flimkien ma’ żieda ta’ 1.5 drabi tal-kreatinina fis-serum mil-livell ta’ qabel ma ngħata t-trattament jew tal-linja bażi). Madanakollu, waqt studju mhux pivotali kien ikkonfermat li kien hemm każ wieħed irrappurtat ta’ pazjent ittrattat bi 800 mg Odomzo.</w:t>
      </w:r>
    </w:p>
    <w:p w14:paraId="354D511E" w14:textId="77777777" w:rsidR="00E34C19" w:rsidRPr="007E7ED1" w:rsidRDefault="00E34C19" w:rsidP="00C75769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722DC609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i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Amenorrea</w:t>
      </w:r>
    </w:p>
    <w:p w14:paraId="611334D0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7E7ED1">
        <w:rPr>
          <w:sz w:val="22"/>
          <w:lang w:val="mt-MT"/>
        </w:rPr>
        <w:t>Fi studju pivotali f’fażi II, 2 (14.3%) minn 14-il mara li jew setgħu joħorġu tqal jew li kellhom età li setgħu joħorġu tqal sterilizzati b’ligazzjoni tubali żviluppaw amenorrea waqt it-trattament b’200 mg jew 800 mg Odomzo darba kuljum.</w:t>
      </w:r>
    </w:p>
    <w:p w14:paraId="38DDFEFB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378BC0D8" w14:textId="77777777" w:rsidR="004D4C9A" w:rsidRPr="007E7ED1" w:rsidRDefault="004D4C9A" w:rsidP="009F5826">
      <w:pPr>
        <w:autoSpaceDE w:val="0"/>
        <w:autoSpaceDN w:val="0"/>
        <w:adjustRightInd w:val="0"/>
        <w:jc w:val="both"/>
        <w:outlineLvl w:val="0"/>
        <w:rPr>
          <w:i/>
          <w:szCs w:val="22"/>
          <w:lang w:val="mt-MT"/>
        </w:rPr>
      </w:pPr>
      <w:r w:rsidRPr="007E7ED1">
        <w:rPr>
          <w:szCs w:val="22"/>
          <w:u w:val="single"/>
          <w:lang w:val="mt-MT"/>
        </w:rPr>
        <w:t>Popolazzjoni pedjatrika</w:t>
      </w:r>
    </w:p>
    <w:p w14:paraId="0771FA42" w14:textId="77777777" w:rsidR="004D4C9A" w:rsidRPr="007E7ED1" w:rsidRDefault="004D4C9A" w:rsidP="004D4C9A">
      <w:pPr>
        <w:widowControl w:val="0"/>
        <w:autoSpaceDE w:val="0"/>
        <w:autoSpaceDN w:val="0"/>
        <w:adjustRightInd w:val="0"/>
        <w:rPr>
          <w:lang w:val="mt-MT"/>
        </w:rPr>
      </w:pPr>
      <w:r w:rsidRPr="007E7ED1">
        <w:rPr>
          <w:lang w:val="mt-MT"/>
        </w:rPr>
        <w:t>L-evalwazzjoni tas-sigurtà fil-popolazzjoni pedjatrika hi bbażata fuq dejta minn 16-il pazjent adult u 60 pazjent pedjatriku minn Studju CLDE225X2104, u 16-il pazjent adult u 2 pazjenti pedjatriċi minn Studju CLDE225C2301. It-tul medjan tal-esponiment ta’ sonidegib matul Studju X2104 kien ta’ 97 jum (medda minn 34 sa 511 jum) għall-pazjenti adulti, u 55 jum (medda minn 2 sa 289 jum) għall-pazjenti pedjatriċi. It-tul medjan tal-esponiment ta’ sonidegib matul Studju C2301 kien ta’ 2.8 xhur (medda minn 0.4 sa 33.2 xhur) għall-pazjenti adulti, u 3.5 xhur (medda minn 1.3 sa 5.7 jum) għall-pazjenti pedjatriċi.</w:t>
      </w:r>
    </w:p>
    <w:p w14:paraId="3A9A7D02" w14:textId="77777777" w:rsidR="004D4C9A" w:rsidRPr="007E7ED1" w:rsidRDefault="004D4C9A" w:rsidP="004D4C9A">
      <w:pPr>
        <w:widowControl w:val="0"/>
        <w:autoSpaceDE w:val="0"/>
        <w:autoSpaceDN w:val="0"/>
        <w:adjustRightInd w:val="0"/>
        <w:rPr>
          <w:lang w:val="mt-MT"/>
        </w:rPr>
      </w:pPr>
    </w:p>
    <w:p w14:paraId="53BA970F" w14:textId="77777777" w:rsidR="004D4C9A" w:rsidRPr="007E7ED1" w:rsidRDefault="004D4C9A" w:rsidP="004D4C9A">
      <w:pPr>
        <w:widowControl w:val="0"/>
        <w:autoSpaceDE w:val="0"/>
        <w:autoSpaceDN w:val="0"/>
        <w:adjustRightInd w:val="0"/>
        <w:rPr>
          <w:lang w:val="mt-MT"/>
        </w:rPr>
      </w:pPr>
      <w:r w:rsidRPr="007E7ED1">
        <w:rPr>
          <w:lang w:val="mt-MT"/>
        </w:rPr>
        <w:t>It-tossiċità ta’ sonidegib kif osservata fi studji C2301 u X2104 fl-adulti kienet skont it-tossiċità diġà magħrufa relatata mal-kura rrappurtata f’pazjenti adulti b’karċinoma taċ-ċelluli bażali. It-tossiċità relatata ma’ sonidegib irrappurtata f’pazjenti pedjatriċi kienet simili għar-riżultati rrappurtati fl-adulti, bl-eċċezzjonijiet tal-inċidenza mnaqqsa ta’ tossiċità tal-muskoli (eż. żidiet fis-CK osservati f’16.7% tal-pazjenti pedjatriċi meta mqabbla ma’ 50% tal-adulti fi studju X2104), u l-osservazzjoni tal-effett tal-iżvilupp wara t-twelid, b’mod partikulari b’esponiment fit-tul (irrappurtat bħala każijiet ta’ disturb tal-</w:t>
      </w:r>
      <w:r w:rsidRPr="007E7ED1">
        <w:rPr>
          <w:i/>
          <w:lang w:val="mt-MT"/>
        </w:rPr>
        <w:t>epiphyseal plate of phalanx</w:t>
      </w:r>
      <w:r w:rsidRPr="007E7ED1">
        <w:rPr>
          <w:lang w:val="mt-MT"/>
        </w:rPr>
        <w:t>, kondensazzjoni subkondrali tal-irkoppa taż-żona tal-</w:t>
      </w:r>
      <w:r w:rsidRPr="007E7ED1">
        <w:rPr>
          <w:i/>
          <w:lang w:val="mt-MT"/>
        </w:rPr>
        <w:t>plate</w:t>
      </w:r>
      <w:r w:rsidRPr="007E7ED1">
        <w:rPr>
          <w:lang w:val="mt-MT"/>
        </w:rPr>
        <w:t xml:space="preserve"> tat-tkabbir, disturb tal-</w:t>
      </w:r>
      <w:r w:rsidRPr="007E7ED1">
        <w:rPr>
          <w:i/>
          <w:lang w:val="mt-MT"/>
        </w:rPr>
        <w:t>physeal distal femur</w:t>
      </w:r>
      <w:r w:rsidRPr="007E7ED1">
        <w:rPr>
          <w:lang w:val="mt-MT"/>
        </w:rPr>
        <w:t>, kondropatija, u snien imxelfin).</w:t>
      </w:r>
    </w:p>
    <w:p w14:paraId="3841F26A" w14:textId="77777777" w:rsidR="004D4C9A" w:rsidRDefault="004D4C9A" w:rsidP="004D4C9A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4FDAFC9" w14:textId="77777777" w:rsidR="0092427C" w:rsidRPr="00355385" w:rsidRDefault="0092427C" w:rsidP="004D4C9A">
      <w:pPr>
        <w:widowControl w:val="0"/>
        <w:autoSpaceDE w:val="0"/>
        <w:autoSpaceDN w:val="0"/>
        <w:adjustRightInd w:val="0"/>
        <w:rPr>
          <w:sz w:val="22"/>
          <w:u w:val="single"/>
          <w:lang w:val="mt-MT"/>
        </w:rPr>
      </w:pPr>
      <w:r w:rsidRPr="00355385">
        <w:rPr>
          <w:sz w:val="22"/>
          <w:u w:val="single"/>
          <w:lang w:val="mt-MT"/>
        </w:rPr>
        <w:t>Fużjoni prematura tal-epifisi</w:t>
      </w:r>
    </w:p>
    <w:p w14:paraId="234DA5B6" w14:textId="77777777" w:rsidR="0092427C" w:rsidRDefault="0092427C" w:rsidP="004D4C9A">
      <w:pPr>
        <w:widowControl w:val="0"/>
        <w:autoSpaceDE w:val="0"/>
        <w:autoSpaceDN w:val="0"/>
        <w:adjustRightInd w:val="0"/>
        <w:rPr>
          <w:sz w:val="22"/>
          <w:lang w:val="mt-MT"/>
        </w:rPr>
      </w:pPr>
      <w:r w:rsidRPr="0092427C">
        <w:rPr>
          <w:sz w:val="22"/>
          <w:lang w:val="mt-MT"/>
        </w:rPr>
        <w:t>Ġew irrappurtati tliet każijiet (każ wieħed ta’ ħsara tal-kartilaġni, każ wieħed ta’ disturb fl-epifisi u każ wieħed ta’ qsim tal-epifisi) ta’ disturbi fil-plates tat-tkabbir tal-epifisi f’pazjenti pedjatriċi ttrattati b’sonidegib waqt studji kliniċi iżda ma’ tistax tiġi ddeterminata rabta kawżali ma’ sonidegib b’mod konklussiv.</w:t>
      </w:r>
      <w:r>
        <w:rPr>
          <w:sz w:val="22"/>
          <w:lang w:val="mt-MT"/>
        </w:rPr>
        <w:t xml:space="preserve"> </w:t>
      </w:r>
      <w:r w:rsidRPr="0092427C">
        <w:rPr>
          <w:sz w:val="22"/>
          <w:lang w:val="mt-MT"/>
        </w:rPr>
        <w:t>Ġiet irrappurtata fużjoni prematura tal-epifisi f’pazjenti pedjatriċi esposti għal inibituri tal-mogħdija Hh (Hedgehog).</w:t>
      </w:r>
      <w:r>
        <w:rPr>
          <w:sz w:val="22"/>
          <w:lang w:val="mt-MT"/>
        </w:rPr>
        <w:t xml:space="preserve"> </w:t>
      </w:r>
      <w:r w:rsidRPr="0092427C">
        <w:rPr>
          <w:sz w:val="22"/>
          <w:lang w:val="mt-MT"/>
        </w:rPr>
        <w:t>Odomzo m’għandux jintuża f’pazjenti pedjatriċi minħabba li s-sigurtà u l-effikaċja ma ġewx determinati f’din il-popolazzjoni.</w:t>
      </w:r>
    </w:p>
    <w:p w14:paraId="74DAFBF9" w14:textId="77777777" w:rsidR="0092427C" w:rsidRPr="007E7ED1" w:rsidRDefault="0092427C" w:rsidP="004D4C9A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10017CE4" w14:textId="77777777" w:rsidR="00E34C19" w:rsidRPr="007E7ED1" w:rsidRDefault="00E34C19" w:rsidP="009F5826">
      <w:pPr>
        <w:keepNext/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Rappurtar ta’ reazzjonijiet avversi suspettati</w:t>
      </w:r>
    </w:p>
    <w:p w14:paraId="2420ED01" w14:textId="77777777" w:rsidR="00E34C19" w:rsidRPr="007E7ED1" w:rsidRDefault="00E34C19" w:rsidP="00BD0520">
      <w:pPr>
        <w:keepNext/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lang w:val="mt-MT"/>
        </w:rPr>
      </w:pPr>
    </w:p>
    <w:p w14:paraId="1E30FF5B" w14:textId="77777777" w:rsidR="00E34C19" w:rsidRPr="007E7ED1" w:rsidRDefault="00E34C19" w:rsidP="00BD0520">
      <w:pPr>
        <w:widowControl w:val="0"/>
        <w:tabs>
          <w:tab w:val="left" w:pos="567"/>
        </w:tabs>
        <w:autoSpaceDE w:val="0"/>
        <w:autoSpaceDN w:val="0"/>
        <w:adjustRightInd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</w:t>
      </w:r>
      <w:r w:rsidRPr="007E7ED1">
        <w:rPr>
          <w:color w:val="000000"/>
          <w:sz w:val="22"/>
          <w:szCs w:val="22"/>
          <w:lang w:val="mt-MT"/>
        </w:rPr>
        <w:t xml:space="preserve">Il-professjonisti dwar il-kura tas-saħħa huma mitluba jirrappurtaw kwalunkwe reazzjoni avversa suspettata </w:t>
      </w:r>
      <w:r w:rsidRPr="007E7ED1">
        <w:rPr>
          <w:color w:val="000000"/>
          <w:sz w:val="22"/>
          <w:szCs w:val="22"/>
          <w:shd w:val="pct15" w:color="auto" w:fill="auto"/>
          <w:lang w:val="mt-MT"/>
        </w:rPr>
        <w:t>permezz tas-sistema ta’ rappurtar nazzjonali mni</w:t>
      </w:r>
      <w:r w:rsidRPr="007E7ED1">
        <w:rPr>
          <w:sz w:val="22"/>
          <w:szCs w:val="22"/>
          <w:shd w:val="pct15" w:color="auto" w:fill="auto"/>
          <w:lang w:val="mt-MT"/>
        </w:rPr>
        <w:t>żż</w:t>
      </w:r>
      <w:r w:rsidRPr="007E7ED1">
        <w:rPr>
          <w:color w:val="000000"/>
          <w:sz w:val="22"/>
          <w:szCs w:val="22"/>
          <w:shd w:val="pct15" w:color="auto" w:fill="auto"/>
          <w:lang w:val="mt-MT"/>
        </w:rPr>
        <w:t>la f’</w:t>
      </w:r>
      <w:hyperlink r:id="rId11" w:history="1">
        <w:r w:rsidRPr="007E7ED1">
          <w:rPr>
            <w:color w:val="0000FF"/>
            <w:sz w:val="22"/>
            <w:szCs w:val="22"/>
            <w:u w:val="single"/>
            <w:shd w:val="pct15" w:color="auto" w:fill="auto"/>
            <w:lang w:val="mt-MT"/>
          </w:rPr>
          <w:t>Appendiċi V</w:t>
        </w:r>
      </w:hyperlink>
      <w:r w:rsidRPr="007E7ED1">
        <w:rPr>
          <w:color w:val="008000"/>
          <w:sz w:val="22"/>
          <w:szCs w:val="22"/>
          <w:lang w:val="mt-MT"/>
        </w:rPr>
        <w:t>.</w:t>
      </w:r>
    </w:p>
    <w:p w14:paraId="58C0FE2E" w14:textId="77777777" w:rsidR="00E34C19" w:rsidRPr="007E7ED1" w:rsidRDefault="00E34C19" w:rsidP="00BD0520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lang w:val="mt-MT"/>
        </w:rPr>
      </w:pPr>
    </w:p>
    <w:p w14:paraId="7EE4066B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4.9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Doża eċċessiva</w:t>
      </w:r>
    </w:p>
    <w:p w14:paraId="0CD743AA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394B8FEC" w14:textId="77777777" w:rsidR="00E34C19" w:rsidRPr="007E7ED1" w:rsidRDefault="00E34C19" w:rsidP="00851209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Fi studji dwar l-eskalazzjoni tad-doża, Odomzo ngħata b’dożi sa 3000 mg mill-ħalq darba kuljum. Il-pazjenti għandhom ikunu segwiti mill-qrib għal episodji avversi u jingħataw miżuri ta’ għajnuna li jixirqu f’kull każ ta’ doża eċċessiva.</w:t>
      </w:r>
    </w:p>
    <w:p w14:paraId="22DD2F4C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1A6C32EE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43EA9067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sz w:val="22"/>
          <w:lang w:val="mt-MT"/>
        </w:rPr>
      </w:pPr>
      <w:r w:rsidRPr="007E7ED1">
        <w:rPr>
          <w:b/>
          <w:sz w:val="22"/>
          <w:lang w:val="mt-MT"/>
        </w:rPr>
        <w:t>5.</w:t>
      </w:r>
      <w:r w:rsidRPr="007E7ED1">
        <w:rPr>
          <w:b/>
          <w:sz w:val="22"/>
          <w:lang w:val="mt-MT"/>
        </w:rPr>
        <w:tab/>
        <w:t>PROPRJETAJIET FARMAKOLOĠIĊI</w:t>
      </w:r>
    </w:p>
    <w:p w14:paraId="18B2A540" w14:textId="77777777" w:rsidR="00E34C19" w:rsidRPr="007E7ED1" w:rsidRDefault="00E34C19" w:rsidP="00681DBC">
      <w:pPr>
        <w:keepNext/>
        <w:widowControl w:val="0"/>
        <w:rPr>
          <w:sz w:val="22"/>
          <w:lang w:val="mt-MT"/>
        </w:rPr>
      </w:pPr>
    </w:p>
    <w:p w14:paraId="187A35F6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5.1</w:t>
      </w:r>
      <w:r w:rsidRPr="007E7ED1">
        <w:rPr>
          <w:b/>
          <w:sz w:val="22"/>
          <w:lang w:val="mt-MT"/>
        </w:rPr>
        <w:tab/>
        <w:t>Proprjetajiet farmakodinamiċi</w:t>
      </w:r>
    </w:p>
    <w:p w14:paraId="2374CA34" w14:textId="77777777" w:rsidR="00E34C19" w:rsidRPr="007E7ED1" w:rsidRDefault="00E34C19" w:rsidP="00E82DFB">
      <w:pPr>
        <w:keepNext/>
        <w:widowControl w:val="0"/>
        <w:rPr>
          <w:sz w:val="22"/>
          <w:lang w:val="mt-MT"/>
        </w:rPr>
      </w:pPr>
    </w:p>
    <w:p w14:paraId="527DEA55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Kategorija farmakoterapewtika: Aġenti antineoplastiċi, aġenti antineoplastiċi oħrajn, Kodiċi ATC:</w:t>
      </w:r>
      <w:r w:rsidRPr="007E7ED1">
        <w:rPr>
          <w:noProof/>
          <w:sz w:val="22"/>
          <w:lang w:val="mt-MT"/>
        </w:rPr>
        <w:t xml:space="preserve"> </w:t>
      </w:r>
      <w:r w:rsidR="001F0F1F" w:rsidRPr="001F0F1F">
        <w:rPr>
          <w:noProof/>
          <w:sz w:val="22"/>
        </w:rPr>
        <w:t>L01XJ02</w:t>
      </w:r>
    </w:p>
    <w:p w14:paraId="4393969F" w14:textId="77777777" w:rsidR="00E34C19" w:rsidRPr="007E7ED1" w:rsidRDefault="00E34C19" w:rsidP="004F70ED">
      <w:pPr>
        <w:keepNext/>
        <w:widowControl w:val="0"/>
        <w:rPr>
          <w:noProof/>
          <w:sz w:val="22"/>
          <w:lang w:val="mt-MT"/>
        </w:rPr>
      </w:pPr>
    </w:p>
    <w:p w14:paraId="10062024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Mekkaniżmu ta’ azzjoni</w:t>
      </w:r>
    </w:p>
    <w:p w14:paraId="560BB867" w14:textId="77777777" w:rsidR="00E34C19" w:rsidRPr="007E7ED1" w:rsidRDefault="00E34C19" w:rsidP="00622A1C">
      <w:pPr>
        <w:keepNext/>
        <w:widowControl w:val="0"/>
        <w:rPr>
          <w:noProof/>
          <w:sz w:val="22"/>
          <w:lang w:val="mt-MT"/>
        </w:rPr>
      </w:pPr>
    </w:p>
    <w:p w14:paraId="1AAE3185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Sonidegib hu </w:t>
      </w:r>
      <w:r w:rsidR="009556DA" w:rsidRPr="007E7ED1">
        <w:rPr>
          <w:sz w:val="22"/>
          <w:lang w:val="mt-MT"/>
        </w:rPr>
        <w:t>inibitur tal-mogħdija tas-sinjali Hh</w:t>
      </w:r>
      <w:r w:rsidRPr="007E7ED1">
        <w:rPr>
          <w:sz w:val="22"/>
          <w:lang w:val="mt-MT"/>
        </w:rPr>
        <w:t xml:space="preserve"> b’bijodisponibbiltà orali. </w:t>
      </w:r>
      <w:r w:rsidR="009556DA" w:rsidRPr="007E7ED1">
        <w:rPr>
          <w:sz w:val="22"/>
          <w:lang w:val="mt-MT"/>
        </w:rPr>
        <w:t>Hu jeħel ma’ Smoothened (</w:t>
      </w:r>
      <w:r w:rsidRPr="007E7ED1">
        <w:rPr>
          <w:sz w:val="22"/>
          <w:lang w:val="mt-MT"/>
        </w:rPr>
        <w:t>Smo</w:t>
      </w:r>
      <w:r w:rsidR="009556DA" w:rsidRPr="007E7ED1">
        <w:rPr>
          <w:sz w:val="22"/>
          <w:lang w:val="mt-MT"/>
        </w:rPr>
        <w:t>),</w:t>
      </w:r>
      <w:r w:rsidRPr="007E7ED1">
        <w:rPr>
          <w:sz w:val="22"/>
          <w:lang w:val="mt-MT"/>
        </w:rPr>
        <w:t xml:space="preserve"> molekula li tixbah lil riċettur imqabbad mal-proteina G li tirregola pożittivament il-mogħdija Hh</w:t>
      </w:r>
      <w:r w:rsidR="009556DA" w:rsidRPr="007E7ED1">
        <w:rPr>
          <w:sz w:val="22"/>
          <w:lang w:val="mt-MT"/>
        </w:rPr>
        <w:t xml:space="preserve"> u eventwalment tattiva u tirrilaxxa</w:t>
      </w:r>
      <w:r w:rsidR="00A93A68" w:rsidRPr="007E7ED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>l-fatturi traskrittivi tal-onkoġenu assoċjat mal-glijoma (GLI)</w:t>
      </w:r>
      <w:r w:rsidR="009556DA" w:rsidRPr="007E7ED1">
        <w:rPr>
          <w:sz w:val="22"/>
          <w:lang w:val="mt-MT"/>
        </w:rPr>
        <w:t xml:space="preserve"> li </w:t>
      </w:r>
      <w:r w:rsidR="00A93A68" w:rsidRPr="007E7ED1">
        <w:rPr>
          <w:sz w:val="22"/>
          <w:lang w:val="mt-MT"/>
        </w:rPr>
        <w:t>j</w:t>
      </w:r>
      <w:r w:rsidR="009556DA" w:rsidRPr="007E7ED1">
        <w:rPr>
          <w:sz w:val="22"/>
          <w:lang w:val="mt-MT"/>
        </w:rPr>
        <w:t xml:space="preserve">induċi t-traskrizzjoni tal-ġeni </w:t>
      </w:r>
      <w:r w:rsidR="00A93A68" w:rsidRPr="007E7ED1">
        <w:rPr>
          <w:sz w:val="22"/>
          <w:lang w:val="mt-MT"/>
        </w:rPr>
        <w:t>tir</w:t>
      </w:r>
      <w:r w:rsidR="009556DA" w:rsidRPr="007E7ED1">
        <w:rPr>
          <w:sz w:val="22"/>
          <w:lang w:val="mt-MT"/>
        </w:rPr>
        <w:t xml:space="preserve"> Hh</w:t>
      </w:r>
      <w:r w:rsidR="00A93A68" w:rsidRPr="007E7ED1">
        <w:rPr>
          <w:sz w:val="22"/>
          <w:lang w:val="mt-MT"/>
        </w:rPr>
        <w:t xml:space="preserve"> involuti fil-proliferazzjoni, </w:t>
      </w:r>
      <w:r w:rsidR="009556DA" w:rsidRPr="007E7ED1">
        <w:rPr>
          <w:sz w:val="22"/>
          <w:lang w:val="mt-MT"/>
        </w:rPr>
        <w:t xml:space="preserve">id-differenzazzjoni u s-sopravivenza. Sinjali anormali </w:t>
      </w:r>
      <w:r w:rsidR="00A93A68" w:rsidRPr="007E7ED1">
        <w:rPr>
          <w:sz w:val="22"/>
          <w:lang w:val="mt-MT"/>
        </w:rPr>
        <w:t xml:space="preserve">Hh </w:t>
      </w:r>
      <w:r w:rsidR="009556DA" w:rsidRPr="007E7ED1">
        <w:rPr>
          <w:sz w:val="22"/>
          <w:lang w:val="mt-MT"/>
        </w:rPr>
        <w:t>kienu</w:t>
      </w:r>
      <w:r w:rsidRPr="007E7ED1">
        <w:rPr>
          <w:sz w:val="22"/>
          <w:lang w:val="mt-MT"/>
        </w:rPr>
        <w:t xml:space="preserve"> marbuta mal-patoġenesi ta’ bosta tipi ta’ kanċer inkluż tal-karċinoma taċ-ċellola bażilari (BCC). Sonidegib</w:t>
      </w:r>
      <w:r w:rsidR="009556DA" w:rsidRPr="007E7ED1">
        <w:rPr>
          <w:sz w:val="22"/>
          <w:lang w:val="mt-MT"/>
        </w:rPr>
        <w:t xml:space="preserve"> li</w:t>
      </w:r>
      <w:r w:rsidRPr="007E7ED1">
        <w:rPr>
          <w:sz w:val="22"/>
          <w:lang w:val="mt-MT"/>
        </w:rPr>
        <w:t xml:space="preserve"> jeħel ma’ Smo </w:t>
      </w:r>
      <w:r w:rsidR="009556DA" w:rsidRPr="007E7ED1">
        <w:rPr>
          <w:sz w:val="22"/>
          <w:lang w:val="mt-MT"/>
        </w:rPr>
        <w:t>se jinibixxi s-</w:t>
      </w:r>
      <w:r w:rsidR="00A93A68" w:rsidRPr="007E7ED1">
        <w:rPr>
          <w:sz w:val="22"/>
          <w:lang w:val="mt-MT"/>
        </w:rPr>
        <w:t>sinjali</w:t>
      </w:r>
      <w:r w:rsidR="009556DA" w:rsidRPr="007E7ED1">
        <w:rPr>
          <w:sz w:val="22"/>
          <w:lang w:val="mt-MT"/>
        </w:rPr>
        <w:t xml:space="preserve"> Hh u konsegwentament jimblokka t-traslokazzjoni tas-sinjal</w:t>
      </w:r>
      <w:r w:rsidRPr="007E7ED1">
        <w:rPr>
          <w:sz w:val="22"/>
          <w:lang w:val="mt-MT"/>
        </w:rPr>
        <w:t>.</w:t>
      </w:r>
    </w:p>
    <w:p w14:paraId="27AE7696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6B0825F7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Effetti farmakodinamiċi</w:t>
      </w:r>
    </w:p>
    <w:p w14:paraId="32A56DE4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0F7592BB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Analiżi tal-QTc tal-konċentrazzjoni ta’ sonidegib fil-plażma wriet li kien hemm żieda fil-parti superjuri ta’ naħa minnhom tal-95% intervall ta’ kunfidenza tal-QTc ta’ anqas minn 5 msek fis-C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fi stat wieqaf f’każ ta’ dożi ta’ 800 mg mogħtija kuljum, li jipprovdu espożizzjoni fil-plażma ta’ 2.3 drabi mqabbel mad-doża rrakkomandata ta’ 200 mg. Għaldaqstant, id-dożi terapewtiċi ta’ Odomzo mhumiex mistennija li jikkawżaw titwil sinjifikanti klinikament tal-QTc. Barra minn hekk, il-konċentrazzjonijiet ta’ sonidegib fil-plażma lil hinn minn dawk miksuba b’dożi terapewtiċi ma kenux assoċjati ma’ arritmiji jew torsades de pointes b’theddida għall-ħajja.</w:t>
      </w:r>
    </w:p>
    <w:p w14:paraId="2C8ACDAD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64013319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Ir-rispons tat-tumur kien indipendenti mid-doża ta’ Odomzo jew mill-konċentrazzjoni fil-plażma meta ngħatat doża ta’ bejn 200 mg u 800 mg.</w:t>
      </w:r>
    </w:p>
    <w:p w14:paraId="1D122A57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CEF006E" w14:textId="77777777" w:rsidR="00E34C19" w:rsidRPr="007E7ED1" w:rsidRDefault="00E34C19" w:rsidP="009F5826">
      <w:pPr>
        <w:keepNext/>
        <w:widowControl w:val="0"/>
        <w:autoSpaceDE w:val="0"/>
        <w:autoSpaceDN w:val="0"/>
        <w:adjustRightInd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Effikaċja klinika u sigurtà</w:t>
      </w:r>
    </w:p>
    <w:p w14:paraId="57F057F9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sz w:val="22"/>
          <w:lang w:val="mt-MT"/>
        </w:rPr>
      </w:pPr>
    </w:p>
    <w:p w14:paraId="3A6BC765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Fi studju f’fażi II, randomizzat </w:t>
      </w:r>
      <w:r w:rsidRPr="007E7ED1">
        <w:rPr>
          <w:i/>
          <w:sz w:val="22"/>
          <w:lang w:val="mt-MT"/>
        </w:rPr>
        <w:t>double-blind</w:t>
      </w:r>
      <w:r w:rsidRPr="007E7ED1">
        <w:rPr>
          <w:sz w:val="22"/>
          <w:lang w:val="mt-MT"/>
        </w:rPr>
        <w:t xml:space="preserve"> dwar żewġ livelli ta’ doża (200 mg jew 800 mg darba kuljum) ta’ Odomzo seħħ fost 230 pazjent li kellhom jew karċinoma taċ-ċellola bażali avvanzata lokalment (laBCC) (n=194) jew karċinoma taċ-ċellola bażali metastatika (mBCC) (n=36). Mill-230 pazjent, 16 kellhom dijanjosi tas-Sindrome ta’ Gorlin (15 laBCC u 1 mBCC). Pazjenti adulti (≥18-il sena) b’laBCC jew mBCC li ma kenux kandidati għar-radjuterapija, operazzjoni jew terapiji lokali oħrajn, kienu randomizzati sabiex jingħataw Odomzo jew 200 mg jew 800 mg kuljum sakemm tibqa’ tipprogressa l-marda jew ikun hemm tossiċità inaċċettabbli.</w:t>
      </w:r>
    </w:p>
    <w:p w14:paraId="53CD42A9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0483267D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L-</w:t>
      </w:r>
      <w:r w:rsidRPr="007E7ED1">
        <w:rPr>
          <w:i/>
          <w:sz w:val="22"/>
          <w:lang w:val="mt-MT"/>
        </w:rPr>
        <w:t>endpoint</w:t>
      </w:r>
      <w:r w:rsidRPr="007E7ED1">
        <w:rPr>
          <w:sz w:val="22"/>
          <w:lang w:val="mt-MT"/>
        </w:rPr>
        <w:t xml:space="preserve"> primarju tal-effikaċja tal-istudju kien ir-rata ta’ rispons objettiv skont il-Kriterji ta’ Evalwazzjoni tar-Rispons f’Tumuri Solidi (mRECIST) fost pazjenti b’laBCC u RECIST 1.1 f’pazjenti b’mBCC kif iddeterminat minn konsulta ċentrali. L-</w:t>
      </w:r>
      <w:r w:rsidRPr="007E7ED1">
        <w:rPr>
          <w:i/>
          <w:sz w:val="22"/>
          <w:lang w:val="mt-MT"/>
        </w:rPr>
        <w:t>endpoints</w:t>
      </w:r>
      <w:r w:rsidRPr="007E7ED1">
        <w:rPr>
          <w:sz w:val="22"/>
          <w:lang w:val="mt-MT"/>
        </w:rPr>
        <w:t xml:space="preserve"> sekondarji inklużi matul ir-rispons, iż-żmien ta’ rispons tat-tumur u ta’ sopravivenza libera mill-progressjoni (PFS) skont mRECIST f’pazjenti b’laBCC u RECIST 1.1 f’pazjenti b’mBCC kif iddeterminat minn konsulta ċentrali.</w:t>
      </w:r>
    </w:p>
    <w:p w14:paraId="36683BC3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57C98413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Għal pazjenti b’laBCC, ir-Rispons Ġenerali Kompost tal-Kumitat ta’ Konsulta Indipendenti (IRC) kien integrat skont skens tal-MRI, ritratti kliniċi diġitali u istopatoloġija skont mRECIST evalwati b’mod ċentralizzat. </w:t>
      </w:r>
      <w:r w:rsidR="00A83A61" w:rsidRPr="007E7ED1">
        <w:rPr>
          <w:sz w:val="22"/>
          <w:lang w:val="mt-MT"/>
        </w:rPr>
        <w:t>Għal-</w:t>
      </w:r>
      <w:r w:rsidRPr="007E7ED1">
        <w:rPr>
          <w:sz w:val="22"/>
          <w:lang w:val="mt-MT"/>
        </w:rPr>
        <w:t>laBCC</w:t>
      </w:r>
      <w:r w:rsidR="00A83A61" w:rsidRPr="007E7ED1">
        <w:rPr>
          <w:sz w:val="22"/>
          <w:lang w:val="mt-MT"/>
        </w:rPr>
        <w:t xml:space="preserve">, ittieħdu bijopsiji tat-tip “punch” </w:t>
      </w:r>
      <w:r w:rsidRPr="007E7ED1">
        <w:rPr>
          <w:sz w:val="22"/>
          <w:lang w:val="mt-MT"/>
        </w:rPr>
        <w:t>kull darba li kien hemm konfużjoni tal-evalwazzjoni tar-rispons minħabba preżenza ta’ ulċerazzjoni leżjonali, ċesta, u jew feriti/fibrożi. Ir-rispons tat-tumur MRI kien evalwat minn RECIST 1.1. Ir-rispons tar-ritratt kliniku diġitali kien evalwat skont il-kriterji adattati tal-Għaqda Dinjija tas-Saħħa (WHO) [rispons parzjali</w:t>
      </w:r>
      <w:r w:rsidR="00A03E01" w:rsidRPr="007E7ED1">
        <w:rPr>
          <w:sz w:val="22"/>
          <w:lang w:val="mt-MT"/>
        </w:rPr>
        <w:t xml:space="preserve"> (PR)</w:t>
      </w:r>
      <w:r w:rsidRPr="007E7ED1">
        <w:rPr>
          <w:sz w:val="22"/>
          <w:lang w:val="mt-MT"/>
        </w:rPr>
        <w:t>: tnaqqis ta’ ≥50% tas-somma tal-prodott tad-dijametri perpendikulari (SPD) tal-ferita; rispons komplut</w:t>
      </w:r>
      <w:r w:rsidR="00A03E01" w:rsidRPr="007E7ED1">
        <w:rPr>
          <w:sz w:val="22"/>
          <w:lang w:val="mt-MT"/>
        </w:rPr>
        <w:t xml:space="preserve"> (CR)</w:t>
      </w:r>
      <w:r w:rsidRPr="007E7ED1">
        <w:rPr>
          <w:sz w:val="22"/>
          <w:lang w:val="mt-MT"/>
        </w:rPr>
        <w:t>: tneħħija tal-feriti kollha; marda progressiva: żieda ta’ ≥25% tal-SPD tal-feriti].</w:t>
      </w:r>
      <w:r w:rsidR="00A83A61" w:rsidRPr="007E7ED1">
        <w:rPr>
          <w:sz w:val="22"/>
          <w:lang w:val="mt-MT"/>
        </w:rPr>
        <w:t xml:space="preserve"> Għal Rispons Komplut kompost, il-modalitajiet kollha użati għall-evalwazzjoni kellhom juru nuqqas ta’ tumur.</w:t>
      </w:r>
    </w:p>
    <w:p w14:paraId="68DCBDBE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776810FD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Mill-230 pazjent magħżula b’mod randomizzat, 79 pazjent ingħataw 200 mg Odomzo. Minn dawn id-79 pazjent, 66 (83.5%) kienu pazjenti b’laBCC (37 [46.8%] b’istoloġija aggressiva u 29 [36.7%] b’istoloġija mhux aggressiva) u 13 (16.5%) kienu pazjenti b’mBCC. L-età medja tal-pazjenti kollha mogħtija 200 mg Odomzo kienet ta’ 67 sena (59.5% kellhom &gt;65 sena), 60.8% kienu rġiel u 89.9% Kawkażjatiċi.</w:t>
      </w:r>
    </w:p>
    <w:p w14:paraId="6E60BA7C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0FDF1B90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Il-biċċa l-kbira tal-pazjenti (laBCC 74%, mBCC 92%) kien kellhom qabel terapiji inkluż operazzjoni (laBCC 73%, mBCC 85%), radjuterapija (laBCC 18%, mBCC 54%) u terapiji antineoplastiċi (laBCC 23%, mBCC 23%).</w:t>
      </w:r>
    </w:p>
    <w:p w14:paraId="7D31282B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61DEF70D" w14:textId="77777777" w:rsidR="00E34C19" w:rsidRPr="007E7ED1" w:rsidRDefault="00E34C19" w:rsidP="002667E9">
      <w:pPr>
        <w:keepNext/>
        <w:widowControl w:val="0"/>
        <w:tabs>
          <w:tab w:val="left" w:pos="567"/>
        </w:tabs>
        <w:rPr>
          <w:color w:val="000000"/>
          <w:sz w:val="22"/>
          <w:lang w:val="mt-MT"/>
        </w:rPr>
      </w:pPr>
      <w:r w:rsidRPr="007E7ED1">
        <w:rPr>
          <w:color w:val="000000"/>
          <w:sz w:val="22"/>
          <w:lang w:val="mt-MT"/>
        </w:rPr>
        <w:t>Ir-riżultati ewlenin ta’ effikaċja skont il-konsulta ċentrali u l-evalwazzjoni tal-investigatur lokali jinsabu f’Tabella 4.</w:t>
      </w:r>
    </w:p>
    <w:p w14:paraId="41B88A42" w14:textId="77777777" w:rsidR="00E34C19" w:rsidRPr="007E7ED1" w:rsidRDefault="00E34C19" w:rsidP="002667E9">
      <w:pPr>
        <w:keepNext/>
        <w:widowControl w:val="0"/>
        <w:rPr>
          <w:rFonts w:ascii="MS Mincho" w:eastAsia="MS Mincho"/>
          <w:sz w:val="22"/>
          <w:lang w:val="mt-MT"/>
        </w:rPr>
      </w:pPr>
    </w:p>
    <w:p w14:paraId="5F9CEC54" w14:textId="77777777" w:rsidR="00E34C19" w:rsidRPr="007E7ED1" w:rsidRDefault="00E34C19" w:rsidP="002667E9">
      <w:pPr>
        <w:keepNext/>
        <w:keepLines/>
        <w:widowControl w:val="0"/>
        <w:tabs>
          <w:tab w:val="left" w:pos="567"/>
        </w:tabs>
        <w:ind w:left="1418" w:hanging="1418"/>
        <w:rPr>
          <w:sz w:val="22"/>
          <w:szCs w:val="22"/>
          <w:lang w:val="mt-MT"/>
        </w:rPr>
      </w:pPr>
      <w:r w:rsidRPr="007E7ED1">
        <w:rPr>
          <w:b/>
          <w:sz w:val="22"/>
          <w:lang w:val="mt-MT"/>
        </w:rPr>
        <w:t>Tabella 4</w:t>
      </w:r>
      <w:r w:rsidRPr="007E7ED1">
        <w:rPr>
          <w:b/>
          <w:sz w:val="22"/>
          <w:lang w:val="mt-MT"/>
        </w:rPr>
        <w:tab/>
        <w:t>Ħarsa ġenerali lejn l-effikaċja skont konsulta ċentrali u l-evalwazzjoni tal-investigatur lokali minn FAS</w:t>
      </w:r>
      <w:r w:rsidRPr="007E7ED1">
        <w:rPr>
          <w:b/>
          <w:sz w:val="22"/>
          <w:vertAlign w:val="superscript"/>
          <w:lang w:val="mt-MT"/>
        </w:rPr>
        <w:t>a</w:t>
      </w:r>
    </w:p>
    <w:p w14:paraId="22233101" w14:textId="77777777" w:rsidR="00E34C19" w:rsidRPr="007E7ED1" w:rsidRDefault="00E34C19" w:rsidP="002667E9">
      <w:pPr>
        <w:keepNext/>
        <w:keepLines/>
        <w:widowControl w:val="0"/>
        <w:tabs>
          <w:tab w:val="left" w:pos="567"/>
        </w:tabs>
        <w:rPr>
          <w:sz w:val="22"/>
          <w:lang w:val="mt-MT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409"/>
        <w:gridCol w:w="2268"/>
      </w:tblGrid>
      <w:tr w:rsidR="00A03E01" w:rsidRPr="007E7ED1" w14:paraId="1B009DF4" w14:textId="77777777" w:rsidTr="00DD6C21">
        <w:trPr>
          <w:cantSplit/>
        </w:trPr>
        <w:tc>
          <w:tcPr>
            <w:tcW w:w="4503" w:type="dxa"/>
            <w:tcBorders>
              <w:top w:val="single" w:sz="4" w:space="0" w:color="auto"/>
              <w:bottom w:val="nil"/>
            </w:tcBorders>
          </w:tcPr>
          <w:p w14:paraId="3B1BA8B6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nil"/>
            </w:tcBorders>
          </w:tcPr>
          <w:p w14:paraId="2F24348C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Odomzo 200 mg</w:t>
            </w:r>
          </w:p>
        </w:tc>
      </w:tr>
      <w:tr w:rsidR="00A03E01" w:rsidRPr="007E7ED1" w14:paraId="6FCEDE1A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01B84ADF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61D0D74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Ċentrali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99D6B5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Investigatur lokali</w:t>
            </w:r>
          </w:p>
        </w:tc>
      </w:tr>
      <w:tr w:rsidR="00A03E01" w:rsidRPr="007E7ED1" w14:paraId="537C5F6B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6E2B917D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87966F7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laBCC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6FE3A2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laBCC</w:t>
            </w:r>
          </w:p>
        </w:tc>
      </w:tr>
      <w:tr w:rsidR="00A03E01" w:rsidRPr="007E7ED1" w14:paraId="5EDC8F16" w14:textId="77777777" w:rsidTr="00DD6C21">
        <w:trPr>
          <w:cantSplit/>
        </w:trPr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65657418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0023AFF6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N=66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42231C7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N=66</w:t>
            </w:r>
          </w:p>
        </w:tc>
      </w:tr>
      <w:tr w:rsidR="00A03E01" w:rsidRPr="007E7ED1" w14:paraId="3BA28781" w14:textId="77777777" w:rsidTr="00DD6C21">
        <w:trPr>
          <w:cantSplit/>
        </w:trPr>
        <w:tc>
          <w:tcPr>
            <w:tcW w:w="4503" w:type="dxa"/>
            <w:tcBorders>
              <w:top w:val="single" w:sz="4" w:space="0" w:color="auto"/>
            </w:tcBorders>
          </w:tcPr>
          <w:p w14:paraId="4E6A2784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Rata ta’ rispons objettiv, n (%)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97ADBB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37 (56.1)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4B5FAE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 xml:space="preserve">47 </w:t>
            </w: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ab/>
              <w:t>(71.2)</w:t>
            </w:r>
          </w:p>
        </w:tc>
      </w:tr>
      <w:tr w:rsidR="00A03E01" w:rsidRPr="007E7ED1" w14:paraId="05CE56D0" w14:textId="77777777" w:rsidTr="00DD6C21">
        <w:trPr>
          <w:cantSplit/>
        </w:trPr>
        <w:tc>
          <w:tcPr>
            <w:tcW w:w="4503" w:type="dxa"/>
          </w:tcPr>
          <w:p w14:paraId="65352BEA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95% CI</w:t>
            </w:r>
          </w:p>
        </w:tc>
        <w:tc>
          <w:tcPr>
            <w:tcW w:w="2409" w:type="dxa"/>
          </w:tcPr>
          <w:p w14:paraId="43E297DC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(43.3, 68.3)</w:t>
            </w:r>
          </w:p>
        </w:tc>
        <w:tc>
          <w:tcPr>
            <w:tcW w:w="2268" w:type="dxa"/>
          </w:tcPr>
          <w:p w14:paraId="66E8A351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(58.7, 81.7)</w:t>
            </w:r>
          </w:p>
        </w:tc>
      </w:tr>
      <w:tr w:rsidR="00A03E01" w:rsidRPr="007E7ED1" w14:paraId="4ED82B52" w14:textId="77777777" w:rsidTr="00DD6C21">
        <w:trPr>
          <w:cantSplit/>
        </w:trPr>
        <w:tc>
          <w:tcPr>
            <w:tcW w:w="4503" w:type="dxa"/>
          </w:tcPr>
          <w:p w14:paraId="57E50AC1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L-aħjar rispons ġenerali, n (%)</w:t>
            </w:r>
          </w:p>
        </w:tc>
        <w:tc>
          <w:tcPr>
            <w:tcW w:w="2409" w:type="dxa"/>
          </w:tcPr>
          <w:p w14:paraId="08DA79DD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</w:tcPr>
          <w:p w14:paraId="4081CE67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A03E01" w:rsidRPr="007E7ED1" w14:paraId="57C0D3FD" w14:textId="77777777" w:rsidTr="00DD6C21">
        <w:trPr>
          <w:cantSplit/>
        </w:trPr>
        <w:tc>
          <w:tcPr>
            <w:tcW w:w="4503" w:type="dxa"/>
          </w:tcPr>
          <w:p w14:paraId="5602C3D3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Rispons komplut</w:t>
            </w:r>
          </w:p>
        </w:tc>
        <w:tc>
          <w:tcPr>
            <w:tcW w:w="2409" w:type="dxa"/>
          </w:tcPr>
          <w:p w14:paraId="431F6A17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3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(4.5)</w:t>
            </w:r>
            <w:r w:rsidRPr="007E7ED1">
              <w:rPr>
                <w:rFonts w:ascii="Times New Roman" w:hAnsi="Times New Roman" w:cs="Times New Roman"/>
                <w:szCs w:val="20"/>
                <w:vertAlign w:val="superscript"/>
                <w:lang w:val="mt-MT"/>
              </w:rPr>
              <w:t>b</w:t>
            </w:r>
          </w:p>
        </w:tc>
        <w:tc>
          <w:tcPr>
            <w:tcW w:w="2268" w:type="dxa"/>
          </w:tcPr>
          <w:p w14:paraId="2735D889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6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(9.1)</w:t>
            </w:r>
          </w:p>
        </w:tc>
      </w:tr>
      <w:tr w:rsidR="00A03E01" w:rsidRPr="007E7ED1" w14:paraId="0CB4A263" w14:textId="77777777" w:rsidTr="00DD6C21">
        <w:trPr>
          <w:cantSplit/>
        </w:trPr>
        <w:tc>
          <w:tcPr>
            <w:tcW w:w="4503" w:type="dxa"/>
          </w:tcPr>
          <w:p w14:paraId="1B91710C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Rispons parzjali</w:t>
            </w:r>
          </w:p>
        </w:tc>
        <w:tc>
          <w:tcPr>
            <w:tcW w:w="2409" w:type="dxa"/>
          </w:tcPr>
          <w:p w14:paraId="35AA8E8F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34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(51.5)</w:t>
            </w:r>
          </w:p>
        </w:tc>
        <w:tc>
          <w:tcPr>
            <w:tcW w:w="2268" w:type="dxa"/>
          </w:tcPr>
          <w:p w14:paraId="6B2BDC70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41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(62.1)</w:t>
            </w:r>
          </w:p>
        </w:tc>
      </w:tr>
      <w:tr w:rsidR="00A03E01" w:rsidRPr="007E7ED1" w14:paraId="3DF3ECB2" w14:textId="77777777" w:rsidTr="00DD6C21">
        <w:trPr>
          <w:cantSplit/>
        </w:trPr>
        <w:tc>
          <w:tcPr>
            <w:tcW w:w="4503" w:type="dxa"/>
          </w:tcPr>
          <w:p w14:paraId="08C66072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Stabilizzazzjoni tal-marda</w:t>
            </w:r>
          </w:p>
        </w:tc>
        <w:tc>
          <w:tcPr>
            <w:tcW w:w="2409" w:type="dxa"/>
          </w:tcPr>
          <w:p w14:paraId="3D6EBCE5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23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(34.8)</w:t>
            </w:r>
          </w:p>
        </w:tc>
        <w:tc>
          <w:tcPr>
            <w:tcW w:w="2268" w:type="dxa"/>
          </w:tcPr>
          <w:p w14:paraId="5C5181F8" w14:textId="77777777" w:rsidR="00A03E01" w:rsidRPr="007E7ED1" w:rsidRDefault="008B548C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13 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19.7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>)</w:t>
            </w:r>
          </w:p>
        </w:tc>
      </w:tr>
      <w:tr w:rsidR="00A03E01" w:rsidRPr="007E7ED1" w14:paraId="61F32FC0" w14:textId="77777777" w:rsidTr="00DD6C21">
        <w:trPr>
          <w:cantSplit/>
        </w:trPr>
        <w:tc>
          <w:tcPr>
            <w:tcW w:w="4503" w:type="dxa"/>
          </w:tcPr>
          <w:p w14:paraId="51CC4E31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Progressjoni tal-marda</w:t>
            </w:r>
          </w:p>
        </w:tc>
        <w:tc>
          <w:tcPr>
            <w:tcW w:w="2409" w:type="dxa"/>
          </w:tcPr>
          <w:p w14:paraId="25E08C5D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1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(1.5)</w:t>
            </w:r>
          </w:p>
        </w:tc>
        <w:tc>
          <w:tcPr>
            <w:tcW w:w="2268" w:type="dxa"/>
          </w:tcPr>
          <w:p w14:paraId="3275881B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1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(1.5)</w:t>
            </w:r>
          </w:p>
        </w:tc>
      </w:tr>
      <w:tr w:rsidR="00A03E01" w:rsidRPr="007E7ED1" w14:paraId="3F44D0FE" w14:textId="77777777" w:rsidTr="00DD6C21">
        <w:trPr>
          <w:cantSplit/>
        </w:trPr>
        <w:tc>
          <w:tcPr>
            <w:tcW w:w="4503" w:type="dxa"/>
          </w:tcPr>
          <w:p w14:paraId="497BBE9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Mhux magħruf</w:t>
            </w:r>
          </w:p>
        </w:tc>
        <w:tc>
          <w:tcPr>
            <w:tcW w:w="2409" w:type="dxa"/>
          </w:tcPr>
          <w:p w14:paraId="2B4B07D6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5 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(7.6)</w:t>
            </w:r>
          </w:p>
        </w:tc>
        <w:tc>
          <w:tcPr>
            <w:tcW w:w="2268" w:type="dxa"/>
          </w:tcPr>
          <w:p w14:paraId="78786EEF" w14:textId="77777777" w:rsidR="00A03E01" w:rsidRPr="007E7ED1" w:rsidRDefault="008B548C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5 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(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7.6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>)</w:t>
            </w:r>
          </w:p>
        </w:tc>
      </w:tr>
      <w:tr w:rsidR="00A03E01" w:rsidRPr="007E7ED1" w14:paraId="717E807D" w14:textId="77777777" w:rsidTr="00DD6C21">
        <w:trPr>
          <w:cantSplit/>
        </w:trPr>
        <w:tc>
          <w:tcPr>
            <w:tcW w:w="4503" w:type="dxa"/>
            <w:tcBorders>
              <w:top w:val="single" w:sz="4" w:space="0" w:color="auto"/>
              <w:bottom w:val="nil"/>
            </w:tcBorders>
          </w:tcPr>
          <w:p w14:paraId="4E12780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szCs w:val="20"/>
                <w:lang w:val="mt-MT"/>
              </w:rPr>
              <w:t>Żmien għar-rispons mit-tumur (xhur)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14:paraId="3592FFD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36D41B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right" w:pos="342"/>
                <w:tab w:val="decimal" w:pos="792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A03E01" w:rsidRPr="007E7ED1" w14:paraId="6132A4D4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1D141D0B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54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Medju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7AAFC8C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4.0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A7609F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2.5</w:t>
            </w:r>
          </w:p>
        </w:tc>
      </w:tr>
      <w:tr w:rsidR="00A03E01" w:rsidRPr="007E7ED1" w14:paraId="489A8BAF" w14:textId="77777777" w:rsidTr="00DD6C21">
        <w:trPr>
          <w:cantSplit/>
        </w:trPr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6EEA3686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  <w:tab w:val="left" w:pos="270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ab/>
              <w:t>95% CI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2A3AA6E5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(3.8, 5.6)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7216E8B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(1.9, 3.7)</w:t>
            </w:r>
          </w:p>
        </w:tc>
      </w:tr>
      <w:tr w:rsidR="00A03E01" w:rsidRPr="007E7ED1" w14:paraId="5FBE4A82" w14:textId="77777777" w:rsidTr="00DD6C21">
        <w:trPr>
          <w:cantSplit/>
        </w:trPr>
        <w:tc>
          <w:tcPr>
            <w:tcW w:w="4503" w:type="dxa"/>
            <w:tcBorders>
              <w:top w:val="single" w:sz="4" w:space="0" w:color="auto"/>
            </w:tcBorders>
          </w:tcPr>
          <w:p w14:paraId="6BED9376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lang w:val="mt-MT"/>
              </w:rPr>
              <w:t>Dewmien tar-rispons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43EFC5F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648E92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6A10E9" w:rsidRPr="007E7ED1" w14:paraId="4E775B06" w14:textId="77777777" w:rsidTr="00DD6C21">
        <w:trPr>
          <w:cantSplit/>
        </w:trPr>
        <w:tc>
          <w:tcPr>
            <w:tcW w:w="4503" w:type="dxa"/>
          </w:tcPr>
          <w:p w14:paraId="223D4468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Nru ta’ episodji*</w:t>
            </w:r>
          </w:p>
        </w:tc>
        <w:tc>
          <w:tcPr>
            <w:tcW w:w="2409" w:type="dxa"/>
          </w:tcPr>
          <w:p w14:paraId="237601D4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11</w:t>
            </w:r>
          </w:p>
        </w:tc>
        <w:tc>
          <w:tcPr>
            <w:tcW w:w="2268" w:type="dxa"/>
          </w:tcPr>
          <w:p w14:paraId="0130F6C4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22</w:t>
            </w:r>
          </w:p>
        </w:tc>
      </w:tr>
      <w:tr w:rsidR="006A10E9" w:rsidRPr="007E7ED1" w14:paraId="676F7662" w14:textId="77777777" w:rsidTr="00DD6C21">
        <w:trPr>
          <w:cantSplit/>
        </w:trPr>
        <w:tc>
          <w:tcPr>
            <w:tcW w:w="4503" w:type="dxa"/>
          </w:tcPr>
          <w:p w14:paraId="53EBDA42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Nru ċċensurat</w:t>
            </w:r>
          </w:p>
        </w:tc>
        <w:tc>
          <w:tcPr>
            <w:tcW w:w="2409" w:type="dxa"/>
          </w:tcPr>
          <w:p w14:paraId="1A20FC8E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26</w:t>
            </w:r>
          </w:p>
        </w:tc>
        <w:tc>
          <w:tcPr>
            <w:tcW w:w="2268" w:type="dxa"/>
          </w:tcPr>
          <w:p w14:paraId="7E85A09C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25</w:t>
            </w:r>
          </w:p>
        </w:tc>
      </w:tr>
      <w:tr w:rsidR="006A10E9" w:rsidRPr="007E7ED1" w14:paraId="5E8D2E1D" w14:textId="77777777" w:rsidTr="00DD6C21">
        <w:trPr>
          <w:cantSplit/>
        </w:trPr>
        <w:tc>
          <w:tcPr>
            <w:tcW w:w="4503" w:type="dxa"/>
            <w:tcBorders>
              <w:bottom w:val="nil"/>
            </w:tcBorders>
          </w:tcPr>
          <w:p w14:paraId="3A1D753A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Medja (xhur)</w:t>
            </w:r>
          </w:p>
        </w:tc>
        <w:tc>
          <w:tcPr>
            <w:tcW w:w="2409" w:type="dxa"/>
            <w:tcBorders>
              <w:bottom w:val="nil"/>
            </w:tcBorders>
          </w:tcPr>
          <w:p w14:paraId="172713EE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vertAlign w:val="superscript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26.1</w:t>
            </w:r>
          </w:p>
        </w:tc>
        <w:tc>
          <w:tcPr>
            <w:tcW w:w="2268" w:type="dxa"/>
            <w:tcBorders>
              <w:bottom w:val="nil"/>
            </w:tcBorders>
          </w:tcPr>
          <w:p w14:paraId="51344D7A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vertAlign w:val="superscript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15.7</w:t>
            </w:r>
          </w:p>
        </w:tc>
      </w:tr>
      <w:tr w:rsidR="00A03E01" w:rsidRPr="007E7ED1" w14:paraId="7609D286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692F04D8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95% CI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BD9CB67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(NE)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5D0EB3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(12.0,20.2)</w:t>
            </w:r>
          </w:p>
        </w:tc>
      </w:tr>
      <w:tr w:rsidR="00A03E01" w:rsidRPr="007E7ED1" w14:paraId="5E0CD5E5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71DE554A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Probabbiltà ta’ ħelsien minn episodji (%), (95% CI)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97AE666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E5D442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6A10E9" w:rsidRPr="007E7ED1" w14:paraId="3907686C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2D769E04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6 xhur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A98C18A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86.4 (67.7, 94.7)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45ACEB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89.8 (74.8, 96.1)</w:t>
            </w:r>
          </w:p>
        </w:tc>
      </w:tr>
      <w:tr w:rsidR="006A10E9" w:rsidRPr="007E7ED1" w14:paraId="5497FF59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6C3DC1C9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9 xhur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84031F6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74.9 (54.4, 87.2)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C95A3E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80.7 (63.5,90.4)</w:t>
            </w:r>
          </w:p>
        </w:tc>
      </w:tr>
      <w:tr w:rsidR="006A10E9" w:rsidRPr="007E7ED1" w14:paraId="29EE8ADF" w14:textId="77777777" w:rsidTr="00DD6C21">
        <w:trPr>
          <w:cantSplit/>
        </w:trPr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662BD8DD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12-il xahar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3B2B86D4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64.9 (42.3,80.4)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FE0461D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71.4 (53.1, 83.6)</w:t>
            </w:r>
          </w:p>
        </w:tc>
      </w:tr>
      <w:tr w:rsidR="00A03E01" w:rsidRPr="007E7ED1" w14:paraId="2C5A6A2C" w14:textId="77777777" w:rsidTr="00DD6C21">
        <w:trPr>
          <w:cantSplit/>
        </w:trPr>
        <w:tc>
          <w:tcPr>
            <w:tcW w:w="4503" w:type="dxa"/>
            <w:tcBorders>
              <w:top w:val="single" w:sz="4" w:space="0" w:color="auto"/>
            </w:tcBorders>
          </w:tcPr>
          <w:p w14:paraId="3F5259AA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b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b/>
                <w:lang w:val="mt-MT"/>
              </w:rPr>
              <w:t>Sopravivenza ħielsa minn progressjoni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546A1A1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B37349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6A10E9" w:rsidRPr="007E7ED1" w14:paraId="35A900E6" w14:textId="77777777" w:rsidTr="00DD6C21">
        <w:trPr>
          <w:cantSplit/>
        </w:trPr>
        <w:tc>
          <w:tcPr>
            <w:tcW w:w="4503" w:type="dxa"/>
          </w:tcPr>
          <w:p w14:paraId="23A7EBBC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Nru ta’ episodji*</w:t>
            </w:r>
          </w:p>
        </w:tc>
        <w:tc>
          <w:tcPr>
            <w:tcW w:w="2409" w:type="dxa"/>
          </w:tcPr>
          <w:p w14:paraId="7C0B454A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16</w:t>
            </w:r>
          </w:p>
        </w:tc>
        <w:tc>
          <w:tcPr>
            <w:tcW w:w="2268" w:type="dxa"/>
          </w:tcPr>
          <w:p w14:paraId="576E1859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28</w:t>
            </w:r>
          </w:p>
        </w:tc>
      </w:tr>
      <w:tr w:rsidR="006A10E9" w:rsidRPr="007E7ED1" w14:paraId="2B792E64" w14:textId="77777777" w:rsidTr="00DD6C21">
        <w:trPr>
          <w:cantSplit/>
        </w:trPr>
        <w:tc>
          <w:tcPr>
            <w:tcW w:w="4503" w:type="dxa"/>
          </w:tcPr>
          <w:p w14:paraId="2F9446FB" w14:textId="77777777" w:rsidR="006A10E9" w:rsidRPr="007E7ED1" w:rsidRDefault="006A10E9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Nru ċċensurat</w:t>
            </w:r>
          </w:p>
        </w:tc>
        <w:tc>
          <w:tcPr>
            <w:tcW w:w="2409" w:type="dxa"/>
          </w:tcPr>
          <w:p w14:paraId="6673D356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50</w:t>
            </w:r>
          </w:p>
        </w:tc>
        <w:tc>
          <w:tcPr>
            <w:tcW w:w="2268" w:type="dxa"/>
          </w:tcPr>
          <w:p w14:paraId="047F8760" w14:textId="77777777" w:rsidR="006A10E9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38</w:t>
            </w:r>
          </w:p>
        </w:tc>
      </w:tr>
      <w:tr w:rsidR="00A03E01" w:rsidRPr="007E7ED1" w14:paraId="24362188" w14:textId="77777777" w:rsidTr="00DD6C21">
        <w:trPr>
          <w:cantSplit/>
        </w:trPr>
        <w:tc>
          <w:tcPr>
            <w:tcW w:w="4503" w:type="dxa"/>
            <w:tcBorders>
              <w:bottom w:val="nil"/>
            </w:tcBorders>
          </w:tcPr>
          <w:p w14:paraId="62F574DD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Medja (xhur)</w:t>
            </w:r>
          </w:p>
        </w:tc>
        <w:tc>
          <w:tcPr>
            <w:tcW w:w="2409" w:type="dxa"/>
            <w:tcBorders>
              <w:bottom w:val="nil"/>
            </w:tcBorders>
          </w:tcPr>
          <w:p w14:paraId="7D912783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vertAlign w:val="superscript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22.1</w:t>
            </w:r>
          </w:p>
        </w:tc>
        <w:tc>
          <w:tcPr>
            <w:tcW w:w="2268" w:type="dxa"/>
            <w:tcBorders>
              <w:bottom w:val="nil"/>
            </w:tcBorders>
          </w:tcPr>
          <w:p w14:paraId="44A5B5A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vertAlign w:val="superscript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19.4</w:t>
            </w:r>
          </w:p>
        </w:tc>
      </w:tr>
      <w:tr w:rsidR="00A03E01" w:rsidRPr="007E7ED1" w14:paraId="140C8D97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4BB126C9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95% CI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629D8B1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(NE)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6AD8D0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(16.6, </w:t>
            </w:r>
            <w:r w:rsidR="006A10E9" w:rsidRPr="007E7ED1">
              <w:rPr>
                <w:rFonts w:ascii="Times New Roman" w:hAnsi="Times New Roman" w:cs="Times New Roman"/>
                <w:szCs w:val="20"/>
                <w:lang w:val="mt-MT"/>
              </w:rPr>
              <w:t>23.6</w:t>
            </w: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)</w:t>
            </w:r>
          </w:p>
        </w:tc>
      </w:tr>
      <w:tr w:rsidR="00A03E01" w:rsidRPr="007E7ED1" w14:paraId="285D28B2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40A08E3B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ind w:right="-108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>Probabbiltà ta’ sopravivenza ħielsa minn episodji (%), (95% CI)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A7D45FF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F33C4C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</w:p>
        </w:tc>
      </w:tr>
      <w:tr w:rsidR="00A03E01" w:rsidRPr="007E7ED1" w14:paraId="7EF51B74" w14:textId="77777777" w:rsidTr="00DD6C21">
        <w:trPr>
          <w:cantSplit/>
        </w:trPr>
        <w:tc>
          <w:tcPr>
            <w:tcW w:w="4503" w:type="dxa"/>
            <w:tcBorders>
              <w:top w:val="nil"/>
              <w:bottom w:val="nil"/>
            </w:tcBorders>
          </w:tcPr>
          <w:p w14:paraId="18EEFC86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6 xhur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35A5B93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94.8 (84.6, 98.3)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77E766" w14:textId="77777777" w:rsidR="00A03E01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94.7 (84.5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>, 98.3)</w:t>
            </w:r>
          </w:p>
        </w:tc>
      </w:tr>
      <w:tr w:rsidR="00A03E01" w:rsidRPr="007E7ED1" w14:paraId="241A7956" w14:textId="77777777" w:rsidTr="00DD6C21">
        <w:trPr>
          <w:cantSplit/>
        </w:trPr>
        <w:tc>
          <w:tcPr>
            <w:tcW w:w="4503" w:type="dxa"/>
            <w:tcBorders>
              <w:top w:val="nil"/>
              <w:bottom w:val="single" w:sz="4" w:space="0" w:color="auto"/>
            </w:tcBorders>
          </w:tcPr>
          <w:p w14:paraId="1C2B2475" w14:textId="77777777" w:rsidR="00A03E01" w:rsidRPr="007E7ED1" w:rsidRDefault="00A03E01" w:rsidP="002667E9">
            <w:pPr>
              <w:pStyle w:val="Table"/>
              <w:keepNext/>
              <w:widowControl w:val="0"/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lang w:val="mt-MT"/>
              </w:rPr>
              <w:tab/>
              <w:t>12-il xahar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3E2264F6" w14:textId="77777777" w:rsidR="00A03E01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82.0 (66.7, 90.7)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87FDA5" w14:textId="77777777" w:rsidR="00A03E01" w:rsidRPr="007E7ED1" w:rsidRDefault="006A10E9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jc w:val="center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>75.5 (60.7, 85.4</w:t>
            </w:r>
            <w:r w:rsidR="00A03E01" w:rsidRPr="007E7ED1">
              <w:rPr>
                <w:rFonts w:ascii="Times New Roman" w:hAnsi="Times New Roman" w:cs="Times New Roman"/>
                <w:szCs w:val="20"/>
                <w:lang w:val="mt-MT"/>
              </w:rPr>
              <w:t>)</w:t>
            </w:r>
          </w:p>
        </w:tc>
      </w:tr>
      <w:tr w:rsidR="00A03E01" w:rsidRPr="007E7ED1" w14:paraId="7265AFC1" w14:textId="77777777" w:rsidTr="00DD6C21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AD9C47" w14:textId="77777777" w:rsidR="00A03E01" w:rsidRPr="007E7ED1" w:rsidRDefault="00A03E01" w:rsidP="002667E9">
            <w:pPr>
              <w:pStyle w:val="Legend"/>
              <w:keepNext/>
              <w:widowControl w:val="0"/>
              <w:spacing w:before="0" w:after="0"/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</w:pPr>
            <w:r w:rsidRPr="007E7ED1">
              <w:rPr>
                <w:rFonts w:ascii="Times New Roman" w:eastAsia="MS Mincho" w:hAnsi="Times New Roman"/>
                <w:b w:val="0"/>
                <w:snapToGrid w:val="0"/>
                <w:sz w:val="20"/>
                <w:vertAlign w:val="superscript"/>
                <w:lang w:val="mt-MT" w:eastAsia="en-GB"/>
              </w:rPr>
              <w:t xml:space="preserve">a </w:t>
            </w:r>
            <w:r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>Is-sett ta’ analiżi sħiħa kien jinkludi l-pazjenti kollha magħżulin b’mod randomizzat (popolazzjoni maħsuba biex tingħata t-trattament).</w:t>
            </w:r>
          </w:p>
          <w:p w14:paraId="6D5126EF" w14:textId="77777777" w:rsidR="00A03E01" w:rsidRPr="007E7ED1" w:rsidRDefault="00A03E01" w:rsidP="002667E9">
            <w:pPr>
              <w:pStyle w:val="Legend"/>
              <w:keepNext/>
              <w:widowControl w:val="0"/>
              <w:spacing w:before="0" w:after="0"/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</w:pPr>
            <w:r w:rsidRPr="007E7ED1">
              <w:rPr>
                <w:rFonts w:ascii="Times New Roman" w:eastAsia="MS Mincho" w:hAnsi="Times New Roman"/>
                <w:b w:val="0"/>
                <w:snapToGrid w:val="0"/>
                <w:sz w:val="20"/>
                <w:vertAlign w:val="superscript"/>
                <w:lang w:val="mt-MT" w:eastAsia="en-GB"/>
              </w:rPr>
              <w:t>b</w:t>
            </w:r>
            <w:r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 xml:space="preserve"> </w:t>
            </w:r>
            <w:r w:rsidR="0099053C"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 xml:space="preserve">Tintuża biss l-istoloġija negattiva biex tiddefinixxi s-CR fost il-pazjenti li għandhom mill-inqas PR minn modalitajiet oħrajn (MRI jew fotografija) li tirriżulta f’rata ta’ CR ta’ </w:t>
            </w:r>
            <w:r w:rsidR="006A10E9"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>21</w:t>
            </w:r>
            <w:r w:rsidR="0099053C"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>.</w:t>
            </w:r>
            <w:r w:rsidR="006A10E9"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>2</w:t>
            </w:r>
            <w:r w:rsidR="0099053C" w:rsidRPr="007E7ED1">
              <w:rPr>
                <w:rFonts w:ascii="Times New Roman" w:eastAsia="MS Mincho" w:hAnsi="Times New Roman"/>
                <w:b w:val="0"/>
                <w:snapToGrid w:val="0"/>
                <w:sz w:val="20"/>
                <w:lang w:val="mt-MT" w:eastAsia="en-GB"/>
              </w:rPr>
              <w:t>%,</w:t>
            </w:r>
          </w:p>
          <w:p w14:paraId="5D4F822D" w14:textId="77777777" w:rsidR="0099053C" w:rsidRPr="007E7ED1" w:rsidRDefault="0099053C" w:rsidP="002667E9">
            <w:pPr>
              <w:keepNext/>
              <w:keepLines/>
              <w:widowControl w:val="0"/>
              <w:tabs>
                <w:tab w:val="left" w:pos="284"/>
              </w:tabs>
              <w:rPr>
                <w:sz w:val="20"/>
                <w:lang w:val="mt-MT"/>
              </w:rPr>
            </w:pPr>
            <w:r w:rsidRPr="007E7ED1">
              <w:rPr>
                <w:sz w:val="20"/>
                <w:lang w:val="mt-MT"/>
              </w:rPr>
              <w:t>*Episodji li jirreferu għall-progressjoni tal-mara jew mewt minħabba kwalunkwe raġuni.</w:t>
            </w:r>
          </w:p>
          <w:p w14:paraId="4E41F328" w14:textId="77777777" w:rsidR="0099053C" w:rsidRPr="007E7ED1" w:rsidRDefault="0099053C" w:rsidP="002667E9">
            <w:pPr>
              <w:keepNext/>
              <w:keepLines/>
              <w:widowControl w:val="0"/>
              <w:tabs>
                <w:tab w:val="left" w:pos="284"/>
              </w:tabs>
              <w:rPr>
                <w:sz w:val="20"/>
                <w:szCs w:val="20"/>
                <w:lang w:val="mt-MT"/>
              </w:rPr>
            </w:pPr>
            <w:r w:rsidRPr="007E7ED1">
              <w:rPr>
                <w:sz w:val="20"/>
                <w:lang w:val="mt-MT"/>
              </w:rPr>
              <w:t>FAS: Sett ta’ analiżi sħiħa</w:t>
            </w:r>
          </w:p>
          <w:p w14:paraId="531A1435" w14:textId="77777777" w:rsidR="0099053C" w:rsidRPr="007E7ED1" w:rsidRDefault="0099053C" w:rsidP="002667E9">
            <w:pPr>
              <w:keepNext/>
              <w:keepLines/>
              <w:widowControl w:val="0"/>
              <w:rPr>
                <w:sz w:val="20"/>
                <w:szCs w:val="20"/>
                <w:lang w:val="mt-MT"/>
              </w:rPr>
            </w:pPr>
            <w:r w:rsidRPr="007E7ED1">
              <w:rPr>
                <w:sz w:val="20"/>
                <w:lang w:val="mt-MT"/>
              </w:rPr>
              <w:t>CI: intervall ta’ kunfidenza</w:t>
            </w:r>
          </w:p>
          <w:p w14:paraId="2A860474" w14:textId="77777777" w:rsidR="00A03E01" w:rsidRPr="007E7ED1" w:rsidRDefault="00A03E01" w:rsidP="002667E9">
            <w:pPr>
              <w:pStyle w:val="Table"/>
              <w:keepNext/>
              <w:widowControl w:val="0"/>
              <w:tabs>
                <w:tab w:val="clear" w:pos="284"/>
              </w:tabs>
              <w:spacing w:before="0" w:after="0"/>
              <w:rPr>
                <w:rFonts w:ascii="Times New Roman" w:hAnsi="Times New Roman" w:cs="Times New Roman"/>
                <w:szCs w:val="20"/>
                <w:lang w:val="mt-MT"/>
              </w:rPr>
            </w:pPr>
            <w:r w:rsidRPr="007E7ED1">
              <w:rPr>
                <w:rFonts w:ascii="Times New Roman" w:hAnsi="Times New Roman" w:cs="Times New Roman"/>
                <w:szCs w:val="20"/>
                <w:lang w:val="mt-MT"/>
              </w:rPr>
              <w:t xml:space="preserve">NE: </w:t>
            </w:r>
            <w:r w:rsidR="0099053C" w:rsidRPr="007E7ED1">
              <w:rPr>
                <w:rFonts w:ascii="Times New Roman" w:hAnsi="Times New Roman" w:cs="Times New Roman"/>
                <w:szCs w:val="20"/>
                <w:lang w:val="mt-MT"/>
              </w:rPr>
              <w:t>mhux stimabbli</w:t>
            </w:r>
          </w:p>
        </w:tc>
      </w:tr>
    </w:tbl>
    <w:p w14:paraId="4214623E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lang w:val="mt-MT"/>
        </w:rPr>
      </w:pPr>
    </w:p>
    <w:p w14:paraId="2309CA5A" w14:textId="77777777" w:rsidR="00055733" w:rsidRPr="007E7ED1" w:rsidRDefault="00E34C19" w:rsidP="002667E9">
      <w:pPr>
        <w:keepNext/>
        <w:keepLines/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Figur</w:t>
      </w:r>
      <w:r w:rsidR="00A44E02" w:rsidRPr="007E7ED1">
        <w:rPr>
          <w:sz w:val="22"/>
          <w:lang w:val="mt-MT"/>
        </w:rPr>
        <w:t>a</w:t>
      </w:r>
      <w:r w:rsidRPr="007E7ED1">
        <w:rPr>
          <w:sz w:val="22"/>
          <w:lang w:val="mt-MT"/>
        </w:rPr>
        <w:t xml:space="preserve"> 1 </w:t>
      </w:r>
      <w:r w:rsidR="00A44E02" w:rsidRPr="007E7ED1">
        <w:rPr>
          <w:sz w:val="22"/>
          <w:lang w:val="mt-MT"/>
        </w:rPr>
        <w:t>t</w:t>
      </w:r>
      <w:r w:rsidRPr="007E7ED1">
        <w:rPr>
          <w:sz w:val="22"/>
          <w:lang w:val="mt-MT"/>
        </w:rPr>
        <w:t>ur</w:t>
      </w:r>
      <w:r w:rsidR="00A44E02" w:rsidRPr="007E7ED1">
        <w:rPr>
          <w:sz w:val="22"/>
          <w:lang w:val="mt-MT"/>
        </w:rPr>
        <w:t>i</w:t>
      </w:r>
      <w:r w:rsidRPr="007E7ED1">
        <w:rPr>
          <w:sz w:val="22"/>
          <w:lang w:val="mt-MT"/>
        </w:rPr>
        <w:t xml:space="preserve"> l-aħjar bidla fid-daqs tal-ferita tir għal kull pazjent b’laBCC b’doża ta’ 200 mg skont il-konsulta ċentrali.</w:t>
      </w:r>
    </w:p>
    <w:p w14:paraId="49A4B2C4" w14:textId="77777777" w:rsidR="00055733" w:rsidRPr="007E7ED1" w:rsidRDefault="00055733" w:rsidP="002667E9">
      <w:pPr>
        <w:keepNext/>
        <w:keepLines/>
        <w:widowControl w:val="0"/>
        <w:rPr>
          <w:sz w:val="22"/>
          <w:lang w:val="mt-MT"/>
        </w:rPr>
      </w:pPr>
    </w:p>
    <w:p w14:paraId="4E6ADB66" w14:textId="7D214C2A" w:rsidR="00E34C19" w:rsidRPr="007E7ED1" w:rsidRDefault="00BB4D13" w:rsidP="002667E9">
      <w:pPr>
        <w:keepNext/>
        <w:keepLines/>
        <w:widowControl w:val="0"/>
        <w:ind w:left="1134" w:hanging="1134"/>
        <w:rPr>
          <w:rFonts w:ascii="MS Gothic" w:eastAsia="MS Gothic"/>
          <w:b/>
          <w:lang w:val="mt-MT"/>
        </w:rPr>
      </w:pPr>
      <w:r>
        <w:rPr>
          <w:noProof/>
          <w:snapToGrid/>
          <w:lang w:val="en-IN" w:eastAsia="en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0D7B35" wp14:editId="0D72833C">
                <wp:simplePos x="0" y="0"/>
                <wp:positionH relativeFrom="column">
                  <wp:posOffset>-1721485</wp:posOffset>
                </wp:positionH>
                <wp:positionV relativeFrom="paragraph">
                  <wp:posOffset>-5831205</wp:posOffset>
                </wp:positionV>
                <wp:extent cx="2760345" cy="270510"/>
                <wp:effectExtent l="0" t="2540" r="635" b="0"/>
                <wp:wrapNone/>
                <wp:docPr id="9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76034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8A0C2" w14:textId="77777777" w:rsidR="001A6B08" w:rsidRPr="00E34C19" w:rsidRDefault="001A6B08">
                            <w:pPr>
                              <w:pStyle w:val="NormalWeb"/>
                              <w:spacing w:before="0"/>
                              <w:jc w:val="center"/>
                              <w:rPr>
                                <w:rFonts w:ascii="Arial" w:eastAsia="Times New Roman" w:hAnsi="Arial"/>
                                <w:sz w:val="18"/>
                              </w:rPr>
                            </w:pPr>
                            <w:r w:rsidRPr="00E34C19">
                              <w:rPr>
                                <w:rFonts w:ascii="Arial" w:eastAsia="Times New Roman" w:hAnsi="Arial"/>
                                <w:b/>
                                <w:noProof/>
                                <w:color w:val="000000"/>
                                <w:kern w:val="24"/>
                                <w:sz w:val="18"/>
                              </w:rPr>
                              <w:t>Best % change from baseline (target lesions)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D7B3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-135.55pt;margin-top:-459.15pt;width:217.35pt;height:21.3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" filled="f" stroked="f">
                <v:textbox style="layout-flow:vertical;mso-layout-flow-alt:bottom-to-top">
                  <w:txbxContent>
                    <w:p w14:paraId="7088A0C2" w14:textId="77777777" w:rsidR="001A6B08" w:rsidRPr="00E34C19" w:rsidRDefault="001A6B08">
                      <w:pPr>
                        <w:pStyle w:val="NormalWeb"/>
                        <w:spacing w:before="0"/>
                        <w:jc w:val="center"/>
                        <w:rPr>
                          <w:rFonts w:ascii="Arial" w:eastAsia="Times New Roman" w:hAnsi="Arial"/>
                          <w:sz w:val="18"/>
                        </w:rPr>
                      </w:pPr>
                      <w:r w:rsidRPr="00E34C19">
                        <w:rPr>
                          <w:rFonts w:ascii="Arial" w:eastAsia="Times New Roman" w:hAnsi="Arial"/>
                          <w:b/>
                          <w:noProof/>
                          <w:color w:val="000000"/>
                          <w:kern w:val="24"/>
                          <w:sz w:val="18"/>
                        </w:rPr>
                        <w:t>Best % change from baseline (target lesions)</w:t>
                      </w:r>
                    </w:p>
                  </w:txbxContent>
                </v:textbox>
              </v:shape>
            </w:pict>
          </mc:Fallback>
        </mc:AlternateContent>
      </w:r>
      <w:r w:rsidR="00E34C19" w:rsidRPr="007E7ED1">
        <w:rPr>
          <w:b/>
          <w:sz w:val="22"/>
          <w:lang w:val="mt-MT"/>
        </w:rPr>
        <w:t>Figura 1</w:t>
      </w:r>
      <w:r w:rsidR="00E34C19" w:rsidRPr="007E7ED1">
        <w:rPr>
          <w:b/>
          <w:sz w:val="22"/>
          <w:lang w:val="mt-MT"/>
        </w:rPr>
        <w:tab/>
        <w:t>L-aħjar bidla mil-linja bażi għall-feriti tir ta’ pazjenti b’laBCC skont l-evalwazzjoni tal-konsulta ċentrali minn FAS</w:t>
      </w:r>
    </w:p>
    <w:p w14:paraId="746FBBDB" w14:textId="77777777" w:rsidR="00E34C19" w:rsidRPr="007E7ED1" w:rsidRDefault="00E34C19" w:rsidP="002667E9">
      <w:pPr>
        <w:keepNext/>
        <w:keepLines/>
        <w:widowControl w:val="0"/>
        <w:rPr>
          <w:rFonts w:ascii="MS Mincho" w:eastAsia="MS Mincho"/>
          <w:sz w:val="22"/>
          <w:lang w:val="mt-MT"/>
        </w:rPr>
      </w:pPr>
    </w:p>
    <w:p w14:paraId="7D86BEA9" w14:textId="09F71F1E" w:rsidR="006A10E9" w:rsidRPr="007E7ED1" w:rsidRDefault="00BB4D13" w:rsidP="002667E9">
      <w:pPr>
        <w:keepNext/>
        <w:keepLines/>
        <w:widowControl w:val="0"/>
        <w:rPr>
          <w:noProof/>
          <w:lang w:val="mt-MT"/>
        </w:rPr>
      </w:pPr>
      <w:r>
        <w:rPr>
          <w:noProof/>
          <w:snapToGrid/>
          <w:lang w:val="en-IN" w:eastAsia="en-IN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73C8A48" wp14:editId="78705EF0">
                <wp:simplePos x="0" y="0"/>
                <wp:positionH relativeFrom="column">
                  <wp:posOffset>590550</wp:posOffset>
                </wp:positionH>
                <wp:positionV relativeFrom="paragraph">
                  <wp:posOffset>3378200</wp:posOffset>
                </wp:positionV>
                <wp:extent cx="2865755" cy="672465"/>
                <wp:effectExtent l="14605" t="0" r="0" b="0"/>
                <wp:wrapNone/>
                <wp:docPr id="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755" cy="672465"/>
                          <a:chOff x="-17" y="0"/>
                          <a:chExt cx="28669" cy="6723"/>
                        </a:xfrm>
                      </wpg:grpSpPr>
                      <wps:wsp>
                        <wps:cNvPr id="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0" y="3215"/>
                            <a:ext cx="1012" cy="9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CEAB8A" w14:textId="77777777" w:rsidR="001A6B08" w:rsidRPr="00E34C19" w:rsidRDefault="001A6B08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33" y="0"/>
                            <a:ext cx="28219" cy="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57241" w14:textId="77777777" w:rsidR="001A6B08" w:rsidRPr="00EB228D" w:rsidRDefault="001A6B08" w:rsidP="00364935">
                              <w:pPr>
                                <w:spacing w:before="20"/>
                                <w:rPr>
                                  <w:rFonts w:ascii="Arial" w:hAnsi="Arial"/>
                                  <w:sz w:val="16"/>
                                  <w:lang w:val="it-IT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16"/>
                                  <w:lang w:val="it-IT"/>
                                </w:rPr>
                                <w:t>Persuni li rrispondew</w:t>
                              </w:r>
                              <w:r w:rsidRPr="00EB228D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16"/>
                                  <w:lang w:val="it-IT"/>
                                </w:rPr>
                                <w:t xml:space="preserve"> (Rispons Sħiħ/Rispons Parzjali)</w:t>
                              </w:r>
                            </w:p>
                            <w:p w14:paraId="357D0820" w14:textId="77777777" w:rsidR="001A6B08" w:rsidRPr="00EB228D" w:rsidRDefault="001A6B08" w:rsidP="00364935">
                              <w:pPr>
                                <w:spacing w:before="20"/>
                                <w:rPr>
                                  <w:rFonts w:ascii="Arial" w:hAnsi="Arial"/>
                                  <w:sz w:val="16"/>
                                  <w:lang w:val="it-IT"/>
                                </w:rPr>
                              </w:pPr>
                              <w:r w:rsidRPr="00EB228D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16"/>
                                  <w:lang w:val="it-IT"/>
                                </w:rPr>
                                <w:t>Marda Stabbli</w:t>
                              </w:r>
                            </w:p>
                            <w:p w14:paraId="18AD70C5" w14:textId="77777777" w:rsidR="001A6B08" w:rsidRPr="00364935" w:rsidRDefault="001A6B08" w:rsidP="00364935">
                              <w:pPr>
                                <w:spacing w:before="20"/>
                                <w:rPr>
                                  <w:rFonts w:ascii="Arial" w:hAnsi="Arial"/>
                                  <w:sz w:val="16"/>
                                  <w:lang w:val="fr-FR"/>
                                </w:rPr>
                              </w:pPr>
                              <w:r w:rsidRPr="00364935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16"/>
                                  <w:lang w:val="fr-FR"/>
                                </w:rPr>
                                <w:t>Marda Progressiva</w:t>
                              </w:r>
                            </w:p>
                            <w:p w14:paraId="50CBF16F" w14:textId="77777777" w:rsidR="001A6B08" w:rsidRPr="00364935" w:rsidRDefault="001A6B08">
                              <w:pPr>
                                <w:spacing w:before="20"/>
                                <w:rPr>
                                  <w:rFonts w:ascii="Arial" w:hAnsi="Arial"/>
                                  <w:sz w:val="16"/>
                                  <w:lang w:val="fr-FR"/>
                                </w:rPr>
                              </w:pPr>
                              <w:r w:rsidRPr="00364935">
                                <w:rPr>
                                  <w:rFonts w:ascii="Arial" w:hAnsi="Arial"/>
                                  <w:color w:val="000000"/>
                                  <w:kern w:val="24"/>
                                  <w:sz w:val="16"/>
                                  <w:lang w:val="fr-FR"/>
                                </w:rPr>
                                <w:t>Mhux Magħruf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0" y="4471"/>
                            <a:ext cx="1012" cy="930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FEF944" w14:textId="77777777" w:rsidR="001A6B08" w:rsidRPr="00E34C19" w:rsidRDefault="001A6B08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2009"/>
                            <a:ext cx="1012" cy="93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F3702" w14:textId="77777777" w:rsidR="001A6B08" w:rsidRPr="00E34C19" w:rsidRDefault="001A6B08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-17" y="753"/>
                            <a:ext cx="1012" cy="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0CB9E" w14:textId="77777777" w:rsidR="001A6B08" w:rsidRPr="00E34C19" w:rsidRDefault="001A6B08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C8A48" id="Group 259" o:spid="_x0000_s1027" style="position:absolute;margin-left:46.5pt;margin-top:266pt;width:225.65pt;height:52.95pt;z-index:251657728;mso-width-relative:margin;mso-height-relative:margin" coordorigin="-17" coordsize="28669,6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">
                <v:rect id="Rectangle 72" o:spid="_x0000_s1028" style="position:absolute;top:3215;width:1012;height: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" filled="f" strokeweight="1pt">
                  <v:textbox>
                    <w:txbxContent>
                      <w:p w14:paraId="51CEAB8A" w14:textId="77777777" w:rsidR="001A6B08" w:rsidRPr="00E34C19" w:rsidRDefault="001A6B08"/>
                    </w:txbxContent>
                  </v:textbox>
                </v:rect>
                <v:shape id="TextBox 102" o:spid="_x0000_s1029" type="#_x0000_t202" style="position:absolute;left:433;width:28219;height:6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14:paraId="57857241" w14:textId="77777777" w:rsidR="001A6B08" w:rsidRPr="00EB228D" w:rsidRDefault="001A6B08" w:rsidP="00364935">
                        <w:pPr>
                          <w:spacing w:before="20"/>
                          <w:rPr>
                            <w:rFonts w:ascii="Arial" w:hAnsi="Arial"/>
                            <w:sz w:val="16"/>
                            <w:lang w:val="it-IT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kern w:val="24"/>
                            <w:sz w:val="16"/>
                            <w:lang w:val="it-IT"/>
                          </w:rPr>
                          <w:t>Persuni li rrispondew</w:t>
                        </w:r>
                        <w:r w:rsidRPr="00EB228D">
                          <w:rPr>
                            <w:rFonts w:ascii="Arial" w:hAnsi="Arial"/>
                            <w:color w:val="000000"/>
                            <w:kern w:val="24"/>
                            <w:sz w:val="16"/>
                            <w:lang w:val="it-IT"/>
                          </w:rPr>
                          <w:t xml:space="preserve"> (Rispons Sħiħ/Rispons Parzjali)</w:t>
                        </w:r>
                      </w:p>
                      <w:p w14:paraId="357D0820" w14:textId="77777777" w:rsidR="001A6B08" w:rsidRPr="00EB228D" w:rsidRDefault="001A6B08" w:rsidP="00364935">
                        <w:pPr>
                          <w:spacing w:before="20"/>
                          <w:rPr>
                            <w:rFonts w:ascii="Arial" w:hAnsi="Arial"/>
                            <w:sz w:val="16"/>
                            <w:lang w:val="it-IT"/>
                          </w:rPr>
                        </w:pPr>
                        <w:r w:rsidRPr="00EB228D">
                          <w:rPr>
                            <w:rFonts w:ascii="Arial" w:hAnsi="Arial"/>
                            <w:color w:val="000000"/>
                            <w:kern w:val="24"/>
                            <w:sz w:val="16"/>
                            <w:lang w:val="it-IT"/>
                          </w:rPr>
                          <w:t>Marda Stabbli</w:t>
                        </w:r>
                      </w:p>
                      <w:p w14:paraId="18AD70C5" w14:textId="77777777" w:rsidR="001A6B08" w:rsidRPr="00364935" w:rsidRDefault="001A6B08" w:rsidP="00364935">
                        <w:pPr>
                          <w:spacing w:before="20"/>
                          <w:rPr>
                            <w:rFonts w:ascii="Arial" w:hAnsi="Arial"/>
                            <w:sz w:val="16"/>
                            <w:lang w:val="fr-FR"/>
                          </w:rPr>
                        </w:pPr>
                        <w:r w:rsidRPr="00364935">
                          <w:rPr>
                            <w:rFonts w:ascii="Arial" w:hAnsi="Arial"/>
                            <w:color w:val="000000"/>
                            <w:kern w:val="24"/>
                            <w:sz w:val="16"/>
                            <w:lang w:val="fr-FR"/>
                          </w:rPr>
                          <w:t>Marda Progressiva</w:t>
                        </w:r>
                      </w:p>
                      <w:p w14:paraId="50CBF16F" w14:textId="77777777" w:rsidR="001A6B08" w:rsidRPr="00364935" w:rsidRDefault="001A6B08">
                        <w:pPr>
                          <w:spacing w:before="20"/>
                          <w:rPr>
                            <w:rFonts w:ascii="Arial" w:hAnsi="Arial"/>
                            <w:sz w:val="16"/>
                            <w:lang w:val="fr-FR"/>
                          </w:rPr>
                        </w:pPr>
                        <w:r w:rsidRPr="00364935">
                          <w:rPr>
                            <w:rFonts w:ascii="Arial" w:hAnsi="Arial"/>
                            <w:color w:val="000000"/>
                            <w:kern w:val="24"/>
                            <w:sz w:val="16"/>
                            <w:lang w:val="fr-FR"/>
                          </w:rPr>
                          <w:t>Mhux Magħruf</w:t>
                        </w:r>
                      </w:p>
                    </w:txbxContent>
                  </v:textbox>
                </v:shape>
                <v:rect id="Rectangle 74" o:spid="_x0000_s1030" style="position:absolute;top:4471;width:1012;height: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" fillcolor="black" strokeweight="1pt">
                  <v:fill r:id="rId12" o:title="" type="pattern"/>
                  <v:textbox>
                    <w:txbxContent>
                      <w:p w14:paraId="25FEF944" w14:textId="77777777" w:rsidR="001A6B08" w:rsidRPr="00E34C19" w:rsidRDefault="001A6B08"/>
                    </w:txbxContent>
                  </v:textbox>
                </v:rect>
                <v:rect id="Rectangle 75" o:spid="_x0000_s1031" style="position:absolute;top:2009;width:1012;height: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" fillcolor="black" strokeweight="1pt">
                  <v:fill r:id="rId13" o:title="" type="pattern"/>
                  <v:textbox>
                    <w:txbxContent>
                      <w:p w14:paraId="36CF3702" w14:textId="77777777" w:rsidR="001A6B08" w:rsidRPr="00E34C19" w:rsidRDefault="001A6B08"/>
                    </w:txbxContent>
                  </v:textbox>
                </v:rect>
                <v:rect id="Rectangle 76" o:spid="_x0000_s1032" style="position:absolute;left:-17;top:753;width:1012;height: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" fillcolor="black" strokeweight="1pt">
                  <v:textbox>
                    <w:txbxContent>
                      <w:p w14:paraId="6CE0CB9E" w14:textId="77777777" w:rsidR="001A6B08" w:rsidRPr="00E34C19" w:rsidRDefault="001A6B08"/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91A076" wp14:editId="3C4E2639">
                <wp:simplePos x="0" y="0"/>
                <wp:positionH relativeFrom="margin">
                  <wp:posOffset>-1300480</wp:posOffset>
                </wp:positionH>
                <wp:positionV relativeFrom="paragraph">
                  <wp:posOffset>1922145</wp:posOffset>
                </wp:positionV>
                <wp:extent cx="2760345" cy="270510"/>
                <wp:effectExtent l="1168718" t="0" r="1151572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276034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125B3" w14:textId="77777777" w:rsidR="001A6B08" w:rsidRPr="00364935" w:rsidRDefault="001A6B08" w:rsidP="00364935">
                            <w:pPr>
                              <w:pStyle w:val="NormalWeb"/>
                              <w:spacing w:before="0"/>
                              <w:jc w:val="center"/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E34C19"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  <w:sz w:val="18"/>
                                <w:lang w:val="mt-MT"/>
                              </w:rPr>
                              <w:t>L-aħjar bidla</w:t>
                            </w:r>
                            <w:r w:rsidRPr="00364935">
                              <w:rPr>
                                <w:rFonts w:ascii="Arial" w:hAnsi="Arial"/>
                                <w:b/>
                                <w:noProof/>
                                <w:color w:val="000000"/>
                                <w:kern w:val="24"/>
                                <w:sz w:val="18"/>
                              </w:rPr>
                              <w:t xml:space="preserve"> % </w:t>
                            </w:r>
                            <w:r w:rsidRPr="00E34C19"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  <w:sz w:val="18"/>
                                <w:lang w:val="mt-MT"/>
                              </w:rPr>
                              <w:t>mil-linja bażi</w:t>
                            </w:r>
                            <w:r w:rsidRPr="00364935">
                              <w:rPr>
                                <w:rFonts w:ascii="Arial" w:hAnsi="Arial"/>
                                <w:b/>
                                <w:noProof/>
                                <w:color w:val="000000"/>
                                <w:kern w:val="24"/>
                                <w:sz w:val="18"/>
                              </w:rPr>
                              <w:t xml:space="preserve"> (</w:t>
                            </w:r>
                            <w:r w:rsidRPr="00E34C19"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  <w:sz w:val="18"/>
                                <w:lang w:val="mt-MT"/>
                              </w:rPr>
                              <w:t xml:space="preserve">feriti </w:t>
                            </w:r>
                            <w:r w:rsidRPr="00364935"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  <w:sz w:val="18"/>
                                <w:lang w:val="en-GB"/>
                              </w:rPr>
                              <w:t>mmirati</w:t>
                            </w:r>
                            <w:r w:rsidRPr="00364935">
                              <w:rPr>
                                <w:rFonts w:ascii="Arial" w:hAnsi="Arial"/>
                                <w:b/>
                                <w:noProof/>
                                <w:color w:val="000000"/>
                                <w:kern w:val="24"/>
                                <w:sz w:val="18"/>
                              </w:rPr>
                              <w:t>)</w:t>
                            </w:r>
                          </w:p>
                          <w:p w14:paraId="22F01C4C" w14:textId="77777777" w:rsidR="001A6B08" w:rsidRPr="00364935" w:rsidRDefault="001A6B08">
                            <w:pPr>
                              <w:pStyle w:val="NormalWeb"/>
                              <w:spacing w:before="0"/>
                              <w:jc w:val="center"/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1A076" id="Text Box 3" o:spid="_x0000_s1033" type="#_x0000_t202" style="position:absolute;margin-left:-102.4pt;margin-top:151.35pt;width:217.35pt;height:21.3pt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" filled="f" stroked="f">
                <v:textbox style="layout-flow:vertical;mso-layout-flow-alt:bottom-to-top">
                  <w:txbxContent>
                    <w:p w14:paraId="4D6125B3" w14:textId="77777777" w:rsidR="001A6B08" w:rsidRPr="00364935" w:rsidRDefault="001A6B08" w:rsidP="00364935">
                      <w:pPr>
                        <w:pStyle w:val="NormalWeb"/>
                        <w:spacing w:before="0"/>
                        <w:jc w:val="center"/>
                        <w:rPr>
                          <w:rFonts w:ascii="Arial" w:hAnsi="Arial"/>
                          <w:sz w:val="18"/>
                        </w:rPr>
                      </w:pPr>
                      <w:r w:rsidRPr="00E34C19">
                        <w:rPr>
                          <w:rFonts w:ascii="Arial" w:hAnsi="Arial"/>
                          <w:b/>
                          <w:color w:val="000000"/>
                          <w:kern w:val="24"/>
                          <w:sz w:val="18"/>
                          <w:lang w:val="mt-MT"/>
                        </w:rPr>
                        <w:t>L-aħjar bidla</w:t>
                      </w:r>
                      <w:r w:rsidRPr="00364935">
                        <w:rPr>
                          <w:rFonts w:ascii="Arial" w:hAnsi="Arial"/>
                          <w:b/>
                          <w:noProof/>
                          <w:color w:val="000000"/>
                          <w:kern w:val="24"/>
                          <w:sz w:val="18"/>
                        </w:rPr>
                        <w:t xml:space="preserve"> % </w:t>
                      </w:r>
                      <w:r w:rsidRPr="00E34C19">
                        <w:rPr>
                          <w:rFonts w:ascii="Arial" w:hAnsi="Arial"/>
                          <w:b/>
                          <w:color w:val="000000"/>
                          <w:kern w:val="24"/>
                          <w:sz w:val="18"/>
                          <w:lang w:val="mt-MT"/>
                        </w:rPr>
                        <w:t>mil-linja bażi</w:t>
                      </w:r>
                      <w:r w:rsidRPr="00364935">
                        <w:rPr>
                          <w:rFonts w:ascii="Arial" w:hAnsi="Arial"/>
                          <w:b/>
                          <w:noProof/>
                          <w:color w:val="000000"/>
                          <w:kern w:val="24"/>
                          <w:sz w:val="18"/>
                        </w:rPr>
                        <w:t xml:space="preserve"> (</w:t>
                      </w:r>
                      <w:r w:rsidRPr="00E34C19">
                        <w:rPr>
                          <w:rFonts w:ascii="Arial" w:hAnsi="Arial"/>
                          <w:b/>
                          <w:color w:val="000000"/>
                          <w:kern w:val="24"/>
                          <w:sz w:val="18"/>
                          <w:lang w:val="mt-MT"/>
                        </w:rPr>
                        <w:t xml:space="preserve">feriti </w:t>
                      </w:r>
                      <w:r w:rsidRPr="00364935">
                        <w:rPr>
                          <w:rFonts w:ascii="Arial" w:hAnsi="Arial"/>
                          <w:b/>
                          <w:color w:val="000000"/>
                          <w:kern w:val="24"/>
                          <w:sz w:val="18"/>
                          <w:lang w:val="en-GB"/>
                        </w:rPr>
                        <w:t>mmirati</w:t>
                      </w:r>
                      <w:r w:rsidRPr="00364935">
                        <w:rPr>
                          <w:rFonts w:ascii="Arial" w:hAnsi="Arial"/>
                          <w:b/>
                          <w:noProof/>
                          <w:color w:val="000000"/>
                          <w:kern w:val="24"/>
                          <w:sz w:val="18"/>
                        </w:rPr>
                        <w:t>)</w:t>
                      </w:r>
                    </w:p>
                    <w:p w14:paraId="22F01C4C" w14:textId="77777777" w:rsidR="001A6B08" w:rsidRPr="00364935" w:rsidRDefault="001A6B08">
                      <w:pPr>
                        <w:pStyle w:val="NormalWeb"/>
                        <w:spacing w:before="0"/>
                        <w:jc w:val="center"/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napToGrid/>
          <w:lang w:val="en-IN" w:eastAsia="en-IN"/>
        </w:rPr>
        <w:drawing>
          <wp:inline distT="0" distB="0" distL="0" distR="0" wp14:anchorId="6F7ACC75" wp14:editId="63B6E966">
            <wp:extent cx="5391150" cy="40100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D4E35" w14:textId="77777777" w:rsidR="006A10E9" w:rsidRPr="007E7ED1" w:rsidRDefault="006A10E9" w:rsidP="00BD0520">
      <w:pPr>
        <w:widowControl w:val="0"/>
        <w:rPr>
          <w:noProof/>
          <w:lang w:val="mt-MT"/>
        </w:rPr>
      </w:pPr>
    </w:p>
    <w:p w14:paraId="71BE27FC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Ir-riżultati rrappurtati mill-pazjenti kienu evalwati bħala </w:t>
      </w:r>
      <w:r w:rsidRPr="007E7ED1">
        <w:rPr>
          <w:i/>
          <w:sz w:val="22"/>
          <w:lang w:val="mt-MT"/>
        </w:rPr>
        <w:t>endpoint</w:t>
      </w:r>
      <w:r w:rsidRPr="007E7ED1">
        <w:rPr>
          <w:sz w:val="22"/>
          <w:lang w:val="mt-MT"/>
        </w:rPr>
        <w:t xml:space="preserve"> esploratorju billi ntuża l-Kwestjonarju Core 30 tal-Kwalità tal-Ħajja dwar l-Organizzazzjoni Ewropea għar-Riċerka u t-Trattament tal-Kanċer (EORTC QLQ-C30) u l-modulu speċifiku assoċjat mal-kanċert tar-ras u l-għonq (H&amp;N35).</w:t>
      </w:r>
    </w:p>
    <w:p w14:paraId="2710DB7F" w14:textId="77777777" w:rsidR="00E34C19" w:rsidRPr="007E7ED1" w:rsidRDefault="00E34C19" w:rsidP="00BD0520">
      <w:pPr>
        <w:widowControl w:val="0"/>
        <w:rPr>
          <w:rFonts w:ascii="MS Mincho" w:eastAsia="MS Mincho"/>
          <w:sz w:val="22"/>
          <w:lang w:val="mt-MT"/>
        </w:rPr>
      </w:pPr>
    </w:p>
    <w:p w14:paraId="4CC14ECF" w14:textId="77777777" w:rsidR="00E34C19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Il-maġġoranza tal-pazjenti kellhom manutenzjoni u/jew titjib fis-sintomi b’rabta mal-marda tagħhom, il-funzjonalità, u l-qagħda tas-saħħa. Iż-żmien għal deterjorazzjoni fl-iskali PRO prespeċifikati (li jikkorrispondu għal aggravar ta’ &gt;10 punti mingħajr titjib sussegwenti) irrifletta essenzjalment il-PFS stmati.</w:t>
      </w:r>
    </w:p>
    <w:p w14:paraId="2EF93377" w14:textId="77777777" w:rsidR="0099053C" w:rsidRPr="007E7ED1" w:rsidRDefault="0099053C" w:rsidP="00BD0520">
      <w:pPr>
        <w:widowControl w:val="0"/>
        <w:rPr>
          <w:sz w:val="22"/>
          <w:lang w:val="mt-MT"/>
        </w:rPr>
      </w:pPr>
    </w:p>
    <w:p w14:paraId="29383506" w14:textId="77777777" w:rsidR="0099053C" w:rsidRPr="007E7ED1" w:rsidRDefault="0099053C" w:rsidP="00BD0520">
      <w:pPr>
        <w:widowControl w:val="0"/>
        <w:rPr>
          <w:rFonts w:eastAsia="MS Mincho"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Fl-istudju pivotali, </w:t>
      </w:r>
      <w:r w:rsidR="00C443F4" w:rsidRPr="007E7ED1">
        <w:rPr>
          <w:sz w:val="22"/>
          <w:szCs w:val="22"/>
          <w:lang w:val="mt-MT"/>
        </w:rPr>
        <w:t>29.1</w:t>
      </w:r>
      <w:r w:rsidRPr="007E7ED1">
        <w:rPr>
          <w:sz w:val="22"/>
          <w:lang w:val="mt-MT"/>
        </w:rPr>
        <w:t>% tal-pazjenti twaqqfu minħabba reazzjonijiet avversi, li fil-biċċa l-kbira tagħhom kienu ħfief jew moderati (ara sezzjoni 4.8).</w:t>
      </w:r>
    </w:p>
    <w:p w14:paraId="6C56E405" w14:textId="77777777" w:rsidR="00E34C19" w:rsidRPr="007E7ED1" w:rsidRDefault="00E34C19" w:rsidP="00BD0520">
      <w:pPr>
        <w:widowControl w:val="0"/>
        <w:autoSpaceDE w:val="0"/>
        <w:autoSpaceDN w:val="0"/>
        <w:adjustRightInd w:val="0"/>
        <w:rPr>
          <w:sz w:val="22"/>
          <w:lang w:val="mt-MT"/>
        </w:rPr>
      </w:pPr>
    </w:p>
    <w:p w14:paraId="5C768089" w14:textId="77777777" w:rsidR="00E34C19" w:rsidRPr="007E7ED1" w:rsidRDefault="00E34C19" w:rsidP="009F5826">
      <w:pPr>
        <w:keepNext/>
        <w:widowControl w:val="0"/>
        <w:outlineLvl w:val="0"/>
        <w:rPr>
          <w:sz w:val="22"/>
          <w:lang w:val="mt-MT"/>
        </w:rPr>
      </w:pPr>
      <w:r w:rsidRPr="007E7ED1">
        <w:rPr>
          <w:sz w:val="22"/>
          <w:u w:val="single"/>
          <w:lang w:val="mt-MT"/>
        </w:rPr>
        <w:t>Popolazzjoni pedjatrika</w:t>
      </w:r>
    </w:p>
    <w:p w14:paraId="492DF730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sz w:val="22"/>
          <w:lang w:val="mt-MT"/>
        </w:rPr>
      </w:pPr>
    </w:p>
    <w:p w14:paraId="0370CA1A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 xml:space="preserve">L-Aġenzija Ewropea għall-Mediċini rrinunzjat għall-obbligu li jiġu ppreżentati r-riżultati tal-istudji b’Odomzo f’kull sett tal-popolazzjoni pedjatrika </w:t>
      </w:r>
      <w:r w:rsidR="000D7561" w:rsidRPr="007E7ED1">
        <w:rPr>
          <w:sz w:val="22"/>
          <w:lang w:val="mt-MT"/>
        </w:rPr>
        <w:t>għall</w:t>
      </w:r>
      <w:r w:rsidRPr="007E7ED1">
        <w:rPr>
          <w:sz w:val="22"/>
          <w:lang w:val="mt-MT"/>
        </w:rPr>
        <w:t>-karċinoma taċ-ċellola bażali (ara sezzjoni 4.2 għal informazzjoni dwar l-użu pedjatriku).</w:t>
      </w:r>
    </w:p>
    <w:p w14:paraId="1905FCDF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15C2BE0C" w14:textId="77777777" w:rsidR="007A7997" w:rsidRPr="007E7ED1" w:rsidRDefault="007A7997" w:rsidP="00BD0520">
      <w:pPr>
        <w:widowControl w:val="0"/>
        <w:numPr>
          <w:ilvl w:val="12"/>
          <w:numId w:val="0"/>
        </w:numPr>
        <w:ind w:right="-2"/>
        <w:rPr>
          <w:lang w:val="mt-MT"/>
        </w:rPr>
      </w:pPr>
      <w:r w:rsidRPr="007E7ED1">
        <w:rPr>
          <w:lang w:val="mt-MT"/>
        </w:rPr>
        <w:t xml:space="preserve">L-effikaċja u s-sigurtà ta’ sonidegib ġiet studjata f’żewġ studji kliniċi li kienu jinvolvu total ta’ 62 pazjent pedjatriku. Studju CLDE225X2104 kien Studju ta’ Fażi I/II ta’ sonidegib f’pazjenti pedjatriċi b’medulloblastoma rikorrenti jew refrattorja jew tumuri oħrajn potenzjalment dipendenti fuq il-passaġġ tas-senjalazzjoni ta’ Hedgehog (Hh), u pazjenti adulti b’medulloblastoma rikorrenti jew refrattorja. Studju CLDE225C2301 kien studju ta’ Fażi II, multiċentriku, </w:t>
      </w:r>
      <w:r w:rsidRPr="007E7ED1">
        <w:rPr>
          <w:i/>
          <w:lang w:val="mt-MT"/>
        </w:rPr>
        <w:t>open-label</w:t>
      </w:r>
      <w:r w:rsidRPr="007E7ED1">
        <w:rPr>
          <w:lang w:val="mt-MT"/>
        </w:rPr>
        <w:t>, b’parti waħda, dwar l-effikaċja u s-sigurtà ta’ sonidegib orali f’pazjenti b’medulloblastoma rikaduta attivata minn Hh. Ir-riżultati juru nuqqas ta’ effikaċja sinifikanti minkejja l-istrateġija ta’ arrikkiment iffukata fuq medulloblastoma attivata minn Hh.</w:t>
      </w:r>
    </w:p>
    <w:p w14:paraId="6B018D53" w14:textId="77777777" w:rsidR="007A7997" w:rsidRPr="007E7ED1" w:rsidRDefault="007A7997" w:rsidP="00BD0520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3597A77B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5.2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Tagħrif farmakokinetiku</w:t>
      </w:r>
    </w:p>
    <w:p w14:paraId="1600FD1E" w14:textId="77777777" w:rsidR="00E34C19" w:rsidRPr="007E7ED1" w:rsidRDefault="00E34C19" w:rsidP="00C33C2E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EFB1CCC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ind w:right="-2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Assorbiment</w:t>
      </w:r>
    </w:p>
    <w:p w14:paraId="428CA117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280CC72C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Wara l-għoti ta’ doża waħda ta’ Odomzo (100 mg sa 3000 mg) mingħajr ikel lil pazjenti bil-kanċer, il-ħin medju sakemm intlaħqet il-quċċata tal-konċentrazzjoni (T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>) kien ta’ sagħtejn sa 4 sigħat.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Sonidegib wera żidiet proporzjonali għad-doża fl-AUC u 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meta mogħtija doża li tvarja minn 100 mg għal 400 mg, imma anqas miż-żidiet proporzjonali għad-doża meta mogħtija aktar minn 400 mg. Ma kienx hemm evidenza ta’ bidla fit-tneħħija b’dożi ripetuti skont analiżi farmakokinetika tal-popolazzjoni u l-akkumulazzjoni stmata fi stat wieqaf kien ta’ 19-il darba irrispettivament mid-doża. L-istat wieqaf intlaħaq madwar 4 xhur wara t-tnedija ta’ sonidegib. Il-medja tal-istat wieqaf C</w:t>
      </w:r>
      <w:r w:rsidRPr="007E7ED1">
        <w:rPr>
          <w:sz w:val="22"/>
          <w:vertAlign w:val="subscript"/>
          <w:lang w:val="mt-MT"/>
        </w:rPr>
        <w:t>trough</w:t>
      </w:r>
      <w:r w:rsidRPr="007E7ED1">
        <w:rPr>
          <w:sz w:val="22"/>
          <w:lang w:val="mt-MT"/>
        </w:rPr>
        <w:t xml:space="preserve"> għal 200 mg kien ta’ 830 ng/ml (medda ta’ 200 sa 2400 ng/ml) f’pazjenti bil-kanċer.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Imqabbel mal-istat ta’ sawm, is-C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u l-AUC ta’ 800 mg Odomzo żdied b’7.8 u 7.4 drabi, irrispettivament meta d-doża ngħatat ma’ ikla b’livell għoli ta’ xaħam.</w:t>
      </w:r>
      <w:r w:rsidR="007F471F" w:rsidRPr="007E7ED1">
        <w:rPr>
          <w:sz w:val="22"/>
          <w:lang w:val="mt-MT"/>
        </w:rPr>
        <w:t xml:space="preserve"> Imqabbel mal-istat ta’ sawm, is-C</w:t>
      </w:r>
      <w:r w:rsidR="007F471F" w:rsidRPr="007E7ED1">
        <w:rPr>
          <w:sz w:val="22"/>
          <w:vertAlign w:val="subscript"/>
          <w:lang w:val="mt-MT"/>
        </w:rPr>
        <w:t xml:space="preserve">max </w:t>
      </w:r>
      <w:r w:rsidR="007F471F" w:rsidRPr="007E7ED1">
        <w:rPr>
          <w:sz w:val="22"/>
          <w:lang w:val="mt-MT"/>
        </w:rPr>
        <w:t>u l-AUC ta’ Odomzo 200 mg żdiedu bi 2.8 u 3.5 drabi, rispettivament, meta d-doża ngħatat ma’ ikla ħafifa. Imqabbel mal-istat ta’ sawm is-C</w:t>
      </w:r>
      <w:r w:rsidR="007F471F" w:rsidRPr="007E7ED1">
        <w:rPr>
          <w:sz w:val="22"/>
          <w:vertAlign w:val="subscript"/>
          <w:lang w:val="mt-MT"/>
        </w:rPr>
        <w:t xml:space="preserve">max </w:t>
      </w:r>
      <w:r w:rsidR="007F471F" w:rsidRPr="007E7ED1">
        <w:rPr>
          <w:sz w:val="22"/>
          <w:lang w:val="mt-MT"/>
        </w:rPr>
        <w:t>u l-AUC ta’ Odomzo 200 mg żdiedu b</w:t>
      </w:r>
      <w:r w:rsidR="00617E34" w:rsidRPr="007E7ED1">
        <w:rPr>
          <w:sz w:val="22"/>
          <w:lang w:val="mt-MT"/>
        </w:rPr>
        <w:t>’</w:t>
      </w:r>
      <w:r w:rsidR="007F471F" w:rsidRPr="007E7ED1">
        <w:rPr>
          <w:sz w:val="22"/>
          <w:lang w:val="mt-MT"/>
        </w:rPr>
        <w:t>1.8 u 1.6 drabi, rispettivament, meta ttieħdet ikla moderata sa sagħtejn qabel l-għoti tad-doża. Ikla moderata meħuda sa siegħa wara l-għoti ta’ Odomzo 200 mg waslet għal espożizzjonijiet simili mqabbel mal-istat ta’ sawm.</w:t>
      </w:r>
    </w:p>
    <w:p w14:paraId="0D41B855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2D494416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Distribuzzjoni</w:t>
      </w:r>
    </w:p>
    <w:p w14:paraId="6EC5C419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rPr>
          <w:noProof/>
          <w:sz w:val="22"/>
          <w:lang w:val="mt-MT"/>
        </w:rPr>
      </w:pPr>
    </w:p>
    <w:p w14:paraId="3400F78E" w14:textId="77777777" w:rsidR="00E34C19" w:rsidRPr="007E7ED1" w:rsidRDefault="00E34C19" w:rsidP="00681DBC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Skont analiżi farmakokinetika tal-popolazzjoni ta’ 351 pazjent mogħtija dożi orali ta’ Odomzo fil-firxa tad-dożi ta’ bejn 100 mg u 3000 mg, il-volum ta’ distribuzzjoni apparenti fi stat wieqaf (Vss/F) kien ta’ 9170 litru.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Il-livell ta’ sonidegib fil-ġilda fi stat wieqaf kien 6 darbiet ogħla milli fil-plażma.</w:t>
      </w:r>
    </w:p>
    <w:p w14:paraId="2425E1D2" w14:textId="77777777" w:rsidR="00E34C19" w:rsidRPr="007E7ED1" w:rsidRDefault="00E34C19" w:rsidP="007E1BA4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5C5509F5" w14:textId="77777777" w:rsidR="00E34C19" w:rsidRPr="007E7ED1" w:rsidRDefault="00E34C19" w:rsidP="00E82DFB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Sonidegib weħel b’saħħa mal-proteini umani fil-plażma (albumina tas-serum uman u aċidu alpha-1 glikoproteina) </w:t>
      </w:r>
      <w:r w:rsidRPr="007E7ED1">
        <w:rPr>
          <w:i/>
          <w:sz w:val="22"/>
          <w:lang w:val="mt-MT"/>
        </w:rPr>
        <w:t>in vitro</w:t>
      </w:r>
      <w:r w:rsidRPr="007E7ED1">
        <w:rPr>
          <w:sz w:val="22"/>
          <w:lang w:val="mt-MT"/>
        </w:rPr>
        <w:t xml:space="preserve"> (&gt;97%), u t-twaħħil ma kienx jiddependi mill-konċentrazzjoni minn 1 ng/ml għal 2500 ng/ml.</w:t>
      </w:r>
    </w:p>
    <w:p w14:paraId="456BDF95" w14:textId="77777777" w:rsidR="00E34C19" w:rsidRPr="007E7ED1" w:rsidRDefault="00E34C19" w:rsidP="00E82DFB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566D4054" w14:textId="77777777" w:rsidR="00E34C19" w:rsidRPr="007E7ED1" w:rsidRDefault="00E34C19" w:rsidP="00487313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Skont dejta </w:t>
      </w:r>
      <w:r w:rsidRPr="007E7ED1">
        <w:rPr>
          <w:i/>
          <w:sz w:val="22"/>
          <w:lang w:val="mt-MT"/>
        </w:rPr>
        <w:t>in vitro</w:t>
      </w:r>
      <w:r w:rsidRPr="007E7ED1">
        <w:rPr>
          <w:sz w:val="22"/>
          <w:lang w:val="mt-MT"/>
        </w:rPr>
        <w:t>, sonidegib mhuwiex sottostrat ta’ P-gp, BCRR jew tal-proteina multireżistenti 2 (MRP2).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Sonidegib ma inibixxiex it-trasportaturi tal-effluss apikali, P-gp jew MRP2, it-trasportaturi ta’ adozzjoni epatika OATP1B1 jew OATP1B3, it-trasportaturi ta’ adozzjoni tal-anjoni organiku renali OAT1 u OAT3, jew it-trasportaturi ta’ adozzjoni tal-kazzjoni organika OCT1 jew OCT2 f’konċentrazzjonijiet relevanti b’mod kliniku.</w:t>
      </w:r>
    </w:p>
    <w:p w14:paraId="3849B141" w14:textId="77777777" w:rsidR="00E34C19" w:rsidRPr="007E7ED1" w:rsidRDefault="00E34C19" w:rsidP="00487313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7E21E32D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Bijotrasformazzjoni</w:t>
      </w:r>
    </w:p>
    <w:p w14:paraId="75152A02" w14:textId="77777777" w:rsidR="00E34C19" w:rsidRPr="007E7ED1" w:rsidRDefault="00E34C19" w:rsidP="00C75769">
      <w:pPr>
        <w:keepNext/>
        <w:widowControl w:val="0"/>
        <w:numPr>
          <w:ilvl w:val="12"/>
          <w:numId w:val="0"/>
        </w:numPr>
        <w:rPr>
          <w:noProof/>
          <w:sz w:val="22"/>
          <w:lang w:val="mt-MT"/>
        </w:rPr>
      </w:pPr>
    </w:p>
    <w:p w14:paraId="47F987E3" w14:textId="77777777" w:rsidR="00E34C19" w:rsidRPr="007E7ED1" w:rsidRDefault="00E34C19" w:rsidP="00C75769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Sonidegib hu mmetabolizzat primarjament b’CYP3A4.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Sonidegib mhux mibdul irrappreżenta 36% tar-radjuattività ċirkolatorja u l-metabolit ċirkolatorju ewlieni (45% tal-espożizzjoni ġenitur) identifikat fil-plażma hu l-prodott idroliżi ta’ sonidegib u hu inattiv farmakoloġikament.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Il-metaboliti kollha kienu mistennija li jkunu 4 sa 90 darba inqas qawwija minn sonidegib.</w:t>
      </w:r>
    </w:p>
    <w:p w14:paraId="4ADEDE5D" w14:textId="77777777" w:rsidR="00E34C19" w:rsidRPr="007E7ED1" w:rsidRDefault="00E34C19" w:rsidP="00622A1C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630579E3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Eliminazzjoni</w:t>
      </w:r>
    </w:p>
    <w:p w14:paraId="6421ED14" w14:textId="77777777" w:rsidR="00E34C19" w:rsidRPr="007E7ED1" w:rsidRDefault="00E34C19" w:rsidP="00BD0520">
      <w:pPr>
        <w:keepNext/>
        <w:widowControl w:val="0"/>
        <w:numPr>
          <w:ilvl w:val="12"/>
          <w:numId w:val="0"/>
        </w:numPr>
        <w:rPr>
          <w:noProof/>
          <w:sz w:val="22"/>
          <w:lang w:val="mt-MT"/>
        </w:rPr>
      </w:pPr>
    </w:p>
    <w:p w14:paraId="0490FC86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Sonidegib u l-metaboliti tiegħu huma eliminati primarjament mir-rotta epatika bi 93.4% tad-doża mogħtija rkuprata fl-ippurgar u 1.95% rkuprata fl-awrina.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Sonidegib mhux mibdul fl-ippurgar kien jirrappreżenta 88.7% tad-doża mogħtija u ma deherx fl-awrina.</w:t>
      </w:r>
      <w:r w:rsidRPr="007E7ED1">
        <w:rPr>
          <w:i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Il-</w:t>
      </w:r>
      <w:r w:rsidRPr="007E7ED1">
        <w:rPr>
          <w:i/>
          <w:sz w:val="22"/>
          <w:lang w:val="mt-MT"/>
        </w:rPr>
        <w:t>half life</w:t>
      </w:r>
      <w:r w:rsidRPr="007E7ED1">
        <w:rPr>
          <w:sz w:val="22"/>
          <w:lang w:val="mt-MT"/>
        </w:rPr>
        <w:t xml:space="preserve"> tal-eliminazzjoni (t</w:t>
      </w:r>
      <w:r w:rsidRPr="007E7ED1">
        <w:rPr>
          <w:sz w:val="22"/>
          <w:vertAlign w:val="subscript"/>
          <w:lang w:val="mt-MT"/>
        </w:rPr>
        <w:t>1/2</w:t>
      </w:r>
      <w:r w:rsidRPr="007E7ED1">
        <w:rPr>
          <w:sz w:val="22"/>
          <w:lang w:val="mt-MT"/>
        </w:rPr>
        <w:t>)</w:t>
      </w:r>
      <w:r w:rsidRPr="007E7ED1">
        <w:rPr>
          <w:i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ta’ sonidegib stmata mill-imudellar tal-farmakokinetiċi tal-popolazzjoni kienet ta’ madwar 28 jum.</w:t>
      </w:r>
    </w:p>
    <w:p w14:paraId="49345581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77C111DF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Popolazzjonijiet speċjali</w:t>
      </w:r>
    </w:p>
    <w:p w14:paraId="44D79A50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1E47C41C" w14:textId="77777777" w:rsidR="00E34C19" w:rsidRPr="007E7ED1" w:rsidRDefault="00E34C19" w:rsidP="009F5826">
      <w:pPr>
        <w:keepNext/>
        <w:widowControl w:val="0"/>
        <w:outlineLvl w:val="0"/>
        <w:rPr>
          <w:i/>
          <w:noProof/>
          <w:sz w:val="22"/>
          <w:u w:val="single"/>
          <w:lang w:val="mt-MT"/>
        </w:rPr>
      </w:pPr>
      <w:bookmarkStart w:id="14" w:name="_4231754Patients_with_hepatic_impa"/>
      <w:r w:rsidRPr="007E7ED1">
        <w:rPr>
          <w:i/>
          <w:sz w:val="22"/>
          <w:u w:val="single"/>
          <w:lang w:val="mt-MT"/>
        </w:rPr>
        <w:t>Pazjenti b’indeboliment tal-fwied</w:t>
      </w:r>
    </w:p>
    <w:bookmarkEnd w:id="14"/>
    <w:p w14:paraId="423B1FDE" w14:textId="77777777" w:rsidR="009B4EB5" w:rsidRPr="007E7ED1" w:rsidRDefault="00E34C19" w:rsidP="00BD0520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Il-farmakokinetiċi ta’ sonidegib kienu eżaminati f’suġġetti b’indeboliment epatiku minn ħafif (Child-Pugh klassi A; n=8)</w:t>
      </w:r>
      <w:r w:rsidR="00742D23" w:rsidRPr="007E7ED1">
        <w:rPr>
          <w:sz w:val="22"/>
          <w:lang w:val="mt-MT"/>
        </w:rPr>
        <w:t xml:space="preserve">, </w:t>
      </w:r>
      <w:r w:rsidRPr="007E7ED1">
        <w:rPr>
          <w:sz w:val="22"/>
          <w:lang w:val="mt-MT"/>
        </w:rPr>
        <w:t xml:space="preserve">moderat (Child-Pugh klassi B; n=8) </w:t>
      </w:r>
      <w:r w:rsidR="00742D23" w:rsidRPr="007E7ED1">
        <w:rPr>
          <w:sz w:val="22"/>
          <w:lang w:val="mt-MT"/>
        </w:rPr>
        <w:t xml:space="preserve">jew gravi (Child-Pugh klassi C; n=9) </w:t>
      </w:r>
      <w:r w:rsidRPr="007E7ED1">
        <w:rPr>
          <w:sz w:val="22"/>
          <w:lang w:val="mt-MT"/>
        </w:rPr>
        <w:t>u fi 8 suġġetti b’saħħithom b’funzjoni tal-fwied normali. Is-C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ta’ sonidegib wara doża waħda ta’ 800 mg mogħtija oralment kien </w:t>
      </w:r>
      <w:r w:rsidR="00742D23" w:rsidRPr="007E7ED1">
        <w:rPr>
          <w:sz w:val="22"/>
          <w:lang w:val="mt-MT"/>
        </w:rPr>
        <w:t>20</w:t>
      </w:r>
      <w:r w:rsidRPr="007E7ED1">
        <w:rPr>
          <w:sz w:val="22"/>
          <w:lang w:val="mt-MT"/>
        </w:rPr>
        <w:t>%</w:t>
      </w:r>
      <w:r w:rsidR="00742D23" w:rsidRPr="007E7ED1">
        <w:rPr>
          <w:sz w:val="22"/>
          <w:lang w:val="mt-MT"/>
        </w:rPr>
        <w:t>, 21%</w:t>
      </w:r>
      <w:r w:rsidRPr="007E7ED1">
        <w:rPr>
          <w:sz w:val="22"/>
          <w:lang w:val="mt-MT"/>
        </w:rPr>
        <w:t xml:space="preserve"> u </w:t>
      </w:r>
      <w:r w:rsidR="00742D23" w:rsidRPr="007E7ED1">
        <w:rPr>
          <w:sz w:val="22"/>
          <w:lang w:val="mt-MT"/>
        </w:rPr>
        <w:t>60</w:t>
      </w:r>
      <w:r w:rsidRPr="007E7ED1">
        <w:rPr>
          <w:sz w:val="22"/>
          <w:lang w:val="mt-MT"/>
        </w:rPr>
        <w:t>% aktar baxx f’pazjenti b’indeboliment epatiku ħafif</w:t>
      </w:r>
      <w:r w:rsidR="009114BC" w:rsidRPr="007E7ED1">
        <w:rPr>
          <w:sz w:val="22"/>
          <w:lang w:val="mt-MT"/>
        </w:rPr>
        <w:t xml:space="preserve">, </w:t>
      </w:r>
      <w:r w:rsidRPr="007E7ED1">
        <w:rPr>
          <w:sz w:val="22"/>
          <w:lang w:val="mt-MT"/>
        </w:rPr>
        <w:t>moderat</w:t>
      </w:r>
      <w:r w:rsidR="009114BC" w:rsidRPr="007E7ED1">
        <w:rPr>
          <w:sz w:val="22"/>
          <w:lang w:val="mt-MT"/>
        </w:rPr>
        <w:t xml:space="preserve"> u gravi</w:t>
      </w:r>
      <w:r w:rsidRPr="007E7ED1">
        <w:rPr>
          <w:sz w:val="22"/>
          <w:lang w:val="mt-MT"/>
        </w:rPr>
        <w:t>, risepttivament, imqabbel ma’ pazjenti b’funzjoni epatika normali. L-AUC</w:t>
      </w:r>
      <w:r w:rsidRPr="007E7ED1">
        <w:rPr>
          <w:sz w:val="22"/>
          <w:vertAlign w:val="subscript"/>
          <w:lang w:val="mt-MT"/>
        </w:rPr>
        <w:t>inf</w:t>
      </w:r>
      <w:r w:rsidRPr="007E7ED1">
        <w:rPr>
          <w:sz w:val="22"/>
          <w:lang w:val="mt-MT"/>
        </w:rPr>
        <w:t xml:space="preserve"> ta’ sonidegib kien </w:t>
      </w:r>
      <w:r w:rsidR="009B4EB5" w:rsidRPr="007E7ED1">
        <w:rPr>
          <w:sz w:val="22"/>
          <w:lang w:val="mt-MT"/>
        </w:rPr>
        <w:t>40</w:t>
      </w:r>
      <w:r w:rsidRPr="007E7ED1">
        <w:rPr>
          <w:sz w:val="22"/>
          <w:lang w:val="mt-MT"/>
        </w:rPr>
        <w:t>%</w:t>
      </w:r>
      <w:r w:rsidR="009B4EB5" w:rsidRPr="007E7ED1">
        <w:rPr>
          <w:sz w:val="22"/>
          <w:lang w:val="mt-MT"/>
        </w:rPr>
        <w:t>, 22%</w:t>
      </w:r>
      <w:r w:rsidRPr="007E7ED1">
        <w:rPr>
          <w:sz w:val="22"/>
          <w:lang w:val="mt-MT"/>
        </w:rPr>
        <w:t xml:space="preserve"> u </w:t>
      </w:r>
      <w:r w:rsidR="009B4EB5" w:rsidRPr="007E7ED1">
        <w:rPr>
          <w:sz w:val="22"/>
          <w:lang w:val="mt-MT"/>
        </w:rPr>
        <w:t>8</w:t>
      </w:r>
      <w:r w:rsidRPr="007E7ED1">
        <w:rPr>
          <w:sz w:val="22"/>
          <w:lang w:val="mt-MT"/>
        </w:rPr>
        <w:t>% aktar baxx, rispettivament. L-AUC</w:t>
      </w:r>
      <w:r w:rsidRPr="007E7ED1">
        <w:rPr>
          <w:sz w:val="22"/>
          <w:vertAlign w:val="subscript"/>
          <w:lang w:val="mt-MT"/>
        </w:rPr>
        <w:t>last</w:t>
      </w:r>
      <w:r w:rsidRPr="007E7ED1">
        <w:rPr>
          <w:sz w:val="22"/>
          <w:lang w:val="mt-MT"/>
        </w:rPr>
        <w:t xml:space="preserve"> kien 3</w:t>
      </w:r>
      <w:r w:rsidR="009B4EB5" w:rsidRPr="007E7ED1">
        <w:rPr>
          <w:sz w:val="22"/>
          <w:lang w:val="mt-MT"/>
        </w:rPr>
        <w:t>5</w:t>
      </w:r>
      <w:r w:rsidRPr="007E7ED1">
        <w:rPr>
          <w:sz w:val="22"/>
          <w:lang w:val="mt-MT"/>
        </w:rPr>
        <w:t>% aktar baxx f’pazjenti b’indeboliment epatiku ħafif</w:t>
      </w:r>
      <w:r w:rsidR="009B4EB5" w:rsidRPr="007E7ED1">
        <w:rPr>
          <w:sz w:val="22"/>
          <w:lang w:val="mt-MT"/>
        </w:rPr>
        <w:t xml:space="preserve">, </w:t>
      </w:r>
      <w:r w:rsidRPr="007E7ED1">
        <w:rPr>
          <w:sz w:val="22"/>
          <w:lang w:val="mt-MT"/>
        </w:rPr>
        <w:t>1</w:t>
      </w:r>
      <w:r w:rsidR="009B4EB5" w:rsidRPr="007E7ED1">
        <w:rPr>
          <w:sz w:val="22"/>
          <w:lang w:val="mt-MT"/>
        </w:rPr>
        <w:t>4</w:t>
      </w:r>
      <w:r w:rsidRPr="007E7ED1">
        <w:rPr>
          <w:sz w:val="22"/>
          <w:lang w:val="mt-MT"/>
        </w:rPr>
        <w:t>% ogħla f’pazjenti b’indeboliment epatiku moderat</w:t>
      </w:r>
      <w:r w:rsidR="009B4EB5" w:rsidRPr="007E7ED1">
        <w:rPr>
          <w:sz w:val="22"/>
          <w:lang w:val="mt-MT"/>
        </w:rPr>
        <w:t xml:space="preserve"> u 23% aktar baxx f’pazjenti b’indeboliment epatiku gravi</w:t>
      </w:r>
      <w:r w:rsidRPr="007E7ED1">
        <w:rPr>
          <w:sz w:val="22"/>
          <w:lang w:val="mt-MT"/>
        </w:rPr>
        <w:t>. Mhuwiex meħtieġ tibdil fid-doża mogħtija lil pazjenti b’indeboliment epatiku.</w:t>
      </w:r>
    </w:p>
    <w:p w14:paraId="71425C3D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19D99323" w14:textId="77777777" w:rsidR="00E34C19" w:rsidRPr="007E7ED1" w:rsidRDefault="00E34C19" w:rsidP="009F5826">
      <w:pPr>
        <w:keepNext/>
        <w:widowControl w:val="0"/>
        <w:outlineLvl w:val="0"/>
        <w:rPr>
          <w:i/>
          <w:noProof/>
          <w:sz w:val="22"/>
          <w:u w:val="single"/>
          <w:lang w:val="mt-MT"/>
        </w:rPr>
      </w:pPr>
      <w:bookmarkStart w:id="15" w:name="_4332021Patients_with_renal_impair"/>
      <w:r w:rsidRPr="007E7ED1">
        <w:rPr>
          <w:i/>
          <w:sz w:val="22"/>
          <w:u w:val="single"/>
          <w:lang w:val="mt-MT"/>
        </w:rPr>
        <w:t>Pazjenti b’indeboliment tal-kliewi</w:t>
      </w:r>
    </w:p>
    <w:bookmarkEnd w:id="15"/>
    <w:p w14:paraId="4AEE6CAC" w14:textId="77777777" w:rsidR="00E34C19" w:rsidRPr="007E7ED1" w:rsidRDefault="00E34C19" w:rsidP="00BD0520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L-effett tal-indeboliment renali fuq l-espożizzjoni sistemika ta’ sonidegib ma ġiex studjat. Minħabba li sonidegib ma jgħaddix mill-kliewi, mhux imbassar li jkun hemm tibdil fl-espożizzjoni sistemika f’pazjenti b’indeboliment renali.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Analiżi farmakokinetika tal-popolazzjoni ma sabitx li kien hemm influwenza qawwija fuq il-funzjoni tal-kliewi (it-tneħħija tal-kreatinina kienet ta’ &gt;27 ml/min) fejn tidħol it-tneħħija apparenti (CL/F) ta’ sonidegib u dan jissuġġerixxi li mhux meħtieġ aġġustament tad-doża f’pazjenti b’indeboliment renali.</w:t>
      </w:r>
    </w:p>
    <w:p w14:paraId="37CBDCD9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22E44CEC" w14:textId="77777777" w:rsidR="00E34C19" w:rsidRPr="007E7ED1" w:rsidRDefault="00E34C19" w:rsidP="009F5826">
      <w:pPr>
        <w:keepNext/>
        <w:widowControl w:val="0"/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Effetti tal-età, il-piż u s-sess</w:t>
      </w:r>
    </w:p>
    <w:p w14:paraId="2B67B647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Analiżijiet farmakokinetiċi tal-popolazzjoni wrew li l-età (firxa evalwata minn 20</w:t>
      </w:r>
      <w:r w:rsidR="00EB228D" w:rsidRPr="007E7ED1">
        <w:rPr>
          <w:sz w:val="22"/>
          <w:lang w:val="mt-MT"/>
        </w:rPr>
        <w:noBreakHyphen/>
      </w:r>
      <w:r w:rsidRPr="007E7ED1">
        <w:rPr>
          <w:sz w:val="22"/>
          <w:lang w:val="mt-MT"/>
        </w:rPr>
        <w:t>93 sena, medja 61 sena), il-piż (firxa evalwata 42</w:t>
      </w:r>
      <w:r w:rsidR="00EB228D" w:rsidRPr="007E7ED1">
        <w:rPr>
          <w:sz w:val="22"/>
          <w:lang w:val="mt-MT"/>
        </w:rPr>
        <w:noBreakHyphen/>
      </w:r>
      <w:r w:rsidRPr="007E7ED1">
        <w:rPr>
          <w:sz w:val="22"/>
          <w:lang w:val="mt-MT"/>
        </w:rPr>
        <w:t>181</w:t>
      </w:r>
      <w:r w:rsidR="00022C0D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>kg, medja 77 kg), is-sess, jew it-tneħħija tal-kreatinina (firxa evalwata 27.3</w:t>
      </w:r>
      <w:r w:rsidR="00EB228D" w:rsidRPr="007E7ED1">
        <w:rPr>
          <w:sz w:val="22"/>
          <w:lang w:val="mt-MT"/>
        </w:rPr>
        <w:noBreakHyphen/>
      </w:r>
      <w:r w:rsidRPr="007E7ED1">
        <w:rPr>
          <w:sz w:val="22"/>
          <w:lang w:val="mt-MT"/>
        </w:rPr>
        <w:t>290 ml/min</w:t>
      </w:r>
      <w:r w:rsidR="00C75769" w:rsidRPr="007E7ED1">
        <w:rPr>
          <w:sz w:val="22"/>
          <w:lang w:val="mt-MT"/>
        </w:rPr>
        <w:t>, medja 92.9 ml/min</w:t>
      </w:r>
      <w:r w:rsidRPr="007E7ED1">
        <w:rPr>
          <w:sz w:val="22"/>
          <w:lang w:val="mt-MT"/>
        </w:rPr>
        <w:t>) m’għandhomx effetti relevanti klinikament fuq l-espożizzjoni sistemika ta’ sonidegib.</w:t>
      </w:r>
    </w:p>
    <w:p w14:paraId="44C892A4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5DAE770B" w14:textId="77777777" w:rsidR="00E34C19" w:rsidRPr="007E7ED1" w:rsidRDefault="00E34C19" w:rsidP="009F5826">
      <w:pPr>
        <w:keepNext/>
        <w:widowControl w:val="0"/>
        <w:outlineLvl w:val="0"/>
        <w:rPr>
          <w:i/>
          <w:noProof/>
          <w:sz w:val="22"/>
          <w:u w:val="single"/>
          <w:lang w:val="mt-MT"/>
        </w:rPr>
      </w:pPr>
      <w:bookmarkStart w:id="16" w:name="_4532526Effect_of_Ethnicity"/>
      <w:r w:rsidRPr="007E7ED1">
        <w:rPr>
          <w:i/>
          <w:sz w:val="22"/>
          <w:u w:val="single"/>
          <w:lang w:val="mt-MT"/>
        </w:rPr>
        <w:t>Effett tal-etniċità</w:t>
      </w:r>
    </w:p>
    <w:bookmarkEnd w:id="16"/>
    <w:p w14:paraId="0919B631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Is-C</w:t>
      </w:r>
      <w:r w:rsidRPr="007E7ED1">
        <w:rPr>
          <w:sz w:val="22"/>
          <w:vertAlign w:val="subscript"/>
          <w:lang w:val="mt-MT"/>
        </w:rPr>
        <w:t>max</w:t>
      </w:r>
      <w:r w:rsidRPr="007E7ED1">
        <w:rPr>
          <w:sz w:val="22"/>
          <w:lang w:val="mt-MT"/>
        </w:rPr>
        <w:t xml:space="preserve"> u l-AUC</w:t>
      </w:r>
      <w:r w:rsidRPr="007E7ED1">
        <w:rPr>
          <w:sz w:val="22"/>
          <w:vertAlign w:val="subscript"/>
          <w:lang w:val="mt-MT"/>
        </w:rPr>
        <w:t>inf</w:t>
      </w:r>
      <w:r w:rsidRPr="007E7ED1">
        <w:rPr>
          <w:sz w:val="22"/>
          <w:lang w:val="mt-MT"/>
        </w:rPr>
        <w:t xml:space="preserve"> ta’ sonidegib f’suġġetti b’saħħithom Ġappuniżi kienu 1.56 u 1.68 drabi ogħla, rispettivament, minn dawk f’suġġetti b’saħħithom mill-Punent f’każ ta’ doża waħda ta’ 200 mg.</w:t>
      </w:r>
    </w:p>
    <w:p w14:paraId="3A6F3D6F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589497AD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5.3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Tagħrif ta’ qabel l-użu kliniku dwar is-sigurtà</w:t>
      </w:r>
    </w:p>
    <w:p w14:paraId="578BA535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234DC888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Sonidegib kien evalwat fil-firien u l-klieb.</w:t>
      </w:r>
    </w:p>
    <w:p w14:paraId="7A12E0EB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414B9D91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Tossikoloġija ġenerali</w:t>
      </w:r>
    </w:p>
    <w:p w14:paraId="0CE8A9CE" w14:textId="77777777" w:rsidR="00E34C19" w:rsidRPr="007E7ED1" w:rsidRDefault="00E34C19" w:rsidP="00E82DFB">
      <w:pPr>
        <w:keepNext/>
        <w:widowControl w:val="0"/>
        <w:rPr>
          <w:sz w:val="22"/>
          <w:lang w:val="mt-MT"/>
        </w:rPr>
      </w:pPr>
    </w:p>
    <w:p w14:paraId="54C70D6A" w14:textId="77777777" w:rsidR="00E34C19" w:rsidRPr="007E7ED1" w:rsidRDefault="00E34C19" w:rsidP="00E82DFB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Il-maġġoranza tal-effetti avversi ta’ sonidegib tista’ tkun attribwita għall-mekkaniżmu farmakoloġiku tal-azzjoni tiegħu fuq il-mogħdijiet ta’ żvilupp u l-effetti fuq il-firien u l-klieb kienu jixxiebhu. Bosta effetti seħħew </w:t>
      </w:r>
      <w:r w:rsidR="0099053C" w:rsidRPr="007E7ED1">
        <w:rPr>
          <w:sz w:val="22"/>
          <w:lang w:val="mt-MT"/>
        </w:rPr>
        <w:t xml:space="preserve">qrib </w:t>
      </w:r>
      <w:r w:rsidRPr="007E7ED1">
        <w:rPr>
          <w:sz w:val="22"/>
          <w:lang w:val="mt-MT"/>
        </w:rPr>
        <w:t xml:space="preserve">l-espożizzjonijiet umani maħsuba. Dawn l-effetti </w:t>
      </w:r>
      <w:r w:rsidR="0099053C" w:rsidRPr="007E7ED1">
        <w:rPr>
          <w:sz w:val="22"/>
          <w:lang w:val="mt-MT"/>
        </w:rPr>
        <w:t xml:space="preserve">osservati waqt espożizzjonijiet relevanti klinikament </w:t>
      </w:r>
      <w:r w:rsidRPr="007E7ED1">
        <w:rPr>
          <w:sz w:val="22"/>
          <w:lang w:val="mt-MT"/>
        </w:rPr>
        <w:t>jinkludu l-għeluq tal-pjattaformi tat-tkabbir tal-għadam, effetti fuq it-tkabbir tas-snien, effetti fuq il-passaġġ riproduttiv tal-irġiel u n-nisa, atrofija tal-follikali tax-xagħar b’alopeċja</w:t>
      </w:r>
      <w:r w:rsidR="000B552D" w:rsidRPr="007E7ED1">
        <w:rPr>
          <w:sz w:val="22"/>
          <w:lang w:val="mt-MT"/>
        </w:rPr>
        <w:t>,</w:t>
      </w:r>
      <w:r w:rsidRPr="007E7ED1">
        <w:rPr>
          <w:sz w:val="22"/>
          <w:lang w:val="mt-MT"/>
        </w:rPr>
        <w:t xml:space="preserve"> tossiċità gastrointestinali b’telf tal-piż u effetti fuq l-għeqiedi limfatiċi.</w:t>
      </w:r>
      <w:r w:rsidR="000B552D" w:rsidRPr="007E7ED1">
        <w:rPr>
          <w:sz w:val="22"/>
          <w:lang w:val="mt-MT"/>
        </w:rPr>
        <w:t xml:space="preserve"> b’espożizzjonijiet ’il fuq sew mill-espożizzjoni klinika, o</w:t>
      </w:r>
      <w:r w:rsidRPr="007E7ED1">
        <w:rPr>
          <w:sz w:val="22"/>
          <w:lang w:val="mt-MT"/>
        </w:rPr>
        <w:t>rganu tir ieħor kien il-fwied.</w:t>
      </w:r>
    </w:p>
    <w:p w14:paraId="735A8395" w14:textId="77777777" w:rsidR="00E34C19" w:rsidRPr="007E7ED1" w:rsidRDefault="00E34C19" w:rsidP="00487313">
      <w:pPr>
        <w:widowControl w:val="0"/>
        <w:rPr>
          <w:sz w:val="22"/>
          <w:lang w:val="mt-MT"/>
        </w:rPr>
      </w:pPr>
    </w:p>
    <w:p w14:paraId="7276D06E" w14:textId="77777777" w:rsidR="00E34C19" w:rsidRPr="007E7ED1" w:rsidRDefault="00E34C19" w:rsidP="009F5826">
      <w:pPr>
        <w:keepNext/>
        <w:widowControl w:val="0"/>
        <w:outlineLvl w:val="0"/>
        <w:rPr>
          <w:sz w:val="22"/>
          <w:u w:val="single"/>
          <w:lang w:val="mt-MT"/>
        </w:rPr>
      </w:pPr>
      <w:bookmarkStart w:id="17" w:name="_4851319Carcinogenesis_and_mutagen"/>
      <w:r w:rsidRPr="007E7ED1">
        <w:rPr>
          <w:sz w:val="22"/>
          <w:u w:val="single"/>
          <w:lang w:val="mt-MT"/>
        </w:rPr>
        <w:t>Karċinoġenesi u mutaġenesi</w:t>
      </w:r>
    </w:p>
    <w:bookmarkEnd w:id="17"/>
    <w:p w14:paraId="5326FBFA" w14:textId="77777777" w:rsidR="00E34C19" w:rsidRPr="007E7ED1" w:rsidRDefault="00E34C19" w:rsidP="00C75769">
      <w:pPr>
        <w:keepNext/>
        <w:widowControl w:val="0"/>
        <w:rPr>
          <w:sz w:val="22"/>
          <w:lang w:val="mt-MT"/>
        </w:rPr>
      </w:pPr>
    </w:p>
    <w:p w14:paraId="44C7AB78" w14:textId="324995B3" w:rsidR="00BB4D13" w:rsidRDefault="00BB4D13" w:rsidP="00622A1C">
      <w:pPr>
        <w:widowControl w:val="0"/>
        <w:rPr>
          <w:sz w:val="22"/>
          <w:lang w:val="mt-MT"/>
        </w:rPr>
      </w:pPr>
      <w:r>
        <w:t>Sonidegib ma nstab</w:t>
      </w:r>
      <w:r w:rsidRPr="00BB4D13">
        <w:rPr>
          <w:rFonts w:cs="Calibri"/>
        </w:rPr>
        <w:t>x</w:t>
      </w:r>
      <w:r>
        <w:t xml:space="preserve"> li jagħmel ħsara lill-ġenetika fi studji li saru </w:t>
      </w:r>
      <w:r w:rsidRPr="00D1710F">
        <w:rPr>
          <w:i/>
          <w:iCs/>
        </w:rPr>
        <w:t>in vitro</w:t>
      </w:r>
      <w:r>
        <w:t xml:space="preserve"> u </w:t>
      </w:r>
      <w:r w:rsidRPr="00D1710F">
        <w:rPr>
          <w:i/>
          <w:iCs/>
        </w:rPr>
        <w:t>in vivo</w:t>
      </w:r>
      <w:r>
        <w:t>. Ebda poten</w:t>
      </w:r>
      <w:r w:rsidRPr="00BB4D13">
        <w:rPr>
          <w:rFonts w:cs="Calibri"/>
        </w:rPr>
        <w:t>z</w:t>
      </w:r>
      <w:r>
        <w:t>jal karsinoġeniku ma ġie identifikat fi studji karsinoġeniċi fuq firien u ġrieden. Madankollu, livelli ta’ esposi</w:t>
      </w:r>
      <w:r w:rsidRPr="00BB4D13">
        <w:rPr>
          <w:rFonts w:cs="Calibri"/>
        </w:rPr>
        <w:t>z</w:t>
      </w:r>
      <w:r>
        <w:rPr>
          <w:rFonts w:ascii="Calibri" w:hAnsi="Calibri" w:cs="Calibri"/>
        </w:rPr>
        <w:t>z</w:t>
      </w:r>
      <w:r>
        <w:t>joni kienu ferm taħt il-livelli ta’ esposi</w:t>
      </w:r>
      <w:r w:rsidRPr="00BB4D13">
        <w:rPr>
          <w:rFonts w:cs="Calibri"/>
        </w:rPr>
        <w:t>z</w:t>
      </w:r>
      <w:r>
        <w:rPr>
          <w:rFonts w:ascii="Calibri" w:hAnsi="Calibri" w:cs="Calibri"/>
        </w:rPr>
        <w:t>z</w:t>
      </w:r>
      <w:r>
        <w:t>joni kliniċi fil-firien, u madwar livelli ta’ esposi</w:t>
      </w:r>
      <w:r w:rsidRPr="00BB4D13">
        <w:rPr>
          <w:rFonts w:cs="Calibri"/>
        </w:rPr>
        <w:t>z</w:t>
      </w:r>
      <w:r>
        <w:rPr>
          <w:rFonts w:ascii="Calibri" w:hAnsi="Calibri" w:cs="Calibri"/>
        </w:rPr>
        <w:t>zjoni kliniċi fil-ġrieden.</w:t>
      </w:r>
    </w:p>
    <w:p w14:paraId="0591CA6C" w14:textId="77777777" w:rsidR="00BB4D13" w:rsidRPr="007E7ED1" w:rsidRDefault="00BB4D13" w:rsidP="00622A1C">
      <w:pPr>
        <w:widowControl w:val="0"/>
        <w:rPr>
          <w:sz w:val="22"/>
          <w:lang w:val="mt-MT"/>
        </w:rPr>
      </w:pPr>
    </w:p>
    <w:p w14:paraId="1BF20684" w14:textId="77777777" w:rsidR="00C66013" w:rsidRPr="007E7ED1" w:rsidRDefault="00C66013" w:rsidP="009F5826">
      <w:pPr>
        <w:widowControl w:val="0"/>
        <w:outlineLvl w:val="0"/>
        <w:rPr>
          <w:sz w:val="22"/>
          <w:u w:val="single"/>
          <w:lang w:val="mt-MT"/>
        </w:rPr>
      </w:pPr>
      <w:r w:rsidRPr="007E7ED1">
        <w:rPr>
          <w:sz w:val="22"/>
          <w:u w:val="single"/>
          <w:lang w:val="mt-MT"/>
        </w:rPr>
        <w:t>Tossiċità riproduttiva u fl-iżvilupp</w:t>
      </w:r>
    </w:p>
    <w:p w14:paraId="2EF0BB7D" w14:textId="77777777" w:rsidR="00E34C19" w:rsidRPr="007E7ED1" w:rsidRDefault="00E34C19" w:rsidP="00BD0520">
      <w:pPr>
        <w:keepNext/>
        <w:widowControl w:val="0"/>
        <w:rPr>
          <w:sz w:val="22"/>
          <w:lang w:val="mt-MT"/>
        </w:rPr>
      </w:pPr>
    </w:p>
    <w:p w14:paraId="64557377" w14:textId="77777777" w:rsidR="00E34C19" w:rsidRPr="007E7ED1" w:rsidRDefault="00E34C19" w:rsidP="00BD0520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Intwera li Sonidegib kien fetotossiku għall-fniek, kif evidenzjat permezz ta’ abborti u/jew riassorbiment totali tal-feti u effetti teratoġeniċi li wasslu għal malformazzjonijiet gravi b’espożizzjoni mill-aktar baxxa. L-effetti teratoġeniċi kienu jinkludu malformazzjonijiet vertebrali, tar-riġel distali u diġitali, malformazzjoni kranjofaċjali gravi u difetti gravi fil-linja medjana. Dehret ukoll fetotossiċità fil-firien minħabba espożizzjoni maternali mill-aktar baxxa. Kien hemm tnaqqis fil-fertilità minħabba espożizzjoni baxxa</w:t>
      </w:r>
      <w:r w:rsidR="00A44E02" w:rsidRPr="007E7ED1">
        <w:rPr>
          <w:sz w:val="22"/>
          <w:lang w:val="mt-MT"/>
        </w:rPr>
        <w:t xml:space="preserve"> f’firien nisa</w:t>
      </w:r>
      <w:r w:rsidRPr="007E7ED1">
        <w:rPr>
          <w:sz w:val="22"/>
          <w:lang w:val="mt-MT"/>
        </w:rPr>
        <w:t>. F’każ ta’ firien irġiel ittrattati b’sonidegib, l-espożizzjoni b’madwar darbtejn aktar l-espożizzjoni klinika ma kellhiex effett fuq il-feritilità tal-irġiel.</w:t>
      </w:r>
    </w:p>
    <w:p w14:paraId="3D3B79E4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5688059C" w14:textId="77777777" w:rsidR="001A6B08" w:rsidRPr="001A6B08" w:rsidRDefault="001A6B08" w:rsidP="001A6B08">
      <w:pPr>
        <w:widowControl w:val="0"/>
        <w:rPr>
          <w:noProof/>
          <w:sz w:val="22"/>
          <w:lang w:val="mt-MT"/>
        </w:rPr>
      </w:pPr>
      <w:r w:rsidRPr="001A6B08">
        <w:rPr>
          <w:noProof/>
          <w:sz w:val="22"/>
          <w:lang w:val="mt-MT"/>
        </w:rPr>
        <w:t>Valutazzjoni tar-riskju ambjentali (ERA).</w:t>
      </w:r>
    </w:p>
    <w:p w14:paraId="3B4C0B23" w14:textId="77777777" w:rsidR="001A6B08" w:rsidRPr="001A6B08" w:rsidRDefault="001A6B08" w:rsidP="001A6B08">
      <w:pPr>
        <w:widowControl w:val="0"/>
        <w:rPr>
          <w:noProof/>
          <w:sz w:val="22"/>
          <w:lang w:val="mt-MT"/>
        </w:rPr>
      </w:pPr>
    </w:p>
    <w:p w14:paraId="2DBFFB9E" w14:textId="3BF785D4" w:rsidR="00E34C19" w:rsidRDefault="001A6B08" w:rsidP="001A6B08">
      <w:pPr>
        <w:widowControl w:val="0"/>
        <w:rPr>
          <w:noProof/>
          <w:sz w:val="22"/>
          <w:lang w:val="mt-MT"/>
        </w:rPr>
      </w:pPr>
      <w:r w:rsidRPr="001A6B08">
        <w:rPr>
          <w:noProof/>
          <w:sz w:val="22"/>
          <w:lang w:val="mt-MT"/>
        </w:rPr>
        <w:t>Studji dwar il-valutazzjoni tar-riskju ambjentali urew li sonidegib jista'  jippreżenta riskju għall-ilma tal-wi</w:t>
      </w:r>
      <w:r w:rsidR="009D0A8C" w:rsidRPr="007E7ED1">
        <w:rPr>
          <w:sz w:val="22"/>
          <w:lang w:val="mt-MT"/>
        </w:rPr>
        <w:t>ċċ</w:t>
      </w:r>
      <w:r w:rsidRPr="001A6B08">
        <w:rPr>
          <w:noProof/>
          <w:sz w:val="22"/>
          <w:lang w:val="mt-MT"/>
        </w:rPr>
        <w:t>. (</w:t>
      </w:r>
      <w:r w:rsidR="009D0A8C">
        <w:rPr>
          <w:noProof/>
          <w:sz w:val="22"/>
          <w:lang w:val="mt-MT"/>
        </w:rPr>
        <w:t>a</w:t>
      </w:r>
      <w:r w:rsidRPr="001A6B08">
        <w:rPr>
          <w:noProof/>
          <w:sz w:val="22"/>
          <w:lang w:val="mt-MT"/>
        </w:rPr>
        <w:t>ra taqsima 6.6).</w:t>
      </w:r>
    </w:p>
    <w:p w14:paraId="1DFC2487" w14:textId="4DCF370E" w:rsidR="001A6B08" w:rsidRDefault="001A6B08" w:rsidP="001A6B08">
      <w:pPr>
        <w:widowControl w:val="0"/>
        <w:rPr>
          <w:noProof/>
          <w:sz w:val="22"/>
          <w:lang w:val="mt-MT"/>
        </w:rPr>
      </w:pPr>
    </w:p>
    <w:p w14:paraId="217FF293" w14:textId="77777777" w:rsidR="001A6B08" w:rsidRPr="007E7ED1" w:rsidRDefault="001A6B08" w:rsidP="001A6B08">
      <w:pPr>
        <w:widowControl w:val="0"/>
        <w:rPr>
          <w:noProof/>
          <w:sz w:val="22"/>
          <w:lang w:val="mt-MT"/>
        </w:rPr>
      </w:pPr>
    </w:p>
    <w:p w14:paraId="3924A36E" w14:textId="77777777" w:rsidR="00E34C19" w:rsidRPr="007E7ED1" w:rsidRDefault="00E34C19" w:rsidP="009F5826">
      <w:pPr>
        <w:keepNext/>
        <w:widowControl w:val="0"/>
        <w:suppressAutoHyphens/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TAGĦRIF FARMAĊEWTIKU</w:t>
      </w:r>
    </w:p>
    <w:p w14:paraId="4D9E944B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</w:p>
    <w:p w14:paraId="57ABD936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6.1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Lista ta’ eċċipjenti</w:t>
      </w:r>
    </w:p>
    <w:p w14:paraId="76B8CFE5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2B0C77E2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u w:val="single"/>
          <w:lang w:val="mt-MT"/>
        </w:rPr>
        <w:t>Kontenut tal-kapsula</w:t>
      </w:r>
    </w:p>
    <w:p w14:paraId="185FDDF7" w14:textId="77777777" w:rsidR="00E34C19" w:rsidRPr="007E7ED1" w:rsidRDefault="00E34C19" w:rsidP="004C22A8">
      <w:pPr>
        <w:keepNext/>
        <w:widowControl w:val="0"/>
        <w:rPr>
          <w:noProof/>
          <w:sz w:val="22"/>
          <w:lang w:val="mt-MT"/>
        </w:rPr>
      </w:pPr>
    </w:p>
    <w:p w14:paraId="30D2FD6F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Crospovidone</w:t>
      </w:r>
      <w:r w:rsidR="00A44E02" w:rsidRPr="007E7ED1">
        <w:rPr>
          <w:sz w:val="22"/>
          <w:lang w:val="mt-MT"/>
        </w:rPr>
        <w:t xml:space="preserve"> Tip A</w:t>
      </w:r>
    </w:p>
    <w:p w14:paraId="295167B6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Lactose monohydrate</w:t>
      </w:r>
    </w:p>
    <w:p w14:paraId="33048989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Magnesium stearate</w:t>
      </w:r>
    </w:p>
    <w:p w14:paraId="501D0D22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Poloxamer 188</w:t>
      </w:r>
    </w:p>
    <w:p w14:paraId="058DAC52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Silica, colloidal anhydrous</w:t>
      </w:r>
    </w:p>
    <w:p w14:paraId="27186689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Sodium </w:t>
      </w:r>
      <w:r w:rsidR="00E246DA" w:rsidRPr="00E246DA">
        <w:rPr>
          <w:sz w:val="22"/>
          <w:lang w:val="mt-MT"/>
        </w:rPr>
        <w:t>laurilsulfate</w:t>
      </w:r>
    </w:p>
    <w:p w14:paraId="6E2257B4" w14:textId="77777777" w:rsidR="00E34C19" w:rsidRPr="007E7ED1" w:rsidRDefault="00E34C19" w:rsidP="00681DBC">
      <w:pPr>
        <w:widowControl w:val="0"/>
        <w:rPr>
          <w:noProof/>
          <w:sz w:val="22"/>
          <w:lang w:val="mt-MT"/>
        </w:rPr>
      </w:pPr>
    </w:p>
    <w:p w14:paraId="368B8E99" w14:textId="77777777" w:rsidR="00E34C19" w:rsidRPr="007E7ED1" w:rsidRDefault="00A150A8" w:rsidP="009F5826">
      <w:pPr>
        <w:keepNext/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u w:val="single"/>
          <w:lang w:val="mt-MT"/>
        </w:rPr>
        <w:t>Q</w:t>
      </w:r>
      <w:r w:rsidR="00E34C19" w:rsidRPr="007E7ED1">
        <w:rPr>
          <w:sz w:val="22"/>
          <w:u w:val="single"/>
          <w:lang w:val="mt-MT"/>
        </w:rPr>
        <w:t>afas tal-kapsula</w:t>
      </w:r>
    </w:p>
    <w:p w14:paraId="22EA6750" w14:textId="77777777" w:rsidR="00E34C19" w:rsidRPr="007E7ED1" w:rsidRDefault="00E34C19" w:rsidP="00E82DFB">
      <w:pPr>
        <w:keepNext/>
        <w:widowControl w:val="0"/>
        <w:rPr>
          <w:noProof/>
          <w:sz w:val="22"/>
          <w:lang w:val="mt-MT"/>
        </w:rPr>
      </w:pPr>
    </w:p>
    <w:p w14:paraId="158A38D7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Gelatin</w:t>
      </w:r>
    </w:p>
    <w:p w14:paraId="72B33C3C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Iron oxide aħmar (E172)</w:t>
      </w:r>
    </w:p>
    <w:p w14:paraId="611AC979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Titanium dioxide (E171)</w:t>
      </w:r>
    </w:p>
    <w:p w14:paraId="5BB01493" w14:textId="77777777" w:rsidR="00E34C19" w:rsidRPr="007E7ED1" w:rsidRDefault="00E34C19" w:rsidP="00681DBC">
      <w:pPr>
        <w:widowControl w:val="0"/>
        <w:rPr>
          <w:noProof/>
          <w:sz w:val="22"/>
          <w:lang w:val="mt-MT"/>
        </w:rPr>
      </w:pPr>
    </w:p>
    <w:p w14:paraId="0D1241A5" w14:textId="77777777" w:rsidR="00E34C19" w:rsidRPr="007E7ED1" w:rsidRDefault="00E34C19" w:rsidP="009F5826">
      <w:pPr>
        <w:keepNext/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u w:val="single"/>
          <w:lang w:val="mt-MT"/>
        </w:rPr>
        <w:t>Linka stampata</w:t>
      </w:r>
    </w:p>
    <w:p w14:paraId="106CFC2F" w14:textId="77777777" w:rsidR="00E34C19" w:rsidRPr="007E7ED1" w:rsidRDefault="00E34C19" w:rsidP="00E82DFB">
      <w:pPr>
        <w:keepNext/>
        <w:widowControl w:val="0"/>
        <w:rPr>
          <w:noProof/>
          <w:sz w:val="22"/>
          <w:lang w:val="mt-MT"/>
        </w:rPr>
      </w:pPr>
    </w:p>
    <w:p w14:paraId="4013551D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Iron oxide iswed (E172)</w:t>
      </w:r>
    </w:p>
    <w:p w14:paraId="40B522A9" w14:textId="77777777" w:rsidR="00E34C19" w:rsidRPr="007E7ED1" w:rsidRDefault="00E34C19" w:rsidP="00BD0520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Propylene glycol (E1520)</w:t>
      </w:r>
    </w:p>
    <w:p w14:paraId="7FFF8129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Shellac</w:t>
      </w:r>
    </w:p>
    <w:p w14:paraId="080B04F3" w14:textId="77777777" w:rsidR="00E34C19" w:rsidRPr="007E7ED1" w:rsidRDefault="00E34C19" w:rsidP="00681DBC">
      <w:pPr>
        <w:widowControl w:val="0"/>
        <w:rPr>
          <w:noProof/>
          <w:sz w:val="22"/>
          <w:lang w:val="mt-MT"/>
        </w:rPr>
      </w:pPr>
    </w:p>
    <w:p w14:paraId="29C985EB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6.2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Inkompatibbiltajiet</w:t>
      </w:r>
    </w:p>
    <w:p w14:paraId="33233F38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6A3D1FAF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Mhux applikabbli.</w:t>
      </w:r>
    </w:p>
    <w:p w14:paraId="45F55C55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70E407F6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6.3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Żmien kemm idum tajjeb il-prodott mediċinali</w:t>
      </w:r>
    </w:p>
    <w:p w14:paraId="77125576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15657BB1" w14:textId="77777777" w:rsidR="00E34C19" w:rsidRPr="007E7ED1" w:rsidRDefault="00355697" w:rsidP="004C22A8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5</w:t>
      </w:r>
      <w:r w:rsidR="005A7858" w:rsidRPr="007E7ED1">
        <w:rPr>
          <w:sz w:val="22"/>
          <w:lang w:val="mt-MT"/>
        </w:rPr>
        <w:t xml:space="preserve"> snin</w:t>
      </w:r>
    </w:p>
    <w:p w14:paraId="7146F776" w14:textId="77777777" w:rsidR="00407489" w:rsidRPr="007E7ED1" w:rsidRDefault="0040748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A90529E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6.4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Prekawzjonijiet speċjali għall-ħażna</w:t>
      </w:r>
    </w:p>
    <w:p w14:paraId="1DBE4ED8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28E366F9" w14:textId="77777777" w:rsidR="00E34C19" w:rsidRPr="007E7ED1" w:rsidRDefault="00E34C19" w:rsidP="00BD0520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Taħżinx f’temperatura ’l fuq minn 30°C.</w:t>
      </w:r>
    </w:p>
    <w:p w14:paraId="36F22245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Aħżen fil-pakkett oriġinali sabiex tilqa’ mill-umdità.</w:t>
      </w:r>
    </w:p>
    <w:p w14:paraId="0219734F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256940B1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6.5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In-natura tal-kontenitur u ta’ dak li hemm ġo fih</w:t>
      </w:r>
    </w:p>
    <w:p w14:paraId="51E39979" w14:textId="77777777" w:rsidR="00E34C19" w:rsidRPr="007E7ED1" w:rsidRDefault="00E34C19" w:rsidP="00C33C2E">
      <w:pPr>
        <w:keepNext/>
        <w:widowControl w:val="0"/>
        <w:tabs>
          <w:tab w:val="left" w:pos="2805"/>
        </w:tabs>
        <w:rPr>
          <w:noProof/>
          <w:sz w:val="22"/>
          <w:lang w:val="mt-MT"/>
        </w:rPr>
      </w:pPr>
    </w:p>
    <w:p w14:paraId="23839944" w14:textId="77777777" w:rsidR="00E34C19" w:rsidRPr="007E7ED1" w:rsidRDefault="00C66013" w:rsidP="00851209">
      <w:pPr>
        <w:widowControl w:val="0"/>
        <w:rPr>
          <w:noProof/>
          <w:sz w:val="22"/>
          <w:lang w:val="mt-MT"/>
        </w:rPr>
      </w:pPr>
      <w:r w:rsidRPr="007E7ED1">
        <w:rPr>
          <w:sz w:val="22"/>
          <w:szCs w:val="22"/>
          <w:lang w:val="mt-MT"/>
        </w:rPr>
        <w:t>10</w:t>
      </w:r>
      <w:r w:rsidR="0063376B" w:rsidRPr="007E7ED1">
        <w:rPr>
          <w:sz w:val="22"/>
          <w:szCs w:val="22"/>
          <w:lang w:val="mt-MT"/>
        </w:rPr>
        <w:t> </w:t>
      </w:r>
      <w:r w:rsidRPr="007E7ED1">
        <w:rPr>
          <w:sz w:val="22"/>
          <w:szCs w:val="22"/>
          <w:lang w:val="mt-MT"/>
        </w:rPr>
        <w:t>x</w:t>
      </w:r>
      <w:r w:rsidR="0063376B" w:rsidRPr="007E7ED1">
        <w:rPr>
          <w:sz w:val="22"/>
          <w:szCs w:val="22"/>
          <w:lang w:val="mt-MT"/>
        </w:rPr>
        <w:t> </w:t>
      </w:r>
      <w:r w:rsidRPr="007E7ED1">
        <w:rPr>
          <w:sz w:val="22"/>
          <w:szCs w:val="22"/>
          <w:lang w:val="mt-MT"/>
        </w:rPr>
        <w:t>1 kapsula iebsa</w:t>
      </w:r>
      <w:r w:rsidRPr="007E7ED1">
        <w:rPr>
          <w:lang w:val="mt-MT"/>
        </w:rPr>
        <w:t xml:space="preserve"> f’f</w:t>
      </w:r>
      <w:r w:rsidR="00E34C19" w:rsidRPr="007E7ED1">
        <w:rPr>
          <w:sz w:val="22"/>
          <w:lang w:val="mt-MT"/>
        </w:rPr>
        <w:t xml:space="preserve">olji tal-PCTFE/PVC/aluminju </w:t>
      </w:r>
      <w:r w:rsidRPr="007E7ED1">
        <w:rPr>
          <w:sz w:val="22"/>
          <w:lang w:val="mt-MT"/>
        </w:rPr>
        <w:t xml:space="preserve">pperforati </w:t>
      </w:r>
      <w:r w:rsidR="00E34C19" w:rsidRPr="007E7ED1">
        <w:rPr>
          <w:sz w:val="22"/>
          <w:lang w:val="mt-MT"/>
        </w:rPr>
        <w:t xml:space="preserve">li fihom </w:t>
      </w:r>
      <w:r w:rsidRPr="007E7ED1">
        <w:rPr>
          <w:sz w:val="22"/>
          <w:lang w:val="mt-MT"/>
        </w:rPr>
        <w:t>dożi singoli</w:t>
      </w:r>
      <w:r w:rsidR="00E34C19" w:rsidRPr="007E7ED1">
        <w:rPr>
          <w:sz w:val="22"/>
          <w:lang w:val="mt-MT"/>
        </w:rPr>
        <w:t>.</w:t>
      </w:r>
    </w:p>
    <w:p w14:paraId="0A9B852C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0B5096B2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Kull pakkett fih 10 jew 30 kapsula iebsa.</w:t>
      </w:r>
    </w:p>
    <w:p w14:paraId="2DB1D680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1A7EA9F2" w14:textId="77777777" w:rsidR="00E34C19" w:rsidRPr="007E7ED1" w:rsidRDefault="00E34C19" w:rsidP="009F5826">
      <w:pPr>
        <w:widowControl w:val="0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Jista’ jkun li mhux il-pakketti tad-daqsijiet kollha jkunu fis-suq.</w:t>
      </w:r>
    </w:p>
    <w:p w14:paraId="084A5A4C" w14:textId="77777777" w:rsidR="00E34C19" w:rsidRPr="007E7ED1" w:rsidRDefault="00E34C19" w:rsidP="007E1BA4">
      <w:pPr>
        <w:widowControl w:val="0"/>
        <w:rPr>
          <w:noProof/>
          <w:sz w:val="22"/>
          <w:lang w:val="mt-MT"/>
        </w:rPr>
      </w:pPr>
    </w:p>
    <w:p w14:paraId="2776BD9F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bookmarkStart w:id="18" w:name="OLE_LINK1"/>
      <w:r w:rsidRPr="007E7ED1">
        <w:rPr>
          <w:b/>
          <w:noProof/>
          <w:sz w:val="22"/>
          <w:lang w:val="mt-MT"/>
        </w:rPr>
        <w:t>6.6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Prekawzjonijiet speċjali li għandhom jittieħdu meta jintrema</w:t>
      </w:r>
    </w:p>
    <w:bookmarkEnd w:id="18"/>
    <w:p w14:paraId="11555674" w14:textId="6FA5D8FE" w:rsidR="00E34C19" w:rsidRDefault="00E34C19" w:rsidP="00C33C2E">
      <w:pPr>
        <w:keepNext/>
        <w:widowControl w:val="0"/>
        <w:rPr>
          <w:noProof/>
          <w:sz w:val="22"/>
          <w:lang w:val="mt-MT"/>
        </w:rPr>
      </w:pPr>
    </w:p>
    <w:p w14:paraId="48826C14" w14:textId="15DB021B" w:rsidR="00BB4D13" w:rsidRDefault="00BB4D13" w:rsidP="00C33C2E">
      <w:pPr>
        <w:keepNext/>
        <w:widowControl w:val="0"/>
      </w:pPr>
      <w:r>
        <w:t>Dan il-prodott mediċinali jista’ jippreżenta riskju għall-ambjent (ara taqsima 5.3).</w:t>
      </w:r>
    </w:p>
    <w:p w14:paraId="0DEC7923" w14:textId="77777777" w:rsidR="00BB4D13" w:rsidRPr="007E7ED1" w:rsidRDefault="00BB4D13" w:rsidP="00C33C2E">
      <w:pPr>
        <w:keepNext/>
        <w:widowControl w:val="0"/>
        <w:rPr>
          <w:noProof/>
          <w:sz w:val="22"/>
          <w:lang w:val="mt-MT"/>
        </w:rPr>
      </w:pPr>
    </w:p>
    <w:p w14:paraId="11E263E1" w14:textId="77777777" w:rsidR="00E34C19" w:rsidRPr="007E7ED1" w:rsidRDefault="00E34C19" w:rsidP="00851209">
      <w:pPr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>Kull fdal tal-prodott mediċinali li ma jkunx intuża jew skart li jibqa’ wara l-użu tal-prodott għandu jintrema kif jitolbu l-liġijiet lokali.</w:t>
      </w:r>
    </w:p>
    <w:p w14:paraId="351E6A02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6AD59C33" w14:textId="77777777" w:rsidR="00E34C19" w:rsidRPr="007E7ED1" w:rsidRDefault="00E34C19" w:rsidP="004C22A8">
      <w:pPr>
        <w:widowControl w:val="0"/>
        <w:rPr>
          <w:noProof/>
          <w:sz w:val="22"/>
          <w:lang w:val="mt-MT"/>
        </w:rPr>
      </w:pPr>
    </w:p>
    <w:p w14:paraId="1FD649B0" w14:textId="77777777" w:rsidR="00E34C19" w:rsidRPr="007E7ED1" w:rsidRDefault="00E34C19" w:rsidP="009F5826">
      <w:pPr>
        <w:keepNext/>
        <w:widowControl w:val="0"/>
        <w:ind w:left="567" w:hanging="567"/>
        <w:outlineLvl w:val="0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7.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DETENTUR TAL-AWTORIZZAZZJONI GĦAT-TQEGĦID FIS-SUQ</w:t>
      </w:r>
    </w:p>
    <w:p w14:paraId="7AD5B3D5" w14:textId="77777777" w:rsidR="00E34C19" w:rsidRPr="007E7ED1" w:rsidRDefault="00E34C19" w:rsidP="004C22A8">
      <w:pPr>
        <w:keepNext/>
        <w:widowControl w:val="0"/>
        <w:rPr>
          <w:noProof/>
          <w:sz w:val="22"/>
          <w:lang w:val="mt-MT"/>
        </w:rPr>
      </w:pPr>
    </w:p>
    <w:p w14:paraId="7360FCD8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Sun Pharmaceutical Industries Europe B.V.</w:t>
      </w:r>
    </w:p>
    <w:p w14:paraId="6AD0DE15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Polarisavenue 87</w:t>
      </w:r>
    </w:p>
    <w:p w14:paraId="69E4AFF5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2132JH Hoofddorp</w:t>
      </w:r>
    </w:p>
    <w:p w14:paraId="053F2C3D" w14:textId="77777777" w:rsidR="00585FBF" w:rsidRPr="007E7ED1" w:rsidRDefault="00585FBF" w:rsidP="00E82DFB">
      <w:pPr>
        <w:widowContro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L-Olanda</w:t>
      </w:r>
    </w:p>
    <w:p w14:paraId="6390D8A7" w14:textId="77777777" w:rsidR="00E34C19" w:rsidRPr="007E7ED1" w:rsidRDefault="00E34C19" w:rsidP="00E82DFB">
      <w:pPr>
        <w:widowControl w:val="0"/>
        <w:rPr>
          <w:noProof/>
          <w:sz w:val="22"/>
          <w:lang w:val="mt-MT"/>
        </w:rPr>
      </w:pPr>
    </w:p>
    <w:p w14:paraId="46D47D39" w14:textId="77777777" w:rsidR="00E34C19" w:rsidRPr="007E7ED1" w:rsidRDefault="00E34C19" w:rsidP="00487313">
      <w:pPr>
        <w:widowControl w:val="0"/>
        <w:rPr>
          <w:noProof/>
          <w:sz w:val="22"/>
          <w:lang w:val="mt-MT"/>
        </w:rPr>
      </w:pPr>
    </w:p>
    <w:p w14:paraId="60D4C587" w14:textId="77777777" w:rsidR="00E34C19" w:rsidRPr="007E7ED1" w:rsidRDefault="00E34C19" w:rsidP="009F5826">
      <w:pPr>
        <w:keepNext/>
        <w:widowControl w:val="0"/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8.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NUMRU(I) TAL-AWTORIZZAZZJONI GĦAT-TQEGĦID FIS-SUQ</w:t>
      </w:r>
    </w:p>
    <w:p w14:paraId="5DAAB35E" w14:textId="77777777" w:rsidR="00C66013" w:rsidRPr="007E7ED1" w:rsidRDefault="00C66013" w:rsidP="00C66013">
      <w:pPr>
        <w:keepNext/>
        <w:widowControl w:val="0"/>
        <w:rPr>
          <w:noProof/>
          <w:sz w:val="22"/>
          <w:szCs w:val="22"/>
          <w:lang w:val="mt-MT"/>
        </w:rPr>
      </w:pPr>
    </w:p>
    <w:p w14:paraId="78B0097E" w14:textId="77777777" w:rsidR="00C66013" w:rsidRPr="007E7ED1" w:rsidRDefault="00C66013" w:rsidP="009F5826">
      <w:pPr>
        <w:keepNext/>
        <w:widowControl w:val="0"/>
        <w:outlineLv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EU/1/15/1030/001</w:t>
      </w:r>
    </w:p>
    <w:p w14:paraId="146919A4" w14:textId="77777777" w:rsidR="00E34C19" w:rsidRPr="007E7ED1" w:rsidRDefault="00C66013" w:rsidP="009F5826">
      <w:pPr>
        <w:widowControl w:val="0"/>
        <w:outlineLv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EU/1/15/1030/002</w:t>
      </w:r>
    </w:p>
    <w:p w14:paraId="1F096D97" w14:textId="77777777" w:rsidR="00E34C19" w:rsidRPr="007E7ED1" w:rsidRDefault="00E34C19" w:rsidP="00022C0D">
      <w:pPr>
        <w:widowControl w:val="0"/>
        <w:rPr>
          <w:noProof/>
          <w:sz w:val="22"/>
          <w:lang w:val="mt-MT"/>
        </w:rPr>
      </w:pPr>
    </w:p>
    <w:p w14:paraId="47BDF87F" w14:textId="77777777" w:rsidR="00E34C19" w:rsidRPr="007E7ED1" w:rsidRDefault="00E34C19" w:rsidP="00C75769">
      <w:pPr>
        <w:widowControl w:val="0"/>
        <w:rPr>
          <w:noProof/>
          <w:sz w:val="22"/>
          <w:lang w:val="mt-MT"/>
        </w:rPr>
      </w:pPr>
    </w:p>
    <w:p w14:paraId="5DF2F448" w14:textId="77777777" w:rsidR="00E34C19" w:rsidRPr="007E7ED1" w:rsidRDefault="00E34C19" w:rsidP="009F5826">
      <w:pPr>
        <w:keepNext/>
        <w:widowControl w:val="0"/>
        <w:ind w:left="567" w:hanging="567"/>
        <w:outlineLvl w:val="0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9.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DATA TAL-EWWEL AWTORIZZAZZJONI/TIĠDID TAL-AWTORIZZAZZJONI</w:t>
      </w:r>
    </w:p>
    <w:p w14:paraId="4C924752" w14:textId="77777777" w:rsidR="00E34C19" w:rsidRPr="007E7ED1" w:rsidRDefault="00E34C19" w:rsidP="006518AE">
      <w:pPr>
        <w:keepNext/>
        <w:widowControl w:val="0"/>
        <w:rPr>
          <w:noProof/>
          <w:sz w:val="22"/>
          <w:lang w:val="mt-MT"/>
        </w:rPr>
      </w:pPr>
    </w:p>
    <w:p w14:paraId="22C6F479" w14:textId="77777777" w:rsidR="00E34C19" w:rsidRPr="007E7ED1" w:rsidRDefault="005469D9" w:rsidP="009F5826">
      <w:pPr>
        <w:widowControl w:val="0"/>
        <w:outlineLvl w:val="0"/>
        <w:rPr>
          <w:noProof/>
          <w:sz w:val="22"/>
          <w:szCs w:val="22"/>
          <w:lang w:val="mt-MT"/>
        </w:rPr>
      </w:pPr>
      <w:r w:rsidRPr="005469D9">
        <w:rPr>
          <w:sz w:val="22"/>
          <w:szCs w:val="22"/>
          <w:lang w:val="mt-MT" w:bidi="mt-MT"/>
        </w:rPr>
        <w:t>Data tal-ewwel awtorizzazzjoni</w:t>
      </w:r>
      <w:r>
        <w:rPr>
          <w:sz w:val="22"/>
          <w:szCs w:val="22"/>
          <w:lang w:val="mt-MT" w:bidi="mt-MT"/>
        </w:rPr>
        <w:t>:</w:t>
      </w:r>
      <w:r w:rsidRPr="005469D9">
        <w:rPr>
          <w:sz w:val="22"/>
          <w:szCs w:val="22"/>
          <w:lang w:val="mt-MT"/>
        </w:rPr>
        <w:t xml:space="preserve"> </w:t>
      </w:r>
      <w:r w:rsidR="004A240D" w:rsidRPr="007E7ED1">
        <w:rPr>
          <w:sz w:val="22"/>
          <w:szCs w:val="22"/>
          <w:lang w:val="mt-MT"/>
        </w:rPr>
        <w:t>14 Awwissu 2015</w:t>
      </w:r>
    </w:p>
    <w:p w14:paraId="459D9E13" w14:textId="77777777" w:rsidR="00E34C19" w:rsidRPr="00AB3827" w:rsidRDefault="005469D9" w:rsidP="00622A1C">
      <w:pPr>
        <w:widowControl w:val="0"/>
        <w:rPr>
          <w:noProof/>
          <w:sz w:val="22"/>
        </w:rPr>
      </w:pPr>
      <w:r w:rsidRPr="005469D9">
        <w:rPr>
          <w:noProof/>
          <w:sz w:val="22"/>
          <w:lang w:val="mt-MT" w:bidi="mt-MT"/>
        </w:rPr>
        <w:t>Data tal-aħħar tiġdid</w:t>
      </w:r>
      <w:r>
        <w:rPr>
          <w:noProof/>
          <w:sz w:val="22"/>
          <w:lang w:val="mt-MT" w:bidi="mt-MT"/>
        </w:rPr>
        <w:t>:</w:t>
      </w:r>
      <w:r w:rsidR="0066665C">
        <w:rPr>
          <w:noProof/>
          <w:sz w:val="22"/>
          <w:lang w:bidi="mt-MT"/>
        </w:rPr>
        <w:t xml:space="preserve"> 20</w:t>
      </w:r>
      <w:r w:rsidR="0066665C" w:rsidRPr="0066665C">
        <w:t xml:space="preserve"> </w:t>
      </w:r>
      <w:r w:rsidR="0066665C" w:rsidRPr="0066665C">
        <w:rPr>
          <w:noProof/>
          <w:sz w:val="22"/>
          <w:lang w:bidi="mt-MT"/>
        </w:rPr>
        <w:t>Mejju</w:t>
      </w:r>
      <w:r w:rsidR="0066665C">
        <w:rPr>
          <w:noProof/>
          <w:sz w:val="22"/>
          <w:lang w:bidi="mt-MT"/>
        </w:rPr>
        <w:t xml:space="preserve"> 2020 </w:t>
      </w:r>
    </w:p>
    <w:p w14:paraId="4AC609C1" w14:textId="77777777" w:rsidR="005469D9" w:rsidRDefault="005469D9" w:rsidP="00622A1C">
      <w:pPr>
        <w:widowControl w:val="0"/>
        <w:rPr>
          <w:noProof/>
          <w:sz w:val="22"/>
          <w:lang w:val="mt-MT"/>
        </w:rPr>
      </w:pPr>
    </w:p>
    <w:p w14:paraId="2A711C90" w14:textId="77777777" w:rsidR="005469D9" w:rsidRPr="007E7ED1" w:rsidRDefault="005469D9" w:rsidP="00622A1C">
      <w:pPr>
        <w:widowControl w:val="0"/>
        <w:rPr>
          <w:noProof/>
          <w:sz w:val="22"/>
          <w:lang w:val="mt-MT"/>
        </w:rPr>
      </w:pPr>
    </w:p>
    <w:p w14:paraId="506185EC" w14:textId="77777777" w:rsidR="00E34C19" w:rsidRPr="007E7ED1" w:rsidRDefault="00E34C19" w:rsidP="009F5826">
      <w:pPr>
        <w:widowControl w:val="0"/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10.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DATA TA’ REVIŻJONI TAT-TEST</w:t>
      </w:r>
    </w:p>
    <w:p w14:paraId="485B7EC2" w14:textId="77777777" w:rsidR="00E34C19" w:rsidRPr="007E7ED1" w:rsidRDefault="00E34C19" w:rsidP="00BD0520">
      <w:pPr>
        <w:widowControl w:val="0"/>
        <w:rPr>
          <w:noProof/>
          <w:sz w:val="22"/>
          <w:lang w:val="mt-MT"/>
        </w:rPr>
      </w:pPr>
    </w:p>
    <w:p w14:paraId="791AB203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102C1F9E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  <w:r w:rsidRPr="007E7ED1">
        <w:rPr>
          <w:sz w:val="22"/>
          <w:lang w:val="mt-MT"/>
        </w:rPr>
        <w:t>Informazzjoni ddettaljata dwar dan il-prodott mediċinali tinsab fuq is-sit elettroniku tal-Aġenzija Ewropea għall-Mediċini http://www.ema.europa.eu</w:t>
      </w:r>
      <w:r w:rsidR="000D7561" w:rsidRPr="007E7ED1">
        <w:rPr>
          <w:sz w:val="22"/>
          <w:lang w:val="mt-MT"/>
        </w:rPr>
        <w:t>.</w:t>
      </w:r>
    </w:p>
    <w:p w14:paraId="07C5B410" w14:textId="77777777" w:rsidR="00E34C19" w:rsidRPr="007E7ED1" w:rsidRDefault="00E34C19" w:rsidP="00BD0520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46997E1D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lang w:val="mt-MT"/>
        </w:rPr>
        <w:br w:type="page"/>
      </w:r>
    </w:p>
    <w:p w14:paraId="0987F023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3F141AC6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153F048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C359F2D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0282A7D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1FF2B1AD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3C96F4C8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6396C5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63FE394B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2AE8DD78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42851BA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782FEC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47751712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7202F443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7661AFAA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1C9CFA61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4D3E2B30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650BA302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0A796403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6DFE8A3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5909A351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</w:p>
    <w:p w14:paraId="61CB48F1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eastAsia="SimSun"/>
          <w:bCs/>
          <w:color w:val="000000"/>
          <w:sz w:val="22"/>
          <w:szCs w:val="22"/>
          <w:lang w:val="mt-MT"/>
        </w:rPr>
      </w:pPr>
    </w:p>
    <w:p w14:paraId="4EBA42AE" w14:textId="77777777" w:rsidR="00C66013" w:rsidRPr="007E7ED1" w:rsidRDefault="00C66013" w:rsidP="009F5826">
      <w:pPr>
        <w:widowControl w:val="0"/>
        <w:autoSpaceDE w:val="0"/>
        <w:autoSpaceDN w:val="0"/>
        <w:adjustRightInd w:val="0"/>
        <w:jc w:val="center"/>
        <w:outlineLvl w:val="0"/>
        <w:rPr>
          <w:rFonts w:eastAsia="SimSun"/>
          <w:b/>
          <w:bCs/>
          <w:color w:val="000000"/>
          <w:sz w:val="22"/>
          <w:szCs w:val="22"/>
          <w:lang w:val="mt-MT"/>
        </w:rPr>
      </w:pPr>
      <w:r w:rsidRPr="007E7ED1">
        <w:rPr>
          <w:b/>
          <w:noProof/>
          <w:sz w:val="22"/>
          <w:szCs w:val="22"/>
          <w:lang w:val="mt-MT"/>
        </w:rPr>
        <w:t xml:space="preserve">ANNESS </w:t>
      </w: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>II</w:t>
      </w:r>
    </w:p>
    <w:p w14:paraId="5A9CF416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mt-MT"/>
        </w:rPr>
      </w:pPr>
    </w:p>
    <w:p w14:paraId="524CD8E4" w14:textId="77777777" w:rsidR="00C66013" w:rsidRPr="007E7ED1" w:rsidRDefault="00C66013" w:rsidP="00104F4F">
      <w:pPr>
        <w:pStyle w:val="TitleEMA2"/>
      </w:pPr>
      <w:r w:rsidRPr="007E7ED1">
        <w:t>A.</w:t>
      </w:r>
      <w:r w:rsidRPr="007E7ED1">
        <w:tab/>
        <w:t>MANIFATTUR RESPONSABBLI GĦALL-ĦRUĠ TAL-LOTT</w:t>
      </w:r>
    </w:p>
    <w:p w14:paraId="6929880E" w14:textId="77777777" w:rsidR="00C66013" w:rsidRPr="007E7ED1" w:rsidRDefault="00C66013" w:rsidP="00104F4F">
      <w:pPr>
        <w:pStyle w:val="TitleEMA2"/>
      </w:pPr>
    </w:p>
    <w:p w14:paraId="79556A22" w14:textId="77777777" w:rsidR="00C66013" w:rsidRPr="007E7ED1" w:rsidRDefault="00C66013" w:rsidP="00104F4F">
      <w:pPr>
        <w:pStyle w:val="TitleEMA2"/>
      </w:pPr>
      <w:r w:rsidRPr="007E7ED1">
        <w:t>B.</w:t>
      </w:r>
      <w:r w:rsidRPr="007E7ED1">
        <w:tab/>
        <w:t>KONDIZZJONIJIET JEW RESTRIZZJONIJIET RIGWARD IL-PROVVISTA U L-UŻU</w:t>
      </w:r>
    </w:p>
    <w:p w14:paraId="5CD58D84" w14:textId="77777777" w:rsidR="00C66013" w:rsidRPr="007E7ED1" w:rsidRDefault="00C66013" w:rsidP="00104F4F">
      <w:pPr>
        <w:pStyle w:val="TitleEMA2"/>
      </w:pPr>
    </w:p>
    <w:p w14:paraId="07A2E1D7" w14:textId="77777777" w:rsidR="00C66013" w:rsidRPr="007E7ED1" w:rsidRDefault="00C66013" w:rsidP="00104F4F">
      <w:pPr>
        <w:pStyle w:val="TitleEMA2"/>
      </w:pPr>
      <w:r w:rsidRPr="007E7ED1">
        <w:t>Ċ.</w:t>
      </w:r>
      <w:r w:rsidRPr="007E7ED1">
        <w:tab/>
        <w:t>KONDIZZJONIJIET U REKWIŻITI OĦRA TAL-AWTORIZZAZZJONI GĦAT-TQEGĦID FIS-SUQ</w:t>
      </w:r>
    </w:p>
    <w:p w14:paraId="0EBEA344" w14:textId="77777777" w:rsidR="00C66013" w:rsidRPr="007E7ED1" w:rsidRDefault="00C66013" w:rsidP="00104F4F">
      <w:pPr>
        <w:pStyle w:val="TitleEMA2"/>
      </w:pPr>
    </w:p>
    <w:p w14:paraId="428A16FC" w14:textId="77777777" w:rsidR="00C66013" w:rsidRPr="007E7ED1" w:rsidRDefault="00C66013" w:rsidP="00104F4F">
      <w:pPr>
        <w:pStyle w:val="TitleEMA2"/>
      </w:pPr>
      <w:r w:rsidRPr="007E7ED1">
        <w:t>D.</w:t>
      </w:r>
      <w:r w:rsidRPr="007E7ED1">
        <w:tab/>
      </w:r>
      <w:r w:rsidRPr="007E7ED1">
        <w:rPr>
          <w:caps/>
        </w:rPr>
        <w:t>KOndizzjonijiet jew restrizzjonijiet fir-rigward tal-użu siGur u effikaċi tal-prodott mediċinali</w:t>
      </w:r>
    </w:p>
    <w:p w14:paraId="46A08CA0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mt-MT"/>
        </w:rPr>
      </w:pPr>
    </w:p>
    <w:p w14:paraId="183FB01E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b/>
          <w:bCs/>
          <w:color w:val="000000"/>
          <w:sz w:val="22"/>
          <w:szCs w:val="22"/>
          <w:lang w:val="mt-MT"/>
        </w:rPr>
      </w:pPr>
      <w:r w:rsidRPr="007E7ED1">
        <w:rPr>
          <w:rFonts w:eastAsia="SimSun"/>
          <w:color w:val="000000"/>
          <w:sz w:val="22"/>
          <w:szCs w:val="22"/>
          <w:lang w:val="mt-MT"/>
        </w:rPr>
        <w:br w:type="page"/>
      </w:r>
      <w:bookmarkStart w:id="19" w:name="page_total_master7"/>
      <w:bookmarkStart w:id="20" w:name="page_total"/>
      <w:bookmarkEnd w:id="19"/>
      <w:bookmarkEnd w:id="20"/>
      <w:r w:rsidRPr="007E7ED1">
        <w:rPr>
          <w:rFonts w:cs="Verdana"/>
          <w:b/>
          <w:bCs/>
          <w:color w:val="000000"/>
          <w:sz w:val="22"/>
          <w:szCs w:val="22"/>
          <w:lang w:val="mt-MT"/>
        </w:rPr>
        <w:t>A.</w:t>
      </w:r>
      <w:r w:rsidRPr="007E7ED1">
        <w:rPr>
          <w:rFonts w:cs="Verdana"/>
          <w:b/>
          <w:bCs/>
          <w:color w:val="000000"/>
          <w:sz w:val="22"/>
          <w:szCs w:val="22"/>
          <w:lang w:val="mt-MT"/>
        </w:rPr>
        <w:tab/>
      </w: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>MANIFATTUR RESPONSABBLI GĦALL-ĦRUĠ TAL-LOTT</w:t>
      </w:r>
    </w:p>
    <w:p w14:paraId="5E542824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5D94E496" w14:textId="77777777" w:rsidR="00C66013" w:rsidRPr="007E7ED1" w:rsidRDefault="00C66013" w:rsidP="009F5826">
      <w:pPr>
        <w:widowControl w:val="0"/>
        <w:autoSpaceDE w:val="0"/>
        <w:autoSpaceDN w:val="0"/>
        <w:adjustRightInd w:val="0"/>
        <w:outlineLvl w:val="0"/>
        <w:rPr>
          <w:rFonts w:cs="Verdana"/>
          <w:color w:val="000000"/>
          <w:sz w:val="22"/>
          <w:szCs w:val="22"/>
          <w:u w:val="single"/>
          <w:lang w:val="mt-MT"/>
        </w:rPr>
      </w:pPr>
      <w:r w:rsidRPr="007E7ED1">
        <w:rPr>
          <w:noProof/>
          <w:sz w:val="22"/>
          <w:szCs w:val="22"/>
          <w:u w:val="single"/>
          <w:lang w:val="mt-MT"/>
        </w:rPr>
        <w:t>Isem u indirizz tal-manifattur responsabbli għall-ħruġ tal-lott</w:t>
      </w:r>
    </w:p>
    <w:p w14:paraId="341243D5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3BC10717" w14:textId="77777777" w:rsidR="00B240FC" w:rsidRPr="007E7ED1" w:rsidRDefault="00B240FC" w:rsidP="00B240FC">
      <w:pPr>
        <w:keepNext/>
        <w:widowControl w:val="0"/>
        <w:rPr>
          <w:noProof/>
          <w:snapToGrid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Sun Pharmaceutical Industries Europe B.V.</w:t>
      </w:r>
    </w:p>
    <w:p w14:paraId="7739C67C" w14:textId="77777777" w:rsidR="00B240FC" w:rsidRPr="007E7ED1" w:rsidRDefault="00B240FC" w:rsidP="00B240FC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Polarisavenue 87</w:t>
      </w:r>
    </w:p>
    <w:p w14:paraId="7E8067AC" w14:textId="77777777" w:rsidR="00B240FC" w:rsidRPr="007E7ED1" w:rsidRDefault="00B240FC" w:rsidP="00B240FC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2132JH Hoofddorp</w:t>
      </w:r>
    </w:p>
    <w:p w14:paraId="1F162F97" w14:textId="77777777" w:rsidR="00585FBF" w:rsidRPr="007E7ED1" w:rsidRDefault="00585FBF" w:rsidP="00C66013">
      <w:pPr>
        <w:widowControl w:val="0"/>
        <w:autoSpaceDE w:val="0"/>
        <w:autoSpaceDN w:val="0"/>
        <w:adjustRightInd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L-Olanda</w:t>
      </w:r>
    </w:p>
    <w:p w14:paraId="312C824E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138FCAFF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0E6B5841" w14:textId="77777777" w:rsidR="00C66013" w:rsidRPr="007E7ED1" w:rsidRDefault="00C66013" w:rsidP="0012306D">
      <w:pPr>
        <w:keepNext/>
        <w:widowControl w:val="0"/>
        <w:autoSpaceDE w:val="0"/>
        <w:autoSpaceDN w:val="0"/>
        <w:adjustRightInd w:val="0"/>
        <w:ind w:left="567" w:hanging="567"/>
        <w:rPr>
          <w:rFonts w:cs="Verdana"/>
          <w:b/>
          <w:bCs/>
          <w:color w:val="000000"/>
          <w:sz w:val="22"/>
          <w:szCs w:val="22"/>
          <w:lang w:val="mt-MT"/>
        </w:rPr>
      </w:pPr>
      <w:r w:rsidRPr="007E7ED1">
        <w:rPr>
          <w:rFonts w:cs="Verdana"/>
          <w:b/>
          <w:bCs/>
          <w:color w:val="000000"/>
          <w:sz w:val="22"/>
          <w:szCs w:val="22"/>
          <w:lang w:val="mt-MT"/>
        </w:rPr>
        <w:t>B.</w:t>
      </w:r>
      <w:r w:rsidRPr="007E7ED1">
        <w:rPr>
          <w:rFonts w:cs="Verdana"/>
          <w:b/>
          <w:bCs/>
          <w:color w:val="000000"/>
          <w:sz w:val="22"/>
          <w:szCs w:val="22"/>
          <w:lang w:val="mt-MT"/>
        </w:rPr>
        <w:tab/>
      </w:r>
      <w:r w:rsidRPr="007E7ED1">
        <w:rPr>
          <w:b/>
          <w:sz w:val="22"/>
          <w:szCs w:val="22"/>
          <w:lang w:val="mt-MT"/>
        </w:rPr>
        <w:t>KONDIZZJONIJIET JEW RESTRIZZJONIJIET RIGWARD IL-PROVVISTA U L-</w:t>
      </w:r>
      <w:r w:rsidRPr="007E7ED1">
        <w:rPr>
          <w:b/>
          <w:noProof/>
          <w:sz w:val="22"/>
          <w:szCs w:val="22"/>
          <w:lang w:val="mt-MT"/>
        </w:rPr>
        <w:t>UŻU</w:t>
      </w:r>
    </w:p>
    <w:p w14:paraId="47257142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0276BAEF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Prodott mediċinali li jing</w:t>
      </w:r>
      <w:r w:rsidRPr="007E7ED1">
        <w:rPr>
          <w:noProof/>
          <w:sz w:val="22"/>
          <w:szCs w:val="22"/>
          <w:lang w:val="mt-MT"/>
        </w:rPr>
        <w:t>ћ</w:t>
      </w:r>
      <w:r w:rsidRPr="007E7ED1">
        <w:rPr>
          <w:sz w:val="22"/>
          <w:szCs w:val="22"/>
          <w:lang w:val="mt-MT"/>
        </w:rPr>
        <w:t xml:space="preserve">ata b’riċetta ristretta tat-tabib (ara Anness I: </w:t>
      </w:r>
      <w:r w:rsidRPr="007E7ED1">
        <w:rPr>
          <w:noProof/>
          <w:sz w:val="22"/>
          <w:szCs w:val="22"/>
          <w:lang w:val="mt-MT"/>
        </w:rPr>
        <w:t>Sommarju tal-Karatteristiċi tal-Prodott, sezzjoni 4.2</w:t>
      </w:r>
      <w:r w:rsidRPr="007E7ED1">
        <w:rPr>
          <w:rFonts w:cs="Verdana"/>
          <w:color w:val="000000"/>
          <w:sz w:val="22"/>
          <w:szCs w:val="22"/>
          <w:lang w:val="mt-MT"/>
        </w:rPr>
        <w:t>).</w:t>
      </w:r>
    </w:p>
    <w:p w14:paraId="1FEE2104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0D756728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6C0325B2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ind w:left="567" w:right="120" w:hanging="567"/>
        <w:rPr>
          <w:rFonts w:eastAsia="SimSun"/>
          <w:b/>
          <w:bCs/>
          <w:color w:val="000000"/>
          <w:sz w:val="22"/>
          <w:szCs w:val="22"/>
          <w:lang w:val="mt-MT"/>
        </w:rPr>
      </w:pP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>Ċ.</w:t>
      </w: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ab/>
        <w:t>KONDIZZJONIJIET U REKWIŻITI OĦRA TAL-AWTORIZZAZZJONI GĦAT-TQEGĦID FIS-SUQ</w:t>
      </w:r>
    </w:p>
    <w:p w14:paraId="4FCA1865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ind w:left="567" w:hanging="567"/>
        <w:rPr>
          <w:rFonts w:cs="Verdana"/>
          <w:bCs/>
          <w:color w:val="000000"/>
          <w:sz w:val="22"/>
          <w:szCs w:val="22"/>
          <w:lang w:val="mt-MT"/>
        </w:rPr>
      </w:pPr>
    </w:p>
    <w:p w14:paraId="1716C8EA" w14:textId="77777777" w:rsidR="00C66013" w:rsidRPr="007E7ED1" w:rsidRDefault="00C66013" w:rsidP="00C66013">
      <w:pPr>
        <w:keepNext/>
        <w:widowControl w:val="0"/>
        <w:numPr>
          <w:ilvl w:val="0"/>
          <w:numId w:val="37"/>
        </w:numPr>
        <w:tabs>
          <w:tab w:val="clear" w:pos="468"/>
        </w:tabs>
        <w:autoSpaceDE w:val="0"/>
        <w:autoSpaceDN w:val="0"/>
        <w:adjustRightInd w:val="0"/>
        <w:ind w:left="567" w:hanging="567"/>
        <w:rPr>
          <w:rFonts w:eastAsia="SimSun"/>
          <w:color w:val="000000"/>
          <w:sz w:val="22"/>
          <w:szCs w:val="22"/>
          <w:lang w:val="mt-MT"/>
        </w:rPr>
      </w:pPr>
      <w:r w:rsidRPr="007E7ED1">
        <w:rPr>
          <w:b/>
          <w:sz w:val="22"/>
          <w:szCs w:val="22"/>
          <w:lang w:val="mt-MT"/>
        </w:rPr>
        <w:t xml:space="preserve">Rapporti </w:t>
      </w:r>
      <w:r w:rsidR="00360AF7">
        <w:rPr>
          <w:b/>
          <w:sz w:val="22"/>
          <w:szCs w:val="22"/>
          <w:lang w:val="mt-MT"/>
        </w:rPr>
        <w:t>p</w:t>
      </w:r>
      <w:r w:rsidRPr="007E7ED1">
        <w:rPr>
          <w:b/>
          <w:sz w:val="22"/>
          <w:szCs w:val="22"/>
          <w:lang w:val="mt-MT"/>
        </w:rPr>
        <w:t xml:space="preserve">erjodiċi </w:t>
      </w:r>
      <w:r w:rsidR="00360AF7">
        <w:rPr>
          <w:b/>
          <w:sz w:val="22"/>
          <w:szCs w:val="22"/>
          <w:lang w:val="mt-MT"/>
        </w:rPr>
        <w:t>a</w:t>
      </w:r>
      <w:r w:rsidRPr="007E7ED1">
        <w:rPr>
          <w:b/>
          <w:sz w:val="22"/>
          <w:szCs w:val="22"/>
          <w:lang w:val="mt-MT"/>
        </w:rPr>
        <w:t>ġġornati dwar is-</w:t>
      </w:r>
      <w:r w:rsidR="00360AF7">
        <w:rPr>
          <w:b/>
          <w:sz w:val="22"/>
          <w:szCs w:val="22"/>
          <w:lang w:val="mt-MT"/>
        </w:rPr>
        <w:t>s</w:t>
      </w:r>
      <w:r w:rsidRPr="007E7ED1">
        <w:rPr>
          <w:b/>
          <w:sz w:val="22"/>
          <w:szCs w:val="22"/>
          <w:lang w:val="mt-MT"/>
        </w:rPr>
        <w:t>igurtà</w:t>
      </w:r>
    </w:p>
    <w:p w14:paraId="602673E6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ind w:right="120"/>
        <w:rPr>
          <w:rFonts w:eastAsia="SimSun"/>
          <w:color w:val="000000"/>
          <w:sz w:val="22"/>
          <w:szCs w:val="22"/>
          <w:lang w:val="mt-MT"/>
        </w:rPr>
      </w:pPr>
    </w:p>
    <w:p w14:paraId="3E3935EA" w14:textId="77777777" w:rsidR="00C66013" w:rsidRDefault="00360AF7" w:rsidP="00C66013">
      <w:pPr>
        <w:widowControl w:val="0"/>
        <w:autoSpaceDE w:val="0"/>
        <w:autoSpaceDN w:val="0"/>
        <w:adjustRightInd w:val="0"/>
        <w:ind w:right="120"/>
        <w:rPr>
          <w:rFonts w:eastAsia="SimSun"/>
          <w:color w:val="000000"/>
          <w:sz w:val="22"/>
          <w:szCs w:val="22"/>
          <w:lang w:val="mt-MT"/>
        </w:rPr>
      </w:pPr>
      <w:r w:rsidRPr="00360AF7">
        <w:rPr>
          <w:sz w:val="22"/>
          <w:szCs w:val="22"/>
          <w:lang w:val="mt-MT" w:bidi="mt-MT"/>
        </w:rPr>
        <w:t>Ir-rekwiżiti biex jiġu ppreżentati PSURs għal dan il-prodott mediċinali huma mniżżla fil-lista tad-dati ta’ referenza tal-Unjoni (lista EURD) prevista skont l-Artikolu 107c(7) tad-Direttiva 2001/83/KE u kwalunkwe aġġornament sussegwenti ppubblikat fuq il-portal elettroniku Ewropew tal-mediċini</w:t>
      </w:r>
      <w:r w:rsidR="00C66013" w:rsidRPr="007E7ED1">
        <w:rPr>
          <w:rFonts w:eastAsia="SimSun"/>
          <w:color w:val="000000"/>
          <w:sz w:val="22"/>
          <w:szCs w:val="22"/>
          <w:lang w:val="mt-MT"/>
        </w:rPr>
        <w:t>.</w:t>
      </w:r>
    </w:p>
    <w:p w14:paraId="33D63969" w14:textId="77777777" w:rsidR="004403A2" w:rsidRPr="007E7ED1" w:rsidRDefault="004403A2" w:rsidP="00C66013">
      <w:pPr>
        <w:widowControl w:val="0"/>
        <w:autoSpaceDE w:val="0"/>
        <w:autoSpaceDN w:val="0"/>
        <w:adjustRightInd w:val="0"/>
        <w:ind w:right="120"/>
        <w:rPr>
          <w:rFonts w:eastAsia="SimSun"/>
          <w:color w:val="000000"/>
          <w:sz w:val="22"/>
          <w:szCs w:val="22"/>
          <w:lang w:val="mt-MT"/>
        </w:rPr>
      </w:pPr>
    </w:p>
    <w:p w14:paraId="3C653E1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130C0D77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506D538A" w14:textId="77777777" w:rsidR="00AB313C" w:rsidRPr="007E7ED1" w:rsidRDefault="00AB313C" w:rsidP="00AB313C">
      <w:pPr>
        <w:keepNext/>
        <w:widowControl w:val="0"/>
        <w:autoSpaceDE w:val="0"/>
        <w:autoSpaceDN w:val="0"/>
        <w:adjustRightInd w:val="0"/>
        <w:ind w:left="567" w:right="120" w:hanging="567"/>
        <w:rPr>
          <w:rFonts w:eastAsia="SimSun"/>
          <w:b/>
          <w:bCs/>
          <w:color w:val="000000"/>
          <w:sz w:val="22"/>
          <w:szCs w:val="22"/>
          <w:lang w:val="mt-MT"/>
        </w:rPr>
      </w:pP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>D.</w:t>
      </w:r>
      <w:r w:rsidRPr="007E7ED1">
        <w:rPr>
          <w:rFonts w:eastAsia="SimSun"/>
          <w:b/>
          <w:bCs/>
          <w:color w:val="000000"/>
          <w:sz w:val="22"/>
          <w:szCs w:val="22"/>
          <w:lang w:val="mt-MT"/>
        </w:rPr>
        <w:tab/>
      </w:r>
      <w:r w:rsidRPr="007E7ED1">
        <w:rPr>
          <w:b/>
          <w:sz w:val="22"/>
          <w:szCs w:val="22"/>
          <w:lang w:val="mt-MT"/>
        </w:rPr>
        <w:t>KONDIZZJONIJIET JEW RESTRIZZJONIJIET FIR-RIGWARD TAL-UŻU SIGUR U EFFIKAĊI TAL-PRODOTT MEDIĊINALI</w:t>
      </w:r>
    </w:p>
    <w:p w14:paraId="0D2AAFA6" w14:textId="77777777" w:rsidR="00AB313C" w:rsidRPr="007E7ED1" w:rsidRDefault="00AB313C" w:rsidP="00AB313C">
      <w:pPr>
        <w:keepNext/>
        <w:widowControl w:val="0"/>
        <w:autoSpaceDE w:val="0"/>
        <w:autoSpaceDN w:val="0"/>
        <w:adjustRightInd w:val="0"/>
        <w:ind w:right="120"/>
        <w:rPr>
          <w:rFonts w:eastAsia="SimSun"/>
          <w:color w:val="000000"/>
          <w:sz w:val="22"/>
          <w:szCs w:val="22"/>
          <w:lang w:val="mt-MT"/>
        </w:rPr>
      </w:pPr>
    </w:p>
    <w:p w14:paraId="39A136F7" w14:textId="77777777" w:rsidR="00AB313C" w:rsidRPr="007E7ED1" w:rsidRDefault="00AB313C" w:rsidP="00AB313C">
      <w:pPr>
        <w:keepNext/>
        <w:widowControl w:val="0"/>
        <w:numPr>
          <w:ilvl w:val="0"/>
          <w:numId w:val="37"/>
        </w:numPr>
        <w:tabs>
          <w:tab w:val="clear" w:pos="468"/>
        </w:tabs>
        <w:autoSpaceDE w:val="0"/>
        <w:autoSpaceDN w:val="0"/>
        <w:adjustRightInd w:val="0"/>
        <w:ind w:left="567" w:hanging="567"/>
        <w:rPr>
          <w:rFonts w:eastAsia="SimSun"/>
          <w:b/>
          <w:bCs/>
          <w:color w:val="000000"/>
          <w:sz w:val="22"/>
          <w:szCs w:val="22"/>
          <w:lang w:val="mt-MT"/>
        </w:rPr>
      </w:pPr>
      <w:r w:rsidRPr="007E7ED1">
        <w:rPr>
          <w:b/>
          <w:noProof/>
          <w:sz w:val="22"/>
          <w:szCs w:val="22"/>
          <w:lang w:val="mt-MT"/>
        </w:rPr>
        <w:t>Pjan tal-ġestjoni tar-riskju</w:t>
      </w:r>
      <w:r w:rsidRPr="007E7ED1">
        <w:rPr>
          <w:noProof/>
          <w:sz w:val="22"/>
          <w:szCs w:val="22"/>
          <w:lang w:val="mt-MT"/>
        </w:rPr>
        <w:t xml:space="preserve"> </w:t>
      </w:r>
      <w:r w:rsidRPr="007E7ED1">
        <w:rPr>
          <w:b/>
          <w:sz w:val="22"/>
          <w:szCs w:val="22"/>
          <w:lang w:val="mt-MT"/>
        </w:rPr>
        <w:t>(RMP)</w:t>
      </w:r>
    </w:p>
    <w:p w14:paraId="78C67C64" w14:textId="77777777" w:rsidR="00AB313C" w:rsidRPr="007E7ED1" w:rsidRDefault="00AB313C" w:rsidP="00AB313C">
      <w:pPr>
        <w:keepNext/>
        <w:widowControl w:val="0"/>
        <w:autoSpaceDE w:val="0"/>
        <w:autoSpaceDN w:val="0"/>
        <w:adjustRightInd w:val="0"/>
        <w:ind w:right="120"/>
        <w:rPr>
          <w:rFonts w:eastAsia="SimSun"/>
          <w:color w:val="000000"/>
          <w:sz w:val="22"/>
          <w:szCs w:val="22"/>
          <w:lang w:val="mt-MT"/>
        </w:rPr>
      </w:pPr>
    </w:p>
    <w:p w14:paraId="719F0049" w14:textId="77777777" w:rsidR="00AB313C" w:rsidRPr="007E7ED1" w:rsidRDefault="004403A2" w:rsidP="00AB313C">
      <w:pPr>
        <w:tabs>
          <w:tab w:val="left" w:pos="0"/>
        </w:tabs>
        <w:rPr>
          <w:noProof/>
          <w:sz w:val="22"/>
          <w:szCs w:val="22"/>
          <w:lang w:val="mt-MT"/>
        </w:rPr>
      </w:pPr>
      <w:r w:rsidRPr="004403A2">
        <w:rPr>
          <w:sz w:val="22"/>
          <w:szCs w:val="22"/>
          <w:lang w:val="mt-MT" w:bidi="mt-MT"/>
        </w:rPr>
        <w:t xml:space="preserve">Id-detentur tal-awtorizzazzjoni għat-tqegħid fis-suq </w:t>
      </w:r>
      <w:r>
        <w:rPr>
          <w:sz w:val="22"/>
          <w:szCs w:val="22"/>
          <w:lang w:val="mt-MT" w:bidi="mt-MT"/>
        </w:rPr>
        <w:t>(</w:t>
      </w:r>
      <w:r w:rsidR="00AB313C" w:rsidRPr="007E7ED1">
        <w:rPr>
          <w:sz w:val="22"/>
          <w:szCs w:val="22"/>
          <w:lang w:val="mt-MT"/>
        </w:rPr>
        <w:t>MAH</w:t>
      </w:r>
      <w:r>
        <w:rPr>
          <w:sz w:val="22"/>
          <w:szCs w:val="22"/>
          <w:lang w:val="mt-MT"/>
        </w:rPr>
        <w:t>)</w:t>
      </w:r>
      <w:r w:rsidR="00AB313C" w:rsidRPr="007E7ED1">
        <w:rPr>
          <w:sz w:val="22"/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>
        <w:rPr>
          <w:sz w:val="22"/>
          <w:szCs w:val="22"/>
          <w:lang w:val="mt-MT"/>
        </w:rPr>
        <w:t>a</w:t>
      </w:r>
      <w:r w:rsidR="00AB313C" w:rsidRPr="007E7ED1">
        <w:rPr>
          <w:sz w:val="22"/>
          <w:szCs w:val="22"/>
          <w:lang w:val="mt-MT"/>
        </w:rPr>
        <w:t>wtorizzazzjoni għat-</w:t>
      </w:r>
      <w:r>
        <w:rPr>
          <w:sz w:val="22"/>
          <w:szCs w:val="22"/>
          <w:lang w:val="mt-MT"/>
        </w:rPr>
        <w:t>t</w:t>
      </w:r>
      <w:r w:rsidR="00AB313C" w:rsidRPr="007E7ED1">
        <w:rPr>
          <w:sz w:val="22"/>
          <w:szCs w:val="22"/>
          <w:lang w:val="mt-MT"/>
        </w:rPr>
        <w:t>qegħid fis-</w:t>
      </w:r>
      <w:r>
        <w:rPr>
          <w:sz w:val="22"/>
          <w:szCs w:val="22"/>
          <w:lang w:val="mt-MT"/>
        </w:rPr>
        <w:t>s</w:t>
      </w:r>
      <w:r w:rsidR="00AB313C" w:rsidRPr="007E7ED1">
        <w:rPr>
          <w:sz w:val="22"/>
          <w:szCs w:val="22"/>
          <w:lang w:val="mt-MT"/>
        </w:rPr>
        <w:t>uq u kwalunkwe aġġornament sussegwenti maqbul tal-RMP.</w:t>
      </w:r>
    </w:p>
    <w:p w14:paraId="7BDAE960" w14:textId="77777777" w:rsidR="00AB313C" w:rsidRPr="007E7ED1" w:rsidRDefault="00AB313C" w:rsidP="00AB313C">
      <w:pPr>
        <w:ind w:right="-1"/>
        <w:rPr>
          <w:sz w:val="22"/>
          <w:szCs w:val="22"/>
          <w:lang w:val="mt-MT"/>
        </w:rPr>
      </w:pPr>
    </w:p>
    <w:p w14:paraId="183807A1" w14:textId="77777777" w:rsidR="00AB313C" w:rsidRPr="007E7ED1" w:rsidRDefault="00AB313C" w:rsidP="00D14058">
      <w:pPr>
        <w:keepNext/>
        <w:rPr>
          <w:i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RMP aġġornat għandu jiġi ppreżentat:</w:t>
      </w:r>
    </w:p>
    <w:p w14:paraId="388979CA" w14:textId="77777777" w:rsidR="00AB313C" w:rsidRPr="007E7ED1" w:rsidRDefault="00AB313C" w:rsidP="00AB313C">
      <w:pPr>
        <w:numPr>
          <w:ilvl w:val="0"/>
          <w:numId w:val="44"/>
        </w:numPr>
        <w:tabs>
          <w:tab w:val="clear" w:pos="1080"/>
        </w:tabs>
        <w:ind w:left="567" w:hanging="567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Meta l-Aġenzija Ewropea għall-Mediċini titlob din l-informazzjoni;</w:t>
      </w:r>
    </w:p>
    <w:p w14:paraId="0D120D1B" w14:textId="77777777" w:rsidR="00AB313C" w:rsidRPr="007E7ED1" w:rsidRDefault="00AB313C" w:rsidP="00AB313C">
      <w:pPr>
        <w:widowControl w:val="0"/>
        <w:numPr>
          <w:ilvl w:val="0"/>
          <w:numId w:val="37"/>
        </w:numPr>
        <w:tabs>
          <w:tab w:val="clear" w:pos="468"/>
        </w:tabs>
        <w:autoSpaceDE w:val="0"/>
        <w:autoSpaceDN w:val="0"/>
        <w:adjustRightInd w:val="0"/>
        <w:ind w:left="567" w:hanging="567"/>
        <w:rPr>
          <w:rFonts w:eastAsia="SimSun"/>
          <w:color w:val="000000"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 xml:space="preserve">Kull meta </w:t>
      </w:r>
      <w:r w:rsidRPr="007E7ED1">
        <w:rPr>
          <w:noProof/>
          <w:sz w:val="22"/>
          <w:szCs w:val="22"/>
          <w:u w:val="single"/>
          <w:lang w:val="mt-MT"/>
        </w:rPr>
        <w:t>s-sistema tal-ġestjoni tar-riskju</w:t>
      </w:r>
      <w:r w:rsidRPr="007E7ED1" w:rsidDel="00C449EE">
        <w:rPr>
          <w:sz w:val="22"/>
          <w:szCs w:val="22"/>
          <w:lang w:val="mt-MT"/>
        </w:rPr>
        <w:t xml:space="preserve"> </w:t>
      </w:r>
      <w:r w:rsidRPr="007E7ED1">
        <w:rPr>
          <w:sz w:val="22"/>
          <w:szCs w:val="22"/>
          <w:lang w:val="mt-MT"/>
        </w:rPr>
        <w:t>tiġi modifikata speċjalment minħabba li tasal informazzjoni ġdida li tista’ twassal għal bidla sinifikanti fil-profil bejn il-benefiċċju</w:t>
      </w:r>
      <w:r w:rsidR="004D7B04" w:rsidRPr="007E7ED1">
        <w:rPr>
          <w:sz w:val="22"/>
          <w:szCs w:val="22"/>
          <w:lang w:val="mt-MT"/>
        </w:rPr>
        <w:t xml:space="preserve"> </w:t>
      </w:r>
      <w:r w:rsidRPr="007E7ED1">
        <w:rPr>
          <w:sz w:val="22"/>
          <w:szCs w:val="22"/>
          <w:lang w:val="mt-MT"/>
        </w:rPr>
        <w:t>u r-riskju jew minħabba li jintlaħaq għan importanti (farmakoviġilanza jew minimizzazzjoni tar-riskji)</w:t>
      </w:r>
      <w:r w:rsidRPr="007E7ED1">
        <w:rPr>
          <w:rFonts w:eastAsia="SimSun"/>
          <w:color w:val="000000"/>
          <w:sz w:val="22"/>
          <w:szCs w:val="22"/>
          <w:lang w:val="mt-MT"/>
        </w:rPr>
        <w:t>.</w:t>
      </w:r>
    </w:p>
    <w:p w14:paraId="088D8CAB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395A3704" w14:textId="77777777" w:rsidR="00C66013" w:rsidRPr="007E7ED1" w:rsidRDefault="00AB313C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Jekk il-preżentazzjoni ta’ PSUR u l-aġġornament ta’ RMP jikkoinċidu, dawn jistgħu jiġu ppreżentati fl-istess ħin</w:t>
      </w:r>
      <w:r w:rsidR="00C66013" w:rsidRPr="007E7ED1">
        <w:rPr>
          <w:rFonts w:cs="Verdana"/>
          <w:color w:val="000000"/>
          <w:sz w:val="22"/>
          <w:szCs w:val="22"/>
          <w:lang w:val="mt-MT"/>
        </w:rPr>
        <w:t>.</w:t>
      </w:r>
    </w:p>
    <w:p w14:paraId="54FD6573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rFonts w:cs="Verdana"/>
          <w:color w:val="000000"/>
          <w:sz w:val="22"/>
          <w:szCs w:val="22"/>
          <w:lang w:val="mt-MT"/>
        </w:rPr>
      </w:pPr>
    </w:p>
    <w:p w14:paraId="1829D42E" w14:textId="77777777" w:rsidR="00C66013" w:rsidRPr="007E7ED1" w:rsidRDefault="00AB313C" w:rsidP="00C66013">
      <w:pPr>
        <w:keepNext/>
        <w:widowControl w:val="0"/>
        <w:numPr>
          <w:ilvl w:val="0"/>
          <w:numId w:val="37"/>
        </w:numPr>
        <w:tabs>
          <w:tab w:val="clear" w:pos="468"/>
        </w:tabs>
        <w:autoSpaceDE w:val="0"/>
        <w:autoSpaceDN w:val="0"/>
        <w:adjustRightInd w:val="0"/>
        <w:ind w:left="567" w:hanging="567"/>
        <w:rPr>
          <w:rFonts w:cs="Verdana"/>
          <w:color w:val="000000"/>
          <w:sz w:val="22"/>
          <w:szCs w:val="22"/>
          <w:lang w:val="mt-MT"/>
        </w:rPr>
      </w:pPr>
      <w:r w:rsidRPr="007E7ED1">
        <w:rPr>
          <w:b/>
          <w:sz w:val="22"/>
          <w:szCs w:val="22"/>
          <w:lang w:val="mt-MT"/>
        </w:rPr>
        <w:t>Miżuri addizzjonali għall-minimizzazzjoni tar-riskji</w:t>
      </w:r>
    </w:p>
    <w:p w14:paraId="17BDB5AA" w14:textId="77777777" w:rsidR="00C66013" w:rsidRPr="007E7ED1" w:rsidRDefault="00C66013" w:rsidP="00C66013">
      <w:pPr>
        <w:keepNext/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</w:p>
    <w:p w14:paraId="63EF0323" w14:textId="77777777" w:rsidR="00C66013" w:rsidRPr="007E7ED1" w:rsidRDefault="00AB313C" w:rsidP="00C66013">
      <w:pPr>
        <w:pStyle w:val="BodytextEMA"/>
        <w:keepNext/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lang w:val="mt-MT"/>
        </w:rPr>
      </w:pPr>
      <w:r w:rsidRPr="007E7ED1">
        <w:rPr>
          <w:rFonts w:ascii="Times New Roman" w:hAnsi="Times New Roman" w:cs="Times New Roman"/>
          <w:sz w:val="22"/>
          <w:szCs w:val="22"/>
          <w:lang w:val="mt-MT"/>
        </w:rPr>
        <w:t>Qabel it-tnedija f’kull Stat Membru d-Detentur tal-Awtorizzazzjoni għat-Tqegħid fis-Suq (MAH) għandu jaqbel ma’ dan li ġej mal-Awtorità Nazzjonali Kompetenti</w:t>
      </w:r>
      <w:r w:rsidR="00C66013" w:rsidRPr="007E7ED1">
        <w:rPr>
          <w:rFonts w:ascii="Times New Roman" w:hAnsi="Times New Roman" w:cs="Times New Roman"/>
          <w:sz w:val="22"/>
          <w:szCs w:val="22"/>
          <w:lang w:val="mt-MT"/>
        </w:rPr>
        <w:t>:</w:t>
      </w:r>
    </w:p>
    <w:p w14:paraId="63584163" w14:textId="77777777" w:rsidR="00C66013" w:rsidRPr="007E7ED1" w:rsidRDefault="00AB313C" w:rsidP="00C66013">
      <w:pPr>
        <w:pStyle w:val="BodytextEMA"/>
        <w:widowControl w:val="0"/>
        <w:numPr>
          <w:ilvl w:val="0"/>
          <w:numId w:val="40"/>
        </w:num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mt-MT"/>
        </w:rPr>
      </w:pPr>
      <w:r w:rsidRPr="007E7ED1">
        <w:rPr>
          <w:rFonts w:ascii="Times New Roman" w:hAnsi="Times New Roman" w:cs="Times New Roman"/>
          <w:sz w:val="22"/>
          <w:szCs w:val="22"/>
          <w:lang w:val="mt-MT"/>
        </w:rPr>
        <w:t>Il-parti nazzjonali tad-</w:t>
      </w:r>
      <w:r w:rsidR="00C66013" w:rsidRPr="007E7ED1">
        <w:rPr>
          <w:rFonts w:ascii="Times New Roman" w:hAnsi="Times New Roman" w:cs="Times New Roman"/>
          <w:sz w:val="22"/>
          <w:szCs w:val="22"/>
          <w:lang w:val="mt-MT"/>
        </w:rPr>
        <w:t>DHPC</w:t>
      </w:r>
    </w:p>
    <w:p w14:paraId="4BD14D7A" w14:textId="77777777" w:rsidR="00C66013" w:rsidRPr="007E7ED1" w:rsidRDefault="00AB313C" w:rsidP="00C66013">
      <w:pPr>
        <w:pStyle w:val="BodytextEMA"/>
        <w:widowControl w:val="0"/>
        <w:numPr>
          <w:ilvl w:val="0"/>
          <w:numId w:val="40"/>
        </w:num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mt-MT"/>
        </w:rPr>
      </w:pPr>
      <w:r w:rsidRPr="007E7ED1">
        <w:rPr>
          <w:rFonts w:ascii="Times New Roman" w:hAnsi="Times New Roman" w:cs="Times New Roman"/>
          <w:sz w:val="22"/>
          <w:szCs w:val="22"/>
          <w:lang w:val="mt-MT"/>
        </w:rPr>
        <w:t>Il-metodoloġija sabiex tinġabar l-informazzjoni dwar l-użu ta’ Odomzo u l-osservanza tal-programm ta’ farmakoviġilanza tat-tqala u l-effettività tiegħu</w:t>
      </w:r>
    </w:p>
    <w:p w14:paraId="37962B58" w14:textId="77777777" w:rsidR="00C66013" w:rsidRPr="007E7ED1" w:rsidRDefault="00AB313C" w:rsidP="00C66013">
      <w:pPr>
        <w:pStyle w:val="BodytextEMA"/>
        <w:widowControl w:val="0"/>
        <w:numPr>
          <w:ilvl w:val="0"/>
          <w:numId w:val="40"/>
        </w:num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  <w:lang w:val="mt-MT"/>
        </w:rPr>
      </w:pPr>
      <w:r w:rsidRPr="007E7ED1">
        <w:rPr>
          <w:rFonts w:ascii="Times New Roman" w:hAnsi="Times New Roman" w:cs="Times New Roman"/>
          <w:sz w:val="22"/>
          <w:szCs w:val="22"/>
          <w:lang w:val="mt-MT"/>
        </w:rPr>
        <w:t>Il-format u l-kontenut tal-materjal għall-professjonisti fil-qasam tal-kura tas-saħħa u l-pazjenti</w:t>
      </w:r>
    </w:p>
    <w:p w14:paraId="1709A9A3" w14:textId="77777777" w:rsidR="00C66013" w:rsidRPr="007E7ED1" w:rsidRDefault="00C66013" w:rsidP="00C66013">
      <w:pPr>
        <w:pStyle w:val="BodytextEMA"/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  <w:lang w:val="mt-MT"/>
        </w:rPr>
      </w:pPr>
    </w:p>
    <w:p w14:paraId="68BD7D72" w14:textId="77777777" w:rsidR="00C66013" w:rsidRPr="007E7ED1" w:rsidRDefault="00AB313C" w:rsidP="00C66013">
      <w:pPr>
        <w:keepNext/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  <w:r w:rsidRPr="007E7ED1">
        <w:rPr>
          <w:color w:val="000000"/>
          <w:sz w:val="22"/>
          <w:szCs w:val="22"/>
          <w:lang w:val="mt-MT"/>
        </w:rPr>
        <w:t xml:space="preserve">L-MAH għandha tqassam l-ittra ta’ Komunikazzjoni Diretta </w:t>
      </w:r>
      <w:r w:rsidR="00BB76A6" w:rsidRPr="007E7ED1">
        <w:rPr>
          <w:color w:val="000000"/>
          <w:sz w:val="22"/>
          <w:szCs w:val="22"/>
          <w:lang w:val="mt-MT"/>
        </w:rPr>
        <w:t>għal</w:t>
      </w:r>
      <w:r w:rsidRPr="007E7ED1">
        <w:rPr>
          <w:color w:val="000000"/>
          <w:sz w:val="22"/>
          <w:szCs w:val="22"/>
          <w:lang w:val="mt-MT"/>
        </w:rPr>
        <w:t>l-Professjonisti fil-Qasam tal-Kura tas-Saħħa mat-</w:t>
      </w:r>
      <w:r w:rsidR="00B3604D" w:rsidRPr="007E7ED1">
        <w:rPr>
          <w:color w:val="000000"/>
          <w:sz w:val="22"/>
          <w:szCs w:val="22"/>
          <w:lang w:val="mt-MT"/>
        </w:rPr>
        <w:t xml:space="preserve">tnedija tal-prodott, li għandu jkollha </w:t>
      </w:r>
      <w:r w:rsidRPr="007E7ED1">
        <w:rPr>
          <w:color w:val="000000"/>
          <w:sz w:val="22"/>
          <w:szCs w:val="22"/>
          <w:lang w:val="mt-MT"/>
        </w:rPr>
        <w:t>dan li ġej</w:t>
      </w:r>
      <w:r w:rsidR="00C66013" w:rsidRPr="007E7ED1">
        <w:rPr>
          <w:color w:val="000000"/>
          <w:sz w:val="22"/>
          <w:szCs w:val="22"/>
          <w:lang w:val="mt-MT"/>
        </w:rPr>
        <w:t>:</w:t>
      </w:r>
    </w:p>
    <w:p w14:paraId="48827733" w14:textId="77777777" w:rsidR="00C66013" w:rsidRPr="007E7ED1" w:rsidRDefault="00AB313C" w:rsidP="00C66013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ind w:left="567" w:hanging="567"/>
        <w:contextualSpacing/>
        <w:rPr>
          <w:rFonts w:ascii="Times New Roman" w:hAnsi="Times New Roman"/>
          <w:color w:val="000000"/>
          <w:lang w:val="mt-MT"/>
        </w:rPr>
      </w:pPr>
      <w:r w:rsidRPr="007E7ED1">
        <w:rPr>
          <w:rFonts w:ascii="Times New Roman" w:hAnsi="Times New Roman"/>
          <w:color w:val="000000"/>
          <w:lang w:val="mt-MT"/>
        </w:rPr>
        <w:t>It-test ewlieni kif miftiehem mas-CHMP</w:t>
      </w:r>
    </w:p>
    <w:p w14:paraId="5023B1DF" w14:textId="77777777" w:rsidR="00C66013" w:rsidRPr="007E7ED1" w:rsidRDefault="00AB313C" w:rsidP="00C66013">
      <w:pPr>
        <w:pStyle w:val="ListParagraph"/>
        <w:keepNext/>
        <w:widowControl w:val="0"/>
        <w:numPr>
          <w:ilvl w:val="0"/>
          <w:numId w:val="38"/>
        </w:numPr>
        <w:autoSpaceDE w:val="0"/>
        <w:autoSpaceDN w:val="0"/>
        <w:adjustRightInd w:val="0"/>
        <w:ind w:left="567" w:hanging="567"/>
        <w:contextualSpacing/>
        <w:rPr>
          <w:rFonts w:ascii="Times New Roman" w:hAnsi="Times New Roman"/>
          <w:color w:val="000000"/>
          <w:lang w:val="mt-MT"/>
        </w:rPr>
      </w:pPr>
      <w:r w:rsidRPr="007E7ED1">
        <w:rPr>
          <w:rFonts w:ascii="Times New Roman" w:hAnsi="Times New Roman"/>
          <w:color w:val="000000"/>
          <w:lang w:val="mt-MT"/>
        </w:rPr>
        <w:t>Ir-rekwiżiti na</w:t>
      </w:r>
      <w:r w:rsidR="00BB76A6" w:rsidRPr="007E7ED1">
        <w:rPr>
          <w:rFonts w:ascii="Times New Roman" w:hAnsi="Times New Roman"/>
          <w:color w:val="000000"/>
          <w:lang w:val="mt-MT"/>
        </w:rPr>
        <w:t>z</w:t>
      </w:r>
      <w:r w:rsidRPr="007E7ED1">
        <w:rPr>
          <w:rFonts w:ascii="Times New Roman" w:hAnsi="Times New Roman"/>
          <w:color w:val="000000"/>
          <w:lang w:val="mt-MT"/>
        </w:rPr>
        <w:t>zjonali speċifiċi kif miftiehem mal-Awtorità Nazzjonali Kompetenti dwar</w:t>
      </w:r>
      <w:r w:rsidR="00C66013" w:rsidRPr="007E7ED1">
        <w:rPr>
          <w:rFonts w:ascii="Times New Roman" w:hAnsi="Times New Roman"/>
          <w:color w:val="000000"/>
          <w:lang w:val="mt-MT"/>
        </w:rPr>
        <w:t>:</w:t>
      </w:r>
    </w:p>
    <w:p w14:paraId="046BA9C2" w14:textId="77777777" w:rsidR="00C66013" w:rsidRPr="007E7ED1" w:rsidRDefault="00AB313C" w:rsidP="00C66013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ind w:left="1134" w:hanging="567"/>
        <w:contextualSpacing/>
        <w:rPr>
          <w:rFonts w:ascii="Times New Roman" w:hAnsi="Times New Roman"/>
          <w:color w:val="000000"/>
          <w:lang w:val="mt-MT"/>
        </w:rPr>
      </w:pPr>
      <w:r w:rsidRPr="007E7ED1">
        <w:rPr>
          <w:rFonts w:ascii="Times New Roman" w:hAnsi="Times New Roman"/>
          <w:color w:val="000000"/>
          <w:lang w:val="mt-MT"/>
        </w:rPr>
        <w:t>It-tqassim tal-prodott</w:t>
      </w:r>
    </w:p>
    <w:p w14:paraId="315C209D" w14:textId="77777777" w:rsidR="00C66013" w:rsidRPr="007E7ED1" w:rsidRDefault="00AB313C" w:rsidP="00C66013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ind w:left="1134" w:hanging="567"/>
        <w:contextualSpacing/>
        <w:rPr>
          <w:rFonts w:ascii="Times New Roman" w:hAnsi="Times New Roman"/>
          <w:color w:val="000000"/>
          <w:lang w:val="mt-MT"/>
        </w:rPr>
      </w:pPr>
      <w:r w:rsidRPr="007E7ED1">
        <w:rPr>
          <w:rFonts w:ascii="Times New Roman" w:hAnsi="Times New Roman"/>
          <w:color w:val="000000"/>
          <w:lang w:val="mt-MT"/>
        </w:rPr>
        <w:t xml:space="preserve">Il-miżuri li jiżguraw li l-azzjonijiet kollha xierqa twettqu qabel ma </w:t>
      </w:r>
      <w:r w:rsidR="00DB0309" w:rsidRPr="007E7ED1">
        <w:rPr>
          <w:rFonts w:ascii="Times New Roman" w:hAnsi="Times New Roman"/>
          <w:color w:val="000000"/>
          <w:lang w:val="mt-MT"/>
        </w:rPr>
        <w:t>jingħata u jitqassam Odomzo mill-ispiżeriji</w:t>
      </w:r>
    </w:p>
    <w:p w14:paraId="365BF629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</w:p>
    <w:p w14:paraId="00FF558B" w14:textId="77777777" w:rsidR="00C66013" w:rsidRPr="007E7ED1" w:rsidRDefault="00DB0309" w:rsidP="00C66013">
      <w:pPr>
        <w:keepNext/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  <w:r w:rsidRPr="007E7ED1">
        <w:rPr>
          <w:color w:val="000000"/>
          <w:sz w:val="22"/>
          <w:szCs w:val="22"/>
          <w:lang w:val="mt-MT"/>
        </w:rPr>
        <w:t>L-</w:t>
      </w:r>
      <w:r w:rsidR="00C66013" w:rsidRPr="007E7ED1">
        <w:rPr>
          <w:color w:val="000000"/>
          <w:sz w:val="22"/>
          <w:szCs w:val="22"/>
          <w:lang w:val="mt-MT"/>
        </w:rPr>
        <w:t xml:space="preserve">MAH </w:t>
      </w:r>
      <w:r w:rsidRPr="007E7ED1">
        <w:rPr>
          <w:color w:val="000000"/>
          <w:sz w:val="22"/>
          <w:szCs w:val="22"/>
          <w:lang w:val="mt-MT"/>
        </w:rPr>
        <w:t xml:space="preserve">għandha l-ħin kollu tara li t-tobba kollha li huma mistennija </w:t>
      </w:r>
      <w:r w:rsidR="00B3604D" w:rsidRPr="007E7ED1">
        <w:rPr>
          <w:color w:val="000000"/>
          <w:sz w:val="22"/>
          <w:szCs w:val="22"/>
          <w:lang w:val="mt-MT"/>
        </w:rPr>
        <w:t>jippreskrivu</w:t>
      </w:r>
      <w:r w:rsidRPr="007E7ED1">
        <w:rPr>
          <w:color w:val="000000"/>
          <w:sz w:val="22"/>
          <w:szCs w:val="22"/>
          <w:lang w:val="mt-MT"/>
        </w:rPr>
        <w:t xml:space="preserve"> Odomzo jingħataw dan li ġej</w:t>
      </w:r>
      <w:r w:rsidR="00C66013" w:rsidRPr="007E7ED1">
        <w:rPr>
          <w:color w:val="000000"/>
          <w:sz w:val="22"/>
          <w:szCs w:val="22"/>
          <w:lang w:val="mt-MT"/>
        </w:rPr>
        <w:t>:</w:t>
      </w:r>
    </w:p>
    <w:p w14:paraId="5E817662" w14:textId="77777777" w:rsidR="00C66013" w:rsidRPr="007E7ED1" w:rsidRDefault="00BB76A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L-i</w:t>
      </w:r>
      <w:r w:rsidR="00DB0309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nformazzjoni dwar il-prodott</w:t>
      </w:r>
    </w:p>
    <w:p w14:paraId="27A772FC" w14:textId="77777777" w:rsidR="00C66013" w:rsidRPr="007E7ED1" w:rsidRDefault="00DB0309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Il-materjal edukattiv għall-professjonisti fil-qasam tal-kura tas-saħħa</w:t>
      </w:r>
    </w:p>
    <w:p w14:paraId="5DF2E345" w14:textId="77777777" w:rsidR="00C66013" w:rsidRPr="007E7ED1" w:rsidRDefault="00DB0309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Il-kartuna tat-tfakkir għall-professjonisti fil-qasam tal-kura tas-saħħa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ab/>
      </w:r>
    </w:p>
    <w:p w14:paraId="4A05B0F9" w14:textId="77777777" w:rsidR="00C66013" w:rsidRPr="007E7ED1" w:rsidRDefault="00DB0309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Il-materjal edukattiv għall-pazjenti</w:t>
      </w:r>
    </w:p>
    <w:p w14:paraId="5763114E" w14:textId="77777777" w:rsidR="00C66013" w:rsidRPr="007E7ED1" w:rsidRDefault="00DB0309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hAnsi="Times New Roman"/>
          <w:i w:val="0"/>
          <w:iCs/>
          <w:color w:val="auto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auto"/>
          <w:szCs w:val="22"/>
          <w:lang w:val="mt-MT"/>
        </w:rPr>
        <w:t>Il-kartuna tat-tfakkir għall-pazjenti</w:t>
      </w:r>
    </w:p>
    <w:p w14:paraId="0E9BB6CE" w14:textId="77777777" w:rsidR="00C66013" w:rsidRPr="007E7ED1" w:rsidRDefault="00C66013" w:rsidP="00C66013">
      <w:pPr>
        <w:pStyle w:val="Default"/>
        <w:widowControl w:val="0"/>
        <w:rPr>
          <w:rFonts w:eastAsia="Verdana"/>
          <w:color w:val="auto"/>
          <w:sz w:val="22"/>
          <w:szCs w:val="22"/>
          <w:lang w:val="mt-MT"/>
        </w:rPr>
      </w:pPr>
    </w:p>
    <w:p w14:paraId="06C0ABAC" w14:textId="77777777" w:rsidR="00C66013" w:rsidRPr="007E7ED1" w:rsidRDefault="002A590A" w:rsidP="00C66013">
      <w:pPr>
        <w:keepNext/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  <w:r w:rsidRPr="007E7ED1">
        <w:rPr>
          <w:color w:val="000000"/>
          <w:sz w:val="22"/>
          <w:szCs w:val="22"/>
          <w:lang w:val="mt-MT"/>
        </w:rPr>
        <w:t xml:space="preserve">Il-materjal edukattiv </w:t>
      </w:r>
      <w:r w:rsidRPr="007E7ED1">
        <w:rPr>
          <w:rFonts w:eastAsia="SimSun"/>
          <w:color w:val="000000"/>
          <w:sz w:val="22"/>
          <w:szCs w:val="22"/>
          <w:lang w:val="mt-MT"/>
        </w:rPr>
        <w:t xml:space="preserve">għall-professjonisti fil-qasam tal-kura tas-saħħa dwar Odomoz għandu </w:t>
      </w:r>
      <w:r w:rsidR="00B3604D" w:rsidRPr="007E7ED1">
        <w:rPr>
          <w:rFonts w:eastAsia="SimSun"/>
          <w:color w:val="000000"/>
          <w:sz w:val="22"/>
          <w:szCs w:val="22"/>
          <w:lang w:val="mt-MT"/>
        </w:rPr>
        <w:t>jkollu</w:t>
      </w:r>
      <w:r w:rsidRPr="007E7ED1">
        <w:rPr>
          <w:rFonts w:eastAsia="SimSun"/>
          <w:color w:val="000000"/>
          <w:sz w:val="22"/>
          <w:szCs w:val="22"/>
          <w:lang w:val="mt-MT"/>
        </w:rPr>
        <w:t xml:space="preserve"> l-punti ewlenin li ġejjin</w:t>
      </w:r>
      <w:r w:rsidR="00C66013" w:rsidRPr="007E7ED1">
        <w:rPr>
          <w:color w:val="000000"/>
          <w:sz w:val="22"/>
          <w:szCs w:val="22"/>
          <w:lang w:val="mt-MT"/>
        </w:rPr>
        <w:t>:</w:t>
      </w:r>
    </w:p>
    <w:p w14:paraId="288686C1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bażiku dwar Odomzo, l-indikazzjoni llinċenzjata u l-pożoloġija tiegħu</w:t>
      </w:r>
    </w:p>
    <w:p w14:paraId="4BEC6677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Talba sabiex il-pazjenti jkunu mgħarrfa d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w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ar ir-riskji teratoġeniċi assoċjati ma’ Odomzo u l-bżonn li l-fetu ma jkunx espost għall-mediċina</w:t>
      </w:r>
    </w:p>
    <w:p w14:paraId="4723C097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Deskrizzjoni tal-programm </w:t>
      </w:r>
      <w:r w:rsidR="00DD6C21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ta’ 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prevenzjoni tat-tqala u 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l-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kategorizzazzjoni tal-pazjenti skont is-sess u l-potenzjal li persuna toħroġ tqila</w:t>
      </w:r>
    </w:p>
    <w:p w14:paraId="41A04722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Tagħrif dwar il-forom 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rrakkomandati ta’ kontraċezzjoni kemm għan-nisa 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kif ukoll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għall-irġiel</w:t>
      </w:r>
    </w:p>
    <w:p w14:paraId="3CD5BADE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L-obbligazzjonijiet tal-professjonisti fil-qasam tal-kura tas-saħħa b’rabta mal-preskrizzjoni ta’ Odomzo</w:t>
      </w:r>
    </w:p>
    <w:p w14:paraId="6E6EB67B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Parir li jipproteġi nisa li jistgħu joħorġu tqal</w:t>
      </w:r>
    </w:p>
    <w:p w14:paraId="285B72BD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Parir li jipproteġi lill-irġiel</w:t>
      </w:r>
    </w:p>
    <w:p w14:paraId="574D7F6C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Rekwiżiti f’każ ta’ tqala</w:t>
      </w:r>
    </w:p>
    <w:p w14:paraId="531E2601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Informa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zzjoni għall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-pazjenti li m’għandhomx jagħtu d-demm matul it-trattament b’Odomzo u għal mill-inqas 20 xhur wara l-aħħar doża tagħhom</w:t>
      </w:r>
    </w:p>
    <w:p w14:paraId="46A4D10D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Lista ta’ kontroll għall-professjonisti fil-qasam tal-kura tas-saħħa biex jaraw li l-pazjenti jingħataw pariri xierqa</w:t>
      </w:r>
    </w:p>
    <w:p w14:paraId="3BF4ADA6" w14:textId="77777777" w:rsidR="00C66013" w:rsidRPr="007E7ED1" w:rsidRDefault="002A590A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Il-bżonn li jkun żgurat li l-pazjenti kollha jimlew u jiffirmaw l-Formula ta’ Verifikazzjoni tal-Parir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ta’ Odomzo l</w:t>
      </w:r>
      <w:r w:rsidR="002239E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 għandha tkun parti mill-materjal edukattiv għall-professjonisti fil-qasam tal-kura tas-saħħa</w:t>
      </w:r>
    </w:p>
    <w:p w14:paraId="34B68F8C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auto"/>
          <w:szCs w:val="22"/>
          <w:lang w:val="mt-MT"/>
        </w:rPr>
      </w:pPr>
      <w:r w:rsidRPr="007E7ED1">
        <w:rPr>
          <w:rFonts w:ascii="Times New Roman" w:hAnsi="Times New Roman"/>
          <w:i w:val="0"/>
          <w:color w:val="auto"/>
          <w:szCs w:val="22"/>
          <w:lang w:val="mt-MT"/>
        </w:rPr>
        <w:t>Rappurtar ta’ episodji avversi</w:t>
      </w:r>
    </w:p>
    <w:p w14:paraId="5AADCA52" w14:textId="77777777" w:rsidR="00C66013" w:rsidRPr="007E7ED1" w:rsidRDefault="00C66013" w:rsidP="00C66013">
      <w:pPr>
        <w:pStyle w:val="Default"/>
        <w:widowControl w:val="0"/>
        <w:rPr>
          <w:sz w:val="22"/>
          <w:szCs w:val="22"/>
          <w:lang w:val="mt-MT"/>
        </w:rPr>
      </w:pPr>
    </w:p>
    <w:p w14:paraId="58378B2C" w14:textId="77777777" w:rsidR="00C66013" w:rsidRPr="007E7ED1" w:rsidRDefault="002239E6" w:rsidP="00C66013">
      <w:pPr>
        <w:keepNext/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  <w:r w:rsidRPr="007E7ED1">
        <w:rPr>
          <w:color w:val="000000"/>
          <w:sz w:val="22"/>
          <w:szCs w:val="22"/>
          <w:lang w:val="mt-MT"/>
        </w:rPr>
        <w:t xml:space="preserve">Il-materjal edukattiv għall-pazjenti mogħtija Odomzo għandu </w:t>
      </w:r>
      <w:r w:rsidR="00B3604D" w:rsidRPr="007E7ED1">
        <w:rPr>
          <w:color w:val="000000"/>
          <w:sz w:val="22"/>
          <w:szCs w:val="22"/>
          <w:lang w:val="mt-MT"/>
        </w:rPr>
        <w:t>jkollu</w:t>
      </w:r>
      <w:r w:rsidRPr="007E7ED1">
        <w:rPr>
          <w:color w:val="000000"/>
          <w:sz w:val="22"/>
          <w:szCs w:val="22"/>
          <w:lang w:val="mt-MT"/>
        </w:rPr>
        <w:t xml:space="preserve"> l-punti ewlenin li ġejjin</w:t>
      </w:r>
      <w:r w:rsidR="00C66013" w:rsidRPr="007E7ED1">
        <w:rPr>
          <w:color w:val="000000"/>
          <w:sz w:val="22"/>
          <w:szCs w:val="22"/>
          <w:lang w:val="mt-MT"/>
        </w:rPr>
        <w:t>:</w:t>
      </w:r>
    </w:p>
    <w:p w14:paraId="65E2F997" w14:textId="77777777" w:rsidR="002239E6" w:rsidRPr="007E7ED1" w:rsidRDefault="002239E6" w:rsidP="002239E6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Informazzjoni għall-pazjenti dwar ir-riskji teratoġeniċi assoċjati ma’ Odomzo u l-bżonn li l-fetu ma jkunx espost għall-mediċina</w:t>
      </w:r>
    </w:p>
    <w:p w14:paraId="4F8DF131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Il-bżonn li tintuża kontraċezzjoni xierqa u li tingħata definizzjoni ta’ x’inhi kontraċezzjoni xierqa</w:t>
      </w:r>
    </w:p>
    <w:p w14:paraId="136ACEC1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Arranġamenti speċifiċi jew oħrajn applikabbli b’mod nazzjonali għall-preskrizzjoni ta’ Odomzo sabiex ikun jista’ jinbiegħ mill-ispiżeriji</w:t>
      </w:r>
    </w:p>
    <w:p w14:paraId="038A6F73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Odomzo m’għandux jingħata lil xi persuna oħra kif ukoll tagħrif dwar kif teħles minn </w:t>
      </w:r>
      <w:r w:rsidR="00D51DD3">
        <w:rPr>
          <w:rFonts w:ascii="Times New Roman" w:eastAsia="SimSun" w:hAnsi="Times New Roman"/>
          <w:i w:val="0"/>
          <w:color w:val="000000"/>
          <w:szCs w:val="22"/>
          <w:lang w:val="mt-MT"/>
        </w:rPr>
        <w:t>prodott mediċinali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li mhux se </w:t>
      </w:r>
      <w:r w:rsidR="00D51DD3">
        <w:rPr>
          <w:rFonts w:ascii="Times New Roman" w:eastAsia="SimSun" w:hAnsi="Times New Roman"/>
          <w:i w:val="0"/>
          <w:color w:val="000000"/>
          <w:szCs w:val="22"/>
          <w:lang w:val="mt-MT"/>
        </w:rPr>
        <w:t>j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intuża u l-bżonn li l-kapsuli Odomzo jinżammu f’post fejn ma jidhrux u ma jintlaħqux mit-tfal</w:t>
      </w:r>
    </w:p>
    <w:p w14:paraId="70E23E21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Li l-pazjent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m’għand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hom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x jagħt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u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d-demm waqt it-trattament u għal mill-inqas 20 xhur wara l-aħħar doża tagħhom</w:t>
      </w:r>
    </w:p>
    <w:p w14:paraId="32767066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Li l-pazjenta m’għandhiex tredda’ waqt it-trattament u għal mill-inqas 20 xhur wara l-aħħar doża tagħha</w:t>
      </w:r>
    </w:p>
    <w:p w14:paraId="04C2CF00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Li l-pazjenti għandh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om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jgħidu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lill-professjonist fil-qasam tal-kura tas-saħħa dwar kwalunkwe reazzjoni avversa</w:t>
      </w:r>
    </w:p>
    <w:p w14:paraId="408BF397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 nisa li jistgħu joħorġu tqal</w:t>
      </w:r>
    </w:p>
    <w:p w14:paraId="540CB15C" w14:textId="77777777" w:rsidR="00C66013" w:rsidRPr="007E7ED1" w:rsidRDefault="002239E6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għall-irġiel</w:t>
      </w:r>
    </w:p>
    <w:p w14:paraId="05FCF788" w14:textId="77777777" w:rsidR="00C66013" w:rsidRPr="007E7ED1" w:rsidRDefault="00C66013" w:rsidP="00C66013">
      <w:pPr>
        <w:pStyle w:val="Default"/>
        <w:widowControl w:val="0"/>
        <w:rPr>
          <w:sz w:val="22"/>
          <w:szCs w:val="22"/>
          <w:lang w:val="mt-MT"/>
        </w:rPr>
      </w:pPr>
    </w:p>
    <w:p w14:paraId="54B0DF77" w14:textId="77777777" w:rsidR="00C66013" w:rsidRPr="007E7ED1" w:rsidRDefault="00687923" w:rsidP="00C66013">
      <w:pPr>
        <w:pStyle w:val="Default"/>
        <w:keepNext/>
        <w:widowContro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Il-kartuna ta’ tfakkir għall-professjonist fil-qasam tal-kura tas-saħħa għandu jkollha l-elementi ewlenin li ġejjin</w:t>
      </w:r>
      <w:r w:rsidR="00C66013" w:rsidRPr="007E7ED1">
        <w:rPr>
          <w:sz w:val="22"/>
          <w:szCs w:val="22"/>
          <w:lang w:val="mt-MT"/>
        </w:rPr>
        <w:t>:</w:t>
      </w:r>
    </w:p>
    <w:p w14:paraId="2079C7E0" w14:textId="77777777" w:rsidR="00C66013" w:rsidRPr="007E7ED1" w:rsidRDefault="00687923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 nisa li jistgħu joħorġu tqal</w:t>
      </w:r>
    </w:p>
    <w:p w14:paraId="7AF5A893" w14:textId="77777777" w:rsidR="00C66013" w:rsidRPr="007E7ED1" w:rsidRDefault="00687923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għall-irġiel</w:t>
      </w:r>
    </w:p>
    <w:p w14:paraId="3D510531" w14:textId="77777777" w:rsidR="00C66013" w:rsidRPr="007E7ED1" w:rsidRDefault="00687923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Il-ħtieġa li l-pazjenti kollha jkunu mgħarrfa sabiex jirruppurtaw minnufih lill-professjonist fil-qasam tal-kura tas-saħħa li qed jittrattahom kwalunkwe suspett ta’ tqala f’pazjenti nisa, jew fis-sieħba tal-pazjenti rġiel</w:t>
      </w:r>
    </w:p>
    <w:p w14:paraId="6840F0F4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Fakkar lill-pazjenti sabiex jirritornaw kapsuli mhux użati malli jintemm it-trattament (ir-rimi 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tal-mediċina 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jiddependi mir-rekwiżiti lokali)</w:t>
      </w:r>
    </w:p>
    <w:p w14:paraId="1E68BDC6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Fakkar lill-pazjenti sabiex ma jagħtux demm waqt it-trattament u għal mill-inqas 20 xahar wara l-aħħar doża</w:t>
      </w:r>
    </w:p>
    <w:p w14:paraId="33451572" w14:textId="77777777" w:rsidR="00C66013" w:rsidRPr="007E7ED1" w:rsidRDefault="00C66013" w:rsidP="00C66013">
      <w:pPr>
        <w:pStyle w:val="DraftingNotesAgency"/>
        <w:widowControl w:val="0"/>
        <w:spacing w:after="0" w:line="240" w:lineRule="auto"/>
        <w:rPr>
          <w:rFonts w:ascii="Times New Roman" w:eastAsia="SimSun" w:hAnsi="Times New Roman"/>
          <w:i w:val="0"/>
          <w:color w:val="000000"/>
          <w:szCs w:val="22"/>
          <w:lang w:val="mt-MT"/>
        </w:rPr>
      </w:pPr>
    </w:p>
    <w:p w14:paraId="7C5478F2" w14:textId="77777777" w:rsidR="00C66013" w:rsidRPr="007E7ED1" w:rsidRDefault="00B3604D" w:rsidP="00C66013">
      <w:pPr>
        <w:pStyle w:val="DraftingNotesAgency"/>
        <w:widowControl w:val="0"/>
        <w:spacing w:after="0" w:line="240" w:lineRule="auto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Il-kartuna ta’ tfakkir għall-pazjenti għandu jkollha l-punti ewlenin li ġejjin</w:t>
      </w:r>
      <w:r w:rsidR="00C66013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:</w:t>
      </w:r>
    </w:p>
    <w:p w14:paraId="4FB0E781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Informazzjoni għall-pazjenti dwar riskji teratoġeniċi assoċjati ma’ Odomzo u l-bżonn li l-fetu ma jkunx espost għall-mediċina</w:t>
      </w:r>
    </w:p>
    <w:p w14:paraId="50AE28FD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Sabiex ma jagħtux demm waqt it-trattament u għal mill-inqas 20 xahar wara l-aħħar doża</w:t>
      </w:r>
    </w:p>
    <w:p w14:paraId="446745AE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 nisa li jistgħu joħorġu tqal</w:t>
      </w:r>
    </w:p>
    <w:p w14:paraId="48E900E6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Tagħrif għall-irġiel</w:t>
      </w:r>
    </w:p>
    <w:p w14:paraId="2DD4457B" w14:textId="77777777" w:rsidR="00B3604D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Sabiex jirritornaw kapsuli mhux użati malli jintemm it-trattament (ir-rimi</w:t>
      </w:r>
      <w:r w:rsidR="00BB76A6"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tal-mediċina</w:t>
      </w: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 xml:space="preserve"> jiddependi mir-rekwiżiti lokali)</w:t>
      </w:r>
    </w:p>
    <w:p w14:paraId="437A55ED" w14:textId="77777777" w:rsidR="00C66013" w:rsidRPr="007E7ED1" w:rsidRDefault="00B3604D" w:rsidP="00C66013">
      <w:pPr>
        <w:pStyle w:val="DraftingNotesAgency"/>
        <w:widowControl w:val="0"/>
        <w:numPr>
          <w:ilvl w:val="0"/>
          <w:numId w:val="41"/>
        </w:numPr>
        <w:spacing w:after="0" w:line="240" w:lineRule="auto"/>
        <w:ind w:left="567" w:hanging="567"/>
        <w:rPr>
          <w:rFonts w:ascii="Times New Roman" w:eastAsia="SimSun" w:hAnsi="Times New Roman"/>
          <w:i w:val="0"/>
          <w:color w:val="000000"/>
          <w:szCs w:val="22"/>
          <w:lang w:val="mt-MT"/>
        </w:rPr>
      </w:pPr>
      <w:r w:rsidRPr="007E7ED1">
        <w:rPr>
          <w:rFonts w:ascii="Times New Roman" w:eastAsia="SimSun" w:hAnsi="Times New Roman"/>
          <w:i w:val="0"/>
          <w:color w:val="000000"/>
          <w:szCs w:val="22"/>
          <w:lang w:val="mt-MT"/>
        </w:rPr>
        <w:t>Numri tat-telefon fejn jistgħu jċemplu f’każ ta’ emerġenza</w:t>
      </w:r>
    </w:p>
    <w:p w14:paraId="473F418F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mt-MT"/>
        </w:rPr>
      </w:pPr>
    </w:p>
    <w:p w14:paraId="60C2EA55" w14:textId="77777777" w:rsidR="00C66013" w:rsidRPr="007E7ED1" w:rsidRDefault="00C66013" w:rsidP="00C66013">
      <w:pPr>
        <w:widowControl w:val="0"/>
        <w:autoSpaceDE w:val="0"/>
        <w:autoSpaceDN w:val="0"/>
        <w:adjustRightInd w:val="0"/>
        <w:rPr>
          <w:color w:val="000000"/>
          <w:szCs w:val="22"/>
          <w:lang w:val="mt-MT"/>
        </w:rPr>
      </w:pPr>
    </w:p>
    <w:p w14:paraId="30A4A17C" w14:textId="77777777" w:rsidR="00E34C19" w:rsidRPr="007E7ED1" w:rsidRDefault="00E34C19" w:rsidP="00C66013">
      <w:pPr>
        <w:widowControl w:val="0"/>
        <w:tabs>
          <w:tab w:val="left" w:pos="567"/>
        </w:tabs>
        <w:ind w:right="566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br w:type="page"/>
      </w:r>
    </w:p>
    <w:p w14:paraId="36D3ED63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B46B28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23C9EE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AA9732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1B3EB45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4E55AE2D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4807D4B5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6F77EDDB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66ECDD0C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27E9042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15224F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761D44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F1A785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588ABA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72E0907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C1CFF9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F876BC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93F66AB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052AE1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EEDD83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58C755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87F8A9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FF57F5B" w14:textId="77777777" w:rsidR="00E34C19" w:rsidRPr="007E7ED1" w:rsidRDefault="00E34C19" w:rsidP="009F5826">
      <w:pPr>
        <w:widowControl w:val="0"/>
        <w:tabs>
          <w:tab w:val="left" w:pos="567"/>
        </w:tabs>
        <w:jc w:val="center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ANNESS III</w:t>
      </w:r>
    </w:p>
    <w:p w14:paraId="58238320" w14:textId="77777777" w:rsidR="00E34C19" w:rsidRPr="007E7ED1" w:rsidRDefault="00E34C19" w:rsidP="00BD0520">
      <w:pPr>
        <w:widowControl w:val="0"/>
        <w:tabs>
          <w:tab w:val="left" w:pos="567"/>
        </w:tabs>
        <w:jc w:val="center"/>
        <w:rPr>
          <w:noProof/>
          <w:sz w:val="22"/>
          <w:lang w:val="mt-MT"/>
        </w:rPr>
      </w:pPr>
    </w:p>
    <w:p w14:paraId="656A3DE3" w14:textId="77777777" w:rsidR="00E34C19" w:rsidRPr="007E7ED1" w:rsidRDefault="00E34C19" w:rsidP="009F5826">
      <w:pPr>
        <w:widowControl w:val="0"/>
        <w:tabs>
          <w:tab w:val="left" w:pos="567"/>
        </w:tabs>
        <w:jc w:val="center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TIKKETTAR U FULJETT TA’ TAGĦRIF</w:t>
      </w:r>
    </w:p>
    <w:p w14:paraId="37D51072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br w:type="page"/>
      </w:r>
    </w:p>
    <w:p w14:paraId="03E4BD3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93C55C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AB388D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4964A8B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4B6A28B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D8685A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CC1A192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B60325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477CDFB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325EDA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119EBF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A7F331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CD7953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584C1C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10B35A2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61533D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672642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D77D443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916EC1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F6CE78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FFC1651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4F0F23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A886105" w14:textId="77777777" w:rsidR="00E34C19" w:rsidRPr="007E7ED1" w:rsidRDefault="00E34C19" w:rsidP="00765240">
      <w:pPr>
        <w:pStyle w:val="TitleEMA1"/>
        <w:rPr>
          <w:noProof/>
        </w:rPr>
      </w:pPr>
      <w:r w:rsidRPr="007E7ED1">
        <w:t>A. TIKKETTAR</w:t>
      </w:r>
    </w:p>
    <w:p w14:paraId="5CFEFC7E" w14:textId="77777777" w:rsidR="00E34C19" w:rsidRPr="007E7ED1" w:rsidRDefault="00E34C19" w:rsidP="00C33C2E">
      <w:pPr>
        <w:widowControl w:val="0"/>
        <w:shd w:val="clear" w:color="auto" w:fill="FFFFFF"/>
        <w:tabs>
          <w:tab w:val="left" w:pos="567"/>
        </w:tabs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br w:type="page"/>
      </w:r>
    </w:p>
    <w:p w14:paraId="3D295B65" w14:textId="77777777" w:rsidR="00E34C19" w:rsidRPr="007E7ED1" w:rsidRDefault="00E34C19" w:rsidP="009F58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TAGĦRIF LI GĦANDU JIDHER FUQ IL-PAKKETT TA’ BARRA</w:t>
      </w:r>
    </w:p>
    <w:p w14:paraId="76A40190" w14:textId="77777777" w:rsidR="00E34C19" w:rsidRPr="007E7ED1" w:rsidRDefault="00E34C19" w:rsidP="0085120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</w:p>
    <w:p w14:paraId="0CDCE348" w14:textId="77777777" w:rsidR="00E34C19" w:rsidRPr="007E7ED1" w:rsidRDefault="00E34C19" w:rsidP="009F58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IL-PAKKETT TA’ BARRA</w:t>
      </w:r>
    </w:p>
    <w:p w14:paraId="1107FF46" w14:textId="77777777" w:rsidR="00E34C19" w:rsidRPr="007E7ED1" w:rsidRDefault="00E34C19" w:rsidP="004C22A8">
      <w:pPr>
        <w:widowControl w:val="0"/>
        <w:tabs>
          <w:tab w:val="left" w:pos="567"/>
        </w:tabs>
        <w:rPr>
          <w:sz w:val="22"/>
          <w:lang w:val="mt-MT"/>
        </w:rPr>
      </w:pPr>
    </w:p>
    <w:p w14:paraId="7AD8EA28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E9BF68A" w14:textId="77777777" w:rsidR="00E34C19" w:rsidRPr="007E7ED1" w:rsidRDefault="00E34C19" w:rsidP="00681DBC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ISEM TAL-PRODOTT MEDIĊINALI</w:t>
      </w:r>
    </w:p>
    <w:p w14:paraId="704E0FA1" w14:textId="77777777" w:rsidR="00E34C19" w:rsidRPr="007E7ED1" w:rsidRDefault="00E34C19" w:rsidP="007E1BA4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DBA8B4C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200 mg kapsuli iebsa</w:t>
      </w:r>
    </w:p>
    <w:p w14:paraId="787ECD87" w14:textId="77777777" w:rsidR="00E34C19" w:rsidRPr="007E7ED1" w:rsidRDefault="00CC2C9C" w:rsidP="00E82DFB">
      <w:pPr>
        <w:widowControl w:val="0"/>
        <w:tabs>
          <w:tab w:val="left" w:pos="567"/>
        </w:tabs>
        <w:rPr>
          <w:sz w:val="22"/>
          <w:lang w:val="mt-MT"/>
        </w:rPr>
      </w:pPr>
      <w:r>
        <w:rPr>
          <w:sz w:val="22"/>
          <w:lang w:val="mt-MT"/>
        </w:rPr>
        <w:t>s</w:t>
      </w:r>
      <w:r w:rsidR="00E34C19" w:rsidRPr="007E7ED1">
        <w:rPr>
          <w:sz w:val="22"/>
          <w:lang w:val="mt-MT"/>
        </w:rPr>
        <w:t>onidegib</w:t>
      </w:r>
    </w:p>
    <w:p w14:paraId="339FBC0A" w14:textId="77777777" w:rsidR="00E34C19" w:rsidRPr="007E7ED1" w:rsidRDefault="00E34C19" w:rsidP="00E82DFB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1FD9930" w14:textId="77777777" w:rsidR="00E34C19" w:rsidRPr="007E7ED1" w:rsidRDefault="00E34C19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8EA79D7" w14:textId="77777777" w:rsidR="00E34C19" w:rsidRPr="007E7ED1" w:rsidRDefault="00E34C19" w:rsidP="00487313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2.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DIKJARAZZJONI TAS-SUSTANZA(I) ATTIVA(I)</w:t>
      </w:r>
    </w:p>
    <w:p w14:paraId="6650F7CF" w14:textId="77777777" w:rsidR="00E34C19" w:rsidRPr="007E7ED1" w:rsidRDefault="00E34C19" w:rsidP="00022C0D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B3F9DB6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Kull kapsula iebsa fiha 200 mg sonidegib (bħala </w:t>
      </w:r>
      <w:r w:rsidR="002005AF" w:rsidRPr="007E7ED1">
        <w:rPr>
          <w:sz w:val="22"/>
          <w:lang w:val="mt-MT"/>
        </w:rPr>
        <w:t>fosfat</w:t>
      </w:r>
      <w:r w:rsidRPr="007E7ED1">
        <w:rPr>
          <w:sz w:val="22"/>
          <w:lang w:val="mt-MT"/>
        </w:rPr>
        <w:t>).</w:t>
      </w:r>
    </w:p>
    <w:p w14:paraId="62921CF7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A6E255F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E9C67BC" w14:textId="77777777" w:rsidR="00E34C19" w:rsidRPr="007E7ED1" w:rsidRDefault="00E34C19" w:rsidP="00C75769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3.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LISTA TA’ EĊĊIPJENTI</w:t>
      </w:r>
    </w:p>
    <w:p w14:paraId="21444FF2" w14:textId="77777777" w:rsidR="00E34C19" w:rsidRPr="007E7ED1" w:rsidRDefault="00E34C19" w:rsidP="00622A1C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4BBB6AD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Fih il-lactose.</w:t>
      </w:r>
      <w:r w:rsidR="00CC2C9C">
        <w:rPr>
          <w:sz w:val="22"/>
          <w:lang w:val="mt-MT"/>
        </w:rPr>
        <w:t xml:space="preserve"> </w:t>
      </w:r>
      <w:r w:rsidR="00CC2C9C" w:rsidRPr="00CC2C9C">
        <w:rPr>
          <w:sz w:val="22"/>
          <w:lang w:val="mt-MT" w:bidi="mt-MT"/>
        </w:rPr>
        <w:t>Aqra l-fuljett ta’ tagħrif</w:t>
      </w:r>
      <w:r w:rsidR="00CC2C9C">
        <w:rPr>
          <w:sz w:val="22"/>
          <w:lang w:val="mt-MT" w:bidi="mt-MT"/>
        </w:rPr>
        <w:t xml:space="preserve"> għal aktar tagħrif.</w:t>
      </w:r>
    </w:p>
    <w:p w14:paraId="405BFAC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3B0FF7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84510CE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GĦAMLA FARMAĊEWTIKA U KONTENUT</w:t>
      </w:r>
    </w:p>
    <w:p w14:paraId="6CA29EDA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5B5003D" w14:textId="77777777" w:rsidR="00E34C19" w:rsidRPr="007E7ED1" w:rsidRDefault="00E34C19" w:rsidP="009F5826">
      <w:pPr>
        <w:keepNext/>
        <w:widowControl w:val="0"/>
        <w:outlineLvl w:val="0"/>
        <w:rPr>
          <w:sz w:val="22"/>
          <w:shd w:val="pct15" w:color="auto" w:fill="auto"/>
          <w:lang w:val="mt-MT"/>
        </w:rPr>
      </w:pPr>
      <w:r w:rsidRPr="007E7ED1">
        <w:rPr>
          <w:sz w:val="22"/>
          <w:shd w:val="pct15" w:color="auto" w:fill="auto"/>
          <w:lang w:val="mt-MT"/>
        </w:rPr>
        <w:t>Kapsuli iebsa</w:t>
      </w:r>
    </w:p>
    <w:p w14:paraId="7BD7057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2FA8AB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10 </w:t>
      </w:r>
      <w:r w:rsidR="002005AF" w:rsidRPr="007E7ED1">
        <w:rPr>
          <w:sz w:val="22"/>
          <w:lang w:val="mt-MT"/>
        </w:rPr>
        <w:t>x</w:t>
      </w:r>
      <w:r w:rsidR="0063376B" w:rsidRPr="007E7ED1">
        <w:rPr>
          <w:sz w:val="22"/>
          <w:lang w:val="mt-MT"/>
        </w:rPr>
        <w:t> </w:t>
      </w:r>
      <w:r w:rsidR="002005AF" w:rsidRPr="007E7ED1">
        <w:rPr>
          <w:sz w:val="22"/>
          <w:lang w:val="mt-MT"/>
        </w:rPr>
        <w:t xml:space="preserve">1 </w:t>
      </w:r>
      <w:r w:rsidRPr="007E7ED1">
        <w:rPr>
          <w:sz w:val="22"/>
          <w:lang w:val="mt-MT"/>
        </w:rPr>
        <w:t>kapsul</w:t>
      </w:r>
      <w:r w:rsidR="002005AF" w:rsidRPr="007E7ED1">
        <w:rPr>
          <w:sz w:val="22"/>
          <w:lang w:val="mt-MT"/>
        </w:rPr>
        <w:t>a</w:t>
      </w:r>
      <w:r w:rsidRPr="007E7ED1">
        <w:rPr>
          <w:sz w:val="22"/>
          <w:lang w:val="mt-MT"/>
        </w:rPr>
        <w:t xml:space="preserve"> iebsa</w:t>
      </w:r>
    </w:p>
    <w:p w14:paraId="60A95817" w14:textId="77777777" w:rsidR="00E34C19" w:rsidRPr="007E7ED1" w:rsidRDefault="00E34C19" w:rsidP="00BD0520">
      <w:pPr>
        <w:widowControl w:val="0"/>
        <w:rPr>
          <w:sz w:val="22"/>
          <w:shd w:val="pct15" w:color="auto" w:fill="auto"/>
          <w:lang w:val="mt-MT"/>
        </w:rPr>
      </w:pPr>
      <w:r w:rsidRPr="007E7ED1">
        <w:rPr>
          <w:sz w:val="22"/>
          <w:shd w:val="pct15" w:color="auto" w:fill="auto"/>
          <w:lang w:val="mt-MT"/>
        </w:rPr>
        <w:t>30</w:t>
      </w:r>
      <w:r w:rsidR="0063376B" w:rsidRPr="007E7ED1">
        <w:rPr>
          <w:sz w:val="22"/>
          <w:shd w:val="pct15" w:color="auto" w:fill="auto"/>
          <w:lang w:val="mt-MT"/>
        </w:rPr>
        <w:t> </w:t>
      </w:r>
      <w:r w:rsidR="002005AF" w:rsidRPr="007E7ED1">
        <w:rPr>
          <w:sz w:val="22"/>
          <w:shd w:val="pct15" w:color="auto" w:fill="auto"/>
          <w:lang w:val="mt-MT"/>
        </w:rPr>
        <w:t>x</w:t>
      </w:r>
      <w:r w:rsidR="0063376B" w:rsidRPr="007E7ED1">
        <w:rPr>
          <w:sz w:val="22"/>
          <w:shd w:val="pct15" w:color="auto" w:fill="auto"/>
          <w:lang w:val="mt-MT"/>
        </w:rPr>
        <w:t> </w:t>
      </w:r>
      <w:r w:rsidR="002005AF" w:rsidRPr="007E7ED1">
        <w:rPr>
          <w:sz w:val="22"/>
          <w:shd w:val="pct15" w:color="auto" w:fill="auto"/>
          <w:lang w:val="mt-MT"/>
        </w:rPr>
        <w:t>1</w:t>
      </w:r>
      <w:r w:rsidRPr="007E7ED1">
        <w:rPr>
          <w:sz w:val="22"/>
          <w:shd w:val="pct15" w:color="auto" w:fill="auto"/>
          <w:lang w:val="mt-MT"/>
        </w:rPr>
        <w:t> kapsula iebsa</w:t>
      </w:r>
    </w:p>
    <w:p w14:paraId="5BA5459E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E6CB861" w14:textId="77777777" w:rsidR="00E34C19" w:rsidRPr="007E7ED1" w:rsidRDefault="00E34C19" w:rsidP="00681DBC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BEA565A" w14:textId="77777777" w:rsidR="00E34C19" w:rsidRPr="007E7ED1" w:rsidRDefault="00E34C19" w:rsidP="007E1BA4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5.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MOD TA’ KIF U MNEJN JINGĦATA</w:t>
      </w:r>
    </w:p>
    <w:p w14:paraId="47FF90F0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26823A6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Użu orali</w:t>
      </w:r>
    </w:p>
    <w:p w14:paraId="602C76B0" w14:textId="77777777" w:rsidR="00E34C19" w:rsidRPr="007E7ED1" w:rsidRDefault="00E34C19" w:rsidP="00E82DFB">
      <w:pPr>
        <w:widowControl w:val="0"/>
        <w:rPr>
          <w:sz w:val="22"/>
          <w:shd w:val="pct15" w:color="auto" w:fill="auto"/>
          <w:lang w:val="mt-MT"/>
        </w:rPr>
      </w:pPr>
      <w:r w:rsidRPr="007E7ED1">
        <w:rPr>
          <w:sz w:val="22"/>
          <w:lang w:val="mt-MT"/>
        </w:rPr>
        <w:t>Aqra l-fuljett ta’ tagħrif qabel l-użu.</w:t>
      </w:r>
    </w:p>
    <w:p w14:paraId="24D2208C" w14:textId="77777777" w:rsidR="00E34C19" w:rsidRPr="007E7ED1" w:rsidRDefault="002005AF" w:rsidP="00487313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Tfarrakx, tiftaħx jew tomgħodx il-kapsula.</w:t>
      </w:r>
    </w:p>
    <w:p w14:paraId="2C374FD6" w14:textId="77777777" w:rsidR="0063376B" w:rsidRPr="007E7ED1" w:rsidRDefault="0063376B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0FE8853" w14:textId="77777777" w:rsidR="00E34C19" w:rsidRPr="007E7ED1" w:rsidRDefault="00E34C19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FC0D236" w14:textId="77777777" w:rsidR="00E34C19" w:rsidRPr="007E7ED1" w:rsidRDefault="00E34C19" w:rsidP="00022C0D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6.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TWISSIJA SPEĊJALI LI L-PRODOTT MEDIĊINALI GĦANDU JINŻAMM FEJN MA JIDHIRX U MA JINTLAĦAQX MIT-TFAL</w:t>
      </w:r>
    </w:p>
    <w:p w14:paraId="434D3756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450B04B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Żomm fejn ma jidhirx u ma jintlaħaqx mit-tfal.</w:t>
      </w:r>
    </w:p>
    <w:p w14:paraId="2687DCC1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52C91BC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9DFA6EC" w14:textId="77777777" w:rsidR="00E34C19" w:rsidRPr="007E7ED1" w:rsidRDefault="00E34C19" w:rsidP="004C22A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7.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TWISSIJA(IET) SPEĊJALI OĦRA, JEKK MEĦTIEĠA</w:t>
      </w:r>
    </w:p>
    <w:p w14:paraId="74138C77" w14:textId="77777777" w:rsidR="00E34C19" w:rsidRPr="007E7ED1" w:rsidRDefault="00E34C19" w:rsidP="004C22A8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D009E2D" w14:textId="77777777" w:rsidR="002005AF" w:rsidRPr="007E7ED1" w:rsidRDefault="002005AF" w:rsidP="004C22A8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Riskju ta’ difetti gravi fit-twelid.</w:t>
      </w:r>
    </w:p>
    <w:p w14:paraId="0BC10263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Tużahx waqt it-tqala jew waqt li qed tredda’.</w:t>
      </w:r>
    </w:p>
    <w:p w14:paraId="068541DF" w14:textId="77777777" w:rsidR="00E34C19" w:rsidRPr="007E7ED1" w:rsidRDefault="002005AF" w:rsidP="00681DBC">
      <w:pPr>
        <w:widowControl w:val="0"/>
        <w:tabs>
          <w:tab w:val="left" w:pos="567"/>
          <w:tab w:val="left" w:pos="749"/>
        </w:tabs>
        <w:rPr>
          <w:sz w:val="22"/>
          <w:lang w:val="mt-MT"/>
        </w:rPr>
      </w:pPr>
      <w:r w:rsidRPr="007E7ED1">
        <w:rPr>
          <w:sz w:val="22"/>
          <w:lang w:val="mt-MT"/>
        </w:rPr>
        <w:t xml:space="preserve">Għandek issegwi il-Programm </w:t>
      </w:r>
      <w:r w:rsidR="00DD6C21" w:rsidRPr="007E7ED1">
        <w:rPr>
          <w:sz w:val="22"/>
          <w:lang w:val="mt-MT"/>
        </w:rPr>
        <w:t xml:space="preserve">ta’ </w:t>
      </w:r>
      <w:r w:rsidRPr="007E7ED1">
        <w:rPr>
          <w:sz w:val="22"/>
          <w:lang w:val="mt-MT"/>
        </w:rPr>
        <w:t>Prevenzjoni tat-Tqala ta’ Odomzo</w:t>
      </w:r>
      <w:r w:rsidR="00BB76A6" w:rsidRPr="007E7ED1">
        <w:rPr>
          <w:sz w:val="22"/>
          <w:lang w:val="mt-MT"/>
        </w:rPr>
        <w:t>.</w:t>
      </w:r>
    </w:p>
    <w:p w14:paraId="413CBA70" w14:textId="77777777" w:rsidR="00E34C19" w:rsidRPr="007E7ED1" w:rsidRDefault="00E34C19" w:rsidP="007E1BA4">
      <w:pPr>
        <w:widowControl w:val="0"/>
        <w:tabs>
          <w:tab w:val="left" w:pos="567"/>
          <w:tab w:val="left" w:pos="749"/>
        </w:tabs>
        <w:rPr>
          <w:sz w:val="22"/>
          <w:lang w:val="mt-MT"/>
        </w:rPr>
      </w:pPr>
    </w:p>
    <w:p w14:paraId="51C93DE4" w14:textId="77777777" w:rsidR="00BB76A6" w:rsidRPr="007E7ED1" w:rsidRDefault="00BB76A6" w:rsidP="007E1BA4">
      <w:pPr>
        <w:widowControl w:val="0"/>
        <w:tabs>
          <w:tab w:val="left" w:pos="567"/>
          <w:tab w:val="left" w:pos="749"/>
        </w:tabs>
        <w:rPr>
          <w:sz w:val="22"/>
          <w:lang w:val="mt-MT"/>
        </w:rPr>
      </w:pPr>
    </w:p>
    <w:p w14:paraId="3058408D" w14:textId="77777777" w:rsidR="00E34C19" w:rsidRPr="007E7ED1" w:rsidRDefault="00E34C19" w:rsidP="00E82DF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lang w:val="mt-MT"/>
        </w:rPr>
      </w:pPr>
      <w:r w:rsidRPr="007E7ED1">
        <w:rPr>
          <w:b/>
          <w:sz w:val="22"/>
          <w:lang w:val="mt-MT"/>
        </w:rPr>
        <w:t>8.</w:t>
      </w:r>
      <w:r w:rsidRPr="007E7ED1">
        <w:rPr>
          <w:b/>
          <w:sz w:val="22"/>
          <w:lang w:val="mt-MT"/>
        </w:rPr>
        <w:tab/>
        <w:t>DATA TA’ SKADENZA</w:t>
      </w:r>
    </w:p>
    <w:p w14:paraId="44B12A34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sz w:val="22"/>
          <w:lang w:val="mt-MT"/>
        </w:rPr>
      </w:pPr>
    </w:p>
    <w:p w14:paraId="5BACE395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EXP</w:t>
      </w:r>
    </w:p>
    <w:p w14:paraId="12A3AB0A" w14:textId="77777777" w:rsidR="00E34C19" w:rsidRPr="007E7ED1" w:rsidRDefault="00E34C19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BE5654B" w14:textId="77777777" w:rsidR="00E34C19" w:rsidRPr="007E7ED1" w:rsidRDefault="00E34C19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A6BACBD" w14:textId="77777777" w:rsidR="00E34C19" w:rsidRPr="007E7ED1" w:rsidRDefault="00E34C19" w:rsidP="00487313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9.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KONDIZZJONIJIET SPEĊJALI TA’ KIF JINĦAŻEN</w:t>
      </w:r>
    </w:p>
    <w:p w14:paraId="2FCE94DF" w14:textId="77777777" w:rsidR="00E34C19" w:rsidRPr="007E7ED1" w:rsidRDefault="00E34C19" w:rsidP="00022C0D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331EA0F" w14:textId="77777777" w:rsidR="00E34C19" w:rsidRPr="007E7ED1" w:rsidRDefault="00E34C19" w:rsidP="00022C0D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Taħżinx f’temperatura ’l fuq minn 30°C.</w:t>
      </w:r>
    </w:p>
    <w:p w14:paraId="4CECFA05" w14:textId="77777777" w:rsidR="00E34C19" w:rsidRPr="007E7ED1" w:rsidRDefault="00E34C19" w:rsidP="00C75769">
      <w:pPr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Aħżen fil-pakkett oriġinali sabiex tilqa’ mill-umdità.</w:t>
      </w:r>
    </w:p>
    <w:p w14:paraId="3A4070FA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53AF485" w14:textId="77777777" w:rsidR="00E34C19" w:rsidRPr="007E7ED1" w:rsidRDefault="00E34C19" w:rsidP="00C75769">
      <w:pPr>
        <w:widowControl w:val="0"/>
        <w:tabs>
          <w:tab w:val="left" w:pos="567"/>
        </w:tabs>
        <w:ind w:left="567" w:hanging="567"/>
        <w:rPr>
          <w:noProof/>
          <w:sz w:val="22"/>
          <w:lang w:val="mt-MT"/>
        </w:rPr>
      </w:pPr>
    </w:p>
    <w:p w14:paraId="51C37A04" w14:textId="77777777" w:rsidR="00E34C19" w:rsidRPr="007E7ED1" w:rsidRDefault="00E34C19" w:rsidP="000716E6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10.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PREKAWZJONIJIET SPEĊJALI GĦAR-RIMI TA’ PRODOTTI MEDIĊINALI MHUX UŻATI JEW SKART MINN DAWN IL-PRODOTTI MEDIĊINALI, JEKK HEMM BŻONN</w:t>
      </w:r>
    </w:p>
    <w:p w14:paraId="532CD447" w14:textId="77777777" w:rsidR="00E34C19" w:rsidRPr="007E7ED1" w:rsidRDefault="00E34C19" w:rsidP="000716E6">
      <w:pPr>
        <w:keepNext/>
        <w:keepLines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9D8860D" w14:textId="77777777" w:rsidR="00E34C19" w:rsidRPr="0042443E" w:rsidRDefault="0042443E" w:rsidP="009F5826">
      <w:pPr>
        <w:keepNext/>
        <w:keepLines/>
        <w:widowControl w:val="0"/>
        <w:tabs>
          <w:tab w:val="left" w:pos="567"/>
        </w:tabs>
        <w:outlineLvl w:val="0"/>
        <w:rPr>
          <w:sz w:val="22"/>
          <w:szCs w:val="22"/>
          <w:lang w:val="mt-MT"/>
        </w:rPr>
      </w:pPr>
      <w:r w:rsidRPr="0042443E">
        <w:rPr>
          <w:sz w:val="22"/>
          <w:szCs w:val="22"/>
          <w:lang w:val="mt-MT" w:bidi="mt-MT"/>
        </w:rPr>
        <w:t>Kull fdal tal-prodott mediċinali li ma jkunx intuża għandu jintrema kif jitolbu l-liġijiet lokali</w:t>
      </w:r>
      <w:r w:rsidR="002005AF" w:rsidRPr="0042443E">
        <w:rPr>
          <w:sz w:val="22"/>
          <w:szCs w:val="22"/>
          <w:lang w:val="mt-MT"/>
        </w:rPr>
        <w:t>.</w:t>
      </w:r>
    </w:p>
    <w:p w14:paraId="029B8DE6" w14:textId="77777777" w:rsidR="002005AF" w:rsidRPr="007E7ED1" w:rsidRDefault="002005AF" w:rsidP="00BD0520">
      <w:pPr>
        <w:widowControl w:val="0"/>
        <w:tabs>
          <w:tab w:val="left" w:pos="567"/>
        </w:tabs>
        <w:rPr>
          <w:lang w:val="mt-MT"/>
        </w:rPr>
      </w:pPr>
    </w:p>
    <w:p w14:paraId="249F56B2" w14:textId="77777777" w:rsidR="002005AF" w:rsidRPr="007E7ED1" w:rsidRDefault="002005AF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FCDAF9B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11.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ISEM U INDIRIZZ TAD-DETENTUR TAL-AWTORIZZAZZJONI GĦAT-TQEGĦID FIS-SUQ</w:t>
      </w:r>
    </w:p>
    <w:p w14:paraId="60D6759E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E6B23F7" w14:textId="77777777" w:rsidR="00B240FC" w:rsidRPr="007E7ED1" w:rsidRDefault="00B240FC" w:rsidP="00B240FC">
      <w:pPr>
        <w:keepNext/>
        <w:widowControl w:val="0"/>
        <w:rPr>
          <w:noProof/>
          <w:snapToGrid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Sun Pharmaceutical Industries Europe B.V.</w:t>
      </w:r>
    </w:p>
    <w:p w14:paraId="0F4F6DFC" w14:textId="77777777" w:rsidR="00B240FC" w:rsidRPr="007E7ED1" w:rsidRDefault="00B240FC" w:rsidP="00B240FC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Polarisavenue 87</w:t>
      </w:r>
    </w:p>
    <w:p w14:paraId="753B1950" w14:textId="77777777" w:rsidR="00B240FC" w:rsidRPr="007E7ED1" w:rsidRDefault="00B240FC" w:rsidP="00B240FC">
      <w:pPr>
        <w:keepNext/>
        <w:widowControl w:val="0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2132JH Hoofddorp</w:t>
      </w:r>
    </w:p>
    <w:p w14:paraId="7746F7D0" w14:textId="77777777" w:rsidR="00585FBF" w:rsidRPr="007E7ED1" w:rsidRDefault="00585FBF" w:rsidP="00BD0520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L-Olanda</w:t>
      </w:r>
    </w:p>
    <w:p w14:paraId="789DDA2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AC7D4A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F36D314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12.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NUMRU(I) TAL-AWTORIZZAZZJONI GĦAT-TQEGĦID FIS-SUQ</w:t>
      </w:r>
    </w:p>
    <w:p w14:paraId="354C8520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39BF4D1" w14:textId="77777777" w:rsidR="00E34C19" w:rsidRPr="007E7ED1" w:rsidRDefault="002005AF" w:rsidP="00BD0520">
      <w:pPr>
        <w:keepNext/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EU/1/15/1030/001</w:t>
      </w:r>
      <w:r w:rsidR="00E34C19" w:rsidRPr="007E7ED1">
        <w:rPr>
          <w:noProof/>
          <w:sz w:val="22"/>
          <w:lang w:val="mt-MT"/>
        </w:rPr>
        <w:tab/>
      </w:r>
      <w:r w:rsidR="0063376B" w:rsidRPr="007E7ED1">
        <w:rPr>
          <w:noProof/>
          <w:sz w:val="22"/>
          <w:lang w:val="mt-MT"/>
        </w:rPr>
        <w:tab/>
      </w:r>
      <w:r w:rsidR="00E34C19" w:rsidRPr="007E7ED1">
        <w:rPr>
          <w:sz w:val="22"/>
          <w:shd w:val="pct15" w:color="auto" w:fill="auto"/>
          <w:lang w:val="mt-MT"/>
        </w:rPr>
        <w:t>10 kapsuli iebsa</w:t>
      </w:r>
    </w:p>
    <w:p w14:paraId="210BC7C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shd w:val="pct15" w:color="auto" w:fill="auto"/>
          <w:lang w:val="mt-MT"/>
        </w:rPr>
        <w:t>EU/</w:t>
      </w:r>
      <w:r w:rsidR="002005AF" w:rsidRPr="007E7ED1">
        <w:rPr>
          <w:sz w:val="22"/>
          <w:shd w:val="pct15" w:color="auto" w:fill="auto"/>
          <w:lang w:val="mt-MT"/>
        </w:rPr>
        <w:t>1/15/1030/002</w:t>
      </w:r>
      <w:r w:rsidRPr="007E7ED1">
        <w:rPr>
          <w:noProof/>
          <w:sz w:val="22"/>
          <w:lang w:val="mt-MT"/>
        </w:rPr>
        <w:tab/>
      </w:r>
      <w:r w:rsidR="0063376B" w:rsidRPr="007E7ED1">
        <w:rPr>
          <w:noProof/>
          <w:sz w:val="22"/>
          <w:lang w:val="mt-MT"/>
        </w:rPr>
        <w:tab/>
      </w:r>
      <w:r w:rsidRPr="007E7ED1">
        <w:rPr>
          <w:sz w:val="22"/>
          <w:shd w:val="pct15" w:color="auto" w:fill="auto"/>
          <w:lang w:val="mt-MT"/>
        </w:rPr>
        <w:t>30 kapsula iebsa</w:t>
      </w:r>
    </w:p>
    <w:p w14:paraId="5BFAD1B6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04C1F77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35FE4BB" w14:textId="77777777" w:rsidR="00E34C19" w:rsidRPr="007E7ED1" w:rsidRDefault="00E34C19" w:rsidP="004C22A8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13.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NUMRU TAL-LOTT</w:t>
      </w:r>
    </w:p>
    <w:p w14:paraId="50D6C53B" w14:textId="77777777" w:rsidR="00E34C19" w:rsidRPr="007E7ED1" w:rsidRDefault="00E34C19" w:rsidP="004C22A8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A594678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Lot</w:t>
      </w:r>
    </w:p>
    <w:p w14:paraId="2DF141DC" w14:textId="77777777" w:rsidR="00E34C19" w:rsidRPr="007E7ED1" w:rsidRDefault="00E34C19" w:rsidP="00681DBC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B786DB7" w14:textId="77777777" w:rsidR="00E34C19" w:rsidRPr="007E7ED1" w:rsidRDefault="00E34C19" w:rsidP="007E1BA4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615C252" w14:textId="77777777" w:rsidR="00E34C19" w:rsidRPr="007E7ED1" w:rsidRDefault="00E34C19" w:rsidP="00E82DF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14.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KLASSIFIKAZZJONI ĠENERALI TA’ KIF JINGĦATA</w:t>
      </w:r>
    </w:p>
    <w:p w14:paraId="3BCCB083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69C5AA5" w14:textId="77777777" w:rsidR="00E34C19" w:rsidRPr="007E7ED1" w:rsidRDefault="00E34C19" w:rsidP="00487313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74E499B" w14:textId="77777777" w:rsidR="00E34C19" w:rsidRPr="007E7ED1" w:rsidRDefault="00E34C19" w:rsidP="00022C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15.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ISTRUZZJONIJIET DWAR L-UŻU</w:t>
      </w:r>
    </w:p>
    <w:p w14:paraId="016A74BD" w14:textId="77777777" w:rsidR="00E34C19" w:rsidRPr="007E7ED1" w:rsidRDefault="00E34C19" w:rsidP="00022C0D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C0D1754" w14:textId="77777777" w:rsidR="00E34C19" w:rsidRPr="007E7ED1" w:rsidRDefault="00E34C19" w:rsidP="00C7576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D44D2D9" w14:textId="77777777" w:rsidR="00E34C19" w:rsidRPr="007E7ED1" w:rsidRDefault="00E34C19" w:rsidP="00C75769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16.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INFORMAZZJONI BIL-BRAILLE</w:t>
      </w:r>
    </w:p>
    <w:p w14:paraId="6459B269" w14:textId="77777777" w:rsidR="00E34C19" w:rsidRPr="007E7ED1" w:rsidRDefault="00E34C19" w:rsidP="00C75769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01E4F58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200 mg</w:t>
      </w:r>
    </w:p>
    <w:p w14:paraId="05D6BDB6" w14:textId="77777777" w:rsidR="00E34C19" w:rsidRPr="007E7ED1" w:rsidRDefault="00E34C19" w:rsidP="00622A1C">
      <w:pPr>
        <w:widowControl w:val="0"/>
        <w:tabs>
          <w:tab w:val="left" w:pos="567"/>
        </w:tabs>
        <w:rPr>
          <w:noProof/>
          <w:sz w:val="22"/>
          <w:shd w:val="clear" w:color="auto" w:fill="CCCCCC"/>
          <w:lang w:val="mt-MT"/>
        </w:rPr>
      </w:pPr>
    </w:p>
    <w:p w14:paraId="1A38A152" w14:textId="77777777" w:rsidR="009F5826" w:rsidRPr="007E7ED1" w:rsidRDefault="009F5826" w:rsidP="009F58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 w:val="22"/>
          <w:szCs w:val="22"/>
          <w:lang w:val="mt-MT"/>
        </w:rPr>
      </w:pPr>
      <w:r w:rsidRPr="007E7ED1">
        <w:rPr>
          <w:b/>
          <w:noProof/>
          <w:sz w:val="22"/>
          <w:szCs w:val="22"/>
          <w:lang w:val="mt-MT"/>
        </w:rPr>
        <w:t>17.</w:t>
      </w:r>
      <w:r w:rsidRPr="007E7ED1">
        <w:rPr>
          <w:b/>
          <w:noProof/>
          <w:sz w:val="22"/>
          <w:szCs w:val="22"/>
          <w:lang w:val="mt-MT"/>
        </w:rPr>
        <w:tab/>
        <w:t>IDENTIFIKATUR UNIKU – BARCODE 2D</w:t>
      </w:r>
    </w:p>
    <w:p w14:paraId="09919518" w14:textId="77777777" w:rsidR="009F5826" w:rsidRPr="007E7ED1" w:rsidRDefault="009F5826" w:rsidP="009F5826">
      <w:pPr>
        <w:rPr>
          <w:noProof/>
          <w:sz w:val="22"/>
          <w:szCs w:val="22"/>
          <w:lang w:val="mt-MT"/>
        </w:rPr>
      </w:pPr>
    </w:p>
    <w:p w14:paraId="31116614" w14:textId="77777777" w:rsidR="009F5826" w:rsidRPr="007E7ED1" w:rsidRDefault="009F5826" w:rsidP="009F5826">
      <w:pPr>
        <w:rPr>
          <w:noProof/>
          <w:sz w:val="22"/>
          <w:szCs w:val="22"/>
          <w:shd w:val="clear" w:color="auto" w:fill="CCCCCC"/>
          <w:lang w:val="mt-MT"/>
        </w:rPr>
      </w:pPr>
      <w:r w:rsidRPr="007E7ED1">
        <w:rPr>
          <w:noProof/>
          <w:sz w:val="22"/>
          <w:szCs w:val="22"/>
          <w:highlight w:val="lightGray"/>
          <w:lang w:val="mt-MT"/>
        </w:rPr>
        <w:t>barcode 2D li jkollu l-identifikatur uniku inkluż</w:t>
      </w:r>
    </w:p>
    <w:p w14:paraId="0385D520" w14:textId="77777777" w:rsidR="009F5826" w:rsidRPr="007E7ED1" w:rsidRDefault="009F5826" w:rsidP="009F5826">
      <w:pPr>
        <w:rPr>
          <w:noProof/>
          <w:sz w:val="22"/>
          <w:szCs w:val="22"/>
          <w:shd w:val="clear" w:color="auto" w:fill="CCCCCC"/>
          <w:lang w:val="mt-MT"/>
        </w:rPr>
      </w:pPr>
    </w:p>
    <w:p w14:paraId="404DE785" w14:textId="77777777" w:rsidR="009F5826" w:rsidRPr="007E7ED1" w:rsidRDefault="009F5826" w:rsidP="009F5826">
      <w:pPr>
        <w:rPr>
          <w:noProof/>
          <w:sz w:val="22"/>
          <w:szCs w:val="22"/>
          <w:lang w:val="mt-MT"/>
        </w:rPr>
      </w:pPr>
    </w:p>
    <w:p w14:paraId="07B7AA51" w14:textId="77777777" w:rsidR="009F5826" w:rsidRPr="007E7ED1" w:rsidRDefault="009F5826" w:rsidP="009F58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 w:val="22"/>
          <w:szCs w:val="22"/>
          <w:lang w:val="mt-MT"/>
        </w:rPr>
      </w:pPr>
      <w:r w:rsidRPr="007E7ED1">
        <w:rPr>
          <w:b/>
          <w:noProof/>
          <w:sz w:val="22"/>
          <w:szCs w:val="22"/>
          <w:lang w:val="mt-MT"/>
        </w:rPr>
        <w:t>18.</w:t>
      </w:r>
      <w:r w:rsidRPr="007E7ED1">
        <w:rPr>
          <w:b/>
          <w:noProof/>
          <w:sz w:val="22"/>
          <w:szCs w:val="22"/>
          <w:lang w:val="mt-MT"/>
        </w:rPr>
        <w:tab/>
        <w:t xml:space="preserve">IDENTIFIKATUR UNIKU - </w:t>
      </w:r>
      <w:r w:rsidRPr="007E7ED1">
        <w:rPr>
          <w:b/>
          <w:i/>
          <w:noProof/>
          <w:sz w:val="22"/>
          <w:szCs w:val="22"/>
          <w:lang w:val="mt-MT"/>
        </w:rPr>
        <w:t>DATA</w:t>
      </w:r>
      <w:r w:rsidRPr="007E7ED1">
        <w:rPr>
          <w:b/>
          <w:noProof/>
          <w:sz w:val="22"/>
          <w:szCs w:val="22"/>
          <w:lang w:val="mt-MT"/>
        </w:rPr>
        <w:t xml:space="preserve"> LI TINQARA MILL-BNIEDEM</w:t>
      </w:r>
    </w:p>
    <w:p w14:paraId="2C0DA677" w14:textId="77777777" w:rsidR="009F5826" w:rsidRPr="007E7ED1" w:rsidRDefault="009F5826" w:rsidP="009F5826">
      <w:pPr>
        <w:rPr>
          <w:noProof/>
          <w:sz w:val="22"/>
          <w:szCs w:val="22"/>
          <w:lang w:val="mt-MT"/>
        </w:rPr>
      </w:pPr>
    </w:p>
    <w:p w14:paraId="22B7F02F" w14:textId="77777777" w:rsidR="009F5826" w:rsidRPr="007E7ED1" w:rsidRDefault="009F5826" w:rsidP="009F5826">
      <w:pPr>
        <w:outlineLvl w:val="0"/>
        <w:rPr>
          <w:color w:val="008000"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PC</w:t>
      </w:r>
    </w:p>
    <w:p w14:paraId="05860375" w14:textId="77777777" w:rsidR="009F5826" w:rsidRPr="007E7ED1" w:rsidRDefault="009F5826" w:rsidP="009F5826">
      <w:pPr>
        <w:outlineLv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SN</w:t>
      </w:r>
    </w:p>
    <w:p w14:paraId="013F64D1" w14:textId="77777777" w:rsidR="009F5826" w:rsidRPr="007E7ED1" w:rsidRDefault="009F5826" w:rsidP="009F5826">
      <w:pPr>
        <w:outlineLvl w:val="0"/>
        <w:rPr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NN</w:t>
      </w:r>
    </w:p>
    <w:p w14:paraId="780B5A13" w14:textId="77777777" w:rsidR="00E34C19" w:rsidRPr="007E7ED1" w:rsidRDefault="00E34C19" w:rsidP="00BD0520">
      <w:pPr>
        <w:widowControl w:val="0"/>
        <w:shd w:val="clear" w:color="auto" w:fill="FFFFFF"/>
        <w:tabs>
          <w:tab w:val="left" w:pos="567"/>
        </w:tabs>
        <w:rPr>
          <w:noProof/>
          <w:sz w:val="22"/>
          <w:lang w:val="mt-MT"/>
        </w:rPr>
      </w:pPr>
      <w:r w:rsidRPr="007E7ED1">
        <w:rPr>
          <w:noProof/>
          <w:sz w:val="22"/>
          <w:shd w:val="clear" w:color="auto" w:fill="CCCCCC"/>
          <w:lang w:val="mt-MT"/>
        </w:rPr>
        <w:br w:type="page"/>
      </w:r>
    </w:p>
    <w:p w14:paraId="668B74ED" w14:textId="77777777" w:rsidR="00E34C19" w:rsidRPr="007E7ED1" w:rsidRDefault="00E34C19" w:rsidP="009F58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TAGĦRIF MINIMU LI GĦANDU JIDHER FUQ IL-FOLJI JEW FUQ L-ISTRIXXI</w:t>
      </w:r>
    </w:p>
    <w:p w14:paraId="0F118E61" w14:textId="77777777" w:rsidR="00E34C19" w:rsidRPr="007E7ED1" w:rsidRDefault="00E34C19" w:rsidP="00BD052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noProof/>
          <w:sz w:val="22"/>
          <w:lang w:val="mt-MT"/>
        </w:rPr>
      </w:pPr>
    </w:p>
    <w:p w14:paraId="2F8FD064" w14:textId="77777777" w:rsidR="00E34C19" w:rsidRPr="007E7ED1" w:rsidRDefault="00E34C19" w:rsidP="009F582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FOLJI</w:t>
      </w:r>
    </w:p>
    <w:p w14:paraId="3B3A6C2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B5446F2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B329AE3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ISEM TAL-PRODOTT MEDIĊINALI</w:t>
      </w:r>
    </w:p>
    <w:p w14:paraId="5F6CE2A9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F405252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200 mg kapsuli</w:t>
      </w:r>
    </w:p>
    <w:p w14:paraId="11A30755" w14:textId="77777777" w:rsidR="00E34C19" w:rsidRPr="007E7ED1" w:rsidRDefault="0042443E" w:rsidP="00BD0520">
      <w:pPr>
        <w:widowControl w:val="0"/>
        <w:tabs>
          <w:tab w:val="left" w:pos="567"/>
        </w:tabs>
        <w:rPr>
          <w:sz w:val="22"/>
          <w:lang w:val="mt-MT"/>
        </w:rPr>
      </w:pPr>
      <w:r>
        <w:rPr>
          <w:sz w:val="22"/>
          <w:lang w:val="mt-MT"/>
        </w:rPr>
        <w:t>s</w:t>
      </w:r>
      <w:r w:rsidR="00E34C19" w:rsidRPr="007E7ED1">
        <w:rPr>
          <w:sz w:val="22"/>
          <w:lang w:val="mt-MT"/>
        </w:rPr>
        <w:t>onidegib</w:t>
      </w:r>
    </w:p>
    <w:p w14:paraId="365CFEF4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28AD9D86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2780F114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2.</w:t>
      </w:r>
      <w:r w:rsidRPr="007E7ED1">
        <w:rPr>
          <w:b/>
          <w:sz w:val="22"/>
          <w:lang w:val="mt-MT"/>
        </w:rPr>
        <w:tab/>
        <w:t>ISEM TAD-DETENTUR TAL-AWTORIZZAZZJONI GĦAT-TQEGĦID FIS-SUQ</w:t>
      </w:r>
    </w:p>
    <w:p w14:paraId="18AD461D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A6782B4" w14:textId="77777777" w:rsidR="00B240FC" w:rsidRPr="007E7ED1" w:rsidRDefault="00B240FC" w:rsidP="009F5826">
      <w:pPr>
        <w:keepNext/>
        <w:widowControl w:val="0"/>
        <w:outlineLvl w:val="0"/>
        <w:rPr>
          <w:noProof/>
          <w:snapToGrid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Sun Pharmaceutical Industries Europe B.V.</w:t>
      </w:r>
    </w:p>
    <w:p w14:paraId="000E07C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54C8B8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4924D2E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3.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DATA TA’ SKADENZA</w:t>
      </w:r>
    </w:p>
    <w:p w14:paraId="0BA7C497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E2D9764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szCs w:val="22"/>
          <w:lang w:val="mt-MT"/>
        </w:rPr>
      </w:pPr>
      <w:r w:rsidRPr="007E7ED1">
        <w:rPr>
          <w:sz w:val="22"/>
          <w:szCs w:val="22"/>
          <w:lang w:val="mt-MT"/>
        </w:rPr>
        <w:t>EXP</w:t>
      </w:r>
    </w:p>
    <w:p w14:paraId="7615BC8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AEF7CA3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08D462B" w14:textId="77777777" w:rsidR="00E34C19" w:rsidRPr="007E7ED1" w:rsidRDefault="00E34C19" w:rsidP="00BD0520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4.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NUMRU TAL-LOTT</w:t>
      </w:r>
    </w:p>
    <w:p w14:paraId="16C9A801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13EF3AC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Lot</w:t>
      </w:r>
    </w:p>
    <w:p w14:paraId="7716E7F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4CF0BA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5FF2D22" w14:textId="77777777" w:rsidR="00E34C19" w:rsidRPr="007E7ED1" w:rsidRDefault="00E34C19" w:rsidP="00BD052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5.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OĦRAJN</w:t>
      </w:r>
    </w:p>
    <w:p w14:paraId="397349EB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</w:p>
    <w:p w14:paraId="16E78AAD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noProof/>
          <w:sz w:val="22"/>
          <w:lang w:val="mt-MT"/>
        </w:rPr>
        <w:br w:type="page"/>
      </w:r>
    </w:p>
    <w:p w14:paraId="4BBFBB3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57DA81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0A71B6F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5D41BF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5416D67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A0EFBB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BDC23A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7518F8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EFBBBD4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A619E0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DF8C06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AF8D513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7132E9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5EE4378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09F47C9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7991A0CA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2D25D1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B4B3751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F95FC1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7F4B3C7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1A1C6B1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06502F46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D324208" w14:textId="77777777" w:rsidR="00E34C19" w:rsidRPr="007E7ED1" w:rsidRDefault="00434528" w:rsidP="00765240">
      <w:pPr>
        <w:pStyle w:val="TitleEMA1"/>
        <w:rPr>
          <w:noProof/>
        </w:rPr>
      </w:pPr>
      <w:r w:rsidRPr="007E7ED1">
        <w:t xml:space="preserve">B. </w:t>
      </w:r>
      <w:r w:rsidR="00E34C19" w:rsidRPr="007E7ED1">
        <w:t>FULJETT TA’ TAGĦRIF</w:t>
      </w:r>
    </w:p>
    <w:p w14:paraId="1C1C1030" w14:textId="77777777" w:rsidR="00E34C19" w:rsidRPr="007E7ED1" w:rsidRDefault="00E34C19" w:rsidP="009F5826">
      <w:pPr>
        <w:widowControl w:val="0"/>
        <w:tabs>
          <w:tab w:val="left" w:pos="567"/>
        </w:tabs>
        <w:jc w:val="center"/>
        <w:outlineLvl w:val="0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br w:type="page"/>
      </w:r>
      <w:r w:rsidRPr="007E7ED1">
        <w:rPr>
          <w:b/>
          <w:sz w:val="22"/>
          <w:lang w:val="mt-MT"/>
        </w:rPr>
        <w:t>Fuljett ta’ tagħrif:</w:t>
      </w:r>
      <w:r w:rsidRPr="007E7ED1">
        <w:rPr>
          <w:b/>
          <w:noProof/>
          <w:sz w:val="22"/>
          <w:lang w:val="mt-MT"/>
        </w:rPr>
        <w:t xml:space="preserve"> </w:t>
      </w:r>
      <w:r w:rsidRPr="007E7ED1">
        <w:rPr>
          <w:b/>
          <w:sz w:val="22"/>
          <w:lang w:val="mt-MT"/>
        </w:rPr>
        <w:t>Informazzjoni għall-pazjent</w:t>
      </w:r>
    </w:p>
    <w:p w14:paraId="7BA5CEC3" w14:textId="77777777" w:rsidR="00E34C19" w:rsidRPr="007E7ED1" w:rsidRDefault="00E34C19" w:rsidP="00C33C2E">
      <w:pPr>
        <w:widowControl w:val="0"/>
        <w:numPr>
          <w:ilvl w:val="12"/>
          <w:numId w:val="0"/>
        </w:numPr>
        <w:shd w:val="clear" w:color="auto" w:fill="FFFFFF"/>
        <w:jc w:val="center"/>
        <w:rPr>
          <w:noProof/>
          <w:sz w:val="22"/>
          <w:lang w:val="mt-MT"/>
        </w:rPr>
      </w:pPr>
    </w:p>
    <w:p w14:paraId="22F9FA10" w14:textId="77777777" w:rsidR="00E34C19" w:rsidRPr="007E7ED1" w:rsidRDefault="00E34C19" w:rsidP="009F5826">
      <w:pPr>
        <w:widowControl w:val="0"/>
        <w:tabs>
          <w:tab w:val="left" w:pos="567"/>
        </w:tabs>
        <w:jc w:val="center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Odomzo 200 mg kapsuli iebsa</w:t>
      </w:r>
    </w:p>
    <w:p w14:paraId="6AFB0EF4" w14:textId="77777777" w:rsidR="00E34C19" w:rsidRPr="007E7ED1" w:rsidRDefault="0018786E" w:rsidP="00C33C2E">
      <w:pPr>
        <w:widowControl w:val="0"/>
        <w:numPr>
          <w:ilvl w:val="12"/>
          <w:numId w:val="0"/>
        </w:numPr>
        <w:jc w:val="center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</w:t>
      </w:r>
      <w:r w:rsidR="00E34C19" w:rsidRPr="007E7ED1">
        <w:rPr>
          <w:sz w:val="22"/>
          <w:lang w:val="mt-MT"/>
        </w:rPr>
        <w:t>onidegib</w:t>
      </w:r>
    </w:p>
    <w:p w14:paraId="3C7989FF" w14:textId="77777777" w:rsidR="00E34C19" w:rsidRPr="007E7ED1" w:rsidRDefault="00E34C19" w:rsidP="00851209">
      <w:pPr>
        <w:widowControl w:val="0"/>
        <w:numPr>
          <w:ilvl w:val="12"/>
          <w:numId w:val="0"/>
        </w:numPr>
        <w:jc w:val="center"/>
        <w:rPr>
          <w:noProof/>
          <w:sz w:val="22"/>
          <w:lang w:val="mt-MT"/>
        </w:rPr>
      </w:pPr>
    </w:p>
    <w:p w14:paraId="1DAFD015" w14:textId="77777777" w:rsidR="00E34C19" w:rsidRPr="007E7ED1" w:rsidRDefault="00E34C19" w:rsidP="004C22A8">
      <w:pPr>
        <w:widowControl w:val="0"/>
        <w:tabs>
          <w:tab w:val="left" w:pos="567"/>
        </w:tabs>
        <w:rPr>
          <w:sz w:val="22"/>
          <w:lang w:val="mt-MT"/>
        </w:rPr>
      </w:pPr>
    </w:p>
    <w:p w14:paraId="7CCE844D" w14:textId="77777777" w:rsidR="00E34C19" w:rsidRPr="007E7ED1" w:rsidRDefault="00E34C19" w:rsidP="00BD052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Odomzo jista’ jikkawża difetti gravi fit-twelid. Jista’ jwassal għall-mewta tat-tarbija qabel ma titwieled jew fi żmien qasir wara li titwieled. Ma tistax toħroġ tqila waqt li qed tieħu dil-mediċina.</w:t>
      </w:r>
      <w:r w:rsidR="0018786E" w:rsidRPr="007E7ED1">
        <w:rPr>
          <w:sz w:val="22"/>
          <w:lang w:val="mt-MT"/>
        </w:rPr>
        <w:t xml:space="preserve"> Għandek timxi mal-istruzzjonijiet dwar il-kontraċezzjoni misjuba f’dan il-fuljett.</w:t>
      </w:r>
    </w:p>
    <w:p w14:paraId="19B6738A" w14:textId="77777777" w:rsidR="00E34C19" w:rsidRPr="007E7ED1" w:rsidRDefault="00E34C19" w:rsidP="00C33C2E">
      <w:pPr>
        <w:widowControl w:val="0"/>
        <w:rPr>
          <w:noProof/>
          <w:sz w:val="22"/>
          <w:lang w:val="mt-MT"/>
        </w:rPr>
      </w:pPr>
    </w:p>
    <w:p w14:paraId="077B2876" w14:textId="77777777" w:rsidR="00E34C19" w:rsidRPr="007E7ED1" w:rsidRDefault="00E34C19" w:rsidP="00851209">
      <w:pPr>
        <w:keepNext/>
        <w:widowControl w:val="0"/>
        <w:suppressAutoHyphens/>
        <w:rPr>
          <w:noProof/>
          <w:sz w:val="22"/>
          <w:lang w:val="mt-MT"/>
        </w:rPr>
      </w:pPr>
      <w:r w:rsidRPr="007E7ED1">
        <w:rPr>
          <w:b/>
          <w:sz w:val="22"/>
          <w:lang w:val="mt-MT"/>
        </w:rPr>
        <w:t>Aqra sew dan il-fuljett kollu qabel tibda tieħu din il-mediċina peress li fih informazzjoni importanti għalik.</w:t>
      </w:r>
    </w:p>
    <w:p w14:paraId="1ACBFA9B" w14:textId="77777777" w:rsidR="00E34C19" w:rsidRPr="007E7ED1" w:rsidRDefault="00E34C19" w:rsidP="00BD0520">
      <w:pPr>
        <w:widowControl w:val="0"/>
        <w:numPr>
          <w:ilvl w:val="0"/>
          <w:numId w:val="28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Żomm dan il-fuljett.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Jista’ jkollok bżonn terġa’ taqrah.</w:t>
      </w:r>
    </w:p>
    <w:p w14:paraId="1E59C794" w14:textId="77777777" w:rsidR="00E34C19" w:rsidRPr="007E7ED1" w:rsidRDefault="00E34C19" w:rsidP="00BD0520">
      <w:pPr>
        <w:widowControl w:val="0"/>
        <w:numPr>
          <w:ilvl w:val="0"/>
          <w:numId w:val="28"/>
        </w:numPr>
        <w:tabs>
          <w:tab w:val="left" w:pos="567"/>
        </w:tabs>
        <w:ind w:left="567" w:right="-2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ikollok aktar mistoqsijiet, staqsi lit-tabib jew lill-ispiżjar tiegħek.</w:t>
      </w:r>
    </w:p>
    <w:p w14:paraId="754A463D" w14:textId="77777777" w:rsidR="00E34C19" w:rsidRPr="007E7ED1" w:rsidRDefault="00E34C19" w:rsidP="00BD0520">
      <w:pPr>
        <w:widowControl w:val="0"/>
        <w:numPr>
          <w:ilvl w:val="0"/>
          <w:numId w:val="28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Din il-mediċina ġiet mogħtija lilek biss.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M’għandekx tgħaddiha lil persuni oħra.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Tista’ tagħmlilhom il-ħsara, anki jekk ikollhom l-istess sinjali ta’ mard bħal tiegħek.</w:t>
      </w:r>
    </w:p>
    <w:p w14:paraId="3D758B52" w14:textId="77777777" w:rsidR="00E34C19" w:rsidRPr="007E7ED1" w:rsidRDefault="00E34C19" w:rsidP="00BD0520">
      <w:pPr>
        <w:widowControl w:val="0"/>
        <w:numPr>
          <w:ilvl w:val="0"/>
          <w:numId w:val="28"/>
        </w:numPr>
        <w:tabs>
          <w:tab w:val="left" w:pos="567"/>
        </w:tabs>
        <w:ind w:left="567" w:hanging="567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Jekk ikollok xi effett sekondarju, kellem lit-tabib jew lill-ispiżjar tiegħek.</w:t>
      </w:r>
      <w:r w:rsidRPr="007E7ED1">
        <w:rPr>
          <w:color w:val="FF0000"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jinkludi xi effett sekondarju li mhuwiex elenkat f’dan il-fuljett. Ara sezzjoni 4.</w:t>
      </w:r>
    </w:p>
    <w:p w14:paraId="616E97B0" w14:textId="77777777" w:rsidR="00E34C19" w:rsidRPr="007E7ED1" w:rsidRDefault="00E34C19" w:rsidP="00C33C2E">
      <w:pPr>
        <w:widowControl w:val="0"/>
        <w:ind w:right="-2"/>
        <w:rPr>
          <w:sz w:val="22"/>
          <w:lang w:val="mt-MT"/>
        </w:rPr>
      </w:pPr>
    </w:p>
    <w:p w14:paraId="6ABE1F0A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F’dan il-fuljett:</w:t>
      </w:r>
    </w:p>
    <w:p w14:paraId="1AB9B640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1917324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1.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X’inhu Odomzo u għaxliex jintuża</w:t>
      </w:r>
    </w:p>
    <w:p w14:paraId="23FB0745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2.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X’għandek tkun taf qabel ma tieħu Odomzo</w:t>
      </w:r>
    </w:p>
    <w:p w14:paraId="705297B6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3.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Kif għandek tieħu Odomzo</w:t>
      </w:r>
    </w:p>
    <w:p w14:paraId="2B93236B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4.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Effetti sekondarji possibbli</w:t>
      </w:r>
    </w:p>
    <w:p w14:paraId="46C294EA" w14:textId="77777777" w:rsidR="00E34C19" w:rsidRPr="007E7ED1" w:rsidRDefault="00E34C19" w:rsidP="004C22A8">
      <w:pPr>
        <w:widowControl w:val="0"/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5.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Kif taħżen Odomzo</w:t>
      </w:r>
    </w:p>
    <w:p w14:paraId="31D7B511" w14:textId="77777777" w:rsidR="00E34C19" w:rsidRPr="007E7ED1" w:rsidRDefault="00E34C19" w:rsidP="00681DBC">
      <w:pPr>
        <w:widowControl w:val="0"/>
        <w:ind w:right="-29"/>
        <w:rPr>
          <w:noProof/>
          <w:sz w:val="22"/>
          <w:lang w:val="mt-MT"/>
        </w:rPr>
      </w:pPr>
      <w:r w:rsidRPr="007E7ED1">
        <w:rPr>
          <w:noProof/>
          <w:sz w:val="22"/>
          <w:lang w:val="mt-MT"/>
        </w:rPr>
        <w:t>6.</w:t>
      </w:r>
      <w:r w:rsidRPr="007E7ED1">
        <w:rPr>
          <w:noProof/>
          <w:sz w:val="22"/>
          <w:lang w:val="mt-MT"/>
        </w:rPr>
        <w:tab/>
      </w:r>
      <w:r w:rsidRPr="007E7ED1">
        <w:rPr>
          <w:sz w:val="22"/>
          <w:lang w:val="mt-MT"/>
        </w:rPr>
        <w:t>Kontenut tal-pakkett u informazzjoni oħra</w:t>
      </w:r>
    </w:p>
    <w:p w14:paraId="3B4A21C5" w14:textId="77777777" w:rsidR="00E34C19" w:rsidRPr="007E7ED1" w:rsidRDefault="00E34C19" w:rsidP="007E1BA4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25FE5F2E" w14:textId="77777777" w:rsidR="00E34C19" w:rsidRPr="007E7ED1" w:rsidRDefault="00E34C19" w:rsidP="00E82DFB">
      <w:pPr>
        <w:widowControl w:val="0"/>
        <w:numPr>
          <w:ilvl w:val="12"/>
          <w:numId w:val="0"/>
        </w:numPr>
        <w:rPr>
          <w:noProof/>
          <w:sz w:val="22"/>
          <w:lang w:val="mt-MT"/>
        </w:rPr>
      </w:pPr>
    </w:p>
    <w:p w14:paraId="2A962EAB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1.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X’inhu Odomzo u għaxliex jintuża</w:t>
      </w:r>
    </w:p>
    <w:p w14:paraId="5E89307C" w14:textId="77777777" w:rsidR="00E34C19" w:rsidRPr="007E7ED1" w:rsidRDefault="00E34C19" w:rsidP="00E82DFB">
      <w:pPr>
        <w:keepNext/>
        <w:widowControl w:val="0"/>
        <w:rPr>
          <w:noProof/>
          <w:sz w:val="22"/>
          <w:lang w:val="mt-MT"/>
        </w:rPr>
      </w:pPr>
    </w:p>
    <w:p w14:paraId="5015E122" w14:textId="77777777" w:rsidR="00E34C19" w:rsidRPr="007E7ED1" w:rsidRDefault="00E34C19" w:rsidP="009F5826">
      <w:pPr>
        <w:keepNext/>
        <w:widowControl w:val="0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X’inhu Odomzo</w:t>
      </w:r>
    </w:p>
    <w:p w14:paraId="726AB841" w14:textId="77777777" w:rsidR="00E34C19" w:rsidRPr="007E7ED1" w:rsidRDefault="00E34C19" w:rsidP="009F5826">
      <w:pPr>
        <w:widowControl w:val="0"/>
        <w:outlineLvl w:val="0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Odomzo fih is-sustanza attiva sonidegib.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Hu mediċina għall-kontra l-kanċer.</w:t>
      </w:r>
    </w:p>
    <w:p w14:paraId="032B8CD4" w14:textId="77777777" w:rsidR="00E34C19" w:rsidRPr="007E7ED1" w:rsidRDefault="00E34C19" w:rsidP="00022C0D">
      <w:pPr>
        <w:widowControl w:val="0"/>
        <w:ind w:right="-2"/>
        <w:rPr>
          <w:noProof/>
          <w:sz w:val="22"/>
          <w:lang w:val="mt-MT"/>
        </w:rPr>
      </w:pPr>
    </w:p>
    <w:p w14:paraId="38C65431" w14:textId="77777777" w:rsidR="00E34C19" w:rsidRPr="007E7ED1" w:rsidRDefault="00E34C19" w:rsidP="009F5826">
      <w:pPr>
        <w:keepNext/>
        <w:widowControl w:val="0"/>
        <w:ind w:right="-2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Għalxiex jintuża Odomzo</w:t>
      </w:r>
    </w:p>
    <w:p w14:paraId="2B98B7F7" w14:textId="77777777" w:rsidR="00E34C19" w:rsidRPr="007E7ED1" w:rsidRDefault="00E34C19" w:rsidP="000716E6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jintuża biex wieħed jittratta adulti li għandhom tip ta’ kanċer tal-ġilda msejjaħ karċinoma taċ-ċellola bażali.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Jintuża meta l-kanċer</w:t>
      </w:r>
      <w:r w:rsidR="002005AF" w:rsidRPr="007E7ED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ikun infirex lokalment u ma jistax ikun ittrattat b’operazzjoni jew radjazzjoni.</w:t>
      </w:r>
    </w:p>
    <w:p w14:paraId="1CD6593F" w14:textId="77777777" w:rsidR="00E34C19" w:rsidRPr="007E7ED1" w:rsidRDefault="00E34C19" w:rsidP="00C33C2E">
      <w:pPr>
        <w:widowControl w:val="0"/>
        <w:ind w:right="-2"/>
        <w:rPr>
          <w:noProof/>
          <w:sz w:val="22"/>
          <w:lang w:val="mt-MT"/>
        </w:rPr>
      </w:pPr>
    </w:p>
    <w:p w14:paraId="662A898C" w14:textId="77777777" w:rsidR="00E34C19" w:rsidRPr="007E7ED1" w:rsidRDefault="00E34C19" w:rsidP="009F5826">
      <w:pPr>
        <w:keepNext/>
        <w:widowControl w:val="0"/>
        <w:ind w:right="-2"/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Kif jaħdem Odomzo</w:t>
      </w:r>
    </w:p>
    <w:p w14:paraId="08EB9A87" w14:textId="77777777" w:rsidR="00E34C19" w:rsidRPr="007E7ED1" w:rsidRDefault="00DD6C21" w:rsidP="004C22A8">
      <w:pPr>
        <w:widowControl w:val="0"/>
        <w:ind w:right="-2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It-tkabbir normali taċ-ċelloli hu kkontrollat minn sinjali kimiċi varji. F’pazjenti li għandhom karċinoma taċ-ċellola bażali, it-tibdiliet iseħħu </w:t>
      </w:r>
      <w:r w:rsidR="00BB76A6" w:rsidRPr="007E7ED1">
        <w:rPr>
          <w:sz w:val="22"/>
          <w:lang w:val="mt-MT"/>
        </w:rPr>
        <w:t>fi</w:t>
      </w:r>
      <w:r w:rsidRPr="007E7ED1">
        <w:rPr>
          <w:sz w:val="22"/>
          <w:lang w:val="mt-MT"/>
        </w:rPr>
        <w:t xml:space="preserve">l-ġeni li jikkontrollaw parti minn dan il-proċess magħruf bħala “il-mogħdija hegehog”. Dan iwassal biex is-sinjali li jġiegħlu ċ-ċelloli tal-kanċer jikbru jispiċċaw bla kontroll. </w:t>
      </w:r>
      <w:r w:rsidR="00E34C19" w:rsidRPr="007E7ED1">
        <w:rPr>
          <w:sz w:val="22"/>
          <w:lang w:val="mt-MT"/>
        </w:rPr>
        <w:t xml:space="preserve">Odomzo jaħdem billi </w:t>
      </w:r>
      <w:r w:rsidRPr="007E7ED1">
        <w:rPr>
          <w:sz w:val="22"/>
          <w:lang w:val="mt-MT"/>
        </w:rPr>
        <w:t>jimblokka dan il-proċess, i</w:t>
      </w:r>
      <w:r w:rsidR="00E34C19" w:rsidRPr="007E7ED1">
        <w:rPr>
          <w:sz w:val="22"/>
          <w:lang w:val="mt-MT"/>
        </w:rPr>
        <w:t>waqqaf iċ-ċelloli tal-kanċer milli jikbru u jiffurmaw ċelloli ġodda.</w:t>
      </w:r>
    </w:p>
    <w:p w14:paraId="5193D847" w14:textId="77777777" w:rsidR="00E34C19" w:rsidRPr="007E7ED1" w:rsidRDefault="00E34C19" w:rsidP="004C22A8">
      <w:pPr>
        <w:widowControl w:val="0"/>
        <w:ind w:right="-2"/>
        <w:rPr>
          <w:noProof/>
          <w:sz w:val="22"/>
          <w:lang w:val="mt-MT"/>
        </w:rPr>
      </w:pPr>
    </w:p>
    <w:p w14:paraId="2FDCEE37" w14:textId="77777777" w:rsidR="00E34C19" w:rsidRPr="007E7ED1" w:rsidRDefault="00E34C19" w:rsidP="004C22A8">
      <w:pPr>
        <w:widowControl w:val="0"/>
        <w:ind w:right="-2"/>
        <w:rPr>
          <w:noProof/>
          <w:sz w:val="22"/>
          <w:lang w:val="mt-MT"/>
        </w:rPr>
      </w:pPr>
    </w:p>
    <w:p w14:paraId="49AB8654" w14:textId="77777777" w:rsidR="00E34C19" w:rsidRPr="007E7ED1" w:rsidRDefault="00E34C19" w:rsidP="00681DBC">
      <w:pPr>
        <w:keepNext/>
        <w:widowControl w:val="0"/>
        <w:tabs>
          <w:tab w:val="left" w:pos="567"/>
        </w:tabs>
        <w:ind w:right="-2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2.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X’għandek tkun taf qabel ma tieħu Odomzo</w:t>
      </w:r>
    </w:p>
    <w:p w14:paraId="544D0FE4" w14:textId="77777777" w:rsidR="00E34C19" w:rsidRPr="007E7ED1" w:rsidRDefault="00E34C19" w:rsidP="007E1BA4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B6793B1" w14:textId="77777777" w:rsidR="00DD6C21" w:rsidRPr="007E7ED1" w:rsidRDefault="00DD6C21" w:rsidP="00E82DFB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Aqra l-istruzzjonijiet speċifiċi mogħtija mit-tabib tiegħek, b’mod partikulari dwar l-effetti ta’ Odomzo fuq trabi li għadhom fil-ġuf.</w:t>
      </w:r>
    </w:p>
    <w:p w14:paraId="3F99BC6D" w14:textId="77777777" w:rsidR="00DD6C21" w:rsidRPr="007E7ED1" w:rsidRDefault="00DD6C21" w:rsidP="00E82DFB">
      <w:pPr>
        <w:widowControl w:val="0"/>
        <w:tabs>
          <w:tab w:val="left" w:pos="567"/>
        </w:tabs>
        <w:rPr>
          <w:sz w:val="22"/>
          <w:lang w:val="mt-MT"/>
        </w:rPr>
      </w:pPr>
    </w:p>
    <w:p w14:paraId="07DE743F" w14:textId="77777777" w:rsidR="00DD6C21" w:rsidRPr="007E7ED1" w:rsidRDefault="00DD6C21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>Aqra sew l-istruzzjonijiet misjuba fil-fuljett tal-pazjent u l-kartuna ta’ tfakkir li ngħatatlek mit-tabib tiegħek u imxi magħhom.</w:t>
      </w:r>
    </w:p>
    <w:p w14:paraId="7C1E55C5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2CD724F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Tiħux Odomzo</w:t>
      </w:r>
    </w:p>
    <w:p w14:paraId="0EA71166" w14:textId="77777777" w:rsidR="00E34C19" w:rsidRPr="007E7ED1" w:rsidRDefault="00E34C19" w:rsidP="00BD0520">
      <w:pPr>
        <w:widowControl w:val="0"/>
        <w:numPr>
          <w:ilvl w:val="0"/>
          <w:numId w:val="29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int allerġiku għal sonidegib jew għal xi sustanza oħra ta’ din il-mediċina (elenkati fis-sezzjoni 6).</w:t>
      </w:r>
    </w:p>
    <w:p w14:paraId="3A534195" w14:textId="77777777" w:rsidR="00E34C19" w:rsidRPr="007E7ED1" w:rsidRDefault="00E34C19" w:rsidP="00BD0520">
      <w:pPr>
        <w:widowControl w:val="0"/>
        <w:numPr>
          <w:ilvl w:val="0"/>
          <w:numId w:val="29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jekk inti tqila</w:t>
      </w:r>
      <w:r w:rsidR="0018786E" w:rsidRPr="007E7ED1">
        <w:rPr>
          <w:sz w:val="22"/>
          <w:lang w:val="mt-MT"/>
        </w:rPr>
        <w:t xml:space="preserve"> jew</w:t>
      </w:r>
      <w:r w:rsidRPr="007E7ED1">
        <w:rPr>
          <w:sz w:val="22"/>
          <w:lang w:val="mt-MT"/>
        </w:rPr>
        <w:t xml:space="preserve"> taħseb li inti tqila.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minħabba li Odomzo jista’ jwassal biex issir ħsara lit-tarbija</w:t>
      </w:r>
      <w:r w:rsidR="00DD6C21" w:rsidRPr="007E7ED1">
        <w:rPr>
          <w:sz w:val="22"/>
          <w:lang w:val="mt-MT"/>
        </w:rPr>
        <w:t xml:space="preserve"> tiegħek</w:t>
      </w:r>
      <w:r w:rsidRPr="007E7ED1">
        <w:rPr>
          <w:sz w:val="22"/>
          <w:lang w:val="mt-MT"/>
        </w:rPr>
        <w:t xml:space="preserve"> fil-ġuf jew saħansitra biex tmut</w:t>
      </w:r>
      <w:r w:rsidR="0018786E" w:rsidRPr="007E7ED1">
        <w:rPr>
          <w:sz w:val="22"/>
          <w:lang w:val="mt-MT"/>
        </w:rPr>
        <w:t xml:space="preserve"> (ara s-sezzjoni “Tqala”)</w:t>
      </w:r>
      <w:r w:rsidRPr="007E7ED1">
        <w:rPr>
          <w:sz w:val="22"/>
          <w:lang w:val="mt-MT"/>
        </w:rPr>
        <w:t>.</w:t>
      </w:r>
    </w:p>
    <w:p w14:paraId="2707CE91" w14:textId="77777777" w:rsidR="00E34C19" w:rsidRPr="007E7ED1" w:rsidRDefault="00E34C19" w:rsidP="00BD0520">
      <w:pPr>
        <w:keepNext/>
        <w:widowControl w:val="0"/>
        <w:numPr>
          <w:ilvl w:val="0"/>
          <w:numId w:val="29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jekk qed tredda’.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minħabba li mhux magħruf jekk Odomzo jistax jgħaddi mal-ħalib tas-sider u jwassal biex issir ħsara lit-tarbija tiegħek</w:t>
      </w:r>
      <w:r w:rsidR="0018786E" w:rsidRPr="007E7ED1">
        <w:rPr>
          <w:sz w:val="22"/>
          <w:lang w:val="mt-MT"/>
        </w:rPr>
        <w:t xml:space="preserve"> (ara s-sezzjoni “Treddigħ”)</w:t>
      </w:r>
      <w:r w:rsidRPr="007E7ED1">
        <w:rPr>
          <w:sz w:val="22"/>
          <w:lang w:val="mt-MT"/>
        </w:rPr>
        <w:t>.</w:t>
      </w:r>
    </w:p>
    <w:p w14:paraId="718C578E" w14:textId="77777777" w:rsidR="0018786E" w:rsidRPr="007E7ED1" w:rsidRDefault="0018786E" w:rsidP="00BD0520">
      <w:pPr>
        <w:keepNext/>
        <w:widowControl w:val="0"/>
        <w:numPr>
          <w:ilvl w:val="0"/>
          <w:numId w:val="29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jekk tista’ toħroġ tqila imma ma tistax jew ma tixtieqx timxi mal-miżuri meħtieġa</w:t>
      </w:r>
      <w:r w:rsidR="001C0BBB" w:rsidRPr="007E7ED1">
        <w:rPr>
          <w:sz w:val="22"/>
          <w:lang w:val="mt-MT"/>
        </w:rPr>
        <w:t xml:space="preserve"> li ma jħallux li jkun hemm tqala mniżżla fil-Programm ta’ Prevenzjoni ta’ Tqala ta’ Odomzo.</w:t>
      </w:r>
    </w:p>
    <w:p w14:paraId="3007DC59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Tiħux Odomzo jekk xi waħda minn dawn ta’ hawn fuq tgħodd għalik.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Jekk m’intix ċert/a, kellem lit-tabib jew lill-ispiżjar tiegħek qabel ma tieħu Odomzo.</w:t>
      </w:r>
    </w:p>
    <w:p w14:paraId="389CFC41" w14:textId="77777777" w:rsidR="00E34C19" w:rsidRPr="007E7ED1" w:rsidRDefault="00E34C19" w:rsidP="00851209">
      <w:pPr>
        <w:widowControl w:val="0"/>
        <w:numPr>
          <w:ilvl w:val="12"/>
          <w:numId w:val="0"/>
        </w:numPr>
        <w:ind w:left="567" w:hanging="567"/>
        <w:rPr>
          <w:noProof/>
          <w:sz w:val="22"/>
          <w:lang w:val="mt-MT"/>
        </w:rPr>
      </w:pPr>
    </w:p>
    <w:p w14:paraId="79860CBF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Tagħrif ieħor dwar il-punti ta’ hawn fuq jista’ jinstab fit-taqsimiet “Tqala</w:t>
      </w:r>
      <w:r w:rsidR="001C0BBB" w:rsidRPr="007E7ED1">
        <w:rPr>
          <w:sz w:val="22"/>
          <w:lang w:val="mt-MT"/>
        </w:rPr>
        <w:t>”</w:t>
      </w:r>
      <w:r w:rsidRPr="007E7ED1">
        <w:rPr>
          <w:sz w:val="22"/>
          <w:lang w:val="mt-MT"/>
        </w:rPr>
        <w:t xml:space="preserve">, </w:t>
      </w:r>
      <w:r w:rsidR="001C0BBB" w:rsidRPr="007E7ED1">
        <w:rPr>
          <w:sz w:val="22"/>
          <w:lang w:val="mt-MT"/>
        </w:rPr>
        <w:t>“T</w:t>
      </w:r>
      <w:r w:rsidRPr="007E7ED1">
        <w:rPr>
          <w:sz w:val="22"/>
          <w:lang w:val="mt-MT"/>
        </w:rPr>
        <w:t>reddigħ</w:t>
      </w:r>
      <w:r w:rsidR="001C0BBB" w:rsidRPr="007E7ED1">
        <w:rPr>
          <w:sz w:val="22"/>
          <w:lang w:val="mt-MT"/>
        </w:rPr>
        <w:t>”,</w:t>
      </w:r>
      <w:r w:rsidRPr="007E7ED1">
        <w:rPr>
          <w:sz w:val="22"/>
          <w:lang w:val="mt-MT"/>
        </w:rPr>
        <w:t xml:space="preserve"> </w:t>
      </w:r>
      <w:r w:rsidR="001C0BBB" w:rsidRPr="007E7ED1">
        <w:rPr>
          <w:sz w:val="22"/>
          <w:lang w:val="mt-MT"/>
        </w:rPr>
        <w:t>“F</w:t>
      </w:r>
      <w:r w:rsidRPr="007E7ED1">
        <w:rPr>
          <w:sz w:val="22"/>
          <w:lang w:val="mt-MT"/>
        </w:rPr>
        <w:t>ertilità” u “Kontraċezzjoni għan-nisa u l-irġiel”.</w:t>
      </w:r>
    </w:p>
    <w:p w14:paraId="26A3F200" w14:textId="77777777" w:rsidR="00E34C19" w:rsidRPr="007E7ED1" w:rsidRDefault="00E34C19" w:rsidP="004C22A8">
      <w:pPr>
        <w:widowControl w:val="0"/>
        <w:numPr>
          <w:ilvl w:val="12"/>
          <w:numId w:val="0"/>
        </w:numPr>
        <w:ind w:left="567" w:hanging="567"/>
        <w:rPr>
          <w:noProof/>
          <w:sz w:val="22"/>
          <w:lang w:val="mt-MT"/>
        </w:rPr>
      </w:pPr>
    </w:p>
    <w:p w14:paraId="7A87B227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Twissijiet u prekawzjonijiet</w:t>
      </w:r>
    </w:p>
    <w:p w14:paraId="42CA7F4C" w14:textId="77777777" w:rsidR="00E34C19" w:rsidRPr="007E7ED1" w:rsidRDefault="00E34C19" w:rsidP="00BD0520">
      <w:pPr>
        <w:widowControl w:val="0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Odomzo jista’ jwassal għal problemi muskolari.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Kellem lit-tabib tiegħek qabel ma tieħu Odomzo jekk għandek storja ta’ bugħawwiġ fil-muskoli jew dgħufija muskolari jew jekk qed tieħu mediċini oħrajn.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Xi mediċini (eż. mediċini użati biex jittrattaw livell għoli ta’ kolesterol) jistgħu jwasslu sabiex jiżdied ir-riskju ta’ problemi muskolari.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 xml:space="preserve">Kellem lit-tabib jew lill-ispiżjar tiegħek </w:t>
      </w:r>
      <w:r w:rsidRPr="007E7ED1">
        <w:rPr>
          <w:b/>
          <w:sz w:val="22"/>
          <w:lang w:val="mt-MT"/>
        </w:rPr>
        <w:t>minnufih</w:t>
      </w:r>
      <w:r w:rsidRPr="007E7ED1">
        <w:rPr>
          <w:sz w:val="22"/>
          <w:lang w:val="mt-MT"/>
        </w:rPr>
        <w:t xml:space="preserve"> jekk juġgħuk il-muskoli jew tħoss bugħawwiġ fil-muskoli jew dgħufija muskolari mingħajr ebda spjegazzjoni inti u tieħu t-trattament b’Odomzo.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It-tabib tiegħek jaf ikollu bżonn ibiddel, jew iwaqqaf it-trattament tiegħek</w:t>
      </w:r>
      <w:r w:rsidR="00DD6C21" w:rsidRPr="007E7ED1">
        <w:rPr>
          <w:sz w:val="22"/>
          <w:lang w:val="mt-MT"/>
        </w:rPr>
        <w:t xml:space="preserve"> b’mod temporanju jew permanenti</w:t>
      </w:r>
      <w:r w:rsidRPr="007E7ED1">
        <w:rPr>
          <w:sz w:val="22"/>
          <w:lang w:val="mt-MT"/>
        </w:rPr>
        <w:t>.</w:t>
      </w:r>
    </w:p>
    <w:p w14:paraId="6D826DA2" w14:textId="77777777" w:rsidR="00E34C19" w:rsidRPr="007E7ED1" w:rsidRDefault="00E34C19" w:rsidP="00BD0520">
      <w:pPr>
        <w:widowControl w:val="0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M’għandekx tagħti d-demm waqt li qed tieħu t-trattament b’Odomzo u għal 20 xahar wara li jkun intemm it-trattament tiegħek.</w:t>
      </w:r>
    </w:p>
    <w:p w14:paraId="305651D6" w14:textId="18C5FFAF" w:rsidR="00BB4D13" w:rsidRPr="007E7ED1" w:rsidRDefault="00BB4D13" w:rsidP="00BD0520">
      <w:pPr>
        <w:widowControl w:val="0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>
        <w:t>Jekk inti raġel, m’għandek</w:t>
      </w:r>
      <w:r w:rsidRPr="00BB4D13">
        <w:rPr>
          <w:rFonts w:cs="Calibri"/>
        </w:rPr>
        <w:t>x tiġġenera tarbija jew toffri sperma fi kwalunkwe ħin waqt it-trattament u għal 6 xhur wara l-aħħar doża.</w:t>
      </w:r>
    </w:p>
    <w:p w14:paraId="179CFB13" w14:textId="77777777" w:rsidR="00E34C19" w:rsidRPr="007E7ED1" w:rsidRDefault="00E34C19" w:rsidP="00BD0520">
      <w:pPr>
        <w:widowControl w:val="0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It-tabib tiegħek se jiċċekkja l-ġilda tiegħek b’mod regolari għal tip </w:t>
      </w:r>
      <w:r w:rsidR="00DD6C21" w:rsidRPr="007E7ED1">
        <w:rPr>
          <w:sz w:val="22"/>
          <w:lang w:val="mt-MT"/>
        </w:rPr>
        <w:t xml:space="preserve">ieħor </w:t>
      </w:r>
      <w:r w:rsidRPr="007E7ED1">
        <w:rPr>
          <w:sz w:val="22"/>
          <w:lang w:val="mt-MT"/>
        </w:rPr>
        <w:t>ta’ kanċer imsejjaħ karċinoma taċ-ċellola skwamuża (SCC).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 xml:space="preserve">Mhux magħruf jekk is-SCC </w:t>
      </w:r>
      <w:r w:rsidR="00DD6C21" w:rsidRPr="007E7ED1">
        <w:rPr>
          <w:sz w:val="22"/>
          <w:lang w:val="mt-MT"/>
        </w:rPr>
        <w:t xml:space="preserve">tistax tkun </w:t>
      </w:r>
      <w:r w:rsidRPr="007E7ED1">
        <w:rPr>
          <w:sz w:val="22"/>
          <w:lang w:val="mt-MT"/>
        </w:rPr>
        <w:t>relatata mat-trattament b’Odomzo.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Normalment dan it-tip ta’ kanċer jidher fuq ġilda li saritilha ħsara bix-xemx, ma jinfirixx u jista’ jitfejjaq.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Kellem lit-tabib tiegħek jekk tinnota xi tibdiliet fil-ġilda tiegħek.</w:t>
      </w:r>
    </w:p>
    <w:p w14:paraId="7C58D945" w14:textId="77777777" w:rsidR="001C0BBB" w:rsidRPr="007E7ED1" w:rsidRDefault="001C0BBB" w:rsidP="00BD0520">
      <w:pPr>
        <w:widowControl w:val="0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Qatt m’għandek tagħti din il-mediċina lil ħaddieħor. Għandek tieħu lura l-kapsuli mhux użati malli jintemm it-trattament tiegħek. Kellem lit-tabib jew l-ispiżjar tiegħek dwar fejn għandek tieħu lura l-kapsuli.</w:t>
      </w:r>
    </w:p>
    <w:p w14:paraId="7794364E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0BF4537D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Testijiet tad-demm matul it-trattament b'Odomzo</w:t>
      </w:r>
    </w:p>
    <w:p w14:paraId="37338D58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It-tabib tiegħek se joħodlok id-demm biex jittestjah qabel it-trattament, u </w:t>
      </w:r>
      <w:r w:rsidR="00DD6C21" w:rsidRPr="007E7ED1">
        <w:rPr>
          <w:sz w:val="22"/>
          <w:lang w:val="mt-MT"/>
        </w:rPr>
        <w:t xml:space="preserve">possibbilment </w:t>
      </w:r>
      <w:r w:rsidRPr="007E7ED1">
        <w:rPr>
          <w:sz w:val="22"/>
          <w:lang w:val="mt-MT"/>
        </w:rPr>
        <w:t>matul it-trattament</w:t>
      </w:r>
      <w:r w:rsidR="00DD6C21" w:rsidRPr="007E7ED1">
        <w:rPr>
          <w:sz w:val="22"/>
          <w:lang w:val="mt-MT"/>
        </w:rPr>
        <w:t xml:space="preserve"> ukoll</w:t>
      </w:r>
      <w:r w:rsidRPr="007E7ED1">
        <w:rPr>
          <w:sz w:val="22"/>
          <w:lang w:val="mt-MT"/>
        </w:rPr>
        <w:t>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Dawn it-testijiet se jiċċekkjaw saħħet il-muskoli tiegħek billi jitkejlu l-livelli ta’ enzima fid-demm tiegħek imsejħa fosfokinasi tal-kreatinina.</w:t>
      </w:r>
    </w:p>
    <w:p w14:paraId="4FC245E1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6AFFAB91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Tfal u adolexxenti (taħt it-18-il sena)</w:t>
      </w:r>
    </w:p>
    <w:p w14:paraId="6D65C9EA" w14:textId="77777777" w:rsidR="00E34C19" w:rsidRPr="007E7ED1" w:rsidRDefault="00A257C4" w:rsidP="007E1BA4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  <w:r w:rsidRPr="007E7ED1">
        <w:rPr>
          <w:rFonts w:ascii="TimesNewRomanPSMT" w:hAnsi="TimesNewRomanPSMT"/>
          <w:color w:val="000000"/>
          <w:szCs w:val="22"/>
          <w:lang w:val="mt-MT"/>
        </w:rPr>
        <w:t xml:space="preserve">Odomzo m’għandux jintuża mat-tfal u adolexxenti taħt it-18-il sena. </w:t>
      </w:r>
      <w:r w:rsidRPr="007E7ED1">
        <w:rPr>
          <w:rFonts w:ascii="TimesNewRomanPSMT" w:hAnsi="TimesNewRomanPSMT"/>
          <w:color w:val="000000"/>
          <w:sz w:val="22"/>
          <w:szCs w:val="22"/>
          <w:lang w:val="mt-MT" w:eastAsia="en-US"/>
        </w:rPr>
        <w:t>Ġew osservati problemi fis-snien li għadhom qed jikbru u fl-għadam b'din  il-mediċina.</w:t>
      </w:r>
      <w:r w:rsidR="008607D4">
        <w:rPr>
          <w:rFonts w:ascii="TimesNewRomanPSMT" w:hAnsi="TimesNewRomanPSMT"/>
          <w:color w:val="000000"/>
          <w:sz w:val="22"/>
          <w:szCs w:val="22"/>
          <w:lang w:val="mt-MT" w:eastAsia="en-US"/>
        </w:rPr>
        <w:t xml:space="preserve"> Odomzo jista’ jwaqqaf l-għadam </w:t>
      </w:r>
      <w:r w:rsidR="00C13C9B">
        <w:rPr>
          <w:rFonts w:ascii="TimesNewRomanPSMT" w:hAnsi="TimesNewRomanPSMT"/>
          <w:color w:val="000000"/>
          <w:sz w:val="22"/>
          <w:szCs w:val="22"/>
          <w:lang w:val="mt-MT" w:eastAsia="en-US"/>
        </w:rPr>
        <w:t xml:space="preserve">fi tfal u adolexxenti </w:t>
      </w:r>
      <w:r w:rsidR="008607D4">
        <w:rPr>
          <w:rFonts w:ascii="TimesNewRomanPSMT" w:hAnsi="TimesNewRomanPSMT"/>
          <w:color w:val="000000"/>
          <w:sz w:val="22"/>
          <w:szCs w:val="22"/>
          <w:lang w:val="mt-MT" w:eastAsia="en-US"/>
        </w:rPr>
        <w:t>milli jkompli jikber. Dan jista’ jseħħ</w:t>
      </w:r>
      <w:r w:rsidR="00F35690">
        <w:rPr>
          <w:rFonts w:ascii="TimesNewRomanPSMT" w:hAnsi="TimesNewRomanPSMT"/>
          <w:color w:val="000000"/>
          <w:sz w:val="22"/>
          <w:szCs w:val="22"/>
          <w:lang w:val="mt-MT" w:eastAsia="en-US"/>
        </w:rPr>
        <w:t xml:space="preserve"> ukoll</w:t>
      </w:r>
      <w:r w:rsidR="008607D4">
        <w:rPr>
          <w:rFonts w:ascii="TimesNewRomanPSMT" w:hAnsi="TimesNewRomanPSMT"/>
          <w:color w:val="000000"/>
          <w:sz w:val="22"/>
          <w:szCs w:val="22"/>
          <w:lang w:val="mt-MT" w:eastAsia="en-US"/>
        </w:rPr>
        <w:t xml:space="preserve"> wara li </w:t>
      </w:r>
      <w:r w:rsidR="00C13C9B">
        <w:rPr>
          <w:rFonts w:ascii="TimesNewRomanPSMT" w:hAnsi="TimesNewRomanPSMT"/>
          <w:color w:val="000000"/>
          <w:sz w:val="22"/>
          <w:szCs w:val="22"/>
          <w:lang w:val="mt-MT" w:eastAsia="en-US"/>
        </w:rPr>
        <w:t>jkun t</w:t>
      </w:r>
      <w:r w:rsidR="008607D4">
        <w:rPr>
          <w:rFonts w:ascii="TimesNewRomanPSMT" w:hAnsi="TimesNewRomanPSMT"/>
          <w:color w:val="000000"/>
          <w:sz w:val="22"/>
          <w:szCs w:val="22"/>
          <w:lang w:val="mt-MT" w:eastAsia="en-US"/>
        </w:rPr>
        <w:t>waqqaf it-trattament.</w:t>
      </w:r>
    </w:p>
    <w:p w14:paraId="75001A1A" w14:textId="77777777" w:rsidR="008607D4" w:rsidRDefault="008607D4" w:rsidP="009F5826">
      <w:pPr>
        <w:keepNext/>
        <w:widowControl w:val="0"/>
        <w:numPr>
          <w:ilvl w:val="12"/>
          <w:numId w:val="0"/>
        </w:numPr>
        <w:outlineLvl w:val="0"/>
        <w:rPr>
          <w:b/>
          <w:sz w:val="22"/>
          <w:lang w:val="mt-MT"/>
        </w:rPr>
      </w:pPr>
    </w:p>
    <w:p w14:paraId="1FF660A4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sz w:val="22"/>
          <w:lang w:val="mt-MT"/>
        </w:rPr>
      </w:pPr>
      <w:r w:rsidRPr="007E7ED1">
        <w:rPr>
          <w:b/>
          <w:sz w:val="22"/>
          <w:lang w:val="mt-MT"/>
        </w:rPr>
        <w:t>Mediċini oħra u Odomzo</w:t>
      </w:r>
    </w:p>
    <w:p w14:paraId="49E63D88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Għid lit-tabib jew lill-ispiżjar tiegħek jekk qiegħed tieħu, ħadt dan l-aħħar jew tista’ tieħu xi mediċina oħra.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jinkludi mediċini mixtrija mingħajr ir-riċetta tat-tabib u mediċini erbali. Dan minħabba li Odomzo jista’ jaffettwa l-mod xi mediċini jaħdmu. Xi mediċini oħrajn jistgħu wkoll jaffettwaw il-mod kif jaħdem Odomzo, jew jagħmilha aktar possibbli li inti jkollok effetti sekondarji.</w:t>
      </w:r>
    </w:p>
    <w:p w14:paraId="20D36EF6" w14:textId="77777777" w:rsidR="00E34C19" w:rsidRPr="007E7ED1" w:rsidRDefault="00E34C19" w:rsidP="00E82DFB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A54A410" w14:textId="77777777" w:rsidR="00E34C19" w:rsidRPr="007E7ED1" w:rsidRDefault="00E34C19" w:rsidP="00487313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B’mod partikulari għid lit-tabib jew lill-ispiżjar tiegħek jekk qed tieħu xi wieħed minn dawn li ġejjin:</w:t>
      </w:r>
    </w:p>
    <w:p w14:paraId="4C26EBB4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statini u derivattivi tal-aċidu fibriku</w:t>
      </w:r>
      <w:r w:rsidR="00DD6C21" w:rsidRPr="007E7ED1">
        <w:rPr>
          <w:sz w:val="22"/>
          <w:lang w:val="mt-MT"/>
        </w:rPr>
        <w:t xml:space="preserve"> użati biex jittrattaw kolesterol għoli u lipidi</w:t>
      </w:r>
    </w:p>
    <w:p w14:paraId="0C2D35D4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vitamina B3, magħrufa wkoll bħala nijaċin</w:t>
      </w:r>
    </w:p>
    <w:p w14:paraId="3D76CCE6" w14:textId="77777777" w:rsidR="001C0BBB" w:rsidRPr="007E7ED1" w:rsidRDefault="001C0BBB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methotrexate, mitoxantrone, irinotecan, jew topotecan</w:t>
      </w:r>
      <w:r w:rsidR="00DD6C21" w:rsidRPr="007E7ED1">
        <w:rPr>
          <w:sz w:val="22"/>
          <w:lang w:val="mt-MT"/>
        </w:rPr>
        <w:t xml:space="preserve"> użati biex jittrattaw ċerti tipi ta’ kanċers jew mardiet oħrajn bħalma huma problemi gravi fil-ġogi (artrite rewmatojde) u psorajżi</w:t>
      </w:r>
    </w:p>
    <w:p w14:paraId="119F66F4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telithromycin, rifampi</w:t>
      </w:r>
      <w:r w:rsidR="001C0BBB" w:rsidRPr="007E7ED1">
        <w:rPr>
          <w:sz w:val="22"/>
          <w:lang w:val="mt-MT"/>
        </w:rPr>
        <w:t>ci</w:t>
      </w:r>
      <w:r w:rsidRPr="007E7ED1">
        <w:rPr>
          <w:sz w:val="22"/>
          <w:lang w:val="mt-MT"/>
        </w:rPr>
        <w:t>n jew rifabutin</w:t>
      </w:r>
      <w:r w:rsidR="00DD6C21" w:rsidRPr="007E7ED1">
        <w:rPr>
          <w:sz w:val="22"/>
          <w:lang w:val="mt-MT"/>
        </w:rPr>
        <w:t xml:space="preserve"> użati biex jittrattaw infezzjonijiet batteriċi</w:t>
      </w:r>
    </w:p>
    <w:p w14:paraId="2B3D587D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ketoconazole (ma jinkludix xampujiet</w:t>
      </w:r>
      <w:r w:rsidR="00DD6C21" w:rsidRPr="007E7ED1">
        <w:rPr>
          <w:sz w:val="22"/>
          <w:lang w:val="mt-MT"/>
        </w:rPr>
        <w:t xml:space="preserve"> u kremi</w:t>
      </w:r>
      <w:r w:rsidRPr="007E7ED1">
        <w:rPr>
          <w:sz w:val="22"/>
          <w:lang w:val="mt-MT"/>
        </w:rPr>
        <w:t>), itraconazole, posaconazole jew voriconazole</w:t>
      </w:r>
      <w:r w:rsidR="00DD6C21" w:rsidRPr="007E7ED1">
        <w:rPr>
          <w:sz w:val="22"/>
          <w:lang w:val="mt-MT"/>
        </w:rPr>
        <w:t xml:space="preserve"> użati biex jittrattaw infezzjonijiet fungali</w:t>
      </w:r>
    </w:p>
    <w:p w14:paraId="6B786F93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chloroquine u hydroxychloroquine</w:t>
      </w:r>
      <w:r w:rsidR="00DD6C21" w:rsidRPr="007E7ED1">
        <w:rPr>
          <w:sz w:val="22"/>
          <w:lang w:val="mt-MT"/>
        </w:rPr>
        <w:t xml:space="preserve"> użati biex jittrattaw infezzjonijiet minn parasiti kif ukoll mardiet oħrajn bħalma huma l-artrite rewmatojde jew il-lupus erythematosus</w:t>
      </w:r>
    </w:p>
    <w:p w14:paraId="065D5524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 ritonavir, saquinavir</w:t>
      </w:r>
      <w:r w:rsidR="001C0BBB" w:rsidRPr="007E7ED1">
        <w:rPr>
          <w:noProof/>
          <w:sz w:val="22"/>
          <w:lang w:val="mt-MT"/>
        </w:rPr>
        <w:t xml:space="preserve">, </w:t>
      </w:r>
      <w:r w:rsidRPr="007E7ED1">
        <w:rPr>
          <w:sz w:val="22"/>
          <w:lang w:val="mt-MT"/>
        </w:rPr>
        <w:t>jew zidovudine</w:t>
      </w:r>
      <w:r w:rsidR="00DD6C21" w:rsidRPr="007E7ED1">
        <w:rPr>
          <w:sz w:val="22"/>
          <w:lang w:val="mt-MT"/>
        </w:rPr>
        <w:t xml:space="preserve"> użati biex jittrattaw l-AIDS jew l-HIV</w:t>
      </w:r>
    </w:p>
    <w:p w14:paraId="4597E792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mediċini bħalma huma carbamazepine, phenytoin jew phenobarbital</w:t>
      </w:r>
      <w:r w:rsidR="00DD6C21" w:rsidRPr="007E7ED1">
        <w:rPr>
          <w:sz w:val="22"/>
          <w:lang w:val="mt-MT"/>
        </w:rPr>
        <w:t xml:space="preserve"> użati biex jittrattaw attakki epilettiċi</w:t>
      </w:r>
    </w:p>
    <w:p w14:paraId="6F9BAD4B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mediċina msjeħa nefazodone</w:t>
      </w:r>
      <w:r w:rsidR="00DD6C21" w:rsidRPr="007E7ED1">
        <w:rPr>
          <w:sz w:val="22"/>
          <w:lang w:val="mt-MT"/>
        </w:rPr>
        <w:t xml:space="preserve"> użata biex tittratta d-dipressjoni</w:t>
      </w:r>
    </w:p>
    <w:p w14:paraId="42540D9B" w14:textId="77777777" w:rsidR="00E34C19" w:rsidRPr="007E7ED1" w:rsidRDefault="00E34C19" w:rsidP="00BD0520">
      <w:pPr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mediċina msejħa penicillamine</w:t>
      </w:r>
      <w:r w:rsidR="00DD6C21" w:rsidRPr="007E7ED1">
        <w:rPr>
          <w:sz w:val="22"/>
          <w:lang w:val="mt-MT"/>
        </w:rPr>
        <w:t xml:space="preserve"> użata biex tittratta l-artrite rewmatojde</w:t>
      </w:r>
    </w:p>
    <w:p w14:paraId="2D9ADAC9" w14:textId="77777777" w:rsidR="00E34C19" w:rsidRPr="007E7ED1" w:rsidRDefault="00E34C19" w:rsidP="00BD0520">
      <w:pPr>
        <w:keepNext/>
        <w:widowControl w:val="0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mediċina erbali msejħa St John’s wort (magħrufa wkoll bħala </w:t>
      </w:r>
      <w:r w:rsidRPr="007E7ED1">
        <w:rPr>
          <w:i/>
          <w:sz w:val="22"/>
          <w:lang w:val="mt-MT"/>
        </w:rPr>
        <w:t>Hypericum perforatum</w:t>
      </w:r>
      <w:r w:rsidR="00DD6C21" w:rsidRPr="007E7ED1">
        <w:rPr>
          <w:sz w:val="22"/>
          <w:lang w:val="mt-MT"/>
        </w:rPr>
        <w:t>) użata biex tittratta d-dipressjoni.</w:t>
      </w:r>
    </w:p>
    <w:p w14:paraId="28C824F1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xi waħda minn dawn ta’ hawn fuq tgħodd għalik jew m’intix ċert, għid lit-tabib tiegħek qabel ma tieħu Odomzo.</w:t>
      </w:r>
    </w:p>
    <w:p w14:paraId="213DF5D0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10BF23E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Dawn il-mediċini għandhom jintużaw b’attenzjoni jew ikun hemm bżonn li jiġu evitati matul it-trattament b’Odomzo.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Jekk qed tieħu waħda minn dawn, it-tabib tiegħek jista’ jkollu bżonn jagħtik mediċina alternattiva.</w:t>
      </w:r>
    </w:p>
    <w:p w14:paraId="225931E1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2DB5A28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Matul it-trattament b’Odomzo, għandek ukoll tgħid lit-tabib jew lill-ispiżjar tiegħek jekk ingħatajtx mediċina oħra li għadek </w:t>
      </w:r>
      <w:r w:rsidR="00DD6C21" w:rsidRPr="007E7ED1">
        <w:rPr>
          <w:sz w:val="22"/>
          <w:lang w:val="mt-MT"/>
        </w:rPr>
        <w:t>ma kontx tieħu qabel</w:t>
      </w:r>
      <w:r w:rsidRPr="007E7ED1">
        <w:rPr>
          <w:sz w:val="22"/>
          <w:lang w:val="mt-MT"/>
        </w:rPr>
        <w:t>.</w:t>
      </w:r>
    </w:p>
    <w:p w14:paraId="441E8D11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316AB87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Tqala</w:t>
      </w:r>
    </w:p>
    <w:p w14:paraId="77BF3886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Teħux Odomzo jekk inti tqila, taħseb li tista’ tkun tqila, jew qed tippjana li toħroġ tqila matul iż-żmien tat-trattament tiegħek jew matul l-20 xahar wara li jkun intemm it-trattament tiegħek.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Għandek tieqaf tieħu Odomzo u tkellem minnufih lit-tabib tiegħek jekk toħroġ tqila jew tissuspetta li tista’ tkun tqila.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Odomzo jista’ jwassal biex it-tarbija tiegħek ikollha difetti gravi fit-twelid jew iwassal għall-mewt tat-tarbija tiegħek fil-ġuf.</w:t>
      </w:r>
      <w:r w:rsidRPr="007E7ED1">
        <w:rPr>
          <w:noProof/>
          <w:sz w:val="22"/>
          <w:lang w:val="mt-MT"/>
        </w:rPr>
        <w:t xml:space="preserve"> </w:t>
      </w:r>
      <w:r w:rsidR="00DD6C21" w:rsidRPr="007E7ED1">
        <w:rPr>
          <w:sz w:val="22"/>
          <w:lang w:val="mt-MT"/>
        </w:rPr>
        <w:t>Istruzzjonijiet speċifiċi (il-Programm ta’ Prevenzjoni ta’ Tqala ta’ Odomzo) li ngħatawlek mit-tabib tiegħek fihom tagħrif b’mod partikulari dwar l-effetti ta’ Odomzo fuq trabi li għadhom fil-ġuf.</w:t>
      </w:r>
    </w:p>
    <w:p w14:paraId="7DE86EC0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8EDC88A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Treddigħ</w:t>
      </w:r>
    </w:p>
    <w:p w14:paraId="35333BA9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Treddax matul iż-żmien tat-trattament tiegħek jew matul l-20 xahar wara li jkun intemm it-trattament tiegħek.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Mhux magħruf jekk Odomzo jistax jgħaddi mal-ħalib tas-sider u jwassal biex issir ħsara lit-tarbija tiegħek.</w:t>
      </w:r>
    </w:p>
    <w:p w14:paraId="0984A0F5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01F9352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Fertilità</w:t>
      </w:r>
    </w:p>
    <w:p w14:paraId="16639319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Odomzo jista’ jkollu impatt fuq il-fertilità tal-irġiel u n-nisa.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Kellem lit-tabib tiegħek jekk qed tippjana li jkollok it-tfal fil-ġejjieni.</w:t>
      </w:r>
    </w:p>
    <w:p w14:paraId="050EE58D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788FFEE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Kontraċezzjoni għan-nisa u l-irġiel</w:t>
      </w:r>
    </w:p>
    <w:p w14:paraId="4DCF1FA8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In-nisa</w:t>
      </w:r>
    </w:p>
    <w:p w14:paraId="1DFE53D7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Qabel ma tibda t-trattament b’Odomzo, staqsi lit-tabib tiegħek jekk tistax toħroġ tqila, anke jekk m’għadekx tara periods (menopawża).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Importanti li tiċċekkja mat-tabib tiegħek jekk hemmx riskju li tista’ toħroġ tqila.</w:t>
      </w:r>
    </w:p>
    <w:p w14:paraId="40E3107C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1FC336C" w14:textId="77777777" w:rsidR="00E34C19" w:rsidRPr="007E7ED1" w:rsidRDefault="00E34C19" w:rsidP="004C22A8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tista’ toħroġ tqila:</w:t>
      </w:r>
    </w:p>
    <w:p w14:paraId="234D8FED" w14:textId="77777777" w:rsidR="001C0BBB" w:rsidRPr="007E7ED1" w:rsidRDefault="001C0BBB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għandek tieħu l-prekawzjonijiet biex b’hekk ma toħroġx tqila waqt li qed tieħu Odomzo,</w:t>
      </w:r>
    </w:p>
    <w:p w14:paraId="71973AD5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għandek tuża 2 metodi ta’ kontraċezzjoni, metodu wieħed mill-aktar effettiv u metodu ta’ barriera (ara l-eżempji hawn taħt) waqt li qed tieħu Odomzo,</w:t>
      </w:r>
    </w:p>
    <w:p w14:paraId="51B8DF02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għandek tibqa’ tuża l-kontraċezzjoni għal 20 xahar wara li tkun waqaft tieħu Odomzo</w:t>
      </w:r>
      <w:r w:rsidR="00DD6C21" w:rsidRPr="007E7ED1">
        <w:rPr>
          <w:sz w:val="22"/>
          <w:lang w:val="mt-MT"/>
        </w:rPr>
        <w:t xml:space="preserve"> minħabba li xi traċċi tal-mediċina jibqgħu fil-ġisem għal żmien twil</w:t>
      </w:r>
      <w:r w:rsidRPr="007E7ED1">
        <w:rPr>
          <w:sz w:val="22"/>
          <w:lang w:val="mt-MT"/>
        </w:rPr>
        <w:t>.</w:t>
      </w:r>
    </w:p>
    <w:p w14:paraId="3C5043A4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It-tabib tiegħek se jiddiskuti miegħek l-aħjar metodu ta’ kontraċezzjoni għalik.</w:t>
      </w:r>
    </w:p>
    <w:p w14:paraId="6E3FC457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F5C2EAD" w14:textId="77777777" w:rsidR="00E34C19" w:rsidRPr="007E7ED1" w:rsidRDefault="001C0BBB" w:rsidP="004C22A8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Għandek tu</w:t>
      </w:r>
      <w:r w:rsidR="00E34C19" w:rsidRPr="007E7ED1">
        <w:rPr>
          <w:sz w:val="22"/>
          <w:lang w:val="mt-MT"/>
        </w:rPr>
        <w:t>ża metodu wieħed mill-aktar effettiv, bħal:</w:t>
      </w:r>
    </w:p>
    <w:p w14:paraId="2E775A12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tagħmir intrauterin (“il-kojl” jew IUD)</w:t>
      </w:r>
    </w:p>
    <w:p w14:paraId="33C7395C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sterlizzazzjoni b’operazzjoni.</w:t>
      </w:r>
    </w:p>
    <w:p w14:paraId="7CF04992" w14:textId="77777777" w:rsidR="00E34C19" w:rsidRPr="007E7ED1" w:rsidRDefault="00E34C19" w:rsidP="00C33C2E">
      <w:pPr>
        <w:widowControl w:val="0"/>
        <w:autoSpaceDE w:val="0"/>
        <w:autoSpaceDN w:val="0"/>
        <w:adjustRightInd w:val="0"/>
        <w:rPr>
          <w:rFonts w:ascii="SimSun" w:eastAsia="SimSun"/>
          <w:sz w:val="22"/>
          <w:lang w:val="mt-MT"/>
        </w:rPr>
      </w:pPr>
    </w:p>
    <w:p w14:paraId="29436D5C" w14:textId="77777777" w:rsidR="00E34C19" w:rsidRPr="007E7ED1" w:rsidRDefault="00E34C19" w:rsidP="00851209">
      <w:pPr>
        <w:keepNext/>
        <w:widowControl w:val="0"/>
        <w:autoSpaceDE w:val="0"/>
        <w:autoSpaceDN w:val="0"/>
        <w:adjustRightInd w:val="0"/>
        <w:rPr>
          <w:rFonts w:ascii="TimesNewRomanPSMT" w:hAnsi="TimesNewRomanPSMT"/>
          <w:sz w:val="22"/>
          <w:lang w:val="mt-MT"/>
        </w:rPr>
      </w:pPr>
      <w:r w:rsidRPr="007E7ED1">
        <w:rPr>
          <w:rFonts w:ascii="TimesNewRomanPSMT" w:hAnsi="TimesNewRomanPSMT"/>
          <w:sz w:val="22"/>
          <w:lang w:val="mt-MT"/>
        </w:rPr>
        <w:t>Għandek tuża wkoll metodu wieħed ta’ barriera, bħal:</w:t>
      </w:r>
    </w:p>
    <w:p w14:paraId="1AC73E10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kondom (bi spermiċida, jekk disponibbli)</w:t>
      </w:r>
    </w:p>
    <w:p w14:paraId="68A4A4E8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dijaframma (bi spermiċida, jekk disponibbli)</w:t>
      </w:r>
    </w:p>
    <w:p w14:paraId="0F5741DC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18645C7" w14:textId="77777777" w:rsidR="00E34C19" w:rsidRPr="007E7ED1" w:rsidRDefault="00E34C19" w:rsidP="00851209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It-tabib tiegħek se jittestjak biex jara intix tqila:</w:t>
      </w:r>
    </w:p>
    <w:p w14:paraId="372FA741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mill-inqas 7t ijiem qabel ma tibda t-trattament – biex ikun ċert li inti m’intix diġà tqila</w:t>
      </w:r>
    </w:p>
    <w:p w14:paraId="3A3038CA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kull xahar matul it-trattament.</w:t>
      </w:r>
    </w:p>
    <w:p w14:paraId="66FF5E7E" w14:textId="77777777" w:rsidR="00E34C19" w:rsidRPr="007E7ED1" w:rsidRDefault="00E34C19" w:rsidP="00C33C2E">
      <w:pPr>
        <w:widowControl w:val="0"/>
        <w:rPr>
          <w:noProof/>
          <w:sz w:val="22"/>
          <w:lang w:val="mt-MT"/>
        </w:rPr>
      </w:pPr>
    </w:p>
    <w:p w14:paraId="6DD9020E" w14:textId="77777777" w:rsidR="00E34C19" w:rsidRPr="007E7ED1" w:rsidRDefault="00E34C19" w:rsidP="00851209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Matul it-trattament u matul l-20 xahar wara li jkun intemm it-trattament tiegħek, għid lit-tabib tiegħek mill-ewwel jekk:</w:t>
      </w:r>
    </w:p>
    <w:p w14:paraId="3930BDB6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qed taħseb li l-kontraċezzjoni li għażilt ma ħadmitx għal kwalunkwe raġuni</w:t>
      </w:r>
    </w:p>
    <w:p w14:paraId="1DEAB4E1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m’għadekx tara periods</w:t>
      </w:r>
    </w:p>
    <w:p w14:paraId="5029D356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waqaft tuża l-kontraċezzjoni</w:t>
      </w:r>
    </w:p>
    <w:p w14:paraId="6F9D5B89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għandek bżonn tbiddel il-kontraċezzjoni</w:t>
      </w:r>
    </w:p>
    <w:p w14:paraId="02CD9A0C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lang w:val="mt-MT"/>
        </w:rPr>
      </w:pPr>
    </w:p>
    <w:p w14:paraId="249B7AD4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i/>
          <w:noProof/>
          <w:sz w:val="22"/>
          <w:u w:val="single"/>
          <w:lang w:val="mt-MT"/>
        </w:rPr>
      </w:pPr>
      <w:r w:rsidRPr="007E7ED1">
        <w:rPr>
          <w:i/>
          <w:sz w:val="22"/>
          <w:u w:val="single"/>
          <w:lang w:val="mt-MT"/>
        </w:rPr>
        <w:t>L-irġiel</w:t>
      </w:r>
    </w:p>
    <w:p w14:paraId="7BC3E0E5" w14:textId="77777777" w:rsidR="00E34C19" w:rsidRPr="007E7ED1" w:rsidRDefault="00E34C19" w:rsidP="00C33C2E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Waqt li qed tieħu Odomzo, dejjem uża kondom </w:t>
      </w:r>
      <w:r w:rsidR="001C0BBB" w:rsidRPr="007E7ED1">
        <w:rPr>
          <w:sz w:val="22"/>
          <w:lang w:val="mt-MT"/>
        </w:rPr>
        <w:t xml:space="preserve">(bl-ispermiċida, jekk disponibbli) </w:t>
      </w:r>
      <w:r w:rsidRPr="007E7ED1">
        <w:rPr>
          <w:sz w:val="22"/>
          <w:lang w:val="mt-MT"/>
        </w:rPr>
        <w:t>meta jkollok x’taqsam sesswalment ma’ mara, anke jekk għamilt il-vażektomija.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Għandek tibqa’ tagħmel hekk għal 6 xhur wara li tkun temmejt it-trattament tiegħek.</w:t>
      </w:r>
    </w:p>
    <w:p w14:paraId="2497A5C8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8BFB568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Kellem lit-tabib tiegħek minnufih jekk is-sieħba tiegħek toħroġ tqila waqt li inti tkun qed tieħu Odomzo</w:t>
      </w:r>
      <w:r w:rsidR="005E0179" w:rsidRPr="007E7ED1">
        <w:rPr>
          <w:sz w:val="22"/>
          <w:lang w:val="mt-MT"/>
        </w:rPr>
        <w:t xml:space="preserve"> jew jekk toħroġ tqila fi żmien 6 xhur wara li tkun temmejt it-trattament tiegħek</w:t>
      </w:r>
      <w:r w:rsidRPr="007E7ED1">
        <w:rPr>
          <w:sz w:val="22"/>
          <w:lang w:val="mt-MT"/>
        </w:rPr>
        <w:t>.</w:t>
      </w:r>
    </w:p>
    <w:p w14:paraId="1D9F4920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D5C2676" w14:textId="48A78F2C" w:rsidR="00BB4D13" w:rsidRPr="007E7ED1" w:rsidRDefault="00BB4D13" w:rsidP="004C22A8">
      <w:pPr>
        <w:widowControl w:val="0"/>
        <w:tabs>
          <w:tab w:val="left" w:pos="567"/>
        </w:tabs>
        <w:rPr>
          <w:sz w:val="22"/>
          <w:lang w:val="mt-MT"/>
        </w:rPr>
      </w:pPr>
      <w:r>
        <w:t>M’għandek</w:t>
      </w:r>
      <w:r w:rsidRPr="00BB4D13">
        <w:rPr>
          <w:rFonts w:cs="Calibri"/>
        </w:rPr>
        <w:t>x</w:t>
      </w:r>
      <w:r>
        <w:t xml:space="preserve"> tiġġenera tarbija jew toffri sperma waqt it-trattament tiegħek u għal 6 </w:t>
      </w:r>
      <w:r>
        <w:rPr>
          <w:rFonts w:ascii="Calibri" w:hAnsi="Calibri" w:cs="Calibri"/>
        </w:rPr>
        <w:t>x</w:t>
      </w:r>
      <w:r>
        <w:t>hur wara li t-trattament tiegħek ikun spiċċa.</w:t>
      </w:r>
    </w:p>
    <w:p w14:paraId="5C495EF6" w14:textId="77777777" w:rsidR="00E34C19" w:rsidRPr="007E7ED1" w:rsidRDefault="00E34C19" w:rsidP="00681DBC">
      <w:pPr>
        <w:widowControl w:val="0"/>
        <w:tabs>
          <w:tab w:val="left" w:pos="567"/>
        </w:tabs>
        <w:rPr>
          <w:sz w:val="22"/>
          <w:lang w:val="mt-MT"/>
        </w:rPr>
      </w:pPr>
    </w:p>
    <w:p w14:paraId="05CCD904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Sewqan u tħaddim ta’ magni</w:t>
      </w:r>
    </w:p>
    <w:p w14:paraId="1EAE2A2C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Odomzo m’għandux jaffettwa l-ħila tiegħek li ssuq u li tħaddem kwalunkwe għodda jew magna. Kellem lit-tabib tiegħek jekk m’intix ċert.</w:t>
      </w:r>
    </w:p>
    <w:p w14:paraId="1A94AAE9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546D66B7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Odomzo fih il-lactose</w:t>
      </w:r>
    </w:p>
    <w:p w14:paraId="040A4B8F" w14:textId="77777777" w:rsidR="00E34C19" w:rsidRPr="007E7ED1" w:rsidRDefault="00E34C19" w:rsidP="00BD0520">
      <w:pPr>
        <w:widowControl w:val="0"/>
        <w:tabs>
          <w:tab w:val="left" w:pos="567"/>
        </w:tabs>
        <w:rPr>
          <w:sz w:val="22"/>
          <w:lang w:val="mt-MT"/>
        </w:rPr>
      </w:pPr>
      <w:r w:rsidRPr="007E7ED1">
        <w:rPr>
          <w:sz w:val="22"/>
          <w:lang w:val="mt-MT"/>
        </w:rPr>
        <w:t xml:space="preserve">Odomzo fih il-lactose (zokkor tal-ħalib). Jekk it-tabib tiegħek qallek li għandek intolleranza għal ċerti tipi ta' zokkor, ikkuntattja lit-tabib tiegħek qabel ma tieħu </w:t>
      </w:r>
      <w:r w:rsidR="001C0BBB" w:rsidRPr="007E7ED1">
        <w:rPr>
          <w:sz w:val="22"/>
          <w:lang w:val="mt-MT"/>
        </w:rPr>
        <w:t>din il-mediċina</w:t>
      </w:r>
      <w:r w:rsidRPr="007E7ED1">
        <w:rPr>
          <w:sz w:val="22"/>
          <w:lang w:val="mt-MT"/>
        </w:rPr>
        <w:t>.</w:t>
      </w:r>
    </w:p>
    <w:p w14:paraId="1A014E98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3F30E60D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51F6497A" w14:textId="77777777" w:rsidR="00E34C19" w:rsidRPr="007E7ED1" w:rsidRDefault="00E34C19" w:rsidP="004C22A8">
      <w:pPr>
        <w:keepNext/>
        <w:widowControl w:val="0"/>
        <w:tabs>
          <w:tab w:val="left" w:pos="567"/>
        </w:tabs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3.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Kif għandek tieħu Odomzo</w:t>
      </w:r>
    </w:p>
    <w:p w14:paraId="706DB578" w14:textId="77777777" w:rsidR="00E34C19" w:rsidRPr="007E7ED1" w:rsidRDefault="00E34C19" w:rsidP="004C22A8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3BD7A8DE" w14:textId="77777777" w:rsidR="00E34C19" w:rsidRPr="007E7ED1" w:rsidRDefault="00E34C19" w:rsidP="004C22A8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Dejjem għandek tieħu din il-mediċina skont il-parir eżatt tat-tabib jew l-ispiżjar tiegħek.</w:t>
      </w:r>
      <w:r w:rsidR="001D535F" w:rsidRPr="007E7ED1">
        <w:rPr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Dejjem għandek taċċerta ruħek mat-tabib jew mal-ispiżjar tiegħek jekk ikollok xi dubju.</w:t>
      </w:r>
    </w:p>
    <w:p w14:paraId="5B761241" w14:textId="77777777" w:rsidR="00E34C19" w:rsidRPr="007E7ED1" w:rsidRDefault="00E34C19" w:rsidP="00681DBC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5BA73E00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Meta qed tieħu din il-mediċina</w:t>
      </w:r>
    </w:p>
    <w:p w14:paraId="3A025F8A" w14:textId="77777777" w:rsidR="00E34C19" w:rsidRPr="007E7ED1" w:rsidRDefault="00E34C19" w:rsidP="00E82DFB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  <w:r w:rsidRPr="007E7ED1">
        <w:rPr>
          <w:sz w:val="22"/>
          <w:lang w:val="mt-MT"/>
        </w:rPr>
        <w:t>Id-doża rrakkomandata hi ta’ 200 mg (kapsula waħda) kuljum.</w:t>
      </w:r>
    </w:p>
    <w:p w14:paraId="08180D4C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 xml:space="preserve">Tikolx </w:t>
      </w:r>
      <w:r w:rsidR="005E0179" w:rsidRPr="007E7ED1">
        <w:rPr>
          <w:sz w:val="22"/>
          <w:lang w:val="mt-MT"/>
        </w:rPr>
        <w:t xml:space="preserve">sa sagħtejn qabel ma tieħu Odomzo u sa </w:t>
      </w:r>
      <w:r w:rsidRPr="007E7ED1">
        <w:rPr>
          <w:sz w:val="22"/>
          <w:lang w:val="mt-MT"/>
        </w:rPr>
        <w:t>siegħa wara.</w:t>
      </w:r>
    </w:p>
    <w:p w14:paraId="1DC2E01F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Ħu l-kapsula tiegħek madwar l-istess ħin kull ġurnata.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jgħinek tiftakar meta għandek tieħu l-mediċina tiegħek.</w:t>
      </w:r>
    </w:p>
    <w:p w14:paraId="581CD1FD" w14:textId="77777777" w:rsidR="00E34C19" w:rsidRPr="007E7ED1" w:rsidRDefault="00E34C19" w:rsidP="00355385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Ibla’ l-kapsula sħiħa.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Tiftaħx, tomgħodx u tfarrakx il-kapsula.</w:t>
      </w:r>
      <w:r w:rsidR="00355385">
        <w:rPr>
          <w:sz w:val="22"/>
        </w:rPr>
        <w:t xml:space="preserve"> </w:t>
      </w:r>
      <w:r w:rsidR="00355385">
        <w:rPr>
          <w:sz w:val="22"/>
          <w:lang w:val="mt-MT"/>
        </w:rPr>
        <w:t>Kwalunkwe kuntatt mal-kontenut tal-kapsuli għandu jiġi evitat, għaliex jista’ jkollu effetti ta’ ħsara.</w:t>
      </w:r>
    </w:p>
    <w:p w14:paraId="64B0B0BF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lang w:val="mt-MT"/>
        </w:rPr>
      </w:pPr>
    </w:p>
    <w:p w14:paraId="6979876B" w14:textId="77777777" w:rsidR="00E34C19" w:rsidRPr="007E7ED1" w:rsidRDefault="00E34C19" w:rsidP="00851209">
      <w:pPr>
        <w:widowControl w:val="0"/>
        <w:tabs>
          <w:tab w:val="left" w:pos="567"/>
        </w:tabs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Tbiddilx id-doża tiegħek mingħajr ma tkellem lit-tabib tiegħek. Tiħux aktar mid-doża rrakkomandata hekk kif indikat mit-tabib tiegħek.</w:t>
      </w:r>
      <w:r w:rsidR="001C0BBB" w:rsidRPr="007E7ED1">
        <w:rPr>
          <w:sz w:val="22"/>
          <w:lang w:val="mt-MT"/>
        </w:rPr>
        <w:t xml:space="preserve"> Jekk tirremetti wara li tibla’ l-kapsula, tiħux aktar kapsuli sakemm ma jkunx imissek id-doża li jmiss.</w:t>
      </w:r>
    </w:p>
    <w:p w14:paraId="764D139F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sz w:val="22"/>
          <w:lang w:val="mt-MT"/>
        </w:rPr>
      </w:pPr>
    </w:p>
    <w:p w14:paraId="05F6AF5B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Kemm iddum tieħu Odomzo</w:t>
      </w:r>
    </w:p>
    <w:p w14:paraId="63B1DB72" w14:textId="77777777" w:rsidR="00E34C19" w:rsidRPr="007E7ED1" w:rsidRDefault="00E34C19" w:rsidP="00C33C2E">
      <w:pPr>
        <w:widowControl w:val="0"/>
        <w:tabs>
          <w:tab w:val="left" w:pos="567"/>
        </w:tabs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Għandek tibqa’ tieħu Odomzo sakemm jgħidlek it-tabib tiegħek.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Jekk għandek xi mistoqsijiet dwar għal kemm żmien għandek tibqa’ tieħu Odomzo, kellem lit-tabib jew lill-ispiżjar tiegħek.</w:t>
      </w:r>
    </w:p>
    <w:p w14:paraId="393C96C1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4704AFE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b/>
          <w:sz w:val="22"/>
          <w:lang w:val="mt-MT"/>
        </w:rPr>
        <w:t>Jekk tieħu Odomzo aktar milli suppost</w:t>
      </w:r>
    </w:p>
    <w:p w14:paraId="42F9ED28" w14:textId="77777777" w:rsidR="00E34C19" w:rsidRPr="007E7ED1" w:rsidRDefault="00E34C19" w:rsidP="00C33C2E">
      <w:pPr>
        <w:widowControl w:val="0"/>
        <w:ind w:right="-2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Jekk tieħu Odomzo aktar milli suppost, jew jekk xi ħaddieħor bi żball ħa l-mediċina tiegħek, kellem lit-tabib jew mur l-isptar minnufih. Ħu miegħek il-mediċina u l-pakkett tagħha u dan il-fuljett.</w:t>
      </w:r>
    </w:p>
    <w:p w14:paraId="090BED2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996A26D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Jekk tinsa tieħu Odomzo</w:t>
      </w:r>
    </w:p>
    <w:p w14:paraId="12E20997" w14:textId="77777777" w:rsidR="00E34C19" w:rsidRPr="007E7ED1" w:rsidRDefault="001C0BBB" w:rsidP="00C33C2E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Jekk tinsa tieħu d-doża ta’ Odomzo, ħudha mill-ewwel hekk kif tinduna. Jekk għaddew aktar minn sitt sigħat minn x’ħin suppost ħadt id-doża, aqbeż id-doża maqbuża, u wara ħu d-doża li jkun imissek skont l-iskeda. </w:t>
      </w:r>
      <w:r w:rsidR="00E34C19" w:rsidRPr="007E7ED1">
        <w:rPr>
          <w:sz w:val="22"/>
          <w:lang w:val="mt-MT"/>
        </w:rPr>
        <w:t>M’għandekx tieħu doża doppja biex tpatti għal kull doża li tkun insejt tieħu.</w:t>
      </w:r>
    </w:p>
    <w:p w14:paraId="04969F1B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21627998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Jekk tieqaf tieħu Odomzo</w:t>
      </w:r>
    </w:p>
    <w:p w14:paraId="59DF8B31" w14:textId="77777777" w:rsidR="00E34C19" w:rsidRPr="007E7ED1" w:rsidRDefault="00E34C19" w:rsidP="009F5826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Tiqafx tieħu Odomzo mingħajr ma tkellem lit-tabib tiegħek l-ewwel.</w:t>
      </w:r>
    </w:p>
    <w:p w14:paraId="6FEBC1DF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42797781" w14:textId="77777777" w:rsidR="00E34C19" w:rsidRPr="007E7ED1" w:rsidRDefault="00E34C19" w:rsidP="009F5826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għandek aktar mistoqsijiet dwar l-użu ta’ din il-mediċina, staqsi lit-tabib jew lill-ispiżjar tiegħek.</w:t>
      </w:r>
    </w:p>
    <w:p w14:paraId="48EA747E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6583DD70" w14:textId="77777777" w:rsidR="00E34C19" w:rsidRPr="007E7ED1" w:rsidRDefault="00E34C19" w:rsidP="00C33C2E">
      <w:pPr>
        <w:widowControl w:val="0"/>
        <w:numPr>
          <w:ilvl w:val="12"/>
          <w:numId w:val="0"/>
        </w:numPr>
        <w:rPr>
          <w:sz w:val="22"/>
          <w:lang w:val="mt-MT"/>
        </w:rPr>
      </w:pPr>
    </w:p>
    <w:p w14:paraId="0ED2FF76" w14:textId="77777777" w:rsidR="00E34C19" w:rsidRPr="007E7ED1" w:rsidRDefault="00E34C19" w:rsidP="00C33C2E">
      <w:pPr>
        <w:keepNext/>
        <w:widowControl w:val="0"/>
        <w:numPr>
          <w:ilvl w:val="12"/>
          <w:numId w:val="0"/>
        </w:numPr>
        <w:ind w:left="567" w:right="-2" w:hanging="567"/>
        <w:rPr>
          <w:sz w:val="22"/>
          <w:lang w:val="mt-MT"/>
        </w:rPr>
      </w:pPr>
      <w:r w:rsidRPr="007E7ED1">
        <w:rPr>
          <w:b/>
          <w:sz w:val="22"/>
          <w:lang w:val="mt-MT"/>
        </w:rPr>
        <w:t>4.</w:t>
      </w:r>
      <w:r w:rsidRPr="007E7ED1">
        <w:rPr>
          <w:b/>
          <w:sz w:val="22"/>
          <w:lang w:val="mt-MT"/>
        </w:rPr>
        <w:tab/>
        <w:t>Effetti sekondarji possibbli</w:t>
      </w:r>
    </w:p>
    <w:p w14:paraId="4F9F0950" w14:textId="77777777" w:rsidR="00E34C19" w:rsidRPr="007E7ED1" w:rsidRDefault="00E34C19" w:rsidP="00851209">
      <w:pPr>
        <w:keepNext/>
        <w:widowControl w:val="0"/>
        <w:numPr>
          <w:ilvl w:val="12"/>
          <w:numId w:val="0"/>
        </w:numPr>
        <w:rPr>
          <w:sz w:val="22"/>
          <w:lang w:val="mt-MT"/>
        </w:rPr>
      </w:pPr>
    </w:p>
    <w:p w14:paraId="23352BCA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Bħal kull mediċina oħra, din il-mediċina tista’ tikkawża effetti sekondarji, għalkemm ma jidhrux f’kulħadd.</w:t>
      </w:r>
    </w:p>
    <w:p w14:paraId="49DDA32C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56C9B110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Odomzo jista’ jwassal għal diffetti gravi fit-twelid. M’għandekx toħroġ tqila waqt li qed tieħu din il-mediċina (ara “Tqala</w:t>
      </w:r>
      <w:r w:rsidR="001D2E27" w:rsidRPr="007E7ED1">
        <w:rPr>
          <w:sz w:val="22"/>
          <w:lang w:val="mt-MT"/>
        </w:rPr>
        <w:t>”</w:t>
      </w:r>
      <w:r w:rsidRPr="007E7ED1">
        <w:rPr>
          <w:sz w:val="22"/>
          <w:lang w:val="mt-MT"/>
        </w:rPr>
        <w:t xml:space="preserve">, </w:t>
      </w:r>
      <w:r w:rsidR="001D2E27" w:rsidRPr="007E7ED1">
        <w:rPr>
          <w:sz w:val="22"/>
          <w:lang w:val="mt-MT"/>
        </w:rPr>
        <w:t>“T</w:t>
      </w:r>
      <w:r w:rsidRPr="007E7ED1">
        <w:rPr>
          <w:sz w:val="22"/>
          <w:lang w:val="mt-MT"/>
        </w:rPr>
        <w:t>reddigħ</w:t>
      </w:r>
      <w:r w:rsidR="001D2E27" w:rsidRPr="007E7ED1">
        <w:rPr>
          <w:sz w:val="22"/>
          <w:lang w:val="mt-MT"/>
        </w:rPr>
        <w:t>”,</w:t>
      </w:r>
      <w:r w:rsidRPr="007E7ED1">
        <w:rPr>
          <w:sz w:val="22"/>
          <w:lang w:val="mt-MT"/>
        </w:rPr>
        <w:t xml:space="preserve"> </w:t>
      </w:r>
      <w:r w:rsidR="001D2E27" w:rsidRPr="007E7ED1">
        <w:rPr>
          <w:sz w:val="22"/>
          <w:lang w:val="mt-MT"/>
        </w:rPr>
        <w:t>“F</w:t>
      </w:r>
      <w:r w:rsidRPr="007E7ED1">
        <w:rPr>
          <w:sz w:val="22"/>
          <w:lang w:val="mt-MT"/>
        </w:rPr>
        <w:t>ertilità” u “Kontraċezzjoni għan-nisa u l-irġiel” f’sezzjoni 2 għal aktar tagħrif).</w:t>
      </w:r>
    </w:p>
    <w:p w14:paraId="129AAA1A" w14:textId="77777777" w:rsidR="00E34C19" w:rsidRPr="007E7ED1" w:rsidRDefault="00E34C19" w:rsidP="00681DBC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527C6184" w14:textId="77777777" w:rsidR="00E34C19" w:rsidRPr="007E7ED1" w:rsidRDefault="00E34C19" w:rsidP="007E1BA4">
      <w:pPr>
        <w:keepNext/>
        <w:widowControl w:val="0"/>
        <w:numPr>
          <w:ilvl w:val="12"/>
          <w:numId w:val="0"/>
        </w:numPr>
        <w:rPr>
          <w:noProof/>
          <w:sz w:val="22"/>
          <w:lang w:val="mt-MT"/>
        </w:rPr>
      </w:pPr>
      <w:r w:rsidRPr="007E7ED1">
        <w:rPr>
          <w:sz w:val="22"/>
          <w:lang w:val="mt-MT"/>
        </w:rPr>
        <w:t>Ieqaf ħu Odomzo u kellem lit-tabib tiegħek minnufih jekk tinnota xi wieħed milli ġejjin minħabba li jistgħu jindikaw reazzjoni allerġika:</w:t>
      </w:r>
    </w:p>
    <w:p w14:paraId="08B5D607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diffikultà biex tieħu n-nifs jew tibla’</w:t>
      </w:r>
    </w:p>
    <w:p w14:paraId="42E0928D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wiċċ, xofftejn, ilsien jew grieżem minfuħin</w:t>
      </w:r>
    </w:p>
    <w:p w14:paraId="3C62F40E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ħakk gravi fil-ġilda, b’raxx aħmar jew tumbati mqabbża.</w:t>
      </w:r>
    </w:p>
    <w:p w14:paraId="3B3985D8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28D07142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Uħud mill-effetti sekondarji jafu jkunu gravi</w:t>
      </w:r>
    </w:p>
    <w:p w14:paraId="5F95B6E2" w14:textId="77777777" w:rsidR="00E34C19" w:rsidRPr="007E7ED1" w:rsidRDefault="00E34C19" w:rsidP="00C33C2E">
      <w:pPr>
        <w:keepNext/>
        <w:widowContro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Kellem lit-tabib jew l-ispiżjar tiegħek minnufih jekk tinnota xi wieħed milli ġejjin:</w:t>
      </w:r>
    </w:p>
    <w:p w14:paraId="0D95E800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bugħawwiġ qawwi fil-muskoli, uġigħ fil-muskoli jew dgħufija muskolari.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Dawn jistgħu jkunu sinjal ta’ problema msejħa rabdomijolżi, li tinvolvi t-tkissir tat-tessuti muskolari.</w:t>
      </w:r>
    </w:p>
    <w:p w14:paraId="4AF2110E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awrina skura, tnaqqis fl-ammont ta’ awrina li tgħaddi jew ma tgħaddix awrina.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Dawn jistgħu jindikaw li l-fibra tal-muskoli tiegħek qed titkisser, li jagħmel ħsara lill-kliewi tiegħek.</w:t>
      </w:r>
    </w:p>
    <w:p w14:paraId="438523BF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9"/>
        <w:rPr>
          <w:noProof/>
          <w:sz w:val="22"/>
          <w:lang w:val="mt-MT"/>
        </w:rPr>
      </w:pPr>
    </w:p>
    <w:p w14:paraId="65B9322C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Effetti sekondarji possibbli oħrajn</w:t>
      </w:r>
    </w:p>
    <w:p w14:paraId="0CC6AF62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xi wieħed minn dawn l-effetti sekondarji jaggrava, kellem lit-tabib jew lill-ispiżjar tiegħek.</w:t>
      </w:r>
    </w:p>
    <w:p w14:paraId="3D42FD92" w14:textId="77777777" w:rsidR="00E34C19" w:rsidRPr="007E7ED1" w:rsidRDefault="00E34C19" w:rsidP="00BD0520">
      <w:pPr>
        <w:keepNext/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4E06A201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sz w:val="22"/>
          <w:szCs w:val="22"/>
          <w:lang w:val="mt-MT"/>
        </w:rPr>
      </w:pPr>
      <w:r w:rsidRPr="007E7ED1">
        <w:rPr>
          <w:b/>
          <w:sz w:val="22"/>
          <w:lang w:val="mt-MT"/>
        </w:rPr>
        <w:t>Komuni ħafna: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jistgħu jaffettwaw aktar minn persuna waħda minn kull 10</w:t>
      </w:r>
    </w:p>
    <w:p w14:paraId="6F81E3A4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bugħawwiġ fil-muskoli, uġigħ fil-muskoli, uġigħ fl-għadam, fil-ligamenti u l-għerq (tendons)</w:t>
      </w:r>
    </w:p>
    <w:p w14:paraId="6506FE44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nuqqas ta’ periods menstrwali</w:t>
      </w:r>
    </w:p>
    <w:p w14:paraId="585561ED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dijarrea jew ħruq ta’ stonku</w:t>
      </w:r>
    </w:p>
    <w:p w14:paraId="5E9A982A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tnaqqis fl-aptit</w:t>
      </w:r>
    </w:p>
    <w:p w14:paraId="6BCC5FA4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uġigħ ta’ ras</w:t>
      </w:r>
    </w:p>
    <w:p w14:paraId="1A7E155C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disturb fis-sens tat-tegħim jew togħma stramba fil-ħalq</w:t>
      </w:r>
    </w:p>
    <w:p w14:paraId="72062AC8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sz w:val="22"/>
          <w:lang w:val="mt-MT"/>
        </w:rPr>
      </w:pPr>
      <w:r w:rsidRPr="007E7ED1">
        <w:rPr>
          <w:sz w:val="22"/>
          <w:lang w:val="mt-MT"/>
        </w:rPr>
        <w:t xml:space="preserve">uġigħ </w:t>
      </w:r>
      <w:r w:rsidR="005E0179" w:rsidRPr="007E7ED1">
        <w:rPr>
          <w:sz w:val="22"/>
          <w:lang w:val="mt-MT"/>
        </w:rPr>
        <w:t>f’żaqqek</w:t>
      </w:r>
    </w:p>
    <w:p w14:paraId="71A43BFB" w14:textId="77777777" w:rsidR="005E0179" w:rsidRPr="007E7ED1" w:rsidRDefault="005E017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tħossok imdardar</w:t>
      </w:r>
    </w:p>
    <w:p w14:paraId="449DF9CE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rimettar</w:t>
      </w:r>
    </w:p>
    <w:p w14:paraId="7B8523C8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ħakk</w:t>
      </w:r>
    </w:p>
    <w:p w14:paraId="3DBAA897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telf ta’ xagħar</w:t>
      </w:r>
    </w:p>
    <w:p w14:paraId="3CE2894A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għeja</w:t>
      </w:r>
    </w:p>
    <w:p w14:paraId="59B9ACF4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uġigħ</w:t>
      </w:r>
    </w:p>
    <w:p w14:paraId="432CFB03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telf ta’ piż</w:t>
      </w:r>
    </w:p>
    <w:p w14:paraId="2FA66AEC" w14:textId="77777777" w:rsidR="00E34C19" w:rsidRPr="007E7ED1" w:rsidRDefault="00E34C19" w:rsidP="00BD0520">
      <w:pPr>
        <w:widowControl w:val="0"/>
        <w:tabs>
          <w:tab w:val="left" w:pos="567"/>
        </w:tabs>
        <w:rPr>
          <w:noProof/>
          <w:sz w:val="22"/>
          <w:lang w:val="mt-MT"/>
        </w:rPr>
      </w:pPr>
    </w:p>
    <w:p w14:paraId="1E60A87E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sz w:val="22"/>
          <w:szCs w:val="22"/>
          <w:lang w:val="mt-MT"/>
        </w:rPr>
      </w:pPr>
      <w:r w:rsidRPr="007E7ED1">
        <w:rPr>
          <w:b/>
          <w:sz w:val="22"/>
          <w:lang w:val="mt-MT"/>
        </w:rPr>
        <w:t>Komuni:</w:t>
      </w:r>
      <w:r w:rsidRPr="007E7ED1">
        <w:rPr>
          <w:b/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jistgħu jaffettwaw sa persuna waħda minn kull 10</w:t>
      </w:r>
    </w:p>
    <w:p w14:paraId="7D2CAB8F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dwejjaq fl-istonku jew indiġestjoni</w:t>
      </w:r>
    </w:p>
    <w:p w14:paraId="35BE7939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konstipazzjoni</w:t>
      </w:r>
    </w:p>
    <w:p w14:paraId="673D4550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raxx</w:t>
      </w:r>
    </w:p>
    <w:p w14:paraId="34990473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tkabbir mhux normali tax-xagħar</w:t>
      </w:r>
    </w:p>
    <w:p w14:paraId="6D4C8950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għatx,</w:t>
      </w:r>
      <w:r w:rsidR="005E0179" w:rsidRPr="007E7ED1">
        <w:rPr>
          <w:sz w:val="22"/>
          <w:lang w:val="mt-MT"/>
        </w:rPr>
        <w:t xml:space="preserve"> ma tgħaddix wisq awrina</w:t>
      </w:r>
      <w:r w:rsidRPr="007E7ED1">
        <w:rPr>
          <w:sz w:val="22"/>
          <w:lang w:val="mt-MT"/>
        </w:rPr>
        <w:t>, telf ta’ piż, ġilda xotta u ħamra, irritabbiltà (sintomi li jistgħu jindikaw livell baxx ta’ fluwidi fil-ġisem, magħrufa bħala deidratazzjoni).</w:t>
      </w:r>
    </w:p>
    <w:p w14:paraId="2C3CC497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rFonts w:ascii="TimesNewRoman" w:hAnsi="TimesNewRoman"/>
          <w:sz w:val="22"/>
          <w:lang w:val="mt-MT"/>
        </w:rPr>
      </w:pPr>
    </w:p>
    <w:p w14:paraId="324E9884" w14:textId="77777777" w:rsidR="00E34C19" w:rsidRPr="007E7ED1" w:rsidRDefault="00E34C19" w:rsidP="00851209">
      <w:pPr>
        <w:keepNext/>
        <w:widowControl w:val="0"/>
        <w:rPr>
          <w:sz w:val="22"/>
          <w:lang w:val="mt-MT"/>
        </w:rPr>
      </w:pPr>
      <w:r w:rsidRPr="007E7ED1">
        <w:rPr>
          <w:sz w:val="22"/>
          <w:lang w:val="mt-MT"/>
        </w:rPr>
        <w:t xml:space="preserve">Waqt it-trattament b’Odomzo, jista’ jkollok ukoll </w:t>
      </w:r>
      <w:r w:rsidRPr="007E7ED1">
        <w:rPr>
          <w:b/>
          <w:sz w:val="22"/>
          <w:lang w:val="mt-MT"/>
        </w:rPr>
        <w:t>riżultati tat-testijiet tad-demm mhux normali</w:t>
      </w:r>
      <w:r w:rsidR="005E0179" w:rsidRPr="007E7ED1">
        <w:rPr>
          <w:sz w:val="22"/>
          <w:lang w:val="mt-MT"/>
        </w:rPr>
        <w:t xml:space="preserve">. Dawn jistgħu jwasslu sabiex </w:t>
      </w:r>
      <w:r w:rsidRPr="007E7ED1">
        <w:rPr>
          <w:sz w:val="22"/>
          <w:lang w:val="mt-MT"/>
        </w:rPr>
        <w:t xml:space="preserve">it-tabib tiegħek </w:t>
      </w:r>
      <w:r w:rsidR="005E0179" w:rsidRPr="007E7ED1">
        <w:rPr>
          <w:sz w:val="22"/>
          <w:lang w:val="mt-MT"/>
        </w:rPr>
        <w:t>jinnota tibdiliet li jista’ jkun hemm fil-</w:t>
      </w:r>
      <w:r w:rsidRPr="007E7ED1">
        <w:rPr>
          <w:sz w:val="22"/>
          <w:lang w:val="mt-MT"/>
        </w:rPr>
        <w:t>funzjoni ta’ xi partijiet tal-ġisem tiegħek, ngħidu aħna:</w:t>
      </w:r>
    </w:p>
    <w:p w14:paraId="0C3DDA9F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livelli għolja tal-enzimi li ġejjin: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fosfokinasi tal-kreatinina (funzjoni tal-muskoli), lipasi u/jew amilasi (funzjoni tal-frixa), analina aminotransferasi (ALT) u/jew aspartat aminotransferasi (AST) (funzjoni tal-fwied)</w:t>
      </w:r>
    </w:p>
    <w:p w14:paraId="3BF8B0FF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livell għoli ta’ kreatinina (funzjoni tal-kliewi)</w:t>
      </w:r>
    </w:p>
    <w:p w14:paraId="4EAAF90F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livell għoli ta’ zokkor fid-demm (magħruf bħala ipergliċemija)</w:t>
      </w:r>
    </w:p>
    <w:p w14:paraId="102186CC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livell baxx ta’ emoglobina (meħtieġa biex tittrasporta l-ossiġnu fid-demm)</w:t>
      </w:r>
    </w:p>
    <w:p w14:paraId="713D0B7C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livell baxx ta’ ċelloli ħomor fid-demm.</w:t>
      </w:r>
    </w:p>
    <w:p w14:paraId="4DEE89E9" w14:textId="77777777" w:rsidR="00E34C19" w:rsidRPr="007E7ED1" w:rsidRDefault="00E34C19" w:rsidP="00C33C2E">
      <w:pPr>
        <w:widowControl w:val="0"/>
        <w:rPr>
          <w:rFonts w:ascii="MS Mincho" w:eastAsia="MS Mincho"/>
          <w:sz w:val="22"/>
          <w:lang w:val="mt-MT"/>
        </w:rPr>
      </w:pPr>
    </w:p>
    <w:p w14:paraId="532D7ED8" w14:textId="77777777" w:rsidR="00E34C19" w:rsidRPr="007E7ED1" w:rsidRDefault="00E34C19" w:rsidP="009F5826">
      <w:pPr>
        <w:keepNext/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Rappurtar tal-effetti sekondarji</w:t>
      </w:r>
    </w:p>
    <w:p w14:paraId="1367FE16" w14:textId="77777777" w:rsidR="00E34C19" w:rsidRPr="007E7ED1" w:rsidRDefault="00E34C19" w:rsidP="00C33C2E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Jekk ikollok xi effett sekondarju, kellem lit-tabib jew lill-ispiżjar tiegħek.</w:t>
      </w:r>
      <w:r w:rsidRPr="007E7ED1">
        <w:rPr>
          <w:color w:val="FF0000"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Dan jinkludi xi effett sekondarju li mhuwiex elenkat f’dan il-fuljett.</w:t>
      </w:r>
      <w:r w:rsidRPr="007E7ED1">
        <w:rPr>
          <w:sz w:val="18"/>
          <w:lang w:val="mt-MT"/>
        </w:rPr>
        <w:t xml:space="preserve"> </w:t>
      </w:r>
      <w:r w:rsidRPr="007E7ED1">
        <w:rPr>
          <w:color w:val="000000"/>
          <w:sz w:val="22"/>
          <w:lang w:val="mt-MT"/>
        </w:rPr>
        <w:t xml:space="preserve">Tista’ wkoll tirrapporta effetti sekondarji direttament permezz </w:t>
      </w:r>
      <w:r w:rsidRPr="007E7ED1">
        <w:rPr>
          <w:color w:val="000000"/>
          <w:sz w:val="22"/>
          <w:shd w:val="pct15" w:color="auto" w:fill="auto"/>
          <w:lang w:val="mt-MT"/>
        </w:rPr>
        <w:t>tas-sistema ta’ rappurtar nazzjonali imni</w:t>
      </w:r>
      <w:r w:rsidRPr="007E7ED1">
        <w:rPr>
          <w:sz w:val="22"/>
          <w:shd w:val="pct15" w:color="auto" w:fill="auto"/>
          <w:lang w:val="mt-MT"/>
        </w:rPr>
        <w:t>żż</w:t>
      </w:r>
      <w:r w:rsidRPr="007E7ED1">
        <w:rPr>
          <w:color w:val="000000"/>
          <w:sz w:val="22"/>
          <w:shd w:val="pct15" w:color="auto" w:fill="auto"/>
          <w:lang w:val="mt-MT"/>
        </w:rPr>
        <w:t>la f’</w:t>
      </w:r>
      <w:hyperlink r:id="rId15" w:history="1">
        <w:r w:rsidRPr="007E7ED1">
          <w:rPr>
            <w:color w:val="0000FF"/>
            <w:sz w:val="22"/>
            <w:u w:val="single"/>
            <w:shd w:val="pct15" w:color="auto" w:fill="auto"/>
            <w:lang w:val="mt-MT"/>
          </w:rPr>
          <w:t>Appendiċi</w:t>
        </w:r>
        <w:r w:rsidR="000F0038" w:rsidRPr="007E7ED1">
          <w:rPr>
            <w:color w:val="0000FF"/>
            <w:sz w:val="22"/>
            <w:u w:val="single"/>
            <w:shd w:val="pct15" w:color="auto" w:fill="auto"/>
            <w:lang w:val="mt-MT"/>
          </w:rPr>
          <w:t> </w:t>
        </w:r>
        <w:r w:rsidRPr="007E7ED1">
          <w:rPr>
            <w:color w:val="0000FF"/>
            <w:sz w:val="22"/>
            <w:u w:val="single"/>
            <w:shd w:val="pct15" w:color="auto" w:fill="auto"/>
            <w:lang w:val="mt-MT"/>
          </w:rPr>
          <w:t>V</w:t>
        </w:r>
      </w:hyperlink>
      <w:r w:rsidRPr="007E7ED1">
        <w:rPr>
          <w:rFonts w:eastAsia="SimSun"/>
          <w:color w:val="000000"/>
          <w:sz w:val="22"/>
          <w:lang w:val="mt-MT"/>
        </w:rPr>
        <w:t>.</w:t>
      </w:r>
      <w:r w:rsidRPr="007E7ED1">
        <w:rPr>
          <w:sz w:val="22"/>
          <w:lang w:val="mt-MT"/>
        </w:rPr>
        <w:t xml:space="preserve"> Billi tirrapporta l-effetti sekondarji tista’ tgħin biex tiġi pprovduta aktar informazzjoni dwar is-sigurtà ta’ din il-mediċina.</w:t>
      </w:r>
    </w:p>
    <w:p w14:paraId="178B4EC3" w14:textId="77777777" w:rsidR="00E34C19" w:rsidRPr="007E7ED1" w:rsidRDefault="00E34C19" w:rsidP="00851209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lang w:val="mt-MT"/>
        </w:rPr>
      </w:pPr>
    </w:p>
    <w:p w14:paraId="56594E3A" w14:textId="77777777" w:rsidR="00E34C19" w:rsidRPr="007E7ED1" w:rsidRDefault="00E34C19" w:rsidP="004C22A8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lang w:val="mt-MT"/>
        </w:rPr>
      </w:pPr>
    </w:p>
    <w:p w14:paraId="3B1AFA89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ind w:left="567" w:hanging="567"/>
        <w:rPr>
          <w:b/>
          <w:noProof/>
          <w:sz w:val="22"/>
          <w:lang w:val="mt-MT"/>
        </w:rPr>
      </w:pPr>
      <w:r w:rsidRPr="007E7ED1">
        <w:rPr>
          <w:b/>
          <w:noProof/>
          <w:sz w:val="22"/>
          <w:lang w:val="mt-MT"/>
        </w:rPr>
        <w:t>5.</w:t>
      </w:r>
      <w:r w:rsidRPr="007E7ED1">
        <w:rPr>
          <w:b/>
          <w:noProof/>
          <w:sz w:val="22"/>
          <w:lang w:val="mt-MT"/>
        </w:rPr>
        <w:tab/>
      </w:r>
      <w:r w:rsidRPr="007E7ED1">
        <w:rPr>
          <w:b/>
          <w:sz w:val="22"/>
          <w:lang w:val="mt-MT"/>
        </w:rPr>
        <w:t>Kif taħżen Odomzo</w:t>
      </w:r>
    </w:p>
    <w:p w14:paraId="150A3017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rPr>
          <w:noProof/>
          <w:sz w:val="22"/>
          <w:lang w:val="mt-MT"/>
        </w:rPr>
      </w:pPr>
    </w:p>
    <w:p w14:paraId="42E39F6C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Żomm din il-mediċina fejn ma tidhirx u ma tintlaħaqx mit-tfal.</w:t>
      </w:r>
    </w:p>
    <w:p w14:paraId="3167CD80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Tużax din il-mediċina wara d-data ta’ meta tiskadi li tidher fuq il-pakkett u l-folja wara “EXP”.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Id-data ta’ meta tiskadi tirreferi għall-aħħar ġurnata ta’ dak ix-xahar.</w:t>
      </w:r>
    </w:p>
    <w:p w14:paraId="7643641D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Taħżinx f’temperatura ’l fuq minn 30°C.</w:t>
      </w:r>
    </w:p>
    <w:p w14:paraId="1264AAB8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Aħżen fil-pakkett oriġinali sabiex tilqa’ mill-umdità.</w:t>
      </w:r>
    </w:p>
    <w:p w14:paraId="3AF603D3" w14:textId="77777777" w:rsidR="00E34C19" w:rsidRPr="007E7ED1" w:rsidRDefault="00E34C19" w:rsidP="00BD0520">
      <w:pPr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Tarmix mediċini mal-ilma tad-dranaġġ jew mal-iskart domestiku.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Staqsi lill-ispiżjar tiegħek dwar kif għandek tarmi mediċini li m’għadekx tuża.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Dawn il-miżuri jgħinu għall-protezzjoni tal-ambjent.</w:t>
      </w:r>
    </w:p>
    <w:p w14:paraId="0AFD8B39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3BD2CDD1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212EA90A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6.</w:t>
      </w:r>
      <w:r w:rsidRPr="007E7ED1">
        <w:rPr>
          <w:b/>
          <w:sz w:val="22"/>
          <w:lang w:val="mt-MT"/>
        </w:rPr>
        <w:tab/>
        <w:t>Kontenut tal-pakkett u informazzjoni oħra</w:t>
      </w:r>
    </w:p>
    <w:p w14:paraId="16179D82" w14:textId="77777777" w:rsidR="00E34C19" w:rsidRPr="007E7ED1" w:rsidRDefault="00E34C19" w:rsidP="004C22A8">
      <w:pPr>
        <w:keepNext/>
        <w:widowControl w:val="0"/>
        <w:numPr>
          <w:ilvl w:val="12"/>
          <w:numId w:val="0"/>
        </w:numPr>
        <w:rPr>
          <w:sz w:val="22"/>
          <w:lang w:val="mt-MT"/>
        </w:rPr>
      </w:pPr>
    </w:p>
    <w:p w14:paraId="23023289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ind w:right="-2"/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X’fih Odomzo</w:t>
      </w:r>
    </w:p>
    <w:p w14:paraId="26596EFD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Is-sustanza attiva hi sonidegib </w:t>
      </w:r>
      <w:r w:rsidR="001D2E27" w:rsidRPr="007E7ED1">
        <w:rPr>
          <w:sz w:val="22"/>
          <w:lang w:val="mt-MT"/>
        </w:rPr>
        <w:t xml:space="preserve">(bħala </w:t>
      </w:r>
      <w:r w:rsidR="005E0179" w:rsidRPr="007E7ED1">
        <w:rPr>
          <w:sz w:val="22"/>
          <w:lang w:val="mt-MT"/>
        </w:rPr>
        <w:t>fosfat</w:t>
      </w:r>
      <w:r w:rsidR="001D2E27" w:rsidRPr="007E7ED1">
        <w:rPr>
          <w:sz w:val="22"/>
          <w:lang w:val="mt-MT"/>
        </w:rPr>
        <w:t>)</w:t>
      </w:r>
      <w:r w:rsidRPr="007E7ED1">
        <w:rPr>
          <w:sz w:val="22"/>
          <w:lang w:val="mt-MT"/>
        </w:rPr>
        <w:t>.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Kull kapsula fiha 200 mg sonidegib.</w:t>
      </w:r>
    </w:p>
    <w:p w14:paraId="5003A2BF" w14:textId="77777777" w:rsidR="00E34C19" w:rsidRPr="007E7ED1" w:rsidRDefault="00E34C19" w:rsidP="00BD0520">
      <w:pPr>
        <w:keepNext/>
        <w:widowControl w:val="0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Is-sustanzi l-oħra huma:</w:t>
      </w:r>
    </w:p>
    <w:p w14:paraId="36875420" w14:textId="77777777" w:rsidR="00E34C19" w:rsidRPr="007E7ED1" w:rsidRDefault="00E34C19" w:rsidP="00BD0520">
      <w:pPr>
        <w:widowControl w:val="0"/>
        <w:numPr>
          <w:ilvl w:val="0"/>
          <w:numId w:val="33"/>
        </w:numPr>
        <w:ind w:left="1134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Kontenuti tal-kapsula: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crospovidone</w:t>
      </w:r>
      <w:r w:rsidR="00C40C71">
        <w:rPr>
          <w:sz w:val="22"/>
          <w:lang w:val="mt-MT"/>
        </w:rPr>
        <w:t xml:space="preserve"> ta’ tip A</w:t>
      </w:r>
      <w:r w:rsidRPr="007E7ED1">
        <w:rPr>
          <w:sz w:val="22"/>
          <w:lang w:val="mt-MT"/>
        </w:rPr>
        <w:t>, lactose monohydrate</w:t>
      </w:r>
      <w:r w:rsidR="00C40C71">
        <w:rPr>
          <w:sz w:val="22"/>
          <w:lang w:val="mt-MT"/>
        </w:rPr>
        <w:t xml:space="preserve"> (ara sezzjoni 2, ‘Odomzo fih il-lactose’)</w:t>
      </w:r>
      <w:r w:rsidRPr="007E7ED1">
        <w:rPr>
          <w:sz w:val="22"/>
          <w:lang w:val="mt-MT"/>
        </w:rPr>
        <w:t>, magnesium stearate, poloxamer 188, silica, colloidal anhydrous, sodium laurilsulfate.</w:t>
      </w:r>
    </w:p>
    <w:p w14:paraId="00B32832" w14:textId="77777777" w:rsidR="00E34C19" w:rsidRPr="007E7ED1" w:rsidRDefault="00E34C19" w:rsidP="00BD0520">
      <w:pPr>
        <w:widowControl w:val="0"/>
        <w:numPr>
          <w:ilvl w:val="0"/>
          <w:numId w:val="33"/>
        </w:numPr>
        <w:tabs>
          <w:tab w:val="left" w:pos="567"/>
        </w:tabs>
        <w:ind w:left="1134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Qafas tal-kapsula: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gelatin, iron oxide aħmar (E172), titanium dioxide (E171).</w:t>
      </w:r>
    </w:p>
    <w:p w14:paraId="7419AE19" w14:textId="77777777" w:rsidR="00E34C19" w:rsidRPr="007E7ED1" w:rsidRDefault="00E34C19" w:rsidP="00BD0520">
      <w:pPr>
        <w:widowControl w:val="0"/>
        <w:numPr>
          <w:ilvl w:val="0"/>
          <w:numId w:val="33"/>
        </w:numPr>
        <w:tabs>
          <w:tab w:val="left" w:pos="567"/>
        </w:tabs>
        <w:ind w:left="1134" w:hanging="567"/>
        <w:rPr>
          <w:noProof/>
          <w:sz w:val="22"/>
          <w:szCs w:val="22"/>
          <w:lang w:val="mt-MT"/>
        </w:rPr>
      </w:pPr>
      <w:r w:rsidRPr="007E7ED1">
        <w:rPr>
          <w:sz w:val="22"/>
          <w:lang w:val="mt-MT"/>
        </w:rPr>
        <w:t>Linka stampata:</w:t>
      </w:r>
      <w:r w:rsidRPr="007E7ED1">
        <w:rPr>
          <w:noProof/>
          <w:sz w:val="22"/>
          <w:lang w:val="mt-MT"/>
        </w:rPr>
        <w:t xml:space="preserve"> </w:t>
      </w:r>
      <w:r w:rsidRPr="007E7ED1">
        <w:rPr>
          <w:sz w:val="22"/>
          <w:lang w:val="mt-MT"/>
        </w:rPr>
        <w:t>iron oxide iswed (E172), propylene glycol (E1520), shellac.</w:t>
      </w:r>
    </w:p>
    <w:p w14:paraId="1838EE2C" w14:textId="77777777" w:rsidR="00E34C19" w:rsidRPr="007E7ED1" w:rsidRDefault="00E34C19" w:rsidP="00C33C2E">
      <w:pPr>
        <w:widowControl w:val="0"/>
        <w:rPr>
          <w:noProof/>
          <w:sz w:val="22"/>
          <w:lang w:val="mt-MT"/>
        </w:rPr>
      </w:pPr>
    </w:p>
    <w:p w14:paraId="5B15BB04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b/>
          <w:sz w:val="22"/>
          <w:lang w:val="mt-MT"/>
        </w:rPr>
      </w:pPr>
      <w:r w:rsidRPr="007E7ED1">
        <w:rPr>
          <w:b/>
          <w:sz w:val="22"/>
          <w:lang w:val="mt-MT"/>
        </w:rPr>
        <w:t>Kif jidher Odomzo u l-kontenuti tal-pakkett</w:t>
      </w:r>
    </w:p>
    <w:p w14:paraId="6BB468A9" w14:textId="77777777" w:rsidR="00E34C19" w:rsidRPr="007E7ED1" w:rsidRDefault="00E34C19" w:rsidP="004C22A8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Il-kapsuli ta’ Odomzo 200 mg huma roża u opaki. Għandhom fuqhom stampat “SONIDEGIB 200MG” u “NVR”.</w:t>
      </w:r>
    </w:p>
    <w:p w14:paraId="031FFDEE" w14:textId="77777777" w:rsidR="00E34C19" w:rsidRPr="007E7ED1" w:rsidRDefault="00E34C19" w:rsidP="004C22A8">
      <w:pPr>
        <w:widowControl w:val="0"/>
        <w:rPr>
          <w:sz w:val="22"/>
          <w:lang w:val="mt-MT"/>
        </w:rPr>
      </w:pPr>
    </w:p>
    <w:p w14:paraId="7D5D418A" w14:textId="77777777" w:rsidR="00E34C19" w:rsidRPr="007E7ED1" w:rsidRDefault="00E34C19" w:rsidP="004C22A8">
      <w:pPr>
        <w:widowControl w:val="0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 xml:space="preserve">Odomzo hu disponibbli f’folji </w:t>
      </w:r>
      <w:r w:rsidR="005E0179" w:rsidRPr="007E7ED1">
        <w:rPr>
          <w:sz w:val="22"/>
          <w:lang w:val="mt-MT"/>
        </w:rPr>
        <w:t xml:space="preserve">pperforati b’dożi singoli </w:t>
      </w:r>
      <w:r w:rsidRPr="007E7ED1">
        <w:rPr>
          <w:sz w:val="22"/>
          <w:lang w:val="mt-MT"/>
        </w:rPr>
        <w:t>li fihom 10 </w:t>
      </w:r>
      <w:r w:rsidR="005E0179" w:rsidRPr="007E7ED1">
        <w:rPr>
          <w:sz w:val="22"/>
          <w:lang w:val="mt-MT"/>
        </w:rPr>
        <w:t>x</w:t>
      </w:r>
      <w:r w:rsidR="0063376B" w:rsidRPr="007E7ED1">
        <w:rPr>
          <w:sz w:val="22"/>
          <w:lang w:val="mt-MT"/>
        </w:rPr>
        <w:t> </w:t>
      </w:r>
      <w:r w:rsidR="005E0179" w:rsidRPr="007E7ED1">
        <w:rPr>
          <w:sz w:val="22"/>
          <w:lang w:val="mt-MT"/>
        </w:rPr>
        <w:t>1</w:t>
      </w:r>
      <w:r w:rsidR="0063376B" w:rsidRPr="007E7ED1">
        <w:rPr>
          <w:sz w:val="22"/>
          <w:lang w:val="mt-MT"/>
        </w:rPr>
        <w:t> </w:t>
      </w:r>
      <w:r w:rsidRPr="007E7ED1">
        <w:rPr>
          <w:sz w:val="22"/>
          <w:lang w:val="mt-MT"/>
        </w:rPr>
        <w:t>kapsul</w:t>
      </w:r>
      <w:r w:rsidR="005E0179" w:rsidRPr="007E7ED1">
        <w:rPr>
          <w:sz w:val="22"/>
          <w:lang w:val="mt-MT"/>
        </w:rPr>
        <w:t>a</w:t>
      </w:r>
      <w:r w:rsidRPr="007E7ED1">
        <w:rPr>
          <w:sz w:val="22"/>
          <w:lang w:val="mt-MT"/>
        </w:rPr>
        <w:t xml:space="preserve">. </w:t>
      </w:r>
      <w:r w:rsidR="001D2E27" w:rsidRPr="007E7ED1">
        <w:rPr>
          <w:sz w:val="22"/>
          <w:lang w:val="mt-MT"/>
        </w:rPr>
        <w:t>H</w:t>
      </w:r>
      <w:r w:rsidRPr="007E7ED1">
        <w:rPr>
          <w:sz w:val="22"/>
          <w:lang w:val="mt-MT"/>
        </w:rPr>
        <w:t>u disponibbli f’pakketti d-daqs ta’ 10 u 30 kapsula.</w:t>
      </w:r>
    </w:p>
    <w:p w14:paraId="7DA8402B" w14:textId="77777777" w:rsidR="00E34C19" w:rsidRPr="007E7ED1" w:rsidRDefault="00E34C19" w:rsidP="00681DBC">
      <w:pPr>
        <w:widowControl w:val="0"/>
        <w:rPr>
          <w:sz w:val="22"/>
          <w:lang w:val="mt-MT"/>
        </w:rPr>
      </w:pPr>
    </w:p>
    <w:p w14:paraId="3AB2BE43" w14:textId="77777777" w:rsidR="00E34C19" w:rsidRPr="007E7ED1" w:rsidRDefault="00E34C19" w:rsidP="009F5826">
      <w:pPr>
        <w:widowControl w:val="0"/>
        <w:outlineLvl w:val="0"/>
        <w:rPr>
          <w:sz w:val="22"/>
          <w:lang w:val="mt-MT"/>
        </w:rPr>
      </w:pPr>
      <w:r w:rsidRPr="007E7ED1">
        <w:rPr>
          <w:sz w:val="22"/>
          <w:lang w:val="mt-MT"/>
        </w:rPr>
        <w:t>Jista’ jkun li mhux il-pakketti tad-daqsijiet kollha jkunu fis-suq.</w:t>
      </w:r>
    </w:p>
    <w:p w14:paraId="7639E7EE" w14:textId="77777777" w:rsidR="00E34C19" w:rsidRPr="007E7ED1" w:rsidRDefault="00E34C19" w:rsidP="00E82DFB">
      <w:pPr>
        <w:widowControl w:val="0"/>
        <w:numPr>
          <w:ilvl w:val="12"/>
          <w:numId w:val="0"/>
        </w:numPr>
        <w:rPr>
          <w:sz w:val="22"/>
          <w:lang w:val="mt-MT"/>
        </w:rPr>
      </w:pPr>
    </w:p>
    <w:p w14:paraId="26837C44" w14:textId="77777777" w:rsidR="00B240FC" w:rsidRPr="007E7ED1" w:rsidRDefault="00B240FC" w:rsidP="009F5826">
      <w:pPr>
        <w:keepNext/>
        <w:widowControl w:val="0"/>
        <w:outlineLvl w:val="0"/>
        <w:rPr>
          <w:b/>
          <w:noProof/>
          <w:snapToGrid/>
          <w:sz w:val="22"/>
          <w:szCs w:val="22"/>
          <w:lang w:val="mt-MT"/>
        </w:rPr>
      </w:pPr>
      <w:r w:rsidRPr="007E7ED1">
        <w:rPr>
          <w:b/>
          <w:sz w:val="22"/>
          <w:szCs w:val="22"/>
          <w:lang w:val="mt-MT"/>
        </w:rPr>
        <w:t>Detentur tal-Awtorizzazzjoni għat-Tqegħid fis-Suq u Manifattur</w:t>
      </w:r>
    </w:p>
    <w:p w14:paraId="1D42F846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Sun Pharmaceutical Industries Europe B.V.</w:t>
      </w:r>
    </w:p>
    <w:p w14:paraId="2D3B586B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Polarisavenue 87</w:t>
      </w:r>
    </w:p>
    <w:p w14:paraId="58BBC32E" w14:textId="77777777" w:rsidR="001A19F7" w:rsidRPr="007E7ED1" w:rsidRDefault="001A19F7" w:rsidP="001A19F7">
      <w:pPr>
        <w:widowControl w:val="0"/>
        <w:tabs>
          <w:tab w:val="left" w:pos="720"/>
        </w:tabs>
        <w:rPr>
          <w:noProof/>
          <w:szCs w:val="22"/>
          <w:lang w:val="mt-MT"/>
        </w:rPr>
      </w:pPr>
      <w:r w:rsidRPr="007E7ED1">
        <w:rPr>
          <w:noProof/>
          <w:szCs w:val="22"/>
          <w:lang w:val="mt-MT"/>
        </w:rPr>
        <w:t>2132JH Hoofddorp</w:t>
      </w:r>
    </w:p>
    <w:p w14:paraId="363BB266" w14:textId="77777777" w:rsidR="00585FBF" w:rsidRPr="007E7ED1" w:rsidRDefault="00585FBF" w:rsidP="00622A1C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7E7ED1">
        <w:rPr>
          <w:noProof/>
          <w:sz w:val="22"/>
          <w:szCs w:val="22"/>
          <w:lang w:val="mt-MT"/>
        </w:rPr>
        <w:t>L-Olanda</w:t>
      </w:r>
    </w:p>
    <w:p w14:paraId="2B37C21B" w14:textId="77777777" w:rsidR="00E34C19" w:rsidRPr="007E7ED1" w:rsidRDefault="00E34C19" w:rsidP="00622A1C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151E517D" w14:textId="77777777" w:rsidR="00E34C19" w:rsidRPr="007E7ED1" w:rsidRDefault="00E34C19" w:rsidP="0047413F">
      <w:pPr>
        <w:keepNext/>
        <w:keepLines/>
        <w:widowControl w:val="0"/>
        <w:numPr>
          <w:ilvl w:val="12"/>
          <w:numId w:val="0"/>
        </w:numPr>
        <w:rPr>
          <w:noProof/>
          <w:sz w:val="22"/>
          <w:lang w:val="mt-MT"/>
        </w:rPr>
      </w:pPr>
      <w:r w:rsidRPr="007E7ED1">
        <w:rPr>
          <w:sz w:val="22"/>
          <w:lang w:val="mt-MT"/>
        </w:rPr>
        <w:t>Għal kull tagħrif dwar din il-mediċina, jekk jogħġbok ikkuntattja lir-rappreżentant lokali tad-Detentur tal-Awtorizzazzjoni għat-Tqegħid fis-Suq:</w:t>
      </w:r>
    </w:p>
    <w:p w14:paraId="4728ED6B" w14:textId="77777777" w:rsidR="00B240FC" w:rsidRPr="007E7ED1" w:rsidRDefault="00B240FC" w:rsidP="00B240FC">
      <w:pPr>
        <w:keepNext/>
        <w:keepLines/>
        <w:widowControl w:val="0"/>
        <w:numPr>
          <w:ilvl w:val="12"/>
          <w:numId w:val="0"/>
        </w:numPr>
        <w:rPr>
          <w:noProof/>
          <w:snapToGrid/>
          <w:sz w:val="22"/>
          <w:szCs w:val="22"/>
          <w:lang w:val="mt-M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240FC" w:rsidRPr="007E7ED1" w14:paraId="5C19A307" w14:textId="77777777" w:rsidTr="00B240FC">
        <w:tc>
          <w:tcPr>
            <w:tcW w:w="4678" w:type="dxa"/>
            <w:hideMark/>
          </w:tcPr>
          <w:p w14:paraId="082906E1" w14:textId="77777777" w:rsidR="00B240FC" w:rsidRPr="007E7ED1" w:rsidRDefault="00B240FC">
            <w:pPr>
              <w:keepNext/>
              <w:keepLines/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België/Belgique/Belgien</w:t>
            </w:r>
          </w:p>
          <w:p w14:paraId="28F99385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099D2E7C" w14:textId="77777777" w:rsidR="00B240FC" w:rsidRPr="007E7ED1" w:rsidRDefault="00B240FC">
            <w:pPr>
              <w:keepNext/>
              <w:keepLines/>
              <w:widowControl w:val="0"/>
              <w:ind w:right="34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Tél/Tel: +31 23 568 55 01</w:t>
            </w:r>
          </w:p>
        </w:tc>
        <w:tc>
          <w:tcPr>
            <w:tcW w:w="4678" w:type="dxa"/>
          </w:tcPr>
          <w:p w14:paraId="6E0D045D" w14:textId="77777777" w:rsidR="00B240FC" w:rsidRPr="007E7ED1" w:rsidRDefault="00B240FC">
            <w:pPr>
              <w:keepNext/>
              <w:keepLines/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Lietuva</w:t>
            </w:r>
          </w:p>
          <w:p w14:paraId="046D6245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735F958E" w14:textId="77777777" w:rsidR="00B240FC" w:rsidRPr="007E7ED1" w:rsidRDefault="00B240FC">
            <w:pPr>
              <w:keepNext/>
              <w:keepLines/>
              <w:widowControl w:val="0"/>
              <w:ind w:right="-449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34F95409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56A2F7A6" w14:textId="77777777" w:rsidTr="00B240FC">
        <w:tc>
          <w:tcPr>
            <w:tcW w:w="4678" w:type="dxa"/>
            <w:hideMark/>
          </w:tcPr>
          <w:p w14:paraId="5E902180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България</w:t>
            </w:r>
          </w:p>
          <w:p w14:paraId="5A622329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01EBB8CF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Тел: +31 23 568 55 01</w:t>
            </w:r>
          </w:p>
        </w:tc>
        <w:tc>
          <w:tcPr>
            <w:tcW w:w="4678" w:type="dxa"/>
          </w:tcPr>
          <w:p w14:paraId="4B1D99AA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Luxembourg/Luxemburg</w:t>
            </w:r>
          </w:p>
          <w:p w14:paraId="499CFF01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26EF9797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Tél/Tel: +31 23 568 55 01</w:t>
            </w:r>
          </w:p>
          <w:p w14:paraId="5097479B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3A0B337" w14:textId="77777777" w:rsidTr="00B240FC">
        <w:tc>
          <w:tcPr>
            <w:tcW w:w="4678" w:type="dxa"/>
            <w:hideMark/>
          </w:tcPr>
          <w:p w14:paraId="45037C30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Česká republika</w:t>
            </w:r>
          </w:p>
          <w:p w14:paraId="31C011F5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307DB9A6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</w:tc>
        <w:tc>
          <w:tcPr>
            <w:tcW w:w="4678" w:type="dxa"/>
          </w:tcPr>
          <w:p w14:paraId="6247E062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Magyarország</w:t>
            </w:r>
          </w:p>
          <w:p w14:paraId="7A77E996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65492576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Tel.: +31 23 568 55 01</w:t>
            </w:r>
          </w:p>
          <w:p w14:paraId="422F1761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AD90652" w14:textId="77777777" w:rsidTr="00B240FC">
        <w:tc>
          <w:tcPr>
            <w:tcW w:w="4678" w:type="dxa"/>
            <w:hideMark/>
          </w:tcPr>
          <w:p w14:paraId="670809B0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Danmark</w:t>
            </w:r>
          </w:p>
          <w:p w14:paraId="3A68946E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59132497" w14:textId="4E6EEE7E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Tlf</w:t>
            </w:r>
            <w:r w:rsidR="00BB4D13">
              <w:rPr>
                <w:sz w:val="22"/>
                <w:szCs w:val="22"/>
                <w:lang w:val="mt-MT"/>
              </w:rPr>
              <w:t>.</w:t>
            </w:r>
            <w:r w:rsidRPr="007E7ED1">
              <w:rPr>
                <w:sz w:val="22"/>
                <w:szCs w:val="22"/>
                <w:lang w:val="mt-MT"/>
              </w:rPr>
              <w:t>: +31 23 568 55 01</w:t>
            </w:r>
          </w:p>
        </w:tc>
        <w:tc>
          <w:tcPr>
            <w:tcW w:w="4678" w:type="dxa"/>
          </w:tcPr>
          <w:p w14:paraId="4E6F8C85" w14:textId="77777777" w:rsidR="00B240FC" w:rsidRPr="007E7ED1" w:rsidRDefault="00B240FC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Malta</w:t>
            </w:r>
          </w:p>
          <w:p w14:paraId="286EB817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3A9901CE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1AE6FF33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9F511B9" w14:textId="77777777" w:rsidTr="00B240FC">
        <w:tc>
          <w:tcPr>
            <w:tcW w:w="4678" w:type="dxa"/>
          </w:tcPr>
          <w:p w14:paraId="62D43381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Deutschland</w:t>
            </w:r>
          </w:p>
          <w:p w14:paraId="01C8D327" w14:textId="77777777" w:rsidR="00B240FC" w:rsidRPr="007E7ED1" w:rsidRDefault="00B240FC">
            <w:pPr>
              <w:rPr>
                <w:sz w:val="22"/>
                <w:szCs w:val="22"/>
                <w:lang w:val="mt-MT" w:bidi="ml-IN"/>
              </w:rPr>
            </w:pPr>
            <w:r w:rsidRPr="007E7ED1">
              <w:rPr>
                <w:sz w:val="22"/>
                <w:szCs w:val="22"/>
                <w:lang w:val="mt-MT" w:bidi="ml-IN"/>
              </w:rPr>
              <w:t>Sun Pharmaceuticals Germany GmbH</w:t>
            </w:r>
          </w:p>
          <w:p w14:paraId="1059393E" w14:textId="77777777" w:rsidR="00B240FC" w:rsidRPr="007E7ED1" w:rsidRDefault="00B240FC">
            <w:pPr>
              <w:rPr>
                <w:sz w:val="22"/>
                <w:szCs w:val="22"/>
                <w:lang w:val="mt-MT" w:bidi="ml-IN"/>
              </w:rPr>
            </w:pPr>
            <w:r w:rsidRPr="007E7ED1">
              <w:rPr>
                <w:sz w:val="22"/>
                <w:szCs w:val="22"/>
                <w:lang w:val="mt-MT"/>
              </w:rPr>
              <w:t>Tel:</w:t>
            </w:r>
            <w:r w:rsidRPr="007E7ED1">
              <w:rPr>
                <w:sz w:val="22"/>
                <w:szCs w:val="22"/>
                <w:lang w:val="mt-MT" w:bidi="ml-IN"/>
              </w:rPr>
              <w:t xml:space="preserve"> </w:t>
            </w:r>
            <w:r w:rsidR="00C40C71" w:rsidRPr="00C40C71">
              <w:rPr>
                <w:sz w:val="22"/>
                <w:szCs w:val="22"/>
                <w:lang w:val="mt-MT" w:bidi="ml-IN"/>
              </w:rPr>
              <w:t>+49 21 440 39 90</w:t>
            </w:r>
          </w:p>
          <w:p w14:paraId="49F5AA3C" w14:textId="77777777" w:rsidR="00B240FC" w:rsidRPr="007E7ED1" w:rsidRDefault="00C40C71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C40C71">
              <w:rPr>
                <w:sz w:val="22"/>
                <w:szCs w:val="22"/>
                <w:lang w:val="mt-MT"/>
              </w:rPr>
              <w:t>E-mail: info.de@sunpharma.com</w:t>
            </w:r>
          </w:p>
        </w:tc>
        <w:tc>
          <w:tcPr>
            <w:tcW w:w="4678" w:type="dxa"/>
            <w:hideMark/>
          </w:tcPr>
          <w:p w14:paraId="70909ECE" w14:textId="77777777" w:rsidR="00B240FC" w:rsidRPr="007E7ED1" w:rsidRDefault="00B240FC">
            <w:pPr>
              <w:widowControl w:val="0"/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Nederland</w:t>
            </w:r>
          </w:p>
          <w:p w14:paraId="77292AF6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01620F64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</w:tc>
      </w:tr>
      <w:tr w:rsidR="00B240FC" w:rsidRPr="007E7ED1" w14:paraId="7099273C" w14:textId="77777777" w:rsidTr="00B240FC">
        <w:tc>
          <w:tcPr>
            <w:tcW w:w="4678" w:type="dxa"/>
            <w:hideMark/>
          </w:tcPr>
          <w:p w14:paraId="39B5A7FF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b/>
                <w:bCs/>
                <w:sz w:val="22"/>
                <w:szCs w:val="22"/>
                <w:lang w:val="mt-MT"/>
              </w:rPr>
            </w:pPr>
            <w:r w:rsidRPr="007E7ED1">
              <w:rPr>
                <w:b/>
                <w:bCs/>
                <w:sz w:val="22"/>
                <w:szCs w:val="22"/>
                <w:lang w:val="mt-MT"/>
              </w:rPr>
              <w:t>Eesti</w:t>
            </w:r>
          </w:p>
          <w:p w14:paraId="08FAB30D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14B3A795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</w:tc>
        <w:tc>
          <w:tcPr>
            <w:tcW w:w="4678" w:type="dxa"/>
          </w:tcPr>
          <w:p w14:paraId="4B30B8E6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Norge</w:t>
            </w:r>
          </w:p>
          <w:p w14:paraId="27322B1E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4AACF663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Tlf: +31 23 568 55 01</w:t>
            </w:r>
          </w:p>
          <w:p w14:paraId="687521A8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14828C8F" w14:textId="77777777" w:rsidTr="00B240FC">
        <w:tc>
          <w:tcPr>
            <w:tcW w:w="4678" w:type="dxa"/>
            <w:hideMark/>
          </w:tcPr>
          <w:p w14:paraId="3E8316A4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Ελλάδα</w:t>
            </w:r>
          </w:p>
          <w:p w14:paraId="46087682" w14:textId="77777777" w:rsidR="00B240FC" w:rsidRPr="007E7ED1" w:rsidRDefault="00B240FC">
            <w:pPr>
              <w:rPr>
                <w:sz w:val="22"/>
                <w:szCs w:val="22"/>
                <w:lang w:val="mt-MT" w:bidi="ml-IN"/>
              </w:rPr>
            </w:pPr>
            <w:r w:rsidRPr="007E7ED1">
              <w:rPr>
                <w:sz w:val="22"/>
                <w:szCs w:val="22"/>
                <w:lang w:val="mt-MT" w:bidi="ml-IN"/>
              </w:rPr>
              <w:t>Sun Pharmaceutical Industries Europe B.V.</w:t>
            </w:r>
          </w:p>
          <w:p w14:paraId="4DB72667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Τηλ: +31 23 568 55 01</w:t>
            </w:r>
          </w:p>
        </w:tc>
        <w:tc>
          <w:tcPr>
            <w:tcW w:w="4678" w:type="dxa"/>
          </w:tcPr>
          <w:p w14:paraId="06491AB5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Österreich</w:t>
            </w:r>
          </w:p>
          <w:p w14:paraId="3D924AB3" w14:textId="77777777" w:rsidR="00826A16" w:rsidRPr="00826A16" w:rsidRDefault="00826A16" w:rsidP="00826A16">
            <w:pPr>
              <w:widowControl w:val="0"/>
              <w:rPr>
                <w:sz w:val="22"/>
                <w:szCs w:val="22"/>
                <w:lang w:val="en-US"/>
              </w:rPr>
            </w:pPr>
            <w:r w:rsidRPr="00826A16">
              <w:rPr>
                <w:sz w:val="22"/>
                <w:szCs w:val="22"/>
                <w:lang w:val="en-US"/>
              </w:rPr>
              <w:t>Astro-Pharma GmbH</w:t>
            </w:r>
          </w:p>
          <w:p w14:paraId="304890AA" w14:textId="77777777" w:rsidR="00B240FC" w:rsidRDefault="00826A16" w:rsidP="00826A16">
            <w:pPr>
              <w:widowControl w:val="0"/>
              <w:rPr>
                <w:sz w:val="22"/>
                <w:szCs w:val="22"/>
                <w:lang w:val="mt-MT"/>
              </w:rPr>
            </w:pPr>
            <w:r w:rsidRPr="00826A16">
              <w:rPr>
                <w:sz w:val="22"/>
                <w:szCs w:val="22"/>
                <w:lang w:val="en-US"/>
              </w:rPr>
              <w:t>Tel: +43 (1) 97 99 860</w:t>
            </w:r>
          </w:p>
          <w:p w14:paraId="6AE2A937" w14:textId="77777777" w:rsidR="00826A16" w:rsidRPr="007E7ED1" w:rsidRDefault="00826A16" w:rsidP="00826A16">
            <w:pPr>
              <w:widowControl w:val="0"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0E537A56" w14:textId="77777777" w:rsidTr="00B240FC">
        <w:tc>
          <w:tcPr>
            <w:tcW w:w="4678" w:type="dxa"/>
            <w:hideMark/>
          </w:tcPr>
          <w:p w14:paraId="6F56FAE0" w14:textId="77777777" w:rsidR="00B240FC" w:rsidRPr="007E7ED1" w:rsidRDefault="00B240FC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España</w:t>
            </w:r>
          </w:p>
          <w:p w14:paraId="76E354AA" w14:textId="77777777" w:rsidR="004F313A" w:rsidRPr="007E7ED1" w:rsidRDefault="00285FAF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Sun Pharma Laboratorios S.L.</w:t>
            </w:r>
          </w:p>
          <w:p w14:paraId="0A33F02D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 xml:space="preserve">Tel: </w:t>
            </w:r>
            <w:r w:rsidRPr="007E7ED1">
              <w:rPr>
                <w:sz w:val="22"/>
                <w:szCs w:val="22"/>
                <w:lang w:val="mt-MT" w:bidi="ml-IN"/>
              </w:rPr>
              <w:t>+34 93 342 78 90</w:t>
            </w:r>
          </w:p>
        </w:tc>
        <w:tc>
          <w:tcPr>
            <w:tcW w:w="4678" w:type="dxa"/>
          </w:tcPr>
          <w:p w14:paraId="0591AFEA" w14:textId="77777777" w:rsidR="00B240FC" w:rsidRPr="007E7ED1" w:rsidRDefault="00B240FC">
            <w:pPr>
              <w:widowControl w:val="0"/>
              <w:tabs>
                <w:tab w:val="left" w:pos="-720"/>
                <w:tab w:val="left" w:pos="4536"/>
              </w:tabs>
              <w:suppressAutoHyphens/>
              <w:outlineLvl w:val="6"/>
              <w:rPr>
                <w:b/>
                <w:bCs/>
                <w:iCs/>
                <w:sz w:val="22"/>
                <w:szCs w:val="22"/>
                <w:lang w:val="mt-MT"/>
              </w:rPr>
            </w:pPr>
            <w:r w:rsidRPr="007E7ED1">
              <w:rPr>
                <w:b/>
                <w:bCs/>
                <w:iCs/>
                <w:sz w:val="22"/>
                <w:szCs w:val="22"/>
                <w:lang w:val="mt-MT"/>
              </w:rPr>
              <w:t>Polska</w:t>
            </w:r>
          </w:p>
          <w:p w14:paraId="41165503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Ranbaxy (Poland)</w:t>
            </w:r>
          </w:p>
          <w:p w14:paraId="10C825FD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Tel.: +48 22 642 07 75</w:t>
            </w:r>
          </w:p>
          <w:p w14:paraId="696622D7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71D66F9C" w14:textId="77777777" w:rsidTr="00B240FC">
        <w:tc>
          <w:tcPr>
            <w:tcW w:w="4678" w:type="dxa"/>
            <w:hideMark/>
          </w:tcPr>
          <w:p w14:paraId="3388DBC2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France</w:t>
            </w:r>
          </w:p>
          <w:p w14:paraId="246362E4" w14:textId="77777777" w:rsidR="00EE0D45" w:rsidRPr="007E7ED1" w:rsidRDefault="00C40C71" w:rsidP="00EE0D45">
            <w:pPr>
              <w:autoSpaceDE w:val="0"/>
              <w:autoSpaceDN w:val="0"/>
              <w:adjustRightInd w:val="0"/>
              <w:rPr>
                <w:snapToGrid/>
                <w:color w:val="000000"/>
                <w:sz w:val="22"/>
                <w:szCs w:val="22"/>
                <w:lang w:val="mt-MT"/>
              </w:rPr>
            </w:pPr>
            <w:r w:rsidRPr="001F40BA">
              <w:rPr>
                <w:snapToGrid/>
                <w:color w:val="000000"/>
                <w:sz w:val="22"/>
                <w:szCs w:val="22"/>
                <w:lang w:val="mt-MT"/>
              </w:rPr>
              <w:t>Sun Pharma France</w:t>
            </w:r>
          </w:p>
          <w:p w14:paraId="13D58E43" w14:textId="77777777" w:rsidR="00EE0D45" w:rsidRPr="007E7ED1" w:rsidRDefault="00EE0D45" w:rsidP="00EE0D45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napToGrid/>
                <w:color w:val="000000"/>
                <w:sz w:val="22"/>
                <w:szCs w:val="22"/>
                <w:lang w:val="mt-MT"/>
              </w:rPr>
              <w:t>Tél:+33 1 41 44 44 50</w:t>
            </w:r>
          </w:p>
        </w:tc>
        <w:tc>
          <w:tcPr>
            <w:tcW w:w="4678" w:type="dxa"/>
          </w:tcPr>
          <w:p w14:paraId="02BF541F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Portugal</w:t>
            </w:r>
          </w:p>
          <w:p w14:paraId="010ACA16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15F7508A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4BD97E7D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668DC29E" w14:textId="77777777" w:rsidTr="00B240FC">
        <w:tc>
          <w:tcPr>
            <w:tcW w:w="4678" w:type="dxa"/>
            <w:hideMark/>
          </w:tcPr>
          <w:p w14:paraId="4A849CCC" w14:textId="77777777" w:rsidR="00B240FC" w:rsidRPr="007E7ED1" w:rsidRDefault="00B240FC">
            <w:pPr>
              <w:widowControl w:val="0"/>
              <w:rPr>
                <w:rFonts w:eastAsia="PMingLiU"/>
                <w:b/>
                <w:sz w:val="22"/>
                <w:szCs w:val="22"/>
                <w:lang w:val="mt-MT"/>
              </w:rPr>
            </w:pPr>
            <w:r w:rsidRPr="007E7ED1">
              <w:rPr>
                <w:rFonts w:eastAsia="PMingLiU"/>
                <w:b/>
                <w:sz w:val="22"/>
                <w:szCs w:val="22"/>
                <w:lang w:val="mt-MT"/>
              </w:rPr>
              <w:t>Hrvatska</w:t>
            </w:r>
          </w:p>
          <w:p w14:paraId="5C8011F4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383DA14C" w14:textId="77777777" w:rsidR="00B240FC" w:rsidRPr="007E7ED1" w:rsidRDefault="00B240FC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Tel.: +31 23 568 55 01</w:t>
            </w:r>
          </w:p>
        </w:tc>
        <w:tc>
          <w:tcPr>
            <w:tcW w:w="4678" w:type="dxa"/>
          </w:tcPr>
          <w:p w14:paraId="2F61AA6A" w14:textId="77777777" w:rsidR="00B240FC" w:rsidRPr="007E7ED1" w:rsidRDefault="00B240F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mt-MT"/>
              </w:rPr>
            </w:pPr>
            <w:r w:rsidRPr="007E7ED1">
              <w:rPr>
                <w:b/>
                <w:bCs/>
                <w:sz w:val="22"/>
                <w:szCs w:val="22"/>
                <w:lang w:val="mt-MT"/>
              </w:rPr>
              <w:t>România</w:t>
            </w:r>
          </w:p>
          <w:p w14:paraId="50D37B20" w14:textId="77777777" w:rsidR="00B240FC" w:rsidRPr="007E7ED1" w:rsidRDefault="00B240F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Terapia S.A.</w:t>
            </w:r>
          </w:p>
          <w:p w14:paraId="5C275390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Tel:+40 264 50 15 00</w:t>
            </w:r>
          </w:p>
          <w:p w14:paraId="6BBDAC74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A416592" w14:textId="77777777" w:rsidTr="00B240FC">
        <w:tc>
          <w:tcPr>
            <w:tcW w:w="4678" w:type="dxa"/>
            <w:hideMark/>
          </w:tcPr>
          <w:p w14:paraId="67701790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Ireland</w:t>
            </w:r>
          </w:p>
          <w:p w14:paraId="5244EC4B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3929D230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</w:tc>
        <w:tc>
          <w:tcPr>
            <w:tcW w:w="4678" w:type="dxa"/>
          </w:tcPr>
          <w:p w14:paraId="14714638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Slovenija</w:t>
            </w:r>
          </w:p>
          <w:p w14:paraId="589F9075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7C75C898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4D9D653B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0062388F" w14:textId="77777777" w:rsidTr="00B240FC">
        <w:tc>
          <w:tcPr>
            <w:tcW w:w="4678" w:type="dxa"/>
            <w:hideMark/>
          </w:tcPr>
          <w:p w14:paraId="29E2636A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Ísland</w:t>
            </w:r>
          </w:p>
          <w:p w14:paraId="6D0C9706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170A9FE4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Sími</w:t>
            </w:r>
            <w:r w:rsidRPr="007E7ED1">
              <w:rPr>
                <w:sz w:val="22"/>
                <w:szCs w:val="22"/>
                <w:lang w:val="mt-MT"/>
              </w:rPr>
              <w:t>: +31 23 568 55 01</w:t>
            </w:r>
          </w:p>
        </w:tc>
        <w:tc>
          <w:tcPr>
            <w:tcW w:w="4678" w:type="dxa"/>
          </w:tcPr>
          <w:p w14:paraId="0DA4B816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Slovenská republika</w:t>
            </w:r>
          </w:p>
          <w:p w14:paraId="0336D7B2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69FD87E0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3E528FC4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1584B1EC" w14:textId="77777777" w:rsidTr="00B240FC">
        <w:tc>
          <w:tcPr>
            <w:tcW w:w="4678" w:type="dxa"/>
            <w:hideMark/>
          </w:tcPr>
          <w:p w14:paraId="53207E12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Italia</w:t>
            </w:r>
          </w:p>
          <w:p w14:paraId="20915441" w14:textId="77777777" w:rsidR="0057051D" w:rsidRDefault="00A51C79">
            <w:pPr>
              <w:rPr>
                <w:sz w:val="22"/>
                <w:szCs w:val="22"/>
                <w:lang w:val="mt-MT"/>
              </w:rPr>
            </w:pPr>
            <w:r w:rsidRPr="00A51C79">
              <w:rPr>
                <w:sz w:val="22"/>
                <w:szCs w:val="22"/>
                <w:lang w:val="mt-MT"/>
              </w:rPr>
              <w:t>Sun Pharma Italia S.r.l.</w:t>
            </w:r>
          </w:p>
          <w:p w14:paraId="025A1011" w14:textId="77777777" w:rsidR="00B240FC" w:rsidRPr="007E7ED1" w:rsidRDefault="00B240FC">
            <w:pPr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+39 02 33 49 07 93</w:t>
            </w:r>
          </w:p>
        </w:tc>
        <w:tc>
          <w:tcPr>
            <w:tcW w:w="4678" w:type="dxa"/>
          </w:tcPr>
          <w:p w14:paraId="54271678" w14:textId="77777777" w:rsidR="00B240FC" w:rsidRPr="007E7ED1" w:rsidRDefault="00B240FC">
            <w:pPr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Suomi/Finland</w:t>
            </w:r>
          </w:p>
          <w:p w14:paraId="7A95DF92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62AEDD0C" w14:textId="77777777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Puh/Tel: +31 23 568 55 01</w:t>
            </w:r>
          </w:p>
          <w:p w14:paraId="6962FCAF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0702E27" w14:textId="77777777" w:rsidTr="00B240FC">
        <w:tc>
          <w:tcPr>
            <w:tcW w:w="4678" w:type="dxa"/>
            <w:hideMark/>
          </w:tcPr>
          <w:p w14:paraId="1EAA773D" w14:textId="77777777" w:rsidR="00B240FC" w:rsidRPr="007E7ED1" w:rsidRDefault="00B240FC">
            <w:pPr>
              <w:keepNext/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Κύπρος</w:t>
            </w:r>
          </w:p>
          <w:p w14:paraId="0CAD2419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694E8AC0" w14:textId="77777777" w:rsidR="00B240FC" w:rsidRPr="007E7ED1" w:rsidRDefault="00B240FC">
            <w:pPr>
              <w:keepNext/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Τηλ: +31 23 568 55 01</w:t>
            </w:r>
          </w:p>
        </w:tc>
        <w:tc>
          <w:tcPr>
            <w:tcW w:w="4678" w:type="dxa"/>
          </w:tcPr>
          <w:p w14:paraId="052DE662" w14:textId="77777777" w:rsidR="00B240FC" w:rsidRPr="007E7ED1" w:rsidRDefault="00B240FC">
            <w:pPr>
              <w:keepNext/>
              <w:widowControl w:val="0"/>
              <w:tabs>
                <w:tab w:val="left" w:pos="-720"/>
                <w:tab w:val="left" w:pos="4536"/>
              </w:tabs>
              <w:suppressAutoHyphens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Sverige</w:t>
            </w:r>
          </w:p>
          <w:p w14:paraId="4CEBF007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12641FC0" w14:textId="77777777" w:rsidR="00B240FC" w:rsidRPr="007E7ED1" w:rsidRDefault="00B240FC">
            <w:pPr>
              <w:keepNext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  <w:p w14:paraId="2622CF1C" w14:textId="77777777" w:rsidR="00B240FC" w:rsidRPr="007E7ED1" w:rsidRDefault="00B240FC">
            <w:pPr>
              <w:keepNext/>
              <w:widowControl w:val="0"/>
              <w:tabs>
                <w:tab w:val="left" w:pos="-720"/>
                <w:tab w:val="left" w:pos="4536"/>
              </w:tabs>
              <w:suppressAutoHyphens/>
              <w:rPr>
                <w:sz w:val="22"/>
                <w:szCs w:val="22"/>
                <w:lang w:val="mt-MT"/>
              </w:rPr>
            </w:pPr>
          </w:p>
        </w:tc>
      </w:tr>
      <w:tr w:rsidR="00B240FC" w:rsidRPr="007E7ED1" w14:paraId="2A5049F5" w14:textId="77777777" w:rsidTr="00B240FC">
        <w:tc>
          <w:tcPr>
            <w:tcW w:w="4678" w:type="dxa"/>
            <w:hideMark/>
          </w:tcPr>
          <w:p w14:paraId="0AA764DD" w14:textId="77777777" w:rsidR="00B240FC" w:rsidRPr="007E7ED1" w:rsidRDefault="00B240FC">
            <w:pPr>
              <w:widowControl w:val="0"/>
              <w:rPr>
                <w:b/>
                <w:sz w:val="22"/>
                <w:szCs w:val="22"/>
                <w:lang w:val="mt-MT"/>
              </w:rPr>
            </w:pPr>
            <w:r w:rsidRPr="007E7ED1">
              <w:rPr>
                <w:b/>
                <w:sz w:val="22"/>
                <w:szCs w:val="22"/>
                <w:lang w:val="mt-MT"/>
              </w:rPr>
              <w:t>Latvija</w:t>
            </w:r>
          </w:p>
          <w:p w14:paraId="52D52BD4" w14:textId="77777777" w:rsidR="00B240FC" w:rsidRPr="007E7ED1" w:rsidRDefault="00B240FC">
            <w:pPr>
              <w:keepNext/>
              <w:keepLines/>
              <w:widowControl w:val="0"/>
              <w:rPr>
                <w:sz w:val="22"/>
                <w:szCs w:val="22"/>
                <w:lang w:val="mt-MT"/>
              </w:rPr>
            </w:pPr>
            <w:r w:rsidRPr="007E7ED1">
              <w:rPr>
                <w:noProof/>
                <w:sz w:val="22"/>
                <w:szCs w:val="22"/>
                <w:lang w:val="mt-MT"/>
              </w:rPr>
              <w:t>Sun Pharmaceutical Industries Europe B.V.</w:t>
            </w:r>
          </w:p>
          <w:p w14:paraId="56FF5109" w14:textId="77777777" w:rsidR="00B240FC" w:rsidRPr="007E7ED1" w:rsidRDefault="00B240FC">
            <w:pPr>
              <w:widowControl w:val="0"/>
              <w:tabs>
                <w:tab w:val="left" w:pos="-720"/>
              </w:tabs>
              <w:suppressAutoHyphens/>
              <w:rPr>
                <w:sz w:val="22"/>
                <w:szCs w:val="22"/>
                <w:lang w:val="mt-MT"/>
              </w:rPr>
            </w:pPr>
            <w:r w:rsidRPr="007E7ED1">
              <w:rPr>
                <w:sz w:val="22"/>
                <w:szCs w:val="22"/>
                <w:lang w:val="mt-MT"/>
              </w:rPr>
              <w:t>Tel: +31 23 568 55 01</w:t>
            </w:r>
          </w:p>
        </w:tc>
        <w:tc>
          <w:tcPr>
            <w:tcW w:w="4678" w:type="dxa"/>
            <w:hideMark/>
          </w:tcPr>
          <w:p w14:paraId="7D4DBCC8" w14:textId="5012CBCC" w:rsidR="00B240FC" w:rsidRPr="007E7ED1" w:rsidRDefault="00B240FC">
            <w:pPr>
              <w:widowControl w:val="0"/>
              <w:rPr>
                <w:sz w:val="22"/>
                <w:szCs w:val="22"/>
                <w:lang w:val="mt-MT"/>
              </w:rPr>
            </w:pPr>
          </w:p>
        </w:tc>
      </w:tr>
    </w:tbl>
    <w:p w14:paraId="6531F4DF" w14:textId="77777777" w:rsidR="00B240FC" w:rsidRPr="007E7ED1" w:rsidRDefault="00B240FC" w:rsidP="00B240FC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</w:p>
    <w:p w14:paraId="488C0A0B" w14:textId="77777777" w:rsidR="00E34C19" w:rsidRPr="007E7ED1" w:rsidRDefault="00E34C19" w:rsidP="00851209">
      <w:pPr>
        <w:widowControl w:val="0"/>
        <w:rPr>
          <w:noProof/>
          <w:sz w:val="22"/>
          <w:lang w:val="mt-MT"/>
        </w:rPr>
      </w:pPr>
    </w:p>
    <w:p w14:paraId="3F6A2B93" w14:textId="77777777" w:rsidR="00E34C19" w:rsidRPr="007E7ED1" w:rsidRDefault="00E34C19" w:rsidP="009F5826">
      <w:pPr>
        <w:widowControl w:val="0"/>
        <w:tabs>
          <w:tab w:val="left" w:pos="567"/>
        </w:tabs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Dan il-fuljett kien rivedut l-aħħar f’</w:t>
      </w:r>
    </w:p>
    <w:p w14:paraId="67168F99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678FE1AE" w14:textId="77777777" w:rsidR="00E34C19" w:rsidRPr="007E7ED1" w:rsidRDefault="00E34C19" w:rsidP="00851209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15D1CF24" w14:textId="77777777" w:rsidR="00E34C19" w:rsidRPr="007E7ED1" w:rsidRDefault="00E34C19" w:rsidP="009F5826">
      <w:pPr>
        <w:keepNext/>
        <w:widowControl w:val="0"/>
        <w:numPr>
          <w:ilvl w:val="12"/>
          <w:numId w:val="0"/>
        </w:numPr>
        <w:outlineLvl w:val="0"/>
        <w:rPr>
          <w:b/>
          <w:noProof/>
          <w:sz w:val="22"/>
          <w:lang w:val="mt-MT"/>
        </w:rPr>
      </w:pPr>
      <w:r w:rsidRPr="007E7ED1">
        <w:rPr>
          <w:b/>
          <w:sz w:val="22"/>
          <w:lang w:val="mt-MT"/>
        </w:rPr>
        <w:t>Sorsi oħra ta’ informazzjoni</w:t>
      </w:r>
    </w:p>
    <w:p w14:paraId="2D046661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7E7ED1">
        <w:rPr>
          <w:sz w:val="22"/>
          <w:lang w:val="mt-MT"/>
        </w:rPr>
        <w:t>Informazzjoni ddettaljata dwar din il-mediċina tinsab fuq is-sit elettroniku tal-Aġenzija Ewropea għall-Mediċini: http://www.ema.europa.eu</w:t>
      </w:r>
      <w:r w:rsidR="000D7561" w:rsidRPr="007E7ED1">
        <w:rPr>
          <w:sz w:val="22"/>
          <w:lang w:val="mt-MT"/>
        </w:rPr>
        <w:t>.</w:t>
      </w:r>
    </w:p>
    <w:p w14:paraId="1CD869F6" w14:textId="77777777" w:rsidR="00E34C19" w:rsidRPr="007E7ED1" w:rsidRDefault="00E34C19" w:rsidP="004C22A8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3565CA39" w14:textId="77777777" w:rsidR="00E34C19" w:rsidRPr="007E7ED1" w:rsidRDefault="00E34C19" w:rsidP="00681DBC">
      <w:pPr>
        <w:keepNext/>
        <w:widowControl w:val="0"/>
        <w:autoSpaceDE w:val="0"/>
        <w:autoSpaceDN w:val="0"/>
        <w:adjustRightInd w:val="0"/>
        <w:rPr>
          <w:color w:val="000000"/>
          <w:sz w:val="22"/>
          <w:lang w:val="mt-MT"/>
        </w:rPr>
      </w:pPr>
      <w:r w:rsidRPr="007E7ED1">
        <w:rPr>
          <w:color w:val="000000"/>
          <w:sz w:val="22"/>
          <w:lang w:val="mt-MT"/>
        </w:rPr>
        <w:t xml:space="preserve">Bħala parti mill-Programm ta’ Prevenzjoni ta’ </w:t>
      </w:r>
      <w:r w:rsidRPr="007E7ED1">
        <w:rPr>
          <w:sz w:val="22"/>
          <w:lang w:val="mt-MT"/>
        </w:rPr>
        <w:t>Tqala ta’ Odomzo, il-pazjenti kollha se jirċievu:</w:t>
      </w:r>
    </w:p>
    <w:p w14:paraId="1D0BCDF7" w14:textId="77777777" w:rsidR="00E34C19" w:rsidRPr="007E7ED1" w:rsidRDefault="00E34C19" w:rsidP="00BD0520">
      <w:pPr>
        <w:keepNext/>
        <w:widowControl w:val="0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Fuljett għall-Pazjent</w:t>
      </w:r>
    </w:p>
    <w:p w14:paraId="68E94DBA" w14:textId="77777777" w:rsidR="00E34C19" w:rsidRPr="007E7ED1" w:rsidRDefault="00E34C19" w:rsidP="00BD0520">
      <w:pPr>
        <w:keepNext/>
        <w:widowControl w:val="0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Kartuna ta’ Tfakkir għall-Pazjent</w:t>
      </w:r>
    </w:p>
    <w:p w14:paraId="5957BFF8" w14:textId="77777777" w:rsidR="00E34C19" w:rsidRPr="007E7ED1" w:rsidRDefault="00E34C19" w:rsidP="00C33C2E">
      <w:pPr>
        <w:keepNext/>
        <w:widowControl w:val="0"/>
        <w:autoSpaceDE w:val="0"/>
        <w:autoSpaceDN w:val="0"/>
        <w:adjustRightInd w:val="0"/>
        <w:rPr>
          <w:rFonts w:ascii="SimSun" w:eastAsia="SimSun"/>
          <w:color w:val="000000"/>
          <w:sz w:val="22"/>
          <w:lang w:val="mt-MT"/>
        </w:rPr>
      </w:pPr>
    </w:p>
    <w:p w14:paraId="166C8069" w14:textId="77777777" w:rsidR="00E34C19" w:rsidRPr="007E7ED1" w:rsidRDefault="00E34C19" w:rsidP="009F5826">
      <w:pPr>
        <w:widowControl w:val="0"/>
        <w:numPr>
          <w:ilvl w:val="12"/>
          <w:numId w:val="0"/>
        </w:numPr>
        <w:tabs>
          <w:tab w:val="left" w:pos="567"/>
        </w:tabs>
        <w:outlineLvl w:val="0"/>
        <w:rPr>
          <w:noProof/>
          <w:sz w:val="22"/>
          <w:lang w:val="mt-MT"/>
        </w:rPr>
      </w:pPr>
      <w:r w:rsidRPr="007E7ED1">
        <w:rPr>
          <w:sz w:val="22"/>
          <w:lang w:val="mt-MT"/>
        </w:rPr>
        <w:t>Jekk jogħġbok irreferi għal dawn id-dokumenti għal aktar informazzjoni.</w:t>
      </w:r>
    </w:p>
    <w:p w14:paraId="5B870486" w14:textId="77777777" w:rsidR="00E34C19" w:rsidRPr="007E7ED1" w:rsidRDefault="00E34C19" w:rsidP="00C33C2E">
      <w:pPr>
        <w:widowControl w:val="0"/>
        <w:numPr>
          <w:ilvl w:val="12"/>
          <w:numId w:val="0"/>
        </w:numPr>
        <w:ind w:right="-2"/>
        <w:rPr>
          <w:noProof/>
          <w:sz w:val="22"/>
          <w:lang w:val="mt-MT"/>
        </w:rPr>
      </w:pPr>
    </w:p>
    <w:p w14:paraId="65C5745A" w14:textId="0F274A96" w:rsidR="00E34C19" w:rsidRPr="007E7ED1" w:rsidRDefault="00E34C19" w:rsidP="00851209">
      <w:pPr>
        <w:rPr>
          <w:sz w:val="22"/>
          <w:szCs w:val="22"/>
          <w:lang w:val="mt-MT"/>
        </w:rPr>
      </w:pPr>
    </w:p>
    <w:sectPr w:rsidR="00E34C19" w:rsidRPr="007E7ED1" w:rsidSect="00BD0520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E162B" w14:textId="77777777" w:rsidR="00FF5F51" w:rsidRPr="00E34C19" w:rsidRDefault="00FF5F51">
      <w:r w:rsidRPr="00E34C19">
        <w:separator/>
      </w:r>
    </w:p>
  </w:endnote>
  <w:endnote w:type="continuationSeparator" w:id="0">
    <w:p w14:paraId="68CDA3F2" w14:textId="77777777" w:rsidR="00FF5F51" w:rsidRPr="00E34C19" w:rsidRDefault="00FF5F51">
      <w:r w:rsidRPr="00E34C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684EB" w14:textId="44BA2283" w:rsidR="001A6B08" w:rsidRPr="00E34C19" w:rsidRDefault="001A6B08">
    <w:pPr>
      <w:pStyle w:val="Footer"/>
      <w:tabs>
        <w:tab w:val="right" w:pos="8931"/>
      </w:tabs>
      <w:ind w:right="96"/>
      <w:jc w:val="center"/>
      <w:rPr>
        <w:szCs w:val="24"/>
      </w:rPr>
    </w:pPr>
    <w:r w:rsidRPr="00E34C19">
      <w:rPr>
        <w:szCs w:val="24"/>
      </w:rPr>
      <w:fldChar w:fldCharType="begin"/>
    </w:r>
    <w:r w:rsidRPr="00E34C19">
      <w:rPr>
        <w:szCs w:val="24"/>
      </w:rPr>
      <w:instrText xml:space="preserve"> EQ </w:instrText>
    </w:r>
    <w:r w:rsidRPr="00E34C19">
      <w:rPr>
        <w:szCs w:val="24"/>
      </w:rPr>
      <w:fldChar w:fldCharType="end"/>
    </w:r>
    <w:r w:rsidRPr="00E34C19">
      <w:rPr>
        <w:rStyle w:val="PageNumber"/>
        <w:szCs w:val="24"/>
      </w:rPr>
      <w:fldChar w:fldCharType="begin"/>
    </w:r>
    <w:r w:rsidRPr="00E34C19">
      <w:rPr>
        <w:rStyle w:val="PageNumber"/>
        <w:szCs w:val="24"/>
      </w:rPr>
      <w:instrText xml:space="preserve">PAGE  </w:instrText>
    </w:r>
    <w:r w:rsidRPr="00E34C19">
      <w:rPr>
        <w:rStyle w:val="PageNumber"/>
        <w:szCs w:val="24"/>
      </w:rPr>
      <w:fldChar w:fldCharType="separate"/>
    </w:r>
    <w:r w:rsidR="004F77E0">
      <w:rPr>
        <w:rStyle w:val="PageNumber"/>
        <w:noProof/>
        <w:szCs w:val="24"/>
      </w:rPr>
      <w:t>39</w:t>
    </w:r>
    <w:r w:rsidRPr="00E34C19">
      <w:rPr>
        <w:rStyle w:val="PageNumber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A03F9" w14:textId="77777777" w:rsidR="001A6B08" w:rsidRPr="00E34C19" w:rsidRDefault="001A6B08">
    <w:pPr>
      <w:pStyle w:val="Footer"/>
      <w:tabs>
        <w:tab w:val="right" w:pos="8931"/>
      </w:tabs>
      <w:ind w:right="96"/>
      <w:jc w:val="center"/>
      <w:rPr>
        <w:szCs w:val="24"/>
      </w:rPr>
    </w:pPr>
    <w:r w:rsidRPr="00E34C19">
      <w:rPr>
        <w:szCs w:val="24"/>
      </w:rPr>
      <w:fldChar w:fldCharType="begin"/>
    </w:r>
    <w:r w:rsidRPr="00E34C19">
      <w:rPr>
        <w:szCs w:val="24"/>
      </w:rPr>
      <w:instrText xml:space="preserve"> EQ </w:instrText>
    </w:r>
    <w:r w:rsidRPr="00E34C19">
      <w:rPr>
        <w:szCs w:val="24"/>
      </w:rPr>
      <w:fldChar w:fldCharType="end"/>
    </w:r>
    <w:r w:rsidRPr="00E34C19">
      <w:rPr>
        <w:rStyle w:val="PageNumber"/>
        <w:szCs w:val="24"/>
      </w:rPr>
      <w:fldChar w:fldCharType="begin"/>
    </w:r>
    <w:r w:rsidRPr="00E34C19">
      <w:rPr>
        <w:rStyle w:val="PageNumber"/>
        <w:szCs w:val="24"/>
      </w:rPr>
      <w:instrText xml:space="preserve">PAGE  </w:instrText>
    </w:r>
    <w:r w:rsidRPr="00E34C19">
      <w:rPr>
        <w:rStyle w:val="PageNumber"/>
        <w:szCs w:val="24"/>
      </w:rPr>
      <w:fldChar w:fldCharType="separate"/>
    </w:r>
    <w:r>
      <w:rPr>
        <w:rStyle w:val="PageNumber"/>
        <w:szCs w:val="24"/>
      </w:rPr>
      <w:t>1</w:t>
    </w:r>
    <w:r w:rsidRPr="00E34C19">
      <w:rPr>
        <w:rStyle w:val="PageNumber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C9096" w14:textId="77777777" w:rsidR="00FF5F51" w:rsidRPr="00E34C19" w:rsidRDefault="00FF5F51">
      <w:r w:rsidRPr="00E34C19">
        <w:separator/>
      </w:r>
    </w:p>
  </w:footnote>
  <w:footnote w:type="continuationSeparator" w:id="0">
    <w:p w14:paraId="13364BE2" w14:textId="77777777" w:rsidR="00FF5F51" w:rsidRPr="00E34C19" w:rsidRDefault="00FF5F51">
      <w:r w:rsidRPr="00E34C1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8pt;height:12pt;visibility:visibl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61C90"/>
    <w:multiLevelType w:val="hybridMultilevel"/>
    <w:tmpl w:val="F6AA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C2D8C"/>
    <w:multiLevelType w:val="hybridMultilevel"/>
    <w:tmpl w:val="11042A38"/>
    <w:lvl w:ilvl="0" w:tplc="83408C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6005C"/>
    <w:multiLevelType w:val="hybridMultilevel"/>
    <w:tmpl w:val="DB887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E2B3B"/>
    <w:multiLevelType w:val="hybridMultilevel"/>
    <w:tmpl w:val="574EDCB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620EE"/>
    <w:multiLevelType w:val="singleLevel"/>
    <w:tmpl w:val="3B72DF3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0A6D27FD"/>
    <w:multiLevelType w:val="hybridMultilevel"/>
    <w:tmpl w:val="8C62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44DD8"/>
    <w:multiLevelType w:val="hybridMultilevel"/>
    <w:tmpl w:val="C352D1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D973CF"/>
    <w:multiLevelType w:val="hybridMultilevel"/>
    <w:tmpl w:val="49FE2572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11853D34"/>
    <w:multiLevelType w:val="hybridMultilevel"/>
    <w:tmpl w:val="689ECD3C"/>
    <w:lvl w:ilvl="0" w:tplc="83408C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B0ED1"/>
    <w:multiLevelType w:val="hybridMultilevel"/>
    <w:tmpl w:val="D3920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C446A1"/>
    <w:multiLevelType w:val="singleLevel"/>
    <w:tmpl w:val="CA0CDC7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2" w15:restartNumberingAfterBreak="0">
    <w:nsid w:val="1E8B7285"/>
    <w:multiLevelType w:val="hybridMultilevel"/>
    <w:tmpl w:val="71D21D56"/>
    <w:lvl w:ilvl="0" w:tplc="99340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96B5E"/>
    <w:multiLevelType w:val="hybridMultilevel"/>
    <w:tmpl w:val="AACAB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B1089"/>
    <w:multiLevelType w:val="hybridMultilevel"/>
    <w:tmpl w:val="2F4C0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87249"/>
    <w:multiLevelType w:val="hybridMultilevel"/>
    <w:tmpl w:val="49E65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9F64BF"/>
    <w:multiLevelType w:val="hybridMultilevel"/>
    <w:tmpl w:val="BA840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993FBC"/>
    <w:multiLevelType w:val="hybridMultilevel"/>
    <w:tmpl w:val="9E9C5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0C5E03"/>
    <w:multiLevelType w:val="hybridMultilevel"/>
    <w:tmpl w:val="5C58E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564FC"/>
    <w:multiLevelType w:val="singleLevel"/>
    <w:tmpl w:val="3B72DF3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0" w15:restartNumberingAfterBreak="0">
    <w:nsid w:val="32151407"/>
    <w:multiLevelType w:val="hybridMultilevel"/>
    <w:tmpl w:val="10DAE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344EFE"/>
    <w:multiLevelType w:val="hybridMultilevel"/>
    <w:tmpl w:val="73F4F47C"/>
    <w:lvl w:ilvl="0" w:tplc="83408C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9305F2"/>
    <w:multiLevelType w:val="hybridMultilevel"/>
    <w:tmpl w:val="66FC3086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3A940BC0"/>
    <w:multiLevelType w:val="hybridMultilevel"/>
    <w:tmpl w:val="DF6A8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D96944"/>
    <w:multiLevelType w:val="hybridMultilevel"/>
    <w:tmpl w:val="B790A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784846"/>
    <w:multiLevelType w:val="singleLevel"/>
    <w:tmpl w:val="83408CD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7" w15:restartNumberingAfterBreak="0">
    <w:nsid w:val="4C6751C9"/>
    <w:multiLevelType w:val="singleLevel"/>
    <w:tmpl w:val="3B72DF3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8" w15:restartNumberingAfterBreak="0">
    <w:nsid w:val="4F12282E"/>
    <w:multiLevelType w:val="singleLevel"/>
    <w:tmpl w:val="1974E04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29" w15:restartNumberingAfterBreak="0">
    <w:nsid w:val="51770A45"/>
    <w:multiLevelType w:val="hybridMultilevel"/>
    <w:tmpl w:val="510A8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55E2B"/>
    <w:multiLevelType w:val="singleLevel"/>
    <w:tmpl w:val="CA0CDC7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1" w15:restartNumberingAfterBreak="0">
    <w:nsid w:val="55817368"/>
    <w:multiLevelType w:val="hybridMultilevel"/>
    <w:tmpl w:val="54C0BD3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2" w15:restartNumberingAfterBreak="0">
    <w:nsid w:val="59107E37"/>
    <w:multiLevelType w:val="hybridMultilevel"/>
    <w:tmpl w:val="B1BCE75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E55AE"/>
    <w:multiLevelType w:val="hybridMultilevel"/>
    <w:tmpl w:val="6ACA2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782FED"/>
    <w:multiLevelType w:val="hybridMultilevel"/>
    <w:tmpl w:val="36360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C61BF1"/>
    <w:multiLevelType w:val="hybridMultilevel"/>
    <w:tmpl w:val="454A8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9337D0"/>
    <w:multiLevelType w:val="multilevel"/>
    <w:tmpl w:val="00000051"/>
    <w:lvl w:ilvl="0">
      <w:start w:val="1"/>
      <w:numFmt w:val="bullet"/>
      <w:lvlText w:val=""/>
      <w:lvlJc w:val="left"/>
      <w:pPr>
        <w:tabs>
          <w:tab w:val="num" w:pos="468"/>
        </w:tabs>
        <w:ind w:left="828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37" w15:restartNumberingAfterBreak="0">
    <w:nsid w:val="738A4F3B"/>
    <w:multiLevelType w:val="hybridMultilevel"/>
    <w:tmpl w:val="6C265030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5A91DCC"/>
    <w:multiLevelType w:val="hybridMultilevel"/>
    <w:tmpl w:val="08D8B6C8"/>
    <w:lvl w:ilvl="0" w:tplc="99141C2C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2243C"/>
    <w:multiLevelType w:val="hybridMultilevel"/>
    <w:tmpl w:val="99AA9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D964CC"/>
    <w:multiLevelType w:val="hybridMultilevel"/>
    <w:tmpl w:val="777C5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C63B31"/>
    <w:multiLevelType w:val="hybridMultilevel"/>
    <w:tmpl w:val="1FD8EFE4"/>
    <w:lvl w:ilvl="0" w:tplc="ACACB79A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6"/>
  </w:num>
  <w:num w:numId="4">
    <w:abstractNumId w:val="3"/>
  </w:num>
  <w:num w:numId="5">
    <w:abstractNumId w:val="18"/>
  </w:num>
  <w:num w:numId="6">
    <w:abstractNumId w:val="6"/>
  </w:num>
  <w:num w:numId="7">
    <w:abstractNumId w:val="20"/>
  </w:num>
  <w:num w:numId="8">
    <w:abstractNumId w:val="40"/>
  </w:num>
  <w:num w:numId="9">
    <w:abstractNumId w:val="25"/>
  </w:num>
  <w:num w:numId="10">
    <w:abstractNumId w:val="33"/>
  </w:num>
  <w:num w:numId="11">
    <w:abstractNumId w:val="38"/>
  </w:num>
  <w:num w:numId="12">
    <w:abstractNumId w:val="41"/>
  </w:num>
  <w:num w:numId="13">
    <w:abstractNumId w:val="10"/>
  </w:num>
  <w:num w:numId="14">
    <w:abstractNumId w:val="34"/>
  </w:num>
  <w:num w:numId="15">
    <w:abstractNumId w:val="7"/>
  </w:num>
  <w:num w:numId="16">
    <w:abstractNumId w:val="19"/>
  </w:num>
  <w:num w:numId="17">
    <w:abstractNumId w:val="5"/>
  </w:num>
  <w:num w:numId="18">
    <w:abstractNumId w:val="27"/>
  </w:num>
  <w:num w:numId="19">
    <w:abstractNumId w:val="1"/>
  </w:num>
  <w:num w:numId="20">
    <w:abstractNumId w:val="4"/>
  </w:num>
  <w:num w:numId="21">
    <w:abstractNumId w:val="32"/>
  </w:num>
  <w:num w:numId="22">
    <w:abstractNumId w:val="30"/>
  </w:num>
  <w:num w:numId="23">
    <w:abstractNumId w:val="11"/>
  </w:num>
  <w:num w:numId="24">
    <w:abstractNumId w:val="22"/>
  </w:num>
  <w:num w:numId="25">
    <w:abstractNumId w:val="9"/>
  </w:num>
  <w:num w:numId="26">
    <w:abstractNumId w:val="2"/>
  </w:num>
  <w:num w:numId="27">
    <w:abstractNumId w:val="23"/>
  </w:num>
  <w:num w:numId="28">
    <w:abstractNumId w:val="31"/>
  </w:num>
  <w:num w:numId="29">
    <w:abstractNumId w:val="8"/>
  </w:num>
  <w:num w:numId="30">
    <w:abstractNumId w:val="35"/>
  </w:num>
  <w:num w:numId="31">
    <w:abstractNumId w:val="14"/>
  </w:num>
  <w:num w:numId="32">
    <w:abstractNumId w:val="24"/>
  </w:num>
  <w:num w:numId="33">
    <w:abstractNumId w:val="39"/>
  </w:num>
  <w:num w:numId="34">
    <w:abstractNumId w:val="17"/>
  </w:num>
  <w:num w:numId="35">
    <w:abstractNumId w:val="28"/>
  </w:num>
  <w:num w:numId="3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7">
    <w:abstractNumId w:val="36"/>
  </w:num>
  <w:num w:numId="38">
    <w:abstractNumId w:val="16"/>
  </w:num>
  <w:num w:numId="39">
    <w:abstractNumId w:val="12"/>
  </w:num>
  <w:num w:numId="40">
    <w:abstractNumId w:val="29"/>
  </w:num>
  <w:num w:numId="41">
    <w:abstractNumId w:val="13"/>
  </w:num>
  <w:num w:numId="42">
    <w:abstractNumId w:val="37"/>
  </w:num>
  <w:num w:numId="43">
    <w:abstractNumId w:val="15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60"/>
  <w:removePersonalInformation/>
  <w:hideSpellingErrors/>
  <w:activeWritingStyle w:appName="MSWord" w:lang="it-IT" w:vendorID="64" w:dllVersion="6" w:nlCheck="1" w:checkStyle="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1"/>
  <w:activeWritingStyle w:appName="MSWord" w:lang="fr-BE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AE"/>
    <w:rsid w:val="000061ED"/>
    <w:rsid w:val="000104FD"/>
    <w:rsid w:val="00014500"/>
    <w:rsid w:val="00021783"/>
    <w:rsid w:val="00022C0D"/>
    <w:rsid w:val="00034909"/>
    <w:rsid w:val="00037D9F"/>
    <w:rsid w:val="00053A01"/>
    <w:rsid w:val="00055733"/>
    <w:rsid w:val="00064852"/>
    <w:rsid w:val="000662AD"/>
    <w:rsid w:val="0006688A"/>
    <w:rsid w:val="000716E6"/>
    <w:rsid w:val="000768F4"/>
    <w:rsid w:val="0008733B"/>
    <w:rsid w:val="00091220"/>
    <w:rsid w:val="00094FF5"/>
    <w:rsid w:val="00097171"/>
    <w:rsid w:val="000A069D"/>
    <w:rsid w:val="000A1F4A"/>
    <w:rsid w:val="000A4892"/>
    <w:rsid w:val="000A492A"/>
    <w:rsid w:val="000B1AD8"/>
    <w:rsid w:val="000B552D"/>
    <w:rsid w:val="000D6CC8"/>
    <w:rsid w:val="000D7561"/>
    <w:rsid w:val="000E69C1"/>
    <w:rsid w:val="000F0038"/>
    <w:rsid w:val="000F0D30"/>
    <w:rsid w:val="000F4008"/>
    <w:rsid w:val="000F5B1C"/>
    <w:rsid w:val="00104F4F"/>
    <w:rsid w:val="001109A8"/>
    <w:rsid w:val="0012306D"/>
    <w:rsid w:val="00127235"/>
    <w:rsid w:val="0014398F"/>
    <w:rsid w:val="001608EB"/>
    <w:rsid w:val="001718BE"/>
    <w:rsid w:val="001774F8"/>
    <w:rsid w:val="0018786E"/>
    <w:rsid w:val="001A19F7"/>
    <w:rsid w:val="001A426B"/>
    <w:rsid w:val="001A6B08"/>
    <w:rsid w:val="001B4211"/>
    <w:rsid w:val="001C0BBB"/>
    <w:rsid w:val="001C499A"/>
    <w:rsid w:val="001C6BC6"/>
    <w:rsid w:val="001D2E27"/>
    <w:rsid w:val="001D535F"/>
    <w:rsid w:val="001E431B"/>
    <w:rsid w:val="001E7932"/>
    <w:rsid w:val="001F0F1F"/>
    <w:rsid w:val="001F1936"/>
    <w:rsid w:val="001F40BA"/>
    <w:rsid w:val="001F664C"/>
    <w:rsid w:val="002005AF"/>
    <w:rsid w:val="00201E6A"/>
    <w:rsid w:val="00206FF0"/>
    <w:rsid w:val="00217454"/>
    <w:rsid w:val="002239E6"/>
    <w:rsid w:val="002341C1"/>
    <w:rsid w:val="00237DCD"/>
    <w:rsid w:val="0024475C"/>
    <w:rsid w:val="00253E5F"/>
    <w:rsid w:val="00254F52"/>
    <w:rsid w:val="002665A1"/>
    <w:rsid w:val="002667E9"/>
    <w:rsid w:val="00273623"/>
    <w:rsid w:val="00282608"/>
    <w:rsid w:val="0028441B"/>
    <w:rsid w:val="00285FAF"/>
    <w:rsid w:val="00295025"/>
    <w:rsid w:val="002951C8"/>
    <w:rsid w:val="002A0254"/>
    <w:rsid w:val="002A590A"/>
    <w:rsid w:val="002D3F7C"/>
    <w:rsid w:val="002D49F9"/>
    <w:rsid w:val="002D6346"/>
    <w:rsid w:val="002E0711"/>
    <w:rsid w:val="002E5E7C"/>
    <w:rsid w:val="002F7EC4"/>
    <w:rsid w:val="00300923"/>
    <w:rsid w:val="00311283"/>
    <w:rsid w:val="0031250F"/>
    <w:rsid w:val="00317661"/>
    <w:rsid w:val="003237C6"/>
    <w:rsid w:val="003334C2"/>
    <w:rsid w:val="00340BD3"/>
    <w:rsid w:val="0034623A"/>
    <w:rsid w:val="00355385"/>
    <w:rsid w:val="00355697"/>
    <w:rsid w:val="00356B7A"/>
    <w:rsid w:val="00360AF7"/>
    <w:rsid w:val="00362F59"/>
    <w:rsid w:val="00364560"/>
    <w:rsid w:val="00364935"/>
    <w:rsid w:val="0037044B"/>
    <w:rsid w:val="0037755B"/>
    <w:rsid w:val="00381A52"/>
    <w:rsid w:val="00390469"/>
    <w:rsid w:val="003941C6"/>
    <w:rsid w:val="003A5817"/>
    <w:rsid w:val="003A7BBE"/>
    <w:rsid w:val="003B03A5"/>
    <w:rsid w:val="003C49EB"/>
    <w:rsid w:val="003C7743"/>
    <w:rsid w:val="003D0955"/>
    <w:rsid w:val="003E23B4"/>
    <w:rsid w:val="003F1281"/>
    <w:rsid w:val="004067EB"/>
    <w:rsid w:val="00407489"/>
    <w:rsid w:val="0041773B"/>
    <w:rsid w:val="0042443E"/>
    <w:rsid w:val="00430DF4"/>
    <w:rsid w:val="00434528"/>
    <w:rsid w:val="00437B2D"/>
    <w:rsid w:val="004403A2"/>
    <w:rsid w:val="00466B71"/>
    <w:rsid w:val="0047413F"/>
    <w:rsid w:val="0048478B"/>
    <w:rsid w:val="00487313"/>
    <w:rsid w:val="004A240D"/>
    <w:rsid w:val="004A5F7B"/>
    <w:rsid w:val="004B22EE"/>
    <w:rsid w:val="004C05C2"/>
    <w:rsid w:val="004C22A8"/>
    <w:rsid w:val="004C7DBB"/>
    <w:rsid w:val="004D49EC"/>
    <w:rsid w:val="004D4C9A"/>
    <w:rsid w:val="004D7B04"/>
    <w:rsid w:val="004E15CE"/>
    <w:rsid w:val="004F313A"/>
    <w:rsid w:val="004F3761"/>
    <w:rsid w:val="004F6286"/>
    <w:rsid w:val="004F6C4C"/>
    <w:rsid w:val="004F70ED"/>
    <w:rsid w:val="004F77E0"/>
    <w:rsid w:val="00502F58"/>
    <w:rsid w:val="00507C8E"/>
    <w:rsid w:val="00513A5A"/>
    <w:rsid w:val="0052419B"/>
    <w:rsid w:val="00532D18"/>
    <w:rsid w:val="0053698A"/>
    <w:rsid w:val="00543372"/>
    <w:rsid w:val="005453D5"/>
    <w:rsid w:val="005469D9"/>
    <w:rsid w:val="005541BD"/>
    <w:rsid w:val="005546BC"/>
    <w:rsid w:val="00555E7F"/>
    <w:rsid w:val="0056417D"/>
    <w:rsid w:val="00564BFD"/>
    <w:rsid w:val="0057051D"/>
    <w:rsid w:val="00585FBF"/>
    <w:rsid w:val="005A6352"/>
    <w:rsid w:val="005A7858"/>
    <w:rsid w:val="005C4B5B"/>
    <w:rsid w:val="005C61EA"/>
    <w:rsid w:val="005D6C76"/>
    <w:rsid w:val="005E0179"/>
    <w:rsid w:val="005E1E09"/>
    <w:rsid w:val="005E398F"/>
    <w:rsid w:val="00617E34"/>
    <w:rsid w:val="00622A1C"/>
    <w:rsid w:val="0063376B"/>
    <w:rsid w:val="0064071B"/>
    <w:rsid w:val="006518AE"/>
    <w:rsid w:val="00654F24"/>
    <w:rsid w:val="00664056"/>
    <w:rsid w:val="0066665C"/>
    <w:rsid w:val="00681DBC"/>
    <w:rsid w:val="00687923"/>
    <w:rsid w:val="006A10E9"/>
    <w:rsid w:val="006A3486"/>
    <w:rsid w:val="006B3ED6"/>
    <w:rsid w:val="006C4740"/>
    <w:rsid w:val="006C6177"/>
    <w:rsid w:val="006D62C4"/>
    <w:rsid w:val="006E31ED"/>
    <w:rsid w:val="006F5A32"/>
    <w:rsid w:val="00702777"/>
    <w:rsid w:val="0070428A"/>
    <w:rsid w:val="0070566C"/>
    <w:rsid w:val="00720F07"/>
    <w:rsid w:val="00727123"/>
    <w:rsid w:val="00731E0D"/>
    <w:rsid w:val="00735671"/>
    <w:rsid w:val="00737EB1"/>
    <w:rsid w:val="00742D23"/>
    <w:rsid w:val="00750291"/>
    <w:rsid w:val="00754479"/>
    <w:rsid w:val="00756794"/>
    <w:rsid w:val="00763367"/>
    <w:rsid w:val="00765240"/>
    <w:rsid w:val="00765D6C"/>
    <w:rsid w:val="00770317"/>
    <w:rsid w:val="007704E9"/>
    <w:rsid w:val="00780404"/>
    <w:rsid w:val="00780CB5"/>
    <w:rsid w:val="00784755"/>
    <w:rsid w:val="00785920"/>
    <w:rsid w:val="007A56D4"/>
    <w:rsid w:val="007A5C97"/>
    <w:rsid w:val="007A7997"/>
    <w:rsid w:val="007D1357"/>
    <w:rsid w:val="007E1BA4"/>
    <w:rsid w:val="007E2773"/>
    <w:rsid w:val="007E4157"/>
    <w:rsid w:val="007E7ED1"/>
    <w:rsid w:val="007F471F"/>
    <w:rsid w:val="007F686B"/>
    <w:rsid w:val="007F72E0"/>
    <w:rsid w:val="00805B2A"/>
    <w:rsid w:val="00826A16"/>
    <w:rsid w:val="008340BA"/>
    <w:rsid w:val="00851209"/>
    <w:rsid w:val="00853529"/>
    <w:rsid w:val="008607D4"/>
    <w:rsid w:val="008748C7"/>
    <w:rsid w:val="00897C84"/>
    <w:rsid w:val="008A4BDC"/>
    <w:rsid w:val="008B548C"/>
    <w:rsid w:val="008C4989"/>
    <w:rsid w:val="008C552F"/>
    <w:rsid w:val="008C6759"/>
    <w:rsid w:val="008D09C6"/>
    <w:rsid w:val="008D0A3C"/>
    <w:rsid w:val="008E0B64"/>
    <w:rsid w:val="008E340D"/>
    <w:rsid w:val="00900481"/>
    <w:rsid w:val="009114BC"/>
    <w:rsid w:val="009154AE"/>
    <w:rsid w:val="0092427C"/>
    <w:rsid w:val="00924F05"/>
    <w:rsid w:val="0093322E"/>
    <w:rsid w:val="009374BC"/>
    <w:rsid w:val="00942A1E"/>
    <w:rsid w:val="00946545"/>
    <w:rsid w:val="009556DA"/>
    <w:rsid w:val="00957A49"/>
    <w:rsid w:val="0099053C"/>
    <w:rsid w:val="00991E4F"/>
    <w:rsid w:val="0099640C"/>
    <w:rsid w:val="009A2548"/>
    <w:rsid w:val="009A320A"/>
    <w:rsid w:val="009B102E"/>
    <w:rsid w:val="009B2B3A"/>
    <w:rsid w:val="009B4EB5"/>
    <w:rsid w:val="009C1E82"/>
    <w:rsid w:val="009C2718"/>
    <w:rsid w:val="009C4103"/>
    <w:rsid w:val="009D0A8C"/>
    <w:rsid w:val="009D6D17"/>
    <w:rsid w:val="009E26EB"/>
    <w:rsid w:val="009E3EBD"/>
    <w:rsid w:val="009E4841"/>
    <w:rsid w:val="009F4004"/>
    <w:rsid w:val="009F4EFD"/>
    <w:rsid w:val="009F5826"/>
    <w:rsid w:val="00A03E01"/>
    <w:rsid w:val="00A13826"/>
    <w:rsid w:val="00A150A8"/>
    <w:rsid w:val="00A257C4"/>
    <w:rsid w:val="00A3312A"/>
    <w:rsid w:val="00A44E02"/>
    <w:rsid w:val="00A51C79"/>
    <w:rsid w:val="00A64F32"/>
    <w:rsid w:val="00A70F8C"/>
    <w:rsid w:val="00A77832"/>
    <w:rsid w:val="00A83A61"/>
    <w:rsid w:val="00A871DD"/>
    <w:rsid w:val="00A93A68"/>
    <w:rsid w:val="00A94642"/>
    <w:rsid w:val="00AA1DA1"/>
    <w:rsid w:val="00AA5932"/>
    <w:rsid w:val="00AB313C"/>
    <w:rsid w:val="00AB3827"/>
    <w:rsid w:val="00AC32D3"/>
    <w:rsid w:val="00AC3941"/>
    <w:rsid w:val="00AD03BC"/>
    <w:rsid w:val="00AE643B"/>
    <w:rsid w:val="00AF578C"/>
    <w:rsid w:val="00B1372D"/>
    <w:rsid w:val="00B240FC"/>
    <w:rsid w:val="00B305D6"/>
    <w:rsid w:val="00B3604D"/>
    <w:rsid w:val="00B43BD2"/>
    <w:rsid w:val="00B51B4A"/>
    <w:rsid w:val="00B566C2"/>
    <w:rsid w:val="00B77EB4"/>
    <w:rsid w:val="00B8474A"/>
    <w:rsid w:val="00B877F3"/>
    <w:rsid w:val="00B95E9F"/>
    <w:rsid w:val="00B97D0D"/>
    <w:rsid w:val="00BB0CD3"/>
    <w:rsid w:val="00BB41A6"/>
    <w:rsid w:val="00BB47F8"/>
    <w:rsid w:val="00BB4D13"/>
    <w:rsid w:val="00BB76A6"/>
    <w:rsid w:val="00BC2ACC"/>
    <w:rsid w:val="00BC365E"/>
    <w:rsid w:val="00BC6862"/>
    <w:rsid w:val="00BD0520"/>
    <w:rsid w:val="00BE4CC5"/>
    <w:rsid w:val="00BE5BD3"/>
    <w:rsid w:val="00C109C5"/>
    <w:rsid w:val="00C13C9B"/>
    <w:rsid w:val="00C14E12"/>
    <w:rsid w:val="00C24769"/>
    <w:rsid w:val="00C24821"/>
    <w:rsid w:val="00C33C2E"/>
    <w:rsid w:val="00C40C71"/>
    <w:rsid w:val="00C41B31"/>
    <w:rsid w:val="00C443F4"/>
    <w:rsid w:val="00C5320E"/>
    <w:rsid w:val="00C54689"/>
    <w:rsid w:val="00C66013"/>
    <w:rsid w:val="00C66A45"/>
    <w:rsid w:val="00C671CA"/>
    <w:rsid w:val="00C67926"/>
    <w:rsid w:val="00C74627"/>
    <w:rsid w:val="00C75769"/>
    <w:rsid w:val="00C7738C"/>
    <w:rsid w:val="00C774C2"/>
    <w:rsid w:val="00C96CA7"/>
    <w:rsid w:val="00CA0280"/>
    <w:rsid w:val="00CA0C6D"/>
    <w:rsid w:val="00CB070C"/>
    <w:rsid w:val="00CB7343"/>
    <w:rsid w:val="00CB7AFD"/>
    <w:rsid w:val="00CC2C9C"/>
    <w:rsid w:val="00CD469F"/>
    <w:rsid w:val="00CD5F18"/>
    <w:rsid w:val="00CF6D6D"/>
    <w:rsid w:val="00D01499"/>
    <w:rsid w:val="00D14058"/>
    <w:rsid w:val="00D21563"/>
    <w:rsid w:val="00D22616"/>
    <w:rsid w:val="00D411F6"/>
    <w:rsid w:val="00D51DD3"/>
    <w:rsid w:val="00D52783"/>
    <w:rsid w:val="00D65236"/>
    <w:rsid w:val="00DB0309"/>
    <w:rsid w:val="00DB6069"/>
    <w:rsid w:val="00DD1033"/>
    <w:rsid w:val="00DD1A36"/>
    <w:rsid w:val="00DD51E2"/>
    <w:rsid w:val="00DD6C21"/>
    <w:rsid w:val="00E1751F"/>
    <w:rsid w:val="00E246DA"/>
    <w:rsid w:val="00E3136C"/>
    <w:rsid w:val="00E3366C"/>
    <w:rsid w:val="00E34C19"/>
    <w:rsid w:val="00E55751"/>
    <w:rsid w:val="00E770AB"/>
    <w:rsid w:val="00E82DFB"/>
    <w:rsid w:val="00E91BDA"/>
    <w:rsid w:val="00E97477"/>
    <w:rsid w:val="00EA5B89"/>
    <w:rsid w:val="00EA7A6C"/>
    <w:rsid w:val="00EB0905"/>
    <w:rsid w:val="00EB228D"/>
    <w:rsid w:val="00EC2A85"/>
    <w:rsid w:val="00EC6219"/>
    <w:rsid w:val="00EE0D45"/>
    <w:rsid w:val="00EE1519"/>
    <w:rsid w:val="00EE5A28"/>
    <w:rsid w:val="00EF5473"/>
    <w:rsid w:val="00F138D5"/>
    <w:rsid w:val="00F201BA"/>
    <w:rsid w:val="00F20AB2"/>
    <w:rsid w:val="00F2108F"/>
    <w:rsid w:val="00F221A6"/>
    <w:rsid w:val="00F35690"/>
    <w:rsid w:val="00F3762B"/>
    <w:rsid w:val="00F42D00"/>
    <w:rsid w:val="00F4639E"/>
    <w:rsid w:val="00F52566"/>
    <w:rsid w:val="00F6084E"/>
    <w:rsid w:val="00F67D92"/>
    <w:rsid w:val="00F841C6"/>
    <w:rsid w:val="00F873AE"/>
    <w:rsid w:val="00FA2BC5"/>
    <w:rsid w:val="00FB40A9"/>
    <w:rsid w:val="00FD2FC5"/>
    <w:rsid w:val="00FD5CD5"/>
    <w:rsid w:val="00FF2C68"/>
    <w:rsid w:val="00FF39F3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  <w14:docId w14:val="31EF58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napToGrid w:val="0"/>
      <w:sz w:val="24"/>
      <w:szCs w:val="24"/>
      <w:lang w:val="en-GB" w:eastAsia="en-GB"/>
    </w:rPr>
  </w:style>
  <w:style w:type="paragraph" w:styleId="Heading6">
    <w:name w:val="heading 6"/>
    <w:basedOn w:val="Normal"/>
    <w:next w:val="Text"/>
    <w:uiPriority w:val="9"/>
    <w:qFormat/>
    <w:pPr>
      <w:keepNext/>
      <w:keepLines/>
      <w:spacing w:before="240" w:after="60"/>
      <w:ind w:left="1701" w:hanging="1701"/>
      <w:outlineLvl w:val="5"/>
    </w:pPr>
    <w:rPr>
      <w:rFonts w:ascii="Arial" w:eastAsia="MS Gothic" w:hAnsi="Arial" w:cs="Arial"/>
      <w:b/>
      <w:sz w:val="22"/>
      <w:szCs w:val="20"/>
      <w:lang w:val="en-US"/>
    </w:rPr>
  </w:style>
  <w:style w:type="paragraph" w:styleId="Heading7">
    <w:name w:val="heading 7"/>
    <w:basedOn w:val="Normal"/>
    <w:next w:val="Normal"/>
    <w:uiPriority w:val="99"/>
    <w:semiHidden/>
    <w:qFormat/>
    <w:pPr>
      <w:tabs>
        <w:tab w:val="left" w:pos="567"/>
      </w:tabs>
      <w:spacing w:before="240" w:after="60" w:line="260" w:lineRule="exact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uiPriority w:val="9"/>
    <w:locked/>
    <w:rPr>
      <w:rFonts w:ascii="Arial" w:eastAsia="MS Gothic" w:hAnsi="Arial"/>
      <w:b/>
      <w:sz w:val="22"/>
      <w:lang w:val="en-US"/>
    </w:rPr>
  </w:style>
  <w:style w:type="character" w:customStyle="1" w:styleId="Heading7Char">
    <w:name w:val="Heading 7 Char"/>
    <w:uiPriority w:val="9"/>
    <w:semiHidden/>
    <w:locked/>
    <w:rPr>
      <w:rFonts w:ascii="Times New Roman" w:hAnsi="Times New Roman"/>
      <w:sz w:val="24"/>
      <w:lang w:val="x-none"/>
    </w:rPr>
  </w:style>
  <w:style w:type="paragraph" w:styleId="Footer">
    <w:name w:val="footer"/>
    <w:basedOn w:val="Normal"/>
    <w:link w:val="CommentReference"/>
    <w:pPr>
      <w:tabs>
        <w:tab w:val="left" w:pos="567"/>
        <w:tab w:val="center" w:pos="4536"/>
        <w:tab w:val="right" w:pos="8306"/>
      </w:tabs>
      <w:spacing w:line="260" w:lineRule="exact"/>
    </w:pPr>
    <w:rPr>
      <w:snapToGrid/>
      <w:sz w:val="16"/>
      <w:szCs w:val="20"/>
      <w:lang w:val="x-none" w:eastAsia="x-none"/>
    </w:rPr>
  </w:style>
  <w:style w:type="character" w:customStyle="1" w:styleId="FooterChar">
    <w:name w:val="Footer Char"/>
    <w:uiPriority w:val="99"/>
    <w:locked/>
    <w:rPr>
      <w:rFonts w:ascii="Arial" w:hAnsi="Arial"/>
      <w:noProof/>
      <w:sz w:val="16"/>
    </w:rPr>
  </w:style>
  <w:style w:type="paragraph" w:styleId="Header">
    <w:name w:val="header"/>
    <w:basedOn w:val="Normal"/>
    <w:link w:val="HeaderChar"/>
    <w:uiPriority w:val="99"/>
    <w:pPr>
      <w:tabs>
        <w:tab w:val="left" w:pos="567"/>
        <w:tab w:val="center" w:pos="4153"/>
        <w:tab w:val="right" w:pos="8306"/>
      </w:tabs>
      <w:spacing w:line="260" w:lineRule="exact"/>
    </w:pPr>
    <w:rPr>
      <w:rFonts w:ascii="Arial" w:hAnsi="Arial"/>
      <w:snapToGrid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Arial" w:hAnsi="Arial"/>
      <w:lang w:val="x-none"/>
    </w:rPr>
  </w:style>
  <w:style w:type="paragraph" w:customStyle="1" w:styleId="MemoHeaderStyle">
    <w:name w:val="MemoHeaderStyle"/>
    <w:basedOn w:val="Normal"/>
    <w:next w:val="Normal"/>
    <w:pPr>
      <w:tabs>
        <w:tab w:val="left" w:pos="567"/>
      </w:tabs>
      <w:spacing w:line="120" w:lineRule="atLeast"/>
      <w:ind w:left="1418"/>
      <w:jc w:val="both"/>
    </w:pPr>
    <w:rPr>
      <w:rFonts w:ascii="Arial" w:hAnsi="Arial"/>
      <w:b/>
      <w:smallCaps/>
      <w:sz w:val="22"/>
      <w:szCs w:val="20"/>
    </w:rPr>
  </w:style>
  <w:style w:type="character" w:styleId="PageNumber">
    <w:name w:val="page number"/>
    <w:uiPriority w:val="99"/>
  </w:style>
  <w:style w:type="paragraph" w:styleId="BodyText">
    <w:name w:val="Body Text"/>
    <w:basedOn w:val="Normal"/>
    <w:link w:val="BodyTextChar"/>
    <w:uiPriority w:val="99"/>
    <w:rPr>
      <w:i/>
      <w:snapToGrid/>
      <w:color w:val="008000"/>
      <w:sz w:val="22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locked/>
    <w:rPr>
      <w:i/>
      <w:color w:val="008000"/>
      <w:sz w:val="22"/>
      <w:lang w:val="x-none"/>
    </w:rPr>
  </w:style>
  <w:style w:type="paragraph" w:styleId="CommentText">
    <w:name w:val="annotation text"/>
    <w:aliases w:val="Comment Text Char1 Char,Comment Text Char Char Char,Comment Text Char1"/>
    <w:basedOn w:val="Normal"/>
    <w:link w:val="CommentTextChar"/>
    <w:uiPriority w:val="99"/>
    <w:pPr>
      <w:tabs>
        <w:tab w:val="left" w:pos="567"/>
      </w:tabs>
      <w:spacing w:line="260" w:lineRule="exact"/>
    </w:pPr>
    <w:rPr>
      <w:snapToGrid/>
      <w:sz w:val="20"/>
      <w:szCs w:val="20"/>
      <w:lang w:val="x-none" w:eastAsia="x-none"/>
    </w:rPr>
  </w:style>
  <w:style w:type="character" w:customStyle="1" w:styleId="CommentTextChar">
    <w:name w:val="Comment Text Char"/>
    <w:aliases w:val="Comment Text Char1 Char Char,Comment Text Char Char Char Char,Comment Text Char1 Char1"/>
    <w:link w:val="CommentText"/>
    <w:uiPriority w:val="99"/>
    <w:locked/>
    <w:rPr>
      <w:lang w:val="x-none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EMEAEnBodyText">
    <w:name w:val="EMEA En Body Text"/>
    <w:basedOn w:val="Normal"/>
    <w:pPr>
      <w:spacing w:before="120" w:after="120"/>
      <w:jc w:val="both"/>
    </w:pPr>
    <w:rPr>
      <w:sz w:val="2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pPr>
      <w:tabs>
        <w:tab w:val="left" w:pos="567"/>
      </w:tabs>
      <w:spacing w:line="260" w:lineRule="exact"/>
    </w:pPr>
    <w:rPr>
      <w:snapToGrid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Pr>
      <w:rFonts w:ascii="Times New Roman" w:hAnsi="Times New Roman"/>
      <w:sz w:val="16"/>
      <w:lang w:val="x-none"/>
    </w:rPr>
  </w:style>
  <w:style w:type="paragraph" w:customStyle="1" w:styleId="BodytextAgency">
    <w:name w:val="Body text (Agency)"/>
    <w:basedOn w:val="Normal"/>
    <w:pPr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ocked/>
    <w:rPr>
      <w:rFonts w:ascii="Verdana" w:eastAsia="Times New Roman" w:hAnsi="Verdana"/>
      <w:sz w:val="18"/>
    </w:rPr>
  </w:style>
  <w:style w:type="paragraph" w:customStyle="1" w:styleId="DraftingNotesAgency">
    <w:name w:val="Drafting Notes (Agency)"/>
    <w:basedOn w:val="Normal"/>
    <w:next w:val="BodytextAgency"/>
    <w:qFormat/>
    <w:pPr>
      <w:spacing w:after="140" w:line="280" w:lineRule="atLeast"/>
    </w:pPr>
    <w:rPr>
      <w:rFonts w:ascii="Courier New" w:hAnsi="Courier New"/>
      <w:i/>
      <w:color w:val="339966"/>
      <w:sz w:val="22"/>
      <w:szCs w:val="18"/>
    </w:rPr>
  </w:style>
  <w:style w:type="character" w:customStyle="1" w:styleId="DraftingNotesAgencyChar">
    <w:name w:val="Drafting Notes (Agency) Char"/>
    <w:locked/>
    <w:rPr>
      <w:rFonts w:ascii="Courier New" w:eastAsia="Times New Roman" w:hAnsi="Courier New"/>
      <w:i/>
      <w:color w:val="339966"/>
      <w:sz w:val="18"/>
    </w:rPr>
  </w:style>
  <w:style w:type="paragraph" w:customStyle="1" w:styleId="NormalAgency">
    <w:name w:val="Normal (Agency)"/>
    <w:rPr>
      <w:rFonts w:ascii="Verdana" w:hAnsi="Verdana" w:cs="Verdana"/>
      <w:snapToGrid w:val="0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Pr>
      <w:rFonts w:ascii="Verdana" w:eastAsia="SimSun" w:hAnsi="Verdana"/>
      <w:snapToGrid w:val="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TableheadingrowsAgency">
    <w:name w:val="Table heading rows (Agency)"/>
    <w:basedOn w:val="BodytextAgency"/>
    <w:pPr>
      <w:keepNext/>
    </w:pPr>
    <w:rPr>
      <w:b/>
    </w:rPr>
  </w:style>
  <w:style w:type="paragraph" w:customStyle="1" w:styleId="TabletextrowsAgency">
    <w:name w:val="Table text rows (Agency)"/>
    <w:basedOn w:val="Normal"/>
    <w:pPr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ocked/>
    <w:rPr>
      <w:rFonts w:ascii="Verdana" w:eastAsia="Times New Roman" w:hAnsi="Verdana"/>
      <w:sz w:val="18"/>
    </w:rPr>
  </w:style>
  <w:style w:type="character" w:styleId="CommentReference">
    <w:name w:val="annotation reference"/>
    <w:aliases w:val="Footer Char1"/>
    <w:link w:val="Footer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</w:rPr>
  </w:style>
  <w:style w:type="character" w:customStyle="1" w:styleId="CommentSubjectChar">
    <w:name w:val="Comment Subject Char"/>
    <w:link w:val="CommentSubject"/>
    <w:uiPriority w:val="99"/>
    <w:locked/>
    <w:rPr>
      <w:b/>
      <w:lang w:val="x-none"/>
    </w:rPr>
  </w:style>
  <w:style w:type="paragraph" w:customStyle="1" w:styleId="Text">
    <w:name w:val="Text"/>
    <w:aliases w:val="Graphic,Graphic Char Char,Graphic Char Char Char Char Char,Graphic Char Char Char Char Char Char Char C"/>
    <w:basedOn w:val="Normal"/>
    <w:qFormat/>
    <w:pPr>
      <w:keepLines/>
      <w:spacing w:before="120"/>
      <w:jc w:val="both"/>
    </w:pPr>
    <w:rPr>
      <w:rFonts w:eastAsia="MS Mincho"/>
      <w:szCs w:val="20"/>
      <w:lang w:val="en-US"/>
    </w:rPr>
  </w:style>
  <w:style w:type="character" w:customStyle="1" w:styleId="TextChar">
    <w:name w:val="Text Char"/>
    <w:locked/>
    <w:rPr>
      <w:rFonts w:eastAsia="MS Mincho"/>
      <w:sz w:val="24"/>
      <w:lang w:val="en-US"/>
    </w:rPr>
  </w:style>
  <w:style w:type="paragraph" w:customStyle="1" w:styleId="Listlevel1">
    <w:name w:val="List level 1"/>
    <w:basedOn w:val="Normal"/>
    <w:pPr>
      <w:keepLines/>
      <w:spacing w:before="40"/>
      <w:ind w:left="425" w:hanging="425"/>
    </w:pPr>
    <w:rPr>
      <w:rFonts w:eastAsia="MS Mincho"/>
      <w:szCs w:val="20"/>
      <w:lang w:val="en-US"/>
    </w:rPr>
  </w:style>
  <w:style w:type="paragraph" w:customStyle="1" w:styleId="Table">
    <w:name w:val="Table"/>
    <w:aliases w:val="10 pt  Bold,9 pt,10 pt"/>
    <w:basedOn w:val="Normal"/>
    <w:pPr>
      <w:keepLines/>
      <w:tabs>
        <w:tab w:val="left" w:pos="284"/>
      </w:tabs>
      <w:spacing w:before="40" w:after="20"/>
    </w:pPr>
    <w:rPr>
      <w:rFonts w:ascii="Arial" w:eastAsia="MS Mincho" w:hAnsi="Arial" w:cs="Arial"/>
      <w:sz w:val="20"/>
      <w:lang w:val="en-US"/>
    </w:rPr>
  </w:style>
  <w:style w:type="character" w:customStyle="1" w:styleId="TableChar">
    <w:name w:val="Table Char"/>
    <w:aliases w:val="10 pt  Bold Char,9 pt Char,10 pt Char,9pt Char,9 Char"/>
    <w:locked/>
    <w:rPr>
      <w:rFonts w:ascii="Arial" w:eastAsia="MS Mincho" w:hAnsi="Arial"/>
      <w:sz w:val="24"/>
      <w:lang w:val="en-US"/>
    </w:rPr>
  </w:style>
  <w:style w:type="paragraph" w:customStyle="1" w:styleId="Nottoc-headings">
    <w:name w:val="Not toc-headings"/>
    <w:basedOn w:val="Normal"/>
    <w:next w:val="Text"/>
    <w:pPr>
      <w:keepNext/>
      <w:keepLines/>
      <w:spacing w:before="240" w:after="60"/>
    </w:pPr>
    <w:rPr>
      <w:rFonts w:ascii="Arial" w:eastAsia="MS Gothic" w:hAnsi="Arial" w:cs="Arial"/>
      <w:b/>
      <w:lang w:val="en-US"/>
    </w:rPr>
  </w:style>
  <w:style w:type="character" w:customStyle="1" w:styleId="Nottoc-headingsChar">
    <w:name w:val="Not toc-headings Char"/>
    <w:link w:val="Legend"/>
    <w:locked/>
    <w:rPr>
      <w:rFonts w:ascii="Arial" w:eastAsia="MS Gothic" w:hAnsi="Arial"/>
      <w:b/>
      <w:sz w:val="24"/>
      <w:lang w:val="en-US"/>
    </w:rPr>
  </w:style>
  <w:style w:type="paragraph" w:customStyle="1" w:styleId="Comment">
    <w:name w:val="Comment"/>
    <w:basedOn w:val="Normal"/>
    <w:next w:val="Text"/>
    <w:pPr>
      <w:keepLines/>
      <w:spacing w:before="120"/>
      <w:jc w:val="both"/>
    </w:pPr>
    <w:rPr>
      <w:rFonts w:eastAsia="MS Mincho"/>
      <w:i/>
      <w:color w:val="BF30B5"/>
      <w:lang w:val="en-US"/>
    </w:rPr>
  </w:style>
  <w:style w:type="character" w:customStyle="1" w:styleId="CommentChar">
    <w:name w:val="Comment Char"/>
    <w:locked/>
    <w:rPr>
      <w:rFonts w:eastAsia="MS Mincho"/>
      <w:i/>
      <w:color w:val="BF30B5"/>
      <w:sz w:val="24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snapToGrid w:val="0"/>
      <w:color w:val="000000"/>
      <w:sz w:val="24"/>
      <w:szCs w:val="24"/>
      <w:lang w:val="en-US" w:eastAsia="en-GB"/>
    </w:rPr>
  </w:style>
  <w:style w:type="paragraph" w:styleId="Revision">
    <w:name w:val="Revision"/>
    <w:hidden/>
    <w:uiPriority w:val="99"/>
    <w:semiHidden/>
    <w:rPr>
      <w:snapToGrid w:val="0"/>
      <w:sz w:val="22"/>
      <w:lang w:val="en-GB" w:eastAsia="en-GB"/>
    </w:rPr>
  </w:style>
  <w:style w:type="table" w:styleId="TableGrid">
    <w:name w:val="Table Grid"/>
    <w:basedOn w:val="TableNormal"/>
    <w:uiPriority w:val="59"/>
    <w:rPr>
      <w:rFonts w:eastAsia="SimSun"/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Table"/>
    <w:link w:val="Nottoc-headingsChar"/>
    <w:rPr>
      <w:rFonts w:eastAsia="MS Gothic" w:cs="Times New Roman"/>
      <w:b/>
      <w:snapToGrid/>
      <w:sz w:val="24"/>
      <w:szCs w:val="20"/>
      <w:lang w:eastAsia="x-none"/>
    </w:rPr>
  </w:style>
  <w:style w:type="character" w:customStyle="1" w:styleId="LegendChar">
    <w:name w:val="Legend Char"/>
    <w:locked/>
    <w:rPr>
      <w:rFonts w:ascii="Arial" w:eastAsia="MS Mincho" w:hAnsi="Arial"/>
      <w:sz w:val="24"/>
      <w:lang w:val="en-US"/>
    </w:rPr>
  </w:style>
  <w:style w:type="paragraph" w:styleId="NormalWeb">
    <w:name w:val="Normal (Web)"/>
    <w:basedOn w:val="Normal"/>
    <w:uiPriority w:val="99"/>
    <w:pPr>
      <w:spacing w:before="40"/>
    </w:pPr>
    <w:rPr>
      <w:rFonts w:eastAsia="MS Mincho"/>
      <w:lang w:val="en-US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ListParagraph">
    <w:name w:val="List Paragraph"/>
    <w:basedOn w:val="Normal"/>
    <w:uiPriority w:val="99"/>
    <w:qFormat/>
    <w:rsid w:val="00C66013"/>
    <w:pPr>
      <w:ind w:left="720"/>
    </w:pPr>
    <w:rPr>
      <w:rFonts w:ascii="Calibri" w:eastAsia="Calibri" w:hAnsi="Calibri"/>
      <w:snapToGrid/>
      <w:sz w:val="22"/>
      <w:szCs w:val="22"/>
      <w:lang w:val="en-US" w:eastAsia="en-US"/>
    </w:rPr>
  </w:style>
  <w:style w:type="paragraph" w:customStyle="1" w:styleId="BodytextEMA">
    <w:name w:val="Body text (EMA)"/>
    <w:basedOn w:val="Normal"/>
    <w:rsid w:val="00C66013"/>
    <w:pPr>
      <w:spacing w:after="140" w:line="280" w:lineRule="atLeast"/>
    </w:pPr>
    <w:rPr>
      <w:rFonts w:ascii="Verdana" w:eastAsia="Verdana" w:hAnsi="Verdana" w:cs="Verdana"/>
      <w:snapToGrid/>
      <w:sz w:val="18"/>
      <w:szCs w:val="18"/>
    </w:rPr>
  </w:style>
  <w:style w:type="paragraph" w:styleId="DocumentMap">
    <w:name w:val="Document Map"/>
    <w:basedOn w:val="Normal"/>
    <w:link w:val="DocumentMapChar"/>
    <w:rsid w:val="009F5826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9F5826"/>
    <w:rPr>
      <w:rFonts w:ascii="Tahoma" w:hAnsi="Tahoma" w:cs="Tahoma"/>
      <w:snapToGrid w:val="0"/>
      <w:sz w:val="16"/>
      <w:szCs w:val="16"/>
      <w:lang w:val="en-GB" w:eastAsia="en-GB"/>
    </w:rPr>
  </w:style>
  <w:style w:type="paragraph" w:customStyle="1" w:styleId="TitleEMA1">
    <w:name w:val="Title EMA1"/>
    <w:basedOn w:val="Normal"/>
    <w:link w:val="TitleEMA1Char"/>
    <w:qFormat/>
    <w:rsid w:val="00765240"/>
    <w:pPr>
      <w:widowControl w:val="0"/>
      <w:tabs>
        <w:tab w:val="left" w:pos="567"/>
      </w:tabs>
      <w:jc w:val="center"/>
      <w:outlineLvl w:val="0"/>
    </w:pPr>
    <w:rPr>
      <w:b/>
      <w:sz w:val="22"/>
      <w:lang w:val="mt-MT"/>
    </w:rPr>
  </w:style>
  <w:style w:type="paragraph" w:customStyle="1" w:styleId="TitleEMA2">
    <w:name w:val="Title EMA2"/>
    <w:basedOn w:val="Normal"/>
    <w:link w:val="TitleEMA2Char"/>
    <w:qFormat/>
    <w:rsid w:val="00104F4F"/>
    <w:pPr>
      <w:widowControl w:val="0"/>
      <w:autoSpaceDE w:val="0"/>
      <w:autoSpaceDN w:val="0"/>
      <w:adjustRightInd w:val="0"/>
      <w:ind w:left="1701" w:hanging="567"/>
    </w:pPr>
    <w:rPr>
      <w:rFonts w:eastAsia="SimSun"/>
      <w:b/>
      <w:bCs/>
      <w:color w:val="000000"/>
      <w:sz w:val="22"/>
      <w:szCs w:val="22"/>
      <w:lang w:val="mt-MT"/>
    </w:rPr>
  </w:style>
  <w:style w:type="character" w:customStyle="1" w:styleId="TitleEMA1Char">
    <w:name w:val="Title EMA1 Char"/>
    <w:link w:val="TitleEMA1"/>
    <w:rsid w:val="00765240"/>
    <w:rPr>
      <w:b/>
      <w:snapToGrid w:val="0"/>
      <w:sz w:val="22"/>
      <w:szCs w:val="24"/>
      <w:lang w:val="mt-MT"/>
    </w:rPr>
  </w:style>
  <w:style w:type="character" w:customStyle="1" w:styleId="TitleEMA2Char">
    <w:name w:val="Title EMA2 Char"/>
    <w:link w:val="TitleEMA2"/>
    <w:rsid w:val="00104F4F"/>
    <w:rPr>
      <w:rFonts w:eastAsia="SimSun"/>
      <w:b/>
      <w:bCs/>
      <w:snapToGrid w:val="0"/>
      <w:color w:val="000000"/>
      <w:sz w:val="22"/>
      <w:szCs w:val="22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/docs/en_GB/document_library/Template_or_form/2013/03/WC500139752.doc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TRADOS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 xmlns="50766a7e-c541-4ccc-92f8-7fbf32db0325" xsi:nil="true"/>
    <lcf76f155ced4ddcb4097134ff3c332f xmlns="50766a7e-c541-4ccc-92f8-7fbf32db0325">
      <Terms xmlns="http://schemas.microsoft.com/office/infopath/2007/PartnerControls"/>
    </lcf76f155ced4ddcb4097134ff3c332f>
    <_Flow_SignoffStatus xmlns="50766a7e-c541-4ccc-92f8-7fbf32db0325" xsi:nil="true"/>
    <TaxCatchAll xmlns="e2cb55d7-ceee-4163-8cb3-5bef154589f6" xsi:nil="true"/>
    <_ApprovalAssignedTo xmlns="50766a7e-c541-4ccc-92f8-7fbf32db0325">
      <UserInfo>
        <DisplayName/>
        <AccountId xsi:nil="true"/>
        <AccountType/>
      </UserInfo>
    </_ApprovalAssignedTo>
    <_ApprovalStatus xmlns="50766a7e-c541-4ccc-92f8-7fbf32db0325">0</_ApprovalStatus>
    <_ApprovalRespondedBy xmlns="50766a7e-c541-4ccc-92f8-7fbf32db0325">
      <UserInfo>
        <DisplayName/>
        <AccountId xsi:nil="true"/>
        <AccountType/>
      </UserInfo>
    </_ApprovalRespondedBy>
    <_ApprovalSentBy xmlns="50766a7e-c541-4ccc-92f8-7fbf32db0325">
      <UserInfo>
        <DisplayName/>
        <AccountId xsi:nil="true"/>
        <AccountType/>
      </UserInfo>
    </_ApprovalSent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0B9AA0549FA40AAFEDF5C106C1DE9" ma:contentTypeVersion="26" ma:contentTypeDescription="Create a new document." ma:contentTypeScope="" ma:versionID="4936e3c92e02f0895fb007bd2d1b2f53">
  <xsd:schema xmlns:xsd="http://www.w3.org/2001/XMLSchema" xmlns:xs="http://www.w3.org/2001/XMLSchema" xmlns:p="http://schemas.microsoft.com/office/2006/metadata/properties" xmlns:ns2="50766a7e-c541-4ccc-92f8-7fbf32db0325" xmlns:ns3="e2cb55d7-ceee-4163-8cb3-5bef154589f6" targetNamespace="http://schemas.microsoft.com/office/2006/metadata/properties" ma:root="true" ma:fieldsID="a38aa45ea9b8ed3f84e478355039eed7" ns2:_="" ns3:_="">
    <xsd:import namespace="50766a7e-c541-4ccc-92f8-7fbf32db0325"/>
    <xsd:import namespace="e2cb55d7-ceee-4163-8cb3-5bef15458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Inf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66a7e-c541-4ccc-92f8-7fbf32db0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Info" ma:index="22" nillable="true" ma:displayName="Info" ma:format="Dropdown" ma:internalName="Info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20e67b1-e3c8-4145-a56b-cd4bd9f46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9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0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1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2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b55d7-ceee-4163-8cb3-5bef15458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f7f7c85-102d-43bc-a920-f9525a43441f}" ma:internalName="TaxCatchAll" ma:showField="CatchAllData" ma:web="e2cb55d7-ceee-4163-8cb3-5bef154589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EFD0E-A9F8-4000-8DBD-EBCCA4FA9AEC}">
  <ds:schemaRefs>
    <ds:schemaRef ds:uri="50766a7e-c541-4ccc-92f8-7fbf32db0325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cb55d7-ceee-4163-8cb3-5bef154589f6"/>
  </ds:schemaRefs>
</ds:datastoreItem>
</file>

<file path=customXml/itemProps2.xml><?xml version="1.0" encoding="utf-8"?>
<ds:datastoreItem xmlns:ds="http://schemas.openxmlformats.org/officeDocument/2006/customXml" ds:itemID="{F73D156E-D7C7-4E73-9045-95BEEEE61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66a7e-c541-4ccc-92f8-7fbf32db0325"/>
    <ds:schemaRef ds:uri="e2cb55d7-ceee-4163-8cb3-5bef15458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4198B8-C40D-4D88-98C0-C1D438505D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C8C57-91EB-4C27-B5F5-2BFB3809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TRADOS8.dot</Template>
  <TotalTime>0</TotalTime>
  <Pages>2</Pages>
  <Words>10958</Words>
  <Characters>71489</Characters>
  <Application>Microsoft Office Word</Application>
  <DocSecurity>0</DocSecurity>
  <Lines>2015</Lines>
  <Paragraphs>892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Odomzo, INN-sonidegib</vt:lpstr>
      <vt:lpstr>Odomzo, INN-sonidegib</vt:lpstr>
    </vt:vector>
  </TitlesOfParts>
  <Manager/>
  <Company/>
  <LinksUpToDate>false</LinksUpToDate>
  <CharactersWithSpaces>81831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Odomzo, INN-sonidegib</dc:title>
  <dc:subject>EPAR</dc:subject>
  <dc:creator/>
  <cp:keywords>Odomzo, INN-sonidegib</cp:keywords>
  <cp:lastModifiedBy/>
  <cp:revision>16</cp:revision>
  <dcterms:created xsi:type="dcterms:W3CDTF">2025-09-30T11:03:00Z</dcterms:created>
  <dcterms:modified xsi:type="dcterms:W3CDTF">2025-11-10T20:04:00Z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">
    <vt:lpwstr/>
  </property>
  <property fmtid="{D5CDD505-2E9C-101B-9397-08002B2CF9AE}" pid="3" name="lcf76f155ced4ddcb4097134ff3c332f">
    <vt:lpwstr/>
  </property>
  <property fmtid="{D5CDD505-2E9C-101B-9397-08002B2CF9AE}" pid="4" name="$Resources:core,Signoff_Status;">
    <vt:lpwstr/>
  </property>
  <property fmtid="{D5CDD505-2E9C-101B-9397-08002B2CF9AE}" pid="5" name="TaxCatchAll">
    <vt:lpwstr/>
  </property>
  <property fmtid="{D5CDD505-2E9C-101B-9397-08002B2CF9AE}" pid="6" name="ContentTypeId">
    <vt:lpwstr>0x010100C090B9AA0549FA40AAFEDF5C106C1DE9</vt:lpwstr>
  </property>
  <property fmtid="{D5CDD505-2E9C-101B-9397-08002B2CF9AE}" pid="7" name="Order">
    <vt:r8>43600</vt:r8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