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C93EAE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93EAE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C93EAE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C93EAE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93EAE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C93EAE">
        <w:rPr>
          <w:rFonts w:ascii="Times New Roman" w:hAnsi="Times New Roman"/>
        </w:rPr>
        <w:t>ANNESS IV</w:t>
      </w:r>
    </w:p>
    <w:p w:rsidR="00B66B04" w:rsidRPr="00C93EAE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RPr="00C93EAE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C93EAE">
        <w:rPr>
          <w:rFonts w:ascii="Times New Roman" w:hAnsi="Times New Roman"/>
        </w:rPr>
        <w:t>KONKLUŻJONIJIET XJENTIFIĊI U RAĠUNIJIET GĦALL-VARJAZZJONI GĦAT-TERMINI</w:t>
      </w:r>
    </w:p>
    <w:p w:rsidR="008E146B" w:rsidRPr="00C93EAE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C93EAE">
        <w:rPr>
          <w:rFonts w:ascii="Times New Roman" w:hAnsi="Times New Roman"/>
        </w:rPr>
        <w:t>TAL-AWTORIZZAZZJONI(JIET) GĦAT-TQEGĦID FIS-SUQ</w:t>
      </w:r>
    </w:p>
    <w:p w:rsidR="00B66B04" w:rsidRPr="005B0820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C93EAE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C93EAE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C93EAE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C93EAE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93EAE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93EAE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93EAE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93EAE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93EAE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93EAE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93EAE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C93EAE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C93EAE">
        <w:br w:type="page"/>
      </w:r>
      <w:r w:rsidRPr="00C93EAE">
        <w:rPr>
          <w:rFonts w:ascii="Times New Roman" w:hAnsi="Times New Roman"/>
          <w:b/>
          <w:i w:val="0"/>
          <w:color w:val="auto"/>
        </w:rPr>
        <w:t>Konklużjonijiet xjentifiċi</w:t>
      </w:r>
    </w:p>
    <w:p w:rsidR="009B5CE6" w:rsidRPr="00C93EAE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C93EAE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C93EAE">
        <w:rPr>
          <w:rFonts w:ascii="Times New Roman" w:hAnsi="Times New Roman"/>
          <w:i w:val="0"/>
          <w:color w:val="auto"/>
        </w:rPr>
        <w:t>Meta jiġi kkunsidrat ir-Rapport ta’ Valutazzjoni tal-PRAC dwar il-PSUR(s) għal {isem tas-sustanza/i attiva/i}, il-konklużjonijiet xjentifiċi tal-PRAC huma kif ġej:</w:t>
      </w:r>
    </w:p>
    <w:p w:rsidR="008E146B" w:rsidRPr="00C93EAE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C93EAE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[Copy-paste from the</w:t>
      </w:r>
      <w:r w:rsidRPr="00C93EAE">
        <w:rPr>
          <w:rFonts w:ascii="Times New Roman" w:hAnsi="Times New Roman"/>
          <w:i w:val="0"/>
        </w:rPr>
        <w:t xml:space="preserve"> </w:t>
      </w:r>
      <w:r w:rsidRPr="00C93EAE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C93EAE">
        <w:rPr>
          <w:rFonts w:ascii="Times New Roman" w:hAnsi="Times New Roman"/>
          <w:i w:val="0"/>
        </w:rPr>
        <w:t>PSUR PRAC AR</w:t>
      </w:r>
      <w:r w:rsidRPr="00C93EAE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C93EAE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C93EAE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C93EAE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C93EAE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C93EAE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[OPTION 1: CHMP agrees]</w:t>
      </w:r>
    </w:p>
    <w:p w:rsidR="0072084C" w:rsidRPr="00C93EAE" w:rsidP="00E7370A" w14:paraId="29D61024" w14:textId="7AA9327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 xml:space="preserve">Wara li  </w:t>
      </w:r>
      <w:r w:rsidR="00FD1D39">
        <w:rPr>
          <w:rFonts w:ascii="Times New Roman" w:hAnsi="Times New Roman"/>
          <w:sz w:val="22"/>
        </w:rPr>
        <w:t>reġa’ e</w:t>
      </w:r>
      <w:r w:rsidRPr="00C93EAE" w:rsidR="00FD1D39">
        <w:rPr>
          <w:rFonts w:ascii="Times New Roman" w:hAnsi="Times New Roman"/>
          <w:sz w:val="22"/>
        </w:rPr>
        <w:t>ż</w:t>
      </w:r>
      <w:r w:rsidR="00FD1D39">
        <w:rPr>
          <w:rFonts w:ascii="Times New Roman" w:hAnsi="Times New Roman"/>
          <w:sz w:val="22"/>
        </w:rPr>
        <w:t>amina</w:t>
      </w:r>
      <w:r w:rsidRPr="005B0820" w:rsidR="00FD1D39">
        <w:rPr>
          <w:rFonts w:ascii="Times New Roman" w:hAnsi="Times New Roman"/>
          <w:sz w:val="22"/>
        </w:rPr>
        <w:t xml:space="preserve"> </w:t>
      </w:r>
      <w:r w:rsidRPr="00C93EAE">
        <w:rPr>
          <w:rFonts w:ascii="Times New Roman" w:hAnsi="Times New Roman"/>
          <w:sz w:val="22"/>
        </w:rPr>
        <w:t xml:space="preserve">r-rakkomandazzjoni tal-PRAC, is-CHMP jaqbel mal-konklużjonijiet </w:t>
      </w:r>
      <w:r w:rsidRPr="005B0820" w:rsidR="003446F4">
        <w:rPr>
          <w:rFonts w:ascii="Times New Roman" w:hAnsi="Times New Roman"/>
          <w:sz w:val="22"/>
        </w:rPr>
        <w:t xml:space="preserve">globali </w:t>
      </w:r>
      <w:r w:rsidRPr="00C93EAE">
        <w:rPr>
          <w:rFonts w:ascii="Times New Roman" w:hAnsi="Times New Roman"/>
          <w:sz w:val="22"/>
        </w:rPr>
        <w:t xml:space="preserve">u mar-raġunijiet </w:t>
      </w:r>
      <w:r w:rsidRPr="005B0820" w:rsidR="003446F4">
        <w:rPr>
          <w:rFonts w:ascii="Times New Roman" w:hAnsi="Times New Roman"/>
          <w:sz w:val="22"/>
        </w:rPr>
        <w:t xml:space="preserve"> </w:t>
      </w:r>
      <w:r w:rsidRPr="00C93EAE" w:rsidR="003446F4">
        <w:rPr>
          <w:rFonts w:ascii="Times New Roman" w:hAnsi="Times New Roman"/>
          <w:sz w:val="22"/>
        </w:rPr>
        <w:t>għa</w:t>
      </w:r>
      <w:r w:rsidRPr="005B0820" w:rsidR="003446F4">
        <w:rPr>
          <w:rFonts w:ascii="Times New Roman" w:hAnsi="Times New Roman"/>
          <w:sz w:val="22"/>
        </w:rPr>
        <w:t>r-</w:t>
      </w:r>
      <w:r w:rsidRPr="00C93EAE" w:rsidR="003446F4">
        <w:rPr>
          <w:rFonts w:ascii="Times New Roman" w:hAnsi="Times New Roman"/>
          <w:sz w:val="22"/>
        </w:rPr>
        <w:t xml:space="preserve">rakkomandazzjoni </w:t>
      </w:r>
      <w:r w:rsidRPr="00C93EAE">
        <w:rPr>
          <w:rFonts w:ascii="Times New Roman" w:hAnsi="Times New Roman"/>
          <w:sz w:val="22"/>
        </w:rPr>
        <w:t>tal-PRAC</w:t>
      </w:r>
      <w:r w:rsidRPr="005B0820" w:rsidR="003446F4">
        <w:rPr>
          <w:rFonts w:ascii="Times New Roman" w:hAnsi="Times New Roman"/>
          <w:sz w:val="22"/>
        </w:rPr>
        <w:t>.</w:t>
      </w:r>
      <w:r w:rsidRPr="00C93EAE">
        <w:rPr>
          <w:rFonts w:ascii="Times New Roman" w:hAnsi="Times New Roman"/>
          <w:sz w:val="22"/>
        </w:rPr>
        <w:t>.</w:t>
      </w:r>
    </w:p>
    <w:p w:rsidR="0072084C" w:rsidRPr="00C93EAE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C93EAE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C93EAE">
        <w:rPr>
          <w:rFonts w:ascii="Times New Roman" w:hAnsi="Times New Roman"/>
        </w:rPr>
        <w:t>Raġunijiet għall-varjazzjoni għat-termini tal-Awtorizzazzjoni(jiet) għat-Tqegħid fis-Suq</w:t>
      </w:r>
    </w:p>
    <w:p w:rsidR="009B5CE6" w:rsidRPr="00C93EAE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C93EAE" w:rsidP="00E7370A" w14:paraId="53F66ACC" w14:textId="08D2100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>Abbażi tal-konklużjonijiet xjentifiċi għal {isem tas-sustanza/i attiva/i} is-CHMP huwa tal-fehma li l-bilanċ bejn il-benefiċċju u r-riskju ta’ prodott(i) mediċinali li fih/fihom {isem tas-sustanza/i attiva/i} huwa favorevoli suġġett għall-bidliet proposti għall-informazzjoni tal-prodott.</w:t>
      </w:r>
    </w:p>
    <w:p w:rsidR="009B5CE6" w:rsidRPr="00C93EAE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C93EAE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93EAE">
        <w:rPr>
          <w:rFonts w:ascii="Times New Roman" w:hAnsi="Times New Roman"/>
          <w:snapToGrid w:val="0"/>
          <w:sz w:val="22"/>
        </w:rPr>
        <w:t>Is-CHMP jirrakkomanda li t-termini għall-Awtorizzazzjoni(jiet) għat-Tqegħid fis-Suq għandhom ikunu varjati.</w:t>
      </w:r>
    </w:p>
    <w:p w:rsidR="0072084C" w:rsidRPr="00C93EAE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C93EAE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C93EAE" w:rsidP="00E7370A" w14:paraId="761F8CA6" w14:textId="08C440C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 xml:space="preserve">Wara li </w:t>
      </w:r>
      <w:r w:rsidR="00FD1D39">
        <w:rPr>
          <w:rFonts w:ascii="Times New Roman" w:hAnsi="Times New Roman"/>
          <w:sz w:val="22"/>
        </w:rPr>
        <w:t>reġa’ e</w:t>
      </w:r>
      <w:r w:rsidRPr="00C93EAE" w:rsidR="00FD1D39">
        <w:rPr>
          <w:rFonts w:ascii="Times New Roman" w:hAnsi="Times New Roman"/>
          <w:sz w:val="22"/>
        </w:rPr>
        <w:t>ż</w:t>
      </w:r>
      <w:r w:rsidR="00FD1D39">
        <w:rPr>
          <w:rFonts w:ascii="Times New Roman" w:hAnsi="Times New Roman"/>
          <w:sz w:val="22"/>
        </w:rPr>
        <w:t>amina</w:t>
      </w:r>
      <w:r w:rsidR="00FD1D39">
        <w:rPr>
          <w:rFonts w:ascii="Times New Roman" w:hAnsi="Times New Roman"/>
          <w:sz w:val="22"/>
          <w:lang w:val="en-GB"/>
        </w:rPr>
        <w:t xml:space="preserve"> </w:t>
      </w:r>
      <w:r w:rsidRPr="00C93EAE" w:rsidR="003446F4">
        <w:rPr>
          <w:rFonts w:ascii="Times New Roman" w:hAnsi="Times New Roman"/>
          <w:sz w:val="22"/>
        </w:rPr>
        <w:t xml:space="preserve"> </w:t>
      </w:r>
      <w:r w:rsidRPr="00C93EAE">
        <w:rPr>
          <w:rFonts w:ascii="Times New Roman" w:hAnsi="Times New Roman"/>
          <w:sz w:val="22"/>
        </w:rPr>
        <w:t xml:space="preserve">r-rakkomandazzjoni tal-PRAC, is-CHMP ma jaqbilx mal-konklużjonijiet </w:t>
      </w:r>
      <w:r w:rsidR="003446F4">
        <w:rPr>
          <w:rFonts w:ascii="Times New Roman" w:hAnsi="Times New Roman"/>
          <w:sz w:val="22"/>
          <w:lang w:val="en-GB"/>
        </w:rPr>
        <w:t xml:space="preserve">globali </w:t>
      </w:r>
      <w:r w:rsidRPr="00C93EAE">
        <w:rPr>
          <w:rFonts w:ascii="Times New Roman" w:hAnsi="Times New Roman"/>
          <w:sz w:val="22"/>
        </w:rPr>
        <w:t xml:space="preserve">u </w:t>
      </w:r>
      <w:r w:rsidR="003446F4">
        <w:rPr>
          <w:rFonts w:ascii="Times New Roman" w:hAnsi="Times New Roman"/>
          <w:sz w:val="22"/>
          <w:lang w:val="en-GB"/>
        </w:rPr>
        <w:t>ma</w:t>
      </w:r>
      <w:r w:rsidRPr="00C93EAE">
        <w:rPr>
          <w:rFonts w:ascii="Times New Roman" w:hAnsi="Times New Roman"/>
          <w:sz w:val="22"/>
        </w:rPr>
        <w:t>r-raġunijiet għar-rakkomandazzjoni tal-PRAC.</w:t>
      </w:r>
    </w:p>
    <w:p w:rsidR="0072084C" w:rsidRPr="00C93EAE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C93EAE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C93EAE">
        <w:rPr>
          <w:rFonts w:ascii="Times New Roman" w:hAnsi="Times New Roman"/>
          <w:sz w:val="22"/>
          <w:u w:val="single"/>
        </w:rPr>
        <w:t>Spjegazzjoni dettaljata tar-raġunijiet xjentifiċi għad-differenzi mir-rakkomandazzjoni tal-PRAC</w:t>
      </w:r>
    </w:p>
    <w:p w:rsidR="0072084C" w:rsidRPr="00C93EAE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C93EAE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C93EAE" w:rsidP="004873DF" w14:paraId="3BD9F988" w14:textId="77777777">
      <w:pPr>
        <w:pStyle w:val="BodytextAgency"/>
        <w:spacing w:after="0" w:line="240" w:lineRule="auto"/>
      </w:pPr>
    </w:p>
    <w:p w:rsidR="0072084C" w:rsidRPr="00C93EAE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>Meta titqies ir-rakkomandazzjoni tal-PRAC &lt;u d-diskussjoni tas-CHMP&gt;, is-CHMP huwa tal-opinjoni</w:t>
      </w:r>
    </w:p>
    <w:p w:rsidR="004873DF" w:rsidRPr="00C93EAE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C93EAE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5B0820">
        <w:rPr>
          <w:rFonts w:ascii="Times New Roman" w:hAnsi="Times New Roman"/>
          <w:i w:val="0"/>
        </w:rPr>
        <w:t>[In case of recommendation to maintain the marketing authorisation]</w:t>
      </w:r>
    </w:p>
    <w:p w:rsidR="0072084C" w:rsidRPr="00C93EAE" w:rsidP="004873DF" w14:paraId="72042AA6" w14:textId="36267B76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93EAE">
        <w:rPr>
          <w:rFonts w:ascii="Times New Roman" w:hAnsi="Times New Roman"/>
          <w:snapToGrid w:val="0"/>
          <w:sz w:val="22"/>
        </w:rPr>
        <w:t xml:space="preserve">&lt;li l-bilanċ bejn ir-riskju u l-benefiċċju tal-prodotti mediċinali li fihom {isem tas-sustanza/i attiva/i} </w:t>
      </w:r>
      <w:r w:rsidRPr="005B0820" w:rsidR="003446F4">
        <w:rPr>
          <w:rFonts w:ascii="Times New Roman" w:hAnsi="Times New Roman"/>
          <w:snapToGrid w:val="0"/>
          <w:sz w:val="22"/>
        </w:rPr>
        <w:t>mhuwiex mibdul</w:t>
      </w:r>
      <w:r w:rsidRPr="00C93EAE">
        <w:rPr>
          <w:rFonts w:ascii="Times New Roman" w:hAnsi="Times New Roman"/>
          <w:snapToGrid w:val="0"/>
          <w:sz w:val="22"/>
        </w:rPr>
        <w:t xml:space="preserve"> u jirrakkomanda permezz ta’ &lt;kunsens&gt;&lt;deċiżjoni tal-maġġoranza&gt; iż-żamma tal-awtorizzazzjoni(jiet) għat-tqegħid fis-suq.&gt;</w:t>
      </w:r>
    </w:p>
    <w:p w:rsidR="004873DF" w:rsidRPr="00C93EAE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C93EAE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C93EAE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C93EAE" w:rsidP="004873DF" w14:paraId="054A0853" w14:textId="04842C53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93EAE">
        <w:rPr>
          <w:rFonts w:ascii="Times New Roman" w:hAnsi="Times New Roman"/>
          <w:snapToGrid w:val="0"/>
          <w:sz w:val="22"/>
        </w:rPr>
        <w:t xml:space="preserve">&lt;li l-bilanċ bejn ir-riskju u l-benefiċċju tal-prodotti mediċinali li fihom {isem tas-sustanza/i attiva/i} </w:t>
      </w:r>
      <w:r w:rsidR="0094266A">
        <w:rPr>
          <w:rFonts w:ascii="Times New Roman" w:hAnsi="Times New Roman"/>
          <w:snapToGrid w:val="0"/>
          <w:sz w:val="22"/>
        </w:rPr>
        <w:t>mhuwiex mibdul</w:t>
      </w:r>
      <w:r w:rsidRPr="00C93EAE">
        <w:rPr>
          <w:rFonts w:ascii="Times New Roman" w:hAnsi="Times New Roman"/>
          <w:snapToGrid w:val="0"/>
          <w:sz w:val="22"/>
        </w:rPr>
        <w:t xml:space="preserve"> iżda jirrakkomanda permezz ta’ &lt;kunsens&gt;&lt;deċiżjoni tal-maġġoranza&gt; li t-termini tal-awtorizzazzjoni(jiet) għat-tqegħid fis-suq għandhom jiġu varjati kif ġej:</w:t>
      </w:r>
    </w:p>
    <w:p w:rsidR="0072084C" w:rsidRPr="00C93EAE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C93EAE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C93EAE" w:rsidP="004873DF" w14:paraId="767B05E8" w14:textId="5E7A2AA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>&lt;L-aġġornament tat-taqsima {n} &lt;u {n}&gt; tal-SmPC sabiex tiżdied &lt;ir-</w:t>
      </w:r>
      <w:r w:rsidR="0094266A">
        <w:rPr>
          <w:rFonts w:ascii="Times New Roman" w:hAnsi="Times New Roman"/>
          <w:sz w:val="22"/>
        </w:rPr>
        <w:t xml:space="preserve">reazzjoni </w:t>
      </w:r>
      <w:r w:rsidRPr="00C93EAE">
        <w:rPr>
          <w:rFonts w:ascii="Times New Roman" w:hAnsi="Times New Roman"/>
          <w:sz w:val="22"/>
        </w:rPr>
        <w:t xml:space="preserve"> avversa {x} bi frekwenza {y}&gt; &lt;twissija dwar {z}&gt;&lt;…&gt;. &lt;Il-Fuljett ta’ Tagħrif </w:t>
      </w:r>
      <w:r w:rsidR="004B2CA5">
        <w:rPr>
          <w:rFonts w:ascii="Times New Roman" w:hAnsi="Times New Roman"/>
          <w:sz w:val="22"/>
          <w:lang w:val="en-GB"/>
        </w:rPr>
        <w:t xml:space="preserve">huwa </w:t>
      </w:r>
      <w:r w:rsidRPr="00C93EAE">
        <w:rPr>
          <w:rFonts w:ascii="Times New Roman" w:hAnsi="Times New Roman"/>
          <w:sz w:val="22"/>
        </w:rPr>
        <w:t xml:space="preserve">aġġornat </w:t>
      </w:r>
      <w:r w:rsidR="004B2CA5">
        <w:rPr>
          <w:rFonts w:ascii="Times New Roman" w:hAnsi="Times New Roman"/>
          <w:sz w:val="22"/>
          <w:lang w:val="en-GB"/>
        </w:rPr>
        <w:t>skont dan</w:t>
      </w:r>
      <w:r w:rsidRPr="00C93EAE">
        <w:rPr>
          <w:rFonts w:ascii="Times New Roman" w:hAnsi="Times New Roman"/>
          <w:sz w:val="22"/>
        </w:rPr>
        <w:t>.&gt;&gt;</w:t>
      </w:r>
    </w:p>
    <w:p w:rsidR="00CF3502" w:rsidRPr="00C93EAE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C93EAE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C93EAE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>&lt;Il-kundizzjonijiet imposti fuq l-awtorizzazzjoni għat-tqegħid fis-suq huma kif ġej:&gt;</w:t>
      </w:r>
    </w:p>
    <w:p w:rsidR="0072084C" w:rsidRPr="00C93EAE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C93EAE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93EAE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C93EAE" w:rsidP="004873DF" w14:paraId="28774868" w14:textId="0FC4629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>&lt;Barra minn hekk, l-MAH(s) għandu/għandhom jindirizza</w:t>
      </w:r>
      <w:r w:rsidRPr="005B0820" w:rsidR="004B2CA5">
        <w:rPr>
          <w:rFonts w:ascii="Times New Roman" w:hAnsi="Times New Roman"/>
          <w:sz w:val="22"/>
        </w:rPr>
        <w:t>(</w:t>
      </w:r>
      <w:r w:rsidRPr="00C93EAE">
        <w:rPr>
          <w:rFonts w:ascii="Times New Roman" w:hAnsi="Times New Roman"/>
          <w:sz w:val="22"/>
        </w:rPr>
        <w:t>w</w:t>
      </w:r>
      <w:r w:rsidRPr="005B0820" w:rsidR="004B2CA5">
        <w:rPr>
          <w:rFonts w:ascii="Times New Roman" w:hAnsi="Times New Roman"/>
          <w:sz w:val="22"/>
        </w:rPr>
        <w:t>)</w:t>
      </w:r>
      <w:r w:rsidRPr="00C93EAE">
        <w:rPr>
          <w:rFonts w:ascii="Times New Roman" w:hAnsi="Times New Roman"/>
          <w:sz w:val="22"/>
        </w:rPr>
        <w:t xml:space="preserve"> ukoll il-kwistjonijiet li ġejjin fil-PSUR li jmiss:</w:t>
      </w:r>
    </w:p>
    <w:p w:rsidR="0072084C" w:rsidRPr="00C93EAE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color w:val="339966"/>
          <w:sz w:val="22"/>
          <w:lang w:val="en-GB"/>
        </w:rPr>
        <w:t>[list]</w:t>
      </w:r>
      <w:r w:rsidRPr="00C93EAE">
        <w:rPr>
          <w:rFonts w:ascii="Times New Roman" w:hAnsi="Times New Roman"/>
          <w:sz w:val="22"/>
          <w:lang w:val="en-GB"/>
        </w:rPr>
        <w:t>&gt;</w:t>
      </w:r>
    </w:p>
    <w:p w:rsidR="00F304FB" w:rsidRPr="00C93EAE" w:rsidP="00F304FB" w14:paraId="59AE0BC3" w14:textId="4689ABD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sz w:val="22"/>
        </w:rPr>
        <w:t>&lt;Barra minn hekk, l-MAH(s) għandu/għandhom jissottomett</w:t>
      </w:r>
      <w:r w:rsidRPr="005B0820" w:rsidR="004B2CA5">
        <w:rPr>
          <w:rFonts w:ascii="Times New Roman" w:hAnsi="Times New Roman"/>
          <w:sz w:val="22"/>
        </w:rPr>
        <w:t>i/</w:t>
      </w:r>
      <w:r w:rsidRPr="00C93EAE">
        <w:rPr>
          <w:rFonts w:ascii="Times New Roman" w:hAnsi="Times New Roman"/>
          <w:sz w:val="22"/>
        </w:rPr>
        <w:t xml:space="preserve">u RMP aġġornat fi żmien </w:t>
      </w:r>
      <w:r w:rsidRPr="00C93EAE" w:rsidR="005B0820">
        <w:rPr>
          <w:rFonts w:ascii="Times New Roman" w:hAnsi="Times New Roman"/>
          <w:sz w:val="22"/>
        </w:rPr>
        <w:t>{x}</w:t>
      </w:r>
      <w:r w:rsidRPr="00C93EAE">
        <w:rPr>
          <w:rFonts w:ascii="Times New Roman" w:hAnsi="Times New Roman"/>
          <w:sz w:val="22"/>
        </w:rPr>
        <w:t xml:space="preserve"> xhur sabiex jindirizzaw il-kwistjonijiet li ġejjin:</w:t>
      </w:r>
    </w:p>
    <w:p w:rsidR="00F304FB" w:rsidRPr="00C93EAE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93EAE">
        <w:rPr>
          <w:rFonts w:ascii="Times New Roman" w:hAnsi="Times New Roman"/>
          <w:color w:val="339966"/>
          <w:sz w:val="22"/>
          <w:lang w:val="en-GB"/>
        </w:rPr>
        <w:t>[list]</w:t>
      </w:r>
      <w:r w:rsidRPr="00C93EAE">
        <w:rPr>
          <w:rFonts w:ascii="Times New Roman" w:hAnsi="Times New Roman"/>
          <w:sz w:val="22"/>
          <w:lang w:val="en-GB"/>
        </w:rPr>
        <w:t>&gt;</w:t>
      </w:r>
    </w:p>
    <w:p w:rsidR="0072084C" w:rsidRPr="00C93EAE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93EAE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C93EAE" w14:paraId="23A559AB" w14:textId="77777777">
    <w:pPr>
      <w:pStyle w:val="Footer"/>
      <w:jc w:val="center"/>
    </w:pPr>
    <w:r w:rsidRPr="00C93EAE">
      <w:fldChar w:fldCharType="begin"/>
    </w:r>
    <w:r w:rsidRPr="00C93EAE">
      <w:instrText xml:space="preserve"> PAGE   \* MERGEFORMAT </w:instrText>
    </w:r>
    <w:r w:rsidRPr="00C93EAE">
      <w:fldChar w:fldCharType="separate"/>
    </w:r>
    <w:r w:rsidRPr="00C93EAE" w:rsidR="003E591C">
      <w:t>3</w:t>
    </w:r>
    <w:r w:rsidRPr="00C93EAE">
      <w:fldChar w:fldCharType="end"/>
    </w:r>
  </w:p>
  <w:p w:rsidR="0008729F" w:rsidRPr="00C93EAE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93EAE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93EAE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93EAE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C93EAE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C93EAE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C93EAE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25F69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6F4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36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B2CA5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0820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2F41"/>
    <w:rsid w:val="006C7BBD"/>
    <w:rsid w:val="006D2C4A"/>
    <w:rsid w:val="006E283F"/>
    <w:rsid w:val="006E4EC6"/>
    <w:rsid w:val="006E6FCB"/>
    <w:rsid w:val="006E77FB"/>
    <w:rsid w:val="00700CF5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266A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6FD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3EAE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6DE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523C"/>
    <w:rsid w:val="00FA7389"/>
    <w:rsid w:val="00FB0595"/>
    <w:rsid w:val="00FB7E9D"/>
    <w:rsid w:val="00FC61F1"/>
    <w:rsid w:val="00FC7EA8"/>
    <w:rsid w:val="00FD1D39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mt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mt-MT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HannexIVpsur_MT</dc:title>
  <dc:creator>CDT</dc:creator>
  <cp:lastModifiedBy>Akhtar Tia</cp:lastModifiedBy>
  <cp:revision>3</cp:revision>
  <cp:lastPrinted>2014-01-22T14:19:00Z</cp:lastPrinted>
  <dcterms:created xsi:type="dcterms:W3CDTF">2024-01-03T16:17:00Z</dcterms:created>
  <dcterms:modified xsi:type="dcterms:W3CDTF">2024-01-16T09:01:00Z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10:02:15</vt:lpwstr>
  </property>
  <property fmtid="{D5CDD505-2E9C-101B-9397-08002B2CF9AE}" pid="6" name="DM_Creator_Name">
    <vt:lpwstr>Akhtar Timea</vt:lpwstr>
  </property>
  <property fmtid="{D5CDD505-2E9C-101B-9397-08002B2CF9AE}" pid="7" name="DM_DocRefId">
    <vt:lpwstr>EMA/14264/2024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EMA/14264/2024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12:46:12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12:46:12</vt:lpwstr>
  </property>
  <property fmtid="{D5CDD505-2E9C-101B-9397-08002B2CF9AE}" pid="36" name="DM_Name">
    <vt:lpwstr>HannexIVpsur_MT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e845865b-94be-416b-aeee-160169b919e5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2024-01-16T09:01:59Z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