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7359" w14:textId="77777777" w:rsidR="00041F2E" w:rsidRPr="00041F2E" w:rsidRDefault="00041F2E" w:rsidP="00041F2E">
      <w:pPr>
        <w:pBdr>
          <w:top w:val="single" w:sz="4" w:space="1" w:color="auto"/>
          <w:left w:val="single" w:sz="4" w:space="4" w:color="auto"/>
          <w:bottom w:val="single" w:sz="4" w:space="1" w:color="auto"/>
          <w:right w:val="single" w:sz="4" w:space="4" w:color="auto"/>
        </w:pBdr>
        <w:tabs>
          <w:tab w:val="left" w:pos="567"/>
        </w:tabs>
        <w:suppressAutoHyphens/>
        <w:rPr>
          <w:sz w:val="22"/>
          <w:szCs w:val="24"/>
          <w:lang w:val="bg-BG"/>
        </w:rPr>
      </w:pPr>
      <w:r w:rsidRPr="00041F2E">
        <w:rPr>
          <w:sz w:val="22"/>
          <w:szCs w:val="24"/>
          <w:lang w:val="bg-BG"/>
        </w:rPr>
        <w:t>Prezentul document conține informațiile aprobate referitoare la produs pentru AZILECT, cu evidențierea modificărilor aduse de la procedura anterioară care au afectat informațiile referitoare la produs (EMEA/H/C/000574/N/0093).</w:t>
      </w:r>
    </w:p>
    <w:p w14:paraId="06EA13CC" w14:textId="77777777" w:rsidR="00041F2E" w:rsidRPr="00041F2E" w:rsidRDefault="00041F2E" w:rsidP="00041F2E">
      <w:pPr>
        <w:pBdr>
          <w:top w:val="single" w:sz="4" w:space="1" w:color="auto"/>
          <w:left w:val="single" w:sz="4" w:space="4" w:color="auto"/>
          <w:bottom w:val="single" w:sz="4" w:space="1" w:color="auto"/>
          <w:right w:val="single" w:sz="4" w:space="4" w:color="auto"/>
        </w:pBdr>
        <w:tabs>
          <w:tab w:val="left" w:pos="567"/>
        </w:tabs>
        <w:suppressAutoHyphens/>
        <w:rPr>
          <w:sz w:val="22"/>
          <w:szCs w:val="24"/>
          <w:lang w:val="bg-BG"/>
        </w:rPr>
      </w:pPr>
    </w:p>
    <w:p w14:paraId="0A8BE1EE" w14:textId="5D063354" w:rsidR="00AF7189" w:rsidRPr="0000679F" w:rsidRDefault="00041F2E" w:rsidP="00041F2E">
      <w:pPr>
        <w:widowControl w:val="0"/>
        <w:pBdr>
          <w:top w:val="single" w:sz="4" w:space="1" w:color="auto"/>
          <w:left w:val="single" w:sz="4" w:space="4" w:color="auto"/>
          <w:bottom w:val="single" w:sz="4" w:space="1" w:color="auto"/>
          <w:right w:val="single" w:sz="4" w:space="4" w:color="auto"/>
        </w:pBdr>
        <w:rPr>
          <w:i/>
          <w:sz w:val="22"/>
          <w:szCs w:val="22"/>
          <w:lang w:val="ro-RO"/>
        </w:rPr>
      </w:pPr>
      <w:r w:rsidRPr="00041F2E">
        <w:rPr>
          <w:sz w:val="22"/>
          <w:szCs w:val="24"/>
          <w:lang w:val="bg-BG"/>
        </w:rPr>
        <w:t xml:space="preserve">Mai multe informații se pot găsi pe site-ul Agenției Europene pentru Medicamente: </w:t>
      </w:r>
      <w:hyperlink r:id="rId7" w:history="1">
        <w:r w:rsidRPr="00041F2E">
          <w:rPr>
            <w:color w:val="0000FF"/>
            <w:sz w:val="22"/>
            <w:szCs w:val="24"/>
            <w:u w:val="single"/>
            <w:lang w:val="it-IT"/>
          </w:rPr>
          <w:t>https://www.ema.europa.eu/en/medicines/human/EPAR/azilect</w:t>
        </w:r>
      </w:hyperlink>
    </w:p>
    <w:p w14:paraId="336712C5" w14:textId="77777777" w:rsidR="00AF7189" w:rsidRPr="0000679F" w:rsidRDefault="00AF7189">
      <w:pPr>
        <w:rPr>
          <w:b/>
          <w:sz w:val="22"/>
          <w:szCs w:val="22"/>
          <w:lang w:val="ro-RO"/>
        </w:rPr>
      </w:pPr>
    </w:p>
    <w:p w14:paraId="1447E8F5" w14:textId="77777777" w:rsidR="00AF7189" w:rsidRPr="0000679F" w:rsidRDefault="00AF7189">
      <w:pPr>
        <w:rPr>
          <w:b/>
          <w:sz w:val="22"/>
          <w:szCs w:val="22"/>
          <w:lang w:val="ro-RO"/>
        </w:rPr>
      </w:pPr>
    </w:p>
    <w:p w14:paraId="25C0CD3B" w14:textId="77777777" w:rsidR="00AF7189" w:rsidRPr="0000679F" w:rsidRDefault="00AF7189">
      <w:pPr>
        <w:rPr>
          <w:b/>
          <w:sz w:val="22"/>
          <w:szCs w:val="22"/>
          <w:lang w:val="ro-RO"/>
        </w:rPr>
      </w:pPr>
    </w:p>
    <w:p w14:paraId="708E1C2F" w14:textId="77777777" w:rsidR="00AF7189" w:rsidRPr="0000679F" w:rsidRDefault="00AF7189">
      <w:pPr>
        <w:rPr>
          <w:b/>
          <w:sz w:val="22"/>
          <w:szCs w:val="22"/>
          <w:lang w:val="ro-RO"/>
        </w:rPr>
      </w:pPr>
    </w:p>
    <w:p w14:paraId="16DC296B" w14:textId="77777777" w:rsidR="00AF7189" w:rsidRPr="0000679F" w:rsidRDefault="00AF7189">
      <w:pPr>
        <w:rPr>
          <w:b/>
          <w:sz w:val="22"/>
          <w:szCs w:val="22"/>
          <w:lang w:val="ro-RO"/>
        </w:rPr>
      </w:pPr>
    </w:p>
    <w:p w14:paraId="172DA88B" w14:textId="77777777" w:rsidR="00AF7189" w:rsidRPr="0000679F" w:rsidRDefault="00AF7189">
      <w:pPr>
        <w:rPr>
          <w:b/>
          <w:sz w:val="22"/>
          <w:szCs w:val="22"/>
          <w:lang w:val="ro-RO"/>
        </w:rPr>
      </w:pPr>
    </w:p>
    <w:p w14:paraId="4DA79897" w14:textId="77777777" w:rsidR="00AF7189" w:rsidRPr="0000679F" w:rsidRDefault="00AF7189">
      <w:pPr>
        <w:rPr>
          <w:b/>
          <w:sz w:val="22"/>
          <w:szCs w:val="22"/>
          <w:lang w:val="ro-RO"/>
        </w:rPr>
      </w:pPr>
    </w:p>
    <w:p w14:paraId="3195A642" w14:textId="77777777" w:rsidR="00AF7189" w:rsidRPr="0000679F" w:rsidRDefault="00AF7189">
      <w:pPr>
        <w:rPr>
          <w:b/>
          <w:sz w:val="22"/>
          <w:szCs w:val="22"/>
          <w:lang w:val="ro-RO"/>
        </w:rPr>
      </w:pPr>
    </w:p>
    <w:p w14:paraId="5517FDCE" w14:textId="77777777" w:rsidR="00AF7189" w:rsidRPr="0000679F" w:rsidRDefault="00AF7189">
      <w:pPr>
        <w:rPr>
          <w:b/>
          <w:sz w:val="22"/>
          <w:szCs w:val="22"/>
          <w:lang w:val="ro-RO"/>
        </w:rPr>
      </w:pPr>
    </w:p>
    <w:p w14:paraId="14709AC9" w14:textId="77777777" w:rsidR="00AF7189" w:rsidRPr="0000679F" w:rsidRDefault="00AF7189">
      <w:pPr>
        <w:rPr>
          <w:b/>
          <w:sz w:val="22"/>
          <w:szCs w:val="22"/>
          <w:lang w:val="ro-RO"/>
        </w:rPr>
      </w:pPr>
    </w:p>
    <w:p w14:paraId="3EEEC76B" w14:textId="77777777" w:rsidR="00AF7189" w:rsidRPr="0000679F" w:rsidRDefault="00AF7189">
      <w:pPr>
        <w:rPr>
          <w:b/>
          <w:sz w:val="22"/>
          <w:szCs w:val="22"/>
          <w:lang w:val="ro-RO"/>
        </w:rPr>
      </w:pPr>
    </w:p>
    <w:p w14:paraId="696528C3" w14:textId="77777777" w:rsidR="00AF7189" w:rsidRPr="0000679F" w:rsidRDefault="00AF7189">
      <w:pPr>
        <w:rPr>
          <w:b/>
          <w:sz w:val="22"/>
          <w:szCs w:val="22"/>
          <w:lang w:val="ro-RO"/>
        </w:rPr>
      </w:pPr>
    </w:p>
    <w:p w14:paraId="68D9B953" w14:textId="77777777" w:rsidR="00AF7189" w:rsidRPr="0000679F" w:rsidRDefault="00AF7189">
      <w:pPr>
        <w:rPr>
          <w:b/>
          <w:sz w:val="22"/>
          <w:szCs w:val="22"/>
          <w:lang w:val="ro-RO"/>
        </w:rPr>
      </w:pPr>
    </w:p>
    <w:p w14:paraId="03A781FE" w14:textId="77777777" w:rsidR="00AF7189" w:rsidRPr="0000679F" w:rsidRDefault="00AF7189">
      <w:pPr>
        <w:rPr>
          <w:b/>
          <w:sz w:val="22"/>
          <w:szCs w:val="22"/>
          <w:lang w:val="ro-RO"/>
        </w:rPr>
      </w:pPr>
    </w:p>
    <w:p w14:paraId="4C32A2C6" w14:textId="77777777" w:rsidR="00AF7189" w:rsidRPr="0000679F" w:rsidRDefault="00AF7189">
      <w:pPr>
        <w:rPr>
          <w:b/>
          <w:sz w:val="22"/>
          <w:szCs w:val="22"/>
          <w:lang w:val="ro-RO"/>
        </w:rPr>
      </w:pPr>
    </w:p>
    <w:p w14:paraId="4D9B53EE" w14:textId="77777777" w:rsidR="00AF7189" w:rsidRPr="0000679F" w:rsidRDefault="00AF7189">
      <w:pPr>
        <w:rPr>
          <w:b/>
          <w:sz w:val="22"/>
          <w:szCs w:val="22"/>
          <w:lang w:val="ro-RO"/>
        </w:rPr>
      </w:pPr>
    </w:p>
    <w:p w14:paraId="5AEFAEAC" w14:textId="77777777" w:rsidR="00AF7189" w:rsidRPr="0000679F" w:rsidRDefault="00AF7189">
      <w:pPr>
        <w:rPr>
          <w:b/>
          <w:sz w:val="22"/>
          <w:szCs w:val="22"/>
          <w:lang w:val="ro-RO"/>
        </w:rPr>
      </w:pPr>
    </w:p>
    <w:p w14:paraId="380CD4D3" w14:textId="77777777" w:rsidR="00AF7189" w:rsidRPr="0000679F" w:rsidRDefault="00AF7189">
      <w:pPr>
        <w:rPr>
          <w:b/>
          <w:sz w:val="22"/>
          <w:szCs w:val="22"/>
          <w:lang w:val="ro-RO"/>
        </w:rPr>
      </w:pPr>
    </w:p>
    <w:p w14:paraId="5F4D8269" w14:textId="77777777" w:rsidR="00AF7189" w:rsidRPr="0000679F" w:rsidRDefault="00AF7189">
      <w:pPr>
        <w:rPr>
          <w:b/>
          <w:sz w:val="22"/>
          <w:szCs w:val="22"/>
          <w:lang w:val="ro-RO"/>
        </w:rPr>
      </w:pPr>
    </w:p>
    <w:p w14:paraId="3B90D53B" w14:textId="77777777" w:rsidR="00AF7189" w:rsidRPr="0000679F" w:rsidRDefault="00AF7189">
      <w:pPr>
        <w:rPr>
          <w:b/>
          <w:sz w:val="22"/>
          <w:szCs w:val="22"/>
          <w:lang w:val="ro-RO"/>
        </w:rPr>
      </w:pPr>
    </w:p>
    <w:p w14:paraId="3E50FF2B" w14:textId="77777777" w:rsidR="00AF7189" w:rsidRPr="0000679F" w:rsidRDefault="00AF7189">
      <w:pPr>
        <w:rPr>
          <w:b/>
          <w:sz w:val="22"/>
          <w:szCs w:val="22"/>
          <w:lang w:val="ro-RO"/>
        </w:rPr>
      </w:pPr>
    </w:p>
    <w:p w14:paraId="4459DA14" w14:textId="77777777" w:rsidR="00AF7189" w:rsidRPr="0000679F" w:rsidRDefault="00AF7189">
      <w:pPr>
        <w:jc w:val="center"/>
        <w:rPr>
          <w:b/>
          <w:sz w:val="22"/>
          <w:szCs w:val="22"/>
          <w:lang w:val="ro-RO"/>
        </w:rPr>
      </w:pPr>
    </w:p>
    <w:p w14:paraId="461019B7" w14:textId="77777777" w:rsidR="00AF7189" w:rsidRPr="0000679F" w:rsidRDefault="00AF7189">
      <w:pPr>
        <w:jc w:val="center"/>
        <w:rPr>
          <w:b/>
          <w:sz w:val="22"/>
          <w:szCs w:val="22"/>
          <w:lang w:val="ro-RO"/>
        </w:rPr>
      </w:pPr>
      <w:r w:rsidRPr="0000679F">
        <w:rPr>
          <w:b/>
          <w:sz w:val="22"/>
          <w:szCs w:val="22"/>
          <w:lang w:val="ro-RO"/>
        </w:rPr>
        <w:t>ANEXA I</w:t>
      </w:r>
    </w:p>
    <w:p w14:paraId="72B76342" w14:textId="77777777" w:rsidR="00AF7189" w:rsidRPr="0000679F" w:rsidRDefault="00AF7189">
      <w:pPr>
        <w:jc w:val="center"/>
        <w:rPr>
          <w:b/>
          <w:sz w:val="22"/>
          <w:szCs w:val="22"/>
          <w:lang w:val="ro-RO"/>
        </w:rPr>
      </w:pPr>
    </w:p>
    <w:p w14:paraId="0067DCC2" w14:textId="77777777" w:rsidR="00AF7189" w:rsidRPr="0000679F" w:rsidRDefault="00AF7189">
      <w:pPr>
        <w:pStyle w:val="TitleA"/>
      </w:pPr>
      <w:r w:rsidRPr="0000679F">
        <w:t>REZUMATUL CARACTERISTICILOR PRODUSULUI</w:t>
      </w:r>
    </w:p>
    <w:p w14:paraId="2B8CA2AB" w14:textId="77777777" w:rsidR="00AF7189" w:rsidRPr="0000679F" w:rsidRDefault="00AF7189">
      <w:pPr>
        <w:rPr>
          <w:b/>
          <w:sz w:val="22"/>
          <w:szCs w:val="22"/>
          <w:lang w:val="ro-RO"/>
        </w:rPr>
      </w:pPr>
      <w:r w:rsidRPr="0000679F">
        <w:rPr>
          <w:b/>
          <w:sz w:val="22"/>
          <w:szCs w:val="22"/>
          <w:lang w:val="ro-RO"/>
        </w:rPr>
        <w:br w:type="page"/>
      </w:r>
      <w:r w:rsidRPr="0000679F">
        <w:rPr>
          <w:b/>
          <w:sz w:val="22"/>
          <w:szCs w:val="22"/>
          <w:lang w:val="ro-RO"/>
        </w:rPr>
        <w:lastRenderedPageBreak/>
        <w:t>1.</w:t>
      </w:r>
      <w:r w:rsidRPr="0000679F">
        <w:rPr>
          <w:b/>
          <w:sz w:val="22"/>
          <w:szCs w:val="22"/>
          <w:lang w:val="ro-RO"/>
        </w:rPr>
        <w:tab/>
        <w:t>DENUMIREA COMERCIALĂ A MEDICAMENTULUI</w:t>
      </w:r>
    </w:p>
    <w:p w14:paraId="4D4949B2" w14:textId="77777777" w:rsidR="00AF7189" w:rsidRPr="0000679F" w:rsidRDefault="00AF7189">
      <w:pPr>
        <w:pStyle w:val="Heading3"/>
        <w:ind w:left="0" w:firstLine="0"/>
        <w:jc w:val="both"/>
        <w:rPr>
          <w:sz w:val="22"/>
          <w:szCs w:val="22"/>
          <w:lang w:val="ro-RO"/>
        </w:rPr>
      </w:pPr>
    </w:p>
    <w:p w14:paraId="0F9D1625" w14:textId="77777777" w:rsidR="00AF7189" w:rsidRPr="0000679F" w:rsidRDefault="00AF7189">
      <w:pPr>
        <w:rPr>
          <w:sz w:val="22"/>
          <w:szCs w:val="22"/>
          <w:lang w:val="ro-RO"/>
        </w:rPr>
      </w:pPr>
      <w:r w:rsidRPr="0000679F">
        <w:rPr>
          <w:sz w:val="22"/>
          <w:szCs w:val="22"/>
          <w:lang w:val="ro-RO"/>
        </w:rPr>
        <w:t>AZILECT 1 mg comprimate</w:t>
      </w:r>
    </w:p>
    <w:p w14:paraId="1867532C" w14:textId="77777777" w:rsidR="00AF7189" w:rsidRPr="0000679F" w:rsidRDefault="00AF7189">
      <w:pPr>
        <w:rPr>
          <w:sz w:val="22"/>
          <w:szCs w:val="22"/>
          <w:lang w:val="ro-RO"/>
        </w:rPr>
      </w:pPr>
    </w:p>
    <w:p w14:paraId="4EEE8EA2" w14:textId="77777777" w:rsidR="00AF7189" w:rsidRPr="0000679F" w:rsidRDefault="00AF7189">
      <w:pPr>
        <w:rPr>
          <w:sz w:val="22"/>
          <w:szCs w:val="22"/>
          <w:lang w:val="ro-RO"/>
        </w:rPr>
      </w:pPr>
    </w:p>
    <w:p w14:paraId="30E2B9EA" w14:textId="77777777" w:rsidR="00AF7189" w:rsidRPr="0000679F" w:rsidRDefault="00AF7189">
      <w:pPr>
        <w:rPr>
          <w:b/>
          <w:sz w:val="22"/>
          <w:szCs w:val="22"/>
          <w:lang w:val="ro-RO"/>
        </w:rPr>
      </w:pPr>
      <w:r w:rsidRPr="0000679F">
        <w:rPr>
          <w:b/>
          <w:sz w:val="22"/>
          <w:szCs w:val="22"/>
          <w:lang w:val="ro-RO"/>
        </w:rPr>
        <w:t>2.</w:t>
      </w:r>
      <w:r w:rsidRPr="0000679F">
        <w:rPr>
          <w:b/>
          <w:sz w:val="22"/>
          <w:szCs w:val="22"/>
          <w:lang w:val="ro-RO"/>
        </w:rPr>
        <w:tab/>
        <w:t>COMPOZIȚIA CALITATIVĂ ȘI CANTITATIVĂ</w:t>
      </w:r>
    </w:p>
    <w:p w14:paraId="0503106A" w14:textId="77777777" w:rsidR="00AF7189" w:rsidRPr="0000679F" w:rsidRDefault="00AF7189">
      <w:pPr>
        <w:rPr>
          <w:sz w:val="22"/>
          <w:szCs w:val="22"/>
          <w:lang w:val="ro-RO"/>
        </w:rPr>
      </w:pPr>
    </w:p>
    <w:p w14:paraId="61997425" w14:textId="77777777" w:rsidR="00AF7189" w:rsidRPr="0000679F" w:rsidRDefault="00AF7189">
      <w:pPr>
        <w:rPr>
          <w:sz w:val="22"/>
          <w:szCs w:val="22"/>
          <w:lang w:val="ro-RO"/>
        </w:rPr>
      </w:pPr>
      <w:r w:rsidRPr="0000679F">
        <w:rPr>
          <w:sz w:val="22"/>
          <w:szCs w:val="22"/>
          <w:lang w:val="ro-RO"/>
        </w:rPr>
        <w:t>Fiecare comprimat conține 1 mg rasagilină (sub formă de mesilat).</w:t>
      </w:r>
    </w:p>
    <w:p w14:paraId="57098DC6" w14:textId="77777777" w:rsidR="00AF7189" w:rsidRPr="0000679F" w:rsidRDefault="00AF7189">
      <w:pPr>
        <w:rPr>
          <w:sz w:val="22"/>
          <w:szCs w:val="22"/>
          <w:lang w:val="ro-RO"/>
        </w:rPr>
      </w:pPr>
    </w:p>
    <w:p w14:paraId="2490D912" w14:textId="77777777" w:rsidR="00AF7189" w:rsidRPr="0000679F" w:rsidRDefault="00AF7189">
      <w:pPr>
        <w:rPr>
          <w:sz w:val="22"/>
          <w:szCs w:val="22"/>
          <w:lang w:val="ro-RO"/>
        </w:rPr>
      </w:pPr>
      <w:r w:rsidRPr="0000679F">
        <w:rPr>
          <w:sz w:val="22"/>
          <w:szCs w:val="22"/>
          <w:lang w:val="ro-RO"/>
        </w:rPr>
        <w:t>Pentru lista tuturor excipienților, vezi pct. 6.1.</w:t>
      </w:r>
    </w:p>
    <w:p w14:paraId="63E44FD8" w14:textId="77777777" w:rsidR="00AF7189" w:rsidRPr="0000679F" w:rsidRDefault="00AF7189">
      <w:pPr>
        <w:rPr>
          <w:sz w:val="22"/>
          <w:szCs w:val="22"/>
          <w:lang w:val="ro-RO"/>
        </w:rPr>
      </w:pPr>
    </w:p>
    <w:p w14:paraId="48D7F62C" w14:textId="77777777" w:rsidR="00AF7189" w:rsidRPr="0000679F" w:rsidRDefault="00AF7189">
      <w:pPr>
        <w:rPr>
          <w:sz w:val="22"/>
          <w:szCs w:val="22"/>
          <w:lang w:val="ro-RO"/>
        </w:rPr>
      </w:pPr>
    </w:p>
    <w:p w14:paraId="200BD49F" w14:textId="77777777" w:rsidR="00AF7189" w:rsidRPr="0000679F" w:rsidRDefault="00AF7189">
      <w:pPr>
        <w:rPr>
          <w:b/>
          <w:sz w:val="22"/>
          <w:szCs w:val="22"/>
          <w:lang w:val="ro-RO"/>
        </w:rPr>
      </w:pPr>
      <w:r w:rsidRPr="0000679F">
        <w:rPr>
          <w:b/>
          <w:sz w:val="22"/>
          <w:szCs w:val="22"/>
          <w:lang w:val="ro-RO"/>
        </w:rPr>
        <w:t>3.</w:t>
      </w:r>
      <w:r w:rsidRPr="0000679F">
        <w:rPr>
          <w:b/>
          <w:sz w:val="22"/>
          <w:szCs w:val="22"/>
          <w:lang w:val="ro-RO"/>
        </w:rPr>
        <w:tab/>
        <w:t>FORMA FARMACEUTICĂ</w:t>
      </w:r>
    </w:p>
    <w:p w14:paraId="00E89B0D" w14:textId="77777777" w:rsidR="00AF7189" w:rsidRPr="0000679F" w:rsidRDefault="00AF7189">
      <w:pPr>
        <w:jc w:val="both"/>
        <w:rPr>
          <w:sz w:val="22"/>
          <w:szCs w:val="22"/>
          <w:lang w:val="ro-RO"/>
        </w:rPr>
      </w:pPr>
    </w:p>
    <w:p w14:paraId="7690F98B" w14:textId="77777777" w:rsidR="00AF7189" w:rsidRPr="0000679F" w:rsidRDefault="00AF7189">
      <w:pPr>
        <w:jc w:val="both"/>
        <w:rPr>
          <w:sz w:val="22"/>
          <w:szCs w:val="22"/>
          <w:lang w:val="ro-RO"/>
        </w:rPr>
      </w:pPr>
      <w:r w:rsidRPr="0000679F">
        <w:rPr>
          <w:sz w:val="22"/>
          <w:szCs w:val="22"/>
          <w:lang w:val="ro-RO"/>
        </w:rPr>
        <w:t>Comprimat</w:t>
      </w:r>
    </w:p>
    <w:p w14:paraId="32C22FB3" w14:textId="77777777" w:rsidR="00AF7189" w:rsidRPr="0000679F" w:rsidRDefault="00AF7189">
      <w:pPr>
        <w:rPr>
          <w:sz w:val="22"/>
          <w:szCs w:val="22"/>
          <w:lang w:val="ro-RO"/>
        </w:rPr>
      </w:pPr>
    </w:p>
    <w:p w14:paraId="5EACC21D" w14:textId="77777777" w:rsidR="00AF7189" w:rsidRPr="0000679F" w:rsidRDefault="00AF7189">
      <w:pPr>
        <w:rPr>
          <w:sz w:val="22"/>
          <w:szCs w:val="22"/>
          <w:lang w:val="ro-RO"/>
        </w:rPr>
      </w:pPr>
      <w:r w:rsidRPr="0000679F">
        <w:rPr>
          <w:sz w:val="22"/>
          <w:szCs w:val="22"/>
          <w:lang w:val="ro-RO"/>
        </w:rPr>
        <w:t>Comprimate de culoare albă până la aproape albă, rotunde, plate, cu margini aplatizate, marcate cu «GIL» și «1» pe o față și nemarcate pe cealaltă față.</w:t>
      </w:r>
    </w:p>
    <w:p w14:paraId="249FB571" w14:textId="77777777" w:rsidR="00AF7189" w:rsidRPr="0000679F" w:rsidRDefault="00AF7189">
      <w:pPr>
        <w:jc w:val="both"/>
        <w:rPr>
          <w:sz w:val="22"/>
          <w:szCs w:val="22"/>
          <w:lang w:val="ro-RO"/>
        </w:rPr>
      </w:pPr>
    </w:p>
    <w:p w14:paraId="1E0080E7" w14:textId="77777777" w:rsidR="00AF7189" w:rsidRPr="0000679F" w:rsidRDefault="00AF7189">
      <w:pPr>
        <w:jc w:val="both"/>
        <w:rPr>
          <w:sz w:val="22"/>
          <w:szCs w:val="22"/>
          <w:lang w:val="ro-RO"/>
        </w:rPr>
      </w:pPr>
    </w:p>
    <w:p w14:paraId="145DD106" w14:textId="77777777" w:rsidR="00AF7189" w:rsidRPr="0000679F" w:rsidRDefault="00AF7189">
      <w:pPr>
        <w:jc w:val="both"/>
        <w:rPr>
          <w:b/>
          <w:sz w:val="22"/>
          <w:szCs w:val="22"/>
          <w:lang w:val="ro-RO"/>
        </w:rPr>
      </w:pPr>
      <w:r w:rsidRPr="0000679F">
        <w:rPr>
          <w:b/>
          <w:sz w:val="22"/>
          <w:szCs w:val="22"/>
          <w:lang w:val="ro-RO"/>
        </w:rPr>
        <w:t>4.</w:t>
      </w:r>
      <w:r w:rsidRPr="0000679F">
        <w:rPr>
          <w:b/>
          <w:sz w:val="22"/>
          <w:szCs w:val="22"/>
          <w:lang w:val="ro-RO"/>
        </w:rPr>
        <w:tab/>
        <w:t>DATE CLINICE</w:t>
      </w:r>
    </w:p>
    <w:p w14:paraId="6E288202" w14:textId="77777777" w:rsidR="00AF7189" w:rsidRPr="0000679F" w:rsidRDefault="00AF7189">
      <w:pPr>
        <w:jc w:val="both"/>
        <w:rPr>
          <w:b/>
          <w:sz w:val="22"/>
          <w:szCs w:val="22"/>
          <w:lang w:val="ro-RO"/>
        </w:rPr>
      </w:pPr>
    </w:p>
    <w:p w14:paraId="231074B9" w14:textId="77777777" w:rsidR="00AF7189" w:rsidRPr="0000679F" w:rsidRDefault="00AF7189">
      <w:pPr>
        <w:rPr>
          <w:b/>
          <w:sz w:val="22"/>
          <w:szCs w:val="22"/>
          <w:lang w:val="ro-RO"/>
        </w:rPr>
      </w:pPr>
      <w:r w:rsidRPr="0000679F">
        <w:rPr>
          <w:b/>
          <w:sz w:val="22"/>
          <w:szCs w:val="22"/>
          <w:lang w:val="ro-RO"/>
        </w:rPr>
        <w:t>4.1</w:t>
      </w:r>
      <w:r w:rsidRPr="0000679F">
        <w:rPr>
          <w:b/>
          <w:sz w:val="22"/>
          <w:szCs w:val="22"/>
          <w:lang w:val="ro-RO"/>
        </w:rPr>
        <w:tab/>
        <w:t>Indicații terapeutice</w:t>
      </w:r>
    </w:p>
    <w:p w14:paraId="495AA98F" w14:textId="77777777" w:rsidR="00AF7189" w:rsidRPr="0000679F" w:rsidRDefault="00AF7189">
      <w:pPr>
        <w:rPr>
          <w:sz w:val="22"/>
          <w:szCs w:val="22"/>
          <w:lang w:val="ro-RO"/>
        </w:rPr>
      </w:pPr>
    </w:p>
    <w:p w14:paraId="3627B050" w14:textId="77777777" w:rsidR="00AF7189" w:rsidRPr="0000679F" w:rsidRDefault="00AF7189">
      <w:pPr>
        <w:rPr>
          <w:sz w:val="22"/>
          <w:szCs w:val="22"/>
          <w:lang w:val="ro-RO"/>
        </w:rPr>
      </w:pPr>
      <w:r w:rsidRPr="0000679F">
        <w:rPr>
          <w:sz w:val="22"/>
          <w:szCs w:val="22"/>
          <w:lang w:val="ro-RO"/>
        </w:rPr>
        <w:t>AZILECT este indicat la adulți în tratamentul bolii Parkinson idiopatică, ca monoterapie (fără levodopa) sau ca adjuvant (în asociere cu levodopa) la pacienții cu fluctuații</w:t>
      </w:r>
      <w:r w:rsidRPr="0000679F">
        <w:rPr>
          <w:color w:val="FF0000"/>
          <w:sz w:val="22"/>
          <w:szCs w:val="22"/>
          <w:lang w:val="ro-RO"/>
        </w:rPr>
        <w:t xml:space="preserve"> </w:t>
      </w:r>
      <w:r w:rsidRPr="0000679F">
        <w:rPr>
          <w:sz w:val="22"/>
          <w:szCs w:val="22"/>
          <w:lang w:val="ro-RO"/>
        </w:rPr>
        <w:t>de sfârșit de doză.</w:t>
      </w:r>
    </w:p>
    <w:p w14:paraId="2BA3ACFA" w14:textId="77777777" w:rsidR="00AF7189" w:rsidRPr="0000679F" w:rsidRDefault="00AF7189">
      <w:pPr>
        <w:rPr>
          <w:sz w:val="22"/>
          <w:szCs w:val="22"/>
          <w:lang w:val="ro-RO"/>
        </w:rPr>
      </w:pPr>
    </w:p>
    <w:p w14:paraId="412FCA56" w14:textId="77777777" w:rsidR="00AF7189" w:rsidRPr="0000679F" w:rsidRDefault="00AF7189">
      <w:pPr>
        <w:rPr>
          <w:b/>
          <w:sz w:val="22"/>
          <w:szCs w:val="22"/>
          <w:lang w:val="ro-RO"/>
        </w:rPr>
      </w:pPr>
      <w:r w:rsidRPr="0000679F">
        <w:rPr>
          <w:b/>
          <w:sz w:val="22"/>
          <w:szCs w:val="22"/>
          <w:lang w:val="ro-RO"/>
        </w:rPr>
        <w:t>4.2</w:t>
      </w:r>
      <w:r w:rsidRPr="0000679F">
        <w:rPr>
          <w:b/>
          <w:sz w:val="22"/>
          <w:szCs w:val="22"/>
          <w:lang w:val="ro-RO"/>
        </w:rPr>
        <w:tab/>
        <w:t>Doze și mod de administrare</w:t>
      </w:r>
    </w:p>
    <w:p w14:paraId="61722513" w14:textId="77777777" w:rsidR="00AF7189" w:rsidRPr="0000679F" w:rsidRDefault="00AF7189">
      <w:pPr>
        <w:rPr>
          <w:b/>
          <w:sz w:val="22"/>
          <w:szCs w:val="22"/>
          <w:lang w:val="ro-RO"/>
        </w:rPr>
      </w:pPr>
    </w:p>
    <w:p w14:paraId="73052FF4" w14:textId="77777777" w:rsidR="00AF7189" w:rsidRPr="0000679F" w:rsidRDefault="00AF7189">
      <w:pPr>
        <w:rPr>
          <w:sz w:val="22"/>
          <w:szCs w:val="22"/>
          <w:u w:val="single"/>
          <w:lang w:val="ro-RO"/>
        </w:rPr>
      </w:pPr>
      <w:r w:rsidRPr="0000679F">
        <w:rPr>
          <w:sz w:val="22"/>
          <w:szCs w:val="22"/>
          <w:u w:val="single"/>
          <w:lang w:val="ro-RO"/>
        </w:rPr>
        <w:t>Doze</w:t>
      </w:r>
    </w:p>
    <w:p w14:paraId="290D8C9E" w14:textId="77777777" w:rsidR="00AF7189" w:rsidRPr="0000679F" w:rsidRDefault="00AF7189">
      <w:pPr>
        <w:rPr>
          <w:b/>
          <w:sz w:val="22"/>
          <w:szCs w:val="22"/>
          <w:lang w:val="ro-RO"/>
        </w:rPr>
      </w:pPr>
    </w:p>
    <w:p w14:paraId="07D84F4F" w14:textId="77777777" w:rsidR="00AF7189" w:rsidRPr="0000679F" w:rsidRDefault="00AF7189">
      <w:pPr>
        <w:rPr>
          <w:sz w:val="22"/>
          <w:szCs w:val="22"/>
          <w:lang w:val="ro-RO"/>
        </w:rPr>
      </w:pPr>
      <w:r w:rsidRPr="0000679F">
        <w:rPr>
          <w:sz w:val="22"/>
          <w:szCs w:val="22"/>
          <w:lang w:val="ro-RO"/>
        </w:rPr>
        <w:t>Doza recomandată de rasagilină este de 1 mg (un comprimat de AZILECT) o dată pe zi, care va fi administrată cu sau fără levodopa.</w:t>
      </w:r>
    </w:p>
    <w:p w14:paraId="10674F3C" w14:textId="77777777" w:rsidR="00AF7189" w:rsidRPr="0000679F" w:rsidRDefault="00AF7189">
      <w:pPr>
        <w:rPr>
          <w:sz w:val="22"/>
          <w:szCs w:val="22"/>
          <w:lang w:val="ro-RO"/>
        </w:rPr>
      </w:pPr>
    </w:p>
    <w:p w14:paraId="665779DA" w14:textId="77777777" w:rsidR="00AF7189" w:rsidRPr="0000679F" w:rsidRDefault="00AF7189">
      <w:pPr>
        <w:rPr>
          <w:i/>
          <w:sz w:val="22"/>
          <w:szCs w:val="22"/>
          <w:lang w:val="ro-RO"/>
        </w:rPr>
      </w:pPr>
      <w:r w:rsidRPr="0000679F">
        <w:rPr>
          <w:i/>
          <w:sz w:val="22"/>
          <w:szCs w:val="22"/>
          <w:lang w:val="ro-RO"/>
        </w:rPr>
        <w:t>Vârstnici</w:t>
      </w:r>
    </w:p>
    <w:p w14:paraId="44EA7DDB" w14:textId="77777777" w:rsidR="00AF7189" w:rsidRPr="0000679F" w:rsidRDefault="00AF7189">
      <w:pPr>
        <w:rPr>
          <w:sz w:val="22"/>
          <w:szCs w:val="22"/>
          <w:lang w:val="ro-RO"/>
        </w:rPr>
      </w:pPr>
      <w:r w:rsidRPr="0000679F">
        <w:rPr>
          <w:sz w:val="22"/>
          <w:szCs w:val="22"/>
          <w:lang w:val="ro-RO"/>
        </w:rPr>
        <w:t>Nu sunt necesare modificări ale dozei la pacienții vârstnici (vezi pct. 5.2).</w:t>
      </w:r>
    </w:p>
    <w:p w14:paraId="72EB1658" w14:textId="77777777" w:rsidR="00AF7189" w:rsidRPr="0000679F" w:rsidRDefault="00AF7189">
      <w:pPr>
        <w:rPr>
          <w:sz w:val="22"/>
          <w:szCs w:val="22"/>
          <w:lang w:val="ro-RO"/>
        </w:rPr>
      </w:pPr>
    </w:p>
    <w:p w14:paraId="3FC51B5D" w14:textId="77777777" w:rsidR="00AF7189" w:rsidRPr="0000679F" w:rsidRDefault="00AF7189">
      <w:pPr>
        <w:rPr>
          <w:i/>
          <w:sz w:val="22"/>
          <w:szCs w:val="22"/>
          <w:lang w:val="ro-RO"/>
        </w:rPr>
      </w:pPr>
      <w:r w:rsidRPr="0000679F">
        <w:rPr>
          <w:i/>
          <w:sz w:val="22"/>
          <w:szCs w:val="22"/>
          <w:lang w:val="ro-RO"/>
        </w:rPr>
        <w:t>Insuficiență hepatică</w:t>
      </w:r>
    </w:p>
    <w:p w14:paraId="07B7A01F" w14:textId="77777777" w:rsidR="00AF7189" w:rsidRPr="0000679F" w:rsidRDefault="00AF7189">
      <w:pPr>
        <w:rPr>
          <w:sz w:val="22"/>
          <w:szCs w:val="22"/>
          <w:lang w:val="ro-RO"/>
        </w:rPr>
      </w:pPr>
      <w:r w:rsidRPr="0000679F">
        <w:rPr>
          <w:sz w:val="22"/>
          <w:szCs w:val="22"/>
          <w:lang w:val="ro-RO"/>
        </w:rPr>
        <w:t>Rasagilina este contraindicată la pacienții cu insuficiență hepatică severă (vezi pct. 4.3). La pacienții cu insuficiență hepatică moderată utilizarea rasagilinei trebuie evitată. La pacienții cu insuficiență hepatică ușoară este necesară prudență la inițierea tratamentului cu rasagilină. În cazul progresiei insuficienței hepatice de la ușoară la moderată, administrarea rasagilinei trebuie oprită (vezi pct. 4.4 și 5.2).</w:t>
      </w:r>
    </w:p>
    <w:p w14:paraId="2A8676DE" w14:textId="77777777" w:rsidR="00AF7189" w:rsidRPr="0000679F" w:rsidRDefault="00AF7189">
      <w:pPr>
        <w:rPr>
          <w:sz w:val="22"/>
          <w:szCs w:val="22"/>
          <w:lang w:val="ro-RO"/>
        </w:rPr>
      </w:pPr>
    </w:p>
    <w:p w14:paraId="038ADF92" w14:textId="77777777" w:rsidR="00AF7189" w:rsidRPr="0000679F" w:rsidRDefault="00AF7189">
      <w:pPr>
        <w:rPr>
          <w:i/>
          <w:sz w:val="22"/>
          <w:szCs w:val="22"/>
          <w:lang w:val="ro-RO"/>
        </w:rPr>
      </w:pPr>
      <w:r w:rsidRPr="0000679F">
        <w:rPr>
          <w:i/>
          <w:sz w:val="22"/>
          <w:szCs w:val="22"/>
          <w:lang w:val="ro-RO"/>
        </w:rPr>
        <w:t>Insuficiență renală</w:t>
      </w:r>
    </w:p>
    <w:p w14:paraId="01AF8B02" w14:textId="77777777" w:rsidR="00AF7189" w:rsidRPr="0000679F" w:rsidRDefault="00AF7189">
      <w:pPr>
        <w:rPr>
          <w:sz w:val="22"/>
          <w:szCs w:val="22"/>
          <w:lang w:val="ro-RO"/>
        </w:rPr>
      </w:pPr>
      <w:r w:rsidRPr="0000679F">
        <w:rPr>
          <w:sz w:val="22"/>
          <w:szCs w:val="22"/>
          <w:lang w:val="ro-RO"/>
        </w:rPr>
        <w:t>Nu sunt necesare precauții speciale la pacienții cu insuficiență renală.</w:t>
      </w:r>
    </w:p>
    <w:p w14:paraId="46746A39" w14:textId="77777777" w:rsidR="00AF7189" w:rsidRPr="0000679F" w:rsidRDefault="00AF7189">
      <w:pPr>
        <w:rPr>
          <w:sz w:val="22"/>
          <w:szCs w:val="22"/>
          <w:lang w:val="ro-RO"/>
        </w:rPr>
      </w:pPr>
    </w:p>
    <w:p w14:paraId="7B1BE3C6" w14:textId="77777777" w:rsidR="00AF7189" w:rsidRPr="0000679F" w:rsidRDefault="00AF7189">
      <w:pPr>
        <w:rPr>
          <w:i/>
          <w:sz w:val="22"/>
          <w:szCs w:val="22"/>
          <w:lang w:val="ro-RO"/>
        </w:rPr>
      </w:pPr>
      <w:r w:rsidRPr="0000679F">
        <w:rPr>
          <w:i/>
          <w:sz w:val="22"/>
          <w:szCs w:val="22"/>
          <w:lang w:val="ro-RO"/>
        </w:rPr>
        <w:t>Copii și adolescenți</w:t>
      </w:r>
    </w:p>
    <w:p w14:paraId="77FE1651" w14:textId="77777777" w:rsidR="00AF7189" w:rsidRPr="0000679F" w:rsidRDefault="00AF7189">
      <w:pPr>
        <w:rPr>
          <w:sz w:val="22"/>
          <w:szCs w:val="22"/>
          <w:lang w:val="ro-RO"/>
        </w:rPr>
      </w:pPr>
      <w:r w:rsidRPr="0000679F">
        <w:rPr>
          <w:sz w:val="22"/>
          <w:szCs w:val="22"/>
          <w:lang w:val="ro-RO"/>
        </w:rPr>
        <w:t>Siguranța și eficacitatea AZILECT la copii și adolescenți nu a fost stabilită. AZILECT nu prezintă utilizare relevantă la copii și adolescenți în indicația bolii Parkinson.</w:t>
      </w:r>
    </w:p>
    <w:p w14:paraId="69AB1723" w14:textId="77777777" w:rsidR="00AF7189" w:rsidRPr="0000679F" w:rsidRDefault="00AF7189">
      <w:pPr>
        <w:rPr>
          <w:sz w:val="22"/>
          <w:szCs w:val="22"/>
          <w:lang w:val="ro-RO"/>
        </w:rPr>
      </w:pPr>
    </w:p>
    <w:p w14:paraId="63A38157" w14:textId="77777777" w:rsidR="00AF7189" w:rsidRPr="0000679F" w:rsidRDefault="00AF7189">
      <w:pPr>
        <w:rPr>
          <w:sz w:val="22"/>
          <w:szCs w:val="22"/>
          <w:u w:val="single"/>
          <w:lang w:val="ro-RO"/>
        </w:rPr>
      </w:pPr>
      <w:r w:rsidRPr="0000679F">
        <w:rPr>
          <w:sz w:val="22"/>
          <w:szCs w:val="22"/>
          <w:u w:val="single"/>
          <w:lang w:val="ro-RO"/>
        </w:rPr>
        <w:t>Mod de administrare</w:t>
      </w:r>
    </w:p>
    <w:p w14:paraId="12A5C877" w14:textId="77777777" w:rsidR="00AF7189" w:rsidRPr="0000679F" w:rsidRDefault="00AF7189">
      <w:pPr>
        <w:rPr>
          <w:sz w:val="22"/>
          <w:szCs w:val="22"/>
          <w:lang w:val="ro-RO"/>
        </w:rPr>
      </w:pPr>
    </w:p>
    <w:p w14:paraId="7D08393F" w14:textId="77777777" w:rsidR="00AF7189" w:rsidRPr="0000679F" w:rsidRDefault="00AF7189">
      <w:pPr>
        <w:rPr>
          <w:sz w:val="22"/>
          <w:szCs w:val="22"/>
          <w:lang w:val="ro-RO"/>
        </w:rPr>
      </w:pPr>
      <w:r w:rsidRPr="0000679F">
        <w:rPr>
          <w:sz w:val="22"/>
          <w:szCs w:val="22"/>
          <w:lang w:val="ro-RO"/>
        </w:rPr>
        <w:t>Pentru administrare orală</w:t>
      </w:r>
    </w:p>
    <w:p w14:paraId="3F8912AF" w14:textId="77777777" w:rsidR="00AF7189" w:rsidRPr="0000679F" w:rsidRDefault="00AF7189">
      <w:pPr>
        <w:rPr>
          <w:sz w:val="22"/>
          <w:szCs w:val="22"/>
          <w:lang w:val="ro-RO"/>
        </w:rPr>
      </w:pPr>
      <w:r w:rsidRPr="0000679F">
        <w:rPr>
          <w:sz w:val="22"/>
          <w:szCs w:val="22"/>
          <w:lang w:val="ro-RO"/>
        </w:rPr>
        <w:t>AZILECT poate fi administrat cu sau fără alimente.</w:t>
      </w:r>
    </w:p>
    <w:p w14:paraId="089E9387" w14:textId="77777777" w:rsidR="00AF7189" w:rsidRPr="0000679F" w:rsidRDefault="00AF7189">
      <w:pPr>
        <w:rPr>
          <w:sz w:val="22"/>
          <w:szCs w:val="22"/>
          <w:lang w:val="ro-RO"/>
        </w:rPr>
      </w:pPr>
    </w:p>
    <w:p w14:paraId="468E4E40" w14:textId="77777777" w:rsidR="00AF7189" w:rsidRPr="0000679F" w:rsidRDefault="00AF7189" w:rsidP="004C72FA">
      <w:pPr>
        <w:keepNext/>
        <w:keepLines/>
        <w:rPr>
          <w:b/>
          <w:sz w:val="22"/>
          <w:szCs w:val="22"/>
          <w:lang w:val="ro-RO"/>
        </w:rPr>
      </w:pPr>
      <w:r w:rsidRPr="0000679F">
        <w:rPr>
          <w:b/>
          <w:sz w:val="22"/>
          <w:szCs w:val="22"/>
          <w:lang w:val="ro-RO"/>
        </w:rPr>
        <w:lastRenderedPageBreak/>
        <w:t>4.3</w:t>
      </w:r>
      <w:r w:rsidRPr="0000679F">
        <w:rPr>
          <w:b/>
          <w:sz w:val="22"/>
          <w:szCs w:val="22"/>
          <w:lang w:val="ro-RO"/>
        </w:rPr>
        <w:tab/>
        <w:t>Contraindicații</w:t>
      </w:r>
    </w:p>
    <w:p w14:paraId="5C5CCD88" w14:textId="77777777" w:rsidR="00AF7189" w:rsidRPr="0000679F" w:rsidRDefault="00AF7189" w:rsidP="004C72FA">
      <w:pPr>
        <w:keepNext/>
        <w:keepLines/>
        <w:rPr>
          <w:sz w:val="22"/>
          <w:szCs w:val="22"/>
          <w:lang w:val="ro-RO"/>
        </w:rPr>
      </w:pPr>
    </w:p>
    <w:p w14:paraId="6F45C3E7" w14:textId="77777777" w:rsidR="00AF7189" w:rsidRPr="0000679F" w:rsidRDefault="00AF7189">
      <w:pPr>
        <w:rPr>
          <w:sz w:val="22"/>
          <w:szCs w:val="22"/>
          <w:lang w:val="ro-RO"/>
        </w:rPr>
      </w:pPr>
      <w:r w:rsidRPr="0000679F">
        <w:rPr>
          <w:sz w:val="22"/>
          <w:szCs w:val="22"/>
          <w:lang w:val="ro-RO"/>
        </w:rPr>
        <w:t>Hipersensibilitate la substanța activă sau la oricare dintre excipienții enumerați la pct. 6.1.</w:t>
      </w:r>
    </w:p>
    <w:p w14:paraId="62796B87" w14:textId="77777777" w:rsidR="00AF7189" w:rsidRPr="0000679F" w:rsidRDefault="00AF7189">
      <w:pPr>
        <w:rPr>
          <w:sz w:val="22"/>
          <w:szCs w:val="22"/>
          <w:lang w:val="ro-RO"/>
        </w:rPr>
      </w:pPr>
    </w:p>
    <w:p w14:paraId="671F088F" w14:textId="77777777" w:rsidR="00AF7189" w:rsidRPr="0000679F" w:rsidRDefault="00AF7189">
      <w:pPr>
        <w:rPr>
          <w:sz w:val="22"/>
          <w:szCs w:val="22"/>
          <w:lang w:val="ro-RO"/>
        </w:rPr>
      </w:pPr>
      <w:r w:rsidRPr="0000679F">
        <w:rPr>
          <w:sz w:val="22"/>
          <w:szCs w:val="22"/>
          <w:lang w:val="ro-RO"/>
        </w:rPr>
        <w:t xml:space="preserve">Administrarea concomitentă de inhibitori de monoaminooxidază (IMAO) </w:t>
      </w:r>
      <w:bookmarkStart w:id="0" w:name="OLE_LINK1"/>
      <w:r w:rsidRPr="0000679F">
        <w:rPr>
          <w:sz w:val="22"/>
          <w:szCs w:val="22"/>
          <w:lang w:val="ro-RO"/>
        </w:rPr>
        <w:t>(incluzând medicamente și remedii naturiste eliberate fără prescripție medicală, de exemplu sunătoare</w:t>
      </w:r>
      <w:bookmarkEnd w:id="0"/>
      <w:r w:rsidRPr="0000679F">
        <w:rPr>
          <w:sz w:val="22"/>
          <w:szCs w:val="22"/>
          <w:lang w:val="ro-RO"/>
        </w:rPr>
        <w:t>) sau petidină (vezi pct. 4.5). Trebuie păstrată o pauză de cel puțin 14 zile între întreruperea administrării rasagilinei și începerea tratamentului cu inhibitori MAO sau petidină.</w:t>
      </w:r>
    </w:p>
    <w:p w14:paraId="2C985315" w14:textId="77777777" w:rsidR="00AF7189" w:rsidRPr="0000679F" w:rsidRDefault="00AF7189">
      <w:pPr>
        <w:rPr>
          <w:sz w:val="22"/>
          <w:szCs w:val="22"/>
          <w:lang w:val="ro-RO"/>
        </w:rPr>
      </w:pPr>
    </w:p>
    <w:p w14:paraId="6AB80D24" w14:textId="77777777" w:rsidR="00AF7189" w:rsidRPr="0000679F" w:rsidRDefault="00AF7189">
      <w:pPr>
        <w:rPr>
          <w:sz w:val="22"/>
          <w:szCs w:val="22"/>
          <w:lang w:val="ro-RO"/>
        </w:rPr>
      </w:pPr>
      <w:r w:rsidRPr="0000679F">
        <w:rPr>
          <w:sz w:val="22"/>
          <w:szCs w:val="22"/>
          <w:lang w:val="ro-RO"/>
        </w:rPr>
        <w:t>Insuficiență hepatică severă.</w:t>
      </w:r>
    </w:p>
    <w:p w14:paraId="31DD06FB" w14:textId="77777777" w:rsidR="00AF7189" w:rsidRPr="0000679F" w:rsidRDefault="00AF7189">
      <w:pPr>
        <w:keepNext/>
        <w:keepLines/>
        <w:rPr>
          <w:sz w:val="22"/>
          <w:szCs w:val="22"/>
          <w:lang w:val="ro-RO"/>
        </w:rPr>
      </w:pPr>
    </w:p>
    <w:p w14:paraId="07618A0D" w14:textId="77777777" w:rsidR="00AF7189" w:rsidRPr="0000679F" w:rsidRDefault="00AF7189">
      <w:pPr>
        <w:rPr>
          <w:sz w:val="22"/>
          <w:szCs w:val="22"/>
          <w:lang w:val="ro-RO"/>
        </w:rPr>
      </w:pPr>
      <w:r w:rsidRPr="0000679F">
        <w:rPr>
          <w:b/>
          <w:sz w:val="22"/>
          <w:szCs w:val="22"/>
          <w:lang w:val="ro-RO"/>
        </w:rPr>
        <w:t>4.4</w:t>
      </w:r>
      <w:r w:rsidRPr="0000679F">
        <w:rPr>
          <w:b/>
          <w:sz w:val="22"/>
          <w:szCs w:val="22"/>
          <w:lang w:val="ro-RO"/>
        </w:rPr>
        <w:tab/>
        <w:t>Atenționări și precauții speciale pentru utilizare</w:t>
      </w:r>
    </w:p>
    <w:p w14:paraId="43F9D769" w14:textId="77777777" w:rsidR="00AF7189" w:rsidRPr="0000679F" w:rsidRDefault="00AF7189">
      <w:pPr>
        <w:rPr>
          <w:sz w:val="22"/>
          <w:szCs w:val="22"/>
          <w:lang w:val="ro-RO"/>
        </w:rPr>
      </w:pPr>
    </w:p>
    <w:p w14:paraId="62C9A3F2" w14:textId="77777777" w:rsidR="00AF7189" w:rsidRPr="0000679F" w:rsidRDefault="00AF7189">
      <w:pPr>
        <w:rPr>
          <w:sz w:val="22"/>
          <w:szCs w:val="22"/>
          <w:u w:val="single"/>
          <w:lang w:val="ro-RO"/>
        </w:rPr>
      </w:pPr>
      <w:r w:rsidRPr="0000679F">
        <w:rPr>
          <w:sz w:val="22"/>
          <w:szCs w:val="22"/>
          <w:u w:val="single"/>
          <w:lang w:val="ro-RO"/>
        </w:rPr>
        <w:t>Administrarea concomitentă de rasagilină cu alte medicamente</w:t>
      </w:r>
    </w:p>
    <w:p w14:paraId="6CA35BB8" w14:textId="77777777" w:rsidR="00AF7189" w:rsidRPr="0000679F" w:rsidRDefault="00AF7189">
      <w:pPr>
        <w:rPr>
          <w:sz w:val="22"/>
          <w:szCs w:val="22"/>
          <w:lang w:val="ro-RO"/>
        </w:rPr>
      </w:pPr>
    </w:p>
    <w:p w14:paraId="520295C2" w14:textId="77777777" w:rsidR="00AF7189" w:rsidRPr="0000679F" w:rsidRDefault="00AF7189">
      <w:pPr>
        <w:rPr>
          <w:sz w:val="22"/>
          <w:szCs w:val="22"/>
          <w:lang w:val="ro-RO"/>
        </w:rPr>
      </w:pPr>
      <w:r w:rsidRPr="0000679F">
        <w:rPr>
          <w:sz w:val="22"/>
          <w:szCs w:val="22"/>
          <w:lang w:val="ro-RO"/>
        </w:rPr>
        <w:t>Trebuie evitată administrarea concomitentă de rasagilină cu fluoxetină sau fluvoxamină (vezi pct. 4.5). Este necesară o perioadă de cel puțin cinci săptămâni între oprirea tratamentului cu fluoxetină și inițierea tratamentului cu rasagilină. Între întreruperea administrării rasagilinei și inițierea tratamentului cu fluoxetină sau fluvoxamină este necesară o pauză de cel puțin 14 zile.</w:t>
      </w:r>
    </w:p>
    <w:p w14:paraId="48380D51" w14:textId="77777777" w:rsidR="00AF7189" w:rsidRPr="0000679F" w:rsidRDefault="00AF7189">
      <w:pPr>
        <w:rPr>
          <w:sz w:val="22"/>
          <w:szCs w:val="22"/>
          <w:lang w:val="ro-RO"/>
        </w:rPr>
      </w:pPr>
    </w:p>
    <w:p w14:paraId="2963AE19" w14:textId="77777777" w:rsidR="00AF7189" w:rsidRPr="0000679F" w:rsidRDefault="00AF7189">
      <w:pPr>
        <w:rPr>
          <w:sz w:val="22"/>
          <w:szCs w:val="22"/>
          <w:lang w:val="ro-RO"/>
        </w:rPr>
      </w:pPr>
      <w:r w:rsidRPr="0000679F">
        <w:rPr>
          <w:sz w:val="22"/>
          <w:szCs w:val="22"/>
          <w:lang w:val="ro-RO"/>
        </w:rPr>
        <w:t>Nu este recomandată administrarea concomitentă de rasagilină cu dextrometorfan sau simpatomimetice cum sunt cele prezente în decongestionantele nazale și orale sau în medicamentele pentru tratamentul răcelilor, care conțin efedrină sau pseudoefedrină (vezi pct. 4.5).</w:t>
      </w:r>
    </w:p>
    <w:p w14:paraId="701ACE78" w14:textId="77777777" w:rsidR="00AF7189" w:rsidRPr="0000679F" w:rsidRDefault="00AF7189">
      <w:pPr>
        <w:rPr>
          <w:sz w:val="22"/>
          <w:szCs w:val="22"/>
          <w:lang w:val="ro-RO"/>
        </w:rPr>
      </w:pPr>
    </w:p>
    <w:p w14:paraId="4F6FC62E" w14:textId="77777777" w:rsidR="00AF7189" w:rsidRPr="0000679F" w:rsidRDefault="00AF7189">
      <w:pPr>
        <w:rPr>
          <w:i/>
          <w:iCs/>
          <w:sz w:val="22"/>
          <w:szCs w:val="22"/>
          <w:lang w:val="ro-RO"/>
        </w:rPr>
      </w:pPr>
      <w:r w:rsidRPr="0000679F">
        <w:rPr>
          <w:i/>
          <w:iCs/>
          <w:sz w:val="22"/>
          <w:szCs w:val="22"/>
          <w:lang w:val="ro-RO"/>
        </w:rPr>
        <w:t>Administrarea concomitentă de rasagilină cu levodopa</w:t>
      </w:r>
    </w:p>
    <w:p w14:paraId="0E12C4D5" w14:textId="77777777" w:rsidR="00AF7189" w:rsidRPr="0000679F" w:rsidRDefault="00AF7189">
      <w:pPr>
        <w:pStyle w:val="BodytextAgency"/>
        <w:spacing w:after="0" w:line="240" w:lineRule="auto"/>
        <w:jc w:val="both"/>
        <w:rPr>
          <w:rFonts w:ascii="Times New Roman" w:hAnsi="Times New Roman"/>
          <w:sz w:val="22"/>
          <w:szCs w:val="22"/>
          <w:lang w:val="ro-RO"/>
        </w:rPr>
      </w:pPr>
      <w:r w:rsidRPr="0000679F">
        <w:rPr>
          <w:rFonts w:ascii="Times New Roman" w:hAnsi="Times New Roman"/>
          <w:sz w:val="22"/>
          <w:szCs w:val="22"/>
          <w:lang w:val="ro-RO"/>
        </w:rPr>
        <w:t>Întrucât rasagilina potențează efectele levodopa, reacțiile adverse determinate de levodopa pot fi amplificate, iar dischinezia preexistentă exacerbată. Scăderea dozei de levodopa poate ameliora această reacție adversă.</w:t>
      </w:r>
    </w:p>
    <w:p w14:paraId="0115C4FF" w14:textId="77777777" w:rsidR="00AF7189" w:rsidRPr="0000679F" w:rsidRDefault="00AF7189">
      <w:pPr>
        <w:pStyle w:val="BodytextAgency"/>
        <w:spacing w:after="0" w:line="240" w:lineRule="auto"/>
        <w:jc w:val="both"/>
        <w:rPr>
          <w:rFonts w:ascii="Times New Roman" w:hAnsi="Times New Roman"/>
          <w:sz w:val="22"/>
          <w:szCs w:val="22"/>
          <w:lang w:val="ro-RO"/>
        </w:rPr>
      </w:pPr>
    </w:p>
    <w:p w14:paraId="3B332528" w14:textId="77777777" w:rsidR="00AF7189" w:rsidRPr="0000679F" w:rsidRDefault="00AF7189">
      <w:pPr>
        <w:pStyle w:val="BodytextAgency"/>
        <w:spacing w:after="0" w:line="240" w:lineRule="auto"/>
        <w:jc w:val="both"/>
        <w:rPr>
          <w:rFonts w:ascii="Times New Roman" w:hAnsi="Times New Roman"/>
          <w:sz w:val="22"/>
          <w:szCs w:val="22"/>
          <w:lang w:val="ro-RO"/>
        </w:rPr>
      </w:pPr>
      <w:r w:rsidRPr="0000679F">
        <w:rPr>
          <w:rFonts w:ascii="Times New Roman" w:hAnsi="Times New Roman"/>
          <w:sz w:val="22"/>
          <w:szCs w:val="22"/>
          <w:lang w:val="ro-RO"/>
        </w:rPr>
        <w:t>Au existat raportări privind efecte hipotensive atunci când rasagilina este administrată concomitent cu levodopa. Pacienții cu boală Parkinson sunt în mod particular vulnerabili la reacții adverse cum este hipotensiunea arterială, din cauza tulburărilor de mers existente.</w:t>
      </w:r>
    </w:p>
    <w:p w14:paraId="3425440D" w14:textId="77777777" w:rsidR="00AF7189" w:rsidRPr="0000679F" w:rsidRDefault="00AF7189">
      <w:pPr>
        <w:pStyle w:val="BodytextAgency"/>
        <w:spacing w:after="0" w:line="240" w:lineRule="auto"/>
        <w:jc w:val="both"/>
        <w:rPr>
          <w:rFonts w:ascii="Times New Roman" w:hAnsi="Times New Roman"/>
          <w:sz w:val="22"/>
          <w:szCs w:val="22"/>
          <w:lang w:val="ro-RO"/>
        </w:rPr>
      </w:pPr>
    </w:p>
    <w:p w14:paraId="14B087D5" w14:textId="77777777" w:rsidR="00AF7189" w:rsidRPr="0000679F" w:rsidRDefault="00AF7189">
      <w:pPr>
        <w:pStyle w:val="BodytextAgency"/>
        <w:spacing w:after="0" w:line="240" w:lineRule="auto"/>
        <w:jc w:val="both"/>
        <w:rPr>
          <w:rFonts w:ascii="Times New Roman" w:hAnsi="Times New Roman"/>
          <w:sz w:val="22"/>
          <w:szCs w:val="22"/>
          <w:u w:val="single"/>
          <w:lang w:val="ro-RO"/>
        </w:rPr>
      </w:pPr>
      <w:r w:rsidRPr="0000679F">
        <w:rPr>
          <w:rFonts w:ascii="Times New Roman" w:hAnsi="Times New Roman"/>
          <w:sz w:val="22"/>
          <w:szCs w:val="22"/>
          <w:u w:val="single"/>
          <w:lang w:val="ro-RO"/>
        </w:rPr>
        <w:t>Efecte dopaminergice</w:t>
      </w:r>
    </w:p>
    <w:p w14:paraId="5357B970" w14:textId="77777777" w:rsidR="00AF7189" w:rsidRPr="0000679F" w:rsidRDefault="00AF7189">
      <w:pPr>
        <w:pStyle w:val="plain"/>
        <w:tabs>
          <w:tab w:val="left" w:pos="567"/>
        </w:tabs>
        <w:rPr>
          <w:i/>
          <w:lang w:val="ro-RO"/>
        </w:rPr>
      </w:pPr>
    </w:p>
    <w:p w14:paraId="6771ED54" w14:textId="77777777" w:rsidR="00AF7189" w:rsidRPr="0000679F" w:rsidRDefault="00AF7189">
      <w:pPr>
        <w:pStyle w:val="plain"/>
        <w:tabs>
          <w:tab w:val="left" w:pos="567"/>
        </w:tabs>
        <w:rPr>
          <w:i/>
          <w:lang w:val="ro-RO"/>
        </w:rPr>
      </w:pPr>
      <w:r w:rsidRPr="0000679F">
        <w:rPr>
          <w:i/>
          <w:lang w:val="ro-RO"/>
        </w:rPr>
        <w:t>Somnolență excesivă în timpul zilei (SEZ) și episoade de debut brusc al somnului (DBS)</w:t>
      </w:r>
    </w:p>
    <w:p w14:paraId="18AAA215" w14:textId="77777777" w:rsidR="00AF7189" w:rsidRPr="0000679F" w:rsidRDefault="00AF7189">
      <w:pPr>
        <w:pStyle w:val="plain"/>
        <w:tabs>
          <w:tab w:val="left" w:pos="567"/>
        </w:tabs>
        <w:rPr>
          <w:lang w:val="ro-RO"/>
        </w:rPr>
      </w:pPr>
      <w:r w:rsidRPr="0000679F">
        <w:rPr>
          <w:lang w:val="ro-RO"/>
        </w:rPr>
        <w:t>Rasagilina poate cauza moleșeală și somnolență în timpul zilei și, ocazional, în special dacă este utilizată împreună cu alte medicamente dopaminergice – adormire în timpul activităților cotidiene. Pacienții trebuie informați despre acest lucru și trebuie să li se recomande să manifeste prudență atunci când conduc vehicule sau folosesc utilaje, în timpul tratamentului cu rasagilină. Pacienții care au manifestat somnolență și/sau un episod de debut brusc al somnului trebuie să nu conducă vehicule și să nu folosească utilaje (vezi pct. 4.7).</w:t>
      </w:r>
    </w:p>
    <w:p w14:paraId="6518CF0D" w14:textId="77777777" w:rsidR="00AF7189" w:rsidRPr="0000679F" w:rsidRDefault="00AF7189">
      <w:pPr>
        <w:rPr>
          <w:sz w:val="22"/>
          <w:szCs w:val="22"/>
          <w:lang w:val="ro-RO"/>
        </w:rPr>
      </w:pPr>
    </w:p>
    <w:p w14:paraId="03CC143F" w14:textId="77777777" w:rsidR="00AF7189" w:rsidRPr="0000679F" w:rsidRDefault="00AF7189">
      <w:pPr>
        <w:pStyle w:val="BodytextAgency"/>
        <w:spacing w:after="0" w:line="240" w:lineRule="auto"/>
        <w:jc w:val="both"/>
        <w:rPr>
          <w:rFonts w:ascii="Times New Roman" w:hAnsi="Times New Roman"/>
          <w:i/>
          <w:sz w:val="22"/>
          <w:szCs w:val="22"/>
          <w:lang w:val="ro-RO"/>
        </w:rPr>
      </w:pPr>
      <w:bookmarkStart w:id="1" w:name="_Hlk492317840"/>
      <w:r w:rsidRPr="0000679F">
        <w:rPr>
          <w:rFonts w:ascii="Times New Roman" w:hAnsi="Times New Roman"/>
          <w:i/>
          <w:sz w:val="22"/>
          <w:szCs w:val="22"/>
          <w:lang w:val="ro-RO"/>
        </w:rPr>
        <w:t xml:space="preserve">Tulburările de control al impulsurilor </w:t>
      </w:r>
      <w:bookmarkEnd w:id="1"/>
      <w:r w:rsidRPr="0000679F">
        <w:rPr>
          <w:rFonts w:ascii="Times New Roman" w:hAnsi="Times New Roman"/>
          <w:i/>
          <w:sz w:val="22"/>
          <w:szCs w:val="22"/>
          <w:lang w:val="ro-RO"/>
        </w:rPr>
        <w:t>(TCI)</w:t>
      </w:r>
    </w:p>
    <w:p w14:paraId="4731654A" w14:textId="77777777" w:rsidR="00AF7189" w:rsidRPr="0000679F" w:rsidRDefault="00AF7189">
      <w:pPr>
        <w:pStyle w:val="BodytextAgency"/>
        <w:spacing w:after="0" w:line="240" w:lineRule="auto"/>
        <w:jc w:val="both"/>
        <w:rPr>
          <w:rFonts w:ascii="Times New Roman" w:hAnsi="Times New Roman"/>
          <w:sz w:val="22"/>
          <w:szCs w:val="22"/>
          <w:lang w:val="ro-RO"/>
        </w:rPr>
      </w:pPr>
      <w:r w:rsidRPr="0000679F">
        <w:rPr>
          <w:rFonts w:ascii="Times New Roman" w:hAnsi="Times New Roman"/>
          <w:sz w:val="22"/>
          <w:szCs w:val="22"/>
          <w:lang w:val="ro-RO"/>
        </w:rPr>
        <w:t>TCI pot să apară la pacienții tratați cu agoniști dopaminergici și/sau tratamente dopaminergice. Similar, după punerea pe piață, au fost raportate TCI și în cazul rasagilinei. Pacienții trebuie monitorizați în mod regulat pentru depistarea tulburărilor de control al impulsurilor. Pacienții și îngrijitorii acestora trebuie înștiințați asupra simptomelor comportamentale ale tulburărilor de control al impulsurilor care au fost observate la pacienții tratați cu rasagilină, incluzând cazuri de compulsii, ideație obsesivă, dependență patologică de jocurile de noroc, creșterea libidoului, hipersexualitate, comportament impulsiv și dependență compulsivă de a cheltui sau de a cumpăra.</w:t>
      </w:r>
    </w:p>
    <w:p w14:paraId="4D07AEC2" w14:textId="77777777" w:rsidR="00AF7189" w:rsidRPr="0000679F" w:rsidRDefault="00AF7189">
      <w:pPr>
        <w:pStyle w:val="BodytextAgency"/>
        <w:spacing w:after="0" w:line="240" w:lineRule="auto"/>
        <w:jc w:val="both"/>
        <w:rPr>
          <w:rFonts w:ascii="Times New Roman" w:hAnsi="Times New Roman"/>
          <w:sz w:val="22"/>
          <w:szCs w:val="22"/>
          <w:lang w:val="ro-RO"/>
        </w:rPr>
      </w:pPr>
    </w:p>
    <w:p w14:paraId="3AC83160" w14:textId="77777777" w:rsidR="00AF7189" w:rsidRPr="0000679F" w:rsidRDefault="00AF7189">
      <w:pPr>
        <w:pStyle w:val="BodytextAgency"/>
        <w:spacing w:after="0" w:line="240" w:lineRule="auto"/>
        <w:jc w:val="both"/>
        <w:rPr>
          <w:rFonts w:ascii="Times New Roman" w:hAnsi="Times New Roman"/>
          <w:sz w:val="22"/>
          <w:szCs w:val="22"/>
          <w:u w:val="single"/>
          <w:lang w:val="ro-RO"/>
        </w:rPr>
      </w:pPr>
      <w:r w:rsidRPr="0000679F">
        <w:rPr>
          <w:rFonts w:ascii="Times New Roman" w:hAnsi="Times New Roman"/>
          <w:sz w:val="22"/>
          <w:szCs w:val="22"/>
          <w:u w:val="single"/>
          <w:lang w:val="ro-RO"/>
        </w:rPr>
        <w:t>Melanom</w:t>
      </w:r>
    </w:p>
    <w:p w14:paraId="2D1B151B" w14:textId="77777777" w:rsidR="00AF7189" w:rsidRPr="0000679F" w:rsidRDefault="00AF7189">
      <w:pPr>
        <w:pStyle w:val="BodytextAgency"/>
        <w:spacing w:after="0" w:line="240" w:lineRule="auto"/>
        <w:jc w:val="both"/>
        <w:rPr>
          <w:rFonts w:ascii="Times New Roman" w:hAnsi="Times New Roman"/>
          <w:sz w:val="22"/>
          <w:szCs w:val="22"/>
          <w:lang w:val="ro-RO"/>
        </w:rPr>
      </w:pPr>
    </w:p>
    <w:p w14:paraId="03056F80" w14:textId="26C62231" w:rsidR="00AF7189" w:rsidRPr="0000679F" w:rsidRDefault="00DD20CF">
      <w:pPr>
        <w:rPr>
          <w:sz w:val="22"/>
          <w:szCs w:val="22"/>
          <w:lang w:val="ro-RO"/>
        </w:rPr>
      </w:pPr>
      <w:r>
        <w:rPr>
          <w:sz w:val="22"/>
          <w:szCs w:val="22"/>
          <w:lang w:val="ro-RO"/>
        </w:rPr>
        <w:t xml:space="preserve">Un studiu de cohortă retrospectiv a sugerat un risc posibil crescut de apariție a melanomului în cazul utilizării de </w:t>
      </w:r>
      <w:r w:rsidRPr="0000679F">
        <w:rPr>
          <w:sz w:val="22"/>
          <w:szCs w:val="22"/>
          <w:lang w:val="ro-RO"/>
        </w:rPr>
        <w:t>rasagilin</w:t>
      </w:r>
      <w:r>
        <w:rPr>
          <w:sz w:val="22"/>
          <w:szCs w:val="22"/>
          <w:lang w:val="ro-RO"/>
        </w:rPr>
        <w:t xml:space="preserve">ă, în special la pacienții cu o durată mai lungă a expunerii la </w:t>
      </w:r>
      <w:r w:rsidRPr="0000679F">
        <w:rPr>
          <w:sz w:val="22"/>
          <w:szCs w:val="22"/>
          <w:lang w:val="ro-RO"/>
        </w:rPr>
        <w:t>rasagilin</w:t>
      </w:r>
      <w:r>
        <w:rPr>
          <w:sz w:val="22"/>
          <w:szCs w:val="22"/>
          <w:lang w:val="ro-RO"/>
        </w:rPr>
        <w:t xml:space="preserve">ă și/sau cu o doză cumulativă mai mare de </w:t>
      </w:r>
      <w:r w:rsidRPr="0000679F">
        <w:rPr>
          <w:sz w:val="22"/>
          <w:szCs w:val="22"/>
          <w:lang w:val="ro-RO"/>
        </w:rPr>
        <w:t>rasagilin</w:t>
      </w:r>
      <w:r>
        <w:rPr>
          <w:sz w:val="22"/>
          <w:szCs w:val="22"/>
          <w:lang w:val="ro-RO"/>
        </w:rPr>
        <w:t>ă</w:t>
      </w:r>
      <w:r w:rsidR="00AF7189" w:rsidRPr="0000679F">
        <w:rPr>
          <w:sz w:val="22"/>
          <w:szCs w:val="22"/>
          <w:lang w:val="ro-RO"/>
        </w:rPr>
        <w:t>. Orice suspiciune de leziune tegumentară trebuie evaluată de către specialist.</w:t>
      </w:r>
      <w:r>
        <w:rPr>
          <w:sz w:val="22"/>
          <w:szCs w:val="22"/>
          <w:lang w:val="ro-RO"/>
        </w:rPr>
        <w:t xml:space="preserve"> Prin urmare, pacienților trebuie să li se recomande să solicite un consult medical dacă se identifică o leziune tegumentară nouă sau o modificare a unei leziuni tegumentare existente.</w:t>
      </w:r>
    </w:p>
    <w:p w14:paraId="029327F1" w14:textId="77777777" w:rsidR="00AF7189" w:rsidRPr="0000679F" w:rsidRDefault="00AF7189">
      <w:pPr>
        <w:rPr>
          <w:sz w:val="22"/>
          <w:szCs w:val="22"/>
          <w:lang w:val="ro-RO"/>
        </w:rPr>
      </w:pPr>
    </w:p>
    <w:p w14:paraId="627002FF" w14:textId="77777777" w:rsidR="00AF7189" w:rsidRPr="0000679F" w:rsidRDefault="00AF7189">
      <w:pPr>
        <w:rPr>
          <w:sz w:val="22"/>
          <w:szCs w:val="22"/>
          <w:u w:val="single"/>
          <w:lang w:val="ro-RO"/>
        </w:rPr>
      </w:pPr>
      <w:r w:rsidRPr="0000679F">
        <w:rPr>
          <w:sz w:val="22"/>
          <w:szCs w:val="22"/>
          <w:u w:val="single"/>
          <w:lang w:val="ro-RO"/>
        </w:rPr>
        <w:t>Insuficiență hepatică</w:t>
      </w:r>
    </w:p>
    <w:p w14:paraId="7E2FD52F" w14:textId="77777777" w:rsidR="00AF7189" w:rsidRPr="0000679F" w:rsidRDefault="00AF7189">
      <w:pPr>
        <w:rPr>
          <w:sz w:val="22"/>
          <w:szCs w:val="22"/>
          <w:lang w:val="ro-RO"/>
        </w:rPr>
      </w:pPr>
    </w:p>
    <w:p w14:paraId="0C125B7F" w14:textId="77777777" w:rsidR="00AF7189" w:rsidRPr="0000679F" w:rsidRDefault="00AF7189">
      <w:pPr>
        <w:rPr>
          <w:sz w:val="22"/>
          <w:szCs w:val="22"/>
          <w:lang w:val="ro-RO"/>
        </w:rPr>
      </w:pPr>
      <w:r w:rsidRPr="0000679F">
        <w:rPr>
          <w:sz w:val="22"/>
          <w:szCs w:val="22"/>
          <w:lang w:val="ro-RO"/>
        </w:rPr>
        <w:t>Este necesară prudență în cazul inițierii tratamentului cu rasagilină la pacienții cu insuficiență hepatică ușoară. Trebuie evitată utilizarea rasagilinei la pacienții cu insuficiență hepatică moderată. În cazul progresiei insuficienței hepatice de la ușoară la moderată, trebuie oprită administrarea rasagilinei (vezi pct. 5.2)</w:t>
      </w:r>
    </w:p>
    <w:p w14:paraId="374CCE82" w14:textId="77777777" w:rsidR="00AF7189" w:rsidRPr="0000679F" w:rsidRDefault="00AF7189">
      <w:pPr>
        <w:ind w:left="567" w:right="-151"/>
        <w:jc w:val="both"/>
        <w:rPr>
          <w:b/>
          <w:sz w:val="22"/>
          <w:szCs w:val="22"/>
          <w:lang w:val="ro-RO"/>
        </w:rPr>
      </w:pPr>
    </w:p>
    <w:p w14:paraId="189B33FC" w14:textId="77777777" w:rsidR="00AF7189" w:rsidRPr="0000679F" w:rsidRDefault="00AF7189" w:rsidP="004C72FA">
      <w:pPr>
        <w:keepNext/>
        <w:keepLines/>
        <w:rPr>
          <w:b/>
          <w:sz w:val="22"/>
          <w:szCs w:val="22"/>
          <w:lang w:val="ro-RO"/>
        </w:rPr>
      </w:pPr>
      <w:r w:rsidRPr="0000679F">
        <w:rPr>
          <w:b/>
          <w:sz w:val="22"/>
          <w:szCs w:val="22"/>
          <w:lang w:val="ro-RO"/>
        </w:rPr>
        <w:t>4.5</w:t>
      </w:r>
      <w:r w:rsidRPr="0000679F">
        <w:rPr>
          <w:b/>
          <w:sz w:val="22"/>
          <w:szCs w:val="22"/>
          <w:lang w:val="ro-RO"/>
        </w:rPr>
        <w:tab/>
        <w:t>Interacțiuni cu alte medicamente și alte forme de interacțiune</w:t>
      </w:r>
    </w:p>
    <w:p w14:paraId="15260D76" w14:textId="77777777" w:rsidR="00AF7189" w:rsidRPr="0000679F" w:rsidRDefault="00AF7189">
      <w:pPr>
        <w:rPr>
          <w:color w:val="000000"/>
          <w:sz w:val="22"/>
          <w:szCs w:val="22"/>
          <w:lang w:val="ro-RO"/>
        </w:rPr>
      </w:pPr>
    </w:p>
    <w:p w14:paraId="6FDF2335" w14:textId="77777777" w:rsidR="00AF7189" w:rsidRPr="0000679F" w:rsidRDefault="00AF7189">
      <w:pPr>
        <w:rPr>
          <w:color w:val="000000"/>
          <w:sz w:val="22"/>
          <w:szCs w:val="22"/>
          <w:u w:val="single"/>
          <w:lang w:val="ro-RO"/>
        </w:rPr>
      </w:pPr>
      <w:r w:rsidRPr="0000679F">
        <w:rPr>
          <w:color w:val="000000"/>
          <w:sz w:val="22"/>
          <w:szCs w:val="22"/>
          <w:u w:val="single"/>
          <w:lang w:val="ro-RO"/>
        </w:rPr>
        <w:t>Inhibitori de MAO</w:t>
      </w:r>
    </w:p>
    <w:p w14:paraId="5E56A30F" w14:textId="77777777" w:rsidR="00AF7189" w:rsidRPr="0000679F" w:rsidRDefault="00AF7189">
      <w:pPr>
        <w:rPr>
          <w:color w:val="000000"/>
          <w:sz w:val="22"/>
          <w:szCs w:val="22"/>
          <w:lang w:val="ro-RO"/>
        </w:rPr>
      </w:pPr>
    </w:p>
    <w:p w14:paraId="3CBA6B90" w14:textId="77777777" w:rsidR="00AF7189" w:rsidRPr="0000679F" w:rsidRDefault="00AF7189">
      <w:pPr>
        <w:rPr>
          <w:color w:val="000000"/>
          <w:sz w:val="22"/>
          <w:szCs w:val="22"/>
          <w:lang w:val="ro-RO"/>
        </w:rPr>
      </w:pPr>
      <w:r w:rsidRPr="0000679F">
        <w:rPr>
          <w:color w:val="000000"/>
          <w:sz w:val="22"/>
          <w:szCs w:val="22"/>
          <w:lang w:val="ro-RO"/>
        </w:rPr>
        <w:t xml:space="preserve">Rasagilina este contraindicată concomitent cu alți inhibitori de MAO, </w:t>
      </w:r>
      <w:bookmarkStart w:id="2" w:name="OLE_LINK2"/>
      <w:r w:rsidRPr="0000679F">
        <w:rPr>
          <w:color w:val="000000"/>
          <w:sz w:val="22"/>
          <w:szCs w:val="22"/>
          <w:lang w:val="ro-RO"/>
        </w:rPr>
        <w:t>(</w:t>
      </w:r>
      <w:r w:rsidRPr="0000679F">
        <w:rPr>
          <w:sz w:val="22"/>
          <w:szCs w:val="22"/>
          <w:lang w:val="ro-RO"/>
        </w:rPr>
        <w:t>incluzând medicamente și remedii naturiste eliberate fără prescripție medicală, de exemplu sunătoare)</w:t>
      </w:r>
      <w:r w:rsidRPr="0000679F">
        <w:rPr>
          <w:color w:val="000000"/>
          <w:sz w:val="22"/>
          <w:szCs w:val="22"/>
          <w:lang w:val="ro-RO"/>
        </w:rPr>
        <w:t xml:space="preserve">, </w:t>
      </w:r>
      <w:bookmarkEnd w:id="2"/>
      <w:r w:rsidRPr="0000679F">
        <w:rPr>
          <w:color w:val="000000"/>
          <w:sz w:val="22"/>
          <w:szCs w:val="22"/>
          <w:lang w:val="ro-RO"/>
        </w:rPr>
        <w:t>deoarece poate exista un risc pentru inhibarea neselectivă a MAO care poate determina crize de hipertensiune arterială (vezi pct. 4.3).</w:t>
      </w:r>
    </w:p>
    <w:p w14:paraId="56BD497B" w14:textId="77777777" w:rsidR="00AF7189" w:rsidRPr="0000679F" w:rsidRDefault="00AF7189">
      <w:pPr>
        <w:rPr>
          <w:color w:val="000000"/>
          <w:sz w:val="22"/>
          <w:szCs w:val="22"/>
          <w:lang w:val="ro-RO"/>
        </w:rPr>
      </w:pPr>
    </w:p>
    <w:p w14:paraId="36B8C92D" w14:textId="77777777" w:rsidR="00AF7189" w:rsidRPr="0000679F" w:rsidRDefault="00AF7189">
      <w:pPr>
        <w:rPr>
          <w:color w:val="000000"/>
          <w:sz w:val="22"/>
          <w:szCs w:val="22"/>
          <w:u w:val="single"/>
          <w:lang w:val="ro-RO"/>
        </w:rPr>
      </w:pPr>
      <w:r w:rsidRPr="0000679F">
        <w:rPr>
          <w:color w:val="000000"/>
          <w:sz w:val="22"/>
          <w:szCs w:val="22"/>
          <w:u w:val="single"/>
          <w:lang w:val="ro-RO"/>
        </w:rPr>
        <w:t>Petidină</w:t>
      </w:r>
    </w:p>
    <w:p w14:paraId="6A0AA6DA" w14:textId="77777777" w:rsidR="00AF7189" w:rsidRPr="0000679F" w:rsidRDefault="00AF7189">
      <w:pPr>
        <w:rPr>
          <w:color w:val="000000"/>
          <w:sz w:val="22"/>
          <w:szCs w:val="22"/>
          <w:lang w:val="ro-RO"/>
        </w:rPr>
      </w:pPr>
    </w:p>
    <w:p w14:paraId="35AFDB6D" w14:textId="77777777" w:rsidR="00AF7189" w:rsidRPr="0000679F" w:rsidRDefault="00AF7189">
      <w:pPr>
        <w:rPr>
          <w:color w:val="000000"/>
          <w:sz w:val="22"/>
          <w:szCs w:val="22"/>
          <w:lang w:val="ro-RO"/>
        </w:rPr>
      </w:pPr>
      <w:r w:rsidRPr="0000679F">
        <w:rPr>
          <w:color w:val="000000"/>
          <w:sz w:val="22"/>
          <w:szCs w:val="22"/>
          <w:lang w:val="ro-RO"/>
        </w:rPr>
        <w:t>S-au raportat reacții adverse grave în cazul utilizării concomitente de petidină și inhibitori de MAO, incluzând alți inhibitori selectivi ai MAO-B. Utilizarea concomitentă de rasagilină și petidină este contraindicată (vezi pct. 4.3).</w:t>
      </w:r>
    </w:p>
    <w:p w14:paraId="3681C375" w14:textId="77777777" w:rsidR="00AF7189" w:rsidRPr="0000679F" w:rsidRDefault="00AF7189">
      <w:pPr>
        <w:rPr>
          <w:color w:val="000000"/>
          <w:sz w:val="22"/>
          <w:szCs w:val="22"/>
          <w:lang w:val="ro-RO"/>
        </w:rPr>
      </w:pPr>
    </w:p>
    <w:p w14:paraId="2B3437B2" w14:textId="77777777" w:rsidR="00AF7189" w:rsidRPr="0000679F" w:rsidRDefault="00AF7189">
      <w:pPr>
        <w:rPr>
          <w:color w:val="000000"/>
          <w:sz w:val="22"/>
          <w:szCs w:val="22"/>
          <w:u w:val="single"/>
          <w:lang w:val="ro-RO"/>
        </w:rPr>
      </w:pPr>
      <w:r w:rsidRPr="0000679F">
        <w:rPr>
          <w:color w:val="000000"/>
          <w:sz w:val="22"/>
          <w:szCs w:val="22"/>
          <w:u w:val="single"/>
          <w:lang w:val="ro-RO"/>
        </w:rPr>
        <w:t>Simpatomimetice</w:t>
      </w:r>
    </w:p>
    <w:p w14:paraId="0D49797D" w14:textId="77777777" w:rsidR="00AF7189" w:rsidRPr="0000679F" w:rsidRDefault="00AF7189">
      <w:pPr>
        <w:rPr>
          <w:color w:val="000000"/>
          <w:sz w:val="22"/>
          <w:szCs w:val="22"/>
          <w:lang w:val="ro-RO"/>
        </w:rPr>
      </w:pPr>
    </w:p>
    <w:p w14:paraId="56C6715F" w14:textId="77777777" w:rsidR="00AF7189" w:rsidRPr="0000679F" w:rsidRDefault="00AF7189">
      <w:pPr>
        <w:rPr>
          <w:color w:val="000000"/>
          <w:sz w:val="22"/>
          <w:szCs w:val="22"/>
          <w:lang w:val="ro-RO"/>
        </w:rPr>
      </w:pPr>
      <w:r w:rsidRPr="0000679F">
        <w:rPr>
          <w:color w:val="000000"/>
          <w:sz w:val="22"/>
          <w:szCs w:val="22"/>
          <w:lang w:val="ro-RO"/>
        </w:rPr>
        <w:t>Pentru inhibitorii MAO, s-au raportat interacțiuni medicamentoase în cazul utilizării concomitente cu simpatomimetice. De aceea, având în vedere acțiunea de inhibare a MAO exercitată de rasagilină, nu se recomandă administrarea concomitentă de rasagilină și simpatomimetice cum sunt cele conținute în decongestionantele nazale și orale sau în medicația pentru tratamentul răcelii, care conține efedrină sau pseudoefedrină (vezi pct. 4.4).</w:t>
      </w:r>
    </w:p>
    <w:p w14:paraId="15F835DC" w14:textId="77777777" w:rsidR="00AF7189" w:rsidRPr="0000679F" w:rsidRDefault="00AF7189">
      <w:pPr>
        <w:rPr>
          <w:color w:val="000000"/>
          <w:sz w:val="22"/>
          <w:szCs w:val="22"/>
          <w:lang w:val="ro-RO"/>
        </w:rPr>
      </w:pPr>
    </w:p>
    <w:p w14:paraId="6E37056C" w14:textId="77777777" w:rsidR="00AF7189" w:rsidRPr="0000679F" w:rsidRDefault="00AF7189">
      <w:pPr>
        <w:rPr>
          <w:color w:val="000000"/>
          <w:sz w:val="22"/>
          <w:szCs w:val="22"/>
          <w:u w:val="single"/>
          <w:lang w:val="ro-RO"/>
        </w:rPr>
      </w:pPr>
      <w:r w:rsidRPr="0000679F">
        <w:rPr>
          <w:color w:val="000000"/>
          <w:sz w:val="22"/>
          <w:szCs w:val="22"/>
          <w:u w:val="single"/>
          <w:lang w:val="ro-RO"/>
        </w:rPr>
        <w:t>Dextrometorfan</w:t>
      </w:r>
    </w:p>
    <w:p w14:paraId="4FD7EB88" w14:textId="77777777" w:rsidR="00AF7189" w:rsidRPr="0000679F" w:rsidRDefault="00AF7189">
      <w:pPr>
        <w:rPr>
          <w:color w:val="000000"/>
          <w:sz w:val="22"/>
          <w:szCs w:val="22"/>
          <w:lang w:val="ro-RO"/>
        </w:rPr>
      </w:pPr>
    </w:p>
    <w:p w14:paraId="29739E71" w14:textId="77777777" w:rsidR="00AF7189" w:rsidRPr="0000679F" w:rsidRDefault="00AF7189">
      <w:pPr>
        <w:rPr>
          <w:color w:val="000000"/>
          <w:sz w:val="22"/>
          <w:szCs w:val="22"/>
          <w:lang w:val="ro-RO"/>
        </w:rPr>
      </w:pPr>
      <w:r w:rsidRPr="0000679F">
        <w:rPr>
          <w:color w:val="000000"/>
          <w:sz w:val="22"/>
          <w:szCs w:val="22"/>
          <w:lang w:val="ro-RO"/>
        </w:rPr>
        <w:t>Există raportări privind interacțiunile medicamentoase în cazul utilizării concomitente de dextrometorfan și inhibitori neselectivi de MAO. De aceea, având în vedere acțiunea de inhibare a MAO exercitată de rasagilină nu este recomandată administrarea concomitentă de rasagilină și dextrometorfan (vezi pct. 4.4).</w:t>
      </w:r>
    </w:p>
    <w:p w14:paraId="53922D51" w14:textId="77777777" w:rsidR="00AF7189" w:rsidRPr="0000679F" w:rsidRDefault="00AF7189">
      <w:pPr>
        <w:rPr>
          <w:color w:val="000000"/>
          <w:sz w:val="22"/>
          <w:szCs w:val="22"/>
          <w:lang w:val="ro-RO"/>
        </w:rPr>
      </w:pPr>
    </w:p>
    <w:p w14:paraId="29E15538" w14:textId="77777777" w:rsidR="00AF7189" w:rsidRPr="0000679F" w:rsidRDefault="00AF7189">
      <w:pPr>
        <w:rPr>
          <w:color w:val="000000"/>
          <w:sz w:val="22"/>
          <w:szCs w:val="22"/>
          <w:u w:val="single"/>
          <w:lang w:val="ro-RO"/>
        </w:rPr>
      </w:pPr>
      <w:r w:rsidRPr="0000679F">
        <w:rPr>
          <w:color w:val="000000"/>
          <w:sz w:val="22"/>
          <w:szCs w:val="22"/>
          <w:u w:val="single"/>
          <w:lang w:val="ro-RO"/>
        </w:rPr>
        <w:t>IRSN/ISRS/antidepresive triciclice și tetraciclice</w:t>
      </w:r>
    </w:p>
    <w:p w14:paraId="448F0230" w14:textId="77777777" w:rsidR="00AF7189" w:rsidRPr="0000679F" w:rsidRDefault="00AF7189">
      <w:pPr>
        <w:rPr>
          <w:color w:val="000000"/>
          <w:sz w:val="22"/>
          <w:szCs w:val="22"/>
          <w:lang w:val="ro-RO"/>
        </w:rPr>
      </w:pPr>
    </w:p>
    <w:p w14:paraId="3D53B1CC" w14:textId="77777777" w:rsidR="00AF7189" w:rsidRPr="0000679F" w:rsidRDefault="00AF7189">
      <w:pPr>
        <w:rPr>
          <w:color w:val="000000"/>
          <w:sz w:val="22"/>
          <w:szCs w:val="22"/>
          <w:lang w:val="ro-RO"/>
        </w:rPr>
      </w:pPr>
      <w:r w:rsidRPr="0000679F">
        <w:rPr>
          <w:color w:val="000000"/>
          <w:sz w:val="22"/>
          <w:szCs w:val="22"/>
          <w:lang w:val="ro-RO"/>
        </w:rPr>
        <w:t>Utilizarea rasagilinei concomitent cu fluoxetina sau fluvoxamina trebuie evitată (vezi pct. 4.4).</w:t>
      </w:r>
    </w:p>
    <w:p w14:paraId="4ED8A817" w14:textId="77777777" w:rsidR="00AF7189" w:rsidRPr="0000679F" w:rsidRDefault="00AF7189">
      <w:pPr>
        <w:rPr>
          <w:color w:val="000000"/>
          <w:sz w:val="22"/>
          <w:szCs w:val="22"/>
          <w:lang w:val="ro-RO"/>
        </w:rPr>
      </w:pPr>
    </w:p>
    <w:p w14:paraId="68B5510C" w14:textId="77777777" w:rsidR="00AF7189" w:rsidRPr="0000679F" w:rsidRDefault="00AF7189">
      <w:pPr>
        <w:pStyle w:val="BodyText"/>
        <w:spacing w:after="0"/>
        <w:rPr>
          <w:color w:val="000000"/>
          <w:sz w:val="22"/>
          <w:szCs w:val="22"/>
          <w:lang w:val="ro-RO"/>
        </w:rPr>
      </w:pPr>
      <w:r w:rsidRPr="0000679F">
        <w:rPr>
          <w:color w:val="000000"/>
          <w:sz w:val="22"/>
          <w:szCs w:val="22"/>
          <w:lang w:val="ro-RO"/>
        </w:rPr>
        <w:t>Pentru utilizarea concomitentă de rasagilină cu</w:t>
      </w:r>
      <w:r w:rsidRPr="0000679F">
        <w:rPr>
          <w:sz w:val="22"/>
          <w:szCs w:val="22"/>
          <w:lang w:val="ro-RO"/>
        </w:rPr>
        <w:t xml:space="preserve"> inhibitori selectivi ai recaptării serotoninei (ISRS) / inhibitori selectivi ai recaptării serotoninei și norepinefrinei (IRSN) </w:t>
      </w:r>
      <w:r w:rsidRPr="0000679F">
        <w:rPr>
          <w:color w:val="000000"/>
          <w:sz w:val="22"/>
          <w:szCs w:val="22"/>
          <w:lang w:val="ro-RO"/>
        </w:rPr>
        <w:t>în studii clinice a se vedea pct. 4.8</w:t>
      </w:r>
    </w:p>
    <w:p w14:paraId="0EF31945" w14:textId="77777777" w:rsidR="00AF7189" w:rsidRPr="0000679F" w:rsidRDefault="00AF7189">
      <w:pPr>
        <w:rPr>
          <w:color w:val="000000"/>
          <w:sz w:val="22"/>
          <w:szCs w:val="22"/>
          <w:lang w:val="ro-RO"/>
        </w:rPr>
      </w:pPr>
    </w:p>
    <w:p w14:paraId="1F1D32BA" w14:textId="77777777" w:rsidR="00AF7189" w:rsidRPr="0000679F" w:rsidRDefault="00AF7189">
      <w:pPr>
        <w:rPr>
          <w:color w:val="000000"/>
          <w:sz w:val="22"/>
          <w:szCs w:val="22"/>
          <w:lang w:val="ro-RO"/>
        </w:rPr>
      </w:pPr>
      <w:r w:rsidRPr="0000679F">
        <w:rPr>
          <w:color w:val="000000"/>
          <w:sz w:val="22"/>
          <w:szCs w:val="22"/>
          <w:lang w:val="ro-RO"/>
        </w:rPr>
        <w:t>S-au raportat reacții adverse grave în cazul utilizării concomitente de ISRS, IRSN, antidepresive triciclice și tetraciclice și inhibitori de MAO,. De aceea, având în vedere acțiunea de inhibare a MAO exercitată de rasagilină, antidepresivele trebuie administrate cu prudență.</w:t>
      </w:r>
    </w:p>
    <w:p w14:paraId="3E2FC810" w14:textId="77777777" w:rsidR="00AF7189" w:rsidRPr="0000679F" w:rsidRDefault="00AF7189">
      <w:pPr>
        <w:rPr>
          <w:color w:val="000000"/>
          <w:sz w:val="22"/>
          <w:szCs w:val="22"/>
          <w:lang w:val="ro-RO"/>
        </w:rPr>
      </w:pPr>
    </w:p>
    <w:p w14:paraId="4A1AD405" w14:textId="77777777" w:rsidR="00AF7189" w:rsidRPr="0000679F" w:rsidRDefault="00AF7189">
      <w:pPr>
        <w:rPr>
          <w:iCs/>
          <w:u w:val="single"/>
          <w:lang w:val="ro-RO"/>
        </w:rPr>
      </w:pPr>
      <w:r w:rsidRPr="0000679F">
        <w:rPr>
          <w:color w:val="000000"/>
          <w:sz w:val="22"/>
          <w:szCs w:val="22"/>
          <w:u w:val="single"/>
          <w:lang w:val="ro-RO"/>
        </w:rPr>
        <w:t>Medicamente care afectează activitatea </w:t>
      </w:r>
      <w:r w:rsidRPr="0000679F">
        <w:rPr>
          <w:iCs/>
          <w:sz w:val="22"/>
          <w:szCs w:val="22"/>
          <w:u w:val="single"/>
          <w:lang w:val="ro-RO"/>
        </w:rPr>
        <w:t>CYP1A2</w:t>
      </w:r>
    </w:p>
    <w:p w14:paraId="0244A53A" w14:textId="77777777" w:rsidR="00AF7189" w:rsidRPr="0000679F" w:rsidRDefault="00AF7189">
      <w:pPr>
        <w:rPr>
          <w:color w:val="000000"/>
          <w:sz w:val="22"/>
          <w:szCs w:val="22"/>
          <w:lang w:val="ro-RO"/>
        </w:rPr>
      </w:pPr>
    </w:p>
    <w:p w14:paraId="1E835AA5" w14:textId="77777777" w:rsidR="00AF7189" w:rsidRPr="0000679F" w:rsidRDefault="00AF7189">
      <w:pPr>
        <w:rPr>
          <w:color w:val="000000"/>
          <w:sz w:val="22"/>
          <w:szCs w:val="22"/>
          <w:lang w:val="ro-RO"/>
        </w:rPr>
      </w:pPr>
      <w:r w:rsidRPr="0000679F">
        <w:rPr>
          <w:color w:val="000000"/>
          <w:sz w:val="22"/>
          <w:szCs w:val="22"/>
          <w:lang w:val="ro-RO"/>
        </w:rPr>
        <w:t xml:space="preserve">Studiile </w:t>
      </w:r>
      <w:r w:rsidRPr="0000679F">
        <w:rPr>
          <w:i/>
          <w:color w:val="000000"/>
          <w:sz w:val="22"/>
          <w:szCs w:val="22"/>
          <w:lang w:val="ro-RO"/>
        </w:rPr>
        <w:t>in vitro</w:t>
      </w:r>
      <w:r w:rsidRPr="0000679F">
        <w:rPr>
          <w:color w:val="000000"/>
          <w:sz w:val="22"/>
          <w:szCs w:val="22"/>
          <w:lang w:val="ro-RO"/>
        </w:rPr>
        <w:t xml:space="preserve"> privind metabolizarea au evidențiat faptul că izoenzima 1A2 a citocromului P450 (CYP1A2) este principala enzimă responsabilă pentru metabolizarea rasagilinei.</w:t>
      </w:r>
    </w:p>
    <w:p w14:paraId="303924BE" w14:textId="77777777" w:rsidR="00AF7189" w:rsidRPr="0000679F" w:rsidRDefault="00AF7189">
      <w:pPr>
        <w:rPr>
          <w:color w:val="000000"/>
          <w:sz w:val="22"/>
          <w:szCs w:val="22"/>
          <w:lang w:val="ro-RO"/>
        </w:rPr>
      </w:pPr>
    </w:p>
    <w:p w14:paraId="1B434B5E" w14:textId="77777777" w:rsidR="00AF7189" w:rsidRPr="0000679F" w:rsidRDefault="00AF7189">
      <w:pPr>
        <w:rPr>
          <w:i/>
          <w:iCs/>
          <w:color w:val="000000"/>
          <w:sz w:val="22"/>
          <w:szCs w:val="22"/>
          <w:lang w:val="ro-RO"/>
        </w:rPr>
      </w:pPr>
      <w:r w:rsidRPr="0000679F">
        <w:rPr>
          <w:i/>
          <w:iCs/>
          <w:color w:val="000000"/>
          <w:sz w:val="22"/>
          <w:szCs w:val="22"/>
          <w:lang w:val="ro-RO"/>
        </w:rPr>
        <w:t>Inhibitori ai </w:t>
      </w:r>
      <w:r w:rsidRPr="0000679F">
        <w:rPr>
          <w:i/>
          <w:iCs/>
          <w:sz w:val="22"/>
          <w:szCs w:val="22"/>
          <w:lang w:val="ro-RO"/>
        </w:rPr>
        <w:t>CYP1A2</w:t>
      </w:r>
    </w:p>
    <w:p w14:paraId="7FAF0D6B" w14:textId="77777777" w:rsidR="00AF7189" w:rsidRPr="0000679F" w:rsidRDefault="00AF7189">
      <w:pPr>
        <w:rPr>
          <w:color w:val="000000"/>
          <w:sz w:val="22"/>
          <w:szCs w:val="22"/>
          <w:lang w:val="ro-RO"/>
        </w:rPr>
      </w:pPr>
      <w:r w:rsidRPr="0000679F">
        <w:rPr>
          <w:color w:val="000000"/>
          <w:sz w:val="22"/>
          <w:szCs w:val="22"/>
          <w:lang w:val="ro-RO"/>
        </w:rPr>
        <w:t>Administrarea concomitentă de rasagilină și ciprofloxacină (inhibitor al CYP1A2) crește ASC de rasagilină cu 83%. Administrarea concomitentă de rasagilină și teofilină (substrat al CYP1A2) nu afectează farmacocinetica nici unuia dintre cele două produse. Deci, inhibitorii puternici ai CYP1A2 pot modifica concentrația plasmatică a rasagilinei și trebuie administrați cu prudență.</w:t>
      </w:r>
    </w:p>
    <w:p w14:paraId="79A2AB84" w14:textId="77777777" w:rsidR="00AF7189" w:rsidRPr="0000679F" w:rsidRDefault="00AF7189">
      <w:pPr>
        <w:rPr>
          <w:color w:val="000000"/>
          <w:sz w:val="22"/>
          <w:szCs w:val="22"/>
          <w:lang w:val="ro-RO"/>
        </w:rPr>
      </w:pPr>
    </w:p>
    <w:p w14:paraId="709AEBA6" w14:textId="77777777" w:rsidR="00AF7189" w:rsidRPr="0000679F" w:rsidRDefault="00AF7189">
      <w:pPr>
        <w:rPr>
          <w:i/>
          <w:iCs/>
          <w:lang w:val="ro-RO"/>
        </w:rPr>
      </w:pPr>
      <w:r w:rsidRPr="0000679F">
        <w:rPr>
          <w:i/>
          <w:iCs/>
          <w:color w:val="000000"/>
          <w:sz w:val="22"/>
          <w:szCs w:val="22"/>
          <w:lang w:val="ro-RO"/>
        </w:rPr>
        <w:lastRenderedPageBreak/>
        <w:t>Inductori ai </w:t>
      </w:r>
      <w:r w:rsidRPr="0000679F">
        <w:rPr>
          <w:i/>
          <w:iCs/>
          <w:sz w:val="22"/>
          <w:szCs w:val="22"/>
          <w:lang w:val="ro-RO"/>
        </w:rPr>
        <w:t>CYP1A2</w:t>
      </w:r>
    </w:p>
    <w:p w14:paraId="024F3386" w14:textId="77777777" w:rsidR="00AF7189" w:rsidRPr="0000679F" w:rsidRDefault="00AF7189">
      <w:pPr>
        <w:rPr>
          <w:color w:val="000000"/>
          <w:sz w:val="22"/>
          <w:szCs w:val="22"/>
          <w:lang w:val="ro-RO"/>
        </w:rPr>
      </w:pPr>
      <w:r w:rsidRPr="0000679F">
        <w:rPr>
          <w:color w:val="000000"/>
          <w:sz w:val="22"/>
          <w:szCs w:val="22"/>
          <w:lang w:val="ro-RO"/>
        </w:rPr>
        <w:t>Există un risc de scădere a concentrației plasmatice de rasagilină la fumători, prin inducerea enzimei de metabolizare CYP1A2.</w:t>
      </w:r>
    </w:p>
    <w:p w14:paraId="337844AB" w14:textId="77777777" w:rsidR="00AF7189" w:rsidRPr="0000679F" w:rsidRDefault="00AF7189">
      <w:pPr>
        <w:rPr>
          <w:color w:val="000000"/>
          <w:sz w:val="22"/>
          <w:szCs w:val="22"/>
          <w:lang w:val="ro-RO"/>
        </w:rPr>
      </w:pPr>
    </w:p>
    <w:p w14:paraId="27EF1550" w14:textId="77777777" w:rsidR="00AF7189" w:rsidRPr="0000679F" w:rsidRDefault="00AF7189">
      <w:pPr>
        <w:rPr>
          <w:sz w:val="22"/>
          <w:szCs w:val="22"/>
          <w:u w:val="single"/>
          <w:lang w:val="ro-RO"/>
        </w:rPr>
      </w:pPr>
      <w:r w:rsidRPr="0000679F">
        <w:rPr>
          <w:color w:val="000000"/>
          <w:sz w:val="22"/>
          <w:szCs w:val="22"/>
          <w:u w:val="single"/>
          <w:lang w:val="ro-RO"/>
        </w:rPr>
        <w:t xml:space="preserve">Alte </w:t>
      </w:r>
      <w:r w:rsidRPr="0000679F">
        <w:rPr>
          <w:sz w:val="22"/>
          <w:szCs w:val="22"/>
          <w:u w:val="single"/>
          <w:lang w:val="ro-RO"/>
        </w:rPr>
        <w:t>izoenzime ale citocromului P450</w:t>
      </w:r>
    </w:p>
    <w:p w14:paraId="1A116998" w14:textId="77777777" w:rsidR="00AF7189" w:rsidRPr="0000679F" w:rsidRDefault="00AF7189">
      <w:pPr>
        <w:rPr>
          <w:color w:val="000000"/>
          <w:sz w:val="22"/>
          <w:szCs w:val="22"/>
          <w:lang w:val="ro-RO"/>
        </w:rPr>
      </w:pPr>
    </w:p>
    <w:p w14:paraId="290CA34B" w14:textId="77777777" w:rsidR="00AF7189" w:rsidRPr="0000679F" w:rsidRDefault="00AF7189">
      <w:pPr>
        <w:rPr>
          <w:sz w:val="22"/>
          <w:szCs w:val="22"/>
          <w:lang w:val="ro-RO"/>
        </w:rPr>
      </w:pPr>
      <w:r w:rsidRPr="0000679F">
        <w:rPr>
          <w:color w:val="000000"/>
          <w:sz w:val="22"/>
          <w:szCs w:val="22"/>
          <w:lang w:val="ro-RO"/>
        </w:rPr>
        <w:t xml:space="preserve">Studiile </w:t>
      </w:r>
      <w:r w:rsidRPr="0000679F">
        <w:rPr>
          <w:i/>
          <w:color w:val="000000"/>
          <w:sz w:val="22"/>
          <w:szCs w:val="22"/>
          <w:lang w:val="ro-RO"/>
        </w:rPr>
        <w:t>in vitro</w:t>
      </w:r>
      <w:r w:rsidRPr="0000679F">
        <w:rPr>
          <w:color w:val="000000"/>
          <w:sz w:val="22"/>
          <w:szCs w:val="22"/>
          <w:lang w:val="ro-RO"/>
        </w:rPr>
        <w:t xml:space="preserve"> au evidențiat faptul că rasagilina, la o concentrație de 1 μg/ml (echivalent cu o concentrație de 160 ori mai mare decât media C</w:t>
      </w:r>
      <w:r w:rsidRPr="0000679F">
        <w:rPr>
          <w:color w:val="000000"/>
          <w:sz w:val="22"/>
          <w:szCs w:val="22"/>
          <w:vertAlign w:val="subscript"/>
          <w:lang w:val="ro-RO"/>
        </w:rPr>
        <w:t>max </w:t>
      </w:r>
      <w:r w:rsidRPr="0000679F">
        <w:rPr>
          <w:color w:val="000000"/>
          <w:sz w:val="22"/>
          <w:szCs w:val="22"/>
          <w:lang w:val="ro-RO"/>
        </w:rPr>
        <w:t>~ 5,9-8,5 ng/ml, la pacienți cu boală Parkinson după administrarea repetată a 1 mg rasagilină),</w:t>
      </w:r>
      <w:r w:rsidRPr="0000679F">
        <w:rPr>
          <w:sz w:val="22"/>
          <w:szCs w:val="22"/>
          <w:lang w:val="ro-RO"/>
        </w:rPr>
        <w:t xml:space="preserve"> nu inhibă izoenzimele citocromului P450, CYP1A2, CYP2A6, CYP2C9, CYP2C19, CYP2D6, CYP2E1, CYP3A4 și CYP4A. Aceste rezultate indică faptul că este puțin probabil ca rasagilina, la concentrații terapeutice, să producă orice interferență semnificativă clinic cu substratul enzimelor (vezi pct. 5.3).</w:t>
      </w:r>
    </w:p>
    <w:p w14:paraId="64E13B20" w14:textId="77777777" w:rsidR="00AF7189" w:rsidRPr="0000679F" w:rsidRDefault="00AF7189">
      <w:pPr>
        <w:rPr>
          <w:sz w:val="22"/>
          <w:szCs w:val="22"/>
          <w:lang w:val="ro-RO"/>
        </w:rPr>
      </w:pPr>
    </w:p>
    <w:p w14:paraId="2FA63463" w14:textId="77777777" w:rsidR="00AF7189" w:rsidRPr="0000679F" w:rsidRDefault="00AF7189" w:rsidP="004C72FA">
      <w:pPr>
        <w:keepNext/>
        <w:keepLines/>
        <w:rPr>
          <w:sz w:val="22"/>
          <w:szCs w:val="22"/>
          <w:u w:val="single"/>
          <w:lang w:val="ro-RO"/>
        </w:rPr>
      </w:pPr>
      <w:r w:rsidRPr="0000679F">
        <w:rPr>
          <w:sz w:val="22"/>
          <w:szCs w:val="22"/>
          <w:u w:val="single"/>
          <w:lang w:val="ro-RO"/>
        </w:rPr>
        <w:t>Levodopa și alte medicamente utilizate în tratamentul bolii Parkinson</w:t>
      </w:r>
    </w:p>
    <w:p w14:paraId="163473D0" w14:textId="77777777" w:rsidR="00AF7189" w:rsidRPr="0000679F" w:rsidRDefault="00AF7189">
      <w:pPr>
        <w:rPr>
          <w:sz w:val="22"/>
          <w:szCs w:val="22"/>
          <w:lang w:val="ro-RO"/>
        </w:rPr>
      </w:pPr>
    </w:p>
    <w:p w14:paraId="754BAEBA" w14:textId="77777777" w:rsidR="00AF7189" w:rsidRPr="0000679F" w:rsidRDefault="00AF7189">
      <w:pPr>
        <w:rPr>
          <w:color w:val="000000"/>
          <w:sz w:val="22"/>
          <w:szCs w:val="22"/>
          <w:lang w:val="ro-RO"/>
        </w:rPr>
      </w:pPr>
      <w:r w:rsidRPr="0000679F">
        <w:rPr>
          <w:sz w:val="22"/>
          <w:szCs w:val="22"/>
          <w:lang w:val="ro-RO"/>
        </w:rPr>
        <w:t>La pacienții cu boală Parkinson cărora li s-a administrat rasagilină ca terapie adjuvantă la tratamentul cronic cu levodopa</w:t>
      </w:r>
      <w:r w:rsidRPr="0000679F">
        <w:rPr>
          <w:color w:val="000000"/>
          <w:sz w:val="22"/>
          <w:szCs w:val="22"/>
          <w:lang w:val="ro-RO"/>
        </w:rPr>
        <w:t>, nu au existat efecte clinice semnificative ale tratamentului cu levodopa asupra clearance-ului rasagilinei.</w:t>
      </w:r>
    </w:p>
    <w:p w14:paraId="737B104D" w14:textId="77777777" w:rsidR="00AF7189" w:rsidRPr="0000679F" w:rsidRDefault="00AF7189">
      <w:pPr>
        <w:rPr>
          <w:sz w:val="22"/>
          <w:szCs w:val="22"/>
          <w:lang w:val="ro-RO"/>
        </w:rPr>
      </w:pPr>
    </w:p>
    <w:p w14:paraId="532D4831" w14:textId="77777777" w:rsidR="00AF7189" w:rsidRPr="0000679F" w:rsidRDefault="00AF7189">
      <w:pPr>
        <w:rPr>
          <w:color w:val="000000"/>
          <w:sz w:val="22"/>
          <w:szCs w:val="22"/>
          <w:lang w:val="ro-RO"/>
        </w:rPr>
      </w:pPr>
      <w:r w:rsidRPr="0000679F">
        <w:rPr>
          <w:color w:val="000000"/>
          <w:sz w:val="22"/>
          <w:szCs w:val="22"/>
          <w:lang w:val="ro-RO"/>
        </w:rPr>
        <w:t xml:space="preserve">Administrarea concomitentă de rasagilină și entacaponă crește cu 28% clearance-ul rasagilinei administrată pe cale orală.  </w:t>
      </w:r>
    </w:p>
    <w:p w14:paraId="0B376123" w14:textId="77777777" w:rsidR="00AF7189" w:rsidRPr="0000679F" w:rsidRDefault="00AF7189">
      <w:pPr>
        <w:rPr>
          <w:color w:val="000000"/>
          <w:sz w:val="22"/>
          <w:szCs w:val="22"/>
          <w:lang w:val="ro-RO"/>
        </w:rPr>
      </w:pPr>
    </w:p>
    <w:p w14:paraId="66962D51" w14:textId="77777777" w:rsidR="00AF7189" w:rsidRPr="0000679F" w:rsidRDefault="00AF7189">
      <w:pPr>
        <w:rPr>
          <w:color w:val="000000"/>
          <w:sz w:val="22"/>
          <w:szCs w:val="22"/>
          <w:u w:val="single"/>
          <w:lang w:val="ro-RO"/>
        </w:rPr>
      </w:pPr>
      <w:r w:rsidRPr="0000679F">
        <w:rPr>
          <w:color w:val="000000"/>
          <w:sz w:val="22"/>
          <w:szCs w:val="22"/>
          <w:u w:val="single"/>
          <w:lang w:val="ro-RO"/>
        </w:rPr>
        <w:t>Interacțiuni tiramină/rasagilină</w:t>
      </w:r>
    </w:p>
    <w:p w14:paraId="2A555FB5" w14:textId="77777777" w:rsidR="00AF7189" w:rsidRPr="0000679F" w:rsidRDefault="00AF7189">
      <w:pPr>
        <w:rPr>
          <w:color w:val="000000"/>
          <w:sz w:val="22"/>
          <w:szCs w:val="22"/>
          <w:lang w:val="ro-RO"/>
        </w:rPr>
      </w:pPr>
    </w:p>
    <w:p w14:paraId="28457015" w14:textId="77777777" w:rsidR="00AF7189" w:rsidRPr="0000679F" w:rsidRDefault="00AF7189">
      <w:pPr>
        <w:rPr>
          <w:color w:val="000000"/>
          <w:sz w:val="22"/>
          <w:szCs w:val="22"/>
          <w:lang w:val="ro-RO"/>
        </w:rPr>
      </w:pPr>
      <w:r w:rsidRPr="0000679F">
        <w:rPr>
          <w:color w:val="000000"/>
          <w:sz w:val="22"/>
          <w:szCs w:val="22"/>
          <w:lang w:val="ro-RO"/>
        </w:rPr>
        <w:t xml:space="preserve">Rezultatele a cinci </w:t>
      </w:r>
      <w:r w:rsidRPr="0000679F">
        <w:rPr>
          <w:sz w:val="22"/>
          <w:szCs w:val="22"/>
          <w:lang w:val="ro-RO"/>
        </w:rPr>
        <w:t xml:space="preserve">studii </w:t>
      </w:r>
      <w:r w:rsidRPr="0000679F">
        <w:rPr>
          <w:color w:val="000000"/>
          <w:sz w:val="22"/>
          <w:szCs w:val="22"/>
          <w:lang w:val="ro-RO"/>
        </w:rPr>
        <w:t>cu tiramină (la voluntari și pacienți cu boala Parkinson), împreună cu rezultatele privind monitorizarea în ambulator a tensiunii arteriale după ingestia de alimente (la 464 pacienți tratați cu 0,5 sau 1 mg pe zi rasagilină sau placebo, ca terapie adjuvantă la cea cu levodopa, timp de 6 luni fără restricție de tiramină) și faptul că nu sunt raportări privind interacțiunea tiramină/rasagilină în studiile clinice efectuate fără restricții de tiramină, evidențiază faptul că rasagilina poate fi utilizată în siguranță fără dietă cu restricție de tiramină.</w:t>
      </w:r>
    </w:p>
    <w:p w14:paraId="0AE99A7E" w14:textId="77777777" w:rsidR="00AF7189" w:rsidRPr="0000679F" w:rsidRDefault="00AF7189">
      <w:pPr>
        <w:rPr>
          <w:color w:val="000000"/>
          <w:sz w:val="22"/>
          <w:szCs w:val="22"/>
          <w:lang w:val="ro-RO"/>
        </w:rPr>
      </w:pPr>
    </w:p>
    <w:p w14:paraId="3ED8847A" w14:textId="77777777" w:rsidR="00AF7189" w:rsidRPr="0000679F" w:rsidRDefault="00AF7189">
      <w:pPr>
        <w:rPr>
          <w:b/>
          <w:sz w:val="22"/>
          <w:szCs w:val="22"/>
          <w:lang w:val="ro-RO"/>
        </w:rPr>
      </w:pPr>
      <w:r w:rsidRPr="0000679F">
        <w:rPr>
          <w:b/>
          <w:sz w:val="22"/>
          <w:szCs w:val="22"/>
          <w:lang w:val="ro-RO"/>
        </w:rPr>
        <w:t>4.6</w:t>
      </w:r>
      <w:r w:rsidRPr="0000679F">
        <w:rPr>
          <w:b/>
          <w:sz w:val="22"/>
          <w:szCs w:val="22"/>
          <w:lang w:val="ro-RO"/>
        </w:rPr>
        <w:tab/>
        <w:t>Fertilitatea, sarcina și alăptarea</w:t>
      </w:r>
    </w:p>
    <w:p w14:paraId="135F18B6" w14:textId="77777777" w:rsidR="00AF7189" w:rsidRPr="0000679F" w:rsidRDefault="00AF7189">
      <w:pPr>
        <w:rPr>
          <w:b/>
          <w:sz w:val="22"/>
          <w:szCs w:val="22"/>
          <w:lang w:val="ro-RO"/>
        </w:rPr>
      </w:pPr>
    </w:p>
    <w:p w14:paraId="4243B02B" w14:textId="77777777" w:rsidR="00AF7189" w:rsidRPr="0000679F" w:rsidRDefault="00AF7189">
      <w:pPr>
        <w:rPr>
          <w:sz w:val="22"/>
          <w:szCs w:val="22"/>
          <w:u w:val="single"/>
          <w:lang w:val="ro-RO"/>
        </w:rPr>
      </w:pPr>
      <w:r w:rsidRPr="0000679F">
        <w:rPr>
          <w:sz w:val="22"/>
          <w:szCs w:val="22"/>
          <w:u w:val="single"/>
          <w:lang w:val="ro-RO"/>
        </w:rPr>
        <w:t>Sarcina</w:t>
      </w:r>
    </w:p>
    <w:p w14:paraId="39CA4859" w14:textId="77777777" w:rsidR="00AF7189" w:rsidRPr="0000679F" w:rsidRDefault="00AF7189">
      <w:pPr>
        <w:rPr>
          <w:sz w:val="22"/>
          <w:szCs w:val="22"/>
          <w:lang w:val="ro-RO"/>
        </w:rPr>
      </w:pPr>
    </w:p>
    <w:p w14:paraId="2046594C" w14:textId="77777777" w:rsidR="00AF7189" w:rsidRPr="0000679F" w:rsidRDefault="00AF7189">
      <w:pPr>
        <w:rPr>
          <w:sz w:val="22"/>
          <w:szCs w:val="22"/>
          <w:lang w:val="ro-RO"/>
        </w:rPr>
      </w:pPr>
      <w:r w:rsidRPr="0000679F">
        <w:rPr>
          <w:sz w:val="22"/>
          <w:szCs w:val="22"/>
          <w:lang w:val="ro-RO"/>
        </w:rPr>
        <w:t>Datele provenite din utilizarea rasagilinei la femeile gravide sunt inexistente. Studiile la animale nu au evidențiat efecte toxice dăunătoare directe sau indirecte asupra funcției de reproducere (vezi pct. 5.3). Ca măsură de precauție, este de preferat să se evite utilizarea rasagilinei în timpul sarcinii.</w:t>
      </w:r>
    </w:p>
    <w:p w14:paraId="45DC7FB7" w14:textId="77777777" w:rsidR="00AF7189" w:rsidRPr="0000679F" w:rsidRDefault="00AF7189">
      <w:pPr>
        <w:rPr>
          <w:sz w:val="22"/>
          <w:szCs w:val="22"/>
          <w:lang w:val="ro-RO"/>
        </w:rPr>
      </w:pPr>
    </w:p>
    <w:p w14:paraId="371C77C8" w14:textId="77777777" w:rsidR="00AF7189" w:rsidRPr="0000679F" w:rsidRDefault="00AF7189">
      <w:pPr>
        <w:rPr>
          <w:sz w:val="22"/>
          <w:szCs w:val="22"/>
          <w:u w:val="single"/>
          <w:lang w:val="ro-RO"/>
        </w:rPr>
      </w:pPr>
      <w:r w:rsidRPr="0000679F">
        <w:rPr>
          <w:sz w:val="22"/>
          <w:szCs w:val="22"/>
          <w:u w:val="single"/>
          <w:lang w:val="ro-RO"/>
        </w:rPr>
        <w:t>Alăptarea</w:t>
      </w:r>
    </w:p>
    <w:p w14:paraId="5A2C0780" w14:textId="77777777" w:rsidR="00AF7189" w:rsidRPr="0000679F" w:rsidRDefault="00AF7189">
      <w:pPr>
        <w:rPr>
          <w:sz w:val="22"/>
          <w:szCs w:val="22"/>
          <w:lang w:val="ro-RO"/>
        </w:rPr>
      </w:pPr>
    </w:p>
    <w:p w14:paraId="66289D27" w14:textId="77777777" w:rsidR="00AF7189" w:rsidRPr="0000679F" w:rsidRDefault="00AF7189">
      <w:pPr>
        <w:rPr>
          <w:sz w:val="22"/>
          <w:szCs w:val="22"/>
          <w:lang w:val="ro-RO"/>
        </w:rPr>
      </w:pPr>
      <w:r w:rsidRPr="0000679F">
        <w:rPr>
          <w:sz w:val="22"/>
          <w:szCs w:val="22"/>
          <w:lang w:val="ro-RO"/>
        </w:rPr>
        <w:t>Date non-clinice indică faptul că rasagilina inhibă secreția de prolactină, putând astfel să inhibe lactația. La om, nu se știe dacă rasagilina se excretă în laptele matern. Este necesară prudența în cazul administrării medicamentului mamelor care alăptează.</w:t>
      </w:r>
    </w:p>
    <w:p w14:paraId="3F21D156" w14:textId="77777777" w:rsidR="00AF7189" w:rsidRPr="0000679F" w:rsidRDefault="00AF7189">
      <w:pPr>
        <w:rPr>
          <w:sz w:val="22"/>
          <w:szCs w:val="22"/>
          <w:lang w:val="ro-RO"/>
        </w:rPr>
      </w:pPr>
    </w:p>
    <w:p w14:paraId="0F68A6DD" w14:textId="77777777" w:rsidR="00AF7189" w:rsidRPr="0000679F" w:rsidRDefault="00AF7189">
      <w:pPr>
        <w:rPr>
          <w:sz w:val="22"/>
          <w:szCs w:val="22"/>
          <w:u w:val="single"/>
          <w:lang w:val="ro-RO"/>
        </w:rPr>
      </w:pPr>
      <w:r w:rsidRPr="0000679F">
        <w:rPr>
          <w:sz w:val="22"/>
          <w:szCs w:val="22"/>
          <w:u w:val="single"/>
          <w:lang w:val="ro-RO"/>
        </w:rPr>
        <w:t>Fertilitatea</w:t>
      </w:r>
    </w:p>
    <w:p w14:paraId="3CD61EDD" w14:textId="77777777" w:rsidR="00AF7189" w:rsidRPr="0000679F" w:rsidRDefault="00AF7189">
      <w:pPr>
        <w:rPr>
          <w:sz w:val="22"/>
          <w:szCs w:val="22"/>
          <w:lang w:val="ro-RO"/>
        </w:rPr>
      </w:pPr>
    </w:p>
    <w:p w14:paraId="7D6ACF0F" w14:textId="77777777" w:rsidR="00AF7189" w:rsidRPr="0000679F" w:rsidRDefault="00AF7189">
      <w:pPr>
        <w:rPr>
          <w:sz w:val="22"/>
          <w:szCs w:val="22"/>
          <w:lang w:val="ro-RO"/>
        </w:rPr>
      </w:pPr>
      <w:r w:rsidRPr="0000679F">
        <w:rPr>
          <w:sz w:val="22"/>
          <w:szCs w:val="22"/>
          <w:lang w:val="ro-RO"/>
        </w:rPr>
        <w:t>Nu sunt disponibile date privind efectele rasagilinei asupra fertilității la om. Datele non-clinice indică faptul că rasagilina nu are efecte asupra fertilității.</w:t>
      </w:r>
    </w:p>
    <w:p w14:paraId="05967D4C" w14:textId="77777777" w:rsidR="00AF7189" w:rsidRPr="0000679F" w:rsidRDefault="00AF7189">
      <w:pPr>
        <w:ind w:left="567" w:hanging="567"/>
        <w:rPr>
          <w:b/>
          <w:sz w:val="22"/>
          <w:szCs w:val="22"/>
          <w:lang w:val="ro-RO"/>
        </w:rPr>
      </w:pPr>
    </w:p>
    <w:p w14:paraId="7951700C" w14:textId="77777777" w:rsidR="00AF7189" w:rsidRPr="0000679F" w:rsidRDefault="00AF7189">
      <w:pPr>
        <w:tabs>
          <w:tab w:val="center" w:pos="567"/>
        </w:tabs>
        <w:ind w:left="540" w:hanging="540"/>
        <w:rPr>
          <w:b/>
          <w:sz w:val="22"/>
          <w:szCs w:val="22"/>
          <w:lang w:val="ro-RO"/>
        </w:rPr>
      </w:pPr>
      <w:r w:rsidRPr="0000679F">
        <w:rPr>
          <w:b/>
          <w:sz w:val="22"/>
          <w:szCs w:val="22"/>
          <w:lang w:val="ro-RO"/>
        </w:rPr>
        <w:t>4.7</w:t>
      </w:r>
      <w:r w:rsidRPr="0000679F">
        <w:rPr>
          <w:b/>
          <w:sz w:val="22"/>
          <w:szCs w:val="22"/>
          <w:lang w:val="ro-RO"/>
        </w:rPr>
        <w:tab/>
        <w:t>Efecte asupra capacității de a conduce vehicule și de a folosi utilaje</w:t>
      </w:r>
    </w:p>
    <w:p w14:paraId="44447957" w14:textId="77777777" w:rsidR="00AF7189" w:rsidRPr="0000679F" w:rsidRDefault="00AF7189">
      <w:pPr>
        <w:rPr>
          <w:sz w:val="22"/>
          <w:szCs w:val="22"/>
          <w:lang w:val="ro-RO"/>
        </w:rPr>
      </w:pPr>
    </w:p>
    <w:p w14:paraId="11EFD78C" w14:textId="77777777" w:rsidR="00AF7189" w:rsidRPr="0000679F" w:rsidRDefault="00AF7189">
      <w:pPr>
        <w:rPr>
          <w:sz w:val="22"/>
          <w:szCs w:val="22"/>
          <w:lang w:val="ro-RO"/>
        </w:rPr>
      </w:pPr>
      <w:r w:rsidRPr="0000679F">
        <w:rPr>
          <w:sz w:val="22"/>
          <w:szCs w:val="22"/>
          <w:lang w:val="ro-RO"/>
        </w:rPr>
        <w:t>La pacienții care manifestă somnolență/episoade de debut brusc al somnului, rasagilina poate avea o influență majoră asupra capacității de a conduce vehicule sau de a folosi utilaje.</w:t>
      </w:r>
    </w:p>
    <w:p w14:paraId="392CE0A3" w14:textId="77777777" w:rsidR="00AF7189" w:rsidRPr="0000679F" w:rsidRDefault="00AF7189">
      <w:pPr>
        <w:rPr>
          <w:sz w:val="22"/>
          <w:szCs w:val="22"/>
          <w:lang w:val="ro-RO"/>
        </w:rPr>
      </w:pPr>
      <w:r w:rsidRPr="0000679F">
        <w:rPr>
          <w:sz w:val="22"/>
          <w:szCs w:val="22"/>
          <w:lang w:val="ro-RO"/>
        </w:rPr>
        <w:t>Pacienții trebuie avertizați despre riscul de a folosi utilaje și conduce vehicule, până când sunt absolut siguri că rasagilina nu le afectează această capacitate.</w:t>
      </w:r>
    </w:p>
    <w:p w14:paraId="09B2B1B3" w14:textId="77777777" w:rsidR="00AF7189" w:rsidRPr="0000679F" w:rsidRDefault="00AF7189">
      <w:pPr>
        <w:rPr>
          <w:sz w:val="22"/>
          <w:szCs w:val="22"/>
          <w:lang w:val="ro-RO"/>
        </w:rPr>
      </w:pPr>
    </w:p>
    <w:p w14:paraId="2757C365" w14:textId="77777777" w:rsidR="00AF7189" w:rsidRPr="0000679F" w:rsidRDefault="00AF7189">
      <w:pPr>
        <w:pStyle w:val="plain"/>
        <w:tabs>
          <w:tab w:val="left" w:pos="567"/>
        </w:tabs>
        <w:rPr>
          <w:lang w:val="ro-RO"/>
        </w:rPr>
      </w:pPr>
      <w:r w:rsidRPr="0000679F">
        <w:rPr>
          <w:lang w:val="ro-RO"/>
        </w:rPr>
        <w:lastRenderedPageBreak/>
        <w:t>Pacienții aflați sub tratament cu rasagilină și care prezintă somnolență și/sau episoade de debut brusc al somnului trebuie informați să nu conducă vehicule și să nu se angajeze în activități pentru care afectarea vigilenței poate crea riscuri de vătămare gravă sau deces pentru ei înșiși sau pentru alte persoane (de exemplu folosirea de utilaje) până când nu au dobândit suficientă experiență privind administrarea rasagilinei și a altor medicamente dopaminergice pentru a determina dacă le este afectată sau nu în mod negativ capacitatea mentală și/sau motorie.</w:t>
      </w:r>
    </w:p>
    <w:p w14:paraId="6CEFC956" w14:textId="77777777" w:rsidR="00AF7189" w:rsidRPr="0000679F" w:rsidRDefault="00AF7189">
      <w:pPr>
        <w:pStyle w:val="plain"/>
        <w:tabs>
          <w:tab w:val="left" w:pos="567"/>
        </w:tabs>
        <w:rPr>
          <w:lang w:val="ro-RO"/>
        </w:rPr>
      </w:pPr>
    </w:p>
    <w:p w14:paraId="460BEBAB" w14:textId="77777777" w:rsidR="00AF7189" w:rsidRPr="0000679F" w:rsidRDefault="00AF7189">
      <w:pPr>
        <w:pStyle w:val="plain"/>
        <w:tabs>
          <w:tab w:val="left" w:pos="567"/>
        </w:tabs>
        <w:rPr>
          <w:lang w:val="ro-RO"/>
        </w:rPr>
      </w:pPr>
      <w:r w:rsidRPr="0000679F">
        <w:rPr>
          <w:lang w:val="ro-RO"/>
        </w:rPr>
        <w:t>Dacă se manifestă somnolență crescută sau episoade noi de adormire în timpul activităților cotidiene (de exemplu în timpul vizionării emisiunilor de televiziune, călătoriei ca pasager într-un vehicul etc.), în orice moment din timpul tratamentului, pacienții nu trebuie să conducă vehicule sau să participe la activități care pot fi periculoase.</w:t>
      </w:r>
    </w:p>
    <w:p w14:paraId="525CC9AD" w14:textId="77777777" w:rsidR="00AF7189" w:rsidRPr="0000679F" w:rsidRDefault="00AF7189">
      <w:pPr>
        <w:pStyle w:val="plain"/>
        <w:tabs>
          <w:tab w:val="left" w:pos="567"/>
        </w:tabs>
        <w:rPr>
          <w:lang w:val="ro-RO"/>
        </w:rPr>
      </w:pPr>
      <w:r w:rsidRPr="0000679F">
        <w:rPr>
          <w:lang w:val="ro-RO"/>
        </w:rPr>
        <w:t>Pacienții nu trebuie să conducă vehicule, să folosească utilaje sau să lucreze la înălțime în timpul tratamentului dacă au manifestat anterior somnolență și/sau au adormit fără niciun semn de atenționare înainte de a utiliza rasagilină.</w:t>
      </w:r>
    </w:p>
    <w:p w14:paraId="4CB1C16C" w14:textId="77777777" w:rsidR="00AF7189" w:rsidRPr="0000679F" w:rsidRDefault="00AF7189">
      <w:pPr>
        <w:pStyle w:val="plain"/>
        <w:tabs>
          <w:tab w:val="left" w:pos="567"/>
        </w:tabs>
        <w:rPr>
          <w:lang w:val="ro-RO"/>
        </w:rPr>
      </w:pPr>
    </w:p>
    <w:p w14:paraId="5A562253" w14:textId="77777777" w:rsidR="00AF7189" w:rsidRPr="0000679F" w:rsidRDefault="00AF7189">
      <w:pPr>
        <w:pStyle w:val="plain"/>
        <w:tabs>
          <w:tab w:val="left" w:pos="567"/>
        </w:tabs>
        <w:rPr>
          <w:lang w:val="ro-RO"/>
        </w:rPr>
      </w:pPr>
      <w:r w:rsidRPr="0000679F">
        <w:rPr>
          <w:lang w:val="ro-RO"/>
        </w:rPr>
        <w:t>Pacienții trebuie avertizați despre posibilele efecte cumulative ale medicamentelor sedative, ale alcoolului sau ale altor medicamente deprimante ale sistemului nervos central (de exemplu benzodiazepine, antipsihotice, antidepresive) în asociere cu rasagilină sau atunci când sunt administrate medicamente concomitente care determină creșterea concentrației plasmatice de rasagilină (de ex. ciprofloxacină (vezi pct. 4.4).</w:t>
      </w:r>
    </w:p>
    <w:p w14:paraId="356FBF0B" w14:textId="77777777" w:rsidR="00AF7189" w:rsidRPr="0000679F" w:rsidRDefault="00AF7189">
      <w:pPr>
        <w:rPr>
          <w:sz w:val="22"/>
          <w:szCs w:val="22"/>
          <w:lang w:val="ro-RO"/>
        </w:rPr>
      </w:pPr>
    </w:p>
    <w:p w14:paraId="1B00CA43" w14:textId="77777777" w:rsidR="00AF7189" w:rsidRPr="0000679F" w:rsidRDefault="00AF7189">
      <w:pPr>
        <w:rPr>
          <w:b/>
          <w:sz w:val="22"/>
          <w:szCs w:val="22"/>
          <w:lang w:val="ro-RO"/>
        </w:rPr>
      </w:pPr>
      <w:r w:rsidRPr="0000679F">
        <w:rPr>
          <w:b/>
          <w:sz w:val="22"/>
          <w:szCs w:val="22"/>
          <w:lang w:val="ro-RO"/>
        </w:rPr>
        <w:t>4.8</w:t>
      </w:r>
      <w:r w:rsidRPr="0000679F">
        <w:rPr>
          <w:b/>
          <w:sz w:val="22"/>
          <w:szCs w:val="22"/>
          <w:lang w:val="ro-RO"/>
        </w:rPr>
        <w:tab/>
        <w:t>Reacții adverse</w:t>
      </w:r>
    </w:p>
    <w:p w14:paraId="085C27D6" w14:textId="77777777" w:rsidR="00AF7189" w:rsidRPr="0000679F" w:rsidRDefault="00AF7189">
      <w:pPr>
        <w:rPr>
          <w:b/>
          <w:sz w:val="22"/>
          <w:szCs w:val="22"/>
          <w:lang w:val="ro-RO"/>
        </w:rPr>
      </w:pPr>
    </w:p>
    <w:p w14:paraId="5270F8C2" w14:textId="77777777" w:rsidR="00AF7189" w:rsidRPr="0000679F" w:rsidRDefault="00AF7189">
      <w:pPr>
        <w:pStyle w:val="plain"/>
        <w:keepNext/>
        <w:widowControl w:val="0"/>
        <w:tabs>
          <w:tab w:val="left" w:pos="567"/>
        </w:tabs>
        <w:rPr>
          <w:szCs w:val="22"/>
          <w:u w:val="single"/>
          <w:lang w:val="ro-RO"/>
        </w:rPr>
      </w:pPr>
      <w:r w:rsidRPr="0000679F">
        <w:rPr>
          <w:szCs w:val="22"/>
          <w:u w:val="single"/>
          <w:lang w:val="ro-RO"/>
        </w:rPr>
        <w:t>Rezumatul profilului de siguranță</w:t>
      </w:r>
    </w:p>
    <w:p w14:paraId="53041746" w14:textId="77777777" w:rsidR="00AF7189" w:rsidRPr="0000679F" w:rsidRDefault="00AF7189" w:rsidP="004C72FA">
      <w:pPr>
        <w:keepNext/>
        <w:keepLines/>
        <w:rPr>
          <w:sz w:val="22"/>
          <w:szCs w:val="22"/>
          <w:lang w:val="ro-RO"/>
        </w:rPr>
      </w:pPr>
    </w:p>
    <w:p w14:paraId="5EFDA860" w14:textId="77777777" w:rsidR="00AF7189" w:rsidRPr="0000679F" w:rsidRDefault="00AF7189" w:rsidP="004C72FA">
      <w:pPr>
        <w:keepNext/>
        <w:keepLines/>
        <w:rPr>
          <w:iCs/>
          <w:sz w:val="22"/>
          <w:szCs w:val="22"/>
          <w:lang w:val="ro-RO"/>
        </w:rPr>
      </w:pPr>
      <w:r w:rsidRPr="0000679F">
        <w:rPr>
          <w:sz w:val="22"/>
          <w:szCs w:val="22"/>
          <w:lang w:val="ro-RO"/>
        </w:rPr>
        <w:t>În studiile clinice efectuate la pacienți cu boala Parkinson, reacțiile adverse cel mai frecvent raportate au fost: cefalee, depresie, vertij și stare gripală (gripă și rinită) atunci când medicamentul a fost administrat în monoterapie; dischinezie, hipotensiune arterială ortostatică, cădere, dureri abdominale, greață și vărsături, precum și xerostomie, când medicamentul a fost administrat ca terapie adjuvantă la tratamentul cu levodopa; dureri musculo-scheletice, cum sunt durerile de spate și de gât, și artralgie, în ambele scheme de tratament</w:t>
      </w:r>
      <w:r w:rsidRPr="0000679F">
        <w:rPr>
          <w:iCs/>
          <w:sz w:val="22"/>
          <w:szCs w:val="22"/>
          <w:lang w:val="ro-RO"/>
        </w:rPr>
        <w:t>. Aceste reacții adverse nu au fost asociate cu o creștere a ratei de întrerupere a tratamentului.</w:t>
      </w:r>
    </w:p>
    <w:p w14:paraId="443163CF" w14:textId="77777777" w:rsidR="00AF7189" w:rsidRPr="0000679F" w:rsidRDefault="00AF7189">
      <w:pPr>
        <w:pStyle w:val="plain"/>
        <w:tabs>
          <w:tab w:val="left" w:pos="567"/>
        </w:tabs>
        <w:rPr>
          <w:u w:val="single"/>
          <w:lang w:val="ro-RO"/>
        </w:rPr>
      </w:pPr>
    </w:p>
    <w:p w14:paraId="35CEDC7C" w14:textId="77777777" w:rsidR="00AF7189" w:rsidRPr="0000679F" w:rsidRDefault="00AF7189">
      <w:pPr>
        <w:pStyle w:val="plain"/>
        <w:tabs>
          <w:tab w:val="left" w:pos="567"/>
        </w:tabs>
        <w:rPr>
          <w:u w:val="single"/>
          <w:lang w:val="ro-RO"/>
        </w:rPr>
      </w:pPr>
      <w:r w:rsidRPr="0000679F">
        <w:rPr>
          <w:u w:val="single"/>
          <w:lang w:val="ro-RO"/>
        </w:rPr>
        <w:t>Listă sub formă de tabel a reacțiilor adverse</w:t>
      </w:r>
    </w:p>
    <w:p w14:paraId="5BED442E" w14:textId="77777777" w:rsidR="00AF7189" w:rsidRPr="0000679F" w:rsidRDefault="00AF7189">
      <w:pPr>
        <w:rPr>
          <w:sz w:val="22"/>
          <w:szCs w:val="22"/>
          <w:lang w:val="ro-RO"/>
        </w:rPr>
      </w:pPr>
    </w:p>
    <w:p w14:paraId="385D8F53" w14:textId="77777777" w:rsidR="00AF7189" w:rsidRPr="0000679F" w:rsidRDefault="00AF7189">
      <w:pPr>
        <w:rPr>
          <w:sz w:val="22"/>
          <w:szCs w:val="22"/>
          <w:lang w:val="ro-RO"/>
        </w:rPr>
      </w:pPr>
      <w:r w:rsidRPr="0000679F">
        <w:rPr>
          <w:sz w:val="22"/>
          <w:szCs w:val="22"/>
          <w:lang w:val="ro-RO"/>
        </w:rPr>
        <w:t>Reacțiile adverse sunt enumerate mai jos în Tabelele 1 și 2 în funcție de clasificarea pe aparate, sisteme și organe și de frecvență, utilizând următoarele convenții: foarte frecvente (≥1/10), frecvente (≥1/100 și &lt;1/10), mai puțin frecvente (≥1/1000 și &lt;1/100), rare (≥1/10000 și &lt;1/1000), foarte rare (&lt;1/10000), cu frecvență necunoscută (care nu poate fi estimată din datele disponibile).</w:t>
      </w:r>
    </w:p>
    <w:p w14:paraId="78502B3B" w14:textId="77777777" w:rsidR="00AF7189" w:rsidRPr="0000679F" w:rsidRDefault="00AF7189">
      <w:pPr>
        <w:pStyle w:val="Heading8"/>
        <w:rPr>
          <w:szCs w:val="22"/>
        </w:rPr>
      </w:pPr>
    </w:p>
    <w:p w14:paraId="36976C99" w14:textId="41056802" w:rsidR="00AF7189" w:rsidRPr="0000679F" w:rsidRDefault="00AF7189">
      <w:pPr>
        <w:pStyle w:val="Heading8"/>
        <w:rPr>
          <w:szCs w:val="22"/>
        </w:rPr>
      </w:pPr>
      <w:r w:rsidRPr="0000679F">
        <w:rPr>
          <w:szCs w:val="22"/>
        </w:rPr>
        <w:t>Monoterapie</w:t>
      </w:r>
      <w:r w:rsidR="00FB1336">
        <w:rPr>
          <w:szCs w:val="22"/>
        </w:rPr>
        <w:fldChar w:fldCharType="begin"/>
      </w:r>
      <w:r w:rsidR="00FB1336">
        <w:rPr>
          <w:szCs w:val="22"/>
        </w:rPr>
        <w:instrText xml:space="preserve"> DOCVARIABLE vault_nd_095fcf72-833f-4683-97f4-cd1b0b1d4775 \* MERGEFORMAT </w:instrText>
      </w:r>
      <w:r w:rsidR="00FB1336">
        <w:rPr>
          <w:szCs w:val="22"/>
        </w:rPr>
        <w:fldChar w:fldCharType="separate"/>
      </w:r>
      <w:r w:rsidR="00FB1336">
        <w:rPr>
          <w:szCs w:val="22"/>
        </w:rPr>
        <w:t xml:space="preserve"> </w:t>
      </w:r>
      <w:r w:rsidR="00FB1336">
        <w:rPr>
          <w:szCs w:val="22"/>
        </w:rPr>
        <w:fldChar w:fldCharType="end"/>
      </w:r>
    </w:p>
    <w:p w14:paraId="6A2DEE4A" w14:textId="77777777" w:rsidR="00AF7189" w:rsidRPr="0000679F" w:rsidRDefault="00AF7189">
      <w:pPr>
        <w:rPr>
          <w:sz w:val="22"/>
          <w:szCs w:val="22"/>
          <w:lang w:val="ro-RO"/>
        </w:rPr>
      </w:pPr>
      <w:r w:rsidRPr="0000679F">
        <w:rPr>
          <w:sz w:val="22"/>
          <w:szCs w:val="22"/>
          <w:lang w:val="ro-RO"/>
        </w:rPr>
        <w:t xml:space="preserve">Lista sub formă de tabel care urmează include reacțiile adverse care au fost raportate cu incidență mai mare în studiile placebo - controlate, la pacienți care au fost tratați cu rasagilină 1 mg pe zi. </w:t>
      </w:r>
    </w:p>
    <w:p w14:paraId="7F1B7C5F" w14:textId="77777777" w:rsidR="00AF7189" w:rsidRPr="0000679F" w:rsidRDefault="00AF7189">
      <w:pPr>
        <w:rPr>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1"/>
        <w:gridCol w:w="1971"/>
        <w:gridCol w:w="1971"/>
        <w:gridCol w:w="1971"/>
      </w:tblGrid>
      <w:tr w:rsidR="00AF7189" w:rsidRPr="0000679F" w14:paraId="1C212452" w14:textId="77777777" w:rsidTr="004C72FA">
        <w:trPr>
          <w:tblHeader/>
        </w:trPr>
        <w:tc>
          <w:tcPr>
            <w:tcW w:w="1970" w:type="dxa"/>
          </w:tcPr>
          <w:p w14:paraId="5C7F5381" w14:textId="77777777" w:rsidR="00AF7189" w:rsidRPr="0000679F" w:rsidRDefault="00AF7189">
            <w:pPr>
              <w:rPr>
                <w:b/>
                <w:bCs/>
                <w:sz w:val="22"/>
                <w:szCs w:val="22"/>
                <w:lang w:val="ro-RO"/>
              </w:rPr>
            </w:pPr>
            <w:r w:rsidRPr="0000679F">
              <w:rPr>
                <w:b/>
                <w:bCs/>
                <w:sz w:val="22"/>
                <w:szCs w:val="22"/>
                <w:lang w:val="ro-RO"/>
              </w:rPr>
              <w:t>Clasificarea pe aparate, sisteme și organe</w:t>
            </w:r>
          </w:p>
        </w:tc>
        <w:tc>
          <w:tcPr>
            <w:tcW w:w="1971" w:type="dxa"/>
          </w:tcPr>
          <w:p w14:paraId="1BB3539B" w14:textId="77777777" w:rsidR="00AF7189" w:rsidRPr="0000679F" w:rsidRDefault="00AF7189">
            <w:pPr>
              <w:rPr>
                <w:b/>
                <w:sz w:val="22"/>
                <w:szCs w:val="22"/>
                <w:lang w:val="ro-RO"/>
              </w:rPr>
            </w:pPr>
            <w:r w:rsidRPr="0000679F">
              <w:rPr>
                <w:b/>
                <w:sz w:val="22"/>
                <w:szCs w:val="22"/>
                <w:lang w:val="ro-RO"/>
              </w:rPr>
              <w:t>Foarte frecvente</w:t>
            </w:r>
          </w:p>
        </w:tc>
        <w:tc>
          <w:tcPr>
            <w:tcW w:w="1971" w:type="dxa"/>
          </w:tcPr>
          <w:p w14:paraId="499B2FAF" w14:textId="77777777" w:rsidR="00AF7189" w:rsidRPr="0000679F" w:rsidRDefault="00AF7189">
            <w:pPr>
              <w:rPr>
                <w:b/>
                <w:sz w:val="22"/>
                <w:szCs w:val="22"/>
                <w:lang w:val="ro-RO"/>
              </w:rPr>
            </w:pPr>
            <w:r w:rsidRPr="0000679F">
              <w:rPr>
                <w:b/>
                <w:sz w:val="22"/>
                <w:szCs w:val="22"/>
                <w:lang w:val="ro-RO"/>
              </w:rPr>
              <w:t>Frecvente</w:t>
            </w:r>
          </w:p>
        </w:tc>
        <w:tc>
          <w:tcPr>
            <w:tcW w:w="1971" w:type="dxa"/>
          </w:tcPr>
          <w:p w14:paraId="61812643" w14:textId="77777777" w:rsidR="00AF7189" w:rsidRPr="0000679F" w:rsidRDefault="00AF7189">
            <w:pPr>
              <w:rPr>
                <w:b/>
                <w:sz w:val="22"/>
                <w:szCs w:val="22"/>
                <w:lang w:val="ro-RO"/>
              </w:rPr>
            </w:pPr>
            <w:r w:rsidRPr="0000679F">
              <w:rPr>
                <w:b/>
                <w:sz w:val="22"/>
                <w:szCs w:val="22"/>
                <w:lang w:val="ro-RO"/>
              </w:rPr>
              <w:t>Mai puțin frecvente</w:t>
            </w:r>
          </w:p>
        </w:tc>
        <w:tc>
          <w:tcPr>
            <w:tcW w:w="1971" w:type="dxa"/>
          </w:tcPr>
          <w:p w14:paraId="32A5C270" w14:textId="77777777" w:rsidR="00AF7189" w:rsidRPr="0000679F" w:rsidRDefault="00AF7189">
            <w:pPr>
              <w:rPr>
                <w:b/>
                <w:sz w:val="22"/>
                <w:szCs w:val="22"/>
                <w:lang w:val="ro-RO"/>
              </w:rPr>
            </w:pPr>
            <w:r w:rsidRPr="0000679F">
              <w:rPr>
                <w:b/>
                <w:sz w:val="22"/>
                <w:szCs w:val="22"/>
                <w:lang w:val="ro-RO"/>
              </w:rPr>
              <w:t>Cu frecvență necunoscută</w:t>
            </w:r>
          </w:p>
        </w:tc>
      </w:tr>
      <w:tr w:rsidR="00AF7189" w:rsidRPr="0000679F" w14:paraId="2F99D760" w14:textId="77777777" w:rsidTr="004C72FA">
        <w:tc>
          <w:tcPr>
            <w:tcW w:w="1970" w:type="dxa"/>
          </w:tcPr>
          <w:p w14:paraId="3E7B2B44" w14:textId="77777777" w:rsidR="00AF7189" w:rsidRPr="0000679F" w:rsidRDefault="00AF7189">
            <w:pPr>
              <w:rPr>
                <w:b/>
                <w:bCs/>
                <w:sz w:val="22"/>
                <w:szCs w:val="22"/>
                <w:lang w:val="ro-RO"/>
              </w:rPr>
            </w:pPr>
            <w:r w:rsidRPr="0000679F">
              <w:rPr>
                <w:b/>
                <w:bCs/>
                <w:sz w:val="22"/>
                <w:szCs w:val="22"/>
                <w:lang w:val="ro-RO"/>
              </w:rPr>
              <w:t>Infecții și infestări</w:t>
            </w:r>
          </w:p>
          <w:p w14:paraId="1637A280" w14:textId="77777777" w:rsidR="00AF7189" w:rsidRPr="0000679F" w:rsidRDefault="00AF7189">
            <w:pPr>
              <w:rPr>
                <w:sz w:val="22"/>
                <w:szCs w:val="22"/>
                <w:lang w:val="ro-RO"/>
              </w:rPr>
            </w:pPr>
          </w:p>
        </w:tc>
        <w:tc>
          <w:tcPr>
            <w:tcW w:w="1971" w:type="dxa"/>
          </w:tcPr>
          <w:p w14:paraId="6F61D752" w14:textId="77777777" w:rsidR="00AF7189" w:rsidRPr="0000679F" w:rsidRDefault="00AF7189">
            <w:pPr>
              <w:rPr>
                <w:sz w:val="22"/>
                <w:szCs w:val="22"/>
                <w:lang w:val="ro-RO"/>
              </w:rPr>
            </w:pPr>
          </w:p>
        </w:tc>
        <w:tc>
          <w:tcPr>
            <w:tcW w:w="1971" w:type="dxa"/>
          </w:tcPr>
          <w:p w14:paraId="178E684A" w14:textId="77777777" w:rsidR="00AF7189" w:rsidRPr="0000679F" w:rsidRDefault="00AF7189">
            <w:pPr>
              <w:rPr>
                <w:sz w:val="22"/>
                <w:szCs w:val="22"/>
                <w:lang w:val="ro-RO"/>
              </w:rPr>
            </w:pPr>
            <w:r w:rsidRPr="0000679F">
              <w:rPr>
                <w:iCs/>
                <w:sz w:val="22"/>
                <w:szCs w:val="22"/>
                <w:lang w:val="ro-RO"/>
              </w:rPr>
              <w:t>Gripă</w:t>
            </w:r>
          </w:p>
        </w:tc>
        <w:tc>
          <w:tcPr>
            <w:tcW w:w="1971" w:type="dxa"/>
          </w:tcPr>
          <w:p w14:paraId="4D43B054" w14:textId="77777777" w:rsidR="00AF7189" w:rsidRPr="0000679F" w:rsidRDefault="00AF7189">
            <w:pPr>
              <w:rPr>
                <w:sz w:val="22"/>
                <w:szCs w:val="22"/>
                <w:lang w:val="ro-RO"/>
              </w:rPr>
            </w:pPr>
          </w:p>
        </w:tc>
        <w:tc>
          <w:tcPr>
            <w:tcW w:w="1971" w:type="dxa"/>
          </w:tcPr>
          <w:p w14:paraId="38D0715D" w14:textId="77777777" w:rsidR="00AF7189" w:rsidRPr="0000679F" w:rsidRDefault="00AF7189">
            <w:pPr>
              <w:rPr>
                <w:sz w:val="22"/>
                <w:szCs w:val="22"/>
                <w:lang w:val="ro-RO"/>
              </w:rPr>
            </w:pPr>
          </w:p>
        </w:tc>
      </w:tr>
      <w:tr w:rsidR="00AF7189" w:rsidRPr="0000679F" w14:paraId="202D5F4A" w14:textId="77777777" w:rsidTr="004C72FA">
        <w:tc>
          <w:tcPr>
            <w:tcW w:w="1970" w:type="dxa"/>
          </w:tcPr>
          <w:p w14:paraId="3BE84881" w14:textId="77777777" w:rsidR="00AF7189" w:rsidRPr="0000679F" w:rsidRDefault="00AF7189">
            <w:pPr>
              <w:rPr>
                <w:sz w:val="22"/>
                <w:szCs w:val="22"/>
                <w:lang w:val="ro-RO"/>
              </w:rPr>
            </w:pPr>
            <w:r w:rsidRPr="0000679F">
              <w:rPr>
                <w:b/>
                <w:sz w:val="22"/>
                <w:szCs w:val="22"/>
                <w:lang w:val="ro-RO"/>
              </w:rPr>
              <w:t>Tumori benigne, maligne și nespecificate</w:t>
            </w:r>
            <w:r w:rsidRPr="0000679F">
              <w:rPr>
                <w:sz w:val="22"/>
                <w:szCs w:val="22"/>
                <w:lang w:val="ro-RO"/>
              </w:rPr>
              <w:t xml:space="preserve"> </w:t>
            </w:r>
            <w:r w:rsidRPr="0000679F">
              <w:rPr>
                <w:b/>
                <w:bCs/>
                <w:sz w:val="22"/>
                <w:szCs w:val="22"/>
                <w:lang w:val="ro-RO"/>
              </w:rPr>
              <w:t>(incluzând chisturi și polipi)</w:t>
            </w:r>
          </w:p>
        </w:tc>
        <w:tc>
          <w:tcPr>
            <w:tcW w:w="1971" w:type="dxa"/>
          </w:tcPr>
          <w:p w14:paraId="59325367" w14:textId="77777777" w:rsidR="00AF7189" w:rsidRPr="0000679F" w:rsidRDefault="00AF7189">
            <w:pPr>
              <w:rPr>
                <w:sz w:val="22"/>
                <w:szCs w:val="22"/>
                <w:lang w:val="ro-RO"/>
              </w:rPr>
            </w:pPr>
          </w:p>
        </w:tc>
        <w:tc>
          <w:tcPr>
            <w:tcW w:w="1971" w:type="dxa"/>
          </w:tcPr>
          <w:p w14:paraId="7AB68EC0" w14:textId="77777777" w:rsidR="00AF7189" w:rsidRPr="0000679F" w:rsidRDefault="00AF7189">
            <w:pPr>
              <w:rPr>
                <w:sz w:val="22"/>
                <w:szCs w:val="22"/>
                <w:lang w:val="ro-RO"/>
              </w:rPr>
            </w:pPr>
            <w:r w:rsidRPr="0000679F">
              <w:rPr>
                <w:iCs/>
                <w:sz w:val="22"/>
                <w:szCs w:val="22"/>
                <w:lang w:val="ro-RO"/>
              </w:rPr>
              <w:t>Carcinom cutanat</w:t>
            </w:r>
          </w:p>
        </w:tc>
        <w:tc>
          <w:tcPr>
            <w:tcW w:w="1971" w:type="dxa"/>
          </w:tcPr>
          <w:p w14:paraId="488F5103" w14:textId="77777777" w:rsidR="00AF7189" w:rsidRPr="0000679F" w:rsidRDefault="00AF7189">
            <w:pPr>
              <w:rPr>
                <w:sz w:val="22"/>
                <w:szCs w:val="22"/>
                <w:lang w:val="ro-RO"/>
              </w:rPr>
            </w:pPr>
          </w:p>
        </w:tc>
        <w:tc>
          <w:tcPr>
            <w:tcW w:w="1971" w:type="dxa"/>
          </w:tcPr>
          <w:p w14:paraId="3D23C445" w14:textId="77777777" w:rsidR="00AF7189" w:rsidRPr="0000679F" w:rsidRDefault="00AF7189">
            <w:pPr>
              <w:rPr>
                <w:sz w:val="22"/>
                <w:szCs w:val="22"/>
                <w:lang w:val="ro-RO"/>
              </w:rPr>
            </w:pPr>
          </w:p>
        </w:tc>
      </w:tr>
      <w:tr w:rsidR="00AF7189" w:rsidRPr="0000679F" w14:paraId="6FB22E4F" w14:textId="77777777" w:rsidTr="004C72FA">
        <w:tc>
          <w:tcPr>
            <w:tcW w:w="1970" w:type="dxa"/>
          </w:tcPr>
          <w:p w14:paraId="07AD53A8" w14:textId="77777777" w:rsidR="00AF7189" w:rsidRPr="0000679F" w:rsidRDefault="00AF7189">
            <w:pPr>
              <w:rPr>
                <w:sz w:val="22"/>
                <w:szCs w:val="22"/>
                <w:lang w:val="ro-RO"/>
              </w:rPr>
            </w:pPr>
            <w:r w:rsidRPr="0000679F">
              <w:rPr>
                <w:b/>
                <w:sz w:val="22"/>
                <w:szCs w:val="22"/>
                <w:lang w:val="ro-RO"/>
              </w:rPr>
              <w:t>Tulburări hematologice și limfatice</w:t>
            </w:r>
          </w:p>
        </w:tc>
        <w:tc>
          <w:tcPr>
            <w:tcW w:w="1971" w:type="dxa"/>
          </w:tcPr>
          <w:p w14:paraId="1F6F093C" w14:textId="77777777" w:rsidR="00AF7189" w:rsidRPr="0000679F" w:rsidRDefault="00AF7189">
            <w:pPr>
              <w:rPr>
                <w:sz w:val="22"/>
                <w:szCs w:val="22"/>
                <w:lang w:val="ro-RO"/>
              </w:rPr>
            </w:pPr>
          </w:p>
        </w:tc>
        <w:tc>
          <w:tcPr>
            <w:tcW w:w="1971" w:type="dxa"/>
          </w:tcPr>
          <w:p w14:paraId="01C1F4EE" w14:textId="77777777" w:rsidR="00AF7189" w:rsidRPr="0000679F" w:rsidRDefault="00AF7189">
            <w:pPr>
              <w:rPr>
                <w:sz w:val="22"/>
                <w:szCs w:val="22"/>
                <w:lang w:val="ro-RO"/>
              </w:rPr>
            </w:pPr>
            <w:r w:rsidRPr="0000679F">
              <w:rPr>
                <w:iCs/>
                <w:sz w:val="22"/>
                <w:szCs w:val="22"/>
                <w:lang w:val="ro-RO"/>
              </w:rPr>
              <w:t>Leucopenie</w:t>
            </w:r>
          </w:p>
        </w:tc>
        <w:tc>
          <w:tcPr>
            <w:tcW w:w="1971" w:type="dxa"/>
          </w:tcPr>
          <w:p w14:paraId="08DDEF6F" w14:textId="77777777" w:rsidR="00AF7189" w:rsidRPr="0000679F" w:rsidRDefault="00AF7189">
            <w:pPr>
              <w:rPr>
                <w:sz w:val="22"/>
                <w:szCs w:val="22"/>
                <w:lang w:val="ro-RO"/>
              </w:rPr>
            </w:pPr>
          </w:p>
        </w:tc>
        <w:tc>
          <w:tcPr>
            <w:tcW w:w="1971" w:type="dxa"/>
          </w:tcPr>
          <w:p w14:paraId="453725CE" w14:textId="77777777" w:rsidR="00AF7189" w:rsidRPr="0000679F" w:rsidRDefault="00AF7189">
            <w:pPr>
              <w:rPr>
                <w:sz w:val="22"/>
                <w:szCs w:val="22"/>
                <w:lang w:val="ro-RO"/>
              </w:rPr>
            </w:pPr>
          </w:p>
        </w:tc>
      </w:tr>
      <w:tr w:rsidR="00AF7189" w:rsidRPr="0000679F" w14:paraId="3E72890C" w14:textId="77777777" w:rsidTr="004C72FA">
        <w:tc>
          <w:tcPr>
            <w:tcW w:w="1970" w:type="dxa"/>
          </w:tcPr>
          <w:p w14:paraId="21A77F7E" w14:textId="77777777" w:rsidR="00AF7189" w:rsidRPr="0000679F" w:rsidRDefault="00AF7189">
            <w:pPr>
              <w:rPr>
                <w:b/>
                <w:bCs/>
                <w:sz w:val="22"/>
                <w:szCs w:val="22"/>
                <w:lang w:val="ro-RO"/>
              </w:rPr>
            </w:pPr>
            <w:r w:rsidRPr="0000679F">
              <w:rPr>
                <w:b/>
                <w:bCs/>
                <w:sz w:val="22"/>
                <w:szCs w:val="22"/>
                <w:lang w:val="ro-RO"/>
              </w:rPr>
              <w:t xml:space="preserve">Tulburări ale </w:t>
            </w:r>
            <w:r w:rsidRPr="0000679F">
              <w:rPr>
                <w:b/>
                <w:bCs/>
                <w:sz w:val="22"/>
                <w:szCs w:val="22"/>
                <w:lang w:val="ro-RO"/>
              </w:rPr>
              <w:lastRenderedPageBreak/>
              <w:t>sistemului imunitar</w:t>
            </w:r>
          </w:p>
          <w:p w14:paraId="31D2C2BE" w14:textId="77777777" w:rsidR="00AF7189" w:rsidRPr="0000679F" w:rsidRDefault="00AF7189">
            <w:pPr>
              <w:rPr>
                <w:sz w:val="22"/>
                <w:szCs w:val="22"/>
                <w:lang w:val="ro-RO"/>
              </w:rPr>
            </w:pPr>
          </w:p>
        </w:tc>
        <w:tc>
          <w:tcPr>
            <w:tcW w:w="1971" w:type="dxa"/>
          </w:tcPr>
          <w:p w14:paraId="7D85AED0" w14:textId="77777777" w:rsidR="00AF7189" w:rsidRPr="0000679F" w:rsidRDefault="00AF7189">
            <w:pPr>
              <w:rPr>
                <w:sz w:val="22"/>
                <w:szCs w:val="22"/>
                <w:lang w:val="ro-RO"/>
              </w:rPr>
            </w:pPr>
          </w:p>
        </w:tc>
        <w:tc>
          <w:tcPr>
            <w:tcW w:w="1971" w:type="dxa"/>
          </w:tcPr>
          <w:p w14:paraId="0C905FD2" w14:textId="77777777" w:rsidR="00AF7189" w:rsidRPr="0000679F" w:rsidRDefault="00AF7189">
            <w:pPr>
              <w:rPr>
                <w:sz w:val="22"/>
                <w:szCs w:val="22"/>
                <w:lang w:val="ro-RO"/>
              </w:rPr>
            </w:pPr>
            <w:r w:rsidRPr="0000679F">
              <w:rPr>
                <w:iCs/>
                <w:sz w:val="22"/>
                <w:szCs w:val="22"/>
                <w:lang w:val="ro-RO"/>
              </w:rPr>
              <w:t>Alergie</w:t>
            </w:r>
          </w:p>
        </w:tc>
        <w:tc>
          <w:tcPr>
            <w:tcW w:w="1971" w:type="dxa"/>
          </w:tcPr>
          <w:p w14:paraId="19B8B151" w14:textId="77777777" w:rsidR="00AF7189" w:rsidRPr="0000679F" w:rsidRDefault="00AF7189">
            <w:pPr>
              <w:rPr>
                <w:sz w:val="22"/>
                <w:szCs w:val="22"/>
                <w:lang w:val="ro-RO"/>
              </w:rPr>
            </w:pPr>
          </w:p>
        </w:tc>
        <w:tc>
          <w:tcPr>
            <w:tcW w:w="1971" w:type="dxa"/>
          </w:tcPr>
          <w:p w14:paraId="5D77227A" w14:textId="77777777" w:rsidR="00AF7189" w:rsidRPr="0000679F" w:rsidRDefault="00AF7189">
            <w:pPr>
              <w:rPr>
                <w:sz w:val="22"/>
                <w:szCs w:val="22"/>
                <w:lang w:val="ro-RO"/>
              </w:rPr>
            </w:pPr>
          </w:p>
        </w:tc>
      </w:tr>
      <w:tr w:rsidR="00AF7189" w:rsidRPr="0000679F" w14:paraId="4FF39C6F" w14:textId="77777777" w:rsidTr="004C72FA">
        <w:tc>
          <w:tcPr>
            <w:tcW w:w="1970" w:type="dxa"/>
          </w:tcPr>
          <w:p w14:paraId="4B006C52" w14:textId="77777777" w:rsidR="00AF7189" w:rsidRPr="0000679F" w:rsidRDefault="00AF7189">
            <w:pPr>
              <w:rPr>
                <w:b/>
                <w:bCs/>
                <w:sz w:val="22"/>
                <w:szCs w:val="22"/>
                <w:lang w:val="ro-RO"/>
              </w:rPr>
            </w:pPr>
            <w:r w:rsidRPr="0000679F">
              <w:rPr>
                <w:b/>
                <w:bCs/>
                <w:sz w:val="22"/>
                <w:szCs w:val="22"/>
                <w:lang w:val="ro-RO"/>
              </w:rPr>
              <w:t xml:space="preserve">Tulburări </w:t>
            </w:r>
            <w:r w:rsidRPr="0000679F">
              <w:rPr>
                <w:b/>
                <w:sz w:val="22"/>
                <w:szCs w:val="22"/>
                <w:lang w:val="ro-RO"/>
              </w:rPr>
              <w:t>metabolice și de nutriție</w:t>
            </w:r>
          </w:p>
          <w:p w14:paraId="6A487342" w14:textId="77777777" w:rsidR="00AF7189" w:rsidRPr="0000679F" w:rsidRDefault="00AF7189">
            <w:pPr>
              <w:rPr>
                <w:sz w:val="22"/>
                <w:szCs w:val="22"/>
                <w:lang w:val="ro-RO"/>
              </w:rPr>
            </w:pPr>
          </w:p>
        </w:tc>
        <w:tc>
          <w:tcPr>
            <w:tcW w:w="1971" w:type="dxa"/>
          </w:tcPr>
          <w:p w14:paraId="787A9346" w14:textId="77777777" w:rsidR="00AF7189" w:rsidRPr="0000679F" w:rsidRDefault="00AF7189">
            <w:pPr>
              <w:rPr>
                <w:sz w:val="22"/>
                <w:szCs w:val="22"/>
                <w:lang w:val="ro-RO"/>
              </w:rPr>
            </w:pPr>
          </w:p>
        </w:tc>
        <w:tc>
          <w:tcPr>
            <w:tcW w:w="1971" w:type="dxa"/>
          </w:tcPr>
          <w:p w14:paraId="1170DEA4" w14:textId="77777777" w:rsidR="00AF7189" w:rsidRPr="0000679F" w:rsidRDefault="00AF7189">
            <w:pPr>
              <w:rPr>
                <w:sz w:val="22"/>
                <w:szCs w:val="22"/>
                <w:lang w:val="ro-RO"/>
              </w:rPr>
            </w:pPr>
          </w:p>
        </w:tc>
        <w:tc>
          <w:tcPr>
            <w:tcW w:w="1971" w:type="dxa"/>
          </w:tcPr>
          <w:p w14:paraId="3219F6F2" w14:textId="77777777" w:rsidR="00AF7189" w:rsidRPr="0000679F" w:rsidRDefault="00AF7189">
            <w:pPr>
              <w:rPr>
                <w:sz w:val="22"/>
                <w:szCs w:val="22"/>
                <w:lang w:val="ro-RO"/>
              </w:rPr>
            </w:pPr>
            <w:r w:rsidRPr="0000679F">
              <w:rPr>
                <w:iCs/>
                <w:sz w:val="22"/>
                <w:szCs w:val="22"/>
                <w:lang w:val="ro-RO"/>
              </w:rPr>
              <w:t>Scăderea apetitului</w:t>
            </w:r>
          </w:p>
        </w:tc>
        <w:tc>
          <w:tcPr>
            <w:tcW w:w="1971" w:type="dxa"/>
          </w:tcPr>
          <w:p w14:paraId="292372B0" w14:textId="77777777" w:rsidR="00AF7189" w:rsidRPr="0000679F" w:rsidRDefault="00AF7189">
            <w:pPr>
              <w:rPr>
                <w:iCs/>
                <w:sz w:val="22"/>
                <w:szCs w:val="22"/>
                <w:lang w:val="ro-RO"/>
              </w:rPr>
            </w:pPr>
          </w:p>
        </w:tc>
      </w:tr>
      <w:tr w:rsidR="00AF7189" w:rsidRPr="0000679F" w14:paraId="7E169455" w14:textId="77777777" w:rsidTr="004C72FA">
        <w:tc>
          <w:tcPr>
            <w:tcW w:w="1970" w:type="dxa"/>
          </w:tcPr>
          <w:p w14:paraId="4FC527A3" w14:textId="77777777" w:rsidR="00AF7189" w:rsidRPr="0000679F" w:rsidRDefault="00AF7189">
            <w:pPr>
              <w:rPr>
                <w:b/>
                <w:bCs/>
                <w:sz w:val="22"/>
                <w:szCs w:val="22"/>
                <w:lang w:val="ro-RO"/>
              </w:rPr>
            </w:pPr>
            <w:r w:rsidRPr="0000679F">
              <w:rPr>
                <w:b/>
                <w:bCs/>
                <w:sz w:val="22"/>
                <w:szCs w:val="22"/>
                <w:lang w:val="ro-RO"/>
              </w:rPr>
              <w:t>Tulburări psihice</w:t>
            </w:r>
          </w:p>
          <w:p w14:paraId="598E85D5" w14:textId="77777777" w:rsidR="00AF7189" w:rsidRPr="0000679F" w:rsidRDefault="00AF7189">
            <w:pPr>
              <w:rPr>
                <w:sz w:val="22"/>
                <w:szCs w:val="22"/>
                <w:lang w:val="ro-RO"/>
              </w:rPr>
            </w:pPr>
          </w:p>
        </w:tc>
        <w:tc>
          <w:tcPr>
            <w:tcW w:w="1971" w:type="dxa"/>
          </w:tcPr>
          <w:p w14:paraId="4BB1329E" w14:textId="77777777" w:rsidR="00AF7189" w:rsidRPr="0000679F" w:rsidRDefault="00AF7189">
            <w:pPr>
              <w:rPr>
                <w:sz w:val="22"/>
                <w:szCs w:val="22"/>
                <w:lang w:val="ro-RO"/>
              </w:rPr>
            </w:pPr>
          </w:p>
        </w:tc>
        <w:tc>
          <w:tcPr>
            <w:tcW w:w="1971" w:type="dxa"/>
          </w:tcPr>
          <w:p w14:paraId="67EFA300" w14:textId="77777777" w:rsidR="00AF7189" w:rsidRPr="0000679F" w:rsidRDefault="00AF7189">
            <w:pPr>
              <w:rPr>
                <w:iCs/>
                <w:sz w:val="22"/>
                <w:szCs w:val="22"/>
                <w:lang w:val="ro-RO"/>
              </w:rPr>
            </w:pPr>
            <w:r w:rsidRPr="0000679F">
              <w:rPr>
                <w:iCs/>
                <w:sz w:val="22"/>
                <w:szCs w:val="22"/>
                <w:lang w:val="ro-RO"/>
              </w:rPr>
              <w:t>Depresie,</w:t>
            </w:r>
          </w:p>
          <w:p w14:paraId="6F4D1B67" w14:textId="77777777" w:rsidR="00AF7189" w:rsidRPr="0000679F" w:rsidRDefault="00AF7189">
            <w:pPr>
              <w:rPr>
                <w:sz w:val="22"/>
                <w:szCs w:val="22"/>
                <w:lang w:val="ro-RO"/>
              </w:rPr>
            </w:pPr>
            <w:r w:rsidRPr="0000679F">
              <w:rPr>
                <w:iCs/>
                <w:sz w:val="22"/>
                <w:szCs w:val="22"/>
                <w:lang w:val="ro-RO"/>
              </w:rPr>
              <w:t>Halucinații</w:t>
            </w:r>
            <w:r w:rsidRPr="0000679F">
              <w:rPr>
                <w:lang w:val="ro-RO"/>
              </w:rPr>
              <w:t>*</w:t>
            </w:r>
          </w:p>
        </w:tc>
        <w:tc>
          <w:tcPr>
            <w:tcW w:w="1971" w:type="dxa"/>
          </w:tcPr>
          <w:p w14:paraId="7C21278A" w14:textId="77777777" w:rsidR="00AF7189" w:rsidRPr="0000679F" w:rsidRDefault="00AF7189">
            <w:pPr>
              <w:rPr>
                <w:sz w:val="22"/>
                <w:szCs w:val="22"/>
                <w:lang w:val="ro-RO"/>
              </w:rPr>
            </w:pPr>
          </w:p>
        </w:tc>
        <w:tc>
          <w:tcPr>
            <w:tcW w:w="1971" w:type="dxa"/>
          </w:tcPr>
          <w:p w14:paraId="1EF6D358" w14:textId="77777777" w:rsidR="00AF7189" w:rsidRPr="0000679F" w:rsidRDefault="00AF7189">
            <w:pPr>
              <w:rPr>
                <w:sz w:val="22"/>
                <w:szCs w:val="22"/>
                <w:lang w:val="ro-RO"/>
              </w:rPr>
            </w:pPr>
            <w:r w:rsidRPr="0000679F">
              <w:rPr>
                <w:sz w:val="22"/>
                <w:szCs w:val="22"/>
                <w:lang w:val="ro-RO"/>
              </w:rPr>
              <w:t>Tulburări de control al impulsurilor*</w:t>
            </w:r>
          </w:p>
        </w:tc>
      </w:tr>
      <w:tr w:rsidR="00AF7189" w:rsidRPr="00C32661" w14:paraId="34BA03BE" w14:textId="77777777" w:rsidTr="004C72FA">
        <w:tc>
          <w:tcPr>
            <w:tcW w:w="1970" w:type="dxa"/>
          </w:tcPr>
          <w:p w14:paraId="43457804" w14:textId="77777777" w:rsidR="00AF7189" w:rsidRPr="0000679F" w:rsidRDefault="00AF7189">
            <w:pPr>
              <w:rPr>
                <w:b/>
                <w:bCs/>
                <w:sz w:val="22"/>
                <w:szCs w:val="22"/>
                <w:lang w:val="ro-RO"/>
              </w:rPr>
            </w:pPr>
            <w:r w:rsidRPr="0000679F">
              <w:rPr>
                <w:b/>
                <w:bCs/>
                <w:sz w:val="22"/>
                <w:szCs w:val="22"/>
                <w:lang w:val="ro-RO"/>
              </w:rPr>
              <w:t>Tulburări ale sistemului nervos</w:t>
            </w:r>
          </w:p>
          <w:p w14:paraId="5B1A0419" w14:textId="77777777" w:rsidR="00AF7189" w:rsidRPr="0000679F" w:rsidRDefault="00AF7189">
            <w:pPr>
              <w:rPr>
                <w:sz w:val="22"/>
                <w:szCs w:val="22"/>
                <w:lang w:val="ro-RO"/>
              </w:rPr>
            </w:pPr>
          </w:p>
        </w:tc>
        <w:tc>
          <w:tcPr>
            <w:tcW w:w="1971" w:type="dxa"/>
          </w:tcPr>
          <w:p w14:paraId="101C1A56" w14:textId="77777777" w:rsidR="00AF7189" w:rsidRPr="0000679F" w:rsidRDefault="00AF7189">
            <w:pPr>
              <w:rPr>
                <w:sz w:val="22"/>
                <w:szCs w:val="22"/>
                <w:lang w:val="ro-RO"/>
              </w:rPr>
            </w:pPr>
            <w:r w:rsidRPr="0000679F">
              <w:rPr>
                <w:iCs/>
                <w:sz w:val="22"/>
                <w:szCs w:val="22"/>
                <w:lang w:val="ro-RO"/>
              </w:rPr>
              <w:t>Cefalee</w:t>
            </w:r>
          </w:p>
        </w:tc>
        <w:tc>
          <w:tcPr>
            <w:tcW w:w="1971" w:type="dxa"/>
          </w:tcPr>
          <w:p w14:paraId="212B1442" w14:textId="77777777" w:rsidR="00AF7189" w:rsidRPr="0000679F" w:rsidRDefault="00AF7189">
            <w:pPr>
              <w:rPr>
                <w:sz w:val="22"/>
                <w:szCs w:val="22"/>
                <w:lang w:val="ro-RO"/>
              </w:rPr>
            </w:pPr>
          </w:p>
        </w:tc>
        <w:tc>
          <w:tcPr>
            <w:tcW w:w="1971" w:type="dxa"/>
          </w:tcPr>
          <w:p w14:paraId="0CB4F89A" w14:textId="77777777" w:rsidR="00AF7189" w:rsidRPr="0000679F" w:rsidRDefault="00AF7189">
            <w:pPr>
              <w:rPr>
                <w:sz w:val="22"/>
                <w:szCs w:val="22"/>
                <w:lang w:val="ro-RO"/>
              </w:rPr>
            </w:pPr>
            <w:r w:rsidRPr="0000679F">
              <w:rPr>
                <w:iCs/>
                <w:sz w:val="22"/>
                <w:szCs w:val="22"/>
                <w:lang w:val="ro-RO"/>
              </w:rPr>
              <w:t>Accidente cerebrovasculare</w:t>
            </w:r>
          </w:p>
        </w:tc>
        <w:tc>
          <w:tcPr>
            <w:tcW w:w="1971" w:type="dxa"/>
          </w:tcPr>
          <w:p w14:paraId="15B1F082" w14:textId="77777777" w:rsidR="00AF7189" w:rsidRPr="0000679F" w:rsidRDefault="00AF7189">
            <w:pPr>
              <w:rPr>
                <w:iCs/>
                <w:sz w:val="22"/>
                <w:szCs w:val="22"/>
                <w:lang w:val="ro-RO"/>
              </w:rPr>
            </w:pPr>
            <w:r w:rsidRPr="0000679F">
              <w:rPr>
                <w:iCs/>
                <w:sz w:val="22"/>
                <w:szCs w:val="22"/>
                <w:lang w:val="ro-RO"/>
              </w:rPr>
              <w:t>Sindrom serotoninergic*,</w:t>
            </w:r>
          </w:p>
          <w:p w14:paraId="6664666B" w14:textId="77777777" w:rsidR="00AF7189" w:rsidRPr="0000679F" w:rsidRDefault="00AF7189">
            <w:pPr>
              <w:rPr>
                <w:iCs/>
                <w:sz w:val="22"/>
                <w:szCs w:val="22"/>
                <w:lang w:val="ro-RO"/>
              </w:rPr>
            </w:pPr>
            <w:r w:rsidRPr="0000679F">
              <w:rPr>
                <w:iCs/>
                <w:sz w:val="22"/>
                <w:szCs w:val="22"/>
                <w:lang w:val="ro-RO"/>
              </w:rPr>
              <w:t>Somnolență excesivă în timpul zilei (SEZ) și episoade de debut brusc al somnului (DBS)*</w:t>
            </w:r>
          </w:p>
        </w:tc>
      </w:tr>
      <w:tr w:rsidR="00AF7189" w:rsidRPr="0000679F" w14:paraId="0906A8CF" w14:textId="77777777" w:rsidTr="004C72FA">
        <w:tc>
          <w:tcPr>
            <w:tcW w:w="1970" w:type="dxa"/>
          </w:tcPr>
          <w:p w14:paraId="5F2E66F0" w14:textId="77777777" w:rsidR="00AF7189" w:rsidRPr="0000679F" w:rsidRDefault="00AF7189">
            <w:pPr>
              <w:rPr>
                <w:b/>
                <w:bCs/>
                <w:sz w:val="22"/>
                <w:szCs w:val="22"/>
                <w:lang w:val="ro-RO"/>
              </w:rPr>
            </w:pPr>
            <w:r w:rsidRPr="0000679F">
              <w:rPr>
                <w:b/>
                <w:bCs/>
                <w:sz w:val="22"/>
                <w:szCs w:val="22"/>
                <w:lang w:val="ro-RO"/>
              </w:rPr>
              <w:t>Tulburări oculare</w:t>
            </w:r>
          </w:p>
          <w:p w14:paraId="122FFA01" w14:textId="77777777" w:rsidR="00AF7189" w:rsidRPr="0000679F" w:rsidRDefault="00AF7189">
            <w:pPr>
              <w:rPr>
                <w:sz w:val="22"/>
                <w:szCs w:val="22"/>
                <w:lang w:val="ro-RO"/>
              </w:rPr>
            </w:pPr>
          </w:p>
        </w:tc>
        <w:tc>
          <w:tcPr>
            <w:tcW w:w="1971" w:type="dxa"/>
          </w:tcPr>
          <w:p w14:paraId="5596B2A8" w14:textId="77777777" w:rsidR="00AF7189" w:rsidRPr="0000679F" w:rsidRDefault="00AF7189">
            <w:pPr>
              <w:rPr>
                <w:sz w:val="22"/>
                <w:szCs w:val="22"/>
                <w:lang w:val="ro-RO"/>
              </w:rPr>
            </w:pPr>
          </w:p>
        </w:tc>
        <w:tc>
          <w:tcPr>
            <w:tcW w:w="1971" w:type="dxa"/>
          </w:tcPr>
          <w:p w14:paraId="1150BD03" w14:textId="77777777" w:rsidR="00AF7189" w:rsidRPr="0000679F" w:rsidRDefault="00AF7189">
            <w:pPr>
              <w:rPr>
                <w:sz w:val="22"/>
                <w:szCs w:val="22"/>
                <w:lang w:val="ro-RO"/>
              </w:rPr>
            </w:pPr>
            <w:r w:rsidRPr="0000679F">
              <w:rPr>
                <w:iCs/>
                <w:sz w:val="22"/>
                <w:szCs w:val="22"/>
                <w:lang w:val="ro-RO"/>
              </w:rPr>
              <w:t>Conjunctivită</w:t>
            </w:r>
          </w:p>
        </w:tc>
        <w:tc>
          <w:tcPr>
            <w:tcW w:w="1971" w:type="dxa"/>
          </w:tcPr>
          <w:p w14:paraId="616FD7BB" w14:textId="77777777" w:rsidR="00AF7189" w:rsidRPr="0000679F" w:rsidRDefault="00AF7189">
            <w:pPr>
              <w:rPr>
                <w:sz w:val="22"/>
                <w:szCs w:val="22"/>
                <w:lang w:val="ro-RO"/>
              </w:rPr>
            </w:pPr>
          </w:p>
        </w:tc>
        <w:tc>
          <w:tcPr>
            <w:tcW w:w="1971" w:type="dxa"/>
          </w:tcPr>
          <w:p w14:paraId="1AB41141" w14:textId="77777777" w:rsidR="00AF7189" w:rsidRPr="0000679F" w:rsidRDefault="00AF7189">
            <w:pPr>
              <w:rPr>
                <w:sz w:val="22"/>
                <w:szCs w:val="22"/>
                <w:lang w:val="ro-RO"/>
              </w:rPr>
            </w:pPr>
          </w:p>
        </w:tc>
      </w:tr>
      <w:tr w:rsidR="00AF7189" w:rsidRPr="0000679F" w14:paraId="24757E95" w14:textId="77777777" w:rsidTr="004C72FA">
        <w:tc>
          <w:tcPr>
            <w:tcW w:w="1970" w:type="dxa"/>
          </w:tcPr>
          <w:p w14:paraId="5F86B788" w14:textId="77777777" w:rsidR="00AF7189" w:rsidRPr="0000679F" w:rsidRDefault="00AF7189">
            <w:pPr>
              <w:rPr>
                <w:sz w:val="22"/>
                <w:szCs w:val="22"/>
                <w:lang w:val="ro-RO"/>
              </w:rPr>
            </w:pPr>
            <w:r w:rsidRPr="0000679F">
              <w:rPr>
                <w:b/>
                <w:bCs/>
                <w:sz w:val="22"/>
                <w:szCs w:val="22"/>
                <w:lang w:val="ro-RO"/>
              </w:rPr>
              <w:t>Tulburări acustice și vestibulare</w:t>
            </w:r>
          </w:p>
        </w:tc>
        <w:tc>
          <w:tcPr>
            <w:tcW w:w="1971" w:type="dxa"/>
          </w:tcPr>
          <w:p w14:paraId="4E3BCE4C" w14:textId="77777777" w:rsidR="00AF7189" w:rsidRPr="0000679F" w:rsidRDefault="00AF7189">
            <w:pPr>
              <w:rPr>
                <w:sz w:val="22"/>
                <w:szCs w:val="22"/>
                <w:lang w:val="ro-RO"/>
              </w:rPr>
            </w:pPr>
          </w:p>
        </w:tc>
        <w:tc>
          <w:tcPr>
            <w:tcW w:w="1971" w:type="dxa"/>
          </w:tcPr>
          <w:p w14:paraId="6766170B" w14:textId="77777777" w:rsidR="00AF7189" w:rsidRPr="0000679F" w:rsidRDefault="00AF7189">
            <w:pPr>
              <w:rPr>
                <w:sz w:val="22"/>
                <w:szCs w:val="22"/>
                <w:lang w:val="ro-RO"/>
              </w:rPr>
            </w:pPr>
            <w:r w:rsidRPr="0000679F">
              <w:rPr>
                <w:iCs/>
                <w:sz w:val="22"/>
                <w:szCs w:val="22"/>
                <w:lang w:val="ro-RO"/>
              </w:rPr>
              <w:t>Vertij</w:t>
            </w:r>
          </w:p>
        </w:tc>
        <w:tc>
          <w:tcPr>
            <w:tcW w:w="1971" w:type="dxa"/>
          </w:tcPr>
          <w:p w14:paraId="528EEE3E" w14:textId="77777777" w:rsidR="00AF7189" w:rsidRPr="0000679F" w:rsidRDefault="00AF7189">
            <w:pPr>
              <w:rPr>
                <w:sz w:val="22"/>
                <w:szCs w:val="22"/>
                <w:lang w:val="ro-RO"/>
              </w:rPr>
            </w:pPr>
          </w:p>
        </w:tc>
        <w:tc>
          <w:tcPr>
            <w:tcW w:w="1971" w:type="dxa"/>
          </w:tcPr>
          <w:p w14:paraId="505693EB" w14:textId="77777777" w:rsidR="00AF7189" w:rsidRPr="0000679F" w:rsidRDefault="00AF7189">
            <w:pPr>
              <w:rPr>
                <w:sz w:val="22"/>
                <w:szCs w:val="22"/>
                <w:lang w:val="ro-RO"/>
              </w:rPr>
            </w:pPr>
          </w:p>
        </w:tc>
      </w:tr>
      <w:tr w:rsidR="00AF7189" w:rsidRPr="0000679F" w14:paraId="44E01E4D" w14:textId="77777777" w:rsidTr="004C72FA">
        <w:tc>
          <w:tcPr>
            <w:tcW w:w="1970" w:type="dxa"/>
          </w:tcPr>
          <w:p w14:paraId="4A85D64C" w14:textId="77777777" w:rsidR="00AF7189" w:rsidRPr="0000679F" w:rsidRDefault="00AF7189">
            <w:pPr>
              <w:rPr>
                <w:b/>
                <w:bCs/>
                <w:sz w:val="22"/>
                <w:szCs w:val="22"/>
                <w:lang w:val="ro-RO"/>
              </w:rPr>
            </w:pPr>
            <w:r w:rsidRPr="0000679F">
              <w:rPr>
                <w:b/>
                <w:bCs/>
                <w:sz w:val="22"/>
                <w:szCs w:val="22"/>
                <w:lang w:val="ro-RO"/>
              </w:rPr>
              <w:t>Tulburări cardiace</w:t>
            </w:r>
          </w:p>
          <w:p w14:paraId="0B7AF5FB" w14:textId="77777777" w:rsidR="00AF7189" w:rsidRPr="0000679F" w:rsidRDefault="00AF7189">
            <w:pPr>
              <w:rPr>
                <w:sz w:val="22"/>
                <w:szCs w:val="22"/>
                <w:lang w:val="ro-RO"/>
              </w:rPr>
            </w:pPr>
          </w:p>
        </w:tc>
        <w:tc>
          <w:tcPr>
            <w:tcW w:w="1971" w:type="dxa"/>
          </w:tcPr>
          <w:p w14:paraId="073B65E5" w14:textId="77777777" w:rsidR="00AF7189" w:rsidRPr="0000679F" w:rsidRDefault="00AF7189">
            <w:pPr>
              <w:rPr>
                <w:sz w:val="22"/>
                <w:szCs w:val="22"/>
                <w:lang w:val="ro-RO"/>
              </w:rPr>
            </w:pPr>
          </w:p>
        </w:tc>
        <w:tc>
          <w:tcPr>
            <w:tcW w:w="1971" w:type="dxa"/>
          </w:tcPr>
          <w:p w14:paraId="0CC0AF27" w14:textId="77777777" w:rsidR="00AF7189" w:rsidRPr="0000679F" w:rsidRDefault="00AF7189">
            <w:pPr>
              <w:rPr>
                <w:sz w:val="22"/>
                <w:szCs w:val="22"/>
                <w:lang w:val="ro-RO"/>
              </w:rPr>
            </w:pPr>
            <w:r w:rsidRPr="0000679F">
              <w:rPr>
                <w:iCs/>
                <w:sz w:val="22"/>
                <w:szCs w:val="22"/>
                <w:lang w:val="ro-RO"/>
              </w:rPr>
              <w:t>Angină pectorală</w:t>
            </w:r>
          </w:p>
        </w:tc>
        <w:tc>
          <w:tcPr>
            <w:tcW w:w="1971" w:type="dxa"/>
          </w:tcPr>
          <w:p w14:paraId="570C1E0B" w14:textId="77777777" w:rsidR="00AF7189" w:rsidRPr="0000679F" w:rsidRDefault="00AF7189">
            <w:pPr>
              <w:rPr>
                <w:sz w:val="22"/>
                <w:szCs w:val="22"/>
                <w:lang w:val="ro-RO"/>
              </w:rPr>
            </w:pPr>
            <w:r w:rsidRPr="0000679F">
              <w:rPr>
                <w:iCs/>
                <w:sz w:val="22"/>
                <w:szCs w:val="22"/>
                <w:lang w:val="ro-RO"/>
              </w:rPr>
              <w:t>Infarct miocardic</w:t>
            </w:r>
          </w:p>
        </w:tc>
        <w:tc>
          <w:tcPr>
            <w:tcW w:w="1971" w:type="dxa"/>
          </w:tcPr>
          <w:p w14:paraId="06E972A7" w14:textId="77777777" w:rsidR="00AF7189" w:rsidRPr="0000679F" w:rsidRDefault="00AF7189">
            <w:pPr>
              <w:rPr>
                <w:iCs/>
                <w:sz w:val="22"/>
                <w:szCs w:val="22"/>
                <w:lang w:val="ro-RO"/>
              </w:rPr>
            </w:pPr>
          </w:p>
        </w:tc>
      </w:tr>
      <w:tr w:rsidR="00AF7189" w:rsidRPr="0000679F" w14:paraId="2287E798" w14:textId="77777777">
        <w:tc>
          <w:tcPr>
            <w:tcW w:w="1970" w:type="dxa"/>
          </w:tcPr>
          <w:p w14:paraId="64F73B33" w14:textId="77777777" w:rsidR="00AF7189" w:rsidRPr="0000679F" w:rsidRDefault="00AF7189">
            <w:pPr>
              <w:rPr>
                <w:b/>
                <w:bCs/>
                <w:sz w:val="22"/>
                <w:szCs w:val="22"/>
                <w:lang w:val="ro-RO"/>
              </w:rPr>
            </w:pPr>
            <w:r w:rsidRPr="0000679F">
              <w:rPr>
                <w:b/>
                <w:bCs/>
                <w:sz w:val="22"/>
                <w:szCs w:val="22"/>
                <w:lang w:val="ro-RO"/>
              </w:rPr>
              <w:t>Tulburări vasculare</w:t>
            </w:r>
          </w:p>
        </w:tc>
        <w:tc>
          <w:tcPr>
            <w:tcW w:w="1971" w:type="dxa"/>
          </w:tcPr>
          <w:p w14:paraId="7BA6FB73" w14:textId="77777777" w:rsidR="00AF7189" w:rsidRPr="0000679F" w:rsidRDefault="00AF7189">
            <w:pPr>
              <w:rPr>
                <w:sz w:val="22"/>
                <w:szCs w:val="22"/>
                <w:lang w:val="ro-RO"/>
              </w:rPr>
            </w:pPr>
          </w:p>
        </w:tc>
        <w:tc>
          <w:tcPr>
            <w:tcW w:w="1971" w:type="dxa"/>
          </w:tcPr>
          <w:p w14:paraId="50096882" w14:textId="77777777" w:rsidR="00AF7189" w:rsidRPr="0000679F" w:rsidRDefault="00AF7189">
            <w:pPr>
              <w:rPr>
                <w:iCs/>
                <w:sz w:val="22"/>
                <w:szCs w:val="22"/>
                <w:lang w:val="ro-RO"/>
              </w:rPr>
            </w:pPr>
          </w:p>
        </w:tc>
        <w:tc>
          <w:tcPr>
            <w:tcW w:w="1971" w:type="dxa"/>
          </w:tcPr>
          <w:p w14:paraId="13FB1547" w14:textId="77777777" w:rsidR="00AF7189" w:rsidRPr="0000679F" w:rsidRDefault="00AF7189">
            <w:pPr>
              <w:rPr>
                <w:iCs/>
                <w:sz w:val="22"/>
                <w:szCs w:val="22"/>
                <w:lang w:val="ro-RO"/>
              </w:rPr>
            </w:pPr>
          </w:p>
        </w:tc>
        <w:tc>
          <w:tcPr>
            <w:tcW w:w="1971" w:type="dxa"/>
          </w:tcPr>
          <w:p w14:paraId="226BF44D" w14:textId="77777777" w:rsidR="00AF7189" w:rsidRPr="0000679F" w:rsidRDefault="00AF7189">
            <w:pPr>
              <w:rPr>
                <w:iCs/>
                <w:sz w:val="22"/>
                <w:szCs w:val="22"/>
                <w:lang w:val="ro-RO"/>
              </w:rPr>
            </w:pPr>
            <w:r w:rsidRPr="0000679F">
              <w:rPr>
                <w:iCs/>
                <w:sz w:val="22"/>
                <w:szCs w:val="22"/>
                <w:lang w:val="ro-RO"/>
              </w:rPr>
              <w:t>Hipertensiune arterială*</w:t>
            </w:r>
          </w:p>
        </w:tc>
      </w:tr>
      <w:tr w:rsidR="00AF7189" w:rsidRPr="0000679F" w14:paraId="23ACE904" w14:textId="77777777" w:rsidTr="004C72FA">
        <w:tc>
          <w:tcPr>
            <w:tcW w:w="1970" w:type="dxa"/>
          </w:tcPr>
          <w:p w14:paraId="52CC7FD8" w14:textId="77777777" w:rsidR="00AF7189" w:rsidRPr="0000679F" w:rsidRDefault="00AF7189">
            <w:pPr>
              <w:rPr>
                <w:sz w:val="22"/>
                <w:szCs w:val="22"/>
                <w:lang w:val="ro-RO"/>
              </w:rPr>
            </w:pPr>
            <w:r w:rsidRPr="0000679F">
              <w:rPr>
                <w:b/>
                <w:bCs/>
                <w:sz w:val="22"/>
                <w:szCs w:val="22"/>
                <w:lang w:val="ro-RO"/>
              </w:rPr>
              <w:t>Tulburări respiratorii, toracice și mediastinale</w:t>
            </w:r>
          </w:p>
        </w:tc>
        <w:tc>
          <w:tcPr>
            <w:tcW w:w="1971" w:type="dxa"/>
          </w:tcPr>
          <w:p w14:paraId="0A516234" w14:textId="77777777" w:rsidR="00AF7189" w:rsidRPr="0000679F" w:rsidRDefault="00AF7189">
            <w:pPr>
              <w:rPr>
                <w:sz w:val="22"/>
                <w:szCs w:val="22"/>
                <w:lang w:val="ro-RO"/>
              </w:rPr>
            </w:pPr>
          </w:p>
        </w:tc>
        <w:tc>
          <w:tcPr>
            <w:tcW w:w="1971" w:type="dxa"/>
          </w:tcPr>
          <w:p w14:paraId="6F312B78" w14:textId="77777777" w:rsidR="00AF7189" w:rsidRPr="0000679F" w:rsidRDefault="00AF7189">
            <w:pPr>
              <w:rPr>
                <w:sz w:val="22"/>
                <w:szCs w:val="22"/>
                <w:lang w:val="ro-RO"/>
              </w:rPr>
            </w:pPr>
            <w:r w:rsidRPr="0000679F">
              <w:rPr>
                <w:iCs/>
                <w:sz w:val="22"/>
                <w:szCs w:val="22"/>
                <w:lang w:val="ro-RO"/>
              </w:rPr>
              <w:t>Rinită</w:t>
            </w:r>
          </w:p>
        </w:tc>
        <w:tc>
          <w:tcPr>
            <w:tcW w:w="1971" w:type="dxa"/>
          </w:tcPr>
          <w:p w14:paraId="4C5D9ED7" w14:textId="77777777" w:rsidR="00AF7189" w:rsidRPr="0000679F" w:rsidRDefault="00AF7189">
            <w:pPr>
              <w:rPr>
                <w:sz w:val="22"/>
                <w:szCs w:val="22"/>
                <w:lang w:val="ro-RO"/>
              </w:rPr>
            </w:pPr>
          </w:p>
        </w:tc>
        <w:tc>
          <w:tcPr>
            <w:tcW w:w="1971" w:type="dxa"/>
          </w:tcPr>
          <w:p w14:paraId="3EA38EDF" w14:textId="77777777" w:rsidR="00AF7189" w:rsidRPr="0000679F" w:rsidRDefault="00AF7189">
            <w:pPr>
              <w:rPr>
                <w:sz w:val="22"/>
                <w:szCs w:val="22"/>
                <w:lang w:val="ro-RO"/>
              </w:rPr>
            </w:pPr>
          </w:p>
        </w:tc>
      </w:tr>
      <w:tr w:rsidR="00AF7189" w:rsidRPr="0000679F" w14:paraId="631964BA" w14:textId="77777777" w:rsidTr="004C72FA">
        <w:tc>
          <w:tcPr>
            <w:tcW w:w="1970" w:type="dxa"/>
          </w:tcPr>
          <w:p w14:paraId="3B73F66D" w14:textId="77777777" w:rsidR="00AF7189" w:rsidRPr="0000679F" w:rsidRDefault="00AF7189">
            <w:pPr>
              <w:rPr>
                <w:sz w:val="22"/>
                <w:szCs w:val="22"/>
                <w:lang w:val="ro-RO"/>
              </w:rPr>
            </w:pPr>
            <w:r w:rsidRPr="0000679F">
              <w:rPr>
                <w:b/>
                <w:bCs/>
                <w:sz w:val="22"/>
                <w:szCs w:val="22"/>
                <w:lang w:val="ro-RO"/>
              </w:rPr>
              <w:t>Tulburări gastro-intestinale</w:t>
            </w:r>
          </w:p>
        </w:tc>
        <w:tc>
          <w:tcPr>
            <w:tcW w:w="1971" w:type="dxa"/>
          </w:tcPr>
          <w:p w14:paraId="6AC1815F" w14:textId="77777777" w:rsidR="00AF7189" w:rsidRPr="0000679F" w:rsidRDefault="00AF7189">
            <w:pPr>
              <w:rPr>
                <w:sz w:val="22"/>
                <w:szCs w:val="22"/>
                <w:lang w:val="ro-RO"/>
              </w:rPr>
            </w:pPr>
          </w:p>
        </w:tc>
        <w:tc>
          <w:tcPr>
            <w:tcW w:w="1971" w:type="dxa"/>
          </w:tcPr>
          <w:p w14:paraId="1C8D082F" w14:textId="77777777" w:rsidR="00AF7189" w:rsidRPr="0000679F" w:rsidRDefault="00AF7189">
            <w:pPr>
              <w:rPr>
                <w:sz w:val="22"/>
                <w:szCs w:val="22"/>
                <w:lang w:val="ro-RO"/>
              </w:rPr>
            </w:pPr>
            <w:r w:rsidRPr="0000679F">
              <w:rPr>
                <w:iCs/>
                <w:sz w:val="22"/>
                <w:szCs w:val="22"/>
                <w:lang w:val="ro-RO"/>
              </w:rPr>
              <w:t>Flatulență</w:t>
            </w:r>
          </w:p>
        </w:tc>
        <w:tc>
          <w:tcPr>
            <w:tcW w:w="1971" w:type="dxa"/>
          </w:tcPr>
          <w:p w14:paraId="697FB16A" w14:textId="77777777" w:rsidR="00AF7189" w:rsidRPr="0000679F" w:rsidRDefault="00AF7189">
            <w:pPr>
              <w:rPr>
                <w:sz w:val="22"/>
                <w:szCs w:val="22"/>
                <w:lang w:val="ro-RO"/>
              </w:rPr>
            </w:pPr>
          </w:p>
        </w:tc>
        <w:tc>
          <w:tcPr>
            <w:tcW w:w="1971" w:type="dxa"/>
          </w:tcPr>
          <w:p w14:paraId="62C60E24" w14:textId="77777777" w:rsidR="00AF7189" w:rsidRPr="0000679F" w:rsidRDefault="00AF7189">
            <w:pPr>
              <w:rPr>
                <w:sz w:val="22"/>
                <w:szCs w:val="22"/>
                <w:lang w:val="ro-RO"/>
              </w:rPr>
            </w:pPr>
          </w:p>
        </w:tc>
      </w:tr>
      <w:tr w:rsidR="00AF7189" w:rsidRPr="0000679F" w14:paraId="427CA3C9" w14:textId="77777777" w:rsidTr="004C72FA">
        <w:tc>
          <w:tcPr>
            <w:tcW w:w="1970" w:type="dxa"/>
          </w:tcPr>
          <w:p w14:paraId="603A11C1" w14:textId="77777777" w:rsidR="00AF7189" w:rsidRPr="0000679F" w:rsidRDefault="00AF7189">
            <w:pPr>
              <w:rPr>
                <w:sz w:val="22"/>
                <w:szCs w:val="22"/>
                <w:lang w:val="ro-RO"/>
              </w:rPr>
            </w:pPr>
            <w:r w:rsidRPr="0000679F">
              <w:rPr>
                <w:b/>
                <w:bCs/>
                <w:sz w:val="22"/>
                <w:szCs w:val="22"/>
                <w:lang w:val="ro-RO"/>
              </w:rPr>
              <w:t xml:space="preserve">Afecțiuni </w:t>
            </w:r>
            <w:r w:rsidRPr="0000679F">
              <w:rPr>
                <w:b/>
                <w:sz w:val="22"/>
                <w:szCs w:val="22"/>
                <w:lang w:val="ro-RO"/>
              </w:rPr>
              <w:t>cutanate și ale țesutului subcutanat</w:t>
            </w:r>
          </w:p>
        </w:tc>
        <w:tc>
          <w:tcPr>
            <w:tcW w:w="1971" w:type="dxa"/>
          </w:tcPr>
          <w:p w14:paraId="2EC7FF51" w14:textId="77777777" w:rsidR="00AF7189" w:rsidRPr="0000679F" w:rsidRDefault="00AF7189">
            <w:pPr>
              <w:rPr>
                <w:sz w:val="22"/>
                <w:szCs w:val="22"/>
                <w:lang w:val="ro-RO"/>
              </w:rPr>
            </w:pPr>
          </w:p>
        </w:tc>
        <w:tc>
          <w:tcPr>
            <w:tcW w:w="1971" w:type="dxa"/>
          </w:tcPr>
          <w:p w14:paraId="499A96F9" w14:textId="77777777" w:rsidR="00AF7189" w:rsidRPr="0000679F" w:rsidRDefault="00AF7189">
            <w:pPr>
              <w:rPr>
                <w:sz w:val="22"/>
                <w:szCs w:val="22"/>
                <w:lang w:val="ro-RO"/>
              </w:rPr>
            </w:pPr>
            <w:r w:rsidRPr="0000679F">
              <w:rPr>
                <w:iCs/>
                <w:sz w:val="22"/>
                <w:szCs w:val="22"/>
                <w:lang w:val="ro-RO"/>
              </w:rPr>
              <w:t>Dermatită</w:t>
            </w:r>
          </w:p>
        </w:tc>
        <w:tc>
          <w:tcPr>
            <w:tcW w:w="1971" w:type="dxa"/>
          </w:tcPr>
          <w:p w14:paraId="4A9EB269" w14:textId="77777777" w:rsidR="00AF7189" w:rsidRPr="0000679F" w:rsidRDefault="00AF7189">
            <w:pPr>
              <w:rPr>
                <w:sz w:val="22"/>
                <w:szCs w:val="22"/>
                <w:lang w:val="ro-RO"/>
              </w:rPr>
            </w:pPr>
            <w:r w:rsidRPr="0000679F">
              <w:rPr>
                <w:iCs/>
                <w:sz w:val="22"/>
                <w:szCs w:val="22"/>
                <w:lang w:val="ro-RO"/>
              </w:rPr>
              <w:t>Erupție veziculobuloasă</w:t>
            </w:r>
          </w:p>
        </w:tc>
        <w:tc>
          <w:tcPr>
            <w:tcW w:w="1971" w:type="dxa"/>
          </w:tcPr>
          <w:p w14:paraId="452F4BD2" w14:textId="77777777" w:rsidR="00AF7189" w:rsidRPr="0000679F" w:rsidRDefault="00AF7189">
            <w:pPr>
              <w:rPr>
                <w:iCs/>
                <w:sz w:val="22"/>
                <w:szCs w:val="22"/>
                <w:lang w:val="ro-RO"/>
              </w:rPr>
            </w:pPr>
          </w:p>
        </w:tc>
      </w:tr>
      <w:tr w:rsidR="00AF7189" w:rsidRPr="0000679F" w14:paraId="7EAA65D6" w14:textId="77777777" w:rsidTr="004C72FA">
        <w:tc>
          <w:tcPr>
            <w:tcW w:w="1970" w:type="dxa"/>
          </w:tcPr>
          <w:p w14:paraId="42A43075" w14:textId="77777777" w:rsidR="00AF7189" w:rsidRPr="0000679F" w:rsidRDefault="00AF7189">
            <w:pPr>
              <w:rPr>
                <w:b/>
                <w:bCs/>
                <w:sz w:val="22"/>
                <w:szCs w:val="22"/>
                <w:lang w:val="ro-RO"/>
              </w:rPr>
            </w:pPr>
            <w:r w:rsidRPr="0000679F">
              <w:rPr>
                <w:b/>
                <w:sz w:val="22"/>
                <w:szCs w:val="22"/>
                <w:lang w:val="ro-RO"/>
              </w:rPr>
              <w:t>Tulburări musculo-scheletice și ale țesutului conjunctiv</w:t>
            </w:r>
          </w:p>
          <w:p w14:paraId="2FE3DB8F" w14:textId="77777777" w:rsidR="00AF7189" w:rsidRPr="0000679F" w:rsidRDefault="00AF7189">
            <w:pPr>
              <w:rPr>
                <w:sz w:val="22"/>
                <w:szCs w:val="22"/>
                <w:lang w:val="ro-RO"/>
              </w:rPr>
            </w:pPr>
          </w:p>
        </w:tc>
        <w:tc>
          <w:tcPr>
            <w:tcW w:w="1971" w:type="dxa"/>
          </w:tcPr>
          <w:p w14:paraId="536ADBBC" w14:textId="77777777" w:rsidR="00AF7189" w:rsidRPr="0000679F" w:rsidRDefault="00AF7189">
            <w:pPr>
              <w:rPr>
                <w:sz w:val="22"/>
                <w:szCs w:val="22"/>
                <w:lang w:val="ro-RO"/>
              </w:rPr>
            </w:pPr>
          </w:p>
        </w:tc>
        <w:tc>
          <w:tcPr>
            <w:tcW w:w="1971" w:type="dxa"/>
          </w:tcPr>
          <w:p w14:paraId="457C8C85" w14:textId="77777777" w:rsidR="00AF7189" w:rsidRPr="0000679F" w:rsidRDefault="00AF7189">
            <w:pPr>
              <w:rPr>
                <w:i/>
                <w:iCs/>
                <w:sz w:val="22"/>
                <w:szCs w:val="22"/>
                <w:lang w:val="ro-RO"/>
              </w:rPr>
            </w:pPr>
            <w:r w:rsidRPr="0000679F">
              <w:rPr>
                <w:iCs/>
                <w:sz w:val="22"/>
                <w:szCs w:val="22"/>
                <w:lang w:val="ro-RO"/>
              </w:rPr>
              <w:t>Durere musculo</w:t>
            </w:r>
            <w:r w:rsidRPr="0000679F">
              <w:rPr>
                <w:iCs/>
                <w:sz w:val="22"/>
                <w:szCs w:val="22"/>
                <w:lang w:val="ro-RO"/>
              </w:rPr>
              <w:noBreakHyphen/>
              <w:t>scheletică</w:t>
            </w:r>
            <w:r w:rsidRPr="0000679F">
              <w:rPr>
                <w:i/>
                <w:iCs/>
                <w:sz w:val="22"/>
                <w:szCs w:val="22"/>
                <w:lang w:val="ro-RO"/>
              </w:rPr>
              <w:t xml:space="preserve">, </w:t>
            </w:r>
            <w:r w:rsidRPr="0000679F">
              <w:rPr>
                <w:iCs/>
                <w:sz w:val="22"/>
                <w:szCs w:val="22"/>
                <w:lang w:val="ro-RO"/>
              </w:rPr>
              <w:t>Dureri la nivelul gâtului,</w:t>
            </w:r>
          </w:p>
          <w:p w14:paraId="5627A042" w14:textId="77777777" w:rsidR="00AF7189" w:rsidRPr="0000679F" w:rsidRDefault="00AF7189">
            <w:pPr>
              <w:rPr>
                <w:i/>
                <w:sz w:val="22"/>
                <w:szCs w:val="22"/>
                <w:lang w:val="ro-RO"/>
              </w:rPr>
            </w:pPr>
            <w:r w:rsidRPr="0000679F">
              <w:rPr>
                <w:iCs/>
                <w:sz w:val="22"/>
                <w:szCs w:val="22"/>
                <w:lang w:val="ro-RO"/>
              </w:rPr>
              <w:t>Artrită</w:t>
            </w:r>
          </w:p>
        </w:tc>
        <w:tc>
          <w:tcPr>
            <w:tcW w:w="1971" w:type="dxa"/>
          </w:tcPr>
          <w:p w14:paraId="493BEAEE" w14:textId="77777777" w:rsidR="00AF7189" w:rsidRPr="0000679F" w:rsidRDefault="00AF7189">
            <w:pPr>
              <w:rPr>
                <w:sz w:val="22"/>
                <w:szCs w:val="22"/>
                <w:lang w:val="ro-RO"/>
              </w:rPr>
            </w:pPr>
          </w:p>
        </w:tc>
        <w:tc>
          <w:tcPr>
            <w:tcW w:w="1971" w:type="dxa"/>
          </w:tcPr>
          <w:p w14:paraId="1AB075F8" w14:textId="77777777" w:rsidR="00AF7189" w:rsidRPr="0000679F" w:rsidRDefault="00AF7189">
            <w:pPr>
              <w:rPr>
                <w:sz w:val="22"/>
                <w:szCs w:val="22"/>
                <w:lang w:val="ro-RO"/>
              </w:rPr>
            </w:pPr>
          </w:p>
        </w:tc>
      </w:tr>
      <w:tr w:rsidR="00AF7189" w:rsidRPr="0000679F" w14:paraId="1AA76ABA" w14:textId="77777777" w:rsidTr="004C72FA">
        <w:tc>
          <w:tcPr>
            <w:tcW w:w="1970" w:type="dxa"/>
          </w:tcPr>
          <w:p w14:paraId="6A11AC2A" w14:textId="77777777" w:rsidR="00AF7189" w:rsidRPr="0000679F" w:rsidRDefault="00AF7189">
            <w:pPr>
              <w:rPr>
                <w:sz w:val="22"/>
                <w:szCs w:val="22"/>
                <w:lang w:val="ro-RO"/>
              </w:rPr>
            </w:pPr>
            <w:r w:rsidRPr="0000679F">
              <w:rPr>
                <w:b/>
                <w:sz w:val="22"/>
                <w:szCs w:val="22"/>
                <w:lang w:val="ro-RO"/>
              </w:rPr>
              <w:t>Tulburări renale și ale căilor urinare</w:t>
            </w:r>
          </w:p>
        </w:tc>
        <w:tc>
          <w:tcPr>
            <w:tcW w:w="1971" w:type="dxa"/>
          </w:tcPr>
          <w:p w14:paraId="4306B6FA" w14:textId="77777777" w:rsidR="00AF7189" w:rsidRPr="0000679F" w:rsidRDefault="00AF7189">
            <w:pPr>
              <w:rPr>
                <w:sz w:val="22"/>
                <w:szCs w:val="22"/>
                <w:lang w:val="ro-RO"/>
              </w:rPr>
            </w:pPr>
          </w:p>
        </w:tc>
        <w:tc>
          <w:tcPr>
            <w:tcW w:w="1971" w:type="dxa"/>
          </w:tcPr>
          <w:p w14:paraId="73A667FD" w14:textId="77777777" w:rsidR="00AF7189" w:rsidRPr="0000679F" w:rsidRDefault="00AF7189">
            <w:pPr>
              <w:rPr>
                <w:sz w:val="22"/>
                <w:szCs w:val="22"/>
                <w:lang w:val="ro-RO"/>
              </w:rPr>
            </w:pPr>
            <w:r w:rsidRPr="0000679F">
              <w:rPr>
                <w:iCs/>
                <w:sz w:val="22"/>
                <w:szCs w:val="22"/>
                <w:lang w:val="ro-RO"/>
              </w:rPr>
              <w:t>Micțiune imperioasă</w:t>
            </w:r>
          </w:p>
        </w:tc>
        <w:tc>
          <w:tcPr>
            <w:tcW w:w="1971" w:type="dxa"/>
          </w:tcPr>
          <w:p w14:paraId="51F04693" w14:textId="77777777" w:rsidR="00AF7189" w:rsidRPr="0000679F" w:rsidRDefault="00AF7189">
            <w:pPr>
              <w:rPr>
                <w:sz w:val="22"/>
                <w:szCs w:val="22"/>
                <w:lang w:val="ro-RO"/>
              </w:rPr>
            </w:pPr>
          </w:p>
        </w:tc>
        <w:tc>
          <w:tcPr>
            <w:tcW w:w="1971" w:type="dxa"/>
          </w:tcPr>
          <w:p w14:paraId="09D06460" w14:textId="77777777" w:rsidR="00AF7189" w:rsidRPr="0000679F" w:rsidRDefault="00AF7189">
            <w:pPr>
              <w:rPr>
                <w:sz w:val="22"/>
                <w:szCs w:val="22"/>
                <w:lang w:val="ro-RO"/>
              </w:rPr>
            </w:pPr>
          </w:p>
        </w:tc>
      </w:tr>
      <w:tr w:rsidR="00AF7189" w:rsidRPr="00C32661" w14:paraId="4C2B1404" w14:textId="77777777" w:rsidTr="004C72FA">
        <w:tc>
          <w:tcPr>
            <w:tcW w:w="1970" w:type="dxa"/>
            <w:tcBorders>
              <w:bottom w:val="single" w:sz="4" w:space="0" w:color="auto"/>
            </w:tcBorders>
          </w:tcPr>
          <w:p w14:paraId="23B62FB9" w14:textId="77777777" w:rsidR="00AF7189" w:rsidRPr="0000679F" w:rsidRDefault="00AF7189">
            <w:pPr>
              <w:rPr>
                <w:b/>
                <w:bCs/>
                <w:sz w:val="22"/>
                <w:szCs w:val="22"/>
                <w:lang w:val="ro-RO"/>
              </w:rPr>
            </w:pPr>
            <w:r w:rsidRPr="0000679F">
              <w:rPr>
                <w:b/>
                <w:bCs/>
                <w:sz w:val="22"/>
                <w:szCs w:val="22"/>
                <w:lang w:val="ro-RO"/>
              </w:rPr>
              <w:t>Tulburări generale și la nivelul locului de administrare</w:t>
            </w:r>
          </w:p>
          <w:p w14:paraId="1F5190FE" w14:textId="77777777" w:rsidR="00AF7189" w:rsidRPr="0000679F" w:rsidRDefault="00AF7189">
            <w:pPr>
              <w:rPr>
                <w:b/>
                <w:bCs/>
                <w:sz w:val="22"/>
                <w:szCs w:val="22"/>
                <w:lang w:val="ro-RO"/>
              </w:rPr>
            </w:pPr>
          </w:p>
        </w:tc>
        <w:tc>
          <w:tcPr>
            <w:tcW w:w="1971" w:type="dxa"/>
            <w:tcBorders>
              <w:bottom w:val="single" w:sz="4" w:space="0" w:color="auto"/>
            </w:tcBorders>
          </w:tcPr>
          <w:p w14:paraId="17343060" w14:textId="77777777" w:rsidR="00AF7189" w:rsidRPr="0000679F" w:rsidRDefault="00AF7189">
            <w:pPr>
              <w:rPr>
                <w:b/>
                <w:bCs/>
                <w:sz w:val="22"/>
                <w:szCs w:val="22"/>
                <w:lang w:val="ro-RO"/>
              </w:rPr>
            </w:pPr>
          </w:p>
        </w:tc>
        <w:tc>
          <w:tcPr>
            <w:tcW w:w="1971" w:type="dxa"/>
            <w:tcBorders>
              <w:bottom w:val="single" w:sz="4" w:space="0" w:color="auto"/>
            </w:tcBorders>
          </w:tcPr>
          <w:p w14:paraId="48308D05" w14:textId="77777777" w:rsidR="00AF7189" w:rsidRPr="0000679F" w:rsidRDefault="00AF7189">
            <w:pPr>
              <w:rPr>
                <w:iCs/>
                <w:sz w:val="22"/>
                <w:szCs w:val="22"/>
                <w:lang w:val="ro-RO"/>
              </w:rPr>
            </w:pPr>
            <w:r w:rsidRPr="0000679F">
              <w:rPr>
                <w:iCs/>
                <w:sz w:val="22"/>
                <w:szCs w:val="22"/>
                <w:lang w:val="ro-RO"/>
              </w:rPr>
              <w:t>Febră,</w:t>
            </w:r>
          </w:p>
          <w:p w14:paraId="099ED0DC" w14:textId="77777777" w:rsidR="00AF7189" w:rsidRPr="0000679F" w:rsidRDefault="00AF7189">
            <w:pPr>
              <w:rPr>
                <w:b/>
                <w:bCs/>
                <w:sz w:val="22"/>
                <w:szCs w:val="22"/>
                <w:lang w:val="ro-RO"/>
              </w:rPr>
            </w:pPr>
            <w:r w:rsidRPr="0000679F">
              <w:rPr>
                <w:iCs/>
                <w:sz w:val="22"/>
                <w:szCs w:val="22"/>
                <w:lang w:val="ro-RO"/>
              </w:rPr>
              <w:t>Stare generală de rău</w:t>
            </w:r>
          </w:p>
        </w:tc>
        <w:tc>
          <w:tcPr>
            <w:tcW w:w="1971" w:type="dxa"/>
            <w:tcBorders>
              <w:bottom w:val="single" w:sz="4" w:space="0" w:color="auto"/>
            </w:tcBorders>
          </w:tcPr>
          <w:p w14:paraId="2CBF4BCF" w14:textId="77777777" w:rsidR="00AF7189" w:rsidRPr="0000679F" w:rsidRDefault="00AF7189">
            <w:pPr>
              <w:rPr>
                <w:b/>
                <w:bCs/>
                <w:sz w:val="22"/>
                <w:szCs w:val="22"/>
                <w:lang w:val="ro-RO"/>
              </w:rPr>
            </w:pPr>
          </w:p>
        </w:tc>
        <w:tc>
          <w:tcPr>
            <w:tcW w:w="1971" w:type="dxa"/>
            <w:tcBorders>
              <w:bottom w:val="single" w:sz="4" w:space="0" w:color="auto"/>
            </w:tcBorders>
          </w:tcPr>
          <w:p w14:paraId="41CC0D68" w14:textId="77777777" w:rsidR="00AF7189" w:rsidRPr="0000679F" w:rsidRDefault="00AF7189">
            <w:pPr>
              <w:rPr>
                <w:b/>
                <w:bCs/>
                <w:sz w:val="22"/>
                <w:szCs w:val="22"/>
                <w:lang w:val="ro-RO"/>
              </w:rPr>
            </w:pPr>
          </w:p>
        </w:tc>
      </w:tr>
      <w:tr w:rsidR="00AF7189" w:rsidRPr="0000679F" w14:paraId="74B214C7" w14:textId="77777777">
        <w:tc>
          <w:tcPr>
            <w:tcW w:w="9854" w:type="dxa"/>
            <w:gridSpan w:val="5"/>
            <w:tcBorders>
              <w:bottom w:val="single" w:sz="4" w:space="0" w:color="auto"/>
            </w:tcBorders>
          </w:tcPr>
          <w:p w14:paraId="2BABB100" w14:textId="77777777" w:rsidR="00AF7189" w:rsidRPr="0000679F" w:rsidRDefault="00AF7189">
            <w:pPr>
              <w:rPr>
                <w:bCs/>
                <w:sz w:val="22"/>
                <w:szCs w:val="22"/>
                <w:lang w:val="ro-RO"/>
              </w:rPr>
            </w:pPr>
            <w:r w:rsidRPr="0000679F">
              <w:rPr>
                <w:bCs/>
                <w:sz w:val="22"/>
                <w:szCs w:val="22"/>
                <w:lang w:val="ro-RO"/>
              </w:rPr>
              <w:t>*Vezi punctul descrierea reacțiilor adverse selectate</w:t>
            </w:r>
          </w:p>
        </w:tc>
      </w:tr>
    </w:tbl>
    <w:p w14:paraId="6ED416F1" w14:textId="77777777" w:rsidR="00AF7189" w:rsidRPr="0000679F" w:rsidRDefault="00AF7189">
      <w:pPr>
        <w:rPr>
          <w:i/>
          <w:sz w:val="22"/>
          <w:szCs w:val="22"/>
          <w:lang w:val="ro-RO"/>
        </w:rPr>
      </w:pPr>
    </w:p>
    <w:p w14:paraId="5981171B" w14:textId="77777777" w:rsidR="00AF7189" w:rsidRPr="0000679F" w:rsidRDefault="00AF7189" w:rsidP="004C72FA">
      <w:pPr>
        <w:keepNext/>
        <w:rPr>
          <w:i/>
          <w:sz w:val="22"/>
          <w:szCs w:val="22"/>
          <w:lang w:val="ro-RO"/>
        </w:rPr>
      </w:pPr>
      <w:r w:rsidRPr="0000679F">
        <w:rPr>
          <w:i/>
          <w:sz w:val="22"/>
          <w:szCs w:val="22"/>
          <w:lang w:val="ro-RO"/>
        </w:rPr>
        <w:lastRenderedPageBreak/>
        <w:t>Terapie adjuvantă</w:t>
      </w:r>
    </w:p>
    <w:p w14:paraId="486054E1" w14:textId="77777777" w:rsidR="00AF7189" w:rsidRPr="0000679F" w:rsidRDefault="00AF7189">
      <w:pPr>
        <w:rPr>
          <w:sz w:val="22"/>
          <w:szCs w:val="22"/>
          <w:lang w:val="ro-RO"/>
        </w:rPr>
      </w:pPr>
      <w:r w:rsidRPr="0000679F">
        <w:rPr>
          <w:sz w:val="22"/>
          <w:szCs w:val="22"/>
          <w:lang w:val="ro-RO"/>
        </w:rPr>
        <w:t xml:space="preserve">Lista sub formă de tabel care urmează include reacții adverse care au fost raportate cu incidență mai mare în studiile placebo - controlate la pacienții care au fost tratați cu rasagilină 1 mg pe zi. </w:t>
      </w:r>
    </w:p>
    <w:p w14:paraId="32A50F0F" w14:textId="77777777" w:rsidR="00AF7189" w:rsidRPr="0000679F" w:rsidRDefault="00AF7189">
      <w:pPr>
        <w:rPr>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1"/>
        <w:gridCol w:w="1971"/>
        <w:gridCol w:w="1971"/>
        <w:gridCol w:w="1971"/>
      </w:tblGrid>
      <w:tr w:rsidR="00AF7189" w:rsidRPr="0000679F" w14:paraId="55F33350" w14:textId="77777777" w:rsidTr="004C72FA">
        <w:trPr>
          <w:tblHeader/>
        </w:trPr>
        <w:tc>
          <w:tcPr>
            <w:tcW w:w="1970" w:type="dxa"/>
          </w:tcPr>
          <w:p w14:paraId="013F8BB1" w14:textId="77777777" w:rsidR="00AF7189" w:rsidRPr="0000679F" w:rsidRDefault="00AF7189">
            <w:pPr>
              <w:rPr>
                <w:b/>
                <w:sz w:val="22"/>
                <w:szCs w:val="22"/>
                <w:lang w:val="ro-RO"/>
              </w:rPr>
            </w:pPr>
            <w:r w:rsidRPr="0000679F">
              <w:rPr>
                <w:b/>
                <w:bCs/>
                <w:sz w:val="22"/>
                <w:szCs w:val="22"/>
                <w:lang w:val="ro-RO"/>
              </w:rPr>
              <w:t>Clasificarea pe aparate, sisteme și organe</w:t>
            </w:r>
          </w:p>
        </w:tc>
        <w:tc>
          <w:tcPr>
            <w:tcW w:w="1971" w:type="dxa"/>
          </w:tcPr>
          <w:p w14:paraId="7DDEC596" w14:textId="77777777" w:rsidR="00AF7189" w:rsidRPr="0000679F" w:rsidRDefault="00AF7189">
            <w:pPr>
              <w:rPr>
                <w:b/>
                <w:sz w:val="22"/>
                <w:szCs w:val="22"/>
                <w:lang w:val="ro-RO"/>
              </w:rPr>
            </w:pPr>
            <w:r w:rsidRPr="0000679F">
              <w:rPr>
                <w:b/>
                <w:sz w:val="22"/>
                <w:szCs w:val="22"/>
                <w:lang w:val="ro-RO"/>
              </w:rPr>
              <w:t>Foarte frecvente</w:t>
            </w:r>
          </w:p>
        </w:tc>
        <w:tc>
          <w:tcPr>
            <w:tcW w:w="1971" w:type="dxa"/>
          </w:tcPr>
          <w:p w14:paraId="664F05D9" w14:textId="77777777" w:rsidR="00AF7189" w:rsidRPr="0000679F" w:rsidRDefault="00AF7189">
            <w:pPr>
              <w:rPr>
                <w:b/>
                <w:sz w:val="22"/>
                <w:szCs w:val="22"/>
                <w:lang w:val="ro-RO"/>
              </w:rPr>
            </w:pPr>
            <w:r w:rsidRPr="0000679F">
              <w:rPr>
                <w:b/>
                <w:sz w:val="22"/>
                <w:szCs w:val="22"/>
                <w:lang w:val="ro-RO"/>
              </w:rPr>
              <w:t>Frecvente</w:t>
            </w:r>
          </w:p>
        </w:tc>
        <w:tc>
          <w:tcPr>
            <w:tcW w:w="1971" w:type="dxa"/>
          </w:tcPr>
          <w:p w14:paraId="00A0530B" w14:textId="77777777" w:rsidR="00AF7189" w:rsidRPr="0000679F" w:rsidRDefault="00AF7189">
            <w:pPr>
              <w:rPr>
                <w:b/>
                <w:sz w:val="22"/>
                <w:szCs w:val="22"/>
                <w:lang w:val="ro-RO"/>
              </w:rPr>
            </w:pPr>
            <w:r w:rsidRPr="0000679F">
              <w:rPr>
                <w:b/>
                <w:sz w:val="22"/>
                <w:szCs w:val="22"/>
                <w:lang w:val="ro-RO"/>
              </w:rPr>
              <w:t>Mai puțin frecvente</w:t>
            </w:r>
          </w:p>
        </w:tc>
        <w:tc>
          <w:tcPr>
            <w:tcW w:w="1971" w:type="dxa"/>
          </w:tcPr>
          <w:p w14:paraId="219E6E1E" w14:textId="77777777" w:rsidR="00AF7189" w:rsidRPr="0000679F" w:rsidRDefault="00AF7189">
            <w:pPr>
              <w:rPr>
                <w:b/>
                <w:sz w:val="22"/>
                <w:szCs w:val="22"/>
                <w:lang w:val="ro-RO"/>
              </w:rPr>
            </w:pPr>
            <w:r w:rsidRPr="0000679F">
              <w:rPr>
                <w:b/>
                <w:sz w:val="22"/>
                <w:szCs w:val="22"/>
                <w:lang w:val="ro-RO"/>
              </w:rPr>
              <w:t>Cu frecvență necunoscută</w:t>
            </w:r>
          </w:p>
        </w:tc>
      </w:tr>
      <w:tr w:rsidR="00AF7189" w:rsidRPr="0000679F" w14:paraId="0548810D" w14:textId="77777777" w:rsidTr="004C72FA">
        <w:tc>
          <w:tcPr>
            <w:tcW w:w="1970" w:type="dxa"/>
          </w:tcPr>
          <w:p w14:paraId="6E04752A" w14:textId="77777777" w:rsidR="00AF7189" w:rsidRPr="0000679F" w:rsidRDefault="00AF7189">
            <w:pPr>
              <w:rPr>
                <w:sz w:val="22"/>
                <w:szCs w:val="22"/>
                <w:lang w:val="ro-RO"/>
              </w:rPr>
            </w:pPr>
            <w:r w:rsidRPr="0000679F">
              <w:rPr>
                <w:b/>
                <w:sz w:val="22"/>
                <w:szCs w:val="22"/>
                <w:lang w:val="ro-RO"/>
              </w:rPr>
              <w:t>Tumori benigne, maligne și nespecificate</w:t>
            </w:r>
          </w:p>
          <w:p w14:paraId="3C0FC066" w14:textId="77777777" w:rsidR="00AF7189" w:rsidRPr="0000679F" w:rsidRDefault="00AF7189">
            <w:pPr>
              <w:rPr>
                <w:sz w:val="22"/>
                <w:szCs w:val="22"/>
                <w:lang w:val="ro-RO"/>
              </w:rPr>
            </w:pPr>
          </w:p>
        </w:tc>
        <w:tc>
          <w:tcPr>
            <w:tcW w:w="1971" w:type="dxa"/>
          </w:tcPr>
          <w:p w14:paraId="4354D183" w14:textId="77777777" w:rsidR="00AF7189" w:rsidRPr="0000679F" w:rsidRDefault="00AF7189">
            <w:pPr>
              <w:rPr>
                <w:sz w:val="22"/>
                <w:szCs w:val="22"/>
                <w:lang w:val="ro-RO"/>
              </w:rPr>
            </w:pPr>
          </w:p>
        </w:tc>
        <w:tc>
          <w:tcPr>
            <w:tcW w:w="1971" w:type="dxa"/>
          </w:tcPr>
          <w:p w14:paraId="27F65ADE" w14:textId="77777777" w:rsidR="00AF7189" w:rsidRPr="0000679F" w:rsidRDefault="00AF7189">
            <w:pPr>
              <w:rPr>
                <w:sz w:val="22"/>
                <w:szCs w:val="22"/>
                <w:lang w:val="ro-RO"/>
              </w:rPr>
            </w:pPr>
          </w:p>
        </w:tc>
        <w:tc>
          <w:tcPr>
            <w:tcW w:w="1971" w:type="dxa"/>
          </w:tcPr>
          <w:p w14:paraId="3108CD0B" w14:textId="77777777" w:rsidR="00AF7189" w:rsidRPr="0000679F" w:rsidRDefault="00AF7189">
            <w:pPr>
              <w:rPr>
                <w:sz w:val="22"/>
                <w:szCs w:val="22"/>
                <w:lang w:val="ro-RO"/>
              </w:rPr>
            </w:pPr>
            <w:r w:rsidRPr="0000679F">
              <w:rPr>
                <w:iCs/>
                <w:sz w:val="22"/>
                <w:szCs w:val="22"/>
                <w:lang w:val="ro-RO"/>
              </w:rPr>
              <w:t>Melanom cutanat*</w:t>
            </w:r>
          </w:p>
        </w:tc>
        <w:tc>
          <w:tcPr>
            <w:tcW w:w="1971" w:type="dxa"/>
          </w:tcPr>
          <w:p w14:paraId="39AEE308" w14:textId="77777777" w:rsidR="00AF7189" w:rsidRPr="0000679F" w:rsidRDefault="00AF7189">
            <w:pPr>
              <w:rPr>
                <w:iCs/>
                <w:sz w:val="22"/>
                <w:szCs w:val="22"/>
                <w:lang w:val="ro-RO"/>
              </w:rPr>
            </w:pPr>
          </w:p>
        </w:tc>
      </w:tr>
      <w:tr w:rsidR="00AF7189" w:rsidRPr="0000679F" w14:paraId="11DC5B96" w14:textId="77777777" w:rsidTr="004C72FA">
        <w:tc>
          <w:tcPr>
            <w:tcW w:w="1970" w:type="dxa"/>
          </w:tcPr>
          <w:p w14:paraId="498B8CB7" w14:textId="77777777" w:rsidR="00AF7189" w:rsidRPr="0000679F" w:rsidRDefault="00AF7189">
            <w:pPr>
              <w:rPr>
                <w:sz w:val="22"/>
                <w:szCs w:val="22"/>
                <w:lang w:val="ro-RO"/>
              </w:rPr>
            </w:pPr>
            <w:r w:rsidRPr="0000679F">
              <w:rPr>
                <w:b/>
                <w:sz w:val="22"/>
                <w:szCs w:val="22"/>
                <w:lang w:val="ro-RO"/>
              </w:rPr>
              <w:t>Tulburări metabolice și de nutriție</w:t>
            </w:r>
          </w:p>
          <w:p w14:paraId="09A21CC7" w14:textId="77777777" w:rsidR="00AF7189" w:rsidRPr="0000679F" w:rsidRDefault="00AF7189">
            <w:pPr>
              <w:rPr>
                <w:sz w:val="22"/>
                <w:szCs w:val="22"/>
                <w:lang w:val="ro-RO"/>
              </w:rPr>
            </w:pPr>
          </w:p>
        </w:tc>
        <w:tc>
          <w:tcPr>
            <w:tcW w:w="1971" w:type="dxa"/>
          </w:tcPr>
          <w:p w14:paraId="2B36BF08" w14:textId="77777777" w:rsidR="00AF7189" w:rsidRPr="0000679F" w:rsidRDefault="00AF7189">
            <w:pPr>
              <w:rPr>
                <w:sz w:val="22"/>
                <w:szCs w:val="22"/>
                <w:lang w:val="ro-RO"/>
              </w:rPr>
            </w:pPr>
          </w:p>
        </w:tc>
        <w:tc>
          <w:tcPr>
            <w:tcW w:w="1971" w:type="dxa"/>
          </w:tcPr>
          <w:p w14:paraId="6E4B6D58" w14:textId="77777777" w:rsidR="00AF7189" w:rsidRPr="0000679F" w:rsidRDefault="00AF7189">
            <w:pPr>
              <w:rPr>
                <w:sz w:val="22"/>
                <w:szCs w:val="22"/>
                <w:lang w:val="ro-RO"/>
              </w:rPr>
            </w:pPr>
            <w:r w:rsidRPr="0000679F">
              <w:rPr>
                <w:iCs/>
                <w:sz w:val="22"/>
                <w:szCs w:val="22"/>
                <w:lang w:val="ro-RO"/>
              </w:rPr>
              <w:t>Scăderea apetitului alimentar</w:t>
            </w:r>
          </w:p>
        </w:tc>
        <w:tc>
          <w:tcPr>
            <w:tcW w:w="1971" w:type="dxa"/>
          </w:tcPr>
          <w:p w14:paraId="5EAEC832" w14:textId="77777777" w:rsidR="00AF7189" w:rsidRPr="0000679F" w:rsidRDefault="00AF7189">
            <w:pPr>
              <w:rPr>
                <w:sz w:val="22"/>
                <w:szCs w:val="22"/>
                <w:lang w:val="ro-RO"/>
              </w:rPr>
            </w:pPr>
          </w:p>
        </w:tc>
        <w:tc>
          <w:tcPr>
            <w:tcW w:w="1971" w:type="dxa"/>
          </w:tcPr>
          <w:p w14:paraId="7243107C" w14:textId="77777777" w:rsidR="00AF7189" w:rsidRPr="0000679F" w:rsidRDefault="00AF7189">
            <w:pPr>
              <w:rPr>
                <w:sz w:val="22"/>
                <w:szCs w:val="22"/>
                <w:lang w:val="ro-RO"/>
              </w:rPr>
            </w:pPr>
          </w:p>
        </w:tc>
      </w:tr>
      <w:tr w:rsidR="00AF7189" w:rsidRPr="0000679F" w14:paraId="61A3FF99" w14:textId="77777777" w:rsidTr="004C72FA">
        <w:tc>
          <w:tcPr>
            <w:tcW w:w="1970" w:type="dxa"/>
          </w:tcPr>
          <w:p w14:paraId="4DB24AC1" w14:textId="77777777" w:rsidR="00AF7189" w:rsidRPr="0000679F" w:rsidRDefault="00AF7189">
            <w:pPr>
              <w:rPr>
                <w:b/>
                <w:bCs/>
                <w:sz w:val="22"/>
                <w:szCs w:val="22"/>
                <w:lang w:val="ro-RO"/>
              </w:rPr>
            </w:pPr>
            <w:r w:rsidRPr="0000679F">
              <w:rPr>
                <w:b/>
                <w:bCs/>
                <w:sz w:val="22"/>
                <w:szCs w:val="22"/>
                <w:lang w:val="ro-RO"/>
              </w:rPr>
              <w:t>Tulburări psihice</w:t>
            </w:r>
          </w:p>
          <w:p w14:paraId="4BEAAFF8" w14:textId="77777777" w:rsidR="00AF7189" w:rsidRPr="0000679F" w:rsidRDefault="00AF7189">
            <w:pPr>
              <w:rPr>
                <w:sz w:val="22"/>
                <w:szCs w:val="22"/>
                <w:lang w:val="ro-RO"/>
              </w:rPr>
            </w:pPr>
          </w:p>
        </w:tc>
        <w:tc>
          <w:tcPr>
            <w:tcW w:w="1971" w:type="dxa"/>
          </w:tcPr>
          <w:p w14:paraId="056D9F7A" w14:textId="77777777" w:rsidR="00AF7189" w:rsidRPr="0000679F" w:rsidRDefault="00AF7189">
            <w:pPr>
              <w:rPr>
                <w:sz w:val="22"/>
                <w:szCs w:val="22"/>
                <w:lang w:val="ro-RO"/>
              </w:rPr>
            </w:pPr>
          </w:p>
        </w:tc>
        <w:tc>
          <w:tcPr>
            <w:tcW w:w="1971" w:type="dxa"/>
          </w:tcPr>
          <w:p w14:paraId="598BD1C0" w14:textId="77777777" w:rsidR="00AF7189" w:rsidRPr="0000679F" w:rsidRDefault="00AF7189">
            <w:pPr>
              <w:rPr>
                <w:iCs/>
                <w:sz w:val="22"/>
                <w:szCs w:val="22"/>
                <w:lang w:val="ro-RO"/>
              </w:rPr>
            </w:pPr>
            <w:r w:rsidRPr="0000679F">
              <w:rPr>
                <w:iCs/>
                <w:sz w:val="22"/>
                <w:szCs w:val="22"/>
                <w:lang w:val="ro-RO"/>
              </w:rPr>
              <w:t>Halucinații*,</w:t>
            </w:r>
          </w:p>
          <w:p w14:paraId="63FAA90F" w14:textId="77777777" w:rsidR="00AF7189" w:rsidRPr="0000679F" w:rsidRDefault="00AF7189">
            <w:pPr>
              <w:rPr>
                <w:sz w:val="22"/>
                <w:szCs w:val="22"/>
                <w:lang w:val="ro-RO"/>
              </w:rPr>
            </w:pPr>
            <w:r w:rsidRPr="0000679F">
              <w:rPr>
                <w:iCs/>
                <w:sz w:val="22"/>
                <w:szCs w:val="22"/>
                <w:lang w:val="ro-RO"/>
              </w:rPr>
              <w:t>Vise anormale</w:t>
            </w:r>
          </w:p>
        </w:tc>
        <w:tc>
          <w:tcPr>
            <w:tcW w:w="1971" w:type="dxa"/>
          </w:tcPr>
          <w:p w14:paraId="22349D63" w14:textId="77777777" w:rsidR="00AF7189" w:rsidRPr="0000679F" w:rsidRDefault="00AF7189">
            <w:pPr>
              <w:rPr>
                <w:sz w:val="22"/>
                <w:szCs w:val="22"/>
                <w:lang w:val="ro-RO"/>
              </w:rPr>
            </w:pPr>
            <w:r w:rsidRPr="0000679F">
              <w:rPr>
                <w:iCs/>
                <w:sz w:val="22"/>
                <w:szCs w:val="22"/>
                <w:lang w:val="ro-RO"/>
              </w:rPr>
              <w:t>Confuzie</w:t>
            </w:r>
          </w:p>
        </w:tc>
        <w:tc>
          <w:tcPr>
            <w:tcW w:w="1971" w:type="dxa"/>
          </w:tcPr>
          <w:p w14:paraId="578698E2" w14:textId="77777777" w:rsidR="00AF7189" w:rsidRPr="0000679F" w:rsidRDefault="00AF7189">
            <w:pPr>
              <w:rPr>
                <w:iCs/>
                <w:sz w:val="22"/>
                <w:szCs w:val="22"/>
                <w:lang w:val="ro-RO"/>
              </w:rPr>
            </w:pPr>
            <w:r w:rsidRPr="0000679F">
              <w:rPr>
                <w:iCs/>
                <w:sz w:val="22"/>
                <w:szCs w:val="22"/>
                <w:lang w:val="ro-RO"/>
              </w:rPr>
              <w:t>Tulburări de control al impulsurilor*</w:t>
            </w:r>
          </w:p>
        </w:tc>
      </w:tr>
      <w:tr w:rsidR="00AF7189" w:rsidRPr="00C32661" w14:paraId="5AC57BD0" w14:textId="77777777" w:rsidTr="004C72FA">
        <w:tc>
          <w:tcPr>
            <w:tcW w:w="1970" w:type="dxa"/>
          </w:tcPr>
          <w:p w14:paraId="6B918731" w14:textId="77777777" w:rsidR="00AF7189" w:rsidRPr="0000679F" w:rsidRDefault="00AF7189">
            <w:pPr>
              <w:rPr>
                <w:b/>
                <w:bCs/>
                <w:sz w:val="22"/>
                <w:szCs w:val="22"/>
                <w:lang w:val="ro-RO"/>
              </w:rPr>
            </w:pPr>
            <w:r w:rsidRPr="0000679F">
              <w:rPr>
                <w:b/>
                <w:bCs/>
                <w:sz w:val="22"/>
                <w:szCs w:val="22"/>
                <w:lang w:val="ro-RO"/>
              </w:rPr>
              <w:t>Tulburări ale sistemului nervos</w:t>
            </w:r>
          </w:p>
          <w:p w14:paraId="48FC513F" w14:textId="77777777" w:rsidR="00AF7189" w:rsidRPr="0000679F" w:rsidRDefault="00AF7189">
            <w:pPr>
              <w:rPr>
                <w:sz w:val="22"/>
                <w:szCs w:val="22"/>
                <w:lang w:val="ro-RO"/>
              </w:rPr>
            </w:pPr>
          </w:p>
        </w:tc>
        <w:tc>
          <w:tcPr>
            <w:tcW w:w="1971" w:type="dxa"/>
          </w:tcPr>
          <w:p w14:paraId="12C5ADD7" w14:textId="77777777" w:rsidR="00AF7189" w:rsidRPr="0000679F" w:rsidRDefault="00AF7189">
            <w:pPr>
              <w:rPr>
                <w:sz w:val="22"/>
                <w:szCs w:val="22"/>
                <w:lang w:val="ro-RO"/>
              </w:rPr>
            </w:pPr>
            <w:r w:rsidRPr="0000679F">
              <w:rPr>
                <w:iCs/>
                <w:sz w:val="22"/>
                <w:szCs w:val="22"/>
                <w:lang w:val="ro-RO"/>
              </w:rPr>
              <w:t>Dischinezie</w:t>
            </w:r>
          </w:p>
        </w:tc>
        <w:tc>
          <w:tcPr>
            <w:tcW w:w="1971" w:type="dxa"/>
          </w:tcPr>
          <w:p w14:paraId="44AABD50" w14:textId="77777777" w:rsidR="00AF7189" w:rsidRPr="0000679F" w:rsidRDefault="00AF7189">
            <w:pPr>
              <w:rPr>
                <w:i/>
                <w:iCs/>
                <w:sz w:val="22"/>
                <w:szCs w:val="22"/>
                <w:lang w:val="ro-RO"/>
              </w:rPr>
            </w:pPr>
            <w:r w:rsidRPr="0000679F">
              <w:rPr>
                <w:iCs/>
                <w:sz w:val="22"/>
                <w:szCs w:val="22"/>
                <w:lang w:val="ro-RO"/>
              </w:rPr>
              <w:t>Distonie</w:t>
            </w:r>
            <w:r w:rsidRPr="0000679F">
              <w:rPr>
                <w:i/>
                <w:iCs/>
                <w:sz w:val="22"/>
                <w:szCs w:val="22"/>
                <w:lang w:val="ro-RO"/>
              </w:rPr>
              <w:t>,</w:t>
            </w:r>
          </w:p>
          <w:p w14:paraId="652D8658" w14:textId="77777777" w:rsidR="00AF7189" w:rsidRPr="0000679F" w:rsidRDefault="00AF7189">
            <w:pPr>
              <w:rPr>
                <w:iCs/>
                <w:sz w:val="22"/>
                <w:szCs w:val="22"/>
                <w:lang w:val="ro-RO"/>
              </w:rPr>
            </w:pPr>
            <w:r w:rsidRPr="0000679F">
              <w:rPr>
                <w:iCs/>
                <w:sz w:val="22"/>
                <w:szCs w:val="22"/>
                <w:lang w:val="ro-RO"/>
              </w:rPr>
              <w:t>Sindrom de tunel carpian,</w:t>
            </w:r>
          </w:p>
          <w:p w14:paraId="1E87C778" w14:textId="77777777" w:rsidR="00AF7189" w:rsidRPr="0000679F" w:rsidRDefault="00AF7189">
            <w:pPr>
              <w:rPr>
                <w:sz w:val="22"/>
                <w:szCs w:val="22"/>
                <w:lang w:val="ro-RO"/>
              </w:rPr>
            </w:pPr>
            <w:r w:rsidRPr="0000679F">
              <w:rPr>
                <w:iCs/>
                <w:sz w:val="22"/>
                <w:szCs w:val="22"/>
                <w:lang w:val="ro-RO"/>
              </w:rPr>
              <w:t>Tulburări de echilibru</w:t>
            </w:r>
          </w:p>
        </w:tc>
        <w:tc>
          <w:tcPr>
            <w:tcW w:w="1971" w:type="dxa"/>
          </w:tcPr>
          <w:p w14:paraId="59FC16D7" w14:textId="77777777" w:rsidR="00AF7189" w:rsidRPr="0000679F" w:rsidRDefault="00AF7189">
            <w:pPr>
              <w:rPr>
                <w:sz w:val="22"/>
                <w:szCs w:val="22"/>
                <w:lang w:val="ro-RO"/>
              </w:rPr>
            </w:pPr>
            <w:r w:rsidRPr="0000679F">
              <w:rPr>
                <w:iCs/>
                <w:sz w:val="22"/>
                <w:szCs w:val="22"/>
                <w:lang w:val="ro-RO"/>
              </w:rPr>
              <w:t>Accidente cerebrovasculare</w:t>
            </w:r>
          </w:p>
        </w:tc>
        <w:tc>
          <w:tcPr>
            <w:tcW w:w="1971" w:type="dxa"/>
          </w:tcPr>
          <w:p w14:paraId="3705248D" w14:textId="77777777" w:rsidR="00AF7189" w:rsidRPr="0000679F" w:rsidRDefault="00AF7189">
            <w:pPr>
              <w:rPr>
                <w:iCs/>
                <w:sz w:val="22"/>
                <w:szCs w:val="22"/>
                <w:lang w:val="ro-RO"/>
              </w:rPr>
            </w:pPr>
            <w:r w:rsidRPr="0000679F">
              <w:rPr>
                <w:iCs/>
                <w:sz w:val="22"/>
                <w:szCs w:val="22"/>
                <w:lang w:val="ro-RO"/>
              </w:rPr>
              <w:t>Sindrom serotoninergic*,</w:t>
            </w:r>
          </w:p>
          <w:p w14:paraId="5B580505" w14:textId="77777777" w:rsidR="00AF7189" w:rsidRPr="0000679F" w:rsidRDefault="00AF7189">
            <w:pPr>
              <w:rPr>
                <w:iCs/>
                <w:sz w:val="22"/>
                <w:szCs w:val="22"/>
                <w:lang w:val="ro-RO"/>
              </w:rPr>
            </w:pPr>
            <w:r w:rsidRPr="0000679F">
              <w:rPr>
                <w:iCs/>
                <w:sz w:val="22"/>
                <w:szCs w:val="22"/>
                <w:lang w:val="ro-RO"/>
              </w:rPr>
              <w:t>Somnolență excesivă în timpul zilei (SEZ) și episoade de debut brusc al somnului (DBS)*</w:t>
            </w:r>
          </w:p>
        </w:tc>
      </w:tr>
      <w:tr w:rsidR="00AF7189" w:rsidRPr="0000679F" w14:paraId="191182F7" w14:textId="77777777" w:rsidTr="004C72FA">
        <w:tc>
          <w:tcPr>
            <w:tcW w:w="1970" w:type="dxa"/>
          </w:tcPr>
          <w:p w14:paraId="652BC316" w14:textId="77777777" w:rsidR="00AF7189" w:rsidRPr="0000679F" w:rsidRDefault="00AF7189">
            <w:pPr>
              <w:rPr>
                <w:b/>
                <w:bCs/>
                <w:sz w:val="22"/>
                <w:szCs w:val="22"/>
                <w:lang w:val="ro-RO"/>
              </w:rPr>
            </w:pPr>
            <w:r w:rsidRPr="0000679F">
              <w:rPr>
                <w:b/>
                <w:bCs/>
                <w:sz w:val="22"/>
                <w:szCs w:val="22"/>
                <w:lang w:val="ro-RO"/>
              </w:rPr>
              <w:t>Tulburări cardiace</w:t>
            </w:r>
          </w:p>
          <w:p w14:paraId="5AE80BBE" w14:textId="77777777" w:rsidR="00AF7189" w:rsidRPr="0000679F" w:rsidRDefault="00AF7189">
            <w:pPr>
              <w:rPr>
                <w:sz w:val="22"/>
                <w:szCs w:val="22"/>
                <w:lang w:val="ro-RO"/>
              </w:rPr>
            </w:pPr>
          </w:p>
        </w:tc>
        <w:tc>
          <w:tcPr>
            <w:tcW w:w="1971" w:type="dxa"/>
          </w:tcPr>
          <w:p w14:paraId="13174F51" w14:textId="77777777" w:rsidR="00AF7189" w:rsidRPr="0000679F" w:rsidRDefault="00AF7189">
            <w:pPr>
              <w:rPr>
                <w:sz w:val="22"/>
                <w:szCs w:val="22"/>
                <w:lang w:val="ro-RO"/>
              </w:rPr>
            </w:pPr>
          </w:p>
        </w:tc>
        <w:tc>
          <w:tcPr>
            <w:tcW w:w="1971" w:type="dxa"/>
          </w:tcPr>
          <w:p w14:paraId="004AA15C" w14:textId="77777777" w:rsidR="00AF7189" w:rsidRPr="0000679F" w:rsidRDefault="00AF7189">
            <w:pPr>
              <w:rPr>
                <w:sz w:val="22"/>
                <w:szCs w:val="22"/>
                <w:lang w:val="ro-RO"/>
              </w:rPr>
            </w:pPr>
          </w:p>
        </w:tc>
        <w:tc>
          <w:tcPr>
            <w:tcW w:w="1971" w:type="dxa"/>
          </w:tcPr>
          <w:p w14:paraId="4A1CEC1C" w14:textId="77777777" w:rsidR="00AF7189" w:rsidRPr="0000679F" w:rsidRDefault="00AF7189">
            <w:pPr>
              <w:rPr>
                <w:sz w:val="22"/>
                <w:szCs w:val="22"/>
                <w:lang w:val="ro-RO"/>
              </w:rPr>
            </w:pPr>
            <w:r w:rsidRPr="0000679F">
              <w:rPr>
                <w:iCs/>
                <w:sz w:val="22"/>
                <w:szCs w:val="22"/>
                <w:lang w:val="ro-RO"/>
              </w:rPr>
              <w:t>Angină pectorală</w:t>
            </w:r>
          </w:p>
        </w:tc>
        <w:tc>
          <w:tcPr>
            <w:tcW w:w="1971" w:type="dxa"/>
          </w:tcPr>
          <w:p w14:paraId="529AD606" w14:textId="77777777" w:rsidR="00AF7189" w:rsidRPr="0000679F" w:rsidRDefault="00AF7189">
            <w:pPr>
              <w:rPr>
                <w:iCs/>
                <w:sz w:val="22"/>
                <w:szCs w:val="22"/>
                <w:lang w:val="ro-RO"/>
              </w:rPr>
            </w:pPr>
          </w:p>
        </w:tc>
      </w:tr>
      <w:tr w:rsidR="00AF7189" w:rsidRPr="0000679F" w14:paraId="6CACAE09" w14:textId="77777777" w:rsidTr="004C72FA">
        <w:tc>
          <w:tcPr>
            <w:tcW w:w="1970" w:type="dxa"/>
          </w:tcPr>
          <w:p w14:paraId="4FDA0EF4" w14:textId="77777777" w:rsidR="00AF7189" w:rsidRPr="0000679F" w:rsidRDefault="00AF7189">
            <w:pPr>
              <w:rPr>
                <w:b/>
                <w:bCs/>
                <w:sz w:val="22"/>
                <w:szCs w:val="22"/>
                <w:lang w:val="ro-RO"/>
              </w:rPr>
            </w:pPr>
            <w:r w:rsidRPr="0000679F">
              <w:rPr>
                <w:b/>
                <w:bCs/>
                <w:sz w:val="22"/>
                <w:szCs w:val="22"/>
                <w:lang w:val="ro-RO"/>
              </w:rPr>
              <w:t>Tulburări vasculare</w:t>
            </w:r>
          </w:p>
          <w:p w14:paraId="7B7C7C94" w14:textId="77777777" w:rsidR="00AF7189" w:rsidRPr="0000679F" w:rsidRDefault="00AF7189">
            <w:pPr>
              <w:rPr>
                <w:sz w:val="22"/>
                <w:szCs w:val="22"/>
                <w:lang w:val="ro-RO"/>
              </w:rPr>
            </w:pPr>
          </w:p>
        </w:tc>
        <w:tc>
          <w:tcPr>
            <w:tcW w:w="1971" w:type="dxa"/>
          </w:tcPr>
          <w:p w14:paraId="71C44714" w14:textId="77777777" w:rsidR="00AF7189" w:rsidRPr="0000679F" w:rsidRDefault="00AF7189">
            <w:pPr>
              <w:rPr>
                <w:sz w:val="22"/>
                <w:szCs w:val="22"/>
                <w:lang w:val="ro-RO"/>
              </w:rPr>
            </w:pPr>
          </w:p>
        </w:tc>
        <w:tc>
          <w:tcPr>
            <w:tcW w:w="1971" w:type="dxa"/>
          </w:tcPr>
          <w:p w14:paraId="11E7BA49" w14:textId="77777777" w:rsidR="00AF7189" w:rsidRPr="0000679F" w:rsidRDefault="00AF7189">
            <w:pPr>
              <w:rPr>
                <w:sz w:val="22"/>
                <w:szCs w:val="22"/>
                <w:lang w:val="ro-RO"/>
              </w:rPr>
            </w:pPr>
            <w:r w:rsidRPr="0000679F">
              <w:rPr>
                <w:iCs/>
                <w:sz w:val="22"/>
                <w:szCs w:val="22"/>
                <w:lang w:val="ro-RO"/>
              </w:rPr>
              <w:t xml:space="preserve">Hipotensiune </w:t>
            </w:r>
            <w:r w:rsidR="00751D3F" w:rsidRPr="0000679F">
              <w:rPr>
                <w:iCs/>
                <w:sz w:val="22"/>
                <w:szCs w:val="22"/>
                <w:lang w:val="ro-RO"/>
              </w:rPr>
              <w:t xml:space="preserve">arterială </w:t>
            </w:r>
            <w:r w:rsidRPr="0000679F">
              <w:rPr>
                <w:iCs/>
                <w:sz w:val="22"/>
                <w:szCs w:val="22"/>
                <w:lang w:val="ro-RO"/>
              </w:rPr>
              <w:t>ortostatică*</w:t>
            </w:r>
          </w:p>
        </w:tc>
        <w:tc>
          <w:tcPr>
            <w:tcW w:w="1971" w:type="dxa"/>
          </w:tcPr>
          <w:p w14:paraId="01E24B47" w14:textId="77777777" w:rsidR="00AF7189" w:rsidRPr="0000679F" w:rsidRDefault="00AF7189">
            <w:pPr>
              <w:rPr>
                <w:sz w:val="22"/>
                <w:szCs w:val="22"/>
                <w:lang w:val="ro-RO"/>
              </w:rPr>
            </w:pPr>
          </w:p>
        </w:tc>
        <w:tc>
          <w:tcPr>
            <w:tcW w:w="1971" w:type="dxa"/>
          </w:tcPr>
          <w:p w14:paraId="616EA494" w14:textId="77777777" w:rsidR="00AF7189" w:rsidRPr="0000679F" w:rsidRDefault="00AF7189">
            <w:pPr>
              <w:rPr>
                <w:sz w:val="22"/>
                <w:szCs w:val="22"/>
                <w:lang w:val="ro-RO"/>
              </w:rPr>
            </w:pPr>
            <w:r w:rsidRPr="0000679F">
              <w:rPr>
                <w:sz w:val="22"/>
                <w:szCs w:val="22"/>
                <w:lang w:val="ro-RO"/>
              </w:rPr>
              <w:t>Hipertensiune arterială*</w:t>
            </w:r>
          </w:p>
        </w:tc>
      </w:tr>
      <w:tr w:rsidR="00AF7189" w:rsidRPr="0000679F" w14:paraId="3FE859F8" w14:textId="77777777" w:rsidTr="004C72FA">
        <w:tc>
          <w:tcPr>
            <w:tcW w:w="1970" w:type="dxa"/>
          </w:tcPr>
          <w:p w14:paraId="379D922C" w14:textId="77777777" w:rsidR="00AF7189" w:rsidRPr="0000679F" w:rsidRDefault="00AF7189" w:rsidP="004C72FA">
            <w:pPr>
              <w:keepNext/>
              <w:rPr>
                <w:b/>
                <w:bCs/>
                <w:sz w:val="22"/>
                <w:szCs w:val="22"/>
                <w:lang w:val="ro-RO"/>
              </w:rPr>
            </w:pPr>
            <w:r w:rsidRPr="0000679F">
              <w:rPr>
                <w:b/>
                <w:bCs/>
                <w:sz w:val="22"/>
                <w:szCs w:val="22"/>
                <w:lang w:val="ro-RO"/>
              </w:rPr>
              <w:t>Tulburări gastro-intestinale</w:t>
            </w:r>
          </w:p>
          <w:p w14:paraId="32FD620D" w14:textId="77777777" w:rsidR="00AF7189" w:rsidRPr="0000679F" w:rsidRDefault="00AF7189" w:rsidP="004C72FA">
            <w:pPr>
              <w:keepNext/>
              <w:rPr>
                <w:sz w:val="22"/>
                <w:szCs w:val="22"/>
                <w:lang w:val="ro-RO"/>
              </w:rPr>
            </w:pPr>
          </w:p>
        </w:tc>
        <w:tc>
          <w:tcPr>
            <w:tcW w:w="1971" w:type="dxa"/>
          </w:tcPr>
          <w:p w14:paraId="3DA74BD0" w14:textId="77777777" w:rsidR="00AF7189" w:rsidRPr="0000679F" w:rsidRDefault="00AF7189" w:rsidP="004C72FA">
            <w:pPr>
              <w:keepNext/>
              <w:rPr>
                <w:sz w:val="22"/>
                <w:szCs w:val="22"/>
                <w:lang w:val="ro-RO"/>
              </w:rPr>
            </w:pPr>
          </w:p>
        </w:tc>
        <w:tc>
          <w:tcPr>
            <w:tcW w:w="1971" w:type="dxa"/>
          </w:tcPr>
          <w:p w14:paraId="56144227" w14:textId="77777777" w:rsidR="00AF7189" w:rsidRPr="0000679F" w:rsidRDefault="00AF7189" w:rsidP="004C72FA">
            <w:pPr>
              <w:keepNext/>
              <w:rPr>
                <w:iCs/>
                <w:sz w:val="22"/>
                <w:szCs w:val="22"/>
                <w:lang w:val="ro-RO"/>
              </w:rPr>
            </w:pPr>
            <w:r w:rsidRPr="0000679F">
              <w:rPr>
                <w:iCs/>
                <w:sz w:val="22"/>
                <w:szCs w:val="22"/>
                <w:lang w:val="ro-RO"/>
              </w:rPr>
              <w:t>Dureri abdominale,</w:t>
            </w:r>
          </w:p>
          <w:p w14:paraId="623AB8F8" w14:textId="77777777" w:rsidR="00AF7189" w:rsidRPr="0000679F" w:rsidRDefault="00AF7189" w:rsidP="004C72FA">
            <w:pPr>
              <w:keepNext/>
              <w:rPr>
                <w:iCs/>
                <w:sz w:val="22"/>
                <w:szCs w:val="22"/>
                <w:lang w:val="ro-RO"/>
              </w:rPr>
            </w:pPr>
            <w:r w:rsidRPr="0000679F">
              <w:rPr>
                <w:iCs/>
                <w:sz w:val="22"/>
                <w:szCs w:val="22"/>
                <w:lang w:val="ro-RO"/>
              </w:rPr>
              <w:t>Constipație,</w:t>
            </w:r>
          </w:p>
          <w:p w14:paraId="01D6E407" w14:textId="77777777" w:rsidR="00AF7189" w:rsidRPr="0000679F" w:rsidRDefault="00AF7189" w:rsidP="004C72FA">
            <w:pPr>
              <w:keepNext/>
              <w:rPr>
                <w:iCs/>
                <w:sz w:val="22"/>
                <w:szCs w:val="22"/>
                <w:lang w:val="ro-RO"/>
              </w:rPr>
            </w:pPr>
            <w:r w:rsidRPr="0000679F">
              <w:rPr>
                <w:iCs/>
                <w:sz w:val="22"/>
                <w:szCs w:val="22"/>
                <w:lang w:val="ro-RO"/>
              </w:rPr>
              <w:t>Greață și vărsături,</w:t>
            </w:r>
          </w:p>
          <w:p w14:paraId="2BF6A388" w14:textId="77777777" w:rsidR="00AF7189" w:rsidRPr="0000679F" w:rsidRDefault="00AF7189" w:rsidP="004C72FA">
            <w:pPr>
              <w:keepNext/>
              <w:rPr>
                <w:sz w:val="22"/>
                <w:szCs w:val="22"/>
                <w:lang w:val="ro-RO"/>
              </w:rPr>
            </w:pPr>
            <w:r w:rsidRPr="0000679F">
              <w:rPr>
                <w:iCs/>
                <w:sz w:val="22"/>
                <w:szCs w:val="22"/>
                <w:lang w:val="ro-RO"/>
              </w:rPr>
              <w:t>Xerostomie</w:t>
            </w:r>
          </w:p>
        </w:tc>
        <w:tc>
          <w:tcPr>
            <w:tcW w:w="1971" w:type="dxa"/>
          </w:tcPr>
          <w:p w14:paraId="2FEC5AB9" w14:textId="77777777" w:rsidR="00AF7189" w:rsidRPr="0000679F" w:rsidRDefault="00AF7189">
            <w:pPr>
              <w:rPr>
                <w:sz w:val="22"/>
                <w:szCs w:val="22"/>
                <w:lang w:val="ro-RO"/>
              </w:rPr>
            </w:pPr>
          </w:p>
        </w:tc>
        <w:tc>
          <w:tcPr>
            <w:tcW w:w="1971" w:type="dxa"/>
          </w:tcPr>
          <w:p w14:paraId="19612C2C" w14:textId="77777777" w:rsidR="00AF7189" w:rsidRPr="0000679F" w:rsidRDefault="00AF7189">
            <w:pPr>
              <w:rPr>
                <w:sz w:val="22"/>
                <w:szCs w:val="22"/>
                <w:lang w:val="ro-RO"/>
              </w:rPr>
            </w:pPr>
          </w:p>
        </w:tc>
      </w:tr>
      <w:tr w:rsidR="00AF7189" w:rsidRPr="0000679F" w14:paraId="0CE548EC" w14:textId="77777777" w:rsidTr="004C72FA">
        <w:tc>
          <w:tcPr>
            <w:tcW w:w="1970" w:type="dxa"/>
          </w:tcPr>
          <w:p w14:paraId="4FD04B98" w14:textId="77777777" w:rsidR="00AF7189" w:rsidRPr="0000679F" w:rsidRDefault="00AF7189">
            <w:pPr>
              <w:rPr>
                <w:sz w:val="22"/>
                <w:szCs w:val="22"/>
                <w:lang w:val="ro-RO"/>
              </w:rPr>
            </w:pPr>
            <w:r w:rsidRPr="0000679F">
              <w:rPr>
                <w:b/>
                <w:sz w:val="22"/>
                <w:szCs w:val="22"/>
                <w:lang w:val="ro-RO"/>
              </w:rPr>
              <w:t>Afecțiuni cutanate și ale țesutului subcutanat</w:t>
            </w:r>
          </w:p>
        </w:tc>
        <w:tc>
          <w:tcPr>
            <w:tcW w:w="1971" w:type="dxa"/>
          </w:tcPr>
          <w:p w14:paraId="04F0F185" w14:textId="77777777" w:rsidR="00AF7189" w:rsidRPr="0000679F" w:rsidRDefault="00AF7189">
            <w:pPr>
              <w:rPr>
                <w:sz w:val="22"/>
                <w:szCs w:val="22"/>
                <w:lang w:val="ro-RO"/>
              </w:rPr>
            </w:pPr>
          </w:p>
        </w:tc>
        <w:tc>
          <w:tcPr>
            <w:tcW w:w="1971" w:type="dxa"/>
          </w:tcPr>
          <w:p w14:paraId="2A6E32FD" w14:textId="77777777" w:rsidR="00AF7189" w:rsidRPr="0000679F" w:rsidRDefault="00AF7189">
            <w:pPr>
              <w:rPr>
                <w:sz w:val="22"/>
                <w:szCs w:val="22"/>
                <w:lang w:val="ro-RO"/>
              </w:rPr>
            </w:pPr>
            <w:r w:rsidRPr="0000679F">
              <w:rPr>
                <w:iCs/>
                <w:sz w:val="22"/>
                <w:szCs w:val="22"/>
                <w:lang w:val="ro-RO"/>
              </w:rPr>
              <w:t>Erupție cutanată</w:t>
            </w:r>
            <w:r w:rsidR="00751D3F" w:rsidRPr="0000679F">
              <w:rPr>
                <w:iCs/>
                <w:sz w:val="22"/>
                <w:szCs w:val="22"/>
                <w:lang w:val="ro-RO"/>
              </w:rPr>
              <w:t xml:space="preserve"> tranzitorie</w:t>
            </w:r>
          </w:p>
        </w:tc>
        <w:tc>
          <w:tcPr>
            <w:tcW w:w="1971" w:type="dxa"/>
          </w:tcPr>
          <w:p w14:paraId="60A6EC2D" w14:textId="77777777" w:rsidR="00AF7189" w:rsidRPr="0000679F" w:rsidRDefault="00AF7189">
            <w:pPr>
              <w:rPr>
                <w:sz w:val="22"/>
                <w:szCs w:val="22"/>
                <w:lang w:val="ro-RO"/>
              </w:rPr>
            </w:pPr>
          </w:p>
        </w:tc>
        <w:tc>
          <w:tcPr>
            <w:tcW w:w="1971" w:type="dxa"/>
          </w:tcPr>
          <w:p w14:paraId="7EBF5322" w14:textId="77777777" w:rsidR="00AF7189" w:rsidRPr="0000679F" w:rsidRDefault="00AF7189">
            <w:pPr>
              <w:rPr>
                <w:sz w:val="22"/>
                <w:szCs w:val="22"/>
                <w:lang w:val="ro-RO"/>
              </w:rPr>
            </w:pPr>
          </w:p>
        </w:tc>
      </w:tr>
      <w:tr w:rsidR="00AF7189" w:rsidRPr="0000679F" w14:paraId="2791C189" w14:textId="77777777" w:rsidTr="004C72FA">
        <w:tc>
          <w:tcPr>
            <w:tcW w:w="1970" w:type="dxa"/>
          </w:tcPr>
          <w:p w14:paraId="532B4C17" w14:textId="77777777" w:rsidR="00AF7189" w:rsidRPr="0000679F" w:rsidRDefault="00AF7189">
            <w:pPr>
              <w:rPr>
                <w:b/>
                <w:bCs/>
                <w:sz w:val="22"/>
                <w:szCs w:val="22"/>
                <w:lang w:val="ro-RO"/>
              </w:rPr>
            </w:pPr>
            <w:r w:rsidRPr="0000679F">
              <w:rPr>
                <w:b/>
                <w:sz w:val="22"/>
                <w:szCs w:val="22"/>
                <w:lang w:val="ro-RO"/>
              </w:rPr>
              <w:t>Tulburări musculo-scheletice și ale țesutului conjunctiv</w:t>
            </w:r>
          </w:p>
          <w:p w14:paraId="3F12FDB3" w14:textId="77777777" w:rsidR="00AF7189" w:rsidRPr="0000679F" w:rsidRDefault="00AF7189">
            <w:pPr>
              <w:rPr>
                <w:sz w:val="22"/>
                <w:szCs w:val="22"/>
                <w:lang w:val="ro-RO"/>
              </w:rPr>
            </w:pPr>
          </w:p>
        </w:tc>
        <w:tc>
          <w:tcPr>
            <w:tcW w:w="1971" w:type="dxa"/>
          </w:tcPr>
          <w:p w14:paraId="569B92B8" w14:textId="77777777" w:rsidR="00AF7189" w:rsidRPr="0000679F" w:rsidRDefault="00AF7189">
            <w:pPr>
              <w:rPr>
                <w:sz w:val="22"/>
                <w:szCs w:val="22"/>
                <w:lang w:val="ro-RO"/>
              </w:rPr>
            </w:pPr>
          </w:p>
        </w:tc>
        <w:tc>
          <w:tcPr>
            <w:tcW w:w="1971" w:type="dxa"/>
          </w:tcPr>
          <w:p w14:paraId="29587CC1" w14:textId="77777777" w:rsidR="00AF7189" w:rsidRPr="0000679F" w:rsidRDefault="00AF7189">
            <w:pPr>
              <w:rPr>
                <w:sz w:val="22"/>
                <w:szCs w:val="22"/>
                <w:lang w:val="ro-RO"/>
              </w:rPr>
            </w:pPr>
            <w:r w:rsidRPr="0000679F">
              <w:rPr>
                <w:iCs/>
                <w:sz w:val="22"/>
                <w:szCs w:val="22"/>
                <w:lang w:val="ro-RO"/>
              </w:rPr>
              <w:t>Artralgii,</w:t>
            </w:r>
          </w:p>
          <w:p w14:paraId="42B6BEC5" w14:textId="77777777" w:rsidR="00AF7189" w:rsidRPr="0000679F" w:rsidRDefault="00AF7189">
            <w:pPr>
              <w:rPr>
                <w:sz w:val="22"/>
                <w:szCs w:val="22"/>
                <w:lang w:val="ro-RO"/>
              </w:rPr>
            </w:pPr>
            <w:r w:rsidRPr="0000679F">
              <w:rPr>
                <w:sz w:val="22"/>
                <w:szCs w:val="22"/>
                <w:lang w:val="ro-RO"/>
              </w:rPr>
              <w:t>D</w:t>
            </w:r>
            <w:r w:rsidRPr="0000679F">
              <w:rPr>
                <w:iCs/>
                <w:sz w:val="22"/>
                <w:szCs w:val="22"/>
                <w:lang w:val="ro-RO"/>
              </w:rPr>
              <w:t>ureri la nivelul gâtului</w:t>
            </w:r>
          </w:p>
        </w:tc>
        <w:tc>
          <w:tcPr>
            <w:tcW w:w="1971" w:type="dxa"/>
          </w:tcPr>
          <w:p w14:paraId="77C1706B" w14:textId="77777777" w:rsidR="00AF7189" w:rsidRPr="0000679F" w:rsidRDefault="00AF7189">
            <w:pPr>
              <w:rPr>
                <w:sz w:val="22"/>
                <w:szCs w:val="22"/>
                <w:lang w:val="ro-RO"/>
              </w:rPr>
            </w:pPr>
          </w:p>
        </w:tc>
        <w:tc>
          <w:tcPr>
            <w:tcW w:w="1971" w:type="dxa"/>
          </w:tcPr>
          <w:p w14:paraId="5302A571" w14:textId="77777777" w:rsidR="00AF7189" w:rsidRPr="0000679F" w:rsidRDefault="00AF7189">
            <w:pPr>
              <w:rPr>
                <w:sz w:val="22"/>
                <w:szCs w:val="22"/>
                <w:lang w:val="ro-RO"/>
              </w:rPr>
            </w:pPr>
          </w:p>
        </w:tc>
      </w:tr>
      <w:tr w:rsidR="00AF7189" w:rsidRPr="0000679F" w14:paraId="6F80AF43" w14:textId="77777777" w:rsidTr="004C72FA">
        <w:tc>
          <w:tcPr>
            <w:tcW w:w="1970" w:type="dxa"/>
          </w:tcPr>
          <w:p w14:paraId="1DBA6450" w14:textId="77777777" w:rsidR="00AF7189" w:rsidRPr="0000679F" w:rsidRDefault="00AF7189">
            <w:pPr>
              <w:rPr>
                <w:b/>
                <w:bCs/>
                <w:sz w:val="22"/>
                <w:szCs w:val="22"/>
                <w:lang w:val="ro-RO"/>
              </w:rPr>
            </w:pPr>
            <w:r w:rsidRPr="0000679F">
              <w:rPr>
                <w:b/>
                <w:bCs/>
                <w:sz w:val="22"/>
                <w:szCs w:val="22"/>
                <w:lang w:val="ro-RO"/>
              </w:rPr>
              <w:t xml:space="preserve">Investigații diagnostice </w:t>
            </w:r>
          </w:p>
          <w:p w14:paraId="12A705BD" w14:textId="77777777" w:rsidR="00AF7189" w:rsidRPr="0000679F" w:rsidRDefault="00AF7189">
            <w:pPr>
              <w:rPr>
                <w:sz w:val="22"/>
                <w:szCs w:val="22"/>
                <w:lang w:val="ro-RO"/>
              </w:rPr>
            </w:pPr>
          </w:p>
        </w:tc>
        <w:tc>
          <w:tcPr>
            <w:tcW w:w="1971" w:type="dxa"/>
          </w:tcPr>
          <w:p w14:paraId="2C93F1BD" w14:textId="77777777" w:rsidR="00AF7189" w:rsidRPr="0000679F" w:rsidRDefault="00AF7189">
            <w:pPr>
              <w:rPr>
                <w:sz w:val="22"/>
                <w:szCs w:val="22"/>
                <w:lang w:val="ro-RO"/>
              </w:rPr>
            </w:pPr>
          </w:p>
        </w:tc>
        <w:tc>
          <w:tcPr>
            <w:tcW w:w="1971" w:type="dxa"/>
          </w:tcPr>
          <w:p w14:paraId="42AD9D7A" w14:textId="77777777" w:rsidR="00AF7189" w:rsidRPr="0000679F" w:rsidRDefault="00E22242">
            <w:pPr>
              <w:rPr>
                <w:sz w:val="22"/>
                <w:szCs w:val="22"/>
                <w:lang w:val="ro-RO"/>
              </w:rPr>
            </w:pPr>
            <w:r w:rsidRPr="0000679F">
              <w:rPr>
                <w:iCs/>
                <w:sz w:val="22"/>
                <w:szCs w:val="22"/>
                <w:lang w:val="ro-RO"/>
              </w:rPr>
              <w:t>Scădere</w:t>
            </w:r>
            <w:r w:rsidR="00AF7189" w:rsidRPr="0000679F">
              <w:rPr>
                <w:sz w:val="22"/>
                <w:szCs w:val="22"/>
                <w:lang w:val="ro-RO"/>
              </w:rPr>
              <w:t xml:space="preserve"> în greutate</w:t>
            </w:r>
          </w:p>
        </w:tc>
        <w:tc>
          <w:tcPr>
            <w:tcW w:w="1971" w:type="dxa"/>
          </w:tcPr>
          <w:p w14:paraId="197F258B" w14:textId="77777777" w:rsidR="00AF7189" w:rsidRPr="0000679F" w:rsidRDefault="00AF7189">
            <w:pPr>
              <w:rPr>
                <w:sz w:val="22"/>
                <w:szCs w:val="22"/>
                <w:lang w:val="ro-RO"/>
              </w:rPr>
            </w:pPr>
          </w:p>
        </w:tc>
        <w:tc>
          <w:tcPr>
            <w:tcW w:w="1971" w:type="dxa"/>
          </w:tcPr>
          <w:p w14:paraId="3DCFFF44" w14:textId="77777777" w:rsidR="00AF7189" w:rsidRPr="0000679F" w:rsidRDefault="00AF7189">
            <w:pPr>
              <w:rPr>
                <w:sz w:val="22"/>
                <w:szCs w:val="22"/>
                <w:lang w:val="ro-RO"/>
              </w:rPr>
            </w:pPr>
          </w:p>
        </w:tc>
      </w:tr>
      <w:tr w:rsidR="00AF7189" w:rsidRPr="0000679F" w14:paraId="4460DAB0" w14:textId="77777777" w:rsidTr="004C72FA">
        <w:tc>
          <w:tcPr>
            <w:tcW w:w="1970" w:type="dxa"/>
            <w:tcBorders>
              <w:bottom w:val="single" w:sz="4" w:space="0" w:color="auto"/>
            </w:tcBorders>
          </w:tcPr>
          <w:p w14:paraId="36D09C32" w14:textId="77777777" w:rsidR="00AF7189" w:rsidRPr="0000679F" w:rsidRDefault="00AF7189">
            <w:pPr>
              <w:rPr>
                <w:b/>
                <w:bCs/>
                <w:sz w:val="22"/>
                <w:szCs w:val="22"/>
                <w:lang w:val="ro-RO"/>
              </w:rPr>
            </w:pPr>
            <w:r w:rsidRPr="0000679F">
              <w:rPr>
                <w:b/>
                <w:sz w:val="22"/>
                <w:szCs w:val="22"/>
                <w:lang w:val="ro-RO"/>
              </w:rPr>
              <w:t>Leziuni, intoxicații și complicații legate de procedurile utilizate</w:t>
            </w:r>
          </w:p>
          <w:p w14:paraId="7C04F191" w14:textId="77777777" w:rsidR="00AF7189" w:rsidRPr="0000679F" w:rsidRDefault="00AF7189">
            <w:pPr>
              <w:rPr>
                <w:sz w:val="22"/>
                <w:szCs w:val="22"/>
                <w:lang w:val="ro-RO"/>
              </w:rPr>
            </w:pPr>
          </w:p>
        </w:tc>
        <w:tc>
          <w:tcPr>
            <w:tcW w:w="1971" w:type="dxa"/>
            <w:tcBorders>
              <w:bottom w:val="single" w:sz="4" w:space="0" w:color="auto"/>
            </w:tcBorders>
          </w:tcPr>
          <w:p w14:paraId="64B44BD9" w14:textId="77777777" w:rsidR="00AF7189" w:rsidRPr="0000679F" w:rsidRDefault="00AF7189">
            <w:pPr>
              <w:rPr>
                <w:sz w:val="22"/>
                <w:szCs w:val="22"/>
                <w:lang w:val="ro-RO"/>
              </w:rPr>
            </w:pPr>
          </w:p>
        </w:tc>
        <w:tc>
          <w:tcPr>
            <w:tcW w:w="1971" w:type="dxa"/>
            <w:tcBorders>
              <w:bottom w:val="single" w:sz="4" w:space="0" w:color="auto"/>
            </w:tcBorders>
          </w:tcPr>
          <w:p w14:paraId="73CEAD8E" w14:textId="77777777" w:rsidR="00AF7189" w:rsidRPr="0000679F" w:rsidRDefault="00AF7189">
            <w:pPr>
              <w:rPr>
                <w:sz w:val="22"/>
                <w:szCs w:val="22"/>
                <w:lang w:val="ro-RO"/>
              </w:rPr>
            </w:pPr>
            <w:r w:rsidRPr="0000679F">
              <w:rPr>
                <w:iCs/>
                <w:sz w:val="22"/>
                <w:szCs w:val="22"/>
                <w:lang w:val="ro-RO"/>
              </w:rPr>
              <w:t>Căderi</w:t>
            </w:r>
          </w:p>
        </w:tc>
        <w:tc>
          <w:tcPr>
            <w:tcW w:w="1971" w:type="dxa"/>
            <w:tcBorders>
              <w:bottom w:val="single" w:sz="4" w:space="0" w:color="auto"/>
            </w:tcBorders>
          </w:tcPr>
          <w:p w14:paraId="5AE505BD" w14:textId="77777777" w:rsidR="00AF7189" w:rsidRPr="0000679F" w:rsidRDefault="00AF7189">
            <w:pPr>
              <w:rPr>
                <w:sz w:val="22"/>
                <w:szCs w:val="22"/>
                <w:lang w:val="ro-RO"/>
              </w:rPr>
            </w:pPr>
          </w:p>
        </w:tc>
        <w:tc>
          <w:tcPr>
            <w:tcW w:w="1971" w:type="dxa"/>
            <w:tcBorders>
              <w:bottom w:val="single" w:sz="4" w:space="0" w:color="auto"/>
            </w:tcBorders>
          </w:tcPr>
          <w:p w14:paraId="1F1A05E5" w14:textId="77777777" w:rsidR="00AF7189" w:rsidRPr="0000679F" w:rsidRDefault="00AF7189">
            <w:pPr>
              <w:rPr>
                <w:sz w:val="22"/>
                <w:szCs w:val="22"/>
                <w:lang w:val="ro-RO"/>
              </w:rPr>
            </w:pPr>
          </w:p>
        </w:tc>
      </w:tr>
      <w:tr w:rsidR="00AF7189" w:rsidRPr="0000679F" w14:paraId="219E45D0" w14:textId="77777777">
        <w:tc>
          <w:tcPr>
            <w:tcW w:w="9854" w:type="dxa"/>
            <w:gridSpan w:val="5"/>
            <w:tcBorders>
              <w:bottom w:val="single" w:sz="4" w:space="0" w:color="auto"/>
            </w:tcBorders>
          </w:tcPr>
          <w:p w14:paraId="52B26A21" w14:textId="77777777" w:rsidR="00AF7189" w:rsidRPr="0000679F" w:rsidRDefault="00AF7189">
            <w:pPr>
              <w:rPr>
                <w:bCs/>
                <w:sz w:val="22"/>
                <w:szCs w:val="22"/>
                <w:lang w:val="ro-RO"/>
              </w:rPr>
            </w:pPr>
            <w:r w:rsidRPr="0000679F">
              <w:rPr>
                <w:bCs/>
                <w:sz w:val="22"/>
                <w:szCs w:val="22"/>
                <w:lang w:val="ro-RO"/>
              </w:rPr>
              <w:t>*Vezi punctul descrierea reacțiilor adverse selectate</w:t>
            </w:r>
          </w:p>
        </w:tc>
      </w:tr>
    </w:tbl>
    <w:p w14:paraId="4FE8FD86" w14:textId="77777777" w:rsidR="00AF7189" w:rsidRPr="0000679F" w:rsidRDefault="00AF7189">
      <w:pPr>
        <w:rPr>
          <w:sz w:val="22"/>
          <w:szCs w:val="22"/>
          <w:lang w:val="ro-RO"/>
        </w:rPr>
      </w:pPr>
    </w:p>
    <w:p w14:paraId="3852EA07" w14:textId="77777777" w:rsidR="00AF7189" w:rsidRPr="0000679F" w:rsidRDefault="00AF7189" w:rsidP="004C72FA">
      <w:pPr>
        <w:keepNext/>
        <w:rPr>
          <w:sz w:val="22"/>
          <w:szCs w:val="22"/>
          <w:u w:val="single"/>
          <w:lang w:val="ro-RO"/>
        </w:rPr>
      </w:pPr>
      <w:r w:rsidRPr="0000679F">
        <w:rPr>
          <w:sz w:val="22"/>
          <w:szCs w:val="22"/>
          <w:u w:val="single"/>
          <w:lang w:val="ro-RO"/>
        </w:rPr>
        <w:lastRenderedPageBreak/>
        <w:t>Descrierea reacțiilor adverse selectate</w:t>
      </w:r>
    </w:p>
    <w:p w14:paraId="5FE8DB0B" w14:textId="77777777" w:rsidR="00AF7189" w:rsidRPr="0000679F" w:rsidRDefault="00AF7189" w:rsidP="004C72FA">
      <w:pPr>
        <w:keepNext/>
        <w:rPr>
          <w:i/>
          <w:sz w:val="22"/>
          <w:szCs w:val="22"/>
          <w:lang w:val="ro-RO"/>
        </w:rPr>
      </w:pPr>
    </w:p>
    <w:p w14:paraId="0328204C" w14:textId="77777777" w:rsidR="00AF7189" w:rsidRPr="0000679F" w:rsidRDefault="00AF7189">
      <w:pPr>
        <w:rPr>
          <w:i/>
          <w:sz w:val="22"/>
          <w:szCs w:val="22"/>
          <w:lang w:val="ro-RO"/>
        </w:rPr>
      </w:pPr>
      <w:r w:rsidRPr="0000679F">
        <w:rPr>
          <w:i/>
          <w:sz w:val="22"/>
          <w:szCs w:val="22"/>
          <w:lang w:val="ro-RO"/>
        </w:rPr>
        <w:t xml:space="preserve">Hipotensiune </w:t>
      </w:r>
      <w:r w:rsidR="00452EAD" w:rsidRPr="0000679F">
        <w:rPr>
          <w:i/>
          <w:sz w:val="22"/>
          <w:szCs w:val="22"/>
          <w:lang w:val="ro-RO"/>
        </w:rPr>
        <w:t xml:space="preserve">arterială </w:t>
      </w:r>
      <w:r w:rsidRPr="0000679F">
        <w:rPr>
          <w:i/>
          <w:sz w:val="22"/>
          <w:szCs w:val="22"/>
          <w:lang w:val="ro-RO"/>
        </w:rPr>
        <w:t>ortostatică</w:t>
      </w:r>
    </w:p>
    <w:p w14:paraId="356BBB48" w14:textId="77777777" w:rsidR="00AF7189" w:rsidRPr="0000679F" w:rsidRDefault="00AF7189">
      <w:pPr>
        <w:rPr>
          <w:sz w:val="22"/>
          <w:szCs w:val="22"/>
          <w:lang w:val="ro-RO"/>
        </w:rPr>
      </w:pPr>
      <w:r w:rsidRPr="0000679F">
        <w:rPr>
          <w:sz w:val="22"/>
          <w:szCs w:val="22"/>
          <w:lang w:val="ro-RO"/>
        </w:rPr>
        <w:t xml:space="preserve">În studiile în regim orb controlate cu placebo a fost raportată hipotensiune </w:t>
      </w:r>
      <w:r w:rsidR="00E22242" w:rsidRPr="0000679F">
        <w:rPr>
          <w:sz w:val="22"/>
          <w:szCs w:val="22"/>
          <w:lang w:val="ro-RO"/>
        </w:rPr>
        <w:t xml:space="preserve">arterială </w:t>
      </w:r>
      <w:r w:rsidRPr="0000679F">
        <w:rPr>
          <w:sz w:val="22"/>
          <w:szCs w:val="22"/>
          <w:lang w:val="ro-RO"/>
        </w:rPr>
        <w:t>ortostatică severă la un subiect (0,3%) în grupul rasagilină (studii privind terapia adjuvantă) și la niciun subiect în grupul placebo. Datele din studiile clinice mai indică și faptul că hipotensiunea</w:t>
      </w:r>
      <w:r w:rsidR="00E22242" w:rsidRPr="0000679F">
        <w:rPr>
          <w:sz w:val="22"/>
          <w:szCs w:val="22"/>
          <w:lang w:val="ro-RO"/>
        </w:rPr>
        <w:t xml:space="preserve"> arterială</w:t>
      </w:r>
      <w:r w:rsidRPr="0000679F">
        <w:rPr>
          <w:sz w:val="22"/>
          <w:szCs w:val="22"/>
          <w:lang w:val="ro-RO"/>
        </w:rPr>
        <w:t xml:space="preserve"> ortostatică apare cel mai frecvent în primele două luni de tratament cu rasagilină și tinde să scadă în timp.</w:t>
      </w:r>
    </w:p>
    <w:p w14:paraId="00FC916E" w14:textId="77777777" w:rsidR="00AF7189" w:rsidRPr="0000679F" w:rsidRDefault="00AF7189">
      <w:pPr>
        <w:rPr>
          <w:sz w:val="22"/>
          <w:szCs w:val="22"/>
          <w:lang w:val="ro-RO"/>
        </w:rPr>
      </w:pPr>
    </w:p>
    <w:p w14:paraId="7463CC06" w14:textId="77777777" w:rsidR="00AF7189" w:rsidRPr="0000679F" w:rsidRDefault="00AF7189">
      <w:pPr>
        <w:rPr>
          <w:i/>
          <w:iCs/>
          <w:sz w:val="22"/>
          <w:szCs w:val="22"/>
          <w:lang w:val="ro-RO"/>
        </w:rPr>
      </w:pPr>
      <w:r w:rsidRPr="0000679F">
        <w:rPr>
          <w:i/>
          <w:iCs/>
          <w:sz w:val="22"/>
          <w:szCs w:val="22"/>
          <w:lang w:val="ro-RO"/>
        </w:rPr>
        <w:t>Hipertensiune arterială</w:t>
      </w:r>
    </w:p>
    <w:p w14:paraId="339702AF" w14:textId="77777777" w:rsidR="00AF7189" w:rsidRPr="0000679F" w:rsidRDefault="00AF7189">
      <w:pPr>
        <w:rPr>
          <w:sz w:val="22"/>
          <w:szCs w:val="22"/>
          <w:lang w:val="ro-RO"/>
        </w:rPr>
      </w:pPr>
      <w:r w:rsidRPr="0000679F">
        <w:rPr>
          <w:sz w:val="22"/>
          <w:szCs w:val="22"/>
          <w:lang w:val="ro-RO"/>
        </w:rPr>
        <w:t>Rasagilina inhibă selectiv MAO-B și nu este asociată cu creșterea sensibilității la tiramină la doza indicată (1 mg/zi). În studiile în regim orb controlate cu placebo (privind monoterapia și terapia adjuvantă) nu a fost raportată hipertensiune arterială severă la niciun subiect din grupul rasagilină. În perioada de după punerea pe piață, la pacienții tratați cu rasagilină s-au raportat cazuri de creștere a tensiunii arteriale, inclusiv cazuri rare, grave, de puseu de hipertensiune arterială asociat cu ingerarea unui număr necunoscut de alimente bogate în tiramină. În perioada după punerea pe piață a existat un singur caz de creștere a tensiunii arteriale la un pacient care a utilizat vasoconstrictorul oftalmic, clorhidrat de tetrahidrozolină, în timp ce utiliza rasagilină.</w:t>
      </w:r>
    </w:p>
    <w:p w14:paraId="434EC65F" w14:textId="77777777" w:rsidR="00AF7189" w:rsidRPr="0000679F" w:rsidRDefault="00AF7189">
      <w:pPr>
        <w:rPr>
          <w:sz w:val="22"/>
          <w:szCs w:val="22"/>
          <w:lang w:val="ro-RO"/>
        </w:rPr>
      </w:pPr>
    </w:p>
    <w:p w14:paraId="401CF956" w14:textId="77777777" w:rsidR="00AF7189" w:rsidRPr="0000679F" w:rsidRDefault="00AF7189">
      <w:pPr>
        <w:jc w:val="both"/>
        <w:rPr>
          <w:rFonts w:eastAsia="Verdana"/>
          <w:i/>
          <w:sz w:val="22"/>
          <w:szCs w:val="22"/>
          <w:lang w:val="ro-RO" w:eastAsia="en-GB"/>
        </w:rPr>
      </w:pPr>
      <w:r w:rsidRPr="0000679F">
        <w:rPr>
          <w:rFonts w:eastAsia="Verdana"/>
          <w:i/>
          <w:sz w:val="22"/>
          <w:szCs w:val="22"/>
          <w:lang w:val="ro-RO" w:eastAsia="en-GB"/>
        </w:rPr>
        <w:t>Tulburările de control al impulsurilor</w:t>
      </w:r>
    </w:p>
    <w:p w14:paraId="32963561" w14:textId="77777777" w:rsidR="00AF7189" w:rsidRPr="0000679F" w:rsidRDefault="00AF7189">
      <w:pPr>
        <w:rPr>
          <w:sz w:val="22"/>
          <w:szCs w:val="22"/>
          <w:lang w:val="ro-RO"/>
        </w:rPr>
      </w:pPr>
      <w:r w:rsidRPr="0000679F">
        <w:rPr>
          <w:rFonts w:eastAsia="Verdana"/>
          <w:sz w:val="22"/>
          <w:szCs w:val="22"/>
          <w:lang w:val="ro-RO" w:eastAsia="en-GB"/>
        </w:rPr>
        <w:t>A fost raportat un caz de hipersexualitate în studiul privind monoterapia, controlat cu placebo. Au fost raportate următoarele tulburări în timpul expunerii din perioada de după punerea pe piață, cu frecvență necunoscută</w:t>
      </w:r>
      <w:r w:rsidRPr="0000679F">
        <w:rPr>
          <w:sz w:val="22"/>
          <w:szCs w:val="22"/>
          <w:lang w:val="ro-RO"/>
        </w:rPr>
        <w:t>: compulsii, efectuare compulsivă de cumpărături, dermatilomanie, sindrom de dereglare a dopaminei, tulburări de control al impulsurilor, comportament impulsiv, cleptomanie, furt, ideație obsesivă, tulburare obsesiv-compulsivă, stereotipie, jucarea de jocuri de noroc, dependența patologică de jocurile de noroc, creșterea libidoului, hipersexualitate, tulburări psihosexuale, comportament sexual inadecvat. Jumătate din cazurile de TCI raportate au fost evaluate ca fiind grave. Dintre cazurile raportate, numai cazurile unice nu se recuperaseră la momentul la care au fost raportate.</w:t>
      </w:r>
    </w:p>
    <w:p w14:paraId="478A9B9C" w14:textId="77777777" w:rsidR="00AF7189" w:rsidRPr="0000679F" w:rsidRDefault="00AF7189">
      <w:pPr>
        <w:rPr>
          <w:sz w:val="22"/>
          <w:szCs w:val="22"/>
          <w:lang w:val="ro-RO"/>
        </w:rPr>
      </w:pPr>
    </w:p>
    <w:p w14:paraId="2B80938E" w14:textId="77777777" w:rsidR="00AF7189" w:rsidRPr="0000679F" w:rsidRDefault="00AF7189">
      <w:pPr>
        <w:pStyle w:val="plain"/>
        <w:tabs>
          <w:tab w:val="left" w:pos="567"/>
        </w:tabs>
        <w:rPr>
          <w:i/>
          <w:lang w:val="ro-RO"/>
        </w:rPr>
      </w:pPr>
      <w:r w:rsidRPr="0000679F">
        <w:rPr>
          <w:i/>
          <w:lang w:val="ro-RO"/>
        </w:rPr>
        <w:t>Somnolență excesivă în timpul zilei (SEZ) și episoade de debut brusc al somnului (DBS)</w:t>
      </w:r>
    </w:p>
    <w:p w14:paraId="7EA966EE" w14:textId="77777777" w:rsidR="00AF7189" w:rsidRPr="0000679F" w:rsidRDefault="00AF7189" w:rsidP="004C72FA">
      <w:pPr>
        <w:rPr>
          <w:rFonts w:eastAsia="Verdana"/>
          <w:sz w:val="22"/>
          <w:szCs w:val="22"/>
          <w:lang w:val="ro-RO" w:eastAsia="en-GB"/>
        </w:rPr>
      </w:pPr>
      <w:r w:rsidRPr="0000679F">
        <w:rPr>
          <w:sz w:val="22"/>
          <w:szCs w:val="22"/>
          <w:lang w:val="ro-RO"/>
        </w:rPr>
        <w:t xml:space="preserve">Somnolența excesivă în timpul zilei (hipersomnie, letargie, sedare, atacuri de somn, somnolență, debut brusc al somnului) </w:t>
      </w:r>
      <w:r w:rsidRPr="0000679F">
        <w:rPr>
          <w:rFonts w:eastAsia="Verdana"/>
          <w:sz w:val="22"/>
          <w:szCs w:val="22"/>
          <w:lang w:val="ro-RO" w:eastAsia="en-GB"/>
        </w:rPr>
        <w:t>poate să apară în cazul pacienților tratați cu agoniști dopaminergici și/sau alte tratamente dopaminergice. După punerea pe piață, a fost raportată somnolență excesivă în timpul zilei similară, în cazul rasagilinei.</w:t>
      </w:r>
    </w:p>
    <w:p w14:paraId="43DEA914" w14:textId="77777777" w:rsidR="00AF7189" w:rsidRPr="0000679F" w:rsidRDefault="00AF7189" w:rsidP="004C72FA">
      <w:pPr>
        <w:rPr>
          <w:sz w:val="22"/>
          <w:szCs w:val="22"/>
          <w:lang w:val="ro-RO"/>
        </w:rPr>
      </w:pPr>
      <w:r w:rsidRPr="0000679F">
        <w:rPr>
          <w:sz w:val="22"/>
          <w:szCs w:val="22"/>
          <w:lang w:val="ro-RO"/>
        </w:rPr>
        <w:t>Au fost raportate cazuri de pacienți tratați cu rasagilină și alte medicamente dopaminergice care au adormit în timpul angajării în activități cotidiene. Deși mulți dintre acești pacienți au raportat somnolență în timpul tratamentului cu rasagilină în asociere cu alte medicamente dopaminergice, unii nu au perceput semne de atenționare, cum ar fi moleșeală excesivă, și au considerat că erau vigilenți imediat înainte de eveniment. Unele dintre aceste evenimente au fost raportate la mai mult de 1 an după inițierea tratamentului.</w:t>
      </w:r>
    </w:p>
    <w:p w14:paraId="50093E67" w14:textId="77777777" w:rsidR="00AF7189" w:rsidRPr="0000679F" w:rsidRDefault="00AF7189" w:rsidP="004C72FA">
      <w:pPr>
        <w:rPr>
          <w:sz w:val="22"/>
          <w:szCs w:val="22"/>
          <w:lang w:val="ro-RO"/>
        </w:rPr>
      </w:pPr>
    </w:p>
    <w:p w14:paraId="0DABE2F7" w14:textId="77777777" w:rsidR="00AF7189" w:rsidRPr="0000679F" w:rsidRDefault="00AF7189" w:rsidP="004C72FA">
      <w:pPr>
        <w:keepNext/>
        <w:keepLines/>
        <w:rPr>
          <w:i/>
          <w:sz w:val="22"/>
          <w:szCs w:val="22"/>
          <w:lang w:val="ro-RO"/>
        </w:rPr>
      </w:pPr>
      <w:r w:rsidRPr="0000679F">
        <w:rPr>
          <w:i/>
          <w:sz w:val="22"/>
          <w:szCs w:val="22"/>
          <w:lang w:val="ro-RO"/>
        </w:rPr>
        <w:t>Halucinații</w:t>
      </w:r>
    </w:p>
    <w:p w14:paraId="162EE6A3" w14:textId="77777777" w:rsidR="00AF7189" w:rsidRPr="0000679F" w:rsidRDefault="00AF7189" w:rsidP="004C72FA">
      <w:pPr>
        <w:pStyle w:val="BodyText3"/>
      </w:pPr>
      <w:r w:rsidRPr="0000679F">
        <w:rPr>
          <w:color w:val="auto"/>
        </w:rPr>
        <w:t>Boala Parkinson este asociată cu simptome de halucinație și confuzie. În perioada de după punerea pe piață a medicamentului aceste simptome au fost observate și la pacienți cu boală Parkinson tratați cu rasagilină.</w:t>
      </w:r>
    </w:p>
    <w:p w14:paraId="2052CAF1" w14:textId="77777777" w:rsidR="00AF7189" w:rsidRPr="0000679F" w:rsidRDefault="00AF7189" w:rsidP="004C72FA">
      <w:pPr>
        <w:rPr>
          <w:sz w:val="22"/>
          <w:szCs w:val="22"/>
          <w:lang w:val="ro-RO"/>
        </w:rPr>
      </w:pPr>
    </w:p>
    <w:p w14:paraId="23403D38" w14:textId="77777777" w:rsidR="00AF7189" w:rsidRPr="0000679F" w:rsidRDefault="00AF7189" w:rsidP="004C72FA">
      <w:pPr>
        <w:rPr>
          <w:rFonts w:eastAsia="Verdana"/>
          <w:i/>
          <w:sz w:val="22"/>
          <w:szCs w:val="22"/>
          <w:lang w:val="ro-RO" w:eastAsia="en-GB"/>
        </w:rPr>
      </w:pPr>
      <w:r w:rsidRPr="0000679F">
        <w:rPr>
          <w:rFonts w:eastAsia="Verdana"/>
          <w:i/>
          <w:sz w:val="22"/>
          <w:szCs w:val="22"/>
          <w:lang w:val="ro-RO" w:eastAsia="en-GB"/>
        </w:rPr>
        <w:t>Sindrom serotoninergic</w:t>
      </w:r>
    </w:p>
    <w:p w14:paraId="727953A0" w14:textId="77777777" w:rsidR="00AF7189" w:rsidRPr="0000679F" w:rsidRDefault="00AF7189">
      <w:pPr>
        <w:rPr>
          <w:sz w:val="22"/>
          <w:szCs w:val="22"/>
          <w:lang w:val="ro-RO"/>
        </w:rPr>
      </w:pPr>
      <w:r w:rsidRPr="0000679F">
        <w:rPr>
          <w:color w:val="000000"/>
          <w:sz w:val="22"/>
          <w:szCs w:val="22"/>
          <w:lang w:val="ro-RO"/>
        </w:rPr>
        <w:t xml:space="preserve">Studiile clinice cu rasagilină nu au permis utilizarea concomitentă a fluoxetinei sau fluvoxaminei și rasagilinei, însă următoarele medicamente antidepresive precum și dozele corespunzătoare au fost permise în aceste studii: amitriptilină </w:t>
      </w:r>
      <w:r w:rsidRPr="0000679F">
        <w:rPr>
          <w:sz w:val="22"/>
          <w:szCs w:val="22"/>
          <w:lang w:val="ro-RO"/>
        </w:rPr>
        <w:t>≤ 50 mg pe zi, trazodonă ≤ 100 mg pe zi, citalopram ≤ 20 mg pe zi, sertralină ≤ 100 mg pe zi și paroxetină ≤ 30 mg pe zi (vezi pct. 4.5).</w:t>
      </w:r>
    </w:p>
    <w:p w14:paraId="338A0980" w14:textId="77777777" w:rsidR="00AF7189" w:rsidRPr="0000679F" w:rsidRDefault="00AF7189">
      <w:pPr>
        <w:rPr>
          <w:sz w:val="22"/>
          <w:szCs w:val="22"/>
          <w:lang w:val="ro-RO"/>
        </w:rPr>
      </w:pPr>
    </w:p>
    <w:p w14:paraId="519B4E63" w14:textId="77777777" w:rsidR="00AF7189" w:rsidRPr="0000679F" w:rsidRDefault="00AF7189">
      <w:pPr>
        <w:pStyle w:val="BodyText"/>
        <w:spacing w:after="0"/>
        <w:rPr>
          <w:color w:val="000000"/>
          <w:sz w:val="22"/>
          <w:szCs w:val="22"/>
          <w:lang w:val="ro-RO"/>
        </w:rPr>
      </w:pPr>
      <w:r w:rsidRPr="0000679F">
        <w:rPr>
          <w:sz w:val="22"/>
          <w:szCs w:val="22"/>
          <w:lang w:val="ro-RO"/>
        </w:rPr>
        <w:t xml:space="preserve">În perioada de după punerea pe piață au fost raportate cazuri de </w:t>
      </w:r>
      <w:r w:rsidRPr="0000679F">
        <w:rPr>
          <w:color w:val="000000"/>
          <w:sz w:val="22"/>
          <w:szCs w:val="22"/>
          <w:lang w:val="ro-RO"/>
        </w:rPr>
        <w:t>sindrom serotoninergic asociat cu agitație, confuzie, rigiditate, febră și mioclonii, care pot pune în pericol viața la pacienții tratați cu antidepresive, meperidină, tramadol, metadonă sau propoxifen concomitent cu rasagilină.</w:t>
      </w:r>
    </w:p>
    <w:p w14:paraId="4E1B1277" w14:textId="77777777" w:rsidR="00AF7189" w:rsidRPr="0000679F" w:rsidRDefault="00AF7189">
      <w:pPr>
        <w:pStyle w:val="BodyText"/>
        <w:spacing w:after="0"/>
        <w:rPr>
          <w:color w:val="000000"/>
          <w:sz w:val="22"/>
          <w:szCs w:val="22"/>
          <w:lang w:val="ro-RO"/>
        </w:rPr>
      </w:pPr>
    </w:p>
    <w:p w14:paraId="7FA04BA6" w14:textId="77777777" w:rsidR="00AF7189" w:rsidRPr="0000679F" w:rsidRDefault="00AF7189">
      <w:pPr>
        <w:pStyle w:val="BodyText"/>
        <w:spacing w:after="0"/>
        <w:rPr>
          <w:i/>
          <w:color w:val="000000"/>
          <w:sz w:val="22"/>
          <w:szCs w:val="22"/>
          <w:lang w:val="ro-RO"/>
        </w:rPr>
      </w:pPr>
      <w:r w:rsidRPr="0000679F">
        <w:rPr>
          <w:i/>
          <w:color w:val="000000"/>
          <w:sz w:val="22"/>
          <w:szCs w:val="22"/>
          <w:lang w:val="ro-RO"/>
        </w:rPr>
        <w:t>Melanom malign</w:t>
      </w:r>
    </w:p>
    <w:p w14:paraId="43831923" w14:textId="77777777" w:rsidR="00AF7189" w:rsidRPr="0000679F" w:rsidRDefault="00AF7189">
      <w:pPr>
        <w:rPr>
          <w:sz w:val="22"/>
          <w:szCs w:val="22"/>
          <w:lang w:val="ro-RO"/>
        </w:rPr>
      </w:pPr>
      <w:r w:rsidRPr="0000679F">
        <w:rPr>
          <w:color w:val="000000"/>
          <w:sz w:val="22"/>
          <w:szCs w:val="22"/>
          <w:lang w:val="ro-RO"/>
        </w:rPr>
        <w:t xml:space="preserve">Incidența melanomului cutanat în studiile clinice controlate cu placebo a fost de </w:t>
      </w:r>
      <w:r w:rsidRPr="0000679F">
        <w:rPr>
          <w:sz w:val="22"/>
          <w:szCs w:val="22"/>
          <w:lang w:val="ro-RO"/>
        </w:rPr>
        <w:t xml:space="preserve">2/380 (0,5%) în grupul de tratament cu rasagilină 1 mg ca tratament adjuvant la tratamentul cu levodopa față de incidența de 1/388 </w:t>
      </w:r>
      <w:r w:rsidRPr="0000679F">
        <w:rPr>
          <w:sz w:val="22"/>
          <w:szCs w:val="22"/>
          <w:lang w:val="ro-RO"/>
        </w:rPr>
        <w:lastRenderedPageBreak/>
        <w:t>(0,3%) în grupul cu placebo. Au fost raportate cazuri suplimentare de melanom malign în perioada de după punerea pe piață. Aceste cazuri au fost considerate grave în toate rapoartele</w:t>
      </w:r>
    </w:p>
    <w:p w14:paraId="17683B0B" w14:textId="77777777" w:rsidR="00AF7189" w:rsidRPr="0000679F" w:rsidRDefault="00AF7189">
      <w:pPr>
        <w:rPr>
          <w:sz w:val="22"/>
          <w:szCs w:val="22"/>
          <w:lang w:val="ro-RO"/>
        </w:rPr>
      </w:pPr>
    </w:p>
    <w:p w14:paraId="14ADDAFB" w14:textId="77777777" w:rsidR="00AF7189" w:rsidRPr="0000679F" w:rsidRDefault="00AF7189">
      <w:pPr>
        <w:autoSpaceDE w:val="0"/>
        <w:autoSpaceDN w:val="0"/>
        <w:adjustRightInd w:val="0"/>
        <w:rPr>
          <w:sz w:val="22"/>
          <w:szCs w:val="22"/>
          <w:u w:val="single"/>
          <w:lang w:val="ro-RO"/>
        </w:rPr>
      </w:pPr>
      <w:r w:rsidRPr="0000679F">
        <w:rPr>
          <w:sz w:val="22"/>
          <w:szCs w:val="22"/>
          <w:u w:val="single"/>
          <w:lang w:val="ro-RO"/>
        </w:rPr>
        <w:t>Raportarea reacțiilor adverse suspectate</w:t>
      </w:r>
    </w:p>
    <w:p w14:paraId="6CB69BAF" w14:textId="77777777" w:rsidR="00AF7189" w:rsidRPr="0000679F" w:rsidRDefault="00AF7189">
      <w:pPr>
        <w:autoSpaceDE w:val="0"/>
        <w:autoSpaceDN w:val="0"/>
        <w:adjustRightInd w:val="0"/>
        <w:rPr>
          <w:sz w:val="22"/>
          <w:szCs w:val="22"/>
          <w:u w:val="single"/>
          <w:lang w:val="ro-RO"/>
        </w:rPr>
      </w:pPr>
    </w:p>
    <w:p w14:paraId="347F73DF" w14:textId="77777777" w:rsidR="00AF7189" w:rsidRPr="0000679F" w:rsidRDefault="00AF7189">
      <w:pPr>
        <w:autoSpaceDE w:val="0"/>
        <w:autoSpaceDN w:val="0"/>
        <w:adjustRightInd w:val="0"/>
        <w:rPr>
          <w:sz w:val="22"/>
          <w:szCs w:val="22"/>
          <w:lang w:val="ro-RO"/>
        </w:rPr>
      </w:pPr>
      <w:r w:rsidRPr="0000679F">
        <w:rPr>
          <w:sz w:val="22"/>
          <w:szCs w:val="22"/>
          <w:lang w:val="ro-RO"/>
        </w:rPr>
        <w:t xml:space="preserve">Este importantă raportarea reacțiilor adverse suspectate după autorizarea medicamentului. Acest lucru permite monitorizarea continuă a raportului beneficiu/risc al medicamentului. Profesioniștii din domeniul sănătății sunt rugați să raporteze orice reacție adversă suspectată prin intermediul </w:t>
      </w:r>
      <w:r w:rsidRPr="0000679F">
        <w:rPr>
          <w:sz w:val="22"/>
          <w:szCs w:val="22"/>
          <w:shd w:val="clear" w:color="auto" w:fill="A6A6A6"/>
          <w:lang w:val="ro-RO"/>
        </w:rPr>
        <w:t xml:space="preserve">sistemului național de raportare, astfel cum este menționat în </w:t>
      </w:r>
      <w:hyperlink r:id="rId8">
        <w:r w:rsidRPr="0000679F">
          <w:rPr>
            <w:rStyle w:val="Hyperlink"/>
            <w:sz w:val="22"/>
            <w:szCs w:val="22"/>
            <w:shd w:val="clear" w:color="auto" w:fill="A6A6A6"/>
            <w:lang w:val="ro-RO"/>
          </w:rPr>
          <w:t>Anexa V</w:t>
        </w:r>
      </w:hyperlink>
      <w:r w:rsidRPr="0000679F">
        <w:rPr>
          <w:sz w:val="22"/>
          <w:szCs w:val="22"/>
          <w:lang w:val="ro-RO"/>
        </w:rPr>
        <w:t>.</w:t>
      </w:r>
    </w:p>
    <w:p w14:paraId="188D100D" w14:textId="77777777" w:rsidR="00AF7189" w:rsidRPr="0000679F" w:rsidRDefault="00AF7189">
      <w:pPr>
        <w:rPr>
          <w:sz w:val="22"/>
          <w:szCs w:val="22"/>
          <w:lang w:val="ro-RO"/>
        </w:rPr>
      </w:pPr>
    </w:p>
    <w:p w14:paraId="76AD749F" w14:textId="77777777" w:rsidR="00AF7189" w:rsidRPr="0000679F" w:rsidRDefault="00AF7189">
      <w:pPr>
        <w:rPr>
          <w:b/>
          <w:sz w:val="22"/>
          <w:szCs w:val="22"/>
          <w:lang w:val="ro-RO"/>
        </w:rPr>
      </w:pPr>
      <w:r w:rsidRPr="0000679F">
        <w:rPr>
          <w:b/>
          <w:sz w:val="22"/>
          <w:szCs w:val="22"/>
          <w:lang w:val="ro-RO"/>
        </w:rPr>
        <w:t>4.9</w:t>
      </w:r>
      <w:r w:rsidRPr="0000679F">
        <w:rPr>
          <w:b/>
          <w:sz w:val="22"/>
          <w:szCs w:val="22"/>
          <w:lang w:val="ro-RO"/>
        </w:rPr>
        <w:tab/>
        <w:t>Supradozaj</w:t>
      </w:r>
    </w:p>
    <w:p w14:paraId="775FF6E9" w14:textId="77777777" w:rsidR="00AF7189" w:rsidRPr="0000679F" w:rsidRDefault="00AF7189">
      <w:pPr>
        <w:rPr>
          <w:sz w:val="22"/>
          <w:szCs w:val="22"/>
          <w:lang w:val="ro-RO"/>
        </w:rPr>
      </w:pPr>
    </w:p>
    <w:p w14:paraId="3790524A" w14:textId="77777777" w:rsidR="00AF7189" w:rsidRPr="0000679F" w:rsidRDefault="00AF7189">
      <w:pPr>
        <w:rPr>
          <w:sz w:val="22"/>
          <w:szCs w:val="22"/>
          <w:u w:val="single"/>
          <w:lang w:val="ro-RO"/>
        </w:rPr>
      </w:pPr>
      <w:r w:rsidRPr="0000679F">
        <w:rPr>
          <w:sz w:val="22"/>
          <w:szCs w:val="22"/>
          <w:u w:val="single"/>
          <w:lang w:val="ro-RO"/>
        </w:rPr>
        <w:t>Simptome</w:t>
      </w:r>
    </w:p>
    <w:p w14:paraId="36B1AE49" w14:textId="77777777" w:rsidR="00AF7189" w:rsidRPr="0000679F" w:rsidRDefault="00AF7189">
      <w:pPr>
        <w:rPr>
          <w:sz w:val="22"/>
          <w:szCs w:val="22"/>
          <w:lang w:val="ro-RO"/>
        </w:rPr>
      </w:pPr>
    </w:p>
    <w:p w14:paraId="5977F259" w14:textId="77777777" w:rsidR="00AF7189" w:rsidRPr="0000679F" w:rsidRDefault="00AF7189">
      <w:pPr>
        <w:rPr>
          <w:sz w:val="22"/>
          <w:szCs w:val="22"/>
          <w:u w:val="single"/>
          <w:lang w:val="ro-RO"/>
        </w:rPr>
      </w:pPr>
      <w:r w:rsidRPr="0000679F">
        <w:rPr>
          <w:sz w:val="22"/>
          <w:szCs w:val="22"/>
          <w:lang w:val="ro-RO"/>
        </w:rPr>
        <w:t>Simptomele raportate ca urmare a supradozajului de rasagilină în doze ce au variat de la 3 mg la 100 mg au inclus hipomanie, criză de hipertensiune arterială și sindrom serotoninergic.</w:t>
      </w:r>
    </w:p>
    <w:p w14:paraId="69991347" w14:textId="77777777" w:rsidR="00AF7189" w:rsidRPr="0000679F" w:rsidRDefault="00AF7189">
      <w:pPr>
        <w:rPr>
          <w:sz w:val="22"/>
          <w:szCs w:val="22"/>
          <w:u w:val="single"/>
          <w:lang w:val="ro-RO"/>
        </w:rPr>
      </w:pPr>
    </w:p>
    <w:p w14:paraId="3085678E" w14:textId="77777777" w:rsidR="00AF7189" w:rsidRPr="0000679F" w:rsidRDefault="00AF7189">
      <w:pPr>
        <w:rPr>
          <w:sz w:val="22"/>
          <w:szCs w:val="22"/>
          <w:lang w:val="ro-RO"/>
        </w:rPr>
      </w:pPr>
      <w:r w:rsidRPr="0000679F">
        <w:rPr>
          <w:sz w:val="22"/>
          <w:szCs w:val="22"/>
          <w:lang w:val="ro-RO"/>
        </w:rPr>
        <w:t xml:space="preserve">Supradozajul poate fi asociat cu o inhibare semnificativă a MAO-A și MAO-B. Într-un studiu cu doză unică, voluntarii sănătoși au fost tratați cu 20 mg pe zi și într-un studiu cu durata de zece zile voluntarii sănătoși au fost tratați cu 10 mg pe zi. Reacțiile adverse au fost ușoare sau moderate și nu au fost legate de administrarea de rasagilină. Într-un studiu cu doze crescătoare, la pacienți tratați cronic cu levodopa cărora li s-au administrat 10 mg pe zi rasagilină, s-au raportat reacții adverse cardiovasculare (incluzând hipertensiunea arterială și hipotensiunea </w:t>
      </w:r>
      <w:r w:rsidR="00452EAD" w:rsidRPr="0000679F">
        <w:rPr>
          <w:sz w:val="22"/>
          <w:szCs w:val="22"/>
          <w:lang w:val="ro-RO"/>
        </w:rPr>
        <w:t xml:space="preserve">arterială </w:t>
      </w:r>
      <w:r w:rsidRPr="0000679F">
        <w:rPr>
          <w:sz w:val="22"/>
          <w:szCs w:val="22"/>
          <w:lang w:val="ro-RO"/>
        </w:rPr>
        <w:t>ortostatică) care s-au remis după întreruperea tratamentului. Aceste simptome se aseamănă cu cele observate în cazul inhibitorilor neselectivi de MAO.</w:t>
      </w:r>
    </w:p>
    <w:p w14:paraId="08E2877C" w14:textId="77777777" w:rsidR="00AF7189" w:rsidRPr="0000679F" w:rsidRDefault="00AF7189">
      <w:pPr>
        <w:rPr>
          <w:sz w:val="22"/>
          <w:szCs w:val="22"/>
          <w:lang w:val="ro-RO"/>
        </w:rPr>
      </w:pPr>
    </w:p>
    <w:p w14:paraId="75744BCD" w14:textId="77777777" w:rsidR="00AF7189" w:rsidRPr="0000679F" w:rsidRDefault="00AF7189">
      <w:pPr>
        <w:rPr>
          <w:sz w:val="22"/>
          <w:szCs w:val="22"/>
          <w:u w:val="single"/>
          <w:lang w:val="ro-RO"/>
        </w:rPr>
      </w:pPr>
      <w:r w:rsidRPr="0000679F">
        <w:rPr>
          <w:sz w:val="22"/>
          <w:szCs w:val="22"/>
          <w:u w:val="single"/>
          <w:lang w:val="ro-RO"/>
        </w:rPr>
        <w:t>Management</w:t>
      </w:r>
    </w:p>
    <w:p w14:paraId="098CFAAD" w14:textId="77777777" w:rsidR="00AF7189" w:rsidRPr="0000679F" w:rsidRDefault="00AF7189">
      <w:pPr>
        <w:rPr>
          <w:sz w:val="22"/>
          <w:szCs w:val="22"/>
          <w:lang w:val="ro-RO"/>
        </w:rPr>
      </w:pPr>
    </w:p>
    <w:p w14:paraId="0079746D" w14:textId="77777777" w:rsidR="00AF7189" w:rsidRPr="0000679F" w:rsidRDefault="00AF7189">
      <w:pPr>
        <w:rPr>
          <w:sz w:val="22"/>
          <w:szCs w:val="22"/>
          <w:lang w:val="ro-RO"/>
        </w:rPr>
      </w:pPr>
      <w:r w:rsidRPr="0000679F">
        <w:rPr>
          <w:sz w:val="22"/>
          <w:szCs w:val="22"/>
          <w:lang w:val="ro-RO"/>
        </w:rPr>
        <w:t>Nu există un antidot specific. În caz de supradozaj, pacienții trebuie monitorizați și este necesară instituirea unui tratament corespunzător simptomatic și de susținere.</w:t>
      </w:r>
    </w:p>
    <w:p w14:paraId="4E742834" w14:textId="77777777" w:rsidR="00AF7189" w:rsidRPr="0000679F" w:rsidRDefault="00AF7189">
      <w:pPr>
        <w:ind w:left="567" w:hanging="567"/>
        <w:rPr>
          <w:sz w:val="22"/>
          <w:szCs w:val="22"/>
          <w:lang w:val="ro-RO"/>
        </w:rPr>
      </w:pPr>
    </w:p>
    <w:p w14:paraId="59372BFB" w14:textId="77777777" w:rsidR="00AF7189" w:rsidRPr="0000679F" w:rsidRDefault="00AF7189">
      <w:pPr>
        <w:ind w:left="567" w:hanging="567"/>
        <w:rPr>
          <w:sz w:val="22"/>
          <w:szCs w:val="22"/>
          <w:lang w:val="ro-RO"/>
        </w:rPr>
      </w:pPr>
    </w:p>
    <w:p w14:paraId="349F205D" w14:textId="77777777" w:rsidR="00AF7189" w:rsidRPr="0000679F" w:rsidRDefault="00AF7189">
      <w:pPr>
        <w:rPr>
          <w:b/>
          <w:sz w:val="22"/>
          <w:szCs w:val="22"/>
          <w:lang w:val="ro-RO"/>
        </w:rPr>
      </w:pPr>
      <w:r w:rsidRPr="0000679F">
        <w:rPr>
          <w:b/>
          <w:sz w:val="22"/>
          <w:szCs w:val="22"/>
          <w:lang w:val="ro-RO"/>
        </w:rPr>
        <w:t>5.</w:t>
      </w:r>
      <w:r w:rsidRPr="0000679F">
        <w:rPr>
          <w:b/>
          <w:sz w:val="22"/>
          <w:szCs w:val="22"/>
          <w:lang w:val="ro-RO"/>
        </w:rPr>
        <w:tab/>
        <w:t>PROPRIETĂȚI FARMACOLOGICE</w:t>
      </w:r>
    </w:p>
    <w:p w14:paraId="57A96401" w14:textId="77777777" w:rsidR="00AF7189" w:rsidRPr="0000679F" w:rsidRDefault="00AF7189">
      <w:pPr>
        <w:rPr>
          <w:b/>
          <w:sz w:val="22"/>
          <w:szCs w:val="22"/>
          <w:lang w:val="ro-RO"/>
        </w:rPr>
      </w:pPr>
    </w:p>
    <w:p w14:paraId="186E5A80" w14:textId="77777777" w:rsidR="00AF7189" w:rsidRPr="0000679F" w:rsidRDefault="00AF7189">
      <w:pPr>
        <w:rPr>
          <w:b/>
          <w:sz w:val="22"/>
          <w:szCs w:val="22"/>
          <w:lang w:val="ro-RO"/>
        </w:rPr>
      </w:pPr>
      <w:r w:rsidRPr="0000679F">
        <w:rPr>
          <w:b/>
          <w:sz w:val="22"/>
          <w:szCs w:val="22"/>
          <w:lang w:val="ro-RO"/>
        </w:rPr>
        <w:t>5.1</w:t>
      </w:r>
      <w:r w:rsidRPr="0000679F">
        <w:rPr>
          <w:b/>
          <w:sz w:val="22"/>
          <w:szCs w:val="22"/>
          <w:lang w:val="ro-RO"/>
        </w:rPr>
        <w:tab/>
        <w:t>Proprietăți farmacodinamice</w:t>
      </w:r>
    </w:p>
    <w:p w14:paraId="5C9295B3" w14:textId="77777777" w:rsidR="00AF7189" w:rsidRPr="0000679F" w:rsidRDefault="00AF7189">
      <w:pPr>
        <w:ind w:left="567"/>
        <w:rPr>
          <w:i/>
          <w:sz w:val="22"/>
          <w:szCs w:val="22"/>
          <w:lang w:val="ro-RO"/>
        </w:rPr>
      </w:pPr>
    </w:p>
    <w:p w14:paraId="7E85CC84" w14:textId="77777777" w:rsidR="00AF7189" w:rsidRPr="0000679F" w:rsidRDefault="00AF7189">
      <w:pPr>
        <w:rPr>
          <w:sz w:val="22"/>
          <w:szCs w:val="22"/>
          <w:lang w:val="ro-RO"/>
        </w:rPr>
      </w:pPr>
      <w:r w:rsidRPr="0000679F">
        <w:rPr>
          <w:sz w:val="22"/>
          <w:szCs w:val="22"/>
          <w:lang w:val="ro-RO"/>
        </w:rPr>
        <w:t>Grupa farmacoterapeutică: antiparkinsoniene; inhibitori de monoaminooxidază-B, codul ATC: N04BD02</w:t>
      </w:r>
    </w:p>
    <w:p w14:paraId="6E03D1A5" w14:textId="77777777" w:rsidR="00AF7189" w:rsidRPr="0000679F" w:rsidRDefault="00AF7189">
      <w:pPr>
        <w:rPr>
          <w:sz w:val="22"/>
          <w:szCs w:val="22"/>
          <w:lang w:val="ro-RO"/>
        </w:rPr>
      </w:pPr>
    </w:p>
    <w:p w14:paraId="238EA426" w14:textId="77777777" w:rsidR="00AF7189" w:rsidRPr="0000679F" w:rsidRDefault="00AF7189">
      <w:pPr>
        <w:rPr>
          <w:sz w:val="22"/>
          <w:szCs w:val="22"/>
          <w:u w:val="single"/>
          <w:lang w:val="ro-RO"/>
        </w:rPr>
      </w:pPr>
      <w:r w:rsidRPr="0000679F">
        <w:rPr>
          <w:sz w:val="22"/>
          <w:szCs w:val="22"/>
          <w:u w:val="single"/>
          <w:lang w:val="ro-RO"/>
        </w:rPr>
        <w:t>Mecanism de acțiune</w:t>
      </w:r>
    </w:p>
    <w:p w14:paraId="323C0D5D" w14:textId="77777777" w:rsidR="00AF7189" w:rsidRPr="0000679F" w:rsidRDefault="00AF7189">
      <w:pPr>
        <w:rPr>
          <w:i/>
          <w:sz w:val="22"/>
          <w:szCs w:val="22"/>
          <w:lang w:val="ro-RO"/>
        </w:rPr>
      </w:pPr>
    </w:p>
    <w:p w14:paraId="44D96E2B" w14:textId="77777777" w:rsidR="00AF7189" w:rsidRPr="0000679F" w:rsidRDefault="00AF7189">
      <w:pPr>
        <w:rPr>
          <w:sz w:val="22"/>
          <w:szCs w:val="22"/>
          <w:lang w:val="ro-RO"/>
        </w:rPr>
      </w:pPr>
      <w:r w:rsidRPr="0000679F">
        <w:rPr>
          <w:sz w:val="22"/>
          <w:szCs w:val="22"/>
          <w:lang w:val="ro-RO"/>
        </w:rPr>
        <w:t>S-a demonstrat că rasagilina este un inhibitor potent, ireversibil, selectiv de MAO-B, care poate produce o creștere a concentrației extracelulare de dopamină la nivelul corpilor striați. Concentrația crescută de dopamină și creșterea ulterioară a activității dopaminergice pare a media efectele benefice ale rasagilinei observate pe modele de disfuncții motorii dopaminergice.</w:t>
      </w:r>
    </w:p>
    <w:p w14:paraId="6464491A" w14:textId="77777777" w:rsidR="00AF7189" w:rsidRPr="0000679F" w:rsidRDefault="00AF7189">
      <w:pPr>
        <w:rPr>
          <w:sz w:val="22"/>
          <w:szCs w:val="22"/>
          <w:lang w:val="ro-RO"/>
        </w:rPr>
      </w:pPr>
    </w:p>
    <w:p w14:paraId="76555058" w14:textId="77777777" w:rsidR="00AF7189" w:rsidRPr="0000679F" w:rsidRDefault="00AF7189">
      <w:pPr>
        <w:rPr>
          <w:sz w:val="22"/>
          <w:szCs w:val="22"/>
          <w:lang w:val="ro-RO"/>
        </w:rPr>
      </w:pPr>
      <w:r w:rsidRPr="0000679F">
        <w:rPr>
          <w:sz w:val="22"/>
          <w:szCs w:val="22"/>
          <w:lang w:val="ro-RO"/>
        </w:rPr>
        <w:t>1-Aminoindan este un metabolit activ, principal, care nu este un inhibitor al MAO-B.</w:t>
      </w:r>
    </w:p>
    <w:p w14:paraId="41F8415F" w14:textId="77777777" w:rsidR="00AF7189" w:rsidRPr="0000679F" w:rsidRDefault="00AF7189">
      <w:pPr>
        <w:rPr>
          <w:sz w:val="22"/>
          <w:szCs w:val="22"/>
          <w:lang w:val="ro-RO"/>
        </w:rPr>
      </w:pPr>
    </w:p>
    <w:p w14:paraId="6BF0A7A9" w14:textId="77777777" w:rsidR="00AF7189" w:rsidRPr="0000679F" w:rsidRDefault="00AF7189">
      <w:pPr>
        <w:rPr>
          <w:i/>
          <w:sz w:val="22"/>
          <w:szCs w:val="22"/>
          <w:u w:val="single"/>
          <w:lang w:val="ro-RO"/>
        </w:rPr>
      </w:pPr>
      <w:r w:rsidRPr="0000679F">
        <w:rPr>
          <w:sz w:val="22"/>
          <w:szCs w:val="22"/>
          <w:u w:val="single"/>
          <w:lang w:val="ro-RO"/>
        </w:rPr>
        <w:t>Eficacitate și siguranță clinică</w:t>
      </w:r>
    </w:p>
    <w:p w14:paraId="0A5CE98C" w14:textId="77777777" w:rsidR="00AF7189" w:rsidRPr="0000679F" w:rsidRDefault="00AF7189">
      <w:pPr>
        <w:rPr>
          <w:sz w:val="22"/>
          <w:szCs w:val="22"/>
          <w:lang w:val="ro-RO"/>
        </w:rPr>
      </w:pPr>
    </w:p>
    <w:p w14:paraId="297849BF" w14:textId="77777777" w:rsidR="00AF7189" w:rsidRPr="0000679F" w:rsidRDefault="00AF7189">
      <w:pPr>
        <w:rPr>
          <w:sz w:val="22"/>
          <w:szCs w:val="22"/>
          <w:lang w:val="ro-RO"/>
        </w:rPr>
      </w:pPr>
      <w:r w:rsidRPr="0000679F">
        <w:rPr>
          <w:sz w:val="22"/>
          <w:szCs w:val="22"/>
          <w:lang w:val="ro-RO"/>
        </w:rPr>
        <w:t>Eficacitatea rasagilinei a fost stabilită în trei studii: ca monoterapie în studiul I și ca terapie adjuvantă asociată levodopei în studiile II și III.</w:t>
      </w:r>
    </w:p>
    <w:p w14:paraId="06B1EC79" w14:textId="77777777" w:rsidR="00AF7189" w:rsidRPr="0000679F" w:rsidRDefault="00AF7189">
      <w:pPr>
        <w:rPr>
          <w:sz w:val="22"/>
          <w:szCs w:val="22"/>
          <w:lang w:val="ro-RO"/>
        </w:rPr>
      </w:pPr>
    </w:p>
    <w:p w14:paraId="72C98764" w14:textId="77777777" w:rsidR="00AF7189" w:rsidRPr="0000679F" w:rsidRDefault="00AF7189">
      <w:pPr>
        <w:rPr>
          <w:i/>
          <w:sz w:val="22"/>
          <w:szCs w:val="22"/>
          <w:lang w:val="ro-RO"/>
        </w:rPr>
      </w:pPr>
      <w:r w:rsidRPr="0000679F">
        <w:rPr>
          <w:i/>
          <w:sz w:val="22"/>
          <w:szCs w:val="22"/>
          <w:lang w:val="ro-RO"/>
        </w:rPr>
        <w:t>Monoterapie</w:t>
      </w:r>
    </w:p>
    <w:p w14:paraId="385BF254" w14:textId="77777777" w:rsidR="00AF7189" w:rsidRPr="0000679F" w:rsidRDefault="00AF7189">
      <w:pPr>
        <w:rPr>
          <w:sz w:val="22"/>
          <w:szCs w:val="22"/>
          <w:lang w:val="ro-RO"/>
        </w:rPr>
      </w:pPr>
      <w:r w:rsidRPr="0000679F">
        <w:rPr>
          <w:sz w:val="22"/>
          <w:szCs w:val="22"/>
          <w:lang w:val="ro-RO"/>
        </w:rPr>
        <w:t>În studiul I, au fost randomizați 404 pacienți pentru a li se administra placebo (138 pacienți), rasagilină 1 mg pe zi (134 pacienți) sau rasagilină 2 mg pe zi (132 pacienți) și au fost tratați timp de 26 săptămâni, fără să existe un comparator activ.</w:t>
      </w:r>
    </w:p>
    <w:p w14:paraId="3A6C42AE" w14:textId="77777777" w:rsidR="00AF7189" w:rsidRPr="0000679F" w:rsidRDefault="00AF7189">
      <w:pPr>
        <w:rPr>
          <w:sz w:val="22"/>
          <w:szCs w:val="22"/>
          <w:lang w:val="ro-RO"/>
        </w:rPr>
      </w:pPr>
      <w:r w:rsidRPr="0000679F">
        <w:rPr>
          <w:sz w:val="22"/>
          <w:szCs w:val="22"/>
          <w:lang w:val="ro-RO"/>
        </w:rPr>
        <w:t xml:space="preserve">În acest studiu, parametrul primar de eficacitate a constat în modificarea față de momentul de începere al tratamentului a scorului total pe Scala de evaluare unificată a bolii Parkinson (Unified Parkinson’s Disease </w:t>
      </w:r>
      <w:r w:rsidRPr="0000679F">
        <w:rPr>
          <w:sz w:val="22"/>
          <w:szCs w:val="22"/>
          <w:lang w:val="ro-RO"/>
        </w:rPr>
        <w:lastRenderedPageBreak/>
        <w:t>rating Scale - UPDRS, părțile I-III). Diferența între modificările medii de la momentul inițial până la săptămâna 26/încheiere (LOCF, Last observation Carried Forward – Ultima observație efectuată) a fost semnificativă statistic (UPDRS, părțile I-III: pentru rasagilină 1 mg, comparativ cu placebo -4,2, IÎ 95% [-5,7, -2,7]; p&lt;0,0001; pentru rasagilină 2 mg, comparativ cu placebo –3,6, IÎ 95% [-5,0, -2,1]; p&lt;0,0001, UPDRS Motor, partea II: pentru rasagilină 1 mg, comparativ cu placebo –2,7, IÎ 95% [-3,87, -1,55], p&lt;0,0001; pentru rasagilină 2 mg, comparativ cu placebo –1,68, IÎ 95% [-2,85, -0,51], p=0,0050. Efectul a fost evident, totuși amplitudinea acestuia a fost modestă la populația de pacienți cu boală ușoară. S-a observat un efect benefic și semnificativ în ceea ce privește calitatea vieții (așa cum s-a evaluat conform scalei PD-QUALIF).</w:t>
      </w:r>
    </w:p>
    <w:p w14:paraId="6646CF98" w14:textId="77777777" w:rsidR="00AF7189" w:rsidRPr="0000679F" w:rsidRDefault="00AF7189">
      <w:pPr>
        <w:rPr>
          <w:sz w:val="22"/>
          <w:szCs w:val="22"/>
          <w:lang w:val="ro-RO"/>
        </w:rPr>
      </w:pPr>
    </w:p>
    <w:p w14:paraId="4596F7E0" w14:textId="77777777" w:rsidR="00AF7189" w:rsidRPr="0000679F" w:rsidRDefault="00AF7189">
      <w:pPr>
        <w:rPr>
          <w:i/>
          <w:sz w:val="22"/>
          <w:szCs w:val="22"/>
          <w:lang w:val="ro-RO"/>
        </w:rPr>
      </w:pPr>
      <w:r w:rsidRPr="0000679F">
        <w:rPr>
          <w:i/>
          <w:sz w:val="22"/>
          <w:szCs w:val="22"/>
          <w:lang w:val="ro-RO"/>
        </w:rPr>
        <w:t>Terapie adjuvantă</w:t>
      </w:r>
    </w:p>
    <w:p w14:paraId="4BB0174E" w14:textId="77777777" w:rsidR="00AF7189" w:rsidRPr="0000679F" w:rsidRDefault="00AF7189">
      <w:pPr>
        <w:rPr>
          <w:sz w:val="22"/>
          <w:szCs w:val="22"/>
          <w:lang w:val="ro-RO"/>
        </w:rPr>
      </w:pPr>
      <w:r w:rsidRPr="0000679F">
        <w:rPr>
          <w:sz w:val="22"/>
          <w:szCs w:val="22"/>
          <w:lang w:val="ro-RO"/>
        </w:rPr>
        <w:t>În studiul II pacienții au fost randomizați pentru a li se administra placebo (229 pacienți) sau rasagilină 1 mg pe zi (231 pacienți) sau inhibitor de catecol-O-metil transferază (COMT), entacaponă 200 mg administrate concomitent cu schema pentru dozele de levodopa (LD)/inhibitor de decarboxilază (227 pacienți), și au fost tratați timp de 18 săptămâni. În studiul III pacienții au fost randomizați pentru a li se administra placebo (159 pacienți), rasagilină 0,5 mg pe zi (164 pacienți) sau rasagilină 1 mg pe zi (149 pacienți), și au fost tratați timp de 26 săptămâni. În ambele studii, parametrul principal de eficacitate a fost modificarea față de momentul de începere al tratamentului a numărului mediu de ore care au fost petrecute în stare “OFF”(cu simptomatologie prezentă) în cursul zilei (determinate pe baza unui jurnal pe 24 ore, completat în ambulator timp de 3 zile înainte de fiecare vizită de evaluare).</w:t>
      </w:r>
    </w:p>
    <w:p w14:paraId="3D7AD763" w14:textId="77777777" w:rsidR="00AF7189" w:rsidRPr="0000679F" w:rsidRDefault="00AF7189">
      <w:pPr>
        <w:rPr>
          <w:sz w:val="22"/>
          <w:szCs w:val="22"/>
          <w:lang w:val="ro-RO"/>
        </w:rPr>
      </w:pPr>
    </w:p>
    <w:p w14:paraId="2CA5D8D1" w14:textId="77777777" w:rsidR="00AF7189" w:rsidRPr="0000679F" w:rsidRDefault="00AF7189">
      <w:pPr>
        <w:rPr>
          <w:sz w:val="22"/>
          <w:szCs w:val="22"/>
          <w:lang w:val="ro-RO"/>
        </w:rPr>
      </w:pPr>
      <w:r w:rsidRPr="0000679F">
        <w:rPr>
          <w:sz w:val="22"/>
          <w:szCs w:val="22"/>
          <w:lang w:val="ro-RO"/>
        </w:rPr>
        <w:t>În studiul II, diferența medie între numărul orelor petrecute în stare „OFF”, comparativ cu placebo a fost –0,78 ore, IÎ 95% [-1,18, -0,39], p&lt;0,0001. Scăderea medie totală zilnică a timpului OFF a fost similară în grupul tratat cu entacaponă (-0,80 ore, IÎ 95% [-1,20, -0,41], p&lt;0,0001) față de cea observată în grupul tratat cu rasagilină 1 mg. În studiul III, media diferențelor comparativ cu placebo a fost –0,94 ore, IÎ 95% [-1,36, -0,51], p&lt;0,0001. A existat, de asemenea, o ameliorare semnificativă statistic față de placebo în grupul tratat cu rasagilină 0,5 mg, dar amplitudinea ameliorării a fost mai mică. Consistența rezultatelor privind obiectivul final principal de eficacitate a fost confirmată printr-o baterie suplimentară de modele statistice și a fost demonstrată pe trei cohorte (ITT, per protocol și persoane care au finalizat studiul).</w:t>
      </w:r>
    </w:p>
    <w:p w14:paraId="717B9A52" w14:textId="77777777" w:rsidR="00AF7189" w:rsidRPr="0000679F" w:rsidRDefault="00AF7189">
      <w:pPr>
        <w:rPr>
          <w:sz w:val="22"/>
          <w:szCs w:val="22"/>
          <w:lang w:val="ro-RO"/>
        </w:rPr>
      </w:pPr>
      <w:r w:rsidRPr="0000679F">
        <w:rPr>
          <w:sz w:val="22"/>
          <w:szCs w:val="22"/>
          <w:lang w:val="ro-RO"/>
        </w:rPr>
        <w:t>Parametrul secundar de eficacitate include evaluarea globală a ameliorărilor făcută de către examinator, scorurile subscalei Activități ale vieții zilnice (Activities of Daily Living - ADL) în timpul perioadei OFF și UPDRS motor în perioada ON (fără simptomatologie). Rasagilina a determinat un beneficiu semnificativ statistic comparativ cu placebo.</w:t>
      </w:r>
    </w:p>
    <w:p w14:paraId="2DDC382C" w14:textId="77777777" w:rsidR="00AF7189" w:rsidRPr="0000679F" w:rsidRDefault="00AF7189">
      <w:pPr>
        <w:ind w:left="567"/>
        <w:jc w:val="both"/>
        <w:rPr>
          <w:sz w:val="22"/>
          <w:szCs w:val="22"/>
          <w:lang w:val="ro-RO"/>
        </w:rPr>
      </w:pPr>
    </w:p>
    <w:p w14:paraId="7463B78A" w14:textId="77777777" w:rsidR="00AF7189" w:rsidRPr="0000679F" w:rsidRDefault="00AF7189">
      <w:pPr>
        <w:rPr>
          <w:b/>
          <w:sz w:val="22"/>
          <w:szCs w:val="22"/>
          <w:lang w:val="ro-RO"/>
        </w:rPr>
      </w:pPr>
      <w:r w:rsidRPr="0000679F">
        <w:rPr>
          <w:b/>
          <w:sz w:val="22"/>
          <w:szCs w:val="22"/>
          <w:lang w:val="ro-RO"/>
        </w:rPr>
        <w:t>5.2</w:t>
      </w:r>
      <w:r w:rsidRPr="0000679F">
        <w:rPr>
          <w:b/>
          <w:sz w:val="22"/>
          <w:szCs w:val="22"/>
          <w:lang w:val="ro-RO"/>
        </w:rPr>
        <w:tab/>
        <w:t>Proprietăți farmacocinetice</w:t>
      </w:r>
    </w:p>
    <w:p w14:paraId="308514E2" w14:textId="77777777" w:rsidR="00AF7189" w:rsidRPr="0000679F" w:rsidRDefault="00AF7189">
      <w:pPr>
        <w:rPr>
          <w:i/>
          <w:sz w:val="22"/>
          <w:szCs w:val="22"/>
          <w:lang w:val="ro-RO"/>
        </w:rPr>
      </w:pPr>
    </w:p>
    <w:p w14:paraId="7C7EDD5E" w14:textId="77777777" w:rsidR="00AF7189" w:rsidRPr="0000679F" w:rsidRDefault="00AF7189">
      <w:pPr>
        <w:rPr>
          <w:sz w:val="22"/>
          <w:szCs w:val="22"/>
          <w:u w:val="single"/>
          <w:lang w:val="ro-RO"/>
        </w:rPr>
      </w:pPr>
      <w:r w:rsidRPr="0000679F">
        <w:rPr>
          <w:sz w:val="22"/>
          <w:szCs w:val="22"/>
          <w:u w:val="single"/>
          <w:lang w:val="ro-RO"/>
        </w:rPr>
        <w:t>Absorbție</w:t>
      </w:r>
    </w:p>
    <w:p w14:paraId="29FF52FD" w14:textId="77777777" w:rsidR="00AF7189" w:rsidRPr="0000679F" w:rsidRDefault="00AF7189">
      <w:pPr>
        <w:rPr>
          <w:sz w:val="22"/>
          <w:szCs w:val="22"/>
          <w:lang w:val="ro-RO"/>
        </w:rPr>
      </w:pPr>
    </w:p>
    <w:p w14:paraId="431F86DB" w14:textId="77777777" w:rsidR="00AF7189" w:rsidRPr="0000679F" w:rsidRDefault="00AF7189">
      <w:pPr>
        <w:rPr>
          <w:sz w:val="22"/>
          <w:szCs w:val="22"/>
          <w:lang w:val="ro-RO"/>
        </w:rPr>
      </w:pPr>
      <w:r w:rsidRPr="0000679F">
        <w:rPr>
          <w:sz w:val="22"/>
          <w:szCs w:val="22"/>
          <w:lang w:val="ro-RO"/>
        </w:rPr>
        <w:t>Rasagilina este absorbită rapid, concentrația plasmatică maximă (C</w:t>
      </w:r>
      <w:r w:rsidRPr="0000679F">
        <w:rPr>
          <w:sz w:val="22"/>
          <w:szCs w:val="22"/>
          <w:vertAlign w:val="subscript"/>
          <w:lang w:val="ro-RO"/>
        </w:rPr>
        <w:t xml:space="preserve">max </w:t>
      </w:r>
      <w:r w:rsidRPr="0000679F">
        <w:rPr>
          <w:sz w:val="22"/>
          <w:szCs w:val="22"/>
          <w:lang w:val="ro-RO"/>
        </w:rPr>
        <w:t>) atingându-se în aproximativ 0,5 ore. Biodisponibilitatea absolută a unei doze unice de rasagilină este de aproximativ 36%.</w:t>
      </w:r>
    </w:p>
    <w:p w14:paraId="2B855C52" w14:textId="77777777" w:rsidR="00AF7189" w:rsidRPr="0000679F" w:rsidRDefault="00AF7189">
      <w:pPr>
        <w:rPr>
          <w:sz w:val="22"/>
          <w:szCs w:val="22"/>
          <w:lang w:val="ro-RO"/>
        </w:rPr>
      </w:pPr>
      <w:r w:rsidRPr="0000679F">
        <w:rPr>
          <w:sz w:val="22"/>
          <w:szCs w:val="22"/>
          <w:lang w:val="ro-RO"/>
        </w:rPr>
        <w:t>Alimentele nu afectează T</w:t>
      </w:r>
      <w:r w:rsidRPr="0000679F">
        <w:rPr>
          <w:sz w:val="22"/>
          <w:szCs w:val="22"/>
          <w:vertAlign w:val="subscript"/>
          <w:lang w:val="ro-RO"/>
        </w:rPr>
        <w:t xml:space="preserve">max </w:t>
      </w:r>
      <w:r w:rsidRPr="0000679F">
        <w:rPr>
          <w:sz w:val="22"/>
          <w:szCs w:val="22"/>
          <w:lang w:val="ro-RO"/>
        </w:rPr>
        <w:t>al rasagilinei, deși</w:t>
      </w:r>
      <w:r w:rsidRPr="0000679F">
        <w:rPr>
          <w:sz w:val="22"/>
          <w:szCs w:val="22"/>
          <w:vertAlign w:val="subscript"/>
          <w:lang w:val="ro-RO"/>
        </w:rPr>
        <w:t xml:space="preserve"> </w:t>
      </w:r>
      <w:r w:rsidRPr="0000679F">
        <w:rPr>
          <w:sz w:val="22"/>
          <w:szCs w:val="22"/>
          <w:lang w:val="ro-RO"/>
        </w:rPr>
        <w:t>C</w:t>
      </w:r>
      <w:r w:rsidRPr="0000679F">
        <w:rPr>
          <w:sz w:val="22"/>
          <w:szCs w:val="22"/>
          <w:vertAlign w:val="subscript"/>
          <w:lang w:val="ro-RO"/>
        </w:rPr>
        <w:t>max</w:t>
      </w:r>
      <w:r w:rsidRPr="0000679F">
        <w:rPr>
          <w:sz w:val="22"/>
          <w:szCs w:val="22"/>
          <w:lang w:val="ro-RO"/>
        </w:rPr>
        <w:t xml:space="preserve"> și expunerea (ASC) sunt scăzute cu aproximativ 60%, respectiv 20%, când medicamentul este administrat împreună cu alimente bogate în lipide. Deoarece ASC nu este substanțial afectată, rasagilina poate fi administrată cu sau fără alimente.</w:t>
      </w:r>
    </w:p>
    <w:p w14:paraId="36338AAF" w14:textId="77777777" w:rsidR="00AF7189" w:rsidRPr="0000679F" w:rsidRDefault="00AF7189">
      <w:pPr>
        <w:rPr>
          <w:sz w:val="22"/>
          <w:szCs w:val="22"/>
          <w:lang w:val="ro-RO"/>
        </w:rPr>
      </w:pPr>
    </w:p>
    <w:p w14:paraId="725C2DB1" w14:textId="77777777" w:rsidR="00AF7189" w:rsidRPr="0000679F" w:rsidRDefault="00AF7189">
      <w:pPr>
        <w:rPr>
          <w:sz w:val="22"/>
          <w:szCs w:val="22"/>
          <w:u w:val="single"/>
          <w:lang w:val="ro-RO"/>
        </w:rPr>
      </w:pPr>
      <w:r w:rsidRPr="0000679F">
        <w:rPr>
          <w:sz w:val="22"/>
          <w:szCs w:val="22"/>
          <w:u w:val="single"/>
          <w:lang w:val="ro-RO"/>
        </w:rPr>
        <w:t>Distribuție</w:t>
      </w:r>
    </w:p>
    <w:p w14:paraId="5551E280" w14:textId="77777777" w:rsidR="00AF7189" w:rsidRPr="0000679F" w:rsidRDefault="00AF7189">
      <w:pPr>
        <w:rPr>
          <w:sz w:val="22"/>
          <w:szCs w:val="22"/>
          <w:lang w:val="ro-RO"/>
        </w:rPr>
      </w:pPr>
    </w:p>
    <w:p w14:paraId="416B2470" w14:textId="77777777" w:rsidR="00AF7189" w:rsidRPr="0000679F" w:rsidRDefault="00AF7189">
      <w:pPr>
        <w:rPr>
          <w:sz w:val="22"/>
          <w:szCs w:val="22"/>
          <w:lang w:val="ro-RO"/>
        </w:rPr>
      </w:pPr>
      <w:r w:rsidRPr="0000679F">
        <w:rPr>
          <w:sz w:val="22"/>
          <w:szCs w:val="22"/>
          <w:lang w:val="ro-RO"/>
        </w:rPr>
        <w:t xml:space="preserve">Volumul mediu de distribuție după o doză unică de rasagilină administrată intravenos este 243 l. După administrarea pe cale orală a unei doze unice de rasagilină marcată cu </w:t>
      </w:r>
      <w:r w:rsidRPr="0000679F">
        <w:rPr>
          <w:sz w:val="22"/>
          <w:szCs w:val="22"/>
          <w:vertAlign w:val="superscript"/>
          <w:lang w:val="ro-RO"/>
        </w:rPr>
        <w:t>14</w:t>
      </w:r>
      <w:r w:rsidRPr="0000679F">
        <w:rPr>
          <w:sz w:val="22"/>
          <w:szCs w:val="22"/>
          <w:lang w:val="ro-RO"/>
        </w:rPr>
        <w:t>C, legarea de proteinele plasmatice este de aproximativ 60 până la 70%.</w:t>
      </w:r>
    </w:p>
    <w:p w14:paraId="4661B1A8" w14:textId="77777777" w:rsidR="00AF7189" w:rsidRPr="0000679F" w:rsidRDefault="00AF7189">
      <w:pPr>
        <w:jc w:val="both"/>
        <w:rPr>
          <w:sz w:val="22"/>
          <w:szCs w:val="22"/>
          <w:lang w:val="ro-RO"/>
        </w:rPr>
      </w:pPr>
    </w:p>
    <w:p w14:paraId="2CE9531F" w14:textId="77777777" w:rsidR="00AF7189" w:rsidRPr="0000679F" w:rsidRDefault="00AF7189">
      <w:pPr>
        <w:rPr>
          <w:sz w:val="22"/>
          <w:szCs w:val="22"/>
          <w:u w:val="single"/>
          <w:lang w:val="ro-RO"/>
        </w:rPr>
      </w:pPr>
      <w:r w:rsidRPr="0000679F">
        <w:rPr>
          <w:sz w:val="22"/>
          <w:szCs w:val="22"/>
          <w:u w:val="single"/>
          <w:lang w:val="ro-RO"/>
        </w:rPr>
        <w:t>Metabolizare</w:t>
      </w:r>
    </w:p>
    <w:p w14:paraId="0E26A4FB" w14:textId="77777777" w:rsidR="00AF7189" w:rsidRPr="0000679F" w:rsidRDefault="00AF7189">
      <w:pPr>
        <w:rPr>
          <w:sz w:val="22"/>
          <w:szCs w:val="22"/>
          <w:lang w:val="ro-RO"/>
        </w:rPr>
      </w:pPr>
    </w:p>
    <w:p w14:paraId="7B93E70E" w14:textId="77777777" w:rsidR="00AF7189" w:rsidRPr="0000679F" w:rsidRDefault="00AF7189">
      <w:pPr>
        <w:rPr>
          <w:sz w:val="22"/>
          <w:szCs w:val="22"/>
          <w:lang w:val="ro-RO"/>
        </w:rPr>
      </w:pPr>
      <w:r w:rsidRPr="0000679F">
        <w:rPr>
          <w:sz w:val="22"/>
          <w:szCs w:val="22"/>
          <w:lang w:val="ro-RO"/>
        </w:rPr>
        <w:t>Rasagilina este metabolizată aproape complet la nivel hepatic înainte de a fi excretată. Metabolizarea rasagilinei se desfășoară pe două căi principale: N-dezalchilare și/sau hidroxilare până la formarea de 1</w:t>
      </w:r>
      <w:r w:rsidRPr="0000679F">
        <w:rPr>
          <w:sz w:val="22"/>
          <w:szCs w:val="22"/>
          <w:lang w:val="ro-RO"/>
        </w:rPr>
        <w:noBreakHyphen/>
        <w:t xml:space="preserve">aminoindan, 3-hidroxi-N-propargil-1 aminoindan și 3-hidroxi-1-aminoindan. Experimentele </w:t>
      </w:r>
      <w:r w:rsidRPr="0000679F">
        <w:rPr>
          <w:i/>
          <w:sz w:val="22"/>
          <w:szCs w:val="22"/>
          <w:lang w:val="ro-RO"/>
        </w:rPr>
        <w:t>in vitro</w:t>
      </w:r>
      <w:r w:rsidRPr="0000679F">
        <w:rPr>
          <w:sz w:val="22"/>
          <w:szCs w:val="22"/>
          <w:lang w:val="ro-RO"/>
        </w:rPr>
        <w:t xml:space="preserve"> evidențiază faptul că amândouă căile de metabolizare a rasagilinei sunt dependente de sistemul citocromului P450, CYP1A2 fiind izoenzima principală implicată în metabolizarea rasagilinei. S-a constatat faptul că, </w:t>
      </w:r>
      <w:r w:rsidRPr="0000679F">
        <w:rPr>
          <w:sz w:val="22"/>
          <w:szCs w:val="22"/>
          <w:lang w:val="ro-RO"/>
        </w:rPr>
        <w:lastRenderedPageBreak/>
        <w:t xml:space="preserve">conjugarea rasagilinei și a metaboliților ei este o cale principală de eliminare. Experimentele </w:t>
      </w:r>
      <w:r w:rsidRPr="0000679F">
        <w:rPr>
          <w:i/>
          <w:sz w:val="22"/>
          <w:szCs w:val="22"/>
          <w:lang w:val="ro-RO"/>
        </w:rPr>
        <w:t>ex vivo</w:t>
      </w:r>
      <w:r w:rsidRPr="0000679F">
        <w:rPr>
          <w:sz w:val="22"/>
          <w:szCs w:val="22"/>
          <w:lang w:val="ro-RO"/>
        </w:rPr>
        <w:t xml:space="preserve"> și </w:t>
      </w:r>
      <w:r w:rsidRPr="0000679F">
        <w:rPr>
          <w:i/>
          <w:sz w:val="22"/>
          <w:szCs w:val="22"/>
          <w:lang w:val="ro-RO"/>
        </w:rPr>
        <w:t>in vitro</w:t>
      </w:r>
      <w:r w:rsidRPr="0000679F">
        <w:rPr>
          <w:sz w:val="22"/>
          <w:szCs w:val="22"/>
          <w:lang w:val="ro-RO"/>
        </w:rPr>
        <w:t xml:space="preserve"> demonstrează că rasagilina nu este nici inhibitor și nici inductor al enzimelor majore ale CYP450 (vezi pct. 4.5).</w:t>
      </w:r>
    </w:p>
    <w:p w14:paraId="7413F4ED" w14:textId="77777777" w:rsidR="00AF7189" w:rsidRPr="0000679F" w:rsidRDefault="00AF7189">
      <w:pPr>
        <w:rPr>
          <w:sz w:val="22"/>
          <w:szCs w:val="22"/>
          <w:lang w:val="ro-RO"/>
        </w:rPr>
      </w:pPr>
    </w:p>
    <w:p w14:paraId="3CA81738" w14:textId="77777777" w:rsidR="00AF7189" w:rsidRPr="0000679F" w:rsidRDefault="00AF7189">
      <w:pPr>
        <w:rPr>
          <w:i/>
          <w:sz w:val="22"/>
          <w:szCs w:val="22"/>
          <w:u w:val="single"/>
          <w:lang w:val="ro-RO"/>
        </w:rPr>
      </w:pPr>
      <w:r w:rsidRPr="0000679F">
        <w:rPr>
          <w:sz w:val="22"/>
          <w:szCs w:val="22"/>
          <w:u w:val="single"/>
          <w:lang w:val="ro-RO"/>
        </w:rPr>
        <w:t>Eliminare</w:t>
      </w:r>
    </w:p>
    <w:p w14:paraId="178F8135" w14:textId="77777777" w:rsidR="00AF7189" w:rsidRPr="0000679F" w:rsidRDefault="00AF7189">
      <w:pPr>
        <w:rPr>
          <w:sz w:val="22"/>
          <w:szCs w:val="22"/>
          <w:lang w:val="ro-RO"/>
        </w:rPr>
      </w:pPr>
      <w:r w:rsidRPr="0000679F">
        <w:rPr>
          <w:sz w:val="22"/>
          <w:szCs w:val="22"/>
          <w:lang w:val="ro-RO"/>
        </w:rPr>
        <w:t xml:space="preserve"> </w:t>
      </w:r>
    </w:p>
    <w:p w14:paraId="775C9B21" w14:textId="77777777" w:rsidR="00AF7189" w:rsidRPr="0000679F" w:rsidRDefault="00AF7189">
      <w:pPr>
        <w:rPr>
          <w:sz w:val="22"/>
          <w:szCs w:val="22"/>
          <w:lang w:val="ro-RO"/>
        </w:rPr>
      </w:pPr>
      <w:r w:rsidRPr="0000679F">
        <w:rPr>
          <w:sz w:val="22"/>
          <w:szCs w:val="22"/>
          <w:lang w:val="ro-RO"/>
        </w:rPr>
        <w:t>După administrarea pe cale orală a rasagilinei marcate cu</w:t>
      </w:r>
      <w:r w:rsidRPr="0000679F">
        <w:rPr>
          <w:sz w:val="22"/>
          <w:szCs w:val="22"/>
          <w:vertAlign w:val="superscript"/>
          <w:lang w:val="ro-RO"/>
        </w:rPr>
        <w:t>14</w:t>
      </w:r>
      <w:r w:rsidRPr="0000679F">
        <w:rPr>
          <w:sz w:val="22"/>
          <w:szCs w:val="22"/>
          <w:lang w:val="ro-RO"/>
        </w:rPr>
        <w:t>C, eliminarea se face în principal pe cale urinară (62,6%) și secundar prin materiile fecale (21,8%), cu o eliminare totală de 84,4% din doză într-o perioadă de 38 zile. Mai puțin de 1% din rasagilină se excretă prin urină ca produs nemodificat.</w:t>
      </w:r>
    </w:p>
    <w:p w14:paraId="36B828C4" w14:textId="77777777" w:rsidR="00AF7189" w:rsidRPr="0000679F" w:rsidRDefault="00AF7189">
      <w:pPr>
        <w:rPr>
          <w:sz w:val="22"/>
          <w:szCs w:val="22"/>
          <w:lang w:val="ro-RO"/>
        </w:rPr>
      </w:pPr>
    </w:p>
    <w:p w14:paraId="5200B0B5" w14:textId="77777777" w:rsidR="00AF7189" w:rsidRPr="0000679F" w:rsidRDefault="00AF7189">
      <w:pPr>
        <w:rPr>
          <w:sz w:val="22"/>
          <w:szCs w:val="22"/>
          <w:u w:val="single"/>
          <w:lang w:val="ro-RO"/>
        </w:rPr>
      </w:pPr>
      <w:r w:rsidRPr="0000679F">
        <w:rPr>
          <w:sz w:val="22"/>
          <w:szCs w:val="22"/>
          <w:u w:val="single"/>
          <w:lang w:val="ro-RO"/>
        </w:rPr>
        <w:t>Liniaritate/Non-liniaritate</w:t>
      </w:r>
    </w:p>
    <w:p w14:paraId="7F87F0DB" w14:textId="77777777" w:rsidR="00AF7189" w:rsidRPr="0000679F" w:rsidRDefault="00AF7189">
      <w:pPr>
        <w:rPr>
          <w:sz w:val="22"/>
          <w:szCs w:val="22"/>
          <w:lang w:val="ro-RO"/>
        </w:rPr>
      </w:pPr>
    </w:p>
    <w:p w14:paraId="1D301159" w14:textId="77777777" w:rsidR="00AF7189" w:rsidRPr="0000679F" w:rsidRDefault="00AF7189">
      <w:pPr>
        <w:rPr>
          <w:sz w:val="22"/>
          <w:szCs w:val="22"/>
          <w:lang w:val="ro-RO"/>
        </w:rPr>
      </w:pPr>
      <w:r w:rsidRPr="0000679F">
        <w:rPr>
          <w:sz w:val="22"/>
          <w:szCs w:val="22"/>
          <w:lang w:val="ro-RO"/>
        </w:rPr>
        <w:t>Farmacocinetica rasagilinei este liniară la doze peste 0,5-2 mg la pacienții cu boală Parkinson. Timpul de înjumătățire plasmatică terminal este de 0,6-2 ore.</w:t>
      </w:r>
    </w:p>
    <w:p w14:paraId="58164CB0" w14:textId="77777777" w:rsidR="00AF7189" w:rsidRPr="0000679F" w:rsidRDefault="00AF7189">
      <w:pPr>
        <w:rPr>
          <w:sz w:val="22"/>
          <w:szCs w:val="22"/>
          <w:lang w:val="ro-RO"/>
        </w:rPr>
      </w:pPr>
    </w:p>
    <w:p w14:paraId="6A88CF1B" w14:textId="77777777" w:rsidR="00AF7189" w:rsidRPr="0000679F" w:rsidRDefault="00AF7189">
      <w:pPr>
        <w:rPr>
          <w:sz w:val="22"/>
          <w:szCs w:val="22"/>
          <w:u w:val="single"/>
          <w:lang w:val="ro-RO"/>
        </w:rPr>
      </w:pPr>
      <w:r w:rsidRPr="0000679F">
        <w:rPr>
          <w:sz w:val="22"/>
          <w:szCs w:val="22"/>
          <w:u w:val="single"/>
          <w:lang w:val="ro-RO"/>
        </w:rPr>
        <w:t>Insuficiență hepatică</w:t>
      </w:r>
    </w:p>
    <w:p w14:paraId="1D7E307A" w14:textId="77777777" w:rsidR="00AF7189" w:rsidRPr="0000679F" w:rsidRDefault="00AF7189">
      <w:pPr>
        <w:rPr>
          <w:sz w:val="22"/>
          <w:szCs w:val="22"/>
          <w:lang w:val="ro-RO"/>
        </w:rPr>
      </w:pPr>
    </w:p>
    <w:p w14:paraId="0D1680DB" w14:textId="77777777" w:rsidR="00AF7189" w:rsidRPr="0000679F" w:rsidRDefault="00AF7189">
      <w:pPr>
        <w:rPr>
          <w:sz w:val="22"/>
          <w:szCs w:val="22"/>
          <w:lang w:val="ro-RO"/>
        </w:rPr>
      </w:pPr>
      <w:r w:rsidRPr="0000679F">
        <w:rPr>
          <w:sz w:val="22"/>
          <w:szCs w:val="22"/>
          <w:lang w:val="ro-RO"/>
        </w:rPr>
        <w:t>La subiecții cu insuficiență hepatică ușoară, ASC și C</w:t>
      </w:r>
      <w:r w:rsidRPr="0000679F">
        <w:rPr>
          <w:sz w:val="22"/>
          <w:szCs w:val="22"/>
          <w:vertAlign w:val="subscript"/>
          <w:lang w:val="ro-RO"/>
        </w:rPr>
        <w:t>max</w:t>
      </w:r>
      <w:r w:rsidRPr="0000679F">
        <w:rPr>
          <w:sz w:val="22"/>
          <w:szCs w:val="22"/>
          <w:lang w:val="ro-RO"/>
        </w:rPr>
        <w:t xml:space="preserve"> au fost crescute cu 80%, respectiv cu 38%. La subiecții cu insuficiență hepatică moderată, ASC și C</w:t>
      </w:r>
      <w:r w:rsidRPr="0000679F">
        <w:rPr>
          <w:sz w:val="22"/>
          <w:szCs w:val="22"/>
          <w:vertAlign w:val="subscript"/>
          <w:lang w:val="ro-RO"/>
        </w:rPr>
        <w:t xml:space="preserve">max </w:t>
      </w:r>
      <w:r w:rsidRPr="0000679F">
        <w:rPr>
          <w:sz w:val="22"/>
          <w:szCs w:val="22"/>
          <w:lang w:val="ro-RO"/>
        </w:rPr>
        <w:t>au fost crescute cu 568%, respectiv cu 83% (vezi pct. 4.4).</w:t>
      </w:r>
    </w:p>
    <w:p w14:paraId="3359FE71" w14:textId="77777777" w:rsidR="00AF7189" w:rsidRPr="0000679F" w:rsidRDefault="00AF7189">
      <w:pPr>
        <w:rPr>
          <w:sz w:val="22"/>
          <w:szCs w:val="22"/>
          <w:lang w:val="ro-RO"/>
        </w:rPr>
      </w:pPr>
    </w:p>
    <w:p w14:paraId="1E830753" w14:textId="77777777" w:rsidR="00AF7189" w:rsidRPr="0000679F" w:rsidRDefault="00AF7189" w:rsidP="004C72FA">
      <w:pPr>
        <w:keepNext/>
        <w:keepLines/>
        <w:rPr>
          <w:sz w:val="22"/>
          <w:szCs w:val="22"/>
          <w:u w:val="single"/>
          <w:lang w:val="ro-RO"/>
        </w:rPr>
      </w:pPr>
      <w:r w:rsidRPr="0000679F">
        <w:rPr>
          <w:sz w:val="22"/>
          <w:szCs w:val="22"/>
          <w:u w:val="single"/>
          <w:lang w:val="ro-RO"/>
        </w:rPr>
        <w:t>Insuficiență renală</w:t>
      </w:r>
    </w:p>
    <w:p w14:paraId="23BCBF90" w14:textId="77777777" w:rsidR="00AF7189" w:rsidRPr="0000679F" w:rsidRDefault="00AF7189">
      <w:pPr>
        <w:rPr>
          <w:sz w:val="22"/>
          <w:szCs w:val="22"/>
          <w:lang w:val="ro-RO"/>
        </w:rPr>
      </w:pPr>
    </w:p>
    <w:p w14:paraId="1B0DCAEF" w14:textId="77777777" w:rsidR="00AF7189" w:rsidRPr="0000679F" w:rsidRDefault="00AF7189">
      <w:pPr>
        <w:rPr>
          <w:sz w:val="22"/>
          <w:szCs w:val="22"/>
          <w:lang w:val="ro-RO"/>
        </w:rPr>
      </w:pPr>
      <w:r w:rsidRPr="0000679F">
        <w:rPr>
          <w:sz w:val="22"/>
          <w:szCs w:val="22"/>
          <w:lang w:val="ro-RO"/>
        </w:rPr>
        <w:t>Caracteristicile farmacocineticii rasagilinei la subiecții cu insuficiență renală ușoară (clearance-ul creatininei 50-80 ml/min) și moderată (clearance-ul creatininei 30-49 ml/min) sunt similare cu cele ale subiecților sănătoși.</w:t>
      </w:r>
    </w:p>
    <w:p w14:paraId="7B2F0192" w14:textId="77777777" w:rsidR="00AF7189" w:rsidRPr="0000679F" w:rsidRDefault="00AF7189">
      <w:pPr>
        <w:rPr>
          <w:sz w:val="22"/>
          <w:szCs w:val="22"/>
          <w:lang w:val="ro-RO"/>
        </w:rPr>
      </w:pPr>
    </w:p>
    <w:p w14:paraId="555C3A92" w14:textId="77777777" w:rsidR="00AF7189" w:rsidRPr="0000679F" w:rsidRDefault="00AF7189">
      <w:pPr>
        <w:rPr>
          <w:sz w:val="22"/>
          <w:szCs w:val="22"/>
          <w:u w:val="single"/>
          <w:lang w:val="ro-RO"/>
        </w:rPr>
      </w:pPr>
      <w:r w:rsidRPr="0000679F">
        <w:rPr>
          <w:sz w:val="22"/>
          <w:szCs w:val="22"/>
          <w:u w:val="single"/>
          <w:lang w:val="ro-RO"/>
        </w:rPr>
        <w:t>Vârstnici</w:t>
      </w:r>
    </w:p>
    <w:p w14:paraId="4E3FC8AE" w14:textId="77777777" w:rsidR="00AF7189" w:rsidRPr="0000679F" w:rsidRDefault="00AF7189">
      <w:pPr>
        <w:rPr>
          <w:sz w:val="22"/>
          <w:szCs w:val="22"/>
          <w:lang w:val="ro-RO"/>
        </w:rPr>
      </w:pPr>
    </w:p>
    <w:p w14:paraId="0002ACA8" w14:textId="77777777" w:rsidR="00AF7189" w:rsidRPr="0000679F" w:rsidRDefault="00AF7189">
      <w:pPr>
        <w:rPr>
          <w:sz w:val="22"/>
          <w:szCs w:val="22"/>
          <w:lang w:val="ro-RO"/>
        </w:rPr>
      </w:pPr>
      <w:r w:rsidRPr="0000679F">
        <w:rPr>
          <w:sz w:val="22"/>
          <w:szCs w:val="22"/>
          <w:lang w:val="ro-RO"/>
        </w:rPr>
        <w:t>Vârsta are o influență minoră asupra farmacocineticii rasagilinei la vârstnici (&gt; 65 ani) (vezi pct. 4.2).</w:t>
      </w:r>
    </w:p>
    <w:p w14:paraId="01A65CA9" w14:textId="77777777" w:rsidR="00AF7189" w:rsidRPr="0000679F" w:rsidRDefault="00AF7189">
      <w:pPr>
        <w:rPr>
          <w:sz w:val="22"/>
          <w:szCs w:val="22"/>
          <w:lang w:val="ro-RO"/>
        </w:rPr>
      </w:pPr>
    </w:p>
    <w:p w14:paraId="663D78A4" w14:textId="77777777" w:rsidR="00AF7189" w:rsidRPr="0000679F" w:rsidRDefault="00AF7189">
      <w:pPr>
        <w:rPr>
          <w:b/>
          <w:sz w:val="22"/>
          <w:szCs w:val="22"/>
          <w:lang w:val="ro-RO"/>
        </w:rPr>
      </w:pPr>
      <w:r w:rsidRPr="0000679F">
        <w:rPr>
          <w:b/>
          <w:sz w:val="22"/>
          <w:szCs w:val="22"/>
          <w:lang w:val="ro-RO"/>
        </w:rPr>
        <w:t>5.3</w:t>
      </w:r>
      <w:r w:rsidRPr="0000679F">
        <w:rPr>
          <w:b/>
          <w:sz w:val="22"/>
          <w:szCs w:val="22"/>
          <w:lang w:val="ro-RO"/>
        </w:rPr>
        <w:tab/>
        <w:t>Date preclinice de siguranță</w:t>
      </w:r>
    </w:p>
    <w:p w14:paraId="5F4A0A8F" w14:textId="77777777" w:rsidR="00AF7189" w:rsidRPr="0000679F" w:rsidRDefault="00AF7189">
      <w:pPr>
        <w:ind w:left="567" w:hanging="567"/>
        <w:rPr>
          <w:sz w:val="22"/>
          <w:szCs w:val="22"/>
          <w:lang w:val="ro-RO"/>
        </w:rPr>
      </w:pPr>
    </w:p>
    <w:p w14:paraId="3683FA33" w14:textId="77777777" w:rsidR="00AF7189" w:rsidRPr="0000679F" w:rsidRDefault="00AF7189">
      <w:pPr>
        <w:rPr>
          <w:sz w:val="22"/>
          <w:szCs w:val="22"/>
          <w:lang w:val="ro-RO"/>
        </w:rPr>
      </w:pPr>
      <w:r w:rsidRPr="0000679F">
        <w:rPr>
          <w:sz w:val="22"/>
          <w:szCs w:val="22"/>
          <w:lang w:val="ro-RO"/>
        </w:rPr>
        <w:t>Datele non-clinice nu au evidențiat niciun risc special pentru om pe baza studiilor convenționale farmacologice privind evaluarea siguranței, toxicitatea după doze repetate, genotoxicitatea, carcinogenitatea, toxicitatea asupra funcției de reproducere și dezvoltării.</w:t>
      </w:r>
    </w:p>
    <w:p w14:paraId="00223FBD" w14:textId="77777777" w:rsidR="00AF7189" w:rsidRPr="0000679F" w:rsidRDefault="00AF7189">
      <w:pPr>
        <w:rPr>
          <w:sz w:val="22"/>
          <w:szCs w:val="22"/>
          <w:lang w:val="ro-RO"/>
        </w:rPr>
      </w:pPr>
    </w:p>
    <w:p w14:paraId="3CF3D488" w14:textId="77777777" w:rsidR="00AF7189" w:rsidRPr="0000679F" w:rsidRDefault="00AF7189">
      <w:pPr>
        <w:rPr>
          <w:sz w:val="22"/>
          <w:szCs w:val="22"/>
          <w:lang w:val="ro-RO"/>
        </w:rPr>
      </w:pPr>
      <w:r w:rsidRPr="0000679F">
        <w:rPr>
          <w:sz w:val="22"/>
          <w:szCs w:val="22"/>
          <w:lang w:val="ro-RO"/>
        </w:rPr>
        <w:t xml:space="preserve">Rasagilina nu a prezentat potențial genotoxic </w:t>
      </w:r>
      <w:r w:rsidRPr="0000679F">
        <w:rPr>
          <w:i/>
          <w:sz w:val="22"/>
          <w:szCs w:val="22"/>
          <w:lang w:val="ro-RO"/>
        </w:rPr>
        <w:t>in vivo</w:t>
      </w:r>
      <w:r w:rsidRPr="0000679F">
        <w:rPr>
          <w:sz w:val="22"/>
          <w:szCs w:val="22"/>
          <w:lang w:val="ro-RO"/>
        </w:rPr>
        <w:t xml:space="preserve"> și pe o serie de sisteme </w:t>
      </w:r>
      <w:r w:rsidRPr="0000679F">
        <w:rPr>
          <w:i/>
          <w:sz w:val="22"/>
          <w:szCs w:val="22"/>
          <w:lang w:val="ro-RO"/>
        </w:rPr>
        <w:t>in vitro</w:t>
      </w:r>
      <w:r w:rsidRPr="0000679F">
        <w:rPr>
          <w:sz w:val="22"/>
          <w:szCs w:val="22"/>
          <w:lang w:val="ro-RO"/>
        </w:rPr>
        <w:t xml:space="preserve"> în care s-au folosit bacterii sau hepatocite. În prezența activării metaboliților, rasagilina a indus o creștere a aberațiilor cromozomiale la concentrații cu citotoxicitate excesivă, care nu este realizabilă în condițiile utilizării clinice.</w:t>
      </w:r>
    </w:p>
    <w:p w14:paraId="712D38F3" w14:textId="77777777" w:rsidR="00AF7189" w:rsidRPr="0000679F" w:rsidRDefault="00AF7189">
      <w:pPr>
        <w:rPr>
          <w:sz w:val="22"/>
          <w:szCs w:val="22"/>
          <w:lang w:val="ro-RO"/>
        </w:rPr>
      </w:pPr>
    </w:p>
    <w:p w14:paraId="6EEEBECE" w14:textId="77777777" w:rsidR="00AF7189" w:rsidRPr="0000679F" w:rsidRDefault="00AF7189">
      <w:pPr>
        <w:rPr>
          <w:sz w:val="22"/>
          <w:szCs w:val="22"/>
          <w:lang w:val="ro-RO"/>
        </w:rPr>
      </w:pPr>
      <w:r w:rsidRPr="0000679F">
        <w:rPr>
          <w:sz w:val="22"/>
          <w:szCs w:val="22"/>
          <w:lang w:val="ro-RO"/>
        </w:rPr>
        <w:t>Rasagilina nu a fost carcinogenă la șobolan în cazul expunerii sistemice de 84 </w:t>
      </w:r>
      <w:r w:rsidRPr="0000679F">
        <w:rPr>
          <w:sz w:val="22"/>
          <w:szCs w:val="22"/>
          <w:lang w:val="ro-RO"/>
        </w:rPr>
        <w:noBreakHyphen/>
        <w:t> 339 ori expunerea plasmatică așteptată la om, la 1 mg pe zi. La șoarece, s-a observat creșterea incidenței adenoamelor asociate bronhiolar/alveolar și/sau a carcinoamelor, la expuneri sistemice de 144 </w:t>
      </w:r>
      <w:r w:rsidRPr="0000679F">
        <w:rPr>
          <w:sz w:val="22"/>
          <w:szCs w:val="22"/>
          <w:lang w:val="ro-RO"/>
        </w:rPr>
        <w:noBreakHyphen/>
        <w:t> 213 ori expunerea plasmatică așteptată la om în cazul administrării a 1 mg pe zi.</w:t>
      </w:r>
    </w:p>
    <w:p w14:paraId="581AE0D7" w14:textId="77777777" w:rsidR="00AF7189" w:rsidRPr="0000679F" w:rsidRDefault="00AF7189">
      <w:pPr>
        <w:ind w:left="567" w:hanging="567"/>
        <w:rPr>
          <w:b/>
          <w:sz w:val="22"/>
          <w:szCs w:val="22"/>
          <w:lang w:val="ro-RO"/>
        </w:rPr>
      </w:pPr>
    </w:p>
    <w:p w14:paraId="1A3089A0" w14:textId="77777777" w:rsidR="00AF7189" w:rsidRPr="0000679F" w:rsidRDefault="00AF7189">
      <w:pPr>
        <w:ind w:left="567" w:hanging="567"/>
        <w:rPr>
          <w:b/>
          <w:sz w:val="22"/>
          <w:szCs w:val="22"/>
          <w:lang w:val="ro-RO"/>
        </w:rPr>
      </w:pPr>
    </w:p>
    <w:p w14:paraId="531C79B8" w14:textId="77777777" w:rsidR="00AF7189" w:rsidRPr="0000679F" w:rsidRDefault="00AF7189">
      <w:pPr>
        <w:rPr>
          <w:b/>
          <w:sz w:val="22"/>
          <w:szCs w:val="22"/>
          <w:lang w:val="ro-RO"/>
        </w:rPr>
      </w:pPr>
      <w:r w:rsidRPr="0000679F">
        <w:rPr>
          <w:b/>
          <w:sz w:val="22"/>
          <w:szCs w:val="22"/>
          <w:lang w:val="ro-RO"/>
        </w:rPr>
        <w:t>6.</w:t>
      </w:r>
      <w:r w:rsidRPr="0000679F">
        <w:rPr>
          <w:b/>
          <w:sz w:val="22"/>
          <w:szCs w:val="22"/>
          <w:lang w:val="ro-RO"/>
        </w:rPr>
        <w:tab/>
        <w:t>PROPRIETĂȚI FARMACEUTICE</w:t>
      </w:r>
    </w:p>
    <w:p w14:paraId="06766356" w14:textId="77777777" w:rsidR="00AF7189" w:rsidRPr="0000679F" w:rsidRDefault="00AF7189">
      <w:pPr>
        <w:rPr>
          <w:b/>
          <w:sz w:val="22"/>
          <w:szCs w:val="22"/>
          <w:lang w:val="ro-RO"/>
        </w:rPr>
      </w:pPr>
    </w:p>
    <w:p w14:paraId="06CD8568" w14:textId="77777777" w:rsidR="00AF7189" w:rsidRPr="0000679F" w:rsidRDefault="00AF7189">
      <w:pPr>
        <w:rPr>
          <w:b/>
          <w:sz w:val="22"/>
          <w:szCs w:val="22"/>
          <w:lang w:val="ro-RO"/>
        </w:rPr>
      </w:pPr>
      <w:r w:rsidRPr="0000679F">
        <w:rPr>
          <w:b/>
          <w:sz w:val="22"/>
          <w:szCs w:val="22"/>
          <w:lang w:val="ro-RO"/>
        </w:rPr>
        <w:t>6.1</w:t>
      </w:r>
      <w:r w:rsidRPr="0000679F">
        <w:rPr>
          <w:b/>
          <w:sz w:val="22"/>
          <w:szCs w:val="22"/>
          <w:lang w:val="ro-RO"/>
        </w:rPr>
        <w:tab/>
        <w:t>Lista excipienților</w:t>
      </w:r>
      <w:r w:rsidRPr="0000679F">
        <w:rPr>
          <w:sz w:val="22"/>
          <w:szCs w:val="22"/>
          <w:lang w:val="ro-RO"/>
        </w:rPr>
        <w:t xml:space="preserve"> </w:t>
      </w:r>
    </w:p>
    <w:p w14:paraId="15838BE0" w14:textId="77777777" w:rsidR="00AF7189" w:rsidRPr="0000679F" w:rsidRDefault="00AF7189">
      <w:pPr>
        <w:pStyle w:val="BodyTextIndent3"/>
        <w:jc w:val="both"/>
        <w:rPr>
          <w:lang w:val="ro-RO"/>
        </w:rPr>
      </w:pPr>
    </w:p>
    <w:p w14:paraId="7299C07A" w14:textId="77777777" w:rsidR="00AF7189" w:rsidRPr="0000679F" w:rsidRDefault="00AF7189">
      <w:pPr>
        <w:pStyle w:val="BodyTextIndent3"/>
        <w:ind w:left="0" w:firstLine="0"/>
        <w:jc w:val="both"/>
        <w:rPr>
          <w:b w:val="0"/>
          <w:lang w:val="ro-RO"/>
        </w:rPr>
      </w:pPr>
      <w:r w:rsidRPr="0000679F">
        <w:rPr>
          <w:b w:val="0"/>
          <w:lang w:val="ro-RO"/>
        </w:rPr>
        <w:t>Manitol</w:t>
      </w:r>
    </w:p>
    <w:p w14:paraId="0F79F9B1" w14:textId="77777777" w:rsidR="00AF7189" w:rsidRPr="0000679F" w:rsidRDefault="00AF7189">
      <w:pPr>
        <w:pStyle w:val="BodyTextIndent3"/>
        <w:ind w:left="0" w:firstLine="0"/>
        <w:jc w:val="both"/>
        <w:rPr>
          <w:b w:val="0"/>
          <w:lang w:val="ro-RO"/>
        </w:rPr>
      </w:pPr>
      <w:r w:rsidRPr="0000679F">
        <w:rPr>
          <w:b w:val="0"/>
          <w:lang w:val="ro-RO"/>
        </w:rPr>
        <w:t>Amidon de porumb</w:t>
      </w:r>
    </w:p>
    <w:p w14:paraId="556CA808" w14:textId="77777777" w:rsidR="00AF7189" w:rsidRPr="0000679F" w:rsidRDefault="00AF7189">
      <w:pPr>
        <w:pStyle w:val="BodyTextIndent3"/>
        <w:ind w:left="0" w:firstLine="0"/>
        <w:jc w:val="both"/>
        <w:rPr>
          <w:b w:val="0"/>
          <w:lang w:val="ro-RO"/>
        </w:rPr>
      </w:pPr>
      <w:r w:rsidRPr="0000679F">
        <w:rPr>
          <w:b w:val="0"/>
          <w:lang w:val="ro-RO"/>
        </w:rPr>
        <w:t>Amidon de porumb pregelatinizat</w:t>
      </w:r>
    </w:p>
    <w:p w14:paraId="4477259B" w14:textId="77777777" w:rsidR="00AF7189" w:rsidRPr="0000679F" w:rsidRDefault="00AF7189">
      <w:pPr>
        <w:pStyle w:val="BodyTextIndent3"/>
        <w:ind w:left="0" w:firstLine="0"/>
        <w:jc w:val="both"/>
        <w:rPr>
          <w:b w:val="0"/>
          <w:lang w:val="ro-RO"/>
        </w:rPr>
      </w:pPr>
      <w:r w:rsidRPr="0000679F">
        <w:rPr>
          <w:b w:val="0"/>
          <w:lang w:val="ro-RO"/>
        </w:rPr>
        <w:t xml:space="preserve">Dioxid de siliciu coloidal anhidru </w:t>
      </w:r>
    </w:p>
    <w:p w14:paraId="29EA77F6" w14:textId="77777777" w:rsidR="00AF7189" w:rsidRPr="0000679F" w:rsidRDefault="00AF7189">
      <w:pPr>
        <w:pStyle w:val="BodyTextIndent3"/>
        <w:ind w:left="0" w:firstLine="0"/>
        <w:jc w:val="both"/>
        <w:rPr>
          <w:b w:val="0"/>
          <w:lang w:val="ro-RO"/>
        </w:rPr>
      </w:pPr>
      <w:r w:rsidRPr="0000679F">
        <w:rPr>
          <w:b w:val="0"/>
          <w:lang w:val="ro-RO"/>
        </w:rPr>
        <w:t>Acid stearic</w:t>
      </w:r>
    </w:p>
    <w:p w14:paraId="2308EB3D" w14:textId="77777777" w:rsidR="00AF7189" w:rsidRPr="0000679F" w:rsidRDefault="00AF7189">
      <w:pPr>
        <w:pStyle w:val="BodyTextIndent3"/>
        <w:ind w:left="0" w:firstLine="0"/>
        <w:jc w:val="both"/>
        <w:rPr>
          <w:b w:val="0"/>
          <w:lang w:val="ro-RO"/>
        </w:rPr>
      </w:pPr>
      <w:r w:rsidRPr="0000679F">
        <w:rPr>
          <w:b w:val="0"/>
          <w:lang w:val="ro-RO"/>
        </w:rPr>
        <w:t>Talc</w:t>
      </w:r>
    </w:p>
    <w:p w14:paraId="283558F4" w14:textId="77777777" w:rsidR="00AF7189" w:rsidRPr="0000679F" w:rsidRDefault="00AF7189">
      <w:pPr>
        <w:ind w:left="567" w:hanging="567"/>
        <w:rPr>
          <w:sz w:val="22"/>
          <w:szCs w:val="22"/>
          <w:lang w:val="ro-RO"/>
        </w:rPr>
      </w:pPr>
    </w:p>
    <w:p w14:paraId="21A261A8" w14:textId="77777777" w:rsidR="00AF7189" w:rsidRPr="0000679F" w:rsidRDefault="00AF7189">
      <w:pPr>
        <w:rPr>
          <w:b/>
          <w:sz w:val="22"/>
          <w:szCs w:val="22"/>
          <w:lang w:val="ro-RO"/>
        </w:rPr>
      </w:pPr>
      <w:r w:rsidRPr="0000679F">
        <w:rPr>
          <w:b/>
          <w:sz w:val="22"/>
          <w:szCs w:val="22"/>
          <w:lang w:val="ro-RO"/>
        </w:rPr>
        <w:t>6.2</w:t>
      </w:r>
      <w:r w:rsidRPr="0000679F">
        <w:rPr>
          <w:b/>
          <w:sz w:val="22"/>
          <w:szCs w:val="22"/>
          <w:lang w:val="ro-RO"/>
        </w:rPr>
        <w:tab/>
        <w:t>Incompatibilități</w:t>
      </w:r>
    </w:p>
    <w:p w14:paraId="6D893BC7" w14:textId="77777777" w:rsidR="00AF7189" w:rsidRPr="0000679F" w:rsidRDefault="00AF7189">
      <w:pPr>
        <w:pStyle w:val="Heading2"/>
        <w:rPr>
          <w:sz w:val="22"/>
          <w:szCs w:val="22"/>
          <w:lang w:val="ro-RO"/>
        </w:rPr>
      </w:pPr>
    </w:p>
    <w:p w14:paraId="44C721A7" w14:textId="77777777" w:rsidR="00AF7189" w:rsidRPr="0000679F" w:rsidRDefault="00AF7189">
      <w:pPr>
        <w:rPr>
          <w:sz w:val="22"/>
          <w:szCs w:val="22"/>
          <w:lang w:val="ro-RO"/>
        </w:rPr>
      </w:pPr>
      <w:r w:rsidRPr="0000679F">
        <w:rPr>
          <w:sz w:val="22"/>
          <w:szCs w:val="22"/>
          <w:lang w:val="ro-RO"/>
        </w:rPr>
        <w:t>Nu este cazul.</w:t>
      </w:r>
    </w:p>
    <w:p w14:paraId="2662CDEC" w14:textId="77777777" w:rsidR="00AF7189" w:rsidRPr="0000679F" w:rsidRDefault="00AF7189">
      <w:pPr>
        <w:rPr>
          <w:sz w:val="22"/>
          <w:szCs w:val="22"/>
          <w:lang w:val="ro-RO"/>
        </w:rPr>
      </w:pPr>
    </w:p>
    <w:p w14:paraId="3782B0CD" w14:textId="77777777" w:rsidR="00AF7189" w:rsidRPr="0000679F" w:rsidRDefault="00AF7189">
      <w:pPr>
        <w:rPr>
          <w:b/>
          <w:sz w:val="22"/>
          <w:szCs w:val="22"/>
          <w:lang w:val="ro-RO"/>
        </w:rPr>
      </w:pPr>
      <w:r w:rsidRPr="0000679F">
        <w:rPr>
          <w:b/>
          <w:sz w:val="22"/>
          <w:szCs w:val="22"/>
          <w:lang w:val="ro-RO"/>
        </w:rPr>
        <w:t>6.3</w:t>
      </w:r>
      <w:r w:rsidRPr="0000679F">
        <w:rPr>
          <w:b/>
          <w:sz w:val="22"/>
          <w:szCs w:val="22"/>
          <w:lang w:val="ro-RO"/>
        </w:rPr>
        <w:tab/>
        <w:t>Perioada de valabilitate</w:t>
      </w:r>
    </w:p>
    <w:p w14:paraId="2BC568B0" w14:textId="77777777" w:rsidR="00AF7189" w:rsidRPr="0000679F" w:rsidRDefault="00AF7189">
      <w:pPr>
        <w:rPr>
          <w:sz w:val="22"/>
          <w:szCs w:val="22"/>
          <w:lang w:val="ro-RO"/>
        </w:rPr>
      </w:pPr>
    </w:p>
    <w:p w14:paraId="4F4DF4F7" w14:textId="77777777" w:rsidR="00AF7189" w:rsidRPr="0000679F" w:rsidRDefault="00AF7189">
      <w:pPr>
        <w:rPr>
          <w:sz w:val="22"/>
          <w:szCs w:val="22"/>
          <w:lang w:val="ro-RO"/>
        </w:rPr>
      </w:pPr>
      <w:r w:rsidRPr="0000679F">
        <w:rPr>
          <w:sz w:val="22"/>
          <w:szCs w:val="22"/>
          <w:lang w:val="ro-RO"/>
        </w:rPr>
        <w:t xml:space="preserve">Blistere: 3 ani </w:t>
      </w:r>
    </w:p>
    <w:p w14:paraId="7CBB7713" w14:textId="77777777" w:rsidR="00AF7189" w:rsidRPr="0000679F" w:rsidRDefault="00AF7189">
      <w:pPr>
        <w:rPr>
          <w:sz w:val="22"/>
          <w:szCs w:val="22"/>
          <w:lang w:val="ro-RO"/>
        </w:rPr>
      </w:pPr>
      <w:r w:rsidRPr="0000679F">
        <w:rPr>
          <w:sz w:val="22"/>
          <w:szCs w:val="22"/>
          <w:lang w:val="ro-RO"/>
        </w:rPr>
        <w:t xml:space="preserve">Flacoane: 3 ani </w:t>
      </w:r>
    </w:p>
    <w:p w14:paraId="3ED421D1" w14:textId="77777777" w:rsidR="00AF7189" w:rsidRPr="0000679F" w:rsidRDefault="00AF7189">
      <w:pPr>
        <w:rPr>
          <w:sz w:val="22"/>
          <w:szCs w:val="22"/>
          <w:lang w:val="ro-RO"/>
        </w:rPr>
      </w:pPr>
    </w:p>
    <w:p w14:paraId="6B2229F6" w14:textId="77777777" w:rsidR="00AF7189" w:rsidRPr="0000679F" w:rsidRDefault="00AF7189">
      <w:pPr>
        <w:rPr>
          <w:b/>
          <w:sz w:val="22"/>
          <w:szCs w:val="22"/>
          <w:lang w:val="ro-RO"/>
        </w:rPr>
      </w:pPr>
      <w:r w:rsidRPr="0000679F">
        <w:rPr>
          <w:b/>
          <w:sz w:val="22"/>
          <w:szCs w:val="22"/>
          <w:lang w:val="ro-RO"/>
        </w:rPr>
        <w:t>6.4</w:t>
      </w:r>
      <w:r w:rsidRPr="0000679F">
        <w:rPr>
          <w:b/>
          <w:sz w:val="22"/>
          <w:szCs w:val="22"/>
          <w:lang w:val="ro-RO"/>
        </w:rPr>
        <w:tab/>
        <w:t>Precauții speciale pentru păstrare</w:t>
      </w:r>
    </w:p>
    <w:p w14:paraId="18B0B6CF" w14:textId="77777777" w:rsidR="00AF7189" w:rsidRPr="0000679F" w:rsidRDefault="00AF7189">
      <w:pPr>
        <w:rPr>
          <w:sz w:val="22"/>
          <w:szCs w:val="22"/>
          <w:lang w:val="ro-RO"/>
        </w:rPr>
      </w:pPr>
    </w:p>
    <w:p w14:paraId="4E61E12A" w14:textId="77777777" w:rsidR="00AF7189" w:rsidRPr="0000679F" w:rsidRDefault="00AF7189">
      <w:pPr>
        <w:rPr>
          <w:sz w:val="22"/>
          <w:szCs w:val="22"/>
          <w:lang w:val="ro-RO"/>
        </w:rPr>
      </w:pPr>
      <w:r w:rsidRPr="0000679F">
        <w:rPr>
          <w:sz w:val="22"/>
          <w:szCs w:val="22"/>
          <w:lang w:val="ro-RO"/>
        </w:rPr>
        <w:t xml:space="preserve">A nu se păstra la temperaturi peste </w:t>
      </w:r>
      <w:r w:rsidR="00F34B5D" w:rsidRPr="0000679F">
        <w:rPr>
          <w:sz w:val="22"/>
          <w:szCs w:val="22"/>
          <w:lang w:val="ro-RO"/>
        </w:rPr>
        <w:t>30</w:t>
      </w:r>
      <w:r w:rsidRPr="0000679F">
        <w:rPr>
          <w:sz w:val="22"/>
          <w:szCs w:val="22"/>
          <w:lang w:val="ro-RO"/>
        </w:rPr>
        <w:sym w:font="Symbol" w:char="F0B0"/>
      </w:r>
      <w:r w:rsidRPr="0000679F">
        <w:rPr>
          <w:sz w:val="22"/>
          <w:szCs w:val="22"/>
          <w:lang w:val="ro-RO"/>
        </w:rPr>
        <w:t>C.</w:t>
      </w:r>
    </w:p>
    <w:p w14:paraId="1C07EA6B" w14:textId="77777777" w:rsidR="00AF7189" w:rsidRPr="0000679F" w:rsidRDefault="00AF7189">
      <w:pPr>
        <w:rPr>
          <w:sz w:val="22"/>
          <w:szCs w:val="22"/>
          <w:lang w:val="ro-RO"/>
        </w:rPr>
      </w:pPr>
    </w:p>
    <w:p w14:paraId="76B8BC65" w14:textId="77777777" w:rsidR="00AF7189" w:rsidRPr="0000679F" w:rsidRDefault="00AF7189">
      <w:pPr>
        <w:rPr>
          <w:b/>
          <w:sz w:val="22"/>
          <w:szCs w:val="22"/>
          <w:lang w:val="ro-RO"/>
        </w:rPr>
      </w:pPr>
      <w:r w:rsidRPr="0000679F">
        <w:rPr>
          <w:b/>
          <w:sz w:val="22"/>
          <w:szCs w:val="22"/>
          <w:lang w:val="ro-RO"/>
        </w:rPr>
        <w:t>6.5</w:t>
      </w:r>
      <w:r w:rsidRPr="0000679F">
        <w:rPr>
          <w:b/>
          <w:sz w:val="22"/>
          <w:szCs w:val="22"/>
          <w:lang w:val="ro-RO"/>
        </w:rPr>
        <w:tab/>
        <w:t>Natura și conținutul ambalajului</w:t>
      </w:r>
    </w:p>
    <w:p w14:paraId="2820715E" w14:textId="77777777" w:rsidR="00AF7189" w:rsidRPr="0000679F" w:rsidRDefault="00AF7189">
      <w:pPr>
        <w:rPr>
          <w:sz w:val="22"/>
          <w:szCs w:val="22"/>
          <w:lang w:val="ro-RO"/>
        </w:rPr>
      </w:pPr>
    </w:p>
    <w:p w14:paraId="7FA9F498" w14:textId="77777777" w:rsidR="00AF7189" w:rsidRPr="0000679F" w:rsidRDefault="00AF7189">
      <w:pPr>
        <w:rPr>
          <w:sz w:val="22"/>
          <w:szCs w:val="22"/>
          <w:u w:val="single"/>
          <w:lang w:val="ro-RO"/>
        </w:rPr>
      </w:pPr>
      <w:r w:rsidRPr="0000679F">
        <w:rPr>
          <w:sz w:val="22"/>
          <w:szCs w:val="22"/>
          <w:u w:val="single"/>
          <w:lang w:val="ro-RO"/>
        </w:rPr>
        <w:t>Blistere</w:t>
      </w:r>
    </w:p>
    <w:p w14:paraId="36195611" w14:textId="77777777" w:rsidR="00AF7189" w:rsidRPr="0000679F" w:rsidRDefault="00AF7189">
      <w:pPr>
        <w:rPr>
          <w:sz w:val="22"/>
          <w:szCs w:val="22"/>
          <w:lang w:val="ro-RO"/>
        </w:rPr>
      </w:pPr>
    </w:p>
    <w:p w14:paraId="0507A4EB" w14:textId="77777777" w:rsidR="00AF7189" w:rsidRPr="0000679F" w:rsidRDefault="00AF7189">
      <w:pPr>
        <w:rPr>
          <w:sz w:val="22"/>
          <w:szCs w:val="22"/>
          <w:lang w:val="ro-RO"/>
        </w:rPr>
      </w:pPr>
      <w:r w:rsidRPr="0000679F">
        <w:rPr>
          <w:sz w:val="22"/>
          <w:szCs w:val="22"/>
          <w:lang w:val="ro-RO"/>
        </w:rPr>
        <w:t>Cutii cu blistere din aluminiu/aluminiu conținând 7, 10, 28, 30, 100 sau 112 comprimate.</w:t>
      </w:r>
    </w:p>
    <w:p w14:paraId="114E7D94" w14:textId="77777777" w:rsidR="00AF7189" w:rsidRPr="0000679F" w:rsidRDefault="00AF7189" w:rsidP="007A4019">
      <w:pPr>
        <w:rPr>
          <w:sz w:val="22"/>
          <w:szCs w:val="22"/>
          <w:lang w:val="ro-RO"/>
        </w:rPr>
      </w:pPr>
    </w:p>
    <w:p w14:paraId="0B343EB5" w14:textId="77777777" w:rsidR="00AF7189" w:rsidRPr="0000679F" w:rsidRDefault="00AF7189">
      <w:pPr>
        <w:rPr>
          <w:sz w:val="22"/>
          <w:szCs w:val="22"/>
          <w:u w:val="single"/>
          <w:lang w:val="ro-RO"/>
        </w:rPr>
      </w:pPr>
      <w:r w:rsidRPr="0000679F">
        <w:rPr>
          <w:sz w:val="22"/>
          <w:szCs w:val="22"/>
          <w:u w:val="single"/>
          <w:lang w:val="ro-RO"/>
        </w:rPr>
        <w:t>Flacoane</w:t>
      </w:r>
    </w:p>
    <w:p w14:paraId="6E56521C" w14:textId="77777777" w:rsidR="00AF7189" w:rsidRPr="0000679F" w:rsidRDefault="00AF7189">
      <w:pPr>
        <w:rPr>
          <w:sz w:val="22"/>
          <w:szCs w:val="22"/>
          <w:lang w:val="ro-RO"/>
        </w:rPr>
      </w:pPr>
    </w:p>
    <w:p w14:paraId="0098EA65" w14:textId="77777777" w:rsidR="00AF7189" w:rsidRPr="0000679F" w:rsidRDefault="00AF7189">
      <w:pPr>
        <w:rPr>
          <w:sz w:val="22"/>
          <w:szCs w:val="22"/>
          <w:lang w:val="ro-RO"/>
        </w:rPr>
      </w:pPr>
      <w:r w:rsidRPr="0000679F">
        <w:rPr>
          <w:sz w:val="22"/>
          <w:szCs w:val="22"/>
          <w:lang w:val="ro-RO"/>
        </w:rPr>
        <w:t xml:space="preserve">Flacoane din polietilenă albă, de înaltă densitate prevăzute cu sau fără sistem de închidere securizat pentru copii, conținând 30 comprimate. </w:t>
      </w:r>
    </w:p>
    <w:p w14:paraId="0564DFAA" w14:textId="77777777" w:rsidR="00AF7189" w:rsidRPr="0000679F" w:rsidRDefault="00AF7189">
      <w:pPr>
        <w:rPr>
          <w:sz w:val="22"/>
          <w:szCs w:val="22"/>
          <w:lang w:val="ro-RO"/>
        </w:rPr>
      </w:pPr>
    </w:p>
    <w:p w14:paraId="09E52E5D" w14:textId="77777777" w:rsidR="00AF7189" w:rsidRPr="0000679F" w:rsidRDefault="00AF7189">
      <w:pPr>
        <w:rPr>
          <w:sz w:val="22"/>
          <w:szCs w:val="22"/>
          <w:lang w:val="ro-RO"/>
        </w:rPr>
      </w:pPr>
      <w:r w:rsidRPr="0000679F">
        <w:rPr>
          <w:sz w:val="22"/>
          <w:szCs w:val="22"/>
          <w:lang w:val="ro-RO"/>
        </w:rPr>
        <w:t>Este posibil ca nu toate mărimile de ambalaj să fie comercializate..</w:t>
      </w:r>
    </w:p>
    <w:p w14:paraId="38306E33" w14:textId="77777777" w:rsidR="00AF7189" w:rsidRPr="0000679F" w:rsidRDefault="00AF7189">
      <w:pPr>
        <w:rPr>
          <w:sz w:val="22"/>
          <w:szCs w:val="22"/>
          <w:lang w:val="ro-RO"/>
        </w:rPr>
      </w:pPr>
    </w:p>
    <w:p w14:paraId="35006EE1" w14:textId="77777777" w:rsidR="00AF7189" w:rsidRPr="0000679F" w:rsidRDefault="00AF7189">
      <w:pPr>
        <w:numPr>
          <w:ilvl w:val="1"/>
          <w:numId w:val="12"/>
        </w:numPr>
        <w:jc w:val="both"/>
        <w:rPr>
          <w:b/>
          <w:sz w:val="22"/>
          <w:szCs w:val="22"/>
          <w:lang w:val="ro-RO"/>
        </w:rPr>
      </w:pPr>
      <w:r w:rsidRPr="0000679F">
        <w:rPr>
          <w:b/>
          <w:sz w:val="22"/>
          <w:szCs w:val="22"/>
          <w:lang w:val="ro-RO"/>
        </w:rPr>
        <w:t>Precauții speciale pentru eliminarea reziduurilor</w:t>
      </w:r>
    </w:p>
    <w:p w14:paraId="6CAA7D4F" w14:textId="77777777" w:rsidR="00AF7189" w:rsidRPr="0000679F" w:rsidRDefault="00AF7189">
      <w:pPr>
        <w:jc w:val="both"/>
        <w:rPr>
          <w:sz w:val="22"/>
          <w:szCs w:val="22"/>
          <w:lang w:val="ro-RO"/>
        </w:rPr>
      </w:pPr>
    </w:p>
    <w:p w14:paraId="63963C27" w14:textId="77777777" w:rsidR="00AF7189" w:rsidRPr="0000679F" w:rsidRDefault="00AF7189">
      <w:pPr>
        <w:jc w:val="both"/>
        <w:rPr>
          <w:sz w:val="22"/>
          <w:szCs w:val="22"/>
          <w:lang w:val="ro-RO"/>
        </w:rPr>
      </w:pPr>
      <w:r w:rsidRPr="0000679F">
        <w:rPr>
          <w:sz w:val="22"/>
          <w:szCs w:val="22"/>
          <w:lang w:val="ro-RO"/>
        </w:rPr>
        <w:t>Fără cerințe speciale la eliminare.</w:t>
      </w:r>
    </w:p>
    <w:p w14:paraId="158E9922" w14:textId="77777777" w:rsidR="00AF7189" w:rsidRPr="0000679F" w:rsidRDefault="00AF7189">
      <w:pPr>
        <w:rPr>
          <w:sz w:val="22"/>
          <w:szCs w:val="22"/>
          <w:lang w:val="ro-RO"/>
        </w:rPr>
      </w:pPr>
    </w:p>
    <w:p w14:paraId="1A957596" w14:textId="77777777" w:rsidR="00AF7189" w:rsidRPr="0000679F" w:rsidRDefault="00AF7189">
      <w:pPr>
        <w:rPr>
          <w:sz w:val="22"/>
          <w:szCs w:val="22"/>
          <w:lang w:val="ro-RO"/>
        </w:rPr>
      </w:pPr>
    </w:p>
    <w:p w14:paraId="72CCB2DD" w14:textId="77777777" w:rsidR="00AF7189" w:rsidRPr="0000679F" w:rsidRDefault="00AF7189">
      <w:pPr>
        <w:ind w:left="540" w:hanging="540"/>
        <w:rPr>
          <w:b/>
          <w:sz w:val="22"/>
          <w:szCs w:val="22"/>
          <w:lang w:val="ro-RO"/>
        </w:rPr>
      </w:pPr>
      <w:r w:rsidRPr="0000679F">
        <w:rPr>
          <w:b/>
          <w:sz w:val="22"/>
          <w:szCs w:val="22"/>
          <w:lang w:val="ro-RO"/>
        </w:rPr>
        <w:t>7.</w:t>
      </w:r>
      <w:r w:rsidRPr="0000679F">
        <w:rPr>
          <w:b/>
          <w:sz w:val="22"/>
          <w:szCs w:val="22"/>
          <w:lang w:val="ro-RO"/>
        </w:rPr>
        <w:tab/>
        <w:t>DEȚINĂTORUL AUTORIZAȚIEI DE PUNERE PE PIAȚĂ</w:t>
      </w:r>
    </w:p>
    <w:p w14:paraId="31F6AB0B" w14:textId="77777777" w:rsidR="00AF7189" w:rsidRPr="0000679F" w:rsidRDefault="00AF7189">
      <w:pPr>
        <w:ind w:left="540" w:hanging="540"/>
        <w:rPr>
          <w:b/>
          <w:sz w:val="22"/>
          <w:szCs w:val="22"/>
          <w:lang w:val="ro-RO"/>
        </w:rPr>
      </w:pPr>
    </w:p>
    <w:p w14:paraId="5F0C880E" w14:textId="77777777" w:rsidR="00AF7189" w:rsidRPr="0000679F" w:rsidRDefault="00AF7189">
      <w:pPr>
        <w:ind w:left="540" w:hanging="540"/>
        <w:rPr>
          <w:sz w:val="22"/>
          <w:szCs w:val="22"/>
          <w:lang w:val="ro-RO"/>
        </w:rPr>
      </w:pPr>
      <w:r w:rsidRPr="0000679F">
        <w:rPr>
          <w:sz w:val="22"/>
          <w:szCs w:val="22"/>
          <w:lang w:val="ro-RO"/>
        </w:rPr>
        <w:t>Teva B.V.</w:t>
      </w:r>
    </w:p>
    <w:p w14:paraId="7ECC70BA" w14:textId="77777777" w:rsidR="00AF7189" w:rsidRPr="0000679F" w:rsidRDefault="00AF7189">
      <w:pPr>
        <w:ind w:left="540" w:hanging="540"/>
        <w:rPr>
          <w:sz w:val="22"/>
          <w:szCs w:val="22"/>
          <w:lang w:val="ro-RO"/>
        </w:rPr>
      </w:pPr>
      <w:r w:rsidRPr="0000679F">
        <w:rPr>
          <w:sz w:val="22"/>
          <w:szCs w:val="22"/>
          <w:lang w:val="ro-RO"/>
        </w:rPr>
        <w:t>Swensweg 5</w:t>
      </w:r>
    </w:p>
    <w:p w14:paraId="040D8224" w14:textId="77777777" w:rsidR="00AF7189" w:rsidRPr="0000679F" w:rsidRDefault="00AF7189">
      <w:pPr>
        <w:ind w:left="540" w:hanging="540"/>
        <w:rPr>
          <w:sz w:val="22"/>
          <w:szCs w:val="22"/>
          <w:lang w:val="ro-RO"/>
        </w:rPr>
      </w:pPr>
      <w:r w:rsidRPr="0000679F">
        <w:rPr>
          <w:sz w:val="22"/>
          <w:szCs w:val="22"/>
          <w:lang w:val="ro-RO"/>
        </w:rPr>
        <w:t>2031 GA Haarlem</w:t>
      </w:r>
    </w:p>
    <w:p w14:paraId="15464837" w14:textId="77777777" w:rsidR="00AF7189" w:rsidRPr="0000679F" w:rsidRDefault="00AF7189">
      <w:pPr>
        <w:ind w:left="567" w:hanging="567"/>
        <w:rPr>
          <w:sz w:val="22"/>
          <w:szCs w:val="22"/>
          <w:lang w:val="ro-RO"/>
        </w:rPr>
      </w:pPr>
      <w:r w:rsidRPr="0000679F">
        <w:rPr>
          <w:sz w:val="22"/>
          <w:szCs w:val="22"/>
          <w:lang w:val="ro-RO"/>
        </w:rPr>
        <w:t>Olanda</w:t>
      </w:r>
    </w:p>
    <w:p w14:paraId="444D351B" w14:textId="77777777" w:rsidR="00AF7189" w:rsidRPr="0000679F" w:rsidRDefault="00AF7189">
      <w:pPr>
        <w:ind w:left="567" w:hanging="567"/>
        <w:rPr>
          <w:sz w:val="22"/>
          <w:szCs w:val="22"/>
          <w:lang w:val="ro-RO"/>
        </w:rPr>
      </w:pPr>
    </w:p>
    <w:p w14:paraId="60FB1F74" w14:textId="77777777" w:rsidR="00AF7189" w:rsidRPr="0000679F" w:rsidRDefault="00AF7189">
      <w:pPr>
        <w:ind w:left="567" w:hanging="567"/>
        <w:rPr>
          <w:sz w:val="22"/>
          <w:szCs w:val="22"/>
          <w:lang w:val="ro-RO"/>
        </w:rPr>
      </w:pPr>
    </w:p>
    <w:p w14:paraId="1CF28C65" w14:textId="77777777" w:rsidR="00AF7189" w:rsidRPr="0000679F" w:rsidRDefault="00AF7189">
      <w:pPr>
        <w:ind w:left="540" w:hanging="540"/>
        <w:rPr>
          <w:b/>
          <w:sz w:val="22"/>
          <w:szCs w:val="22"/>
          <w:lang w:val="ro-RO"/>
        </w:rPr>
      </w:pPr>
      <w:r w:rsidRPr="0000679F">
        <w:rPr>
          <w:b/>
          <w:sz w:val="22"/>
          <w:szCs w:val="22"/>
          <w:lang w:val="ro-RO"/>
        </w:rPr>
        <w:t>8.</w:t>
      </w:r>
      <w:r w:rsidRPr="0000679F">
        <w:rPr>
          <w:b/>
          <w:sz w:val="22"/>
          <w:szCs w:val="22"/>
          <w:lang w:val="ro-RO"/>
        </w:rPr>
        <w:tab/>
        <w:t>NUMĂRUL(ELE) AUTORIZAȚIEI DE PUNERE PE PIAȚĂ</w:t>
      </w:r>
    </w:p>
    <w:p w14:paraId="2000BDB5" w14:textId="77777777" w:rsidR="00AF7189" w:rsidRPr="0000679F" w:rsidRDefault="00AF7189">
      <w:pPr>
        <w:rPr>
          <w:sz w:val="22"/>
          <w:szCs w:val="22"/>
          <w:lang w:val="ro-RO"/>
        </w:rPr>
      </w:pPr>
    </w:p>
    <w:p w14:paraId="577A9960" w14:textId="77777777" w:rsidR="00AF7189" w:rsidRPr="0000679F" w:rsidRDefault="00AF7189">
      <w:pPr>
        <w:rPr>
          <w:sz w:val="22"/>
          <w:szCs w:val="22"/>
          <w:lang w:val="ro-RO"/>
        </w:rPr>
      </w:pPr>
      <w:r w:rsidRPr="0000679F">
        <w:rPr>
          <w:sz w:val="22"/>
          <w:szCs w:val="22"/>
          <w:lang w:val="ro-RO"/>
        </w:rPr>
        <w:t>EU/1/04/304/001-0</w:t>
      </w:r>
      <w:r w:rsidR="007A4019" w:rsidRPr="0000679F">
        <w:rPr>
          <w:sz w:val="22"/>
          <w:szCs w:val="22"/>
          <w:lang w:val="ro-RO"/>
        </w:rPr>
        <w:t>7</w:t>
      </w:r>
    </w:p>
    <w:p w14:paraId="155AE2CD" w14:textId="77777777" w:rsidR="00AF7189" w:rsidRPr="0000679F" w:rsidRDefault="00AF7189">
      <w:pPr>
        <w:rPr>
          <w:b/>
          <w:sz w:val="22"/>
          <w:szCs w:val="22"/>
          <w:lang w:val="ro-RO"/>
        </w:rPr>
      </w:pPr>
    </w:p>
    <w:p w14:paraId="5ABB8DAA" w14:textId="77777777" w:rsidR="00AF7189" w:rsidRPr="0000679F" w:rsidRDefault="00AF7189">
      <w:pPr>
        <w:rPr>
          <w:b/>
          <w:sz w:val="22"/>
          <w:szCs w:val="22"/>
          <w:lang w:val="ro-RO"/>
        </w:rPr>
      </w:pPr>
    </w:p>
    <w:p w14:paraId="68369FA0" w14:textId="77777777" w:rsidR="00AF7189" w:rsidRPr="0000679F" w:rsidRDefault="00AF7189">
      <w:pPr>
        <w:rPr>
          <w:b/>
          <w:sz w:val="22"/>
          <w:szCs w:val="22"/>
          <w:lang w:val="ro-RO"/>
        </w:rPr>
      </w:pPr>
      <w:r w:rsidRPr="0000679F">
        <w:rPr>
          <w:b/>
          <w:sz w:val="22"/>
          <w:szCs w:val="22"/>
          <w:lang w:val="ro-RO"/>
        </w:rPr>
        <w:t>9.</w:t>
      </w:r>
      <w:r w:rsidRPr="0000679F">
        <w:rPr>
          <w:b/>
          <w:sz w:val="22"/>
          <w:szCs w:val="22"/>
          <w:lang w:val="ro-RO"/>
        </w:rPr>
        <w:tab/>
        <w:t>DATA PRIMEI AUTORIZĂRI SAU A REÎNNOIRII AUTORIZAȚIEI</w:t>
      </w:r>
    </w:p>
    <w:p w14:paraId="1296BA68" w14:textId="77777777" w:rsidR="00AF7189" w:rsidRPr="0000679F" w:rsidRDefault="00AF7189">
      <w:pPr>
        <w:rPr>
          <w:sz w:val="22"/>
          <w:szCs w:val="22"/>
          <w:lang w:val="ro-RO"/>
        </w:rPr>
      </w:pPr>
    </w:p>
    <w:p w14:paraId="3B79F63B" w14:textId="77777777" w:rsidR="00AF7189" w:rsidRPr="0000679F" w:rsidRDefault="00AF7189">
      <w:pPr>
        <w:rPr>
          <w:sz w:val="22"/>
          <w:szCs w:val="22"/>
          <w:lang w:val="ro-RO"/>
        </w:rPr>
      </w:pPr>
      <w:r w:rsidRPr="0000679F">
        <w:rPr>
          <w:sz w:val="22"/>
          <w:szCs w:val="22"/>
          <w:lang w:val="ro-RO"/>
        </w:rPr>
        <w:t>Data primei autorizări: 21 februarie 2005</w:t>
      </w:r>
    </w:p>
    <w:p w14:paraId="50E81617" w14:textId="77777777" w:rsidR="00AF7189" w:rsidRPr="0000679F" w:rsidRDefault="00AF7189">
      <w:pPr>
        <w:rPr>
          <w:sz w:val="22"/>
          <w:szCs w:val="22"/>
          <w:lang w:val="ro-RO"/>
        </w:rPr>
      </w:pPr>
      <w:r w:rsidRPr="0000679F">
        <w:rPr>
          <w:sz w:val="22"/>
          <w:szCs w:val="22"/>
          <w:lang w:val="ro-RO"/>
        </w:rPr>
        <w:t>Data ultimei reînnoiri a autorizației: 21 septembrie 2009</w:t>
      </w:r>
    </w:p>
    <w:p w14:paraId="72A45655" w14:textId="77777777" w:rsidR="00AF7189" w:rsidRPr="0000679F" w:rsidRDefault="00AF7189">
      <w:pPr>
        <w:rPr>
          <w:sz w:val="22"/>
          <w:szCs w:val="22"/>
          <w:lang w:val="ro-RO"/>
        </w:rPr>
      </w:pPr>
    </w:p>
    <w:p w14:paraId="2590DCE3" w14:textId="77777777" w:rsidR="00AF7189" w:rsidRPr="0000679F" w:rsidRDefault="00AF7189">
      <w:pPr>
        <w:rPr>
          <w:sz w:val="22"/>
          <w:szCs w:val="22"/>
          <w:lang w:val="ro-RO"/>
        </w:rPr>
      </w:pPr>
    </w:p>
    <w:p w14:paraId="4176BA6B" w14:textId="77777777" w:rsidR="00AF7189" w:rsidRPr="0000679F" w:rsidRDefault="00AF7189" w:rsidP="004C72FA">
      <w:pPr>
        <w:keepNext/>
        <w:keepLines/>
        <w:ind w:left="539" w:hanging="539"/>
        <w:rPr>
          <w:b/>
          <w:sz w:val="22"/>
          <w:szCs w:val="22"/>
          <w:lang w:val="ro-RO"/>
        </w:rPr>
      </w:pPr>
      <w:r w:rsidRPr="0000679F">
        <w:rPr>
          <w:b/>
          <w:sz w:val="22"/>
          <w:szCs w:val="22"/>
          <w:lang w:val="ro-RO"/>
        </w:rPr>
        <w:t>10.</w:t>
      </w:r>
      <w:r w:rsidRPr="0000679F">
        <w:rPr>
          <w:b/>
          <w:sz w:val="22"/>
          <w:szCs w:val="22"/>
          <w:lang w:val="ro-RO"/>
        </w:rPr>
        <w:tab/>
        <w:t>DATA REVIZUIRII TEXTULUI</w:t>
      </w:r>
    </w:p>
    <w:p w14:paraId="02DA7F6E" w14:textId="77777777" w:rsidR="00AF7189" w:rsidRPr="0000679F" w:rsidRDefault="00AF7189" w:rsidP="004C72FA">
      <w:pPr>
        <w:keepNext/>
        <w:keepLines/>
        <w:ind w:left="539" w:hanging="539"/>
        <w:rPr>
          <w:b/>
          <w:sz w:val="22"/>
          <w:szCs w:val="22"/>
          <w:lang w:val="ro-RO"/>
        </w:rPr>
      </w:pPr>
    </w:p>
    <w:p w14:paraId="1357494C" w14:textId="77777777" w:rsidR="00AF7189" w:rsidRPr="0000679F" w:rsidRDefault="00AF7189">
      <w:pPr>
        <w:pStyle w:val="EndnoteText"/>
        <w:ind w:left="0"/>
        <w:rPr>
          <w:szCs w:val="22"/>
          <w:lang w:val="ro-RO"/>
        </w:rPr>
      </w:pPr>
      <w:r w:rsidRPr="0000679F">
        <w:rPr>
          <w:szCs w:val="22"/>
          <w:lang w:val="ro-RO"/>
        </w:rPr>
        <w:t xml:space="preserve">Informații detaliate privind acest produs sunt disponibile pe site-ul Agenției Europene pentru Medicamente </w:t>
      </w:r>
      <w:hyperlink r:id="rId9" w:history="1">
        <w:r w:rsidRPr="0000679F">
          <w:rPr>
            <w:rStyle w:val="Hyperlink"/>
            <w:szCs w:val="22"/>
            <w:lang w:val="ro-RO"/>
          </w:rPr>
          <w:t>http://www.ema.europa.eu</w:t>
        </w:r>
      </w:hyperlink>
    </w:p>
    <w:p w14:paraId="16A3B424" w14:textId="77777777" w:rsidR="00AF7189" w:rsidRPr="0000679F" w:rsidRDefault="00AF7189">
      <w:pPr>
        <w:jc w:val="both"/>
        <w:rPr>
          <w:sz w:val="22"/>
          <w:szCs w:val="22"/>
          <w:lang w:val="ro-RO"/>
        </w:rPr>
      </w:pPr>
      <w:r w:rsidRPr="0000679F">
        <w:rPr>
          <w:sz w:val="22"/>
          <w:szCs w:val="22"/>
          <w:lang w:val="ro-RO"/>
        </w:rPr>
        <w:br w:type="page"/>
      </w:r>
    </w:p>
    <w:p w14:paraId="21429728" w14:textId="77777777" w:rsidR="00AF7189" w:rsidRPr="0000679F" w:rsidRDefault="00AF7189">
      <w:pPr>
        <w:jc w:val="both"/>
        <w:rPr>
          <w:b/>
          <w:sz w:val="22"/>
          <w:szCs w:val="22"/>
          <w:lang w:val="ro-RO"/>
        </w:rPr>
      </w:pPr>
    </w:p>
    <w:p w14:paraId="12AD975A" w14:textId="77777777" w:rsidR="00AF7189" w:rsidRPr="0000679F" w:rsidRDefault="00AF7189">
      <w:pPr>
        <w:rPr>
          <w:b/>
          <w:sz w:val="22"/>
          <w:szCs w:val="22"/>
          <w:lang w:val="ro-RO"/>
        </w:rPr>
      </w:pPr>
    </w:p>
    <w:p w14:paraId="2894058E" w14:textId="77777777" w:rsidR="00AF7189" w:rsidRPr="0000679F" w:rsidRDefault="00AF7189">
      <w:pPr>
        <w:rPr>
          <w:b/>
          <w:sz w:val="22"/>
          <w:szCs w:val="22"/>
          <w:lang w:val="ro-RO"/>
        </w:rPr>
      </w:pPr>
    </w:p>
    <w:p w14:paraId="51A5D25B" w14:textId="77777777" w:rsidR="00AF7189" w:rsidRPr="0000679F" w:rsidRDefault="00AF7189">
      <w:pPr>
        <w:rPr>
          <w:b/>
          <w:sz w:val="22"/>
          <w:szCs w:val="22"/>
          <w:lang w:val="ro-RO"/>
        </w:rPr>
      </w:pPr>
    </w:p>
    <w:p w14:paraId="6183C89F" w14:textId="77777777" w:rsidR="00AF7189" w:rsidRPr="0000679F" w:rsidRDefault="00AF7189">
      <w:pPr>
        <w:rPr>
          <w:b/>
          <w:sz w:val="22"/>
          <w:szCs w:val="22"/>
          <w:lang w:val="ro-RO"/>
        </w:rPr>
      </w:pPr>
    </w:p>
    <w:p w14:paraId="17B45441" w14:textId="77777777" w:rsidR="00AF7189" w:rsidRPr="0000679F" w:rsidRDefault="00AF7189">
      <w:pPr>
        <w:rPr>
          <w:b/>
          <w:sz w:val="22"/>
          <w:szCs w:val="22"/>
          <w:lang w:val="ro-RO"/>
        </w:rPr>
      </w:pPr>
    </w:p>
    <w:p w14:paraId="7C1108F1" w14:textId="77777777" w:rsidR="00AF7189" w:rsidRPr="0000679F" w:rsidRDefault="00AF7189">
      <w:pPr>
        <w:rPr>
          <w:b/>
          <w:sz w:val="22"/>
          <w:szCs w:val="22"/>
          <w:lang w:val="ro-RO"/>
        </w:rPr>
      </w:pPr>
    </w:p>
    <w:p w14:paraId="349102C2" w14:textId="77777777" w:rsidR="00AF7189" w:rsidRPr="0000679F" w:rsidRDefault="00AF7189">
      <w:pPr>
        <w:rPr>
          <w:b/>
          <w:sz w:val="22"/>
          <w:szCs w:val="22"/>
          <w:lang w:val="ro-RO"/>
        </w:rPr>
      </w:pPr>
    </w:p>
    <w:p w14:paraId="3A239409" w14:textId="77777777" w:rsidR="00AF7189" w:rsidRPr="0000679F" w:rsidRDefault="00AF7189">
      <w:pPr>
        <w:rPr>
          <w:b/>
          <w:sz w:val="22"/>
          <w:szCs w:val="22"/>
          <w:lang w:val="ro-RO"/>
        </w:rPr>
      </w:pPr>
    </w:p>
    <w:p w14:paraId="01F2E2A8" w14:textId="77777777" w:rsidR="00AF7189" w:rsidRPr="0000679F" w:rsidRDefault="00AF7189">
      <w:pPr>
        <w:rPr>
          <w:b/>
          <w:sz w:val="22"/>
          <w:szCs w:val="22"/>
          <w:lang w:val="ro-RO"/>
        </w:rPr>
      </w:pPr>
    </w:p>
    <w:p w14:paraId="5DEE0226" w14:textId="77777777" w:rsidR="00AF7189" w:rsidRPr="0000679F" w:rsidRDefault="00AF7189">
      <w:pPr>
        <w:rPr>
          <w:b/>
          <w:sz w:val="22"/>
          <w:szCs w:val="22"/>
          <w:lang w:val="ro-RO"/>
        </w:rPr>
      </w:pPr>
    </w:p>
    <w:p w14:paraId="0ED551B6" w14:textId="77777777" w:rsidR="00AF7189" w:rsidRPr="0000679F" w:rsidRDefault="00AF7189">
      <w:pPr>
        <w:rPr>
          <w:b/>
          <w:sz w:val="22"/>
          <w:szCs w:val="22"/>
          <w:lang w:val="ro-RO"/>
        </w:rPr>
      </w:pPr>
    </w:p>
    <w:p w14:paraId="28AC7ECC" w14:textId="77777777" w:rsidR="00AF7189" w:rsidRPr="0000679F" w:rsidRDefault="00AF7189">
      <w:pPr>
        <w:rPr>
          <w:b/>
          <w:sz w:val="22"/>
          <w:szCs w:val="22"/>
          <w:lang w:val="ro-RO"/>
        </w:rPr>
      </w:pPr>
    </w:p>
    <w:p w14:paraId="7C891D1D" w14:textId="77777777" w:rsidR="00AF7189" w:rsidRPr="0000679F" w:rsidRDefault="00AF7189">
      <w:pPr>
        <w:rPr>
          <w:b/>
          <w:sz w:val="22"/>
          <w:szCs w:val="22"/>
          <w:lang w:val="ro-RO"/>
        </w:rPr>
      </w:pPr>
    </w:p>
    <w:p w14:paraId="332EECE7" w14:textId="77777777" w:rsidR="00AF7189" w:rsidRPr="0000679F" w:rsidRDefault="00AF7189">
      <w:pPr>
        <w:rPr>
          <w:b/>
          <w:sz w:val="22"/>
          <w:szCs w:val="22"/>
          <w:lang w:val="ro-RO"/>
        </w:rPr>
      </w:pPr>
    </w:p>
    <w:p w14:paraId="2A432E10" w14:textId="77777777" w:rsidR="00AF7189" w:rsidRPr="0000679F" w:rsidRDefault="00AF7189">
      <w:pPr>
        <w:rPr>
          <w:b/>
          <w:sz w:val="22"/>
          <w:szCs w:val="22"/>
          <w:lang w:val="ro-RO"/>
        </w:rPr>
      </w:pPr>
    </w:p>
    <w:p w14:paraId="6E4AF4FA" w14:textId="77777777" w:rsidR="00AF7189" w:rsidRPr="0000679F" w:rsidRDefault="00AF7189">
      <w:pPr>
        <w:rPr>
          <w:b/>
          <w:sz w:val="22"/>
          <w:szCs w:val="22"/>
          <w:lang w:val="ro-RO"/>
        </w:rPr>
      </w:pPr>
    </w:p>
    <w:p w14:paraId="4CA4FA81" w14:textId="77777777" w:rsidR="00AF7189" w:rsidRPr="0000679F" w:rsidRDefault="00AF7189">
      <w:pPr>
        <w:rPr>
          <w:b/>
          <w:sz w:val="22"/>
          <w:szCs w:val="22"/>
          <w:lang w:val="ro-RO"/>
        </w:rPr>
      </w:pPr>
    </w:p>
    <w:p w14:paraId="702AFF0D" w14:textId="77777777" w:rsidR="00AF7189" w:rsidRPr="0000679F" w:rsidRDefault="00AF7189">
      <w:pPr>
        <w:rPr>
          <w:b/>
          <w:sz w:val="22"/>
          <w:szCs w:val="22"/>
          <w:lang w:val="ro-RO"/>
        </w:rPr>
      </w:pPr>
    </w:p>
    <w:p w14:paraId="3C878DE8" w14:textId="77777777" w:rsidR="00AF7189" w:rsidRPr="0000679F" w:rsidRDefault="00AF7189">
      <w:pPr>
        <w:rPr>
          <w:b/>
          <w:sz w:val="22"/>
          <w:szCs w:val="22"/>
          <w:lang w:val="ro-RO"/>
        </w:rPr>
      </w:pPr>
    </w:p>
    <w:p w14:paraId="375BE49C" w14:textId="77777777" w:rsidR="00AF7189" w:rsidRPr="0000679F" w:rsidRDefault="00AF7189">
      <w:pPr>
        <w:rPr>
          <w:b/>
          <w:sz w:val="22"/>
          <w:szCs w:val="22"/>
          <w:lang w:val="ro-RO"/>
        </w:rPr>
      </w:pPr>
    </w:p>
    <w:p w14:paraId="5B5DFAA7" w14:textId="77777777" w:rsidR="00AF7189" w:rsidRPr="0000679F" w:rsidRDefault="00AF7189">
      <w:pPr>
        <w:rPr>
          <w:b/>
          <w:sz w:val="22"/>
          <w:szCs w:val="22"/>
          <w:lang w:val="ro-RO"/>
        </w:rPr>
      </w:pPr>
    </w:p>
    <w:p w14:paraId="3F65CB89" w14:textId="77777777" w:rsidR="00AF7189" w:rsidRPr="0000679F" w:rsidRDefault="00AF7189">
      <w:pPr>
        <w:jc w:val="center"/>
        <w:rPr>
          <w:b/>
          <w:sz w:val="22"/>
          <w:szCs w:val="22"/>
          <w:lang w:val="ro-RO"/>
        </w:rPr>
      </w:pPr>
      <w:r w:rsidRPr="0000679F">
        <w:rPr>
          <w:b/>
          <w:sz w:val="22"/>
          <w:szCs w:val="22"/>
          <w:lang w:val="ro-RO"/>
        </w:rPr>
        <w:t>ANEXA II</w:t>
      </w:r>
    </w:p>
    <w:p w14:paraId="3F3E0BB4" w14:textId="77777777" w:rsidR="00AF7189" w:rsidRPr="0000679F" w:rsidRDefault="00AF7189">
      <w:pPr>
        <w:jc w:val="both"/>
        <w:rPr>
          <w:b/>
          <w:sz w:val="22"/>
          <w:szCs w:val="22"/>
          <w:lang w:val="ro-RO"/>
        </w:rPr>
      </w:pPr>
    </w:p>
    <w:p w14:paraId="4A53D66D" w14:textId="77777777" w:rsidR="00AF7189" w:rsidRPr="0000679F" w:rsidRDefault="00AF7189">
      <w:pPr>
        <w:ind w:left="1620" w:hanging="540"/>
        <w:rPr>
          <w:b/>
          <w:sz w:val="22"/>
          <w:szCs w:val="22"/>
          <w:lang w:val="ro-RO"/>
        </w:rPr>
      </w:pPr>
      <w:r w:rsidRPr="0000679F">
        <w:rPr>
          <w:b/>
          <w:sz w:val="22"/>
          <w:szCs w:val="22"/>
          <w:lang w:val="ro-RO"/>
        </w:rPr>
        <w:t>A.</w:t>
      </w:r>
      <w:r w:rsidRPr="0000679F">
        <w:rPr>
          <w:b/>
          <w:sz w:val="22"/>
          <w:szCs w:val="22"/>
          <w:lang w:val="ro-RO"/>
        </w:rPr>
        <w:tab/>
        <w:t xml:space="preserve">FABRICANTUL (FABRICANȚII) RESPONSABIL(I) PENTRU ELIBERAREA SERIEI </w:t>
      </w:r>
    </w:p>
    <w:p w14:paraId="0D55EBDE" w14:textId="77777777" w:rsidR="00AF7189" w:rsidRPr="0000679F" w:rsidRDefault="00AF7189">
      <w:pPr>
        <w:rPr>
          <w:b/>
          <w:sz w:val="22"/>
          <w:szCs w:val="22"/>
          <w:lang w:val="ro-RO"/>
        </w:rPr>
      </w:pPr>
    </w:p>
    <w:p w14:paraId="34465614" w14:textId="77777777" w:rsidR="00AF7189" w:rsidRPr="0000679F" w:rsidRDefault="00AF7189">
      <w:pPr>
        <w:ind w:left="1620" w:hanging="540"/>
        <w:rPr>
          <w:b/>
          <w:sz w:val="22"/>
          <w:szCs w:val="22"/>
          <w:lang w:val="ro-RO"/>
        </w:rPr>
      </w:pPr>
      <w:r w:rsidRPr="0000679F">
        <w:rPr>
          <w:b/>
          <w:sz w:val="22"/>
          <w:szCs w:val="22"/>
          <w:lang w:val="ro-RO"/>
        </w:rPr>
        <w:t>B.</w:t>
      </w:r>
      <w:r w:rsidRPr="0000679F">
        <w:rPr>
          <w:b/>
          <w:sz w:val="22"/>
          <w:szCs w:val="22"/>
          <w:lang w:val="ro-RO"/>
        </w:rPr>
        <w:tab/>
        <w:t>CONDIȚII SAU RESTRICȚII PRIVIND FURNIZAREA ȘI UTILIZAREA</w:t>
      </w:r>
    </w:p>
    <w:p w14:paraId="0960FA1C" w14:textId="77777777" w:rsidR="00AF7189" w:rsidRPr="0000679F" w:rsidRDefault="00AF7189">
      <w:pPr>
        <w:tabs>
          <w:tab w:val="left" w:pos="567"/>
        </w:tabs>
        <w:ind w:left="567" w:hanging="567"/>
        <w:rPr>
          <w:sz w:val="22"/>
          <w:szCs w:val="22"/>
          <w:lang w:val="ro-RO" w:eastAsia="ro-RO" w:bidi="ro-RO"/>
        </w:rPr>
      </w:pPr>
    </w:p>
    <w:p w14:paraId="6867CA87" w14:textId="77777777" w:rsidR="00AF7189" w:rsidRPr="0000679F" w:rsidRDefault="00AF7189">
      <w:pPr>
        <w:tabs>
          <w:tab w:val="left" w:pos="567"/>
          <w:tab w:val="left" w:pos="1701"/>
        </w:tabs>
        <w:spacing w:line="260" w:lineRule="exact"/>
        <w:ind w:left="1701" w:right="1418" w:hanging="567"/>
        <w:rPr>
          <w:b/>
          <w:sz w:val="22"/>
          <w:szCs w:val="22"/>
          <w:lang w:val="ro-RO" w:eastAsia="ro-RO" w:bidi="ro-RO"/>
        </w:rPr>
      </w:pPr>
      <w:r w:rsidRPr="0000679F">
        <w:rPr>
          <w:b/>
          <w:sz w:val="22"/>
          <w:lang w:val="ro-RO" w:eastAsia="ro-RO" w:bidi="ro-RO"/>
        </w:rPr>
        <w:t>C.</w:t>
      </w:r>
      <w:r w:rsidRPr="0000679F">
        <w:rPr>
          <w:b/>
          <w:sz w:val="22"/>
          <w:lang w:val="ro-RO" w:eastAsia="ro-RO" w:bidi="ro-RO"/>
        </w:rPr>
        <w:tab/>
        <w:t>ALTE CONDIȚII ȘI CERINȚE ALE AUTORIZAȚIEI DE PUNERE PE PIAȚĂ</w:t>
      </w:r>
    </w:p>
    <w:p w14:paraId="70D18C62" w14:textId="77777777" w:rsidR="00AF7189" w:rsidRPr="0000679F" w:rsidRDefault="00AF7189">
      <w:pPr>
        <w:tabs>
          <w:tab w:val="left" w:pos="567"/>
        </w:tabs>
        <w:ind w:right="1558"/>
        <w:rPr>
          <w:b/>
          <w:sz w:val="22"/>
          <w:lang w:val="ro-RO" w:eastAsia="ro-RO" w:bidi="ro-RO"/>
        </w:rPr>
      </w:pPr>
    </w:p>
    <w:p w14:paraId="320388A8" w14:textId="77777777" w:rsidR="00AF7189" w:rsidRPr="0000679F" w:rsidRDefault="00AF7189">
      <w:pPr>
        <w:tabs>
          <w:tab w:val="left" w:pos="567"/>
          <w:tab w:val="left" w:pos="1701"/>
        </w:tabs>
        <w:spacing w:line="260" w:lineRule="exact"/>
        <w:ind w:left="1701" w:right="1418" w:hanging="567"/>
        <w:rPr>
          <w:b/>
          <w:sz w:val="22"/>
          <w:lang w:val="ro-RO" w:eastAsia="ro-RO" w:bidi="ro-RO"/>
        </w:rPr>
      </w:pPr>
      <w:r w:rsidRPr="0000679F">
        <w:rPr>
          <w:b/>
          <w:caps/>
          <w:sz w:val="22"/>
          <w:lang w:val="ro-RO" w:eastAsia="ro-RO" w:bidi="ro-RO"/>
        </w:rPr>
        <w:t>D.</w:t>
      </w:r>
      <w:r w:rsidRPr="0000679F">
        <w:rPr>
          <w:b/>
          <w:caps/>
          <w:sz w:val="22"/>
          <w:lang w:val="ro-RO" w:eastAsia="ro-RO" w:bidi="ro-RO"/>
        </w:rPr>
        <w:tab/>
        <w:t>CONDIȚII SAU RESTRICȚII PRIVIND UTILIZAREA SIGURĂ ȘI EFICACE A MEDICAMENTULUI</w:t>
      </w:r>
    </w:p>
    <w:p w14:paraId="4C9E7504" w14:textId="77777777" w:rsidR="00AF7189" w:rsidRPr="0000679F" w:rsidRDefault="00AF7189">
      <w:pPr>
        <w:jc w:val="both"/>
        <w:rPr>
          <w:sz w:val="22"/>
          <w:szCs w:val="22"/>
          <w:lang w:val="ro-RO"/>
        </w:rPr>
      </w:pPr>
    </w:p>
    <w:p w14:paraId="75FBE813" w14:textId="77777777" w:rsidR="00AF7189" w:rsidRPr="0000679F" w:rsidRDefault="00AF7189">
      <w:pPr>
        <w:pStyle w:val="TitleB"/>
        <w:spacing w:line="240" w:lineRule="auto"/>
        <w:rPr>
          <w:noProof w:val="0"/>
          <w:szCs w:val="22"/>
        </w:rPr>
      </w:pPr>
      <w:r w:rsidRPr="0000679F">
        <w:rPr>
          <w:noProof w:val="0"/>
          <w:szCs w:val="22"/>
        </w:rPr>
        <w:br w:type="page"/>
      </w:r>
      <w:r w:rsidRPr="0000679F">
        <w:rPr>
          <w:noProof w:val="0"/>
          <w:szCs w:val="22"/>
        </w:rPr>
        <w:lastRenderedPageBreak/>
        <w:t>A.</w:t>
      </w:r>
      <w:r w:rsidRPr="0000679F">
        <w:rPr>
          <w:noProof w:val="0"/>
          <w:szCs w:val="22"/>
        </w:rPr>
        <w:tab/>
        <w:t>FABRICANTUL (FABRICANȚII) RESPONSABIL(I) PENTRU ELIBERAREA SERIEI</w:t>
      </w:r>
    </w:p>
    <w:p w14:paraId="5C0327FF" w14:textId="77777777" w:rsidR="00AF7189" w:rsidRPr="0000679F" w:rsidRDefault="00AF7189">
      <w:pPr>
        <w:ind w:left="720" w:hanging="720"/>
        <w:jc w:val="both"/>
        <w:rPr>
          <w:sz w:val="22"/>
          <w:szCs w:val="22"/>
          <w:lang w:val="ro-RO"/>
        </w:rPr>
      </w:pPr>
    </w:p>
    <w:p w14:paraId="00224EA9" w14:textId="77777777" w:rsidR="00AF7189" w:rsidRPr="0000679F" w:rsidRDefault="00AF7189">
      <w:pPr>
        <w:tabs>
          <w:tab w:val="left" w:pos="567"/>
        </w:tabs>
        <w:ind w:right="1416"/>
        <w:jc w:val="both"/>
        <w:rPr>
          <w:sz w:val="22"/>
          <w:szCs w:val="22"/>
          <w:lang w:val="ro-RO"/>
        </w:rPr>
      </w:pPr>
      <w:r w:rsidRPr="0000679F">
        <w:rPr>
          <w:sz w:val="22"/>
          <w:szCs w:val="22"/>
          <w:u w:val="single"/>
          <w:lang w:val="ro-RO"/>
        </w:rPr>
        <w:t>Numele și adresa fabricantului(fabricanților) responsabil(i) pentru eliberarea seriei</w:t>
      </w:r>
    </w:p>
    <w:p w14:paraId="3F3067E3" w14:textId="5B284511" w:rsidR="00AF7189" w:rsidRPr="0000679F" w:rsidDel="003F2838" w:rsidRDefault="00AF7189">
      <w:pPr>
        <w:tabs>
          <w:tab w:val="left" w:pos="567"/>
        </w:tabs>
        <w:ind w:right="1418"/>
        <w:jc w:val="both"/>
        <w:rPr>
          <w:del w:id="3" w:author="translator" w:date="2025-03-10T09:10:00Z"/>
          <w:sz w:val="22"/>
          <w:szCs w:val="22"/>
          <w:lang w:val="ro-RO"/>
        </w:rPr>
      </w:pPr>
    </w:p>
    <w:p w14:paraId="3F0E35AD" w14:textId="05118B4B" w:rsidR="00AF7189" w:rsidRPr="0000679F" w:rsidDel="003F2838" w:rsidRDefault="00AF7189">
      <w:pPr>
        <w:tabs>
          <w:tab w:val="left" w:pos="567"/>
        </w:tabs>
        <w:ind w:right="1418"/>
        <w:jc w:val="both"/>
        <w:rPr>
          <w:del w:id="4" w:author="translator" w:date="2025-03-10T09:10:00Z"/>
          <w:sz w:val="22"/>
          <w:szCs w:val="22"/>
          <w:lang w:val="ro-RO"/>
        </w:rPr>
      </w:pPr>
      <w:del w:id="5" w:author="translator" w:date="2025-03-10T09:10:00Z">
        <w:r w:rsidRPr="0000679F" w:rsidDel="003F2838">
          <w:rPr>
            <w:sz w:val="22"/>
            <w:szCs w:val="22"/>
            <w:lang w:val="ro-RO"/>
          </w:rPr>
          <w:delText>Teva Pharmaceuticals Europe B.V.</w:delText>
        </w:r>
      </w:del>
    </w:p>
    <w:p w14:paraId="1F2DF748" w14:textId="2691BED8" w:rsidR="00AF7189" w:rsidRPr="0000679F" w:rsidDel="003F2838" w:rsidRDefault="00AF7189">
      <w:pPr>
        <w:tabs>
          <w:tab w:val="left" w:pos="567"/>
        </w:tabs>
        <w:ind w:right="1418"/>
        <w:jc w:val="both"/>
        <w:rPr>
          <w:del w:id="6" w:author="translator" w:date="2025-03-10T09:10:00Z"/>
          <w:sz w:val="22"/>
          <w:szCs w:val="22"/>
          <w:lang w:val="ro-RO"/>
        </w:rPr>
      </w:pPr>
      <w:del w:id="7" w:author="translator" w:date="2025-03-10T09:10:00Z">
        <w:r w:rsidRPr="0000679F" w:rsidDel="003F2838">
          <w:rPr>
            <w:sz w:val="22"/>
            <w:szCs w:val="22"/>
            <w:lang w:val="ro-RO"/>
          </w:rPr>
          <w:delText>Swensweg 5</w:delText>
        </w:r>
      </w:del>
    </w:p>
    <w:p w14:paraId="417438EF" w14:textId="4FFB22E0" w:rsidR="00AF7189" w:rsidRPr="0000679F" w:rsidDel="003F2838" w:rsidRDefault="00AF7189">
      <w:pPr>
        <w:tabs>
          <w:tab w:val="left" w:pos="567"/>
        </w:tabs>
        <w:ind w:right="1418"/>
        <w:jc w:val="both"/>
        <w:rPr>
          <w:del w:id="8" w:author="translator" w:date="2025-03-10T09:10:00Z"/>
          <w:sz w:val="22"/>
          <w:szCs w:val="22"/>
          <w:lang w:val="ro-RO"/>
        </w:rPr>
      </w:pPr>
      <w:del w:id="9" w:author="translator" w:date="2025-03-10T09:10:00Z">
        <w:r w:rsidRPr="0000679F" w:rsidDel="003F2838">
          <w:rPr>
            <w:sz w:val="22"/>
            <w:szCs w:val="22"/>
            <w:lang w:val="ro-RO"/>
          </w:rPr>
          <w:delText>2031 GA Haarlem</w:delText>
        </w:r>
      </w:del>
    </w:p>
    <w:p w14:paraId="22B8F002" w14:textId="7490F8D1" w:rsidR="00AF7189" w:rsidRPr="0000679F" w:rsidDel="003F2838" w:rsidRDefault="00AF7189">
      <w:pPr>
        <w:tabs>
          <w:tab w:val="left" w:pos="567"/>
        </w:tabs>
        <w:ind w:right="1418"/>
        <w:jc w:val="both"/>
        <w:rPr>
          <w:del w:id="10" w:author="translator" w:date="2025-03-10T09:10:00Z"/>
          <w:sz w:val="22"/>
          <w:szCs w:val="22"/>
          <w:lang w:val="ro-RO"/>
        </w:rPr>
      </w:pPr>
      <w:del w:id="11" w:author="translator" w:date="2025-03-10T09:10:00Z">
        <w:r w:rsidRPr="0000679F" w:rsidDel="003F2838">
          <w:rPr>
            <w:sz w:val="22"/>
            <w:szCs w:val="22"/>
            <w:lang w:val="ro-RO"/>
          </w:rPr>
          <w:delText>Olanda</w:delText>
        </w:r>
      </w:del>
    </w:p>
    <w:p w14:paraId="2BDC45A2" w14:textId="77777777" w:rsidR="00AF7189" w:rsidRPr="0000679F" w:rsidRDefault="00AF7189">
      <w:pPr>
        <w:tabs>
          <w:tab w:val="left" w:pos="567"/>
        </w:tabs>
        <w:ind w:right="1416"/>
        <w:jc w:val="both"/>
        <w:rPr>
          <w:sz w:val="22"/>
          <w:szCs w:val="22"/>
          <w:lang w:val="ro-RO"/>
        </w:rPr>
      </w:pPr>
    </w:p>
    <w:p w14:paraId="3C682793" w14:textId="77777777" w:rsidR="00AF7189" w:rsidRPr="0000679F" w:rsidRDefault="00AF7189">
      <w:pPr>
        <w:rPr>
          <w:sz w:val="22"/>
          <w:szCs w:val="22"/>
          <w:lang w:val="ro-RO"/>
        </w:rPr>
      </w:pPr>
      <w:r w:rsidRPr="0000679F">
        <w:rPr>
          <w:sz w:val="22"/>
          <w:szCs w:val="22"/>
          <w:lang w:val="ro-RO"/>
        </w:rPr>
        <w:t>Pliva Croatia Ltd.</w:t>
      </w:r>
    </w:p>
    <w:p w14:paraId="02C31670" w14:textId="77777777" w:rsidR="00AF7189" w:rsidRPr="0000679F" w:rsidRDefault="00AF7189">
      <w:pPr>
        <w:rPr>
          <w:sz w:val="22"/>
          <w:szCs w:val="22"/>
          <w:lang w:val="ro-RO"/>
        </w:rPr>
      </w:pPr>
      <w:r w:rsidRPr="0000679F">
        <w:rPr>
          <w:sz w:val="22"/>
          <w:szCs w:val="22"/>
          <w:lang w:val="ro-RO"/>
        </w:rPr>
        <w:t>Prilaz baruna Filipovica 25</w:t>
      </w:r>
    </w:p>
    <w:p w14:paraId="1140669C" w14:textId="77777777" w:rsidR="00AF7189" w:rsidRPr="0000679F" w:rsidRDefault="00AF7189">
      <w:pPr>
        <w:rPr>
          <w:sz w:val="22"/>
          <w:szCs w:val="22"/>
          <w:lang w:val="ro-RO"/>
        </w:rPr>
      </w:pPr>
      <w:r w:rsidRPr="0000679F">
        <w:rPr>
          <w:sz w:val="22"/>
          <w:szCs w:val="22"/>
          <w:lang w:val="ro-RO"/>
        </w:rPr>
        <w:t>10000 Zagreb</w:t>
      </w:r>
    </w:p>
    <w:p w14:paraId="6EAD30AF" w14:textId="77777777" w:rsidR="00AF7189" w:rsidRPr="0000679F" w:rsidRDefault="00AF7189">
      <w:pPr>
        <w:rPr>
          <w:sz w:val="22"/>
          <w:szCs w:val="22"/>
          <w:lang w:val="ro-RO"/>
        </w:rPr>
      </w:pPr>
      <w:r w:rsidRPr="0000679F">
        <w:rPr>
          <w:sz w:val="22"/>
          <w:szCs w:val="22"/>
          <w:lang w:val="ro-RO"/>
        </w:rPr>
        <w:t>Republica Croația</w:t>
      </w:r>
    </w:p>
    <w:p w14:paraId="05319B65" w14:textId="77777777" w:rsidR="00AF7189" w:rsidRPr="0000679F" w:rsidRDefault="00AF7189">
      <w:pPr>
        <w:rPr>
          <w:sz w:val="22"/>
          <w:szCs w:val="22"/>
          <w:lang w:val="ro-RO"/>
        </w:rPr>
      </w:pPr>
    </w:p>
    <w:p w14:paraId="5B2321DE" w14:textId="77777777" w:rsidR="00AF7189" w:rsidRPr="0000679F" w:rsidRDefault="00AF7189">
      <w:pPr>
        <w:numPr>
          <w:ilvl w:val="12"/>
          <w:numId w:val="0"/>
        </w:numPr>
        <w:tabs>
          <w:tab w:val="left" w:pos="567"/>
        </w:tabs>
        <w:rPr>
          <w:sz w:val="22"/>
          <w:szCs w:val="22"/>
          <w:lang w:val="ro-RO"/>
        </w:rPr>
      </w:pPr>
      <w:r w:rsidRPr="0000679F">
        <w:rPr>
          <w:sz w:val="22"/>
          <w:szCs w:val="22"/>
          <w:lang w:val="ro-RO"/>
        </w:rPr>
        <w:t>Teva Operations Poland Sp.z o.o.</w:t>
      </w:r>
    </w:p>
    <w:p w14:paraId="6DD739FB" w14:textId="77777777" w:rsidR="00AF7189" w:rsidRPr="0000679F" w:rsidRDefault="00AF7189">
      <w:pPr>
        <w:numPr>
          <w:ilvl w:val="12"/>
          <w:numId w:val="0"/>
        </w:numPr>
        <w:tabs>
          <w:tab w:val="left" w:pos="567"/>
        </w:tabs>
        <w:rPr>
          <w:sz w:val="22"/>
          <w:szCs w:val="22"/>
          <w:lang w:val="ro-RO"/>
        </w:rPr>
      </w:pPr>
      <w:r w:rsidRPr="0000679F">
        <w:rPr>
          <w:sz w:val="22"/>
          <w:szCs w:val="22"/>
          <w:lang w:val="ro-RO"/>
        </w:rPr>
        <w:t>ul. Mogilska 80,</w:t>
      </w:r>
    </w:p>
    <w:p w14:paraId="74D84772" w14:textId="77777777" w:rsidR="00AF7189" w:rsidRPr="0000679F" w:rsidRDefault="00AF7189">
      <w:pPr>
        <w:numPr>
          <w:ilvl w:val="12"/>
          <w:numId w:val="0"/>
        </w:numPr>
        <w:tabs>
          <w:tab w:val="left" w:pos="567"/>
        </w:tabs>
        <w:rPr>
          <w:sz w:val="22"/>
          <w:szCs w:val="22"/>
          <w:lang w:val="ro-RO"/>
        </w:rPr>
      </w:pPr>
      <w:r w:rsidRPr="0000679F">
        <w:rPr>
          <w:sz w:val="22"/>
          <w:szCs w:val="22"/>
          <w:lang w:val="ro-RO"/>
        </w:rPr>
        <w:t xml:space="preserve">31-546 Krakow, </w:t>
      </w:r>
    </w:p>
    <w:p w14:paraId="2839C498" w14:textId="77777777" w:rsidR="00AF7189" w:rsidRPr="0000679F" w:rsidRDefault="00AF7189">
      <w:pPr>
        <w:numPr>
          <w:ilvl w:val="12"/>
          <w:numId w:val="0"/>
        </w:numPr>
        <w:tabs>
          <w:tab w:val="left" w:pos="567"/>
        </w:tabs>
        <w:rPr>
          <w:sz w:val="22"/>
          <w:szCs w:val="22"/>
          <w:lang w:val="ro-RO"/>
        </w:rPr>
      </w:pPr>
      <w:r w:rsidRPr="0000679F">
        <w:rPr>
          <w:sz w:val="22"/>
          <w:szCs w:val="22"/>
          <w:lang w:val="ro-RO"/>
        </w:rPr>
        <w:t>Polonia</w:t>
      </w:r>
    </w:p>
    <w:p w14:paraId="4B37CF83" w14:textId="77777777" w:rsidR="00AF7189" w:rsidRPr="0000679F" w:rsidRDefault="00AF7189">
      <w:pPr>
        <w:rPr>
          <w:sz w:val="22"/>
          <w:szCs w:val="22"/>
          <w:lang w:val="ro-RO"/>
        </w:rPr>
      </w:pPr>
    </w:p>
    <w:p w14:paraId="3720BBB1" w14:textId="77777777" w:rsidR="00AF7189" w:rsidRPr="0000679F" w:rsidRDefault="00AF7189">
      <w:pPr>
        <w:tabs>
          <w:tab w:val="left" w:pos="0"/>
        </w:tabs>
        <w:jc w:val="both"/>
        <w:rPr>
          <w:sz w:val="22"/>
          <w:szCs w:val="22"/>
          <w:lang w:val="ro-RO"/>
        </w:rPr>
      </w:pPr>
      <w:r w:rsidRPr="0000679F">
        <w:rPr>
          <w:sz w:val="22"/>
          <w:szCs w:val="22"/>
          <w:lang w:val="ro-RO"/>
        </w:rPr>
        <w:t>Prospectul tipărit al medicamentului trebuie să menționeze numele și adresa fabricantului responsabil pentru eliberarea seriei respective.</w:t>
      </w:r>
    </w:p>
    <w:p w14:paraId="7DCD4CBD" w14:textId="77777777" w:rsidR="00AF7189" w:rsidRPr="0000679F" w:rsidRDefault="00AF7189">
      <w:pPr>
        <w:tabs>
          <w:tab w:val="left" w:pos="0"/>
        </w:tabs>
        <w:jc w:val="both"/>
        <w:rPr>
          <w:sz w:val="22"/>
          <w:szCs w:val="22"/>
          <w:lang w:val="ro-RO"/>
        </w:rPr>
      </w:pPr>
    </w:p>
    <w:p w14:paraId="4805EDE3" w14:textId="77777777" w:rsidR="00AF7189" w:rsidRPr="0000679F" w:rsidRDefault="00AF7189">
      <w:pPr>
        <w:tabs>
          <w:tab w:val="left" w:pos="0"/>
        </w:tabs>
        <w:jc w:val="both"/>
        <w:rPr>
          <w:sz w:val="22"/>
          <w:szCs w:val="22"/>
          <w:lang w:val="ro-RO"/>
        </w:rPr>
      </w:pPr>
    </w:p>
    <w:p w14:paraId="268407CA" w14:textId="77777777" w:rsidR="00AF7189" w:rsidRPr="0000679F" w:rsidRDefault="00AF7189">
      <w:pPr>
        <w:pStyle w:val="TitleB"/>
        <w:spacing w:line="240" w:lineRule="auto"/>
        <w:rPr>
          <w:bCs/>
          <w:noProof w:val="0"/>
          <w:szCs w:val="22"/>
        </w:rPr>
      </w:pPr>
      <w:r w:rsidRPr="0000679F">
        <w:rPr>
          <w:noProof w:val="0"/>
          <w:szCs w:val="22"/>
        </w:rPr>
        <w:t>B.</w:t>
      </w:r>
      <w:r w:rsidRPr="0000679F">
        <w:rPr>
          <w:noProof w:val="0"/>
          <w:szCs w:val="22"/>
        </w:rPr>
        <w:tab/>
        <w:t>CONDIȚII SAU RESTRICȚII PRIVIND FURNIZAREA ȘI UTILIZAREA</w:t>
      </w:r>
    </w:p>
    <w:p w14:paraId="322BA08F" w14:textId="77777777" w:rsidR="00AF7189" w:rsidRPr="0000679F" w:rsidRDefault="00AF7189">
      <w:pPr>
        <w:jc w:val="both"/>
        <w:rPr>
          <w:b/>
          <w:sz w:val="22"/>
          <w:szCs w:val="22"/>
          <w:lang w:val="ro-RO"/>
        </w:rPr>
      </w:pPr>
    </w:p>
    <w:p w14:paraId="4EBB4F10" w14:textId="77777777" w:rsidR="00AF7189" w:rsidRPr="0000679F" w:rsidRDefault="00AF7189">
      <w:pPr>
        <w:jc w:val="both"/>
        <w:rPr>
          <w:sz w:val="22"/>
          <w:szCs w:val="22"/>
          <w:lang w:val="ro-RO"/>
        </w:rPr>
      </w:pPr>
      <w:r w:rsidRPr="0000679F">
        <w:rPr>
          <w:sz w:val="22"/>
          <w:szCs w:val="22"/>
          <w:lang w:val="ro-RO"/>
        </w:rPr>
        <w:t>Medicament eliberat pe bază de prescripție medicală.</w:t>
      </w:r>
    </w:p>
    <w:p w14:paraId="02D4ECBC" w14:textId="77777777" w:rsidR="00AF7189" w:rsidRPr="0000679F" w:rsidRDefault="00AF7189">
      <w:pPr>
        <w:jc w:val="both"/>
        <w:rPr>
          <w:sz w:val="22"/>
          <w:szCs w:val="22"/>
          <w:lang w:val="ro-RO"/>
        </w:rPr>
      </w:pPr>
    </w:p>
    <w:p w14:paraId="3D8AAC8F" w14:textId="77777777" w:rsidR="00AF7189" w:rsidRPr="0000679F" w:rsidRDefault="00AF7189" w:rsidP="004C72FA">
      <w:pPr>
        <w:pStyle w:val="TitleB"/>
      </w:pPr>
      <w:r w:rsidRPr="0000679F">
        <w:t>C.</w:t>
      </w:r>
      <w:r w:rsidRPr="0000679F">
        <w:tab/>
        <w:t>ALTE CONDIȚII ȘI CERINȚE ALE AUTORIZAȚIEI DE PUNERE PE PIAȚĂ</w:t>
      </w:r>
    </w:p>
    <w:p w14:paraId="0C0AAFA3" w14:textId="77777777" w:rsidR="00AF7189" w:rsidRPr="0000679F" w:rsidRDefault="00AF7189">
      <w:pPr>
        <w:ind w:left="567" w:hanging="567"/>
        <w:rPr>
          <w:b/>
          <w:bCs/>
          <w:sz w:val="22"/>
          <w:szCs w:val="22"/>
          <w:lang w:val="ro-RO"/>
        </w:rPr>
      </w:pPr>
    </w:p>
    <w:p w14:paraId="1100C7D9" w14:textId="77777777" w:rsidR="00AF7189" w:rsidRPr="0000679F" w:rsidRDefault="00AF7189">
      <w:pPr>
        <w:numPr>
          <w:ilvl w:val="0"/>
          <w:numId w:val="20"/>
        </w:numPr>
        <w:tabs>
          <w:tab w:val="clear" w:pos="720"/>
        </w:tabs>
        <w:ind w:left="567" w:right="-1" w:hanging="567"/>
        <w:rPr>
          <w:b/>
          <w:sz w:val="22"/>
          <w:szCs w:val="22"/>
          <w:lang w:val="ro-RO"/>
        </w:rPr>
      </w:pPr>
      <w:r w:rsidRPr="0000679F">
        <w:rPr>
          <w:b/>
          <w:sz w:val="22"/>
          <w:szCs w:val="22"/>
          <w:lang w:val="ro-RO"/>
        </w:rPr>
        <w:t>Rapoartele periodice actualizate privind siguranța</w:t>
      </w:r>
    </w:p>
    <w:p w14:paraId="65FF9C2F" w14:textId="77777777" w:rsidR="00AF7189" w:rsidRPr="0000679F" w:rsidRDefault="00AF7189">
      <w:pPr>
        <w:tabs>
          <w:tab w:val="left" w:pos="0"/>
        </w:tabs>
        <w:ind w:right="567"/>
        <w:rPr>
          <w:sz w:val="22"/>
          <w:szCs w:val="22"/>
          <w:lang w:val="ro-RO"/>
        </w:rPr>
      </w:pPr>
    </w:p>
    <w:p w14:paraId="1A179470" w14:textId="77777777" w:rsidR="00AF7189" w:rsidRPr="0000679F" w:rsidRDefault="00AF7189">
      <w:pPr>
        <w:numPr>
          <w:ilvl w:val="12"/>
          <w:numId w:val="0"/>
        </w:numPr>
        <w:tabs>
          <w:tab w:val="left" w:pos="567"/>
        </w:tabs>
        <w:rPr>
          <w:sz w:val="22"/>
          <w:szCs w:val="22"/>
          <w:lang w:val="ro-RO"/>
        </w:rPr>
      </w:pPr>
      <w:r w:rsidRPr="0000679F">
        <w:rPr>
          <w:sz w:val="22"/>
          <w:szCs w:val="22"/>
          <w:lang w:val="ro-RO"/>
        </w:rPr>
        <w:t>Cerințele pentru depunerea rapoartelor periodice actualizate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15A64C9B" w14:textId="77777777" w:rsidR="00AF7189" w:rsidRPr="0000679F" w:rsidRDefault="00AF7189">
      <w:pPr>
        <w:numPr>
          <w:ilvl w:val="12"/>
          <w:numId w:val="0"/>
        </w:numPr>
        <w:tabs>
          <w:tab w:val="left" w:pos="567"/>
        </w:tabs>
        <w:rPr>
          <w:sz w:val="22"/>
          <w:szCs w:val="22"/>
          <w:lang w:val="ro-RO"/>
        </w:rPr>
      </w:pPr>
    </w:p>
    <w:p w14:paraId="27D58777" w14:textId="77777777" w:rsidR="00AF7189" w:rsidRPr="0000679F" w:rsidRDefault="00AF7189" w:rsidP="004C72FA">
      <w:pPr>
        <w:pStyle w:val="TitleB"/>
      </w:pPr>
      <w:r w:rsidRPr="0000679F">
        <w:t>D.</w:t>
      </w:r>
      <w:r w:rsidRPr="0000679F">
        <w:tab/>
        <w:t>CONDIȚII SAU RESTRICȚII CU PRIVIRE LA UTILIZAREA SIGURĂ ȘI EFICACE A MEDICAMENTULUI</w:t>
      </w:r>
    </w:p>
    <w:p w14:paraId="45BA99B3" w14:textId="77777777" w:rsidR="00AF7189" w:rsidRPr="0000679F" w:rsidRDefault="00AF7189">
      <w:pPr>
        <w:numPr>
          <w:ilvl w:val="12"/>
          <w:numId w:val="0"/>
        </w:numPr>
        <w:tabs>
          <w:tab w:val="left" w:pos="567"/>
        </w:tabs>
        <w:rPr>
          <w:sz w:val="22"/>
          <w:szCs w:val="22"/>
          <w:lang w:val="ro-RO"/>
        </w:rPr>
      </w:pPr>
    </w:p>
    <w:p w14:paraId="22A74E15" w14:textId="77777777" w:rsidR="00AF7189" w:rsidRPr="0000679F" w:rsidRDefault="00AF7189">
      <w:pPr>
        <w:numPr>
          <w:ilvl w:val="0"/>
          <w:numId w:val="20"/>
        </w:numPr>
        <w:tabs>
          <w:tab w:val="clear" w:pos="720"/>
        </w:tabs>
        <w:ind w:left="567" w:right="-1" w:hanging="567"/>
        <w:rPr>
          <w:b/>
          <w:sz w:val="22"/>
          <w:szCs w:val="22"/>
          <w:lang w:val="ro-RO"/>
        </w:rPr>
      </w:pPr>
      <w:r w:rsidRPr="0000679F">
        <w:rPr>
          <w:b/>
          <w:sz w:val="22"/>
          <w:szCs w:val="22"/>
          <w:lang w:val="ro-RO"/>
        </w:rPr>
        <w:t>Planul de management al riscului (PMR)</w:t>
      </w:r>
    </w:p>
    <w:p w14:paraId="076B3E3E" w14:textId="77777777" w:rsidR="00AF7189" w:rsidRPr="0000679F" w:rsidRDefault="00AF7189">
      <w:pPr>
        <w:numPr>
          <w:ilvl w:val="12"/>
          <w:numId w:val="0"/>
        </w:numPr>
        <w:tabs>
          <w:tab w:val="left" w:pos="567"/>
        </w:tabs>
        <w:rPr>
          <w:sz w:val="22"/>
          <w:szCs w:val="22"/>
          <w:lang w:val="ro-RO"/>
        </w:rPr>
      </w:pPr>
    </w:p>
    <w:p w14:paraId="383F965B" w14:textId="77777777" w:rsidR="00AF7189" w:rsidRPr="0000679F" w:rsidRDefault="00AF7189">
      <w:pPr>
        <w:tabs>
          <w:tab w:val="left" w:pos="0"/>
          <w:tab w:val="left" w:pos="567"/>
        </w:tabs>
        <w:ind w:right="567"/>
        <w:rPr>
          <w:sz w:val="22"/>
          <w:szCs w:val="22"/>
          <w:lang w:val="ro-RO"/>
        </w:rPr>
      </w:pPr>
      <w:r w:rsidRPr="0000679F">
        <w:rPr>
          <w:sz w:val="22"/>
          <w:szCs w:val="22"/>
          <w:lang w:val="ro-RO"/>
        </w:rPr>
        <w:t>DAPP se angajează să efectueze activitățile și intervențiile de farmacovigilență necesare detaliate în PMR-ul aprobat și prezentat în modulul 1.8.2 al autorizației de punere pe piață și orice actualizări ulterioare aprobate ale PMR-ului.</w:t>
      </w:r>
    </w:p>
    <w:p w14:paraId="7A7805FC" w14:textId="77777777" w:rsidR="00AF7189" w:rsidRPr="0000679F" w:rsidRDefault="00AF7189">
      <w:pPr>
        <w:tabs>
          <w:tab w:val="left" w:pos="567"/>
        </w:tabs>
        <w:ind w:right="-1"/>
        <w:rPr>
          <w:iCs/>
          <w:sz w:val="22"/>
          <w:szCs w:val="22"/>
          <w:lang w:val="ro-RO"/>
        </w:rPr>
      </w:pPr>
    </w:p>
    <w:p w14:paraId="698A8816" w14:textId="77777777" w:rsidR="00AF7189" w:rsidRPr="0000679F" w:rsidRDefault="00AF7189">
      <w:pPr>
        <w:tabs>
          <w:tab w:val="left" w:pos="567"/>
        </w:tabs>
        <w:ind w:right="-1"/>
        <w:rPr>
          <w:iCs/>
          <w:sz w:val="22"/>
          <w:szCs w:val="22"/>
          <w:lang w:val="ro-RO"/>
        </w:rPr>
      </w:pPr>
      <w:r w:rsidRPr="0000679F">
        <w:rPr>
          <w:sz w:val="22"/>
          <w:szCs w:val="22"/>
          <w:lang w:val="ro-RO"/>
        </w:rPr>
        <w:t>O versiune actualizată a PMR trebuie depusă:</w:t>
      </w:r>
    </w:p>
    <w:p w14:paraId="0293916F" w14:textId="77777777" w:rsidR="00AF7189" w:rsidRPr="0000679F" w:rsidRDefault="00AF7189">
      <w:pPr>
        <w:numPr>
          <w:ilvl w:val="0"/>
          <w:numId w:val="21"/>
        </w:numPr>
        <w:tabs>
          <w:tab w:val="clear" w:pos="720"/>
        </w:tabs>
        <w:spacing w:line="260" w:lineRule="exact"/>
        <w:ind w:right="-1"/>
        <w:rPr>
          <w:iCs/>
          <w:sz w:val="22"/>
          <w:szCs w:val="22"/>
          <w:lang w:val="ro-RO"/>
        </w:rPr>
      </w:pPr>
      <w:r w:rsidRPr="0000679F">
        <w:rPr>
          <w:iCs/>
          <w:sz w:val="22"/>
          <w:szCs w:val="22"/>
          <w:lang w:val="ro-RO"/>
        </w:rPr>
        <w:t xml:space="preserve">la cererea </w:t>
      </w:r>
      <w:r w:rsidRPr="0000679F">
        <w:rPr>
          <w:sz w:val="22"/>
          <w:szCs w:val="22"/>
          <w:lang w:val="ro-RO"/>
        </w:rPr>
        <w:t>Agenției Europene pentru Medicamente</w:t>
      </w:r>
      <w:r w:rsidRPr="0000679F">
        <w:rPr>
          <w:lang w:val="ro-RO"/>
        </w:rPr>
        <w:t>;</w:t>
      </w:r>
    </w:p>
    <w:p w14:paraId="723EEFD7" w14:textId="77777777" w:rsidR="00AF7189" w:rsidRPr="0000679F" w:rsidRDefault="00AF7189" w:rsidP="004C72FA">
      <w:pPr>
        <w:numPr>
          <w:ilvl w:val="0"/>
          <w:numId w:val="21"/>
        </w:numPr>
        <w:tabs>
          <w:tab w:val="clear" w:pos="720"/>
        </w:tabs>
        <w:ind w:left="567" w:right="-1" w:hanging="207"/>
        <w:rPr>
          <w:iCs/>
          <w:sz w:val="22"/>
          <w:szCs w:val="22"/>
          <w:lang w:val="ro-RO"/>
        </w:rPr>
      </w:pPr>
      <w:r w:rsidRPr="0000679F">
        <w:rPr>
          <w:iCs/>
          <w:sz w:val="22"/>
          <w:szCs w:val="22"/>
          <w:lang w:val="ro-RO"/>
        </w:rPr>
        <w:t xml:space="preserve">la </w:t>
      </w:r>
      <w:r w:rsidRPr="0000679F">
        <w:rPr>
          <w:sz w:val="22"/>
          <w:szCs w:val="22"/>
          <w:lang w:val="ro-RO"/>
        </w:rPr>
        <w:t>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738404DD" w14:textId="77777777" w:rsidR="00AF7189" w:rsidRPr="0000679F" w:rsidRDefault="00AF7189">
      <w:pPr>
        <w:rPr>
          <w:sz w:val="22"/>
          <w:szCs w:val="22"/>
          <w:lang w:val="ro-RO"/>
        </w:rPr>
      </w:pPr>
      <w:r w:rsidRPr="0000679F">
        <w:rPr>
          <w:sz w:val="22"/>
          <w:szCs w:val="22"/>
          <w:lang w:val="ro-RO"/>
        </w:rPr>
        <w:br w:type="page"/>
      </w:r>
    </w:p>
    <w:p w14:paraId="2ABB897F" w14:textId="77777777" w:rsidR="00AF7189" w:rsidRPr="0000679F" w:rsidRDefault="00AF7189">
      <w:pPr>
        <w:rPr>
          <w:b/>
          <w:bCs/>
          <w:sz w:val="22"/>
          <w:szCs w:val="22"/>
          <w:lang w:val="ro-RO"/>
        </w:rPr>
      </w:pPr>
    </w:p>
    <w:p w14:paraId="7796A6AC" w14:textId="77777777" w:rsidR="00AF7189" w:rsidRPr="0000679F" w:rsidRDefault="00AF7189">
      <w:pPr>
        <w:rPr>
          <w:b/>
          <w:bCs/>
          <w:sz w:val="22"/>
          <w:szCs w:val="22"/>
          <w:lang w:val="ro-RO"/>
        </w:rPr>
      </w:pPr>
    </w:p>
    <w:p w14:paraId="69851702" w14:textId="77777777" w:rsidR="00AF7189" w:rsidRPr="0000679F" w:rsidRDefault="00AF7189">
      <w:pPr>
        <w:rPr>
          <w:b/>
          <w:bCs/>
          <w:sz w:val="22"/>
          <w:szCs w:val="22"/>
          <w:lang w:val="ro-RO"/>
        </w:rPr>
      </w:pPr>
    </w:p>
    <w:p w14:paraId="31D091C0" w14:textId="77777777" w:rsidR="00AF7189" w:rsidRPr="0000679F" w:rsidRDefault="00AF7189">
      <w:pPr>
        <w:rPr>
          <w:b/>
          <w:bCs/>
          <w:sz w:val="22"/>
          <w:szCs w:val="22"/>
          <w:lang w:val="ro-RO"/>
        </w:rPr>
      </w:pPr>
    </w:p>
    <w:p w14:paraId="29744D6A" w14:textId="77777777" w:rsidR="00AF7189" w:rsidRPr="0000679F" w:rsidRDefault="00AF7189">
      <w:pPr>
        <w:rPr>
          <w:b/>
          <w:bCs/>
          <w:sz w:val="22"/>
          <w:szCs w:val="22"/>
          <w:lang w:val="ro-RO"/>
        </w:rPr>
      </w:pPr>
    </w:p>
    <w:p w14:paraId="6DCAAD1A" w14:textId="77777777" w:rsidR="00AF7189" w:rsidRPr="0000679F" w:rsidRDefault="00AF7189">
      <w:pPr>
        <w:rPr>
          <w:b/>
          <w:bCs/>
          <w:sz w:val="22"/>
          <w:szCs w:val="22"/>
          <w:lang w:val="ro-RO"/>
        </w:rPr>
      </w:pPr>
    </w:p>
    <w:p w14:paraId="135FB73C" w14:textId="77777777" w:rsidR="00AF7189" w:rsidRPr="0000679F" w:rsidRDefault="00AF7189">
      <w:pPr>
        <w:rPr>
          <w:b/>
          <w:bCs/>
          <w:sz w:val="22"/>
          <w:szCs w:val="22"/>
          <w:lang w:val="ro-RO"/>
        </w:rPr>
      </w:pPr>
    </w:p>
    <w:p w14:paraId="5A0524C7" w14:textId="77777777" w:rsidR="00AF7189" w:rsidRPr="0000679F" w:rsidRDefault="00AF7189">
      <w:pPr>
        <w:rPr>
          <w:b/>
          <w:bCs/>
          <w:sz w:val="22"/>
          <w:szCs w:val="22"/>
          <w:lang w:val="ro-RO"/>
        </w:rPr>
      </w:pPr>
    </w:p>
    <w:p w14:paraId="1260D80A" w14:textId="77777777" w:rsidR="00AF7189" w:rsidRPr="0000679F" w:rsidRDefault="00AF7189">
      <w:pPr>
        <w:rPr>
          <w:b/>
          <w:bCs/>
          <w:sz w:val="22"/>
          <w:szCs w:val="22"/>
          <w:lang w:val="ro-RO"/>
        </w:rPr>
      </w:pPr>
    </w:p>
    <w:p w14:paraId="284CA0C5" w14:textId="77777777" w:rsidR="00AF7189" w:rsidRPr="0000679F" w:rsidRDefault="00AF7189">
      <w:pPr>
        <w:rPr>
          <w:b/>
          <w:bCs/>
          <w:sz w:val="22"/>
          <w:szCs w:val="22"/>
          <w:lang w:val="ro-RO"/>
        </w:rPr>
      </w:pPr>
    </w:p>
    <w:p w14:paraId="1EC074B1" w14:textId="77777777" w:rsidR="00AF7189" w:rsidRPr="0000679F" w:rsidRDefault="00AF7189">
      <w:pPr>
        <w:rPr>
          <w:b/>
          <w:bCs/>
          <w:sz w:val="22"/>
          <w:szCs w:val="22"/>
          <w:lang w:val="ro-RO"/>
        </w:rPr>
      </w:pPr>
    </w:p>
    <w:p w14:paraId="58497CF2" w14:textId="77777777" w:rsidR="00AF7189" w:rsidRPr="0000679F" w:rsidRDefault="00AF7189">
      <w:pPr>
        <w:rPr>
          <w:b/>
          <w:bCs/>
          <w:sz w:val="22"/>
          <w:szCs w:val="22"/>
          <w:lang w:val="ro-RO"/>
        </w:rPr>
      </w:pPr>
    </w:p>
    <w:p w14:paraId="164B372B" w14:textId="77777777" w:rsidR="00AF7189" w:rsidRPr="0000679F" w:rsidRDefault="00AF7189">
      <w:pPr>
        <w:rPr>
          <w:b/>
          <w:bCs/>
          <w:sz w:val="22"/>
          <w:szCs w:val="22"/>
          <w:lang w:val="ro-RO"/>
        </w:rPr>
      </w:pPr>
    </w:p>
    <w:p w14:paraId="5E902BA2" w14:textId="77777777" w:rsidR="00AF7189" w:rsidRPr="0000679F" w:rsidRDefault="00AF7189">
      <w:pPr>
        <w:rPr>
          <w:b/>
          <w:bCs/>
          <w:sz w:val="22"/>
          <w:szCs w:val="22"/>
          <w:lang w:val="ro-RO"/>
        </w:rPr>
      </w:pPr>
    </w:p>
    <w:p w14:paraId="5BE6DCD6" w14:textId="77777777" w:rsidR="00AF7189" w:rsidRPr="0000679F" w:rsidRDefault="00AF7189">
      <w:pPr>
        <w:rPr>
          <w:b/>
          <w:bCs/>
          <w:sz w:val="22"/>
          <w:szCs w:val="22"/>
          <w:lang w:val="ro-RO"/>
        </w:rPr>
      </w:pPr>
    </w:p>
    <w:p w14:paraId="42B2E8AA" w14:textId="77777777" w:rsidR="00AF7189" w:rsidRPr="0000679F" w:rsidRDefault="00AF7189">
      <w:pPr>
        <w:rPr>
          <w:b/>
          <w:bCs/>
          <w:sz w:val="22"/>
          <w:szCs w:val="22"/>
          <w:lang w:val="ro-RO"/>
        </w:rPr>
      </w:pPr>
    </w:p>
    <w:p w14:paraId="6494A350" w14:textId="77777777" w:rsidR="00AF7189" w:rsidRPr="0000679F" w:rsidRDefault="00AF7189">
      <w:pPr>
        <w:rPr>
          <w:b/>
          <w:bCs/>
          <w:sz w:val="22"/>
          <w:szCs w:val="22"/>
          <w:lang w:val="ro-RO"/>
        </w:rPr>
      </w:pPr>
    </w:p>
    <w:p w14:paraId="354A20EF" w14:textId="77777777" w:rsidR="00AF7189" w:rsidRPr="0000679F" w:rsidRDefault="00AF7189">
      <w:pPr>
        <w:rPr>
          <w:b/>
          <w:bCs/>
          <w:sz w:val="22"/>
          <w:szCs w:val="22"/>
          <w:lang w:val="ro-RO"/>
        </w:rPr>
      </w:pPr>
    </w:p>
    <w:p w14:paraId="77DE47BD" w14:textId="77777777" w:rsidR="00AF7189" w:rsidRPr="0000679F" w:rsidRDefault="00AF7189">
      <w:pPr>
        <w:rPr>
          <w:b/>
          <w:bCs/>
          <w:sz w:val="22"/>
          <w:szCs w:val="22"/>
          <w:lang w:val="ro-RO"/>
        </w:rPr>
      </w:pPr>
    </w:p>
    <w:p w14:paraId="2573127A" w14:textId="77777777" w:rsidR="00AF7189" w:rsidRPr="0000679F" w:rsidRDefault="00AF7189">
      <w:pPr>
        <w:rPr>
          <w:b/>
          <w:bCs/>
          <w:sz w:val="22"/>
          <w:szCs w:val="22"/>
          <w:lang w:val="ro-RO"/>
        </w:rPr>
      </w:pPr>
    </w:p>
    <w:p w14:paraId="4A988CB0" w14:textId="77777777" w:rsidR="00AF7189" w:rsidRPr="0000679F" w:rsidRDefault="00AF7189">
      <w:pPr>
        <w:rPr>
          <w:b/>
          <w:bCs/>
          <w:sz w:val="22"/>
          <w:szCs w:val="22"/>
          <w:lang w:val="ro-RO"/>
        </w:rPr>
      </w:pPr>
    </w:p>
    <w:p w14:paraId="595A28E2" w14:textId="77777777" w:rsidR="00AF7189" w:rsidRPr="0000679F" w:rsidRDefault="00AF7189">
      <w:pPr>
        <w:rPr>
          <w:b/>
          <w:bCs/>
          <w:sz w:val="22"/>
          <w:szCs w:val="22"/>
          <w:lang w:val="ro-RO"/>
        </w:rPr>
      </w:pPr>
    </w:p>
    <w:p w14:paraId="72DF43FC" w14:textId="77777777" w:rsidR="00AF7189" w:rsidRPr="0000679F" w:rsidRDefault="00AF7189">
      <w:pPr>
        <w:jc w:val="center"/>
        <w:rPr>
          <w:b/>
          <w:bCs/>
          <w:sz w:val="22"/>
          <w:szCs w:val="22"/>
          <w:lang w:val="ro-RO"/>
        </w:rPr>
      </w:pPr>
      <w:r w:rsidRPr="0000679F">
        <w:rPr>
          <w:b/>
          <w:bCs/>
          <w:sz w:val="22"/>
          <w:szCs w:val="22"/>
          <w:lang w:val="ro-RO"/>
        </w:rPr>
        <w:t>ANEXA III</w:t>
      </w:r>
    </w:p>
    <w:p w14:paraId="7A400B3C" w14:textId="77777777" w:rsidR="00AF7189" w:rsidRPr="0000679F" w:rsidRDefault="00AF7189">
      <w:pPr>
        <w:rPr>
          <w:b/>
          <w:bCs/>
          <w:sz w:val="22"/>
          <w:szCs w:val="22"/>
          <w:lang w:val="ro-RO"/>
        </w:rPr>
      </w:pPr>
    </w:p>
    <w:p w14:paraId="05FC0432" w14:textId="77777777" w:rsidR="00AF7189" w:rsidRPr="0000679F" w:rsidRDefault="00AF7189">
      <w:pPr>
        <w:jc w:val="center"/>
        <w:rPr>
          <w:b/>
          <w:bCs/>
          <w:sz w:val="22"/>
          <w:szCs w:val="22"/>
          <w:lang w:val="ro-RO"/>
        </w:rPr>
      </w:pPr>
      <w:r w:rsidRPr="0000679F">
        <w:rPr>
          <w:b/>
          <w:bCs/>
          <w:sz w:val="22"/>
          <w:szCs w:val="22"/>
          <w:lang w:val="ro-RO"/>
        </w:rPr>
        <w:t>ETICHETAREA ȘI PROSPECTUL</w:t>
      </w:r>
    </w:p>
    <w:p w14:paraId="3039AE55" w14:textId="77777777" w:rsidR="00AF7189" w:rsidRPr="0000679F" w:rsidRDefault="00AF7189">
      <w:pPr>
        <w:jc w:val="both"/>
        <w:rPr>
          <w:b/>
          <w:bCs/>
          <w:sz w:val="22"/>
          <w:szCs w:val="22"/>
          <w:lang w:val="ro-RO"/>
        </w:rPr>
      </w:pPr>
    </w:p>
    <w:p w14:paraId="2FE1C740" w14:textId="77777777" w:rsidR="00AF7189" w:rsidRPr="0000679F" w:rsidRDefault="00AF7189">
      <w:pPr>
        <w:jc w:val="both"/>
        <w:rPr>
          <w:sz w:val="22"/>
          <w:szCs w:val="22"/>
          <w:lang w:val="ro-RO"/>
        </w:rPr>
      </w:pPr>
      <w:r w:rsidRPr="0000679F">
        <w:rPr>
          <w:b/>
          <w:bCs/>
          <w:sz w:val="22"/>
          <w:szCs w:val="22"/>
          <w:lang w:val="ro-RO"/>
        </w:rPr>
        <w:br w:type="page"/>
      </w:r>
    </w:p>
    <w:p w14:paraId="03A5A9F6" w14:textId="77777777" w:rsidR="00AF7189" w:rsidRPr="0000679F" w:rsidRDefault="00AF7189">
      <w:pPr>
        <w:jc w:val="both"/>
        <w:rPr>
          <w:sz w:val="22"/>
          <w:szCs w:val="22"/>
          <w:lang w:val="ro-RO"/>
        </w:rPr>
      </w:pPr>
    </w:p>
    <w:p w14:paraId="0575EF54" w14:textId="77777777" w:rsidR="00AF7189" w:rsidRPr="0000679F" w:rsidRDefault="00AF7189">
      <w:pPr>
        <w:jc w:val="both"/>
        <w:rPr>
          <w:sz w:val="22"/>
          <w:szCs w:val="22"/>
          <w:lang w:val="ro-RO"/>
        </w:rPr>
      </w:pPr>
    </w:p>
    <w:p w14:paraId="186B1C65" w14:textId="77777777" w:rsidR="00AF7189" w:rsidRPr="0000679F" w:rsidRDefault="00AF7189">
      <w:pPr>
        <w:jc w:val="both"/>
        <w:rPr>
          <w:sz w:val="22"/>
          <w:szCs w:val="22"/>
          <w:lang w:val="ro-RO"/>
        </w:rPr>
      </w:pPr>
    </w:p>
    <w:p w14:paraId="602D0EFA" w14:textId="77777777" w:rsidR="00AF7189" w:rsidRPr="0000679F" w:rsidRDefault="00AF7189">
      <w:pPr>
        <w:jc w:val="both"/>
        <w:rPr>
          <w:sz w:val="22"/>
          <w:szCs w:val="22"/>
          <w:lang w:val="ro-RO"/>
        </w:rPr>
      </w:pPr>
    </w:p>
    <w:p w14:paraId="3BA4872E" w14:textId="77777777" w:rsidR="00AF7189" w:rsidRPr="0000679F" w:rsidRDefault="00AF7189">
      <w:pPr>
        <w:jc w:val="both"/>
        <w:rPr>
          <w:sz w:val="22"/>
          <w:szCs w:val="22"/>
          <w:lang w:val="ro-RO"/>
        </w:rPr>
      </w:pPr>
    </w:p>
    <w:p w14:paraId="31E2BAF1" w14:textId="77777777" w:rsidR="00AF7189" w:rsidRPr="0000679F" w:rsidRDefault="00AF7189">
      <w:pPr>
        <w:jc w:val="both"/>
        <w:rPr>
          <w:sz w:val="22"/>
          <w:szCs w:val="22"/>
          <w:lang w:val="ro-RO"/>
        </w:rPr>
      </w:pPr>
    </w:p>
    <w:p w14:paraId="622A711C" w14:textId="77777777" w:rsidR="00AF7189" w:rsidRPr="0000679F" w:rsidRDefault="00AF7189">
      <w:pPr>
        <w:jc w:val="both"/>
        <w:rPr>
          <w:sz w:val="22"/>
          <w:szCs w:val="22"/>
          <w:lang w:val="ro-RO"/>
        </w:rPr>
      </w:pPr>
    </w:p>
    <w:p w14:paraId="11423CE8" w14:textId="77777777" w:rsidR="00AF7189" w:rsidRPr="0000679F" w:rsidRDefault="00AF7189">
      <w:pPr>
        <w:jc w:val="both"/>
        <w:rPr>
          <w:sz w:val="22"/>
          <w:szCs w:val="22"/>
          <w:lang w:val="ro-RO"/>
        </w:rPr>
      </w:pPr>
    </w:p>
    <w:p w14:paraId="35273BD1" w14:textId="77777777" w:rsidR="00AF7189" w:rsidRPr="0000679F" w:rsidRDefault="00AF7189">
      <w:pPr>
        <w:jc w:val="both"/>
        <w:rPr>
          <w:sz w:val="22"/>
          <w:szCs w:val="22"/>
          <w:lang w:val="ro-RO"/>
        </w:rPr>
      </w:pPr>
    </w:p>
    <w:p w14:paraId="3D2E88DC" w14:textId="77777777" w:rsidR="00AF7189" w:rsidRPr="0000679F" w:rsidRDefault="00AF7189">
      <w:pPr>
        <w:jc w:val="both"/>
        <w:rPr>
          <w:sz w:val="22"/>
          <w:szCs w:val="22"/>
          <w:lang w:val="ro-RO"/>
        </w:rPr>
      </w:pPr>
    </w:p>
    <w:p w14:paraId="3D4521C9" w14:textId="77777777" w:rsidR="00AF7189" w:rsidRPr="0000679F" w:rsidRDefault="00AF7189">
      <w:pPr>
        <w:jc w:val="both"/>
        <w:rPr>
          <w:sz w:val="22"/>
          <w:szCs w:val="22"/>
          <w:lang w:val="ro-RO"/>
        </w:rPr>
      </w:pPr>
    </w:p>
    <w:p w14:paraId="202DE8E6" w14:textId="77777777" w:rsidR="00AF7189" w:rsidRPr="0000679F" w:rsidRDefault="00AF7189">
      <w:pPr>
        <w:jc w:val="both"/>
        <w:rPr>
          <w:sz w:val="22"/>
          <w:szCs w:val="22"/>
          <w:lang w:val="ro-RO"/>
        </w:rPr>
      </w:pPr>
    </w:p>
    <w:p w14:paraId="1C4C80F8" w14:textId="77777777" w:rsidR="00AF7189" w:rsidRPr="0000679F" w:rsidRDefault="00AF7189">
      <w:pPr>
        <w:jc w:val="both"/>
        <w:rPr>
          <w:sz w:val="22"/>
          <w:szCs w:val="22"/>
          <w:lang w:val="ro-RO"/>
        </w:rPr>
      </w:pPr>
    </w:p>
    <w:p w14:paraId="3DFC7386" w14:textId="77777777" w:rsidR="00AF7189" w:rsidRPr="0000679F" w:rsidRDefault="00AF7189">
      <w:pPr>
        <w:jc w:val="both"/>
        <w:rPr>
          <w:sz w:val="22"/>
          <w:szCs w:val="22"/>
          <w:lang w:val="ro-RO"/>
        </w:rPr>
      </w:pPr>
    </w:p>
    <w:p w14:paraId="18E8B5D2" w14:textId="77777777" w:rsidR="00AF7189" w:rsidRPr="0000679F" w:rsidRDefault="00AF7189">
      <w:pPr>
        <w:jc w:val="both"/>
        <w:rPr>
          <w:sz w:val="22"/>
          <w:szCs w:val="22"/>
          <w:lang w:val="ro-RO"/>
        </w:rPr>
      </w:pPr>
    </w:p>
    <w:p w14:paraId="32940079" w14:textId="77777777" w:rsidR="00AF7189" w:rsidRPr="0000679F" w:rsidRDefault="00AF7189">
      <w:pPr>
        <w:jc w:val="both"/>
        <w:rPr>
          <w:sz w:val="22"/>
          <w:szCs w:val="22"/>
          <w:lang w:val="ro-RO"/>
        </w:rPr>
      </w:pPr>
    </w:p>
    <w:p w14:paraId="72E2EADC" w14:textId="77777777" w:rsidR="00AF7189" w:rsidRPr="0000679F" w:rsidRDefault="00AF7189">
      <w:pPr>
        <w:jc w:val="both"/>
        <w:rPr>
          <w:sz w:val="22"/>
          <w:szCs w:val="22"/>
          <w:lang w:val="ro-RO"/>
        </w:rPr>
      </w:pPr>
    </w:p>
    <w:p w14:paraId="0658F003" w14:textId="77777777" w:rsidR="00AF7189" w:rsidRPr="0000679F" w:rsidRDefault="00AF7189">
      <w:pPr>
        <w:jc w:val="both"/>
        <w:rPr>
          <w:sz w:val="22"/>
          <w:szCs w:val="22"/>
          <w:lang w:val="ro-RO"/>
        </w:rPr>
      </w:pPr>
    </w:p>
    <w:p w14:paraId="1CFC60C2" w14:textId="77777777" w:rsidR="00AF7189" w:rsidRPr="0000679F" w:rsidRDefault="00AF7189">
      <w:pPr>
        <w:jc w:val="both"/>
        <w:rPr>
          <w:sz w:val="22"/>
          <w:szCs w:val="22"/>
          <w:lang w:val="ro-RO"/>
        </w:rPr>
      </w:pPr>
    </w:p>
    <w:p w14:paraId="1918B8C3" w14:textId="77777777" w:rsidR="00AF7189" w:rsidRPr="0000679F" w:rsidRDefault="00AF7189">
      <w:pPr>
        <w:jc w:val="both"/>
        <w:rPr>
          <w:sz w:val="22"/>
          <w:szCs w:val="22"/>
          <w:lang w:val="ro-RO"/>
        </w:rPr>
      </w:pPr>
    </w:p>
    <w:p w14:paraId="6474D2DA" w14:textId="77777777" w:rsidR="00AF7189" w:rsidRPr="0000679F" w:rsidRDefault="00AF7189">
      <w:pPr>
        <w:jc w:val="both"/>
        <w:rPr>
          <w:sz w:val="22"/>
          <w:szCs w:val="22"/>
          <w:lang w:val="ro-RO"/>
        </w:rPr>
      </w:pPr>
    </w:p>
    <w:p w14:paraId="70C9D001" w14:textId="77777777" w:rsidR="00AF7189" w:rsidRPr="0000679F" w:rsidRDefault="00AF7189">
      <w:pPr>
        <w:jc w:val="both"/>
        <w:rPr>
          <w:sz w:val="22"/>
          <w:szCs w:val="22"/>
          <w:lang w:val="ro-RO"/>
        </w:rPr>
      </w:pPr>
    </w:p>
    <w:p w14:paraId="093DBC44" w14:textId="77777777" w:rsidR="00AF7189" w:rsidRPr="0000679F" w:rsidRDefault="00AF7189">
      <w:pPr>
        <w:pStyle w:val="TitleA"/>
      </w:pPr>
      <w:r w:rsidRPr="0000679F">
        <w:t>A. ETICHETAREA</w:t>
      </w:r>
    </w:p>
    <w:p w14:paraId="206C2099" w14:textId="77777777" w:rsidR="00AF7189" w:rsidRPr="0000679F" w:rsidRDefault="00AF7189">
      <w:pPr>
        <w:jc w:val="both"/>
        <w:rPr>
          <w:b/>
          <w:bCs/>
          <w:sz w:val="22"/>
          <w:szCs w:val="22"/>
          <w:lang w:val="ro-RO"/>
        </w:rPr>
      </w:pPr>
      <w:r w:rsidRPr="0000679F">
        <w:rPr>
          <w:b/>
          <w:bCs/>
          <w:sz w:val="22"/>
          <w:szCs w:val="22"/>
          <w:lang w:val="ro-RO"/>
        </w:rPr>
        <w:br w:type="page"/>
      </w:r>
    </w:p>
    <w:p w14:paraId="6F2B4148" w14:textId="41E287EC"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lastRenderedPageBreak/>
        <w:t>INFORMA</w:t>
      </w:r>
      <w:r w:rsidR="005672BA">
        <w:rPr>
          <w:b/>
          <w:sz w:val="22"/>
          <w:szCs w:val="22"/>
          <w:lang w:val="ro-RO"/>
        </w:rPr>
        <w:t>Ț</w:t>
      </w:r>
      <w:r w:rsidRPr="0000679F">
        <w:rPr>
          <w:b/>
          <w:sz w:val="22"/>
          <w:szCs w:val="22"/>
          <w:lang w:val="ro-RO"/>
        </w:rPr>
        <w:t>II CARE TREBUIE SĂ APARĂ PE AMBALAJUL SECUNDAR</w:t>
      </w:r>
    </w:p>
    <w:p w14:paraId="69744DBB"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p>
    <w:p w14:paraId="2DD6F266"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CUTIA CU BLISTERE</w:t>
      </w:r>
    </w:p>
    <w:p w14:paraId="2A1E0960" w14:textId="77777777" w:rsidR="00AF7189" w:rsidRPr="006B7A6A" w:rsidRDefault="00AF7189">
      <w:pPr>
        <w:rPr>
          <w:bCs/>
          <w:sz w:val="22"/>
          <w:szCs w:val="22"/>
          <w:lang w:val="ro-RO"/>
        </w:rPr>
      </w:pPr>
    </w:p>
    <w:p w14:paraId="5D5A64F1" w14:textId="77777777" w:rsidR="00AF7189" w:rsidRPr="006B7A6A" w:rsidRDefault="00AF7189">
      <w:pPr>
        <w:rPr>
          <w:bCs/>
          <w:sz w:val="22"/>
          <w:szCs w:val="22"/>
          <w:lang w:val="ro-RO"/>
        </w:rPr>
      </w:pPr>
    </w:p>
    <w:p w14:paraId="6FDF4CD0"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w:t>
      </w:r>
      <w:r w:rsidRPr="0000679F">
        <w:rPr>
          <w:b/>
          <w:sz w:val="22"/>
          <w:szCs w:val="22"/>
          <w:lang w:val="ro-RO"/>
        </w:rPr>
        <w:tab/>
        <w:t>DENUMIREA COMERCIALĂ A MEDICAMENTULUI</w:t>
      </w:r>
    </w:p>
    <w:p w14:paraId="6492AA8A" w14:textId="77777777" w:rsidR="00AF7189" w:rsidRPr="006B7A6A" w:rsidRDefault="00AF7189">
      <w:pPr>
        <w:rPr>
          <w:bCs/>
          <w:caps/>
          <w:sz w:val="22"/>
          <w:szCs w:val="22"/>
          <w:lang w:val="ro-RO"/>
        </w:rPr>
      </w:pPr>
    </w:p>
    <w:p w14:paraId="69A56E62" w14:textId="77777777" w:rsidR="00AF7189" w:rsidRPr="0000679F" w:rsidRDefault="00AF7189">
      <w:pPr>
        <w:rPr>
          <w:sz w:val="22"/>
          <w:szCs w:val="22"/>
          <w:lang w:val="ro-RO"/>
        </w:rPr>
      </w:pPr>
      <w:r w:rsidRPr="0000679F">
        <w:rPr>
          <w:sz w:val="22"/>
          <w:szCs w:val="22"/>
          <w:lang w:val="ro-RO"/>
        </w:rPr>
        <w:t>AZILECT 1 mg comprimate</w:t>
      </w:r>
    </w:p>
    <w:p w14:paraId="0A88A848" w14:textId="77777777" w:rsidR="00AF7189" w:rsidRPr="0000679F" w:rsidRDefault="00AF7189">
      <w:pPr>
        <w:rPr>
          <w:sz w:val="22"/>
          <w:szCs w:val="22"/>
          <w:lang w:val="ro-RO"/>
        </w:rPr>
      </w:pPr>
      <w:r w:rsidRPr="0000679F">
        <w:rPr>
          <w:sz w:val="22"/>
          <w:szCs w:val="22"/>
          <w:lang w:val="ro-RO"/>
        </w:rPr>
        <w:t xml:space="preserve">rasagilină </w:t>
      </w:r>
    </w:p>
    <w:p w14:paraId="37AC7D3E" w14:textId="77777777" w:rsidR="00AF7189" w:rsidRPr="006B7A6A" w:rsidRDefault="00AF7189">
      <w:pPr>
        <w:rPr>
          <w:bCs/>
          <w:caps/>
          <w:sz w:val="22"/>
          <w:szCs w:val="22"/>
          <w:lang w:val="ro-RO"/>
        </w:rPr>
      </w:pPr>
    </w:p>
    <w:p w14:paraId="6F4D7801" w14:textId="77777777" w:rsidR="00AF7189" w:rsidRPr="006B7A6A" w:rsidRDefault="00AF7189">
      <w:pPr>
        <w:rPr>
          <w:bCs/>
          <w:sz w:val="22"/>
          <w:szCs w:val="22"/>
          <w:lang w:val="ro-RO"/>
        </w:rPr>
      </w:pPr>
    </w:p>
    <w:p w14:paraId="0A01BF52" w14:textId="564F07F3"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caps/>
          <w:sz w:val="22"/>
          <w:szCs w:val="22"/>
          <w:lang w:val="ro-RO"/>
        </w:rPr>
        <w:t>2.</w:t>
      </w:r>
      <w:r w:rsidRPr="0000679F">
        <w:rPr>
          <w:b/>
          <w:caps/>
          <w:sz w:val="22"/>
          <w:szCs w:val="22"/>
          <w:lang w:val="ro-RO"/>
        </w:rPr>
        <w:tab/>
        <w:t>DECLARAREA SUBSTAN</w:t>
      </w:r>
      <w:r w:rsidR="005672BA">
        <w:rPr>
          <w:b/>
          <w:sz w:val="22"/>
          <w:szCs w:val="22"/>
          <w:lang w:val="ro-RO"/>
        </w:rPr>
        <w:t>Ț</w:t>
      </w:r>
      <w:r w:rsidRPr="0000679F">
        <w:rPr>
          <w:b/>
          <w:sz w:val="22"/>
          <w:szCs w:val="22"/>
          <w:lang w:val="ro-RO"/>
        </w:rPr>
        <w:t>EI(</w:t>
      </w:r>
      <w:r w:rsidR="005A4E33">
        <w:rPr>
          <w:b/>
          <w:sz w:val="22"/>
          <w:szCs w:val="22"/>
          <w:lang w:val="ro-RO"/>
        </w:rPr>
        <w:t>SUBSTAN</w:t>
      </w:r>
      <w:r w:rsidR="005672BA">
        <w:rPr>
          <w:b/>
          <w:sz w:val="22"/>
          <w:szCs w:val="22"/>
          <w:lang w:val="ro-RO"/>
        </w:rPr>
        <w:t>Ț</w:t>
      </w:r>
      <w:r w:rsidR="005A4E33">
        <w:rPr>
          <w:b/>
          <w:sz w:val="22"/>
          <w:szCs w:val="22"/>
          <w:lang w:val="ro-RO"/>
        </w:rPr>
        <w:t>ELOR</w:t>
      </w:r>
      <w:r w:rsidRPr="0000679F">
        <w:rPr>
          <w:b/>
          <w:sz w:val="22"/>
          <w:szCs w:val="22"/>
          <w:lang w:val="ro-RO"/>
        </w:rPr>
        <w:t xml:space="preserve">) ACTIVE </w:t>
      </w:r>
    </w:p>
    <w:p w14:paraId="00155122" w14:textId="77777777" w:rsidR="00AF7189" w:rsidRPr="006B7A6A" w:rsidRDefault="00AF7189">
      <w:pPr>
        <w:rPr>
          <w:bCs/>
          <w:sz w:val="22"/>
          <w:szCs w:val="22"/>
          <w:lang w:val="ro-RO"/>
        </w:rPr>
      </w:pPr>
    </w:p>
    <w:p w14:paraId="4CD63C80" w14:textId="30F0EBE4" w:rsidR="00AF7189" w:rsidRPr="0000679F" w:rsidRDefault="00AF7189">
      <w:pPr>
        <w:rPr>
          <w:bCs/>
          <w:sz w:val="22"/>
          <w:szCs w:val="22"/>
          <w:lang w:val="ro-RO"/>
        </w:rPr>
      </w:pPr>
      <w:r w:rsidRPr="0000679F">
        <w:rPr>
          <w:bCs/>
          <w:sz w:val="22"/>
          <w:szCs w:val="22"/>
          <w:lang w:val="ro-RO"/>
        </w:rPr>
        <w:t>Fiecare comprimat con</w:t>
      </w:r>
      <w:r w:rsidR="005672BA">
        <w:rPr>
          <w:bCs/>
          <w:sz w:val="22"/>
          <w:szCs w:val="22"/>
          <w:lang w:val="ro-RO"/>
        </w:rPr>
        <w:t>ț</w:t>
      </w:r>
      <w:r w:rsidRPr="0000679F">
        <w:rPr>
          <w:bCs/>
          <w:sz w:val="22"/>
          <w:szCs w:val="22"/>
          <w:lang w:val="ro-RO"/>
        </w:rPr>
        <w:t>ine rasagilină 1 mg (sub formă de mesilat).</w:t>
      </w:r>
    </w:p>
    <w:p w14:paraId="51DBC85A" w14:textId="77777777" w:rsidR="00AF7189" w:rsidRPr="0000679F" w:rsidRDefault="00AF7189">
      <w:pPr>
        <w:rPr>
          <w:sz w:val="22"/>
          <w:szCs w:val="22"/>
          <w:lang w:val="ro-RO"/>
        </w:rPr>
      </w:pPr>
    </w:p>
    <w:p w14:paraId="77A2019A" w14:textId="77777777" w:rsidR="00AF7189" w:rsidRPr="0000679F" w:rsidRDefault="00AF7189">
      <w:pPr>
        <w:rPr>
          <w:sz w:val="22"/>
          <w:szCs w:val="22"/>
          <w:lang w:val="ro-RO"/>
        </w:rPr>
      </w:pPr>
    </w:p>
    <w:p w14:paraId="1D247A24" w14:textId="259651E9"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3.</w:t>
      </w:r>
      <w:r w:rsidRPr="0000679F">
        <w:rPr>
          <w:b/>
          <w:sz w:val="22"/>
          <w:szCs w:val="22"/>
          <w:lang w:val="ro-RO"/>
        </w:rPr>
        <w:tab/>
        <w:t>LISTA EXCIPIEN</w:t>
      </w:r>
      <w:r w:rsidR="005672BA">
        <w:rPr>
          <w:b/>
          <w:sz w:val="22"/>
          <w:szCs w:val="22"/>
          <w:lang w:val="ro-RO"/>
        </w:rPr>
        <w:t>Ț</w:t>
      </w:r>
      <w:r w:rsidRPr="0000679F">
        <w:rPr>
          <w:b/>
          <w:sz w:val="22"/>
          <w:szCs w:val="22"/>
          <w:lang w:val="ro-RO"/>
        </w:rPr>
        <w:t>ILOR</w:t>
      </w:r>
    </w:p>
    <w:p w14:paraId="1B6E8109" w14:textId="77777777" w:rsidR="00AF7189" w:rsidRPr="006B7A6A" w:rsidRDefault="00AF7189">
      <w:pPr>
        <w:rPr>
          <w:bCs/>
          <w:sz w:val="22"/>
          <w:szCs w:val="22"/>
          <w:lang w:val="ro-RO"/>
        </w:rPr>
      </w:pPr>
    </w:p>
    <w:p w14:paraId="7958F475" w14:textId="77777777" w:rsidR="00AF7189" w:rsidRPr="006B7A6A" w:rsidRDefault="00AF7189">
      <w:pPr>
        <w:rPr>
          <w:bCs/>
          <w:sz w:val="22"/>
          <w:szCs w:val="22"/>
          <w:lang w:val="ro-RO"/>
        </w:rPr>
      </w:pPr>
    </w:p>
    <w:p w14:paraId="64A72390" w14:textId="7CE3050C"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4.</w:t>
      </w:r>
      <w:r w:rsidRPr="0000679F">
        <w:rPr>
          <w:b/>
          <w:sz w:val="22"/>
          <w:szCs w:val="22"/>
          <w:lang w:val="ro-RO"/>
        </w:rPr>
        <w:tab/>
        <w:t xml:space="preserve">FORMA FARMACEUTICĂ </w:t>
      </w:r>
      <w:r w:rsidR="005672BA">
        <w:rPr>
          <w:b/>
          <w:sz w:val="22"/>
          <w:szCs w:val="22"/>
          <w:lang w:val="ro-RO"/>
        </w:rPr>
        <w:t>Ș</w:t>
      </w:r>
      <w:r w:rsidRPr="0000679F">
        <w:rPr>
          <w:b/>
          <w:sz w:val="22"/>
          <w:szCs w:val="22"/>
          <w:lang w:val="ro-RO"/>
        </w:rPr>
        <w:t>I CON</w:t>
      </w:r>
      <w:r w:rsidR="005672BA">
        <w:rPr>
          <w:b/>
          <w:sz w:val="22"/>
          <w:szCs w:val="22"/>
          <w:lang w:val="ro-RO"/>
        </w:rPr>
        <w:t>Ț</w:t>
      </w:r>
      <w:r w:rsidRPr="0000679F">
        <w:rPr>
          <w:b/>
          <w:sz w:val="22"/>
          <w:szCs w:val="22"/>
          <w:lang w:val="ro-RO"/>
        </w:rPr>
        <w:t>INUTUL</w:t>
      </w:r>
    </w:p>
    <w:p w14:paraId="7B0C3D46" w14:textId="77777777" w:rsidR="00AF7189" w:rsidRPr="0000679F" w:rsidRDefault="00AF7189">
      <w:pPr>
        <w:rPr>
          <w:bCs/>
          <w:sz w:val="22"/>
          <w:szCs w:val="22"/>
          <w:lang w:val="ro-RO"/>
        </w:rPr>
      </w:pPr>
    </w:p>
    <w:p w14:paraId="1F97B133" w14:textId="77777777" w:rsidR="00AF7189" w:rsidRPr="0000679F" w:rsidRDefault="00AF7189">
      <w:pPr>
        <w:rPr>
          <w:bCs/>
          <w:sz w:val="22"/>
          <w:szCs w:val="22"/>
          <w:lang w:val="ro-RO"/>
        </w:rPr>
      </w:pPr>
      <w:r w:rsidRPr="0000679F">
        <w:rPr>
          <w:bCs/>
          <w:sz w:val="22"/>
          <w:szCs w:val="22"/>
          <w:shd w:val="clear" w:color="auto" w:fill="A6A6A6"/>
          <w:lang w:val="ro-RO"/>
        </w:rPr>
        <w:t>Comprimat</w:t>
      </w:r>
    </w:p>
    <w:p w14:paraId="1975B44B" w14:textId="77777777" w:rsidR="00AF7189" w:rsidRPr="0000679F" w:rsidRDefault="00AF7189">
      <w:pPr>
        <w:rPr>
          <w:bCs/>
          <w:sz w:val="22"/>
          <w:szCs w:val="22"/>
          <w:lang w:val="ro-RO"/>
        </w:rPr>
      </w:pPr>
    </w:p>
    <w:p w14:paraId="53924EA7" w14:textId="77777777" w:rsidR="00AF7189" w:rsidRPr="0000679F" w:rsidRDefault="00AF7189">
      <w:pPr>
        <w:rPr>
          <w:bCs/>
          <w:sz w:val="22"/>
          <w:szCs w:val="22"/>
          <w:highlight w:val="lightGray"/>
          <w:lang w:val="ro-RO"/>
        </w:rPr>
      </w:pPr>
      <w:r w:rsidRPr="0000679F">
        <w:rPr>
          <w:bCs/>
          <w:sz w:val="22"/>
          <w:szCs w:val="22"/>
          <w:lang w:val="ro-RO"/>
        </w:rPr>
        <w:t>7 comprimate</w:t>
      </w:r>
    </w:p>
    <w:p w14:paraId="2EE0395B" w14:textId="77777777" w:rsidR="00AF7189" w:rsidRPr="0000679F" w:rsidRDefault="00AF7189">
      <w:pPr>
        <w:rPr>
          <w:bCs/>
          <w:sz w:val="22"/>
          <w:szCs w:val="22"/>
          <w:highlight w:val="lightGray"/>
          <w:lang w:val="ro-RO"/>
        </w:rPr>
      </w:pPr>
      <w:r w:rsidRPr="0000679F">
        <w:rPr>
          <w:bCs/>
          <w:sz w:val="22"/>
          <w:szCs w:val="22"/>
          <w:highlight w:val="lightGray"/>
          <w:lang w:val="ro-RO"/>
        </w:rPr>
        <w:t>10 comprimate</w:t>
      </w:r>
    </w:p>
    <w:p w14:paraId="6B0525FB" w14:textId="77777777" w:rsidR="00AF7189" w:rsidRPr="0000679F" w:rsidRDefault="00AF7189">
      <w:pPr>
        <w:rPr>
          <w:bCs/>
          <w:sz w:val="22"/>
          <w:szCs w:val="22"/>
          <w:highlight w:val="lightGray"/>
          <w:lang w:val="ro-RO"/>
        </w:rPr>
      </w:pPr>
      <w:r w:rsidRPr="0000679F">
        <w:rPr>
          <w:bCs/>
          <w:sz w:val="22"/>
          <w:szCs w:val="22"/>
          <w:highlight w:val="lightGray"/>
          <w:lang w:val="ro-RO"/>
        </w:rPr>
        <w:t>28 comprimate</w:t>
      </w:r>
    </w:p>
    <w:p w14:paraId="3F8F0ACA" w14:textId="77777777" w:rsidR="00AF7189" w:rsidRPr="0000679F" w:rsidRDefault="00AF7189">
      <w:pPr>
        <w:rPr>
          <w:bCs/>
          <w:sz w:val="22"/>
          <w:szCs w:val="22"/>
          <w:highlight w:val="lightGray"/>
          <w:lang w:val="ro-RO"/>
        </w:rPr>
      </w:pPr>
      <w:r w:rsidRPr="0000679F">
        <w:rPr>
          <w:bCs/>
          <w:sz w:val="22"/>
          <w:szCs w:val="22"/>
          <w:highlight w:val="lightGray"/>
          <w:lang w:val="ro-RO"/>
        </w:rPr>
        <w:t>30 comprimate</w:t>
      </w:r>
    </w:p>
    <w:p w14:paraId="6D9DC3EB" w14:textId="77777777" w:rsidR="00AF7189" w:rsidRPr="0000679F" w:rsidRDefault="00AF7189">
      <w:pPr>
        <w:rPr>
          <w:bCs/>
          <w:sz w:val="22"/>
          <w:szCs w:val="22"/>
          <w:highlight w:val="lightGray"/>
          <w:lang w:val="ro-RO"/>
        </w:rPr>
      </w:pPr>
      <w:r w:rsidRPr="0000679F">
        <w:rPr>
          <w:bCs/>
          <w:sz w:val="22"/>
          <w:szCs w:val="22"/>
          <w:highlight w:val="lightGray"/>
          <w:lang w:val="ro-RO"/>
        </w:rPr>
        <w:t>100 comprimate</w:t>
      </w:r>
    </w:p>
    <w:p w14:paraId="5871F4B9" w14:textId="77777777" w:rsidR="00AF7189" w:rsidRPr="0000679F" w:rsidRDefault="00AF7189">
      <w:pPr>
        <w:rPr>
          <w:bCs/>
          <w:sz w:val="22"/>
          <w:szCs w:val="22"/>
          <w:lang w:val="ro-RO"/>
        </w:rPr>
      </w:pPr>
      <w:r w:rsidRPr="0000679F">
        <w:rPr>
          <w:bCs/>
          <w:sz w:val="22"/>
          <w:szCs w:val="22"/>
          <w:highlight w:val="lightGray"/>
          <w:lang w:val="ro-RO"/>
        </w:rPr>
        <w:t>112 comprimate</w:t>
      </w:r>
    </w:p>
    <w:p w14:paraId="26C63BD8" w14:textId="77777777" w:rsidR="00AF7189" w:rsidRPr="006B7A6A" w:rsidRDefault="00AF7189">
      <w:pPr>
        <w:rPr>
          <w:bCs/>
          <w:sz w:val="22"/>
          <w:szCs w:val="22"/>
          <w:lang w:val="ro-RO"/>
        </w:rPr>
      </w:pPr>
    </w:p>
    <w:p w14:paraId="1DF290C2" w14:textId="77777777" w:rsidR="00AF7189" w:rsidRPr="006B7A6A" w:rsidRDefault="00AF7189">
      <w:pPr>
        <w:rPr>
          <w:bCs/>
          <w:sz w:val="22"/>
          <w:szCs w:val="22"/>
          <w:lang w:val="ro-RO"/>
        </w:rPr>
      </w:pPr>
    </w:p>
    <w:p w14:paraId="7DA81A4B" w14:textId="2C4585E3"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5.</w:t>
      </w:r>
      <w:r w:rsidRPr="0000679F">
        <w:rPr>
          <w:b/>
          <w:sz w:val="22"/>
          <w:szCs w:val="22"/>
          <w:lang w:val="ro-RO"/>
        </w:rPr>
        <w:tab/>
        <w:t xml:space="preserve">MODUL </w:t>
      </w:r>
      <w:r w:rsidR="005672BA">
        <w:rPr>
          <w:b/>
          <w:sz w:val="22"/>
          <w:szCs w:val="22"/>
          <w:lang w:val="ro-RO"/>
        </w:rPr>
        <w:t>Ș</w:t>
      </w:r>
      <w:r w:rsidRPr="0000679F">
        <w:rPr>
          <w:b/>
          <w:sz w:val="22"/>
          <w:szCs w:val="22"/>
          <w:lang w:val="ro-RO"/>
        </w:rPr>
        <w:t>I CALEA(CĂILE) DE ADMINISTRARE</w:t>
      </w:r>
    </w:p>
    <w:p w14:paraId="3505BBD0" w14:textId="77777777" w:rsidR="00AF7189" w:rsidRPr="006B7A6A" w:rsidRDefault="00AF7189">
      <w:pPr>
        <w:rPr>
          <w:bCs/>
          <w:sz w:val="22"/>
          <w:szCs w:val="22"/>
          <w:lang w:val="ro-RO"/>
        </w:rPr>
      </w:pPr>
    </w:p>
    <w:p w14:paraId="63027520" w14:textId="5F7BE5E2" w:rsidR="00AF7189" w:rsidRDefault="00AF7189">
      <w:pPr>
        <w:rPr>
          <w:sz w:val="22"/>
          <w:szCs w:val="22"/>
          <w:lang w:val="ro-RO"/>
        </w:rPr>
      </w:pPr>
      <w:r w:rsidRPr="0000679F">
        <w:rPr>
          <w:sz w:val="22"/>
          <w:szCs w:val="22"/>
          <w:lang w:val="ro-RO"/>
        </w:rPr>
        <w:t>A se citi prospectul înainte de utilizare</w:t>
      </w:r>
      <w:r w:rsidR="008938E7">
        <w:rPr>
          <w:sz w:val="22"/>
          <w:szCs w:val="22"/>
          <w:lang w:val="ro-RO"/>
        </w:rPr>
        <w:t>.</w:t>
      </w:r>
    </w:p>
    <w:p w14:paraId="72A14A14" w14:textId="77777777" w:rsidR="005A4E33" w:rsidRDefault="005A4E33">
      <w:pPr>
        <w:rPr>
          <w:sz w:val="22"/>
          <w:szCs w:val="22"/>
          <w:lang w:val="ro-RO"/>
        </w:rPr>
      </w:pPr>
    </w:p>
    <w:p w14:paraId="30A3DA0D" w14:textId="1065393C" w:rsidR="005A4E33" w:rsidRPr="0000679F" w:rsidRDefault="005A4E33">
      <w:pPr>
        <w:rPr>
          <w:sz w:val="22"/>
          <w:szCs w:val="22"/>
          <w:lang w:val="ro-RO"/>
        </w:rPr>
      </w:pPr>
      <w:r w:rsidRPr="0000679F">
        <w:rPr>
          <w:sz w:val="22"/>
          <w:szCs w:val="22"/>
          <w:lang w:val="ro-RO"/>
        </w:rPr>
        <w:t>Administrare orală.</w:t>
      </w:r>
    </w:p>
    <w:p w14:paraId="7054324D" w14:textId="77777777" w:rsidR="00AF7189" w:rsidRPr="006B7A6A" w:rsidRDefault="00AF7189">
      <w:pPr>
        <w:rPr>
          <w:bCs/>
          <w:sz w:val="22"/>
          <w:szCs w:val="22"/>
          <w:lang w:val="ro-RO"/>
        </w:rPr>
      </w:pPr>
    </w:p>
    <w:p w14:paraId="691AA077" w14:textId="77777777" w:rsidR="00AF7189" w:rsidRPr="006B7A6A" w:rsidRDefault="00AF7189">
      <w:pPr>
        <w:rPr>
          <w:bCs/>
          <w:sz w:val="22"/>
          <w:szCs w:val="22"/>
          <w:lang w:val="ro-RO"/>
        </w:rPr>
      </w:pPr>
    </w:p>
    <w:p w14:paraId="0C5DB1F3" w14:textId="2E03A14F" w:rsidR="002A78E4" w:rsidRPr="0000679F" w:rsidRDefault="002A78E4" w:rsidP="00FA3A2E">
      <w:pPr>
        <w:pBdr>
          <w:top w:val="single" w:sz="4" w:space="1" w:color="auto"/>
          <w:left w:val="single" w:sz="4" w:space="4" w:color="auto"/>
          <w:bottom w:val="single" w:sz="4" w:space="1" w:color="auto"/>
          <w:right w:val="single" w:sz="4" w:space="4" w:color="auto"/>
        </w:pBdr>
        <w:ind w:left="567" w:hanging="567"/>
        <w:rPr>
          <w:b/>
          <w:sz w:val="22"/>
          <w:szCs w:val="22"/>
          <w:lang w:val="ro-RO"/>
        </w:rPr>
      </w:pPr>
      <w:r w:rsidRPr="0000679F">
        <w:rPr>
          <w:b/>
          <w:sz w:val="22"/>
          <w:szCs w:val="22"/>
          <w:lang w:val="ro-RO"/>
        </w:rPr>
        <w:t>6.</w:t>
      </w:r>
      <w:r w:rsidRPr="0000679F">
        <w:rPr>
          <w:b/>
          <w:sz w:val="22"/>
          <w:szCs w:val="22"/>
          <w:lang w:val="ro-RO"/>
        </w:rPr>
        <w:tab/>
        <w:t>ATEN</w:t>
      </w:r>
      <w:r>
        <w:rPr>
          <w:b/>
          <w:sz w:val="22"/>
          <w:szCs w:val="22"/>
          <w:lang w:val="ro-RO"/>
        </w:rPr>
        <w:t>Ț</w:t>
      </w:r>
      <w:r w:rsidRPr="0000679F">
        <w:rPr>
          <w:b/>
          <w:sz w:val="22"/>
          <w:szCs w:val="22"/>
          <w:lang w:val="ro-RO"/>
        </w:rPr>
        <w:t xml:space="preserve">IONARE SPECIALĂ PRIVIND FAPTUL CĂ MEDICAMENTUL NU TREBUIE PĂSTRAT LA VEDEREA </w:t>
      </w:r>
      <w:r>
        <w:rPr>
          <w:b/>
          <w:sz w:val="22"/>
          <w:szCs w:val="22"/>
          <w:lang w:val="ro-RO"/>
        </w:rPr>
        <w:t>Ș</w:t>
      </w:r>
      <w:r w:rsidRPr="0000679F">
        <w:rPr>
          <w:b/>
          <w:sz w:val="22"/>
          <w:szCs w:val="22"/>
          <w:lang w:val="ro-RO"/>
        </w:rPr>
        <w:t>I ÎNDEMÂNA COPIILOR</w:t>
      </w:r>
    </w:p>
    <w:p w14:paraId="7A268326" w14:textId="77777777" w:rsidR="00AF7189" w:rsidRPr="006B7A6A" w:rsidRDefault="00AF7189">
      <w:pPr>
        <w:rPr>
          <w:bCs/>
          <w:sz w:val="22"/>
          <w:szCs w:val="22"/>
          <w:lang w:val="ro-RO"/>
        </w:rPr>
      </w:pPr>
    </w:p>
    <w:p w14:paraId="32824064" w14:textId="5C500C92" w:rsidR="00AF7189" w:rsidRPr="0000679F" w:rsidRDefault="00AF7189">
      <w:pPr>
        <w:rPr>
          <w:sz w:val="22"/>
          <w:szCs w:val="22"/>
          <w:lang w:val="ro-RO"/>
        </w:rPr>
      </w:pPr>
      <w:r w:rsidRPr="0000679F">
        <w:rPr>
          <w:sz w:val="22"/>
          <w:szCs w:val="22"/>
          <w:lang w:val="ro-RO"/>
        </w:rPr>
        <w:t xml:space="preserve">A nu se lăsa la </w:t>
      </w:r>
      <w:r w:rsidR="00356528" w:rsidRPr="0000679F">
        <w:rPr>
          <w:sz w:val="22"/>
          <w:szCs w:val="22"/>
          <w:lang w:val="ro-RO"/>
        </w:rPr>
        <w:t xml:space="preserve">vederea </w:t>
      </w:r>
      <w:r w:rsidR="00D00A27">
        <w:rPr>
          <w:sz w:val="22"/>
          <w:szCs w:val="22"/>
          <w:lang w:val="ro-RO"/>
        </w:rPr>
        <w:t>ș</w:t>
      </w:r>
      <w:r w:rsidRPr="0000679F">
        <w:rPr>
          <w:sz w:val="22"/>
          <w:szCs w:val="22"/>
          <w:lang w:val="ro-RO"/>
        </w:rPr>
        <w:t xml:space="preserve">i </w:t>
      </w:r>
      <w:r w:rsidR="00356528" w:rsidRPr="0000679F">
        <w:rPr>
          <w:sz w:val="22"/>
          <w:szCs w:val="22"/>
          <w:lang w:val="ro-RO"/>
        </w:rPr>
        <w:t xml:space="preserve">îndemâna </w:t>
      </w:r>
      <w:r w:rsidRPr="0000679F">
        <w:rPr>
          <w:sz w:val="22"/>
          <w:szCs w:val="22"/>
          <w:lang w:val="ro-RO"/>
        </w:rPr>
        <w:t>copiilor</w:t>
      </w:r>
      <w:r w:rsidR="005A4E33">
        <w:rPr>
          <w:sz w:val="22"/>
          <w:szCs w:val="22"/>
          <w:lang w:val="ro-RO"/>
        </w:rPr>
        <w:t>.</w:t>
      </w:r>
    </w:p>
    <w:p w14:paraId="49ED1245" w14:textId="77777777" w:rsidR="00AF7189" w:rsidRPr="006B7A6A" w:rsidRDefault="00AF7189">
      <w:pPr>
        <w:rPr>
          <w:bCs/>
          <w:sz w:val="22"/>
          <w:szCs w:val="22"/>
          <w:lang w:val="ro-RO"/>
        </w:rPr>
      </w:pPr>
    </w:p>
    <w:p w14:paraId="26E2C805" w14:textId="77777777" w:rsidR="00AF7189" w:rsidRPr="006B7A6A" w:rsidRDefault="00AF7189">
      <w:pPr>
        <w:rPr>
          <w:bCs/>
          <w:sz w:val="22"/>
          <w:szCs w:val="22"/>
          <w:lang w:val="ro-RO"/>
        </w:rPr>
      </w:pPr>
    </w:p>
    <w:p w14:paraId="65203152" w14:textId="25573056"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7.</w:t>
      </w:r>
      <w:r w:rsidRPr="0000679F">
        <w:rPr>
          <w:b/>
          <w:sz w:val="22"/>
          <w:szCs w:val="22"/>
          <w:lang w:val="ro-RO"/>
        </w:rPr>
        <w:tab/>
        <w:t>ALTĂ(E) ATEN</w:t>
      </w:r>
      <w:r w:rsidR="005672BA">
        <w:rPr>
          <w:b/>
          <w:sz w:val="22"/>
          <w:szCs w:val="22"/>
          <w:lang w:val="ro-RO"/>
        </w:rPr>
        <w:t>Ț</w:t>
      </w:r>
      <w:r w:rsidRPr="0000679F">
        <w:rPr>
          <w:b/>
          <w:sz w:val="22"/>
          <w:szCs w:val="22"/>
          <w:lang w:val="ro-RO"/>
        </w:rPr>
        <w:t>IONĂRE(ĂRI) SPECIALĂ(E), DACĂ ESTE(SUNT) NECESARĂ(E)</w:t>
      </w:r>
    </w:p>
    <w:p w14:paraId="1F10F7E6" w14:textId="77777777" w:rsidR="00AF7189" w:rsidRPr="006B7A6A" w:rsidRDefault="00AF7189">
      <w:pPr>
        <w:rPr>
          <w:bCs/>
          <w:sz w:val="22"/>
          <w:szCs w:val="22"/>
          <w:lang w:val="ro-RO"/>
        </w:rPr>
      </w:pPr>
    </w:p>
    <w:p w14:paraId="6902F59D" w14:textId="77777777" w:rsidR="00AF7189" w:rsidRPr="006B7A6A" w:rsidRDefault="00AF7189">
      <w:pPr>
        <w:rPr>
          <w:bCs/>
          <w:sz w:val="22"/>
          <w:szCs w:val="22"/>
          <w:lang w:val="ro-RO"/>
        </w:rPr>
      </w:pPr>
    </w:p>
    <w:p w14:paraId="319577AE"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8.</w:t>
      </w:r>
      <w:r w:rsidRPr="0000679F">
        <w:rPr>
          <w:b/>
          <w:sz w:val="22"/>
          <w:szCs w:val="22"/>
          <w:lang w:val="ro-RO"/>
        </w:rPr>
        <w:tab/>
        <w:t>DATA DE EXPIRARE</w:t>
      </w:r>
    </w:p>
    <w:p w14:paraId="4E1D1A6A" w14:textId="77777777" w:rsidR="00AF7189" w:rsidRPr="006B7A6A" w:rsidRDefault="00AF7189">
      <w:pPr>
        <w:rPr>
          <w:bCs/>
          <w:sz w:val="22"/>
          <w:szCs w:val="22"/>
          <w:lang w:val="ro-RO"/>
        </w:rPr>
      </w:pPr>
    </w:p>
    <w:p w14:paraId="4D8B23EE" w14:textId="77777777" w:rsidR="00AF7189" w:rsidRPr="0000679F" w:rsidRDefault="00AF7189">
      <w:pPr>
        <w:rPr>
          <w:sz w:val="22"/>
          <w:szCs w:val="22"/>
          <w:lang w:val="ro-RO"/>
        </w:rPr>
      </w:pPr>
      <w:r w:rsidRPr="0000679F">
        <w:rPr>
          <w:sz w:val="22"/>
          <w:szCs w:val="22"/>
          <w:lang w:val="ro-RO"/>
        </w:rPr>
        <w:t>EXP</w:t>
      </w:r>
    </w:p>
    <w:p w14:paraId="6DEE4FFA" w14:textId="77777777" w:rsidR="00AF7189" w:rsidRPr="0000679F" w:rsidRDefault="00AF7189">
      <w:pPr>
        <w:rPr>
          <w:sz w:val="22"/>
          <w:szCs w:val="22"/>
          <w:lang w:val="ro-RO"/>
        </w:rPr>
      </w:pPr>
    </w:p>
    <w:p w14:paraId="6A7F26F3" w14:textId="77777777" w:rsidR="00AF7189" w:rsidRPr="006B7A6A" w:rsidRDefault="00AF7189">
      <w:pPr>
        <w:rPr>
          <w:bCs/>
          <w:sz w:val="22"/>
          <w:szCs w:val="22"/>
          <w:lang w:val="ro-RO"/>
        </w:rPr>
      </w:pPr>
    </w:p>
    <w:p w14:paraId="2B061F4E" w14:textId="1CE61615"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9.</w:t>
      </w:r>
      <w:r w:rsidRPr="0000679F">
        <w:rPr>
          <w:b/>
          <w:sz w:val="22"/>
          <w:szCs w:val="22"/>
          <w:lang w:val="ro-RO"/>
        </w:rPr>
        <w:tab/>
        <w:t>CONDI</w:t>
      </w:r>
      <w:r w:rsidR="005672BA">
        <w:rPr>
          <w:b/>
          <w:sz w:val="22"/>
          <w:szCs w:val="22"/>
          <w:lang w:val="ro-RO"/>
        </w:rPr>
        <w:t>Ț</w:t>
      </w:r>
      <w:r w:rsidRPr="0000679F">
        <w:rPr>
          <w:b/>
          <w:sz w:val="22"/>
          <w:szCs w:val="22"/>
          <w:lang w:val="ro-RO"/>
        </w:rPr>
        <w:t>II SPECIALE DE PĂSTRARE</w:t>
      </w:r>
    </w:p>
    <w:p w14:paraId="24EBC3D0" w14:textId="77777777" w:rsidR="00AF7189" w:rsidRPr="006B7A6A" w:rsidRDefault="00AF7189">
      <w:pPr>
        <w:rPr>
          <w:bCs/>
          <w:sz w:val="22"/>
          <w:szCs w:val="22"/>
          <w:lang w:val="ro-RO"/>
        </w:rPr>
      </w:pPr>
    </w:p>
    <w:p w14:paraId="03C3B930" w14:textId="77777777" w:rsidR="00AF7189" w:rsidRPr="0000679F" w:rsidRDefault="00AF7189">
      <w:pPr>
        <w:jc w:val="both"/>
        <w:rPr>
          <w:sz w:val="22"/>
          <w:szCs w:val="22"/>
          <w:lang w:val="ro-RO"/>
        </w:rPr>
      </w:pPr>
      <w:r w:rsidRPr="0000679F">
        <w:rPr>
          <w:sz w:val="22"/>
          <w:szCs w:val="22"/>
          <w:lang w:val="ro-RO"/>
        </w:rPr>
        <w:t xml:space="preserve">A nu se păstra la temperaturi peste </w:t>
      </w:r>
      <w:r w:rsidR="00F34B5D" w:rsidRPr="0000679F">
        <w:rPr>
          <w:sz w:val="22"/>
          <w:szCs w:val="22"/>
          <w:lang w:val="ro-RO"/>
        </w:rPr>
        <w:t>30</w:t>
      </w:r>
      <w:r w:rsidRPr="0000679F">
        <w:rPr>
          <w:sz w:val="22"/>
          <w:szCs w:val="22"/>
          <w:lang w:val="ro-RO"/>
        </w:rPr>
        <w:t>°C.</w:t>
      </w:r>
    </w:p>
    <w:p w14:paraId="06A429E0" w14:textId="77777777" w:rsidR="00AF7189" w:rsidRPr="0000679F" w:rsidRDefault="00AF7189">
      <w:pPr>
        <w:jc w:val="both"/>
        <w:rPr>
          <w:sz w:val="22"/>
          <w:szCs w:val="22"/>
          <w:lang w:val="ro-RO"/>
        </w:rPr>
      </w:pPr>
    </w:p>
    <w:p w14:paraId="62E73C22" w14:textId="77777777" w:rsidR="00AF7189" w:rsidRPr="0000679F" w:rsidRDefault="00AF7189">
      <w:pPr>
        <w:jc w:val="both"/>
        <w:rPr>
          <w:sz w:val="22"/>
          <w:szCs w:val="22"/>
          <w:lang w:val="ro-RO"/>
        </w:rPr>
      </w:pPr>
    </w:p>
    <w:p w14:paraId="5C0BD19D" w14:textId="323DDE67" w:rsidR="00097B33" w:rsidRPr="00A9092F" w:rsidRDefault="00097B33" w:rsidP="00097B33">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noProof/>
          <w:sz w:val="22"/>
          <w:szCs w:val="22"/>
        </w:rPr>
      </w:pPr>
      <w:r w:rsidRPr="00A9092F">
        <w:rPr>
          <w:b/>
          <w:noProof/>
          <w:sz w:val="22"/>
          <w:szCs w:val="22"/>
        </w:rPr>
        <w:t>10.</w:t>
      </w:r>
      <w:r w:rsidRPr="00A9092F">
        <w:rPr>
          <w:b/>
          <w:noProof/>
          <w:sz w:val="22"/>
          <w:szCs w:val="22"/>
        </w:rPr>
        <w:tab/>
      </w:r>
      <w:r w:rsidRPr="00A9092F">
        <w:rPr>
          <w:b/>
          <w:sz w:val="22"/>
          <w:szCs w:val="22"/>
          <w:lang w:val="ro-RO"/>
        </w:rPr>
        <w:t xml:space="preserve">PRECAUȚII </w:t>
      </w:r>
      <w:r w:rsidRPr="00A9092F">
        <w:rPr>
          <w:b/>
          <w:noProof/>
          <w:sz w:val="22"/>
          <w:szCs w:val="22"/>
        </w:rPr>
        <w:t>SPECIALE PRIVIND ELIMINAREA MEDICAMENTELOR NEUTILIZATE SAU A MATERIALELOR REZIDUALE PROVENITE DIN ASTFEL DE MEDICAMENTE, DACĂ ESTE CAZUL</w:t>
      </w:r>
      <w:r w:rsidR="00FB1336">
        <w:rPr>
          <w:b/>
          <w:noProof/>
          <w:sz w:val="22"/>
          <w:szCs w:val="22"/>
        </w:rPr>
        <w:fldChar w:fldCharType="begin"/>
      </w:r>
      <w:r w:rsidR="00FB1336">
        <w:rPr>
          <w:b/>
          <w:noProof/>
          <w:sz w:val="22"/>
          <w:szCs w:val="22"/>
        </w:rPr>
        <w:instrText xml:space="preserve"> DOCVARIABLE VAULT_ND_49aad60d-7766-43b3-9591-198f411881fd \* MERGEFORMAT </w:instrText>
      </w:r>
      <w:r w:rsidR="00FB1336">
        <w:rPr>
          <w:b/>
          <w:noProof/>
          <w:sz w:val="22"/>
          <w:szCs w:val="22"/>
        </w:rPr>
        <w:fldChar w:fldCharType="separate"/>
      </w:r>
      <w:r w:rsidR="00FB1336">
        <w:rPr>
          <w:b/>
          <w:noProof/>
          <w:sz w:val="22"/>
          <w:szCs w:val="22"/>
        </w:rPr>
        <w:t xml:space="preserve"> </w:t>
      </w:r>
      <w:r w:rsidR="00FB1336">
        <w:rPr>
          <w:b/>
          <w:noProof/>
          <w:sz w:val="22"/>
          <w:szCs w:val="22"/>
        </w:rPr>
        <w:fldChar w:fldCharType="end"/>
      </w:r>
    </w:p>
    <w:p w14:paraId="4A7175B6" w14:textId="77777777" w:rsidR="00AF7189" w:rsidRPr="00097B33" w:rsidRDefault="00AF7189">
      <w:pPr>
        <w:rPr>
          <w:bCs/>
          <w:sz w:val="22"/>
          <w:szCs w:val="22"/>
          <w:lang w:val="ro-RO"/>
        </w:rPr>
      </w:pPr>
    </w:p>
    <w:p w14:paraId="7DBD90FE" w14:textId="77777777" w:rsidR="00AF7189" w:rsidRPr="00097B33" w:rsidRDefault="00AF7189">
      <w:pPr>
        <w:rPr>
          <w:bCs/>
          <w:sz w:val="22"/>
          <w:szCs w:val="22"/>
          <w:lang w:val="ro-RO"/>
        </w:rPr>
      </w:pPr>
    </w:p>
    <w:p w14:paraId="6C706438" w14:textId="4E32E12B"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11.</w:t>
      </w:r>
      <w:r w:rsidRPr="0000679F">
        <w:rPr>
          <w:b/>
          <w:sz w:val="22"/>
          <w:szCs w:val="22"/>
          <w:lang w:val="ro-RO"/>
        </w:rPr>
        <w:tab/>
        <w:t xml:space="preserve">NUMELE </w:t>
      </w:r>
      <w:r w:rsidR="005672BA">
        <w:rPr>
          <w:b/>
          <w:sz w:val="22"/>
          <w:szCs w:val="22"/>
          <w:lang w:val="ro-RO"/>
        </w:rPr>
        <w:t>Ș</w:t>
      </w:r>
      <w:r w:rsidRPr="0000679F">
        <w:rPr>
          <w:b/>
          <w:sz w:val="22"/>
          <w:szCs w:val="22"/>
          <w:lang w:val="ro-RO"/>
        </w:rPr>
        <w:t>I ADRESA DE</w:t>
      </w:r>
      <w:r w:rsidR="005672BA">
        <w:rPr>
          <w:b/>
          <w:sz w:val="22"/>
          <w:szCs w:val="22"/>
          <w:lang w:val="ro-RO"/>
        </w:rPr>
        <w:t>Ț</w:t>
      </w:r>
      <w:r w:rsidRPr="0000679F">
        <w:rPr>
          <w:b/>
          <w:sz w:val="22"/>
          <w:szCs w:val="22"/>
          <w:lang w:val="ro-RO"/>
        </w:rPr>
        <w:t>INĂTORULUI AUTORIZA</w:t>
      </w:r>
      <w:r w:rsidR="005672BA">
        <w:rPr>
          <w:b/>
          <w:sz w:val="22"/>
          <w:szCs w:val="22"/>
          <w:lang w:val="ro-RO"/>
        </w:rPr>
        <w:t>Ț</w:t>
      </w:r>
      <w:r w:rsidRPr="0000679F">
        <w:rPr>
          <w:b/>
          <w:sz w:val="22"/>
          <w:szCs w:val="22"/>
          <w:lang w:val="ro-RO"/>
        </w:rPr>
        <w:t>IEI DE PUNERE PE PIA</w:t>
      </w:r>
      <w:r w:rsidR="005672BA">
        <w:rPr>
          <w:b/>
          <w:sz w:val="22"/>
          <w:szCs w:val="22"/>
          <w:lang w:val="ro-RO"/>
        </w:rPr>
        <w:t>Ț</w:t>
      </w:r>
      <w:r w:rsidRPr="0000679F">
        <w:rPr>
          <w:b/>
          <w:sz w:val="22"/>
          <w:szCs w:val="22"/>
          <w:lang w:val="ro-RO"/>
        </w:rPr>
        <w:t>Ă</w:t>
      </w:r>
    </w:p>
    <w:p w14:paraId="2EC1B39A" w14:textId="77777777" w:rsidR="00AF7189" w:rsidRPr="0000679F" w:rsidRDefault="00AF7189">
      <w:pPr>
        <w:jc w:val="both"/>
        <w:rPr>
          <w:sz w:val="22"/>
          <w:szCs w:val="22"/>
          <w:lang w:val="ro-RO"/>
        </w:rPr>
      </w:pPr>
    </w:p>
    <w:p w14:paraId="5813ED24" w14:textId="445BA4C7" w:rsidR="00AF7189" w:rsidRDefault="00AF7189">
      <w:pPr>
        <w:jc w:val="both"/>
        <w:rPr>
          <w:sz w:val="22"/>
          <w:szCs w:val="22"/>
          <w:lang w:val="ro-RO"/>
        </w:rPr>
      </w:pPr>
      <w:r w:rsidRPr="0000679F">
        <w:rPr>
          <w:sz w:val="22"/>
          <w:szCs w:val="22"/>
          <w:lang w:val="ro-RO"/>
        </w:rPr>
        <w:t>Teva B.V.</w:t>
      </w:r>
    </w:p>
    <w:p w14:paraId="0ACD3E6A" w14:textId="4559940E" w:rsidR="00965311" w:rsidRPr="0000679F" w:rsidRDefault="00965311">
      <w:pPr>
        <w:jc w:val="both"/>
        <w:rPr>
          <w:sz w:val="22"/>
          <w:szCs w:val="22"/>
          <w:lang w:val="ro-RO"/>
        </w:rPr>
      </w:pPr>
      <w:r w:rsidRPr="00F90067">
        <w:rPr>
          <w:sz w:val="22"/>
          <w:szCs w:val="22"/>
          <w:lang w:val="de-DE"/>
        </w:rPr>
        <w:t>Swensweg 5</w:t>
      </w:r>
    </w:p>
    <w:p w14:paraId="0F7D61E3" w14:textId="77777777" w:rsidR="00AF7189" w:rsidRPr="0000679F" w:rsidRDefault="00AF7189">
      <w:pPr>
        <w:jc w:val="both"/>
        <w:rPr>
          <w:sz w:val="22"/>
          <w:szCs w:val="22"/>
          <w:lang w:val="ro-RO"/>
        </w:rPr>
      </w:pPr>
      <w:r w:rsidRPr="0000679F">
        <w:rPr>
          <w:sz w:val="22"/>
          <w:szCs w:val="22"/>
          <w:lang w:val="ro-RO"/>
        </w:rPr>
        <w:t>2031 GA Haarlem</w:t>
      </w:r>
    </w:p>
    <w:p w14:paraId="5820F2D7" w14:textId="77777777" w:rsidR="00AF7189" w:rsidRPr="0000679F" w:rsidRDefault="00AF7189">
      <w:pPr>
        <w:rPr>
          <w:sz w:val="22"/>
          <w:szCs w:val="22"/>
          <w:lang w:val="ro-RO"/>
        </w:rPr>
      </w:pPr>
      <w:r w:rsidRPr="0000679F">
        <w:rPr>
          <w:sz w:val="22"/>
          <w:szCs w:val="22"/>
          <w:lang w:val="ro-RO"/>
        </w:rPr>
        <w:t xml:space="preserve">Olanda </w:t>
      </w:r>
    </w:p>
    <w:p w14:paraId="031116D9" w14:textId="77777777" w:rsidR="00AF7189" w:rsidRPr="0000679F" w:rsidRDefault="00AF7189">
      <w:pPr>
        <w:rPr>
          <w:sz w:val="22"/>
          <w:szCs w:val="22"/>
          <w:lang w:val="ro-RO"/>
        </w:rPr>
      </w:pPr>
    </w:p>
    <w:p w14:paraId="41A63628" w14:textId="77777777" w:rsidR="00AF7189" w:rsidRPr="006B7A6A" w:rsidRDefault="00AF7189">
      <w:pPr>
        <w:rPr>
          <w:bCs/>
          <w:sz w:val="22"/>
          <w:szCs w:val="22"/>
          <w:lang w:val="ro-RO"/>
        </w:rPr>
      </w:pPr>
    </w:p>
    <w:p w14:paraId="207886A2" w14:textId="246EFBBD"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12.</w:t>
      </w:r>
      <w:r w:rsidRPr="0000679F">
        <w:rPr>
          <w:b/>
          <w:sz w:val="22"/>
          <w:szCs w:val="22"/>
          <w:lang w:val="ro-RO"/>
        </w:rPr>
        <w:tab/>
        <w:t>NUMĂRUL(ELE) AUTORIZA</w:t>
      </w:r>
      <w:r w:rsidR="005672BA">
        <w:rPr>
          <w:b/>
          <w:sz w:val="22"/>
          <w:szCs w:val="22"/>
          <w:lang w:val="ro-RO"/>
        </w:rPr>
        <w:t>Ț</w:t>
      </w:r>
      <w:r w:rsidRPr="0000679F">
        <w:rPr>
          <w:b/>
          <w:sz w:val="22"/>
          <w:szCs w:val="22"/>
          <w:lang w:val="ro-RO"/>
        </w:rPr>
        <w:t>IEI DE PUNERE PE PIA</w:t>
      </w:r>
      <w:r w:rsidR="005672BA">
        <w:rPr>
          <w:b/>
          <w:sz w:val="22"/>
          <w:szCs w:val="22"/>
          <w:lang w:val="ro-RO"/>
        </w:rPr>
        <w:t>Ț</w:t>
      </w:r>
      <w:r w:rsidRPr="0000679F">
        <w:rPr>
          <w:b/>
          <w:sz w:val="22"/>
          <w:szCs w:val="22"/>
          <w:lang w:val="ro-RO"/>
        </w:rPr>
        <w:t>Ă</w:t>
      </w:r>
    </w:p>
    <w:p w14:paraId="4AD1C71F" w14:textId="77777777" w:rsidR="00AF7189" w:rsidRPr="006B7A6A" w:rsidRDefault="00AF7189">
      <w:pPr>
        <w:rPr>
          <w:bCs/>
          <w:sz w:val="22"/>
          <w:szCs w:val="22"/>
          <w:lang w:val="ro-RO"/>
        </w:rPr>
      </w:pPr>
    </w:p>
    <w:p w14:paraId="6CD0DB08" w14:textId="77777777" w:rsidR="00AF7189" w:rsidRPr="0000679F" w:rsidRDefault="00AF7189">
      <w:pPr>
        <w:rPr>
          <w:sz w:val="22"/>
          <w:szCs w:val="22"/>
          <w:highlight w:val="lightGray"/>
          <w:lang w:val="ro-RO"/>
        </w:rPr>
      </w:pPr>
      <w:r w:rsidRPr="0000679F">
        <w:rPr>
          <w:sz w:val="22"/>
          <w:szCs w:val="22"/>
          <w:lang w:val="ro-RO"/>
        </w:rPr>
        <w:t>EU/1/04/304/001</w:t>
      </w:r>
    </w:p>
    <w:p w14:paraId="236FBBE4" w14:textId="77777777" w:rsidR="00AF7189" w:rsidRPr="0000679F" w:rsidRDefault="00AF7189">
      <w:pPr>
        <w:rPr>
          <w:sz w:val="22"/>
          <w:szCs w:val="22"/>
          <w:highlight w:val="lightGray"/>
          <w:lang w:val="ro-RO"/>
        </w:rPr>
      </w:pPr>
      <w:r w:rsidRPr="0000679F">
        <w:rPr>
          <w:sz w:val="22"/>
          <w:szCs w:val="22"/>
          <w:highlight w:val="lightGray"/>
          <w:lang w:val="ro-RO"/>
        </w:rPr>
        <w:t>EU/1/04/304/002</w:t>
      </w:r>
    </w:p>
    <w:p w14:paraId="1087E895" w14:textId="77777777" w:rsidR="00AF7189" w:rsidRPr="0000679F" w:rsidRDefault="00AF7189">
      <w:pPr>
        <w:rPr>
          <w:sz w:val="22"/>
          <w:szCs w:val="22"/>
          <w:highlight w:val="lightGray"/>
          <w:lang w:val="ro-RO"/>
        </w:rPr>
      </w:pPr>
      <w:r w:rsidRPr="0000679F">
        <w:rPr>
          <w:sz w:val="22"/>
          <w:szCs w:val="22"/>
          <w:highlight w:val="lightGray"/>
          <w:lang w:val="ro-RO"/>
        </w:rPr>
        <w:t>EU/1/04/304/003</w:t>
      </w:r>
    </w:p>
    <w:p w14:paraId="48F24BEF" w14:textId="77777777" w:rsidR="00AF7189" w:rsidRPr="0000679F" w:rsidRDefault="00AF7189">
      <w:pPr>
        <w:rPr>
          <w:sz w:val="22"/>
          <w:szCs w:val="22"/>
          <w:highlight w:val="lightGray"/>
          <w:lang w:val="ro-RO"/>
        </w:rPr>
      </w:pPr>
      <w:r w:rsidRPr="0000679F">
        <w:rPr>
          <w:sz w:val="22"/>
          <w:szCs w:val="22"/>
          <w:highlight w:val="lightGray"/>
          <w:lang w:val="ro-RO"/>
        </w:rPr>
        <w:t>EU/1/04/304/004</w:t>
      </w:r>
    </w:p>
    <w:p w14:paraId="1257E552" w14:textId="77777777" w:rsidR="00AF7189" w:rsidRPr="0000679F" w:rsidRDefault="00AF7189">
      <w:pPr>
        <w:rPr>
          <w:sz w:val="22"/>
          <w:szCs w:val="22"/>
          <w:highlight w:val="lightGray"/>
          <w:lang w:val="ro-RO"/>
        </w:rPr>
      </w:pPr>
      <w:r w:rsidRPr="0000679F">
        <w:rPr>
          <w:sz w:val="22"/>
          <w:szCs w:val="22"/>
          <w:highlight w:val="lightGray"/>
          <w:lang w:val="ro-RO"/>
        </w:rPr>
        <w:t>EU/1/04/304/005</w:t>
      </w:r>
    </w:p>
    <w:p w14:paraId="510537EE" w14:textId="77777777" w:rsidR="00AF7189" w:rsidRPr="0000679F" w:rsidRDefault="00AF7189">
      <w:pPr>
        <w:rPr>
          <w:sz w:val="22"/>
          <w:szCs w:val="22"/>
          <w:lang w:val="ro-RO"/>
        </w:rPr>
      </w:pPr>
      <w:r w:rsidRPr="0000679F">
        <w:rPr>
          <w:sz w:val="22"/>
          <w:szCs w:val="22"/>
          <w:highlight w:val="lightGray"/>
          <w:lang w:val="ro-RO"/>
        </w:rPr>
        <w:t>EU/1/04/304/006</w:t>
      </w:r>
    </w:p>
    <w:p w14:paraId="503F87B1" w14:textId="77777777" w:rsidR="00AF7189" w:rsidRPr="006B7A6A" w:rsidRDefault="00AF7189">
      <w:pPr>
        <w:rPr>
          <w:sz w:val="22"/>
          <w:szCs w:val="22"/>
          <w:lang w:val="ro-RO"/>
        </w:rPr>
      </w:pPr>
    </w:p>
    <w:p w14:paraId="30457029" w14:textId="77777777" w:rsidR="00AF7189" w:rsidRPr="006B7A6A" w:rsidRDefault="00AF7189">
      <w:pPr>
        <w:rPr>
          <w:sz w:val="22"/>
          <w:szCs w:val="22"/>
          <w:lang w:val="ro-RO"/>
        </w:rPr>
      </w:pPr>
    </w:p>
    <w:p w14:paraId="72ECAD15" w14:textId="50BC42B2"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13.</w:t>
      </w:r>
      <w:r w:rsidRPr="0000679F">
        <w:rPr>
          <w:b/>
          <w:sz w:val="22"/>
          <w:szCs w:val="22"/>
          <w:lang w:val="ro-RO"/>
        </w:rPr>
        <w:tab/>
        <w:t>SERIA DE FABRICA</w:t>
      </w:r>
      <w:r w:rsidR="005672BA">
        <w:rPr>
          <w:b/>
          <w:sz w:val="22"/>
          <w:szCs w:val="22"/>
          <w:lang w:val="ro-RO"/>
        </w:rPr>
        <w:t>Ț</w:t>
      </w:r>
      <w:r w:rsidRPr="0000679F">
        <w:rPr>
          <w:b/>
          <w:sz w:val="22"/>
          <w:szCs w:val="22"/>
          <w:lang w:val="ro-RO"/>
        </w:rPr>
        <w:t>IE</w:t>
      </w:r>
    </w:p>
    <w:p w14:paraId="7CB8F6CF" w14:textId="77777777" w:rsidR="00AF7189" w:rsidRPr="006B7A6A" w:rsidRDefault="00AF7189">
      <w:pPr>
        <w:rPr>
          <w:bCs/>
          <w:sz w:val="22"/>
          <w:szCs w:val="22"/>
          <w:lang w:val="ro-RO"/>
        </w:rPr>
      </w:pPr>
    </w:p>
    <w:p w14:paraId="5EE170E3" w14:textId="77777777" w:rsidR="00AF7189" w:rsidRPr="0000679F" w:rsidRDefault="00AF7189">
      <w:pPr>
        <w:rPr>
          <w:sz w:val="22"/>
          <w:szCs w:val="22"/>
          <w:lang w:val="ro-RO"/>
        </w:rPr>
      </w:pPr>
      <w:r w:rsidRPr="0000679F">
        <w:rPr>
          <w:sz w:val="22"/>
          <w:szCs w:val="22"/>
          <w:lang w:val="ro-RO"/>
        </w:rPr>
        <w:t xml:space="preserve">Lot </w:t>
      </w:r>
    </w:p>
    <w:p w14:paraId="09B4A0E4" w14:textId="77777777" w:rsidR="00AF7189" w:rsidRPr="006B7A6A" w:rsidRDefault="00AF7189">
      <w:pPr>
        <w:rPr>
          <w:bCs/>
          <w:sz w:val="22"/>
          <w:szCs w:val="22"/>
          <w:lang w:val="ro-RO"/>
        </w:rPr>
      </w:pPr>
    </w:p>
    <w:p w14:paraId="718CF7EF" w14:textId="77777777" w:rsidR="00AF7189" w:rsidRPr="006B7A6A" w:rsidRDefault="00AF7189">
      <w:pPr>
        <w:rPr>
          <w:bCs/>
          <w:sz w:val="22"/>
          <w:szCs w:val="22"/>
          <w:lang w:val="ro-RO"/>
        </w:rPr>
      </w:pPr>
    </w:p>
    <w:p w14:paraId="48107300"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14.</w:t>
      </w:r>
      <w:r w:rsidRPr="0000679F">
        <w:rPr>
          <w:b/>
          <w:sz w:val="22"/>
          <w:szCs w:val="22"/>
          <w:lang w:val="ro-RO"/>
        </w:rPr>
        <w:tab/>
        <w:t xml:space="preserve">CLASIFICARE GENERALĂ PRIVIND MODUL DE ELIBERARE </w:t>
      </w:r>
    </w:p>
    <w:p w14:paraId="3A18A57C" w14:textId="77777777" w:rsidR="00AF7189" w:rsidRPr="006B7A6A" w:rsidRDefault="00AF7189">
      <w:pPr>
        <w:rPr>
          <w:bCs/>
          <w:sz w:val="22"/>
          <w:szCs w:val="22"/>
          <w:lang w:val="ro-RO"/>
        </w:rPr>
      </w:pPr>
    </w:p>
    <w:p w14:paraId="2800C45F" w14:textId="77777777" w:rsidR="00AF7189" w:rsidRPr="0000679F" w:rsidRDefault="00AF7189">
      <w:pPr>
        <w:rPr>
          <w:b/>
          <w:sz w:val="22"/>
          <w:szCs w:val="22"/>
          <w:lang w:val="ro-RO"/>
        </w:rPr>
      </w:pPr>
    </w:p>
    <w:p w14:paraId="407A481A" w14:textId="78BAFA90"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15.</w:t>
      </w:r>
      <w:r w:rsidRPr="0000679F">
        <w:rPr>
          <w:b/>
          <w:sz w:val="22"/>
          <w:szCs w:val="22"/>
          <w:lang w:val="ro-RO"/>
        </w:rPr>
        <w:tab/>
        <w:t>INSTRUC</w:t>
      </w:r>
      <w:r w:rsidR="005672BA">
        <w:rPr>
          <w:b/>
          <w:sz w:val="22"/>
          <w:szCs w:val="22"/>
          <w:lang w:val="ro-RO"/>
        </w:rPr>
        <w:t>Ț</w:t>
      </w:r>
      <w:r w:rsidRPr="0000679F">
        <w:rPr>
          <w:b/>
          <w:sz w:val="22"/>
          <w:szCs w:val="22"/>
          <w:lang w:val="ro-RO"/>
        </w:rPr>
        <w:t>IUNI DE UTILIZARE</w:t>
      </w:r>
    </w:p>
    <w:p w14:paraId="2E2CF440" w14:textId="77777777" w:rsidR="00AF7189" w:rsidRPr="0000679F" w:rsidRDefault="00AF7189">
      <w:pPr>
        <w:rPr>
          <w:b/>
          <w:sz w:val="22"/>
          <w:szCs w:val="22"/>
          <w:lang w:val="ro-RO"/>
        </w:rPr>
      </w:pPr>
    </w:p>
    <w:p w14:paraId="0DA2F6D2" w14:textId="77777777" w:rsidR="00AF7189" w:rsidRPr="0000679F" w:rsidRDefault="00AF7189">
      <w:pPr>
        <w:rPr>
          <w:b/>
          <w:sz w:val="22"/>
          <w:szCs w:val="22"/>
          <w:lang w:val="ro-RO"/>
        </w:rPr>
      </w:pPr>
    </w:p>
    <w:p w14:paraId="3FE39946" w14:textId="382B51FC"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16.</w:t>
      </w:r>
      <w:r w:rsidRPr="0000679F">
        <w:rPr>
          <w:b/>
          <w:sz w:val="22"/>
          <w:szCs w:val="22"/>
          <w:lang w:val="ro-RO"/>
        </w:rPr>
        <w:tab/>
        <w:t>INFORMA</w:t>
      </w:r>
      <w:r w:rsidR="005672BA">
        <w:rPr>
          <w:b/>
          <w:sz w:val="22"/>
          <w:szCs w:val="22"/>
          <w:lang w:val="ro-RO"/>
        </w:rPr>
        <w:t>Ț</w:t>
      </w:r>
      <w:r w:rsidRPr="0000679F">
        <w:rPr>
          <w:b/>
          <w:sz w:val="22"/>
          <w:szCs w:val="22"/>
          <w:lang w:val="ro-RO"/>
        </w:rPr>
        <w:t>II ÎN BRAILLE</w:t>
      </w:r>
    </w:p>
    <w:p w14:paraId="197BFB1B" w14:textId="77777777" w:rsidR="00AF7189" w:rsidRPr="0000679F" w:rsidRDefault="00AF7189">
      <w:pPr>
        <w:rPr>
          <w:b/>
          <w:sz w:val="22"/>
          <w:szCs w:val="22"/>
          <w:lang w:val="ro-RO"/>
        </w:rPr>
      </w:pPr>
    </w:p>
    <w:p w14:paraId="445D0B22" w14:textId="77777777" w:rsidR="00AF7189" w:rsidRPr="0000679F" w:rsidRDefault="00AF7189">
      <w:pPr>
        <w:rPr>
          <w:sz w:val="22"/>
          <w:szCs w:val="22"/>
          <w:lang w:val="ro-RO"/>
        </w:rPr>
      </w:pPr>
      <w:r w:rsidRPr="0000679F">
        <w:rPr>
          <w:sz w:val="22"/>
          <w:szCs w:val="22"/>
          <w:lang w:val="ro-RO"/>
        </w:rPr>
        <w:t>AZILECT</w:t>
      </w:r>
    </w:p>
    <w:p w14:paraId="4080E667" w14:textId="77777777" w:rsidR="00AF7189" w:rsidRPr="0000679F" w:rsidRDefault="00AF7189">
      <w:pPr>
        <w:rPr>
          <w:noProof/>
          <w:sz w:val="22"/>
          <w:szCs w:val="22"/>
          <w:shd w:val="clear" w:color="auto" w:fill="CCCCCC"/>
          <w:lang w:val="ro-RO"/>
        </w:rPr>
      </w:pPr>
    </w:p>
    <w:p w14:paraId="2C13C919" w14:textId="77777777" w:rsidR="00AF7189" w:rsidRPr="0000679F" w:rsidRDefault="00AF7189">
      <w:pPr>
        <w:rPr>
          <w:noProof/>
          <w:sz w:val="22"/>
          <w:szCs w:val="22"/>
          <w:shd w:val="clear" w:color="auto" w:fill="CCCCCC"/>
          <w:lang w:val="ro-RO"/>
        </w:rPr>
      </w:pPr>
    </w:p>
    <w:p w14:paraId="0E168918" w14:textId="057DF65D" w:rsidR="00AF7189" w:rsidRPr="0000679F" w:rsidRDefault="00AF7189">
      <w:pPr>
        <w:keepNext/>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sidRPr="0000679F">
        <w:rPr>
          <w:b/>
          <w:noProof/>
          <w:sz w:val="22"/>
          <w:szCs w:val="22"/>
          <w:lang w:val="ro-RO"/>
        </w:rPr>
        <w:t>17.</w:t>
      </w:r>
      <w:r w:rsidRPr="0000679F">
        <w:rPr>
          <w:b/>
          <w:noProof/>
          <w:sz w:val="22"/>
          <w:szCs w:val="22"/>
          <w:lang w:val="ro-RO"/>
        </w:rPr>
        <w:tab/>
        <w:t>IDENTIFICATOR UNIC - COD DE BARE BIDIMENSIONAL</w:t>
      </w:r>
      <w:r w:rsidR="00FB1336">
        <w:rPr>
          <w:b/>
          <w:noProof/>
          <w:sz w:val="22"/>
          <w:szCs w:val="22"/>
          <w:lang w:val="ro-RO"/>
        </w:rPr>
        <w:fldChar w:fldCharType="begin"/>
      </w:r>
      <w:r w:rsidR="00FB1336">
        <w:rPr>
          <w:b/>
          <w:noProof/>
          <w:sz w:val="22"/>
          <w:szCs w:val="22"/>
          <w:lang w:val="ro-RO"/>
        </w:rPr>
        <w:instrText xml:space="preserve"> DOCVARIABLE VAULT_ND_3d05959b-86d3-4e85-ba9f-480a1772df89 \* MERGEFORMAT </w:instrText>
      </w:r>
      <w:r w:rsidR="00FB1336">
        <w:rPr>
          <w:b/>
          <w:noProof/>
          <w:sz w:val="22"/>
          <w:szCs w:val="22"/>
          <w:lang w:val="ro-RO"/>
        </w:rPr>
        <w:fldChar w:fldCharType="separate"/>
      </w:r>
      <w:r w:rsidR="00FB1336">
        <w:rPr>
          <w:b/>
          <w:noProof/>
          <w:sz w:val="22"/>
          <w:szCs w:val="22"/>
          <w:lang w:val="ro-RO"/>
        </w:rPr>
        <w:t xml:space="preserve"> </w:t>
      </w:r>
      <w:r w:rsidR="00FB1336">
        <w:rPr>
          <w:b/>
          <w:noProof/>
          <w:sz w:val="22"/>
          <w:szCs w:val="22"/>
          <w:lang w:val="ro-RO"/>
        </w:rPr>
        <w:fldChar w:fldCharType="end"/>
      </w:r>
    </w:p>
    <w:p w14:paraId="11961C5D" w14:textId="77777777" w:rsidR="00AF7189" w:rsidRPr="0000679F" w:rsidRDefault="00AF7189">
      <w:pPr>
        <w:keepNext/>
        <w:rPr>
          <w:noProof/>
          <w:sz w:val="22"/>
          <w:szCs w:val="22"/>
          <w:lang w:val="ro-RO"/>
        </w:rPr>
      </w:pPr>
    </w:p>
    <w:p w14:paraId="46CAC991" w14:textId="70F50B22" w:rsidR="00AF7189" w:rsidRPr="0000679F" w:rsidRDefault="00AF7189">
      <w:pPr>
        <w:rPr>
          <w:noProof/>
          <w:sz w:val="22"/>
          <w:szCs w:val="22"/>
          <w:shd w:val="clear" w:color="auto" w:fill="CCCCCC"/>
          <w:lang w:val="ro-RO"/>
        </w:rPr>
      </w:pPr>
      <w:r w:rsidRPr="0000679F">
        <w:rPr>
          <w:noProof/>
          <w:sz w:val="22"/>
          <w:szCs w:val="22"/>
          <w:highlight w:val="lightGray"/>
          <w:lang w:val="ro-RO"/>
        </w:rPr>
        <w:t>cod de bare bidimensional care con</w:t>
      </w:r>
      <w:r w:rsidR="005672BA">
        <w:rPr>
          <w:noProof/>
          <w:sz w:val="22"/>
          <w:szCs w:val="22"/>
          <w:highlight w:val="lightGray"/>
          <w:lang w:val="ro-RO"/>
        </w:rPr>
        <w:t>ț</w:t>
      </w:r>
      <w:r w:rsidRPr="0000679F">
        <w:rPr>
          <w:noProof/>
          <w:sz w:val="22"/>
          <w:szCs w:val="22"/>
          <w:highlight w:val="lightGray"/>
          <w:lang w:val="ro-RO"/>
        </w:rPr>
        <w:t>ine identificatorul unic.</w:t>
      </w:r>
    </w:p>
    <w:p w14:paraId="6CA398D7" w14:textId="77777777" w:rsidR="00AF7189" w:rsidRPr="0000679F" w:rsidRDefault="00AF7189">
      <w:pPr>
        <w:rPr>
          <w:noProof/>
          <w:sz w:val="22"/>
          <w:szCs w:val="22"/>
          <w:lang w:val="ro-RO"/>
        </w:rPr>
      </w:pPr>
    </w:p>
    <w:p w14:paraId="5B2B4FCA" w14:textId="77777777" w:rsidR="00AF7189" w:rsidRPr="0000679F" w:rsidRDefault="00AF7189">
      <w:pPr>
        <w:rPr>
          <w:noProof/>
          <w:sz w:val="22"/>
          <w:szCs w:val="22"/>
          <w:lang w:val="ro-RO"/>
        </w:rPr>
      </w:pPr>
    </w:p>
    <w:p w14:paraId="27A0D093" w14:textId="0845CE5B" w:rsidR="00AF7189" w:rsidRPr="0000679F" w:rsidRDefault="00AF7189">
      <w:pPr>
        <w:keepNext/>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sidRPr="0000679F">
        <w:rPr>
          <w:b/>
          <w:noProof/>
          <w:sz w:val="22"/>
          <w:szCs w:val="22"/>
          <w:lang w:val="ro-RO"/>
        </w:rPr>
        <w:t>18.</w:t>
      </w:r>
      <w:r w:rsidRPr="0000679F">
        <w:rPr>
          <w:b/>
          <w:noProof/>
          <w:sz w:val="22"/>
          <w:szCs w:val="22"/>
          <w:lang w:val="ro-RO"/>
        </w:rPr>
        <w:tab/>
        <w:t>IDENTIFICATOR UNIC - DATE LIZIBILE PENTRU PERSOANE</w:t>
      </w:r>
      <w:r w:rsidR="00FB1336">
        <w:rPr>
          <w:b/>
          <w:noProof/>
          <w:sz w:val="22"/>
          <w:szCs w:val="22"/>
          <w:lang w:val="ro-RO"/>
        </w:rPr>
        <w:fldChar w:fldCharType="begin"/>
      </w:r>
      <w:r w:rsidR="00FB1336">
        <w:rPr>
          <w:b/>
          <w:noProof/>
          <w:sz w:val="22"/>
          <w:szCs w:val="22"/>
          <w:lang w:val="ro-RO"/>
        </w:rPr>
        <w:instrText xml:space="preserve"> DOCVARIABLE VAULT_ND_1a4797c7-e076-4ab2-9446-25aceb4f5e43 \* MERGEFORMAT </w:instrText>
      </w:r>
      <w:r w:rsidR="00FB1336">
        <w:rPr>
          <w:b/>
          <w:noProof/>
          <w:sz w:val="22"/>
          <w:szCs w:val="22"/>
          <w:lang w:val="ro-RO"/>
        </w:rPr>
        <w:fldChar w:fldCharType="separate"/>
      </w:r>
      <w:r w:rsidR="00FB1336">
        <w:rPr>
          <w:b/>
          <w:noProof/>
          <w:sz w:val="22"/>
          <w:szCs w:val="22"/>
          <w:lang w:val="ro-RO"/>
        </w:rPr>
        <w:t xml:space="preserve"> </w:t>
      </w:r>
      <w:r w:rsidR="00FB1336">
        <w:rPr>
          <w:b/>
          <w:noProof/>
          <w:sz w:val="22"/>
          <w:szCs w:val="22"/>
          <w:lang w:val="ro-RO"/>
        </w:rPr>
        <w:fldChar w:fldCharType="end"/>
      </w:r>
    </w:p>
    <w:p w14:paraId="5F6E6939" w14:textId="77777777" w:rsidR="00AF7189" w:rsidRPr="0000679F" w:rsidRDefault="00AF7189">
      <w:pPr>
        <w:keepNext/>
        <w:rPr>
          <w:noProof/>
          <w:sz w:val="22"/>
          <w:szCs w:val="22"/>
          <w:lang w:val="ro-RO"/>
        </w:rPr>
      </w:pPr>
    </w:p>
    <w:p w14:paraId="29C79709" w14:textId="03B90859" w:rsidR="00AF7189" w:rsidRPr="0000679F" w:rsidRDefault="00AF7189" w:rsidP="006D24FA">
      <w:pPr>
        <w:keepNext/>
        <w:rPr>
          <w:sz w:val="22"/>
          <w:szCs w:val="22"/>
          <w:lang w:val="ro-RO"/>
        </w:rPr>
      </w:pPr>
      <w:r w:rsidRPr="0000679F">
        <w:rPr>
          <w:sz w:val="22"/>
          <w:szCs w:val="22"/>
          <w:lang w:val="ro-RO"/>
        </w:rPr>
        <w:t>PC</w:t>
      </w:r>
    </w:p>
    <w:p w14:paraId="68F9FA40" w14:textId="6C81EE82" w:rsidR="00AF7189" w:rsidRPr="0000679F" w:rsidRDefault="00AF7189" w:rsidP="006D24FA">
      <w:pPr>
        <w:keepNext/>
        <w:rPr>
          <w:sz w:val="22"/>
          <w:szCs w:val="22"/>
          <w:lang w:val="ro-RO"/>
        </w:rPr>
      </w:pPr>
      <w:r w:rsidRPr="0000679F">
        <w:rPr>
          <w:sz w:val="22"/>
          <w:szCs w:val="22"/>
          <w:lang w:val="ro-RO"/>
        </w:rPr>
        <w:t>SN</w:t>
      </w:r>
    </w:p>
    <w:p w14:paraId="59025C1D" w14:textId="4FA7E990" w:rsidR="00AF7189" w:rsidRPr="0000679F" w:rsidRDefault="00AF7189" w:rsidP="006D24FA">
      <w:pPr>
        <w:keepNext/>
        <w:rPr>
          <w:sz w:val="22"/>
          <w:szCs w:val="22"/>
          <w:lang w:val="ro-RO"/>
        </w:rPr>
      </w:pPr>
      <w:r w:rsidRPr="0000679F">
        <w:rPr>
          <w:sz w:val="22"/>
          <w:szCs w:val="22"/>
          <w:lang w:val="ro-RO"/>
        </w:rPr>
        <w:t>NN</w:t>
      </w:r>
    </w:p>
    <w:p w14:paraId="4A94AFD5" w14:textId="77777777" w:rsidR="00AF7189" w:rsidRPr="0000679F" w:rsidRDefault="00AF7189">
      <w:pPr>
        <w:rPr>
          <w:b/>
          <w:sz w:val="22"/>
          <w:szCs w:val="22"/>
          <w:lang w:val="ro-RO"/>
        </w:rPr>
      </w:pPr>
    </w:p>
    <w:p w14:paraId="452A5C6A" w14:textId="77B8085C"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sz w:val="22"/>
          <w:szCs w:val="22"/>
          <w:lang w:val="ro-RO"/>
        </w:rPr>
        <w:br w:type="page"/>
      </w:r>
      <w:r w:rsidRPr="0000679F">
        <w:rPr>
          <w:b/>
          <w:sz w:val="22"/>
          <w:szCs w:val="22"/>
          <w:lang w:val="ro-RO"/>
        </w:rPr>
        <w:lastRenderedPageBreak/>
        <w:t>MINIMUM DE INFORMA</w:t>
      </w:r>
      <w:r w:rsidR="005672BA">
        <w:rPr>
          <w:b/>
          <w:sz w:val="22"/>
          <w:szCs w:val="22"/>
          <w:lang w:val="ro-RO"/>
        </w:rPr>
        <w:t>Ț</w:t>
      </w:r>
      <w:r w:rsidRPr="0000679F">
        <w:rPr>
          <w:b/>
          <w:sz w:val="22"/>
          <w:szCs w:val="22"/>
          <w:lang w:val="ro-RO"/>
        </w:rPr>
        <w:t>II CARE TREBUIE SĂ APARĂ PE BLISTER SAU PE FOLIE TERMOSUDATĂ</w:t>
      </w:r>
    </w:p>
    <w:p w14:paraId="052826C7"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p>
    <w:p w14:paraId="706452B8"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BLISTER</w:t>
      </w:r>
    </w:p>
    <w:p w14:paraId="53C6400C" w14:textId="77777777" w:rsidR="00AF7189" w:rsidRPr="0000679F" w:rsidRDefault="00AF7189">
      <w:pPr>
        <w:rPr>
          <w:sz w:val="22"/>
          <w:szCs w:val="22"/>
          <w:lang w:val="ro-RO"/>
        </w:rPr>
      </w:pPr>
    </w:p>
    <w:p w14:paraId="7793F914" w14:textId="77777777" w:rsidR="00AF7189" w:rsidRPr="0000679F" w:rsidRDefault="00AF7189">
      <w:pPr>
        <w:rPr>
          <w:b/>
          <w:sz w:val="22"/>
          <w:szCs w:val="22"/>
          <w:lang w:val="ro-RO"/>
        </w:rPr>
      </w:pPr>
    </w:p>
    <w:p w14:paraId="02C7639D"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w:t>
      </w:r>
      <w:r w:rsidRPr="0000679F">
        <w:rPr>
          <w:b/>
          <w:sz w:val="22"/>
          <w:szCs w:val="22"/>
          <w:lang w:val="ro-RO"/>
        </w:rPr>
        <w:tab/>
        <w:t>DENUMIREA COMERCIALĂ A MEDICAMENTULUI</w:t>
      </w:r>
    </w:p>
    <w:p w14:paraId="36452E84" w14:textId="77777777" w:rsidR="00AF7189" w:rsidRPr="0000679F" w:rsidRDefault="00AF7189">
      <w:pPr>
        <w:rPr>
          <w:b/>
          <w:sz w:val="22"/>
          <w:szCs w:val="22"/>
          <w:lang w:val="ro-RO"/>
        </w:rPr>
      </w:pPr>
    </w:p>
    <w:p w14:paraId="17164571" w14:textId="77777777" w:rsidR="00AF7189" w:rsidRPr="0000679F" w:rsidRDefault="00AF7189">
      <w:pPr>
        <w:rPr>
          <w:sz w:val="22"/>
          <w:szCs w:val="22"/>
          <w:lang w:val="ro-RO"/>
        </w:rPr>
      </w:pPr>
      <w:r w:rsidRPr="0000679F">
        <w:rPr>
          <w:sz w:val="22"/>
          <w:szCs w:val="22"/>
          <w:lang w:val="ro-RO"/>
        </w:rPr>
        <w:t>AZILECT 1 mg comprimate</w:t>
      </w:r>
    </w:p>
    <w:p w14:paraId="4C72AF1B" w14:textId="77777777" w:rsidR="00AF7189" w:rsidRPr="0000679F" w:rsidRDefault="00AF7189">
      <w:pPr>
        <w:rPr>
          <w:sz w:val="22"/>
          <w:szCs w:val="22"/>
          <w:lang w:val="ro-RO"/>
        </w:rPr>
      </w:pPr>
      <w:r w:rsidRPr="0000679F">
        <w:rPr>
          <w:sz w:val="22"/>
          <w:szCs w:val="22"/>
          <w:lang w:val="ro-RO"/>
        </w:rPr>
        <w:t xml:space="preserve">rasagilină </w:t>
      </w:r>
    </w:p>
    <w:p w14:paraId="66B47B58" w14:textId="77777777" w:rsidR="00AF7189" w:rsidRPr="0000679F" w:rsidRDefault="00AF7189">
      <w:pPr>
        <w:jc w:val="both"/>
        <w:rPr>
          <w:sz w:val="22"/>
          <w:szCs w:val="22"/>
          <w:lang w:val="ro-RO"/>
        </w:rPr>
      </w:pPr>
    </w:p>
    <w:p w14:paraId="34ECC552" w14:textId="77777777" w:rsidR="00AF7189" w:rsidRPr="0000679F" w:rsidRDefault="00AF7189">
      <w:pPr>
        <w:jc w:val="both"/>
        <w:rPr>
          <w:sz w:val="22"/>
          <w:szCs w:val="22"/>
          <w:lang w:val="ro-RO"/>
        </w:rPr>
      </w:pPr>
    </w:p>
    <w:p w14:paraId="7A5AB945" w14:textId="3DF9B5E8"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2.</w:t>
      </w:r>
      <w:r w:rsidRPr="0000679F">
        <w:rPr>
          <w:b/>
          <w:sz w:val="22"/>
          <w:szCs w:val="22"/>
          <w:lang w:val="ro-RO"/>
        </w:rPr>
        <w:tab/>
        <w:t>NUMELE DE</w:t>
      </w:r>
      <w:r w:rsidR="005672BA">
        <w:rPr>
          <w:b/>
          <w:sz w:val="22"/>
          <w:szCs w:val="22"/>
          <w:lang w:val="ro-RO"/>
        </w:rPr>
        <w:t>Ț</w:t>
      </w:r>
      <w:r w:rsidRPr="0000679F">
        <w:rPr>
          <w:b/>
          <w:sz w:val="22"/>
          <w:szCs w:val="22"/>
          <w:lang w:val="ro-RO"/>
        </w:rPr>
        <w:t>INĂTORULUI AUTORIZA</w:t>
      </w:r>
      <w:r w:rsidR="005672BA">
        <w:rPr>
          <w:b/>
          <w:sz w:val="22"/>
          <w:szCs w:val="22"/>
          <w:lang w:val="ro-RO"/>
        </w:rPr>
        <w:t>Ț</w:t>
      </w:r>
      <w:r w:rsidRPr="0000679F">
        <w:rPr>
          <w:b/>
          <w:sz w:val="22"/>
          <w:szCs w:val="22"/>
          <w:lang w:val="ro-RO"/>
        </w:rPr>
        <w:t>IEI DE PUNERE PE PIA</w:t>
      </w:r>
      <w:r w:rsidR="005672BA">
        <w:rPr>
          <w:b/>
          <w:sz w:val="22"/>
          <w:szCs w:val="22"/>
          <w:lang w:val="ro-RO"/>
        </w:rPr>
        <w:t>Ț</w:t>
      </w:r>
      <w:r w:rsidRPr="0000679F">
        <w:rPr>
          <w:b/>
          <w:sz w:val="22"/>
          <w:szCs w:val="22"/>
          <w:lang w:val="ro-RO"/>
        </w:rPr>
        <w:t>Ă</w:t>
      </w:r>
    </w:p>
    <w:p w14:paraId="05828E25" w14:textId="77777777" w:rsidR="00AF7189" w:rsidRPr="0000679F" w:rsidRDefault="00AF7189">
      <w:pPr>
        <w:rPr>
          <w:b/>
          <w:sz w:val="22"/>
          <w:szCs w:val="22"/>
          <w:lang w:val="ro-RO"/>
        </w:rPr>
      </w:pPr>
    </w:p>
    <w:p w14:paraId="7C93E180" w14:textId="77777777" w:rsidR="00AF7189" w:rsidRPr="0000679F" w:rsidRDefault="00AF7189">
      <w:pPr>
        <w:rPr>
          <w:sz w:val="22"/>
          <w:szCs w:val="22"/>
          <w:lang w:val="ro-RO"/>
        </w:rPr>
      </w:pPr>
      <w:r w:rsidRPr="0000679F">
        <w:rPr>
          <w:sz w:val="22"/>
          <w:szCs w:val="22"/>
          <w:lang w:val="ro-RO"/>
        </w:rPr>
        <w:t>Teva B.V.</w:t>
      </w:r>
    </w:p>
    <w:p w14:paraId="503EF751" w14:textId="77777777" w:rsidR="00AF7189" w:rsidRPr="0000679F" w:rsidRDefault="00AF7189">
      <w:pPr>
        <w:rPr>
          <w:sz w:val="22"/>
          <w:szCs w:val="22"/>
          <w:lang w:val="ro-RO"/>
        </w:rPr>
      </w:pPr>
    </w:p>
    <w:p w14:paraId="1AA2B62B" w14:textId="77777777" w:rsidR="00AF7189" w:rsidRPr="0000679F" w:rsidRDefault="00AF7189">
      <w:pPr>
        <w:rPr>
          <w:b/>
          <w:sz w:val="22"/>
          <w:szCs w:val="22"/>
          <w:lang w:val="ro-RO"/>
        </w:rPr>
      </w:pPr>
    </w:p>
    <w:p w14:paraId="6F335DFE" w14:textId="77777777" w:rsidR="00AF7189" w:rsidRPr="0000679F" w:rsidRDefault="00AF7189">
      <w:pPr>
        <w:pBdr>
          <w:top w:val="single" w:sz="4" w:space="0" w:color="auto"/>
          <w:left w:val="single" w:sz="4" w:space="4" w:color="auto"/>
          <w:bottom w:val="single" w:sz="4" w:space="1" w:color="auto"/>
          <w:right w:val="single" w:sz="4" w:space="4" w:color="auto"/>
        </w:pBdr>
        <w:rPr>
          <w:b/>
          <w:sz w:val="22"/>
          <w:szCs w:val="22"/>
          <w:lang w:val="ro-RO"/>
        </w:rPr>
      </w:pPr>
      <w:r w:rsidRPr="0000679F">
        <w:rPr>
          <w:b/>
          <w:sz w:val="22"/>
          <w:szCs w:val="22"/>
          <w:lang w:val="ro-RO"/>
        </w:rPr>
        <w:t>3.</w:t>
      </w:r>
      <w:r w:rsidRPr="0000679F">
        <w:rPr>
          <w:b/>
          <w:sz w:val="22"/>
          <w:szCs w:val="22"/>
          <w:lang w:val="ro-RO"/>
        </w:rPr>
        <w:tab/>
        <w:t>DATA DE EXPIRARE</w:t>
      </w:r>
    </w:p>
    <w:p w14:paraId="20A9D954" w14:textId="77777777" w:rsidR="00AF7189" w:rsidRPr="0000679F" w:rsidRDefault="00AF7189">
      <w:pPr>
        <w:rPr>
          <w:sz w:val="22"/>
          <w:szCs w:val="22"/>
          <w:lang w:val="ro-RO"/>
        </w:rPr>
      </w:pPr>
    </w:p>
    <w:p w14:paraId="2F032F54" w14:textId="77777777" w:rsidR="00AF7189" w:rsidRPr="0000679F" w:rsidRDefault="00AF7189">
      <w:pPr>
        <w:rPr>
          <w:sz w:val="22"/>
          <w:szCs w:val="22"/>
          <w:lang w:val="ro-RO"/>
        </w:rPr>
      </w:pPr>
      <w:r w:rsidRPr="0000679F">
        <w:rPr>
          <w:sz w:val="22"/>
          <w:szCs w:val="22"/>
          <w:lang w:val="ro-RO"/>
        </w:rPr>
        <w:t xml:space="preserve">EXP </w:t>
      </w:r>
    </w:p>
    <w:p w14:paraId="283B6BC1" w14:textId="77777777" w:rsidR="00AF7189" w:rsidRPr="0000679F" w:rsidRDefault="00AF7189">
      <w:pPr>
        <w:rPr>
          <w:sz w:val="22"/>
          <w:szCs w:val="22"/>
          <w:lang w:val="ro-RO"/>
        </w:rPr>
      </w:pPr>
    </w:p>
    <w:p w14:paraId="0AA19479" w14:textId="77777777" w:rsidR="00AF7189" w:rsidRPr="0000679F" w:rsidRDefault="00AF7189">
      <w:pPr>
        <w:rPr>
          <w:sz w:val="22"/>
          <w:szCs w:val="22"/>
          <w:lang w:val="ro-RO"/>
        </w:rPr>
      </w:pPr>
    </w:p>
    <w:p w14:paraId="73C992C3" w14:textId="2FC4512F"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4.</w:t>
      </w:r>
      <w:r w:rsidRPr="0000679F">
        <w:rPr>
          <w:b/>
          <w:sz w:val="22"/>
          <w:szCs w:val="22"/>
          <w:lang w:val="ro-RO"/>
        </w:rPr>
        <w:tab/>
        <w:t>SERIA DE FABRICA</w:t>
      </w:r>
      <w:r w:rsidR="005672BA">
        <w:rPr>
          <w:b/>
          <w:sz w:val="22"/>
          <w:szCs w:val="22"/>
          <w:lang w:val="ro-RO"/>
        </w:rPr>
        <w:t>Ț</w:t>
      </w:r>
      <w:r w:rsidRPr="0000679F">
        <w:rPr>
          <w:b/>
          <w:sz w:val="22"/>
          <w:szCs w:val="22"/>
          <w:lang w:val="ro-RO"/>
        </w:rPr>
        <w:t>IE</w:t>
      </w:r>
    </w:p>
    <w:p w14:paraId="17103482" w14:textId="77777777" w:rsidR="00AF7189" w:rsidRPr="0000679F" w:rsidRDefault="00AF7189">
      <w:pPr>
        <w:rPr>
          <w:b/>
          <w:sz w:val="22"/>
          <w:szCs w:val="22"/>
          <w:lang w:val="ro-RO"/>
        </w:rPr>
      </w:pPr>
    </w:p>
    <w:p w14:paraId="63BB27D5" w14:textId="77777777" w:rsidR="00AF7189" w:rsidRPr="0000679F" w:rsidRDefault="00AF7189">
      <w:pPr>
        <w:rPr>
          <w:sz w:val="22"/>
          <w:szCs w:val="22"/>
          <w:lang w:val="ro-RO"/>
        </w:rPr>
      </w:pPr>
      <w:r w:rsidRPr="0000679F">
        <w:rPr>
          <w:sz w:val="22"/>
          <w:szCs w:val="22"/>
          <w:lang w:val="ro-RO"/>
        </w:rPr>
        <w:t xml:space="preserve">Lot </w:t>
      </w:r>
    </w:p>
    <w:p w14:paraId="1DF3F098" w14:textId="77777777" w:rsidR="00AF7189" w:rsidRPr="0000679F" w:rsidRDefault="00AF7189">
      <w:pPr>
        <w:rPr>
          <w:b/>
          <w:sz w:val="22"/>
          <w:szCs w:val="22"/>
          <w:lang w:val="ro-RO"/>
        </w:rPr>
      </w:pPr>
    </w:p>
    <w:p w14:paraId="3261C55F" w14:textId="77777777" w:rsidR="00AF7189" w:rsidRPr="0000679F" w:rsidRDefault="00AF7189">
      <w:pPr>
        <w:rPr>
          <w:b/>
          <w:sz w:val="22"/>
          <w:szCs w:val="22"/>
          <w:lang w:val="ro-RO"/>
        </w:rPr>
      </w:pPr>
    </w:p>
    <w:p w14:paraId="6BDD924B" w14:textId="196B51FE"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5.</w:t>
      </w:r>
      <w:r w:rsidRPr="0000679F">
        <w:rPr>
          <w:b/>
          <w:sz w:val="22"/>
          <w:szCs w:val="22"/>
          <w:lang w:val="ro-RO"/>
        </w:rPr>
        <w:tab/>
        <w:t>ALTE INFORMA</w:t>
      </w:r>
      <w:r w:rsidR="005672BA">
        <w:rPr>
          <w:b/>
          <w:sz w:val="22"/>
          <w:szCs w:val="22"/>
          <w:lang w:val="ro-RO"/>
        </w:rPr>
        <w:t>Ț</w:t>
      </w:r>
      <w:r w:rsidRPr="0000679F">
        <w:rPr>
          <w:b/>
          <w:sz w:val="22"/>
          <w:szCs w:val="22"/>
          <w:lang w:val="ro-RO"/>
        </w:rPr>
        <w:t>II</w:t>
      </w:r>
    </w:p>
    <w:p w14:paraId="2E423DB6" w14:textId="77777777" w:rsidR="00AF7189" w:rsidRPr="0000679F" w:rsidRDefault="00AF7189">
      <w:pPr>
        <w:rPr>
          <w:b/>
          <w:sz w:val="22"/>
          <w:szCs w:val="22"/>
          <w:lang w:val="ro-RO"/>
        </w:rPr>
      </w:pPr>
    </w:p>
    <w:p w14:paraId="3E462956" w14:textId="77777777" w:rsidR="00AF7189" w:rsidRPr="0000679F" w:rsidRDefault="00AF7189">
      <w:pPr>
        <w:rPr>
          <w:b/>
          <w:sz w:val="22"/>
          <w:szCs w:val="22"/>
          <w:lang w:val="ro-RO"/>
        </w:rPr>
      </w:pPr>
    </w:p>
    <w:p w14:paraId="24ACA741" w14:textId="45352F8D"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br w:type="page"/>
      </w:r>
      <w:r w:rsidRPr="0000679F">
        <w:rPr>
          <w:b/>
          <w:sz w:val="22"/>
          <w:szCs w:val="22"/>
          <w:lang w:val="ro-RO"/>
        </w:rPr>
        <w:lastRenderedPageBreak/>
        <w:t>INFORMA</w:t>
      </w:r>
      <w:r w:rsidR="005672BA">
        <w:rPr>
          <w:b/>
          <w:sz w:val="22"/>
          <w:szCs w:val="22"/>
          <w:lang w:val="ro-RO"/>
        </w:rPr>
        <w:t>Ț</w:t>
      </w:r>
      <w:r w:rsidRPr="0000679F">
        <w:rPr>
          <w:b/>
          <w:sz w:val="22"/>
          <w:szCs w:val="22"/>
          <w:lang w:val="ro-RO"/>
        </w:rPr>
        <w:t>II CARE TREBUIE SĂ APARĂ PE AMBALAJUL SECUNDAR</w:t>
      </w:r>
    </w:p>
    <w:p w14:paraId="31A62461" w14:textId="77777777" w:rsidR="009577CC" w:rsidRDefault="009577CC">
      <w:pPr>
        <w:pBdr>
          <w:top w:val="single" w:sz="4" w:space="1" w:color="auto"/>
          <w:left w:val="single" w:sz="4" w:space="4" w:color="auto"/>
          <w:bottom w:val="single" w:sz="4" w:space="1" w:color="auto"/>
          <w:right w:val="single" w:sz="4" w:space="4" w:color="auto"/>
        </w:pBdr>
        <w:rPr>
          <w:b/>
          <w:sz w:val="22"/>
          <w:szCs w:val="22"/>
          <w:lang w:val="ro-RO"/>
        </w:rPr>
      </w:pPr>
    </w:p>
    <w:p w14:paraId="0E992861"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CUTIA FLACONULUI</w:t>
      </w:r>
    </w:p>
    <w:p w14:paraId="24AEDAD2" w14:textId="78DFC189" w:rsidR="00AF7189" w:rsidRDefault="00AF7189">
      <w:pPr>
        <w:rPr>
          <w:bCs/>
          <w:sz w:val="22"/>
          <w:szCs w:val="22"/>
          <w:lang w:val="ro-RO"/>
        </w:rPr>
      </w:pPr>
    </w:p>
    <w:p w14:paraId="3B109F94" w14:textId="77777777" w:rsidR="006B7A6A" w:rsidRPr="006B7A6A" w:rsidRDefault="006B7A6A">
      <w:pPr>
        <w:rPr>
          <w:bCs/>
          <w:sz w:val="22"/>
          <w:szCs w:val="22"/>
          <w:lang w:val="ro-RO"/>
        </w:rPr>
      </w:pPr>
    </w:p>
    <w:p w14:paraId="630D6C00"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w:t>
      </w:r>
      <w:r w:rsidRPr="0000679F">
        <w:rPr>
          <w:b/>
          <w:sz w:val="22"/>
          <w:szCs w:val="22"/>
          <w:lang w:val="ro-RO"/>
        </w:rPr>
        <w:tab/>
        <w:t>DENUMIREA COMERCIALĂ A MEDICAMENTULUI</w:t>
      </w:r>
    </w:p>
    <w:p w14:paraId="14F5214E" w14:textId="77777777" w:rsidR="00AF7189" w:rsidRPr="0000679F" w:rsidRDefault="00AF7189">
      <w:pPr>
        <w:rPr>
          <w:caps/>
          <w:sz w:val="22"/>
          <w:szCs w:val="22"/>
          <w:lang w:val="ro-RO"/>
        </w:rPr>
      </w:pPr>
    </w:p>
    <w:p w14:paraId="1B0B76FE" w14:textId="77777777" w:rsidR="00AF7189" w:rsidRPr="0000679F" w:rsidRDefault="00AF7189">
      <w:pPr>
        <w:rPr>
          <w:sz w:val="22"/>
          <w:szCs w:val="22"/>
          <w:lang w:val="ro-RO"/>
        </w:rPr>
      </w:pPr>
      <w:r w:rsidRPr="0000679F">
        <w:rPr>
          <w:sz w:val="22"/>
          <w:szCs w:val="22"/>
          <w:lang w:val="ro-RO"/>
        </w:rPr>
        <w:t>AZILECT 1 mg comprimate</w:t>
      </w:r>
    </w:p>
    <w:p w14:paraId="21E0B6F5" w14:textId="77777777" w:rsidR="00AF7189" w:rsidRPr="0000679F" w:rsidRDefault="00AF7189">
      <w:pPr>
        <w:rPr>
          <w:sz w:val="22"/>
          <w:szCs w:val="22"/>
          <w:lang w:val="ro-RO"/>
        </w:rPr>
      </w:pPr>
      <w:r w:rsidRPr="0000679F">
        <w:rPr>
          <w:sz w:val="22"/>
          <w:szCs w:val="22"/>
          <w:lang w:val="ro-RO"/>
        </w:rPr>
        <w:t xml:space="preserve">rasagilină </w:t>
      </w:r>
    </w:p>
    <w:p w14:paraId="44D78FD3" w14:textId="77777777" w:rsidR="00AF7189" w:rsidRPr="006B7A6A" w:rsidRDefault="00AF7189">
      <w:pPr>
        <w:rPr>
          <w:bCs/>
          <w:caps/>
          <w:sz w:val="22"/>
          <w:szCs w:val="22"/>
          <w:lang w:val="ro-RO"/>
        </w:rPr>
      </w:pPr>
    </w:p>
    <w:p w14:paraId="1CB55BAF" w14:textId="77777777" w:rsidR="00AF7189" w:rsidRPr="006B7A6A" w:rsidRDefault="00AF7189">
      <w:pPr>
        <w:rPr>
          <w:bCs/>
          <w:caps/>
          <w:sz w:val="22"/>
          <w:szCs w:val="22"/>
          <w:lang w:val="ro-RO"/>
        </w:rPr>
      </w:pPr>
    </w:p>
    <w:p w14:paraId="748B0DBB" w14:textId="2C6EF560"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caps/>
          <w:sz w:val="22"/>
          <w:szCs w:val="22"/>
          <w:lang w:val="ro-RO"/>
        </w:rPr>
        <w:t>2.</w:t>
      </w:r>
      <w:r w:rsidRPr="0000679F">
        <w:rPr>
          <w:b/>
          <w:caps/>
          <w:sz w:val="22"/>
          <w:szCs w:val="22"/>
          <w:lang w:val="ro-RO"/>
        </w:rPr>
        <w:tab/>
        <w:t>DECLARAREA SUBSTAN</w:t>
      </w:r>
      <w:r w:rsidR="005672BA">
        <w:rPr>
          <w:b/>
          <w:sz w:val="22"/>
          <w:szCs w:val="22"/>
          <w:lang w:val="ro-RO"/>
        </w:rPr>
        <w:t>Ț</w:t>
      </w:r>
      <w:r w:rsidRPr="0000679F">
        <w:rPr>
          <w:b/>
          <w:sz w:val="22"/>
          <w:szCs w:val="22"/>
          <w:lang w:val="ro-RO"/>
        </w:rPr>
        <w:t>EI(</w:t>
      </w:r>
      <w:r w:rsidR="00D00A27" w:rsidRPr="008938E7">
        <w:rPr>
          <w:b/>
          <w:noProof/>
          <w:sz w:val="22"/>
          <w:szCs w:val="22"/>
        </w:rPr>
        <w:t>SUBSTANȚELOR</w:t>
      </w:r>
      <w:r w:rsidRPr="0000679F">
        <w:rPr>
          <w:b/>
          <w:sz w:val="22"/>
          <w:szCs w:val="22"/>
          <w:lang w:val="ro-RO"/>
        </w:rPr>
        <w:t xml:space="preserve">) ACTIVE </w:t>
      </w:r>
    </w:p>
    <w:p w14:paraId="159AB1E0" w14:textId="77777777" w:rsidR="00AF7189" w:rsidRPr="006B7A6A" w:rsidRDefault="00AF7189">
      <w:pPr>
        <w:rPr>
          <w:bCs/>
          <w:sz w:val="22"/>
          <w:szCs w:val="22"/>
          <w:lang w:val="ro-RO"/>
        </w:rPr>
      </w:pPr>
    </w:p>
    <w:p w14:paraId="6AA6AA6D" w14:textId="37C82C1B" w:rsidR="00AF7189" w:rsidRPr="0000679F" w:rsidRDefault="00AF7189">
      <w:pPr>
        <w:rPr>
          <w:bCs/>
          <w:sz w:val="22"/>
          <w:szCs w:val="22"/>
          <w:lang w:val="ro-RO"/>
        </w:rPr>
      </w:pPr>
      <w:r w:rsidRPr="0000679F">
        <w:rPr>
          <w:bCs/>
          <w:sz w:val="22"/>
          <w:szCs w:val="22"/>
          <w:lang w:val="ro-RO"/>
        </w:rPr>
        <w:t>Fiecare comprimat con</w:t>
      </w:r>
      <w:r w:rsidR="005672BA">
        <w:rPr>
          <w:bCs/>
          <w:sz w:val="22"/>
          <w:szCs w:val="22"/>
          <w:lang w:val="ro-RO"/>
        </w:rPr>
        <w:t>ț</w:t>
      </w:r>
      <w:r w:rsidRPr="0000679F">
        <w:rPr>
          <w:bCs/>
          <w:sz w:val="22"/>
          <w:szCs w:val="22"/>
          <w:lang w:val="ro-RO"/>
        </w:rPr>
        <w:t>ine rasagilină 1 mg (sub formă de mesilat)</w:t>
      </w:r>
    </w:p>
    <w:p w14:paraId="16E4FF73" w14:textId="77777777" w:rsidR="00AF7189" w:rsidRPr="0000679F" w:rsidRDefault="00AF7189">
      <w:pPr>
        <w:rPr>
          <w:bCs/>
          <w:sz w:val="22"/>
          <w:szCs w:val="22"/>
          <w:lang w:val="ro-RO"/>
        </w:rPr>
      </w:pPr>
    </w:p>
    <w:p w14:paraId="6A28AF2C" w14:textId="77777777" w:rsidR="00AF7189" w:rsidRPr="0000679F" w:rsidRDefault="00AF7189">
      <w:pPr>
        <w:rPr>
          <w:sz w:val="22"/>
          <w:szCs w:val="22"/>
          <w:lang w:val="ro-RO"/>
        </w:rPr>
      </w:pPr>
    </w:p>
    <w:p w14:paraId="35D5275E" w14:textId="1550E58C"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3.</w:t>
      </w:r>
      <w:r w:rsidRPr="0000679F">
        <w:rPr>
          <w:b/>
          <w:sz w:val="22"/>
          <w:szCs w:val="22"/>
          <w:lang w:val="ro-RO"/>
        </w:rPr>
        <w:tab/>
        <w:t>LISTA EXCIPIEN</w:t>
      </w:r>
      <w:r w:rsidR="005672BA">
        <w:rPr>
          <w:b/>
          <w:sz w:val="22"/>
          <w:szCs w:val="22"/>
          <w:lang w:val="ro-RO"/>
        </w:rPr>
        <w:t>Ț</w:t>
      </w:r>
      <w:r w:rsidRPr="0000679F">
        <w:rPr>
          <w:b/>
          <w:sz w:val="22"/>
          <w:szCs w:val="22"/>
          <w:lang w:val="ro-RO"/>
        </w:rPr>
        <w:t>ILOR</w:t>
      </w:r>
    </w:p>
    <w:p w14:paraId="4D5408B4" w14:textId="77777777" w:rsidR="00AF7189" w:rsidRPr="006B7A6A" w:rsidRDefault="00AF7189">
      <w:pPr>
        <w:rPr>
          <w:bCs/>
          <w:sz w:val="22"/>
          <w:szCs w:val="22"/>
          <w:lang w:val="ro-RO"/>
        </w:rPr>
      </w:pPr>
    </w:p>
    <w:p w14:paraId="2BDECD24" w14:textId="77777777" w:rsidR="00AF7189" w:rsidRPr="006B7A6A" w:rsidRDefault="00AF7189">
      <w:pPr>
        <w:rPr>
          <w:bCs/>
          <w:sz w:val="22"/>
          <w:szCs w:val="22"/>
          <w:lang w:val="ro-RO"/>
        </w:rPr>
      </w:pPr>
    </w:p>
    <w:p w14:paraId="1D709933" w14:textId="4814C886"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4.</w:t>
      </w:r>
      <w:r w:rsidRPr="0000679F">
        <w:rPr>
          <w:b/>
          <w:sz w:val="22"/>
          <w:szCs w:val="22"/>
          <w:lang w:val="ro-RO"/>
        </w:rPr>
        <w:tab/>
        <w:t xml:space="preserve">FORMA FARMACEUTICĂ </w:t>
      </w:r>
      <w:r w:rsidR="005672BA">
        <w:rPr>
          <w:b/>
          <w:sz w:val="22"/>
          <w:szCs w:val="22"/>
          <w:lang w:val="ro-RO"/>
        </w:rPr>
        <w:t>Ș</w:t>
      </w:r>
      <w:r w:rsidRPr="0000679F">
        <w:rPr>
          <w:b/>
          <w:sz w:val="22"/>
          <w:szCs w:val="22"/>
          <w:lang w:val="ro-RO"/>
        </w:rPr>
        <w:t>I CON</w:t>
      </w:r>
      <w:r w:rsidR="005672BA">
        <w:rPr>
          <w:b/>
          <w:sz w:val="22"/>
          <w:szCs w:val="22"/>
          <w:lang w:val="ro-RO"/>
        </w:rPr>
        <w:t>Ț</w:t>
      </w:r>
      <w:r w:rsidRPr="0000679F">
        <w:rPr>
          <w:b/>
          <w:sz w:val="22"/>
          <w:szCs w:val="22"/>
          <w:lang w:val="ro-RO"/>
        </w:rPr>
        <w:t>INUTUL</w:t>
      </w:r>
    </w:p>
    <w:p w14:paraId="03B1F912" w14:textId="77777777" w:rsidR="00AF7189" w:rsidRPr="006B7A6A" w:rsidRDefault="00AF7189">
      <w:pPr>
        <w:rPr>
          <w:bCs/>
          <w:sz w:val="22"/>
          <w:szCs w:val="22"/>
          <w:lang w:val="ro-RO"/>
        </w:rPr>
      </w:pPr>
    </w:p>
    <w:p w14:paraId="5DACDC36" w14:textId="77777777" w:rsidR="00AF7189" w:rsidRPr="0000679F" w:rsidRDefault="00AF7189" w:rsidP="004C72FA">
      <w:pPr>
        <w:tabs>
          <w:tab w:val="left" w:pos="567"/>
        </w:tabs>
        <w:ind w:left="567" w:hanging="567"/>
        <w:rPr>
          <w:sz w:val="22"/>
          <w:highlight w:val="lightGray"/>
          <w:lang w:val="ro-RO"/>
        </w:rPr>
      </w:pPr>
      <w:r w:rsidRPr="0000679F">
        <w:rPr>
          <w:sz w:val="22"/>
          <w:highlight w:val="lightGray"/>
          <w:lang w:val="ro-RO"/>
        </w:rPr>
        <w:t>Comprimate</w:t>
      </w:r>
    </w:p>
    <w:p w14:paraId="4B88F80E" w14:textId="77777777" w:rsidR="00AF7189" w:rsidRPr="0000679F" w:rsidRDefault="00AF7189">
      <w:pPr>
        <w:rPr>
          <w:bCs/>
          <w:sz w:val="22"/>
          <w:szCs w:val="22"/>
          <w:lang w:val="ro-RO"/>
        </w:rPr>
      </w:pPr>
    </w:p>
    <w:p w14:paraId="60A11543" w14:textId="77777777" w:rsidR="00AF7189" w:rsidRPr="0000679F" w:rsidRDefault="00AF7189">
      <w:pPr>
        <w:rPr>
          <w:bCs/>
          <w:sz w:val="22"/>
          <w:szCs w:val="22"/>
          <w:lang w:val="ro-RO"/>
        </w:rPr>
      </w:pPr>
      <w:r w:rsidRPr="0000679F">
        <w:rPr>
          <w:bCs/>
          <w:sz w:val="22"/>
          <w:szCs w:val="22"/>
          <w:lang w:val="ro-RO"/>
        </w:rPr>
        <w:t>30 comprimate</w:t>
      </w:r>
    </w:p>
    <w:p w14:paraId="1EB9A5ED" w14:textId="77777777" w:rsidR="00AF7189" w:rsidRPr="006B7A6A" w:rsidRDefault="00AF7189">
      <w:pPr>
        <w:rPr>
          <w:bCs/>
          <w:sz w:val="22"/>
          <w:szCs w:val="22"/>
          <w:lang w:val="ro-RO"/>
        </w:rPr>
      </w:pPr>
    </w:p>
    <w:p w14:paraId="531F2EDE" w14:textId="77777777" w:rsidR="00AF7189" w:rsidRPr="006B7A6A" w:rsidRDefault="00AF7189">
      <w:pPr>
        <w:rPr>
          <w:bCs/>
          <w:sz w:val="22"/>
          <w:szCs w:val="22"/>
          <w:lang w:val="ro-RO"/>
        </w:rPr>
      </w:pPr>
    </w:p>
    <w:p w14:paraId="6E55D635" w14:textId="605D9E62"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5.</w:t>
      </w:r>
      <w:r w:rsidRPr="0000679F">
        <w:rPr>
          <w:b/>
          <w:sz w:val="22"/>
          <w:szCs w:val="22"/>
          <w:lang w:val="ro-RO"/>
        </w:rPr>
        <w:tab/>
        <w:t xml:space="preserve">MODUL </w:t>
      </w:r>
      <w:r w:rsidR="005672BA">
        <w:rPr>
          <w:b/>
          <w:sz w:val="22"/>
          <w:szCs w:val="22"/>
          <w:lang w:val="ro-RO"/>
        </w:rPr>
        <w:t>Ș</w:t>
      </w:r>
      <w:r w:rsidRPr="0000679F">
        <w:rPr>
          <w:b/>
          <w:sz w:val="22"/>
          <w:szCs w:val="22"/>
          <w:lang w:val="ro-RO"/>
        </w:rPr>
        <w:t>I CALEA(CĂILE) DE ADMINISTRARE</w:t>
      </w:r>
    </w:p>
    <w:p w14:paraId="6E07AE1B" w14:textId="77777777" w:rsidR="00AF7189" w:rsidRPr="006B7A6A" w:rsidRDefault="00AF7189">
      <w:pPr>
        <w:rPr>
          <w:bCs/>
          <w:sz w:val="22"/>
          <w:szCs w:val="22"/>
          <w:lang w:val="ro-RO"/>
        </w:rPr>
      </w:pPr>
    </w:p>
    <w:p w14:paraId="56C11EA6" w14:textId="70F366FA" w:rsidR="00AF7189" w:rsidRDefault="00AF7189">
      <w:pPr>
        <w:rPr>
          <w:sz w:val="22"/>
          <w:szCs w:val="22"/>
          <w:lang w:val="ro-RO"/>
        </w:rPr>
      </w:pPr>
      <w:r w:rsidRPr="0000679F">
        <w:rPr>
          <w:sz w:val="22"/>
          <w:szCs w:val="22"/>
          <w:lang w:val="ro-RO"/>
        </w:rPr>
        <w:t>A se citi prospectul înainte de utilizare.</w:t>
      </w:r>
    </w:p>
    <w:p w14:paraId="44C26BFF" w14:textId="77777777" w:rsidR="00C70E44" w:rsidRDefault="00C70E44">
      <w:pPr>
        <w:rPr>
          <w:sz w:val="22"/>
          <w:szCs w:val="22"/>
          <w:lang w:val="ro-RO"/>
        </w:rPr>
      </w:pPr>
    </w:p>
    <w:p w14:paraId="53AD3F44" w14:textId="7B84F97D" w:rsidR="009577CC" w:rsidRPr="0000679F" w:rsidRDefault="009577CC">
      <w:pPr>
        <w:rPr>
          <w:sz w:val="22"/>
          <w:szCs w:val="22"/>
          <w:lang w:val="ro-RO"/>
        </w:rPr>
      </w:pPr>
      <w:r w:rsidRPr="0000679F">
        <w:rPr>
          <w:sz w:val="22"/>
          <w:szCs w:val="22"/>
          <w:lang w:val="ro-RO"/>
        </w:rPr>
        <w:t>Administrare orală.</w:t>
      </w:r>
    </w:p>
    <w:p w14:paraId="49C1B6FF" w14:textId="77777777" w:rsidR="00AF7189" w:rsidRPr="0000679F" w:rsidRDefault="00AF7189">
      <w:pPr>
        <w:rPr>
          <w:sz w:val="22"/>
          <w:szCs w:val="22"/>
          <w:lang w:val="ro-RO"/>
        </w:rPr>
      </w:pPr>
    </w:p>
    <w:p w14:paraId="279635AC" w14:textId="77777777" w:rsidR="00AF7189" w:rsidRPr="006B7A6A" w:rsidRDefault="00AF7189">
      <w:pPr>
        <w:rPr>
          <w:bCs/>
          <w:sz w:val="22"/>
          <w:szCs w:val="22"/>
          <w:lang w:val="ro-RO"/>
        </w:rPr>
      </w:pPr>
    </w:p>
    <w:p w14:paraId="08D338E2" w14:textId="4200DD6F" w:rsidR="002A78E4" w:rsidRPr="0000679F" w:rsidRDefault="002A78E4" w:rsidP="00FA3A2E">
      <w:pPr>
        <w:pBdr>
          <w:top w:val="single" w:sz="4" w:space="1" w:color="auto"/>
          <w:left w:val="single" w:sz="4" w:space="4" w:color="auto"/>
          <w:bottom w:val="single" w:sz="4" w:space="1" w:color="auto"/>
          <w:right w:val="single" w:sz="4" w:space="4" w:color="auto"/>
        </w:pBdr>
        <w:ind w:left="567" w:hanging="567"/>
        <w:rPr>
          <w:b/>
          <w:sz w:val="22"/>
          <w:szCs w:val="22"/>
          <w:lang w:val="ro-RO"/>
        </w:rPr>
      </w:pPr>
      <w:r w:rsidRPr="0000679F">
        <w:rPr>
          <w:b/>
          <w:sz w:val="22"/>
          <w:szCs w:val="22"/>
          <w:lang w:val="ro-RO"/>
        </w:rPr>
        <w:t>6.</w:t>
      </w:r>
      <w:r w:rsidRPr="0000679F">
        <w:rPr>
          <w:b/>
          <w:sz w:val="22"/>
          <w:szCs w:val="22"/>
          <w:lang w:val="ro-RO"/>
        </w:rPr>
        <w:tab/>
        <w:t>ATEN</w:t>
      </w:r>
      <w:r>
        <w:rPr>
          <w:b/>
          <w:sz w:val="22"/>
          <w:szCs w:val="22"/>
          <w:lang w:val="ro-RO"/>
        </w:rPr>
        <w:t>Ț</w:t>
      </w:r>
      <w:r w:rsidRPr="0000679F">
        <w:rPr>
          <w:b/>
          <w:sz w:val="22"/>
          <w:szCs w:val="22"/>
          <w:lang w:val="ro-RO"/>
        </w:rPr>
        <w:t xml:space="preserve">IONARE SPECIALĂ PRIVIND FAPTUL CĂ MEDICAMENTUL NU TREBUIE PĂSTRAT LA VEDEREA </w:t>
      </w:r>
      <w:r>
        <w:rPr>
          <w:b/>
          <w:sz w:val="22"/>
          <w:szCs w:val="22"/>
          <w:lang w:val="ro-RO"/>
        </w:rPr>
        <w:t>Ș</w:t>
      </w:r>
      <w:r w:rsidRPr="0000679F">
        <w:rPr>
          <w:b/>
          <w:sz w:val="22"/>
          <w:szCs w:val="22"/>
          <w:lang w:val="ro-RO"/>
        </w:rPr>
        <w:t>I ÎNDEMÂNA COPIILOR</w:t>
      </w:r>
    </w:p>
    <w:p w14:paraId="33978773" w14:textId="77777777" w:rsidR="00AF7189" w:rsidRPr="006B7A6A" w:rsidRDefault="00AF7189">
      <w:pPr>
        <w:rPr>
          <w:bCs/>
          <w:sz w:val="22"/>
          <w:szCs w:val="22"/>
          <w:lang w:val="ro-RO"/>
        </w:rPr>
      </w:pPr>
    </w:p>
    <w:p w14:paraId="573419B9" w14:textId="363BC623" w:rsidR="00AF7189" w:rsidRPr="0000679F" w:rsidRDefault="00AF7189">
      <w:pPr>
        <w:rPr>
          <w:sz w:val="22"/>
          <w:szCs w:val="22"/>
          <w:lang w:val="ro-RO"/>
        </w:rPr>
      </w:pPr>
      <w:r w:rsidRPr="0000679F">
        <w:rPr>
          <w:sz w:val="22"/>
          <w:szCs w:val="22"/>
          <w:lang w:val="ro-RO"/>
        </w:rPr>
        <w:t xml:space="preserve">A nu se lăsa la </w:t>
      </w:r>
      <w:r w:rsidR="00356528" w:rsidRPr="0000679F">
        <w:rPr>
          <w:sz w:val="22"/>
          <w:szCs w:val="22"/>
          <w:lang w:val="ro-RO"/>
        </w:rPr>
        <w:t xml:space="preserve">vederea </w:t>
      </w:r>
      <w:r w:rsidR="00D00A27">
        <w:rPr>
          <w:sz w:val="22"/>
          <w:szCs w:val="22"/>
          <w:lang w:val="ro-RO"/>
        </w:rPr>
        <w:t>ș</w:t>
      </w:r>
      <w:r w:rsidR="00356528" w:rsidRPr="0000679F">
        <w:rPr>
          <w:sz w:val="22"/>
          <w:szCs w:val="22"/>
          <w:lang w:val="ro-RO"/>
        </w:rPr>
        <w:t xml:space="preserve">i îndemâna </w:t>
      </w:r>
      <w:r w:rsidRPr="0000679F">
        <w:rPr>
          <w:sz w:val="22"/>
          <w:szCs w:val="22"/>
          <w:lang w:val="ro-RO"/>
        </w:rPr>
        <w:t>copiilor.</w:t>
      </w:r>
    </w:p>
    <w:p w14:paraId="04CBAAF9" w14:textId="77777777" w:rsidR="00AF7189" w:rsidRPr="0000679F" w:rsidRDefault="00AF7189">
      <w:pPr>
        <w:rPr>
          <w:sz w:val="22"/>
          <w:szCs w:val="22"/>
          <w:lang w:val="ro-RO"/>
        </w:rPr>
      </w:pPr>
    </w:p>
    <w:p w14:paraId="146AC0FE" w14:textId="77777777" w:rsidR="00AF7189" w:rsidRPr="006B7A6A" w:rsidRDefault="00AF7189">
      <w:pPr>
        <w:rPr>
          <w:bCs/>
          <w:sz w:val="22"/>
          <w:szCs w:val="22"/>
          <w:lang w:val="ro-RO"/>
        </w:rPr>
      </w:pPr>
    </w:p>
    <w:p w14:paraId="5E7A7C08" w14:textId="3BDEF80F"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7.</w:t>
      </w:r>
      <w:r w:rsidRPr="0000679F">
        <w:rPr>
          <w:b/>
          <w:sz w:val="22"/>
          <w:szCs w:val="22"/>
          <w:lang w:val="ro-RO"/>
        </w:rPr>
        <w:tab/>
        <w:t>ALT</w:t>
      </w:r>
      <w:r w:rsidR="00ED4438" w:rsidRPr="00ED4438">
        <w:rPr>
          <w:b/>
          <w:sz w:val="22"/>
          <w:szCs w:val="22"/>
          <w:lang w:val="ro-RO"/>
        </w:rPr>
        <w:t>Ă</w:t>
      </w:r>
      <w:r w:rsidRPr="0000679F">
        <w:rPr>
          <w:b/>
          <w:sz w:val="22"/>
          <w:szCs w:val="22"/>
          <w:lang w:val="ro-RO"/>
        </w:rPr>
        <w:t>(E) ATEN</w:t>
      </w:r>
      <w:r w:rsidR="005672BA">
        <w:rPr>
          <w:b/>
          <w:sz w:val="22"/>
          <w:szCs w:val="22"/>
          <w:lang w:val="ro-RO"/>
        </w:rPr>
        <w:t>Ț</w:t>
      </w:r>
      <w:r w:rsidRPr="0000679F">
        <w:rPr>
          <w:b/>
          <w:sz w:val="22"/>
          <w:szCs w:val="22"/>
          <w:lang w:val="ro-RO"/>
        </w:rPr>
        <w:t>IONĂRE(ĂRI) SPECIALĂ(E), DACĂ ESTE(SUNT) NECESARĂ(E)</w:t>
      </w:r>
    </w:p>
    <w:p w14:paraId="1BF51BBF" w14:textId="77777777" w:rsidR="00AF7189" w:rsidRPr="006B7A6A" w:rsidRDefault="00AF7189">
      <w:pPr>
        <w:rPr>
          <w:bCs/>
          <w:sz w:val="22"/>
          <w:szCs w:val="22"/>
          <w:lang w:val="ro-RO"/>
        </w:rPr>
      </w:pPr>
    </w:p>
    <w:p w14:paraId="253623E3" w14:textId="77777777" w:rsidR="00AF7189" w:rsidRPr="006B7A6A" w:rsidRDefault="00AF7189">
      <w:pPr>
        <w:rPr>
          <w:bCs/>
          <w:sz w:val="22"/>
          <w:szCs w:val="22"/>
          <w:lang w:val="ro-RO"/>
        </w:rPr>
      </w:pPr>
    </w:p>
    <w:p w14:paraId="290B8978"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8.</w:t>
      </w:r>
      <w:r w:rsidRPr="0000679F">
        <w:rPr>
          <w:b/>
          <w:sz w:val="22"/>
          <w:szCs w:val="22"/>
          <w:lang w:val="ro-RO"/>
        </w:rPr>
        <w:tab/>
        <w:t>DATA DE EXPIRARE</w:t>
      </w:r>
    </w:p>
    <w:p w14:paraId="3AA57771" w14:textId="77777777" w:rsidR="00AF7189" w:rsidRPr="006B7A6A" w:rsidRDefault="00AF7189">
      <w:pPr>
        <w:rPr>
          <w:bCs/>
          <w:sz w:val="22"/>
          <w:szCs w:val="22"/>
          <w:lang w:val="ro-RO"/>
        </w:rPr>
      </w:pPr>
    </w:p>
    <w:p w14:paraId="78E40263" w14:textId="77777777" w:rsidR="00AF7189" w:rsidRPr="0000679F" w:rsidRDefault="00AF7189">
      <w:pPr>
        <w:rPr>
          <w:sz w:val="22"/>
          <w:szCs w:val="22"/>
          <w:lang w:val="ro-RO"/>
        </w:rPr>
      </w:pPr>
      <w:r w:rsidRPr="0000679F">
        <w:rPr>
          <w:sz w:val="22"/>
          <w:szCs w:val="22"/>
          <w:lang w:val="ro-RO"/>
        </w:rPr>
        <w:t xml:space="preserve">EXP </w:t>
      </w:r>
    </w:p>
    <w:p w14:paraId="5E3C9616" w14:textId="77777777" w:rsidR="00AF7189" w:rsidRPr="0000679F" w:rsidRDefault="00AF7189">
      <w:pPr>
        <w:rPr>
          <w:sz w:val="22"/>
          <w:szCs w:val="22"/>
          <w:lang w:val="ro-RO"/>
        </w:rPr>
      </w:pPr>
    </w:p>
    <w:p w14:paraId="5556A93A" w14:textId="77777777" w:rsidR="00AF7189" w:rsidRPr="006B7A6A" w:rsidRDefault="00AF7189">
      <w:pPr>
        <w:rPr>
          <w:bCs/>
          <w:sz w:val="22"/>
          <w:szCs w:val="22"/>
          <w:lang w:val="ro-RO"/>
        </w:rPr>
      </w:pPr>
    </w:p>
    <w:p w14:paraId="78A6EABC" w14:textId="73DF1BC8"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9.</w:t>
      </w:r>
      <w:r w:rsidRPr="0000679F">
        <w:rPr>
          <w:b/>
          <w:sz w:val="22"/>
          <w:szCs w:val="22"/>
          <w:lang w:val="ro-RO"/>
        </w:rPr>
        <w:tab/>
        <w:t>CONDI</w:t>
      </w:r>
      <w:r w:rsidR="005672BA">
        <w:rPr>
          <w:b/>
          <w:sz w:val="22"/>
          <w:szCs w:val="22"/>
          <w:lang w:val="ro-RO"/>
        </w:rPr>
        <w:t>Ț</w:t>
      </w:r>
      <w:r w:rsidRPr="0000679F">
        <w:rPr>
          <w:b/>
          <w:sz w:val="22"/>
          <w:szCs w:val="22"/>
          <w:lang w:val="ro-RO"/>
        </w:rPr>
        <w:t>II SPECIALE DE PĂSTRARE</w:t>
      </w:r>
    </w:p>
    <w:p w14:paraId="3688383E" w14:textId="77777777" w:rsidR="00AF7189" w:rsidRPr="006B7A6A" w:rsidRDefault="00AF7189">
      <w:pPr>
        <w:rPr>
          <w:bCs/>
          <w:sz w:val="22"/>
          <w:szCs w:val="22"/>
          <w:lang w:val="ro-RO"/>
        </w:rPr>
      </w:pPr>
    </w:p>
    <w:p w14:paraId="22E26570" w14:textId="77777777" w:rsidR="00AF7189" w:rsidRPr="0000679F" w:rsidRDefault="00AF7189">
      <w:pPr>
        <w:jc w:val="both"/>
        <w:rPr>
          <w:sz w:val="22"/>
          <w:szCs w:val="22"/>
          <w:lang w:val="ro-RO"/>
        </w:rPr>
      </w:pPr>
      <w:r w:rsidRPr="0000679F">
        <w:rPr>
          <w:sz w:val="22"/>
          <w:szCs w:val="22"/>
          <w:lang w:val="ro-RO"/>
        </w:rPr>
        <w:t xml:space="preserve">A nu se păstra la temperaturi peste </w:t>
      </w:r>
      <w:r w:rsidR="00F34B5D" w:rsidRPr="0000679F">
        <w:rPr>
          <w:sz w:val="22"/>
          <w:szCs w:val="22"/>
          <w:lang w:val="ro-RO"/>
        </w:rPr>
        <w:t>30</w:t>
      </w:r>
      <w:r w:rsidRPr="0000679F">
        <w:rPr>
          <w:sz w:val="22"/>
          <w:szCs w:val="22"/>
          <w:lang w:val="ro-RO"/>
        </w:rPr>
        <w:t>°C.</w:t>
      </w:r>
    </w:p>
    <w:p w14:paraId="625A3507" w14:textId="77777777" w:rsidR="00AF7189" w:rsidRPr="006B7A6A" w:rsidRDefault="00AF7189">
      <w:pPr>
        <w:rPr>
          <w:bCs/>
          <w:sz w:val="22"/>
          <w:szCs w:val="22"/>
          <w:lang w:val="ro-RO"/>
        </w:rPr>
      </w:pPr>
    </w:p>
    <w:p w14:paraId="39B1485A" w14:textId="77777777" w:rsidR="00AF7189" w:rsidRPr="006B7A6A" w:rsidRDefault="00AF7189">
      <w:pPr>
        <w:rPr>
          <w:bCs/>
          <w:sz w:val="22"/>
          <w:szCs w:val="22"/>
          <w:lang w:val="ro-RO"/>
        </w:rPr>
      </w:pPr>
    </w:p>
    <w:p w14:paraId="1F10A161" w14:textId="107AB1C5" w:rsidR="00097B33" w:rsidRPr="00A9092F" w:rsidRDefault="00097B33" w:rsidP="00097B33">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noProof/>
          <w:sz w:val="22"/>
          <w:szCs w:val="22"/>
        </w:rPr>
      </w:pPr>
      <w:r w:rsidRPr="00A9092F">
        <w:rPr>
          <w:b/>
          <w:noProof/>
          <w:sz w:val="22"/>
          <w:szCs w:val="22"/>
        </w:rPr>
        <w:lastRenderedPageBreak/>
        <w:t>10.</w:t>
      </w:r>
      <w:r w:rsidRPr="00A9092F">
        <w:rPr>
          <w:b/>
          <w:noProof/>
          <w:sz w:val="22"/>
          <w:szCs w:val="22"/>
        </w:rPr>
        <w:tab/>
      </w:r>
      <w:r w:rsidRPr="00A9092F">
        <w:rPr>
          <w:b/>
          <w:sz w:val="22"/>
          <w:szCs w:val="22"/>
          <w:lang w:val="ro-RO"/>
        </w:rPr>
        <w:t xml:space="preserve">PRECAUȚII </w:t>
      </w:r>
      <w:r w:rsidRPr="00A9092F">
        <w:rPr>
          <w:b/>
          <w:noProof/>
          <w:sz w:val="22"/>
          <w:szCs w:val="22"/>
        </w:rPr>
        <w:t>SPECIALE PRIVIND ELIMINAREA MEDICAMENTELOR NEUTILIZATE SAU A MATERIALELOR REZIDUALE PROVENITE DIN ASTFEL DE MEDICAMENTE, DACĂ ESTE CAZUL</w:t>
      </w:r>
      <w:r w:rsidR="00FB1336">
        <w:rPr>
          <w:b/>
          <w:noProof/>
          <w:sz w:val="22"/>
          <w:szCs w:val="22"/>
        </w:rPr>
        <w:fldChar w:fldCharType="begin"/>
      </w:r>
      <w:r w:rsidR="00FB1336">
        <w:rPr>
          <w:b/>
          <w:noProof/>
          <w:sz w:val="22"/>
          <w:szCs w:val="22"/>
        </w:rPr>
        <w:instrText xml:space="preserve"> DOCVARIABLE VAULT_ND_9d3f817b-3645-4a88-baec-33662071fa74 \* MERGEFORMAT </w:instrText>
      </w:r>
      <w:r w:rsidR="00FB1336">
        <w:rPr>
          <w:b/>
          <w:noProof/>
          <w:sz w:val="22"/>
          <w:szCs w:val="22"/>
        </w:rPr>
        <w:fldChar w:fldCharType="separate"/>
      </w:r>
      <w:r w:rsidR="00FB1336">
        <w:rPr>
          <w:b/>
          <w:noProof/>
          <w:sz w:val="22"/>
          <w:szCs w:val="22"/>
        </w:rPr>
        <w:t xml:space="preserve"> </w:t>
      </w:r>
      <w:r w:rsidR="00FB1336">
        <w:rPr>
          <w:b/>
          <w:noProof/>
          <w:sz w:val="22"/>
          <w:szCs w:val="22"/>
        </w:rPr>
        <w:fldChar w:fldCharType="end"/>
      </w:r>
    </w:p>
    <w:p w14:paraId="32800E11" w14:textId="77777777" w:rsidR="00AF7189" w:rsidRPr="006B7A6A" w:rsidRDefault="00AF7189">
      <w:pPr>
        <w:rPr>
          <w:bCs/>
          <w:sz w:val="22"/>
          <w:szCs w:val="22"/>
          <w:lang w:val="ro-RO"/>
        </w:rPr>
      </w:pPr>
    </w:p>
    <w:p w14:paraId="75A86190" w14:textId="77777777" w:rsidR="00AF7189" w:rsidRPr="006B7A6A" w:rsidRDefault="00AF7189">
      <w:pPr>
        <w:rPr>
          <w:bCs/>
          <w:sz w:val="22"/>
          <w:szCs w:val="22"/>
          <w:lang w:val="ro-RO"/>
        </w:rPr>
      </w:pPr>
    </w:p>
    <w:p w14:paraId="57B3C4C7" w14:textId="2E223C91"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11.</w:t>
      </w:r>
      <w:r w:rsidRPr="0000679F">
        <w:rPr>
          <w:b/>
          <w:sz w:val="22"/>
          <w:szCs w:val="22"/>
          <w:lang w:val="ro-RO"/>
        </w:rPr>
        <w:tab/>
        <w:t xml:space="preserve">NUMELE </w:t>
      </w:r>
      <w:r w:rsidR="005672BA">
        <w:rPr>
          <w:b/>
          <w:sz w:val="22"/>
          <w:szCs w:val="22"/>
          <w:lang w:val="ro-RO"/>
        </w:rPr>
        <w:t>Ș</w:t>
      </w:r>
      <w:r w:rsidRPr="0000679F">
        <w:rPr>
          <w:b/>
          <w:sz w:val="22"/>
          <w:szCs w:val="22"/>
          <w:lang w:val="ro-RO"/>
        </w:rPr>
        <w:t>I ADRESA DE</w:t>
      </w:r>
      <w:r w:rsidR="005672BA">
        <w:rPr>
          <w:b/>
          <w:sz w:val="22"/>
          <w:szCs w:val="22"/>
          <w:lang w:val="ro-RO"/>
        </w:rPr>
        <w:t>Ț</w:t>
      </w:r>
      <w:r w:rsidRPr="0000679F">
        <w:rPr>
          <w:b/>
          <w:sz w:val="22"/>
          <w:szCs w:val="22"/>
          <w:lang w:val="ro-RO"/>
        </w:rPr>
        <w:t>INĂTORULUI AUTORIZA</w:t>
      </w:r>
      <w:r w:rsidR="005672BA">
        <w:rPr>
          <w:b/>
          <w:sz w:val="22"/>
          <w:szCs w:val="22"/>
          <w:lang w:val="ro-RO"/>
        </w:rPr>
        <w:t>Ț</w:t>
      </w:r>
      <w:r w:rsidRPr="0000679F">
        <w:rPr>
          <w:b/>
          <w:sz w:val="22"/>
          <w:szCs w:val="22"/>
          <w:lang w:val="ro-RO"/>
        </w:rPr>
        <w:t>IEI DE PUNERE PE PIA</w:t>
      </w:r>
      <w:r w:rsidR="005672BA">
        <w:rPr>
          <w:b/>
          <w:sz w:val="22"/>
          <w:szCs w:val="22"/>
          <w:lang w:val="ro-RO"/>
        </w:rPr>
        <w:t>Ț</w:t>
      </w:r>
      <w:r w:rsidRPr="0000679F">
        <w:rPr>
          <w:b/>
          <w:sz w:val="22"/>
          <w:szCs w:val="22"/>
          <w:lang w:val="ro-RO"/>
        </w:rPr>
        <w:t>Ă</w:t>
      </w:r>
    </w:p>
    <w:p w14:paraId="2690DCB0" w14:textId="77777777" w:rsidR="00AF7189" w:rsidRPr="0000679F" w:rsidRDefault="00AF7189">
      <w:pPr>
        <w:jc w:val="both"/>
        <w:rPr>
          <w:sz w:val="22"/>
          <w:szCs w:val="22"/>
          <w:lang w:val="ro-RO"/>
        </w:rPr>
      </w:pPr>
    </w:p>
    <w:p w14:paraId="1E6F0FFA" w14:textId="59F9160D" w:rsidR="00AF7189" w:rsidRDefault="00AF7189">
      <w:pPr>
        <w:jc w:val="both"/>
        <w:rPr>
          <w:sz w:val="22"/>
          <w:szCs w:val="22"/>
          <w:lang w:val="ro-RO"/>
        </w:rPr>
      </w:pPr>
      <w:r w:rsidRPr="0000679F">
        <w:rPr>
          <w:sz w:val="22"/>
          <w:szCs w:val="22"/>
          <w:lang w:val="ro-RO"/>
        </w:rPr>
        <w:t>Teva B.V.</w:t>
      </w:r>
    </w:p>
    <w:p w14:paraId="43CFD55A" w14:textId="2AEA560F" w:rsidR="00965311" w:rsidRPr="0000679F" w:rsidRDefault="00965311">
      <w:pPr>
        <w:jc w:val="both"/>
        <w:rPr>
          <w:sz w:val="22"/>
          <w:szCs w:val="22"/>
          <w:lang w:val="ro-RO"/>
        </w:rPr>
      </w:pPr>
      <w:r w:rsidRPr="00F90067">
        <w:rPr>
          <w:sz w:val="22"/>
          <w:szCs w:val="22"/>
          <w:lang w:val="de-DE"/>
        </w:rPr>
        <w:t>Swensweg 5</w:t>
      </w:r>
    </w:p>
    <w:p w14:paraId="25C49A9A" w14:textId="77777777" w:rsidR="00AF7189" w:rsidRPr="0000679F" w:rsidRDefault="00AF7189">
      <w:pPr>
        <w:jc w:val="both"/>
        <w:rPr>
          <w:sz w:val="22"/>
          <w:szCs w:val="22"/>
          <w:lang w:val="ro-RO"/>
        </w:rPr>
      </w:pPr>
      <w:r w:rsidRPr="0000679F">
        <w:rPr>
          <w:sz w:val="22"/>
          <w:szCs w:val="22"/>
          <w:lang w:val="ro-RO"/>
        </w:rPr>
        <w:t>2031 GA Haarlem</w:t>
      </w:r>
    </w:p>
    <w:p w14:paraId="026BC2F1" w14:textId="77777777" w:rsidR="00AF7189" w:rsidRPr="0000679F" w:rsidRDefault="00AF7189">
      <w:pPr>
        <w:rPr>
          <w:sz w:val="22"/>
          <w:szCs w:val="22"/>
          <w:lang w:val="ro-RO"/>
        </w:rPr>
      </w:pPr>
      <w:r w:rsidRPr="0000679F">
        <w:rPr>
          <w:sz w:val="22"/>
          <w:szCs w:val="22"/>
          <w:lang w:val="ro-RO"/>
        </w:rPr>
        <w:t xml:space="preserve">Olanda </w:t>
      </w:r>
    </w:p>
    <w:p w14:paraId="7B22457B" w14:textId="77777777" w:rsidR="00AF7189" w:rsidRPr="0000679F" w:rsidRDefault="00AF7189">
      <w:pPr>
        <w:rPr>
          <w:sz w:val="22"/>
          <w:szCs w:val="22"/>
          <w:lang w:val="ro-RO"/>
        </w:rPr>
      </w:pPr>
    </w:p>
    <w:p w14:paraId="6CD066C9" w14:textId="77777777" w:rsidR="00AF7189" w:rsidRPr="006B7A6A" w:rsidRDefault="00AF7189">
      <w:pPr>
        <w:rPr>
          <w:bCs/>
          <w:sz w:val="22"/>
          <w:szCs w:val="22"/>
          <w:lang w:val="ro-RO"/>
        </w:rPr>
      </w:pPr>
    </w:p>
    <w:p w14:paraId="12041B8B" w14:textId="5C487473"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12.</w:t>
      </w:r>
      <w:r w:rsidRPr="0000679F">
        <w:rPr>
          <w:b/>
          <w:sz w:val="22"/>
          <w:szCs w:val="22"/>
          <w:lang w:val="ro-RO"/>
        </w:rPr>
        <w:tab/>
        <w:t>NUMĂRUL(ELE) AUTORIZA</w:t>
      </w:r>
      <w:r w:rsidR="005672BA">
        <w:rPr>
          <w:b/>
          <w:sz w:val="22"/>
          <w:szCs w:val="22"/>
          <w:lang w:val="ro-RO"/>
        </w:rPr>
        <w:t>Ț</w:t>
      </w:r>
      <w:r w:rsidRPr="0000679F">
        <w:rPr>
          <w:b/>
          <w:sz w:val="22"/>
          <w:szCs w:val="22"/>
          <w:lang w:val="ro-RO"/>
        </w:rPr>
        <w:t>IEI DE PUNERE PE PIA</w:t>
      </w:r>
      <w:r w:rsidR="005672BA">
        <w:rPr>
          <w:b/>
          <w:sz w:val="22"/>
          <w:szCs w:val="22"/>
          <w:lang w:val="ro-RO"/>
        </w:rPr>
        <w:t>Ț</w:t>
      </w:r>
      <w:r w:rsidRPr="0000679F">
        <w:rPr>
          <w:b/>
          <w:sz w:val="22"/>
          <w:szCs w:val="22"/>
          <w:lang w:val="ro-RO"/>
        </w:rPr>
        <w:t>Ă</w:t>
      </w:r>
    </w:p>
    <w:p w14:paraId="42A153FA" w14:textId="77777777" w:rsidR="00AF7189" w:rsidRPr="006B7A6A" w:rsidRDefault="00AF7189">
      <w:pPr>
        <w:rPr>
          <w:bCs/>
          <w:sz w:val="22"/>
          <w:szCs w:val="22"/>
          <w:lang w:val="ro-RO"/>
        </w:rPr>
      </w:pPr>
    </w:p>
    <w:p w14:paraId="421F654D" w14:textId="77777777" w:rsidR="00AF7189" w:rsidRPr="0000679F" w:rsidRDefault="00AF7189">
      <w:pPr>
        <w:rPr>
          <w:sz w:val="22"/>
          <w:szCs w:val="22"/>
          <w:lang w:val="ro-RO"/>
        </w:rPr>
      </w:pPr>
      <w:r w:rsidRPr="0000679F">
        <w:rPr>
          <w:sz w:val="22"/>
          <w:szCs w:val="22"/>
          <w:lang w:val="ro-RO"/>
        </w:rPr>
        <w:t>EU/1/04/304/007</w:t>
      </w:r>
    </w:p>
    <w:p w14:paraId="497E1FC0" w14:textId="77777777" w:rsidR="00AF7189" w:rsidRPr="0000679F" w:rsidRDefault="00AF7189">
      <w:pPr>
        <w:rPr>
          <w:sz w:val="22"/>
          <w:szCs w:val="22"/>
          <w:lang w:val="ro-RO"/>
        </w:rPr>
      </w:pPr>
    </w:p>
    <w:p w14:paraId="0694EE5B" w14:textId="77777777" w:rsidR="00AF7189" w:rsidRPr="006B7A6A" w:rsidRDefault="00AF7189">
      <w:pPr>
        <w:rPr>
          <w:bCs/>
          <w:sz w:val="22"/>
          <w:szCs w:val="22"/>
          <w:lang w:val="ro-RO"/>
        </w:rPr>
      </w:pPr>
    </w:p>
    <w:p w14:paraId="1A88D83A" w14:textId="62A8544A"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13.</w:t>
      </w:r>
      <w:r w:rsidRPr="0000679F">
        <w:rPr>
          <w:b/>
          <w:sz w:val="22"/>
          <w:szCs w:val="22"/>
          <w:lang w:val="ro-RO"/>
        </w:rPr>
        <w:tab/>
        <w:t>SERIA DE FABRICA</w:t>
      </w:r>
      <w:r w:rsidR="005672BA">
        <w:rPr>
          <w:b/>
          <w:sz w:val="22"/>
          <w:szCs w:val="22"/>
          <w:lang w:val="ro-RO"/>
        </w:rPr>
        <w:t>Ț</w:t>
      </w:r>
      <w:r w:rsidRPr="0000679F">
        <w:rPr>
          <w:b/>
          <w:sz w:val="22"/>
          <w:szCs w:val="22"/>
          <w:lang w:val="ro-RO"/>
        </w:rPr>
        <w:t>IE</w:t>
      </w:r>
    </w:p>
    <w:p w14:paraId="0EDBE145" w14:textId="77777777" w:rsidR="00AF7189" w:rsidRPr="006B7A6A" w:rsidRDefault="00AF7189">
      <w:pPr>
        <w:rPr>
          <w:bCs/>
          <w:sz w:val="22"/>
          <w:szCs w:val="22"/>
          <w:lang w:val="ro-RO"/>
        </w:rPr>
      </w:pPr>
    </w:p>
    <w:p w14:paraId="245DD063" w14:textId="77777777" w:rsidR="00AF7189" w:rsidRPr="0000679F" w:rsidRDefault="00AF7189">
      <w:pPr>
        <w:rPr>
          <w:sz w:val="22"/>
          <w:szCs w:val="22"/>
          <w:lang w:val="ro-RO"/>
        </w:rPr>
      </w:pPr>
      <w:r w:rsidRPr="0000679F">
        <w:rPr>
          <w:sz w:val="22"/>
          <w:szCs w:val="22"/>
          <w:lang w:val="ro-RO"/>
        </w:rPr>
        <w:t xml:space="preserve">Lot </w:t>
      </w:r>
    </w:p>
    <w:p w14:paraId="3E1021E8" w14:textId="77777777" w:rsidR="00AF7189" w:rsidRPr="006B7A6A" w:rsidRDefault="00AF7189">
      <w:pPr>
        <w:rPr>
          <w:bCs/>
          <w:sz w:val="22"/>
          <w:szCs w:val="22"/>
          <w:lang w:val="ro-RO"/>
        </w:rPr>
      </w:pPr>
    </w:p>
    <w:p w14:paraId="0BF1A71D" w14:textId="77777777" w:rsidR="00AF7189" w:rsidRPr="006B7A6A" w:rsidRDefault="00AF7189">
      <w:pPr>
        <w:rPr>
          <w:bCs/>
          <w:sz w:val="22"/>
          <w:szCs w:val="22"/>
          <w:lang w:val="ro-RO"/>
        </w:rPr>
      </w:pPr>
    </w:p>
    <w:p w14:paraId="50A4B13E"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14.</w:t>
      </w:r>
      <w:r w:rsidRPr="0000679F">
        <w:rPr>
          <w:b/>
          <w:sz w:val="22"/>
          <w:szCs w:val="22"/>
          <w:lang w:val="ro-RO"/>
        </w:rPr>
        <w:tab/>
        <w:t xml:space="preserve">CLASIFICARE GENERALĂ PRIVIND MODUL DE ELIBERARE </w:t>
      </w:r>
    </w:p>
    <w:p w14:paraId="593069B8" w14:textId="77777777" w:rsidR="00AF7189" w:rsidRPr="006B7A6A" w:rsidRDefault="00AF7189">
      <w:pPr>
        <w:rPr>
          <w:bCs/>
          <w:sz w:val="22"/>
          <w:szCs w:val="22"/>
          <w:lang w:val="ro-RO"/>
        </w:rPr>
      </w:pPr>
    </w:p>
    <w:p w14:paraId="67EF25BB" w14:textId="77777777" w:rsidR="00AF7189" w:rsidRPr="0000679F" w:rsidRDefault="00AF7189">
      <w:pPr>
        <w:rPr>
          <w:b/>
          <w:sz w:val="22"/>
          <w:szCs w:val="22"/>
          <w:lang w:val="ro-RO"/>
        </w:rPr>
      </w:pPr>
    </w:p>
    <w:p w14:paraId="5C8776FC" w14:textId="6B40B101"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15.</w:t>
      </w:r>
      <w:r w:rsidRPr="0000679F">
        <w:rPr>
          <w:b/>
          <w:sz w:val="22"/>
          <w:szCs w:val="22"/>
          <w:lang w:val="ro-RO"/>
        </w:rPr>
        <w:tab/>
        <w:t>INSTRUC</w:t>
      </w:r>
      <w:r w:rsidR="005672BA">
        <w:rPr>
          <w:b/>
          <w:sz w:val="22"/>
          <w:szCs w:val="22"/>
          <w:lang w:val="ro-RO"/>
        </w:rPr>
        <w:t>Ț</w:t>
      </w:r>
      <w:r w:rsidRPr="0000679F">
        <w:rPr>
          <w:b/>
          <w:sz w:val="22"/>
          <w:szCs w:val="22"/>
          <w:lang w:val="ro-RO"/>
        </w:rPr>
        <w:t>IUNI DE UTILIZARE</w:t>
      </w:r>
    </w:p>
    <w:p w14:paraId="53EC8BA5" w14:textId="77777777" w:rsidR="00AF7189" w:rsidRPr="006B7A6A" w:rsidRDefault="00AF7189">
      <w:pPr>
        <w:rPr>
          <w:bCs/>
          <w:sz w:val="22"/>
          <w:szCs w:val="22"/>
          <w:lang w:val="ro-RO"/>
        </w:rPr>
      </w:pPr>
    </w:p>
    <w:p w14:paraId="34B61A93" w14:textId="77777777" w:rsidR="00AF7189" w:rsidRPr="006B7A6A" w:rsidRDefault="00AF7189">
      <w:pPr>
        <w:rPr>
          <w:bCs/>
          <w:sz w:val="22"/>
          <w:szCs w:val="22"/>
          <w:lang w:val="ro-RO"/>
        </w:rPr>
      </w:pPr>
    </w:p>
    <w:p w14:paraId="492646E1" w14:textId="2BD353F3"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16.</w:t>
      </w:r>
      <w:r w:rsidRPr="0000679F">
        <w:rPr>
          <w:b/>
          <w:sz w:val="22"/>
          <w:szCs w:val="22"/>
          <w:lang w:val="ro-RO"/>
        </w:rPr>
        <w:tab/>
        <w:t>INFORMA</w:t>
      </w:r>
      <w:r w:rsidR="005672BA">
        <w:rPr>
          <w:b/>
          <w:sz w:val="22"/>
          <w:szCs w:val="22"/>
          <w:lang w:val="ro-RO"/>
        </w:rPr>
        <w:t>Ț</w:t>
      </w:r>
      <w:r w:rsidRPr="0000679F">
        <w:rPr>
          <w:b/>
          <w:sz w:val="22"/>
          <w:szCs w:val="22"/>
          <w:lang w:val="ro-RO"/>
        </w:rPr>
        <w:t>II ÎN BRAILLE</w:t>
      </w:r>
    </w:p>
    <w:p w14:paraId="5C79F888" w14:textId="77777777" w:rsidR="00AF7189" w:rsidRPr="006B7A6A" w:rsidRDefault="00AF7189">
      <w:pPr>
        <w:rPr>
          <w:bCs/>
          <w:sz w:val="22"/>
          <w:szCs w:val="22"/>
          <w:lang w:val="ro-RO"/>
        </w:rPr>
      </w:pPr>
    </w:p>
    <w:p w14:paraId="4E406E98" w14:textId="77777777" w:rsidR="00AF7189" w:rsidRPr="0000679F" w:rsidRDefault="00AF7189">
      <w:pPr>
        <w:rPr>
          <w:sz w:val="22"/>
          <w:szCs w:val="22"/>
          <w:lang w:val="ro-RO"/>
        </w:rPr>
      </w:pPr>
      <w:r w:rsidRPr="0000679F">
        <w:rPr>
          <w:sz w:val="22"/>
          <w:szCs w:val="22"/>
          <w:lang w:val="ro-RO"/>
        </w:rPr>
        <w:t>AZILECT</w:t>
      </w:r>
    </w:p>
    <w:p w14:paraId="18DF9A5B" w14:textId="77777777" w:rsidR="00AF7189" w:rsidRPr="006B7A6A" w:rsidRDefault="00AF7189">
      <w:pPr>
        <w:rPr>
          <w:bCs/>
          <w:sz w:val="22"/>
          <w:szCs w:val="22"/>
          <w:lang w:val="ro-RO"/>
        </w:rPr>
      </w:pPr>
    </w:p>
    <w:p w14:paraId="5531666E" w14:textId="77777777" w:rsidR="00AF7189" w:rsidRPr="0000679F" w:rsidRDefault="00AF7189">
      <w:pPr>
        <w:rPr>
          <w:noProof/>
          <w:sz w:val="22"/>
          <w:szCs w:val="22"/>
          <w:shd w:val="clear" w:color="auto" w:fill="CCCCCC"/>
          <w:lang w:val="ro-RO"/>
        </w:rPr>
      </w:pPr>
    </w:p>
    <w:p w14:paraId="63336DD7" w14:textId="63D24B55" w:rsidR="00AF7189" w:rsidRPr="0000679F" w:rsidRDefault="00AF7189">
      <w:pPr>
        <w:keepNext/>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sidRPr="0000679F">
        <w:rPr>
          <w:b/>
          <w:noProof/>
          <w:sz w:val="22"/>
          <w:szCs w:val="22"/>
          <w:lang w:val="ro-RO"/>
        </w:rPr>
        <w:t>17.</w:t>
      </w:r>
      <w:r w:rsidRPr="0000679F">
        <w:rPr>
          <w:b/>
          <w:noProof/>
          <w:sz w:val="22"/>
          <w:szCs w:val="22"/>
          <w:lang w:val="ro-RO"/>
        </w:rPr>
        <w:tab/>
        <w:t>IDENTIFICATOR UNIC - COD DE BARE BIDIMENSIONAL</w:t>
      </w:r>
      <w:r w:rsidR="00FB1336">
        <w:rPr>
          <w:b/>
          <w:noProof/>
          <w:sz w:val="22"/>
          <w:szCs w:val="22"/>
          <w:lang w:val="ro-RO"/>
        </w:rPr>
        <w:fldChar w:fldCharType="begin"/>
      </w:r>
      <w:r w:rsidR="00FB1336">
        <w:rPr>
          <w:b/>
          <w:noProof/>
          <w:sz w:val="22"/>
          <w:szCs w:val="22"/>
          <w:lang w:val="ro-RO"/>
        </w:rPr>
        <w:instrText xml:space="preserve"> DOCVARIABLE VAULT_ND_3807d6a6-19ee-4b34-8d2d-1c73d2bc92aa \* MERGEFORMAT </w:instrText>
      </w:r>
      <w:r w:rsidR="00FB1336">
        <w:rPr>
          <w:b/>
          <w:noProof/>
          <w:sz w:val="22"/>
          <w:szCs w:val="22"/>
          <w:lang w:val="ro-RO"/>
        </w:rPr>
        <w:fldChar w:fldCharType="separate"/>
      </w:r>
      <w:r w:rsidR="00FB1336">
        <w:rPr>
          <w:b/>
          <w:noProof/>
          <w:sz w:val="22"/>
          <w:szCs w:val="22"/>
          <w:lang w:val="ro-RO"/>
        </w:rPr>
        <w:t xml:space="preserve"> </w:t>
      </w:r>
      <w:r w:rsidR="00FB1336">
        <w:rPr>
          <w:b/>
          <w:noProof/>
          <w:sz w:val="22"/>
          <w:szCs w:val="22"/>
          <w:lang w:val="ro-RO"/>
        </w:rPr>
        <w:fldChar w:fldCharType="end"/>
      </w:r>
    </w:p>
    <w:p w14:paraId="4709AFD1" w14:textId="77777777" w:rsidR="00AF7189" w:rsidRPr="0000679F" w:rsidRDefault="00AF7189">
      <w:pPr>
        <w:keepNext/>
        <w:rPr>
          <w:noProof/>
          <w:sz w:val="22"/>
          <w:szCs w:val="22"/>
          <w:lang w:val="ro-RO"/>
        </w:rPr>
      </w:pPr>
    </w:p>
    <w:p w14:paraId="59AAAF2E" w14:textId="654849FF" w:rsidR="00AF7189" w:rsidRPr="0000679F" w:rsidRDefault="00AF7189">
      <w:pPr>
        <w:rPr>
          <w:noProof/>
          <w:sz w:val="22"/>
          <w:szCs w:val="22"/>
          <w:shd w:val="clear" w:color="auto" w:fill="CCCCCC"/>
          <w:lang w:val="ro-RO"/>
        </w:rPr>
      </w:pPr>
      <w:r w:rsidRPr="0000679F">
        <w:rPr>
          <w:noProof/>
          <w:sz w:val="22"/>
          <w:szCs w:val="22"/>
          <w:highlight w:val="lightGray"/>
          <w:lang w:val="ro-RO"/>
        </w:rPr>
        <w:t>cod de bare bidimensional care con</w:t>
      </w:r>
      <w:r w:rsidR="005672BA">
        <w:rPr>
          <w:noProof/>
          <w:sz w:val="22"/>
          <w:szCs w:val="22"/>
          <w:highlight w:val="lightGray"/>
          <w:lang w:val="ro-RO"/>
        </w:rPr>
        <w:t>ț</w:t>
      </w:r>
      <w:r w:rsidRPr="0000679F">
        <w:rPr>
          <w:noProof/>
          <w:sz w:val="22"/>
          <w:szCs w:val="22"/>
          <w:highlight w:val="lightGray"/>
          <w:lang w:val="ro-RO"/>
        </w:rPr>
        <w:t>ine identificatorul unic.</w:t>
      </w:r>
    </w:p>
    <w:p w14:paraId="040F51C7" w14:textId="77777777" w:rsidR="00AF7189" w:rsidRPr="0000679F" w:rsidRDefault="00AF7189">
      <w:pPr>
        <w:rPr>
          <w:noProof/>
          <w:sz w:val="22"/>
          <w:szCs w:val="22"/>
          <w:lang w:val="ro-RO"/>
        </w:rPr>
      </w:pPr>
    </w:p>
    <w:p w14:paraId="5AC0FF81" w14:textId="77777777" w:rsidR="00AF7189" w:rsidRPr="0000679F" w:rsidRDefault="00AF7189">
      <w:pPr>
        <w:rPr>
          <w:noProof/>
          <w:sz w:val="22"/>
          <w:szCs w:val="22"/>
          <w:lang w:val="ro-RO"/>
        </w:rPr>
      </w:pPr>
    </w:p>
    <w:p w14:paraId="3916EB41" w14:textId="4F65E1A3" w:rsidR="00AF7189" w:rsidRPr="0000679F" w:rsidRDefault="00AF7189">
      <w:pPr>
        <w:keepNext/>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sidRPr="0000679F">
        <w:rPr>
          <w:b/>
          <w:noProof/>
          <w:sz w:val="22"/>
          <w:szCs w:val="22"/>
          <w:lang w:val="ro-RO"/>
        </w:rPr>
        <w:t>18.</w:t>
      </w:r>
      <w:r w:rsidRPr="0000679F">
        <w:rPr>
          <w:b/>
          <w:noProof/>
          <w:sz w:val="22"/>
          <w:szCs w:val="22"/>
          <w:lang w:val="ro-RO"/>
        </w:rPr>
        <w:tab/>
        <w:t>IDENTIFICATOR UNIC - DATE LIZIBILE PENTRU PERSOANE</w:t>
      </w:r>
      <w:r w:rsidR="00FB1336">
        <w:rPr>
          <w:b/>
          <w:noProof/>
          <w:sz w:val="22"/>
          <w:szCs w:val="22"/>
          <w:lang w:val="ro-RO"/>
        </w:rPr>
        <w:fldChar w:fldCharType="begin"/>
      </w:r>
      <w:r w:rsidR="00FB1336">
        <w:rPr>
          <w:b/>
          <w:noProof/>
          <w:sz w:val="22"/>
          <w:szCs w:val="22"/>
          <w:lang w:val="ro-RO"/>
        </w:rPr>
        <w:instrText xml:space="preserve"> DOCVARIABLE VAULT_ND_f3fc9ff9-0157-4b08-a8bb-1e95b357f6bb \* MERGEFORMAT </w:instrText>
      </w:r>
      <w:r w:rsidR="00FB1336">
        <w:rPr>
          <w:b/>
          <w:noProof/>
          <w:sz w:val="22"/>
          <w:szCs w:val="22"/>
          <w:lang w:val="ro-RO"/>
        </w:rPr>
        <w:fldChar w:fldCharType="separate"/>
      </w:r>
      <w:r w:rsidR="00FB1336">
        <w:rPr>
          <w:b/>
          <w:noProof/>
          <w:sz w:val="22"/>
          <w:szCs w:val="22"/>
          <w:lang w:val="ro-RO"/>
        </w:rPr>
        <w:t xml:space="preserve"> </w:t>
      </w:r>
      <w:r w:rsidR="00FB1336">
        <w:rPr>
          <w:b/>
          <w:noProof/>
          <w:sz w:val="22"/>
          <w:szCs w:val="22"/>
          <w:lang w:val="ro-RO"/>
        </w:rPr>
        <w:fldChar w:fldCharType="end"/>
      </w:r>
    </w:p>
    <w:p w14:paraId="3F4BEBF6" w14:textId="77777777" w:rsidR="00AF7189" w:rsidRPr="0000679F" w:rsidRDefault="00AF7189">
      <w:pPr>
        <w:keepNext/>
        <w:rPr>
          <w:noProof/>
          <w:sz w:val="22"/>
          <w:szCs w:val="22"/>
          <w:lang w:val="ro-RO"/>
        </w:rPr>
      </w:pPr>
    </w:p>
    <w:p w14:paraId="5EA823EB" w14:textId="214BA8BC" w:rsidR="00AF7189" w:rsidRPr="0000679F" w:rsidRDefault="00AF7189" w:rsidP="006D24FA">
      <w:pPr>
        <w:keepNext/>
        <w:rPr>
          <w:sz w:val="22"/>
          <w:szCs w:val="22"/>
          <w:lang w:val="ro-RO"/>
        </w:rPr>
      </w:pPr>
      <w:r w:rsidRPr="0000679F">
        <w:rPr>
          <w:sz w:val="22"/>
          <w:szCs w:val="22"/>
          <w:lang w:val="ro-RO"/>
        </w:rPr>
        <w:t>PC</w:t>
      </w:r>
    </w:p>
    <w:p w14:paraId="7376C942" w14:textId="6E94F9C1" w:rsidR="00AF7189" w:rsidRPr="0000679F" w:rsidRDefault="00AF7189" w:rsidP="006D24FA">
      <w:pPr>
        <w:keepNext/>
        <w:rPr>
          <w:sz w:val="22"/>
          <w:szCs w:val="22"/>
          <w:lang w:val="ro-RO"/>
        </w:rPr>
      </w:pPr>
      <w:r w:rsidRPr="0000679F">
        <w:rPr>
          <w:sz w:val="22"/>
          <w:szCs w:val="22"/>
          <w:lang w:val="ro-RO"/>
        </w:rPr>
        <w:t>SN</w:t>
      </w:r>
    </w:p>
    <w:p w14:paraId="2F13CF7B" w14:textId="643E4990" w:rsidR="00AF7189" w:rsidRPr="0000679F" w:rsidRDefault="00AF7189" w:rsidP="006D24FA">
      <w:pPr>
        <w:keepNext/>
        <w:rPr>
          <w:sz w:val="22"/>
          <w:szCs w:val="22"/>
          <w:lang w:val="ro-RO"/>
        </w:rPr>
      </w:pPr>
      <w:r w:rsidRPr="0000679F">
        <w:rPr>
          <w:sz w:val="22"/>
          <w:szCs w:val="22"/>
          <w:lang w:val="ro-RO"/>
        </w:rPr>
        <w:t>NN</w:t>
      </w:r>
    </w:p>
    <w:p w14:paraId="260B67BE" w14:textId="4498FB3E" w:rsidR="00AF7189" w:rsidRDefault="00AF7189">
      <w:pPr>
        <w:pBdr>
          <w:top w:val="single" w:sz="4" w:space="1" w:color="auto"/>
          <w:left w:val="single" w:sz="4" w:space="4" w:color="auto"/>
          <w:bottom w:val="single" w:sz="4" w:space="1" w:color="auto"/>
          <w:right w:val="single" w:sz="4" w:space="4" w:color="auto"/>
        </w:pBdr>
        <w:rPr>
          <w:b/>
          <w:color w:val="000000" w:themeColor="text1"/>
          <w:sz w:val="22"/>
          <w:szCs w:val="22"/>
          <w:lang w:val="ro-RO"/>
        </w:rPr>
      </w:pPr>
      <w:r w:rsidRPr="0000679F">
        <w:rPr>
          <w:b/>
          <w:sz w:val="22"/>
          <w:szCs w:val="22"/>
          <w:lang w:val="ro-RO"/>
        </w:rPr>
        <w:br w:type="page"/>
      </w:r>
      <w:r w:rsidRPr="0000679F">
        <w:rPr>
          <w:b/>
          <w:sz w:val="22"/>
          <w:szCs w:val="22"/>
          <w:lang w:val="ro-RO"/>
        </w:rPr>
        <w:lastRenderedPageBreak/>
        <w:t>INFORMA</w:t>
      </w:r>
      <w:r w:rsidR="005672BA">
        <w:rPr>
          <w:b/>
          <w:sz w:val="22"/>
          <w:szCs w:val="22"/>
          <w:lang w:val="ro-RO"/>
        </w:rPr>
        <w:t>Ț</w:t>
      </w:r>
      <w:r w:rsidRPr="0000679F">
        <w:rPr>
          <w:b/>
          <w:sz w:val="22"/>
          <w:szCs w:val="22"/>
          <w:lang w:val="ro-RO"/>
        </w:rPr>
        <w:t>II CARE TREBUIE SĂ APARĂ PE AMBALAJUL PRIMAR</w:t>
      </w:r>
    </w:p>
    <w:p w14:paraId="42303C6D" w14:textId="77777777" w:rsidR="006A75F0" w:rsidRPr="00FA3A2E" w:rsidRDefault="006A75F0">
      <w:pPr>
        <w:pBdr>
          <w:top w:val="single" w:sz="4" w:space="1" w:color="auto"/>
          <w:left w:val="single" w:sz="4" w:space="4" w:color="auto"/>
          <w:bottom w:val="single" w:sz="4" w:space="1" w:color="auto"/>
          <w:right w:val="single" w:sz="4" w:space="4" w:color="auto"/>
        </w:pBdr>
        <w:rPr>
          <w:b/>
          <w:color w:val="000000" w:themeColor="text1"/>
          <w:sz w:val="22"/>
          <w:szCs w:val="22"/>
          <w:lang w:val="ro-RO"/>
        </w:rPr>
      </w:pPr>
    </w:p>
    <w:p w14:paraId="1E97B77F"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ETICHETA FLACONULUI</w:t>
      </w:r>
    </w:p>
    <w:p w14:paraId="3D6743F3" w14:textId="77777777" w:rsidR="00AF7189" w:rsidRPr="0000679F" w:rsidRDefault="00AF7189">
      <w:pPr>
        <w:rPr>
          <w:b/>
          <w:sz w:val="22"/>
          <w:szCs w:val="22"/>
          <w:lang w:val="ro-RO"/>
        </w:rPr>
      </w:pPr>
    </w:p>
    <w:p w14:paraId="3DA69FB0" w14:textId="77777777" w:rsidR="00AF7189" w:rsidRPr="0000679F" w:rsidRDefault="00AF7189">
      <w:pPr>
        <w:rPr>
          <w:b/>
          <w:sz w:val="22"/>
          <w:szCs w:val="22"/>
          <w:lang w:val="ro-RO"/>
        </w:rPr>
      </w:pPr>
    </w:p>
    <w:p w14:paraId="3C48F7AF"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w:t>
      </w:r>
      <w:r w:rsidRPr="0000679F">
        <w:rPr>
          <w:b/>
          <w:sz w:val="22"/>
          <w:szCs w:val="22"/>
          <w:lang w:val="ro-RO"/>
        </w:rPr>
        <w:tab/>
        <w:t>DENUMIREA COMERCIALĂ A MEDICAMENTULUI</w:t>
      </w:r>
    </w:p>
    <w:p w14:paraId="5652B8C2" w14:textId="77777777" w:rsidR="00AF7189" w:rsidRPr="0000679F" w:rsidRDefault="00AF7189">
      <w:pPr>
        <w:rPr>
          <w:caps/>
          <w:sz w:val="22"/>
          <w:szCs w:val="22"/>
          <w:lang w:val="ro-RO"/>
        </w:rPr>
      </w:pPr>
    </w:p>
    <w:p w14:paraId="3E86CF8E" w14:textId="77777777" w:rsidR="00AF7189" w:rsidRPr="0000679F" w:rsidRDefault="00AF7189">
      <w:pPr>
        <w:rPr>
          <w:sz w:val="22"/>
          <w:szCs w:val="22"/>
          <w:lang w:val="ro-RO"/>
        </w:rPr>
      </w:pPr>
      <w:r w:rsidRPr="0000679F">
        <w:rPr>
          <w:sz w:val="22"/>
          <w:szCs w:val="22"/>
          <w:lang w:val="ro-RO"/>
        </w:rPr>
        <w:t>AZILECT 1 mg comprimate</w:t>
      </w:r>
    </w:p>
    <w:p w14:paraId="54D555B3" w14:textId="77777777" w:rsidR="00AF7189" w:rsidRPr="0000679F" w:rsidRDefault="00AF7189">
      <w:pPr>
        <w:rPr>
          <w:sz w:val="22"/>
          <w:szCs w:val="22"/>
          <w:lang w:val="ro-RO"/>
        </w:rPr>
      </w:pPr>
      <w:r w:rsidRPr="0000679F">
        <w:rPr>
          <w:sz w:val="22"/>
          <w:szCs w:val="22"/>
          <w:lang w:val="ro-RO"/>
        </w:rPr>
        <w:t>rasagilină</w:t>
      </w:r>
    </w:p>
    <w:p w14:paraId="17458913" w14:textId="77777777" w:rsidR="00AF7189" w:rsidRPr="0000679F" w:rsidRDefault="00AF7189">
      <w:pPr>
        <w:rPr>
          <w:b/>
          <w:caps/>
          <w:sz w:val="22"/>
          <w:szCs w:val="22"/>
          <w:lang w:val="ro-RO"/>
        </w:rPr>
      </w:pPr>
    </w:p>
    <w:p w14:paraId="61A85798" w14:textId="77777777" w:rsidR="00AF7189" w:rsidRPr="0000679F" w:rsidRDefault="00AF7189">
      <w:pPr>
        <w:rPr>
          <w:b/>
          <w:caps/>
          <w:sz w:val="22"/>
          <w:szCs w:val="22"/>
          <w:lang w:val="ro-RO"/>
        </w:rPr>
      </w:pPr>
    </w:p>
    <w:p w14:paraId="12355D2E" w14:textId="503CEDB0"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caps/>
          <w:sz w:val="22"/>
          <w:szCs w:val="22"/>
          <w:lang w:val="ro-RO"/>
        </w:rPr>
        <w:t>2.</w:t>
      </w:r>
      <w:r w:rsidRPr="0000679F">
        <w:rPr>
          <w:b/>
          <w:caps/>
          <w:sz w:val="22"/>
          <w:szCs w:val="22"/>
          <w:lang w:val="ro-RO"/>
        </w:rPr>
        <w:tab/>
        <w:t>DECLARAREA SUBSTAN</w:t>
      </w:r>
      <w:r w:rsidR="005672BA">
        <w:rPr>
          <w:b/>
          <w:sz w:val="22"/>
          <w:szCs w:val="22"/>
          <w:lang w:val="ro-RO"/>
        </w:rPr>
        <w:t>Ț</w:t>
      </w:r>
      <w:r w:rsidRPr="0000679F">
        <w:rPr>
          <w:b/>
          <w:sz w:val="22"/>
          <w:szCs w:val="22"/>
          <w:lang w:val="ro-RO"/>
        </w:rPr>
        <w:t>EI(</w:t>
      </w:r>
      <w:r w:rsidR="00D00A27" w:rsidRPr="008938E7">
        <w:rPr>
          <w:b/>
          <w:noProof/>
          <w:sz w:val="22"/>
          <w:szCs w:val="22"/>
        </w:rPr>
        <w:t>SUBSTANȚELOR</w:t>
      </w:r>
      <w:r w:rsidRPr="0000679F">
        <w:rPr>
          <w:b/>
          <w:sz w:val="22"/>
          <w:szCs w:val="22"/>
          <w:lang w:val="ro-RO"/>
        </w:rPr>
        <w:t>) ACTIVE</w:t>
      </w:r>
    </w:p>
    <w:p w14:paraId="244463F6" w14:textId="77777777" w:rsidR="00AF7189" w:rsidRPr="0000679F" w:rsidRDefault="00AF7189">
      <w:pPr>
        <w:rPr>
          <w:b/>
          <w:sz w:val="22"/>
          <w:szCs w:val="22"/>
          <w:lang w:val="ro-RO"/>
        </w:rPr>
      </w:pPr>
    </w:p>
    <w:p w14:paraId="6EBB9B52" w14:textId="4C774943" w:rsidR="00AF7189" w:rsidRPr="0000679F" w:rsidRDefault="00AF7189">
      <w:pPr>
        <w:rPr>
          <w:bCs/>
          <w:sz w:val="22"/>
          <w:szCs w:val="22"/>
          <w:lang w:val="ro-RO"/>
        </w:rPr>
      </w:pPr>
      <w:r w:rsidRPr="0000679F">
        <w:rPr>
          <w:bCs/>
          <w:sz w:val="22"/>
          <w:szCs w:val="22"/>
          <w:lang w:val="ro-RO"/>
        </w:rPr>
        <w:t>Fiecare comprimat con</w:t>
      </w:r>
      <w:r w:rsidR="005672BA">
        <w:rPr>
          <w:bCs/>
          <w:sz w:val="22"/>
          <w:szCs w:val="22"/>
          <w:lang w:val="ro-RO"/>
        </w:rPr>
        <w:t>ț</w:t>
      </w:r>
      <w:r w:rsidRPr="0000679F">
        <w:rPr>
          <w:bCs/>
          <w:sz w:val="22"/>
          <w:szCs w:val="22"/>
          <w:lang w:val="ro-RO"/>
        </w:rPr>
        <w:t>ine rasagilină 1 mg (sub formă de mesilat)</w:t>
      </w:r>
    </w:p>
    <w:p w14:paraId="2E429984" w14:textId="77777777" w:rsidR="00AF7189" w:rsidRPr="0000679F" w:rsidRDefault="00AF7189">
      <w:pPr>
        <w:rPr>
          <w:bCs/>
          <w:sz w:val="22"/>
          <w:szCs w:val="22"/>
          <w:lang w:val="ro-RO"/>
        </w:rPr>
      </w:pPr>
    </w:p>
    <w:p w14:paraId="4C083930" w14:textId="77777777" w:rsidR="00AF7189" w:rsidRPr="0000679F" w:rsidRDefault="00AF7189">
      <w:pPr>
        <w:rPr>
          <w:sz w:val="22"/>
          <w:szCs w:val="22"/>
          <w:lang w:val="ro-RO"/>
        </w:rPr>
      </w:pPr>
    </w:p>
    <w:p w14:paraId="7286D747" w14:textId="17425E64"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3.</w:t>
      </w:r>
      <w:r w:rsidRPr="0000679F">
        <w:rPr>
          <w:b/>
          <w:sz w:val="22"/>
          <w:szCs w:val="22"/>
          <w:lang w:val="ro-RO"/>
        </w:rPr>
        <w:tab/>
        <w:t>LISTA EXCIPIEN</w:t>
      </w:r>
      <w:r w:rsidR="005672BA">
        <w:rPr>
          <w:b/>
          <w:sz w:val="22"/>
          <w:szCs w:val="22"/>
          <w:lang w:val="ro-RO"/>
        </w:rPr>
        <w:t>Ț</w:t>
      </w:r>
      <w:r w:rsidRPr="0000679F">
        <w:rPr>
          <w:b/>
          <w:sz w:val="22"/>
          <w:szCs w:val="22"/>
          <w:lang w:val="ro-RO"/>
        </w:rPr>
        <w:t>ILOR</w:t>
      </w:r>
    </w:p>
    <w:p w14:paraId="39FDADC3" w14:textId="77777777" w:rsidR="00AF7189" w:rsidRPr="0000679F" w:rsidRDefault="00AF7189">
      <w:pPr>
        <w:rPr>
          <w:b/>
          <w:sz w:val="22"/>
          <w:szCs w:val="22"/>
          <w:lang w:val="ro-RO"/>
        </w:rPr>
      </w:pPr>
    </w:p>
    <w:p w14:paraId="53FFEC21" w14:textId="77777777" w:rsidR="00AF7189" w:rsidRPr="0000679F" w:rsidRDefault="00AF7189">
      <w:pPr>
        <w:rPr>
          <w:b/>
          <w:sz w:val="22"/>
          <w:szCs w:val="22"/>
          <w:lang w:val="ro-RO"/>
        </w:rPr>
      </w:pPr>
    </w:p>
    <w:p w14:paraId="1C12831C" w14:textId="785687BB"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4.</w:t>
      </w:r>
      <w:r w:rsidRPr="0000679F">
        <w:rPr>
          <w:b/>
          <w:sz w:val="22"/>
          <w:szCs w:val="22"/>
          <w:lang w:val="ro-RO"/>
        </w:rPr>
        <w:tab/>
        <w:t xml:space="preserve">FORMA FARMACEUTICĂ </w:t>
      </w:r>
      <w:r w:rsidR="005672BA">
        <w:rPr>
          <w:b/>
          <w:sz w:val="22"/>
          <w:szCs w:val="22"/>
          <w:lang w:val="ro-RO"/>
        </w:rPr>
        <w:t>Ș</w:t>
      </w:r>
      <w:r w:rsidRPr="0000679F">
        <w:rPr>
          <w:b/>
          <w:sz w:val="22"/>
          <w:szCs w:val="22"/>
          <w:lang w:val="ro-RO"/>
        </w:rPr>
        <w:t>I CON</w:t>
      </w:r>
      <w:r w:rsidR="005672BA">
        <w:rPr>
          <w:b/>
          <w:sz w:val="22"/>
          <w:szCs w:val="22"/>
          <w:lang w:val="ro-RO"/>
        </w:rPr>
        <w:t>Ț</w:t>
      </w:r>
      <w:r w:rsidRPr="0000679F">
        <w:rPr>
          <w:b/>
          <w:sz w:val="22"/>
          <w:szCs w:val="22"/>
          <w:lang w:val="ro-RO"/>
        </w:rPr>
        <w:t>INUTUL</w:t>
      </w:r>
    </w:p>
    <w:p w14:paraId="0D3C89D7" w14:textId="77777777" w:rsidR="00AF7189" w:rsidRPr="0000679F" w:rsidRDefault="00AF7189">
      <w:pPr>
        <w:rPr>
          <w:b/>
          <w:sz w:val="22"/>
          <w:szCs w:val="22"/>
          <w:lang w:val="ro-RO"/>
        </w:rPr>
      </w:pPr>
    </w:p>
    <w:p w14:paraId="6680A737" w14:textId="77777777" w:rsidR="00AF7189" w:rsidRPr="0000679F" w:rsidRDefault="00AF7189">
      <w:pPr>
        <w:rPr>
          <w:bCs/>
          <w:sz w:val="22"/>
          <w:szCs w:val="22"/>
          <w:lang w:val="ro-RO"/>
        </w:rPr>
      </w:pPr>
      <w:r w:rsidRPr="0000679F">
        <w:rPr>
          <w:bCs/>
          <w:sz w:val="22"/>
          <w:szCs w:val="22"/>
          <w:shd w:val="clear" w:color="auto" w:fill="A6A6A6"/>
          <w:lang w:val="ro-RO"/>
        </w:rPr>
        <w:t>Comprimat</w:t>
      </w:r>
    </w:p>
    <w:p w14:paraId="709BC5F7" w14:textId="77777777" w:rsidR="00AF7189" w:rsidRPr="0000679F" w:rsidRDefault="00AF7189">
      <w:pPr>
        <w:rPr>
          <w:bCs/>
          <w:sz w:val="22"/>
          <w:szCs w:val="22"/>
          <w:lang w:val="ro-RO"/>
        </w:rPr>
      </w:pPr>
    </w:p>
    <w:p w14:paraId="23067E88" w14:textId="77777777" w:rsidR="00AF7189" w:rsidRPr="0000679F" w:rsidRDefault="00AF7189">
      <w:pPr>
        <w:rPr>
          <w:bCs/>
          <w:sz w:val="22"/>
          <w:szCs w:val="22"/>
          <w:lang w:val="ro-RO"/>
        </w:rPr>
      </w:pPr>
      <w:r w:rsidRPr="0000679F">
        <w:rPr>
          <w:bCs/>
          <w:sz w:val="22"/>
          <w:szCs w:val="22"/>
          <w:lang w:val="ro-RO"/>
        </w:rPr>
        <w:t>30 comprimate</w:t>
      </w:r>
    </w:p>
    <w:p w14:paraId="4B30ED2A" w14:textId="77777777" w:rsidR="00AF7189" w:rsidRPr="0000679F" w:rsidRDefault="00AF7189">
      <w:pPr>
        <w:rPr>
          <w:b/>
          <w:sz w:val="22"/>
          <w:szCs w:val="22"/>
          <w:lang w:val="ro-RO"/>
        </w:rPr>
      </w:pPr>
    </w:p>
    <w:p w14:paraId="2F074238" w14:textId="77777777" w:rsidR="00AF7189" w:rsidRPr="0000679F" w:rsidRDefault="00AF7189">
      <w:pPr>
        <w:rPr>
          <w:b/>
          <w:sz w:val="22"/>
          <w:szCs w:val="22"/>
          <w:lang w:val="ro-RO"/>
        </w:rPr>
      </w:pPr>
    </w:p>
    <w:p w14:paraId="44842FA4" w14:textId="2AA21C4D"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5.</w:t>
      </w:r>
      <w:r w:rsidRPr="0000679F">
        <w:rPr>
          <w:b/>
          <w:sz w:val="22"/>
          <w:szCs w:val="22"/>
          <w:lang w:val="ro-RO"/>
        </w:rPr>
        <w:tab/>
        <w:t xml:space="preserve">MODUL </w:t>
      </w:r>
      <w:r w:rsidR="005672BA">
        <w:rPr>
          <w:b/>
          <w:sz w:val="22"/>
          <w:szCs w:val="22"/>
          <w:lang w:val="ro-RO"/>
        </w:rPr>
        <w:t>Ș</w:t>
      </w:r>
      <w:r w:rsidRPr="0000679F">
        <w:rPr>
          <w:b/>
          <w:sz w:val="22"/>
          <w:szCs w:val="22"/>
          <w:lang w:val="ro-RO"/>
        </w:rPr>
        <w:t>I CALEA(CĂILE) DE ADMINISTRARE</w:t>
      </w:r>
    </w:p>
    <w:p w14:paraId="1E24837E" w14:textId="77777777" w:rsidR="00AF7189" w:rsidRPr="0000679F" w:rsidRDefault="00AF7189">
      <w:pPr>
        <w:rPr>
          <w:b/>
          <w:sz w:val="22"/>
          <w:szCs w:val="22"/>
          <w:lang w:val="ro-RO"/>
        </w:rPr>
      </w:pPr>
    </w:p>
    <w:p w14:paraId="03685568" w14:textId="71B5F41E" w:rsidR="00AF7189" w:rsidRDefault="00AF7189">
      <w:pPr>
        <w:rPr>
          <w:sz w:val="22"/>
          <w:szCs w:val="22"/>
          <w:lang w:val="ro-RO"/>
        </w:rPr>
      </w:pPr>
      <w:r w:rsidRPr="0000679F">
        <w:rPr>
          <w:sz w:val="22"/>
          <w:szCs w:val="22"/>
          <w:lang w:val="ro-RO"/>
        </w:rPr>
        <w:t>A se citi prospectul înainte de utilizare.</w:t>
      </w:r>
    </w:p>
    <w:p w14:paraId="6C6324F9" w14:textId="77777777" w:rsidR="00C70E44" w:rsidRDefault="00C70E44">
      <w:pPr>
        <w:rPr>
          <w:sz w:val="22"/>
          <w:szCs w:val="22"/>
          <w:lang w:val="ro-RO"/>
        </w:rPr>
      </w:pPr>
    </w:p>
    <w:p w14:paraId="4F57AE0D" w14:textId="77FE977E" w:rsidR="009577CC" w:rsidRPr="0000679F" w:rsidRDefault="009577CC">
      <w:pPr>
        <w:rPr>
          <w:sz w:val="22"/>
          <w:szCs w:val="22"/>
          <w:lang w:val="ro-RO"/>
        </w:rPr>
      </w:pPr>
      <w:r w:rsidRPr="0000679F">
        <w:rPr>
          <w:sz w:val="22"/>
          <w:szCs w:val="22"/>
          <w:lang w:val="ro-RO"/>
        </w:rPr>
        <w:t>Administrare orală.</w:t>
      </w:r>
    </w:p>
    <w:p w14:paraId="54A12E27" w14:textId="77777777" w:rsidR="00AF7189" w:rsidRPr="0000679F" w:rsidRDefault="00AF7189">
      <w:pPr>
        <w:rPr>
          <w:sz w:val="22"/>
          <w:szCs w:val="22"/>
          <w:lang w:val="ro-RO"/>
        </w:rPr>
      </w:pPr>
    </w:p>
    <w:p w14:paraId="467470EC" w14:textId="77777777" w:rsidR="00AF7189" w:rsidRPr="0000679F" w:rsidRDefault="00AF7189">
      <w:pPr>
        <w:rPr>
          <w:b/>
          <w:sz w:val="22"/>
          <w:szCs w:val="22"/>
          <w:lang w:val="ro-RO"/>
        </w:rPr>
      </w:pPr>
    </w:p>
    <w:p w14:paraId="7E3CE96E" w14:textId="006DD28C" w:rsidR="00AF7189" w:rsidRPr="0000679F" w:rsidRDefault="00AF7189" w:rsidP="00FA3A2E">
      <w:pPr>
        <w:pBdr>
          <w:top w:val="single" w:sz="4" w:space="1" w:color="auto"/>
          <w:left w:val="single" w:sz="4" w:space="4" w:color="auto"/>
          <w:bottom w:val="single" w:sz="4" w:space="1" w:color="auto"/>
          <w:right w:val="single" w:sz="4" w:space="4" w:color="auto"/>
        </w:pBdr>
        <w:ind w:left="567" w:hanging="567"/>
        <w:rPr>
          <w:b/>
          <w:sz w:val="22"/>
          <w:szCs w:val="22"/>
          <w:lang w:val="ro-RO"/>
        </w:rPr>
      </w:pPr>
      <w:r w:rsidRPr="0000679F">
        <w:rPr>
          <w:b/>
          <w:sz w:val="22"/>
          <w:szCs w:val="22"/>
          <w:lang w:val="ro-RO"/>
        </w:rPr>
        <w:t>6.</w:t>
      </w:r>
      <w:r w:rsidRPr="0000679F">
        <w:rPr>
          <w:b/>
          <w:sz w:val="22"/>
          <w:szCs w:val="22"/>
          <w:lang w:val="ro-RO"/>
        </w:rPr>
        <w:tab/>
        <w:t>ATEN</w:t>
      </w:r>
      <w:r w:rsidR="005672BA">
        <w:rPr>
          <w:b/>
          <w:sz w:val="22"/>
          <w:szCs w:val="22"/>
          <w:lang w:val="ro-RO"/>
        </w:rPr>
        <w:t>Ț</w:t>
      </w:r>
      <w:r w:rsidRPr="0000679F">
        <w:rPr>
          <w:b/>
          <w:sz w:val="22"/>
          <w:szCs w:val="22"/>
          <w:lang w:val="ro-RO"/>
        </w:rPr>
        <w:t xml:space="preserve">IONARE SPECIALĂ PRIVIND FAPTUL CĂ MEDICAMENTUL NU TREBUIE </w:t>
      </w:r>
      <w:r w:rsidR="00C70E44" w:rsidRPr="0000679F">
        <w:rPr>
          <w:b/>
          <w:sz w:val="22"/>
          <w:szCs w:val="22"/>
          <w:lang w:val="ro-RO"/>
        </w:rPr>
        <w:t xml:space="preserve">PĂSTRAT LA VEDEREA </w:t>
      </w:r>
      <w:r w:rsidR="00C70E44">
        <w:rPr>
          <w:b/>
          <w:sz w:val="22"/>
          <w:szCs w:val="22"/>
          <w:lang w:val="ro-RO"/>
        </w:rPr>
        <w:t>Ș</w:t>
      </w:r>
      <w:r w:rsidR="00C70E44" w:rsidRPr="0000679F">
        <w:rPr>
          <w:b/>
          <w:sz w:val="22"/>
          <w:szCs w:val="22"/>
          <w:lang w:val="ro-RO"/>
        </w:rPr>
        <w:t>I ÎNDEMÂNA COPIILOR</w:t>
      </w:r>
    </w:p>
    <w:p w14:paraId="01D41BC6" w14:textId="77777777" w:rsidR="00AF7189" w:rsidRPr="0000679F" w:rsidRDefault="00AF7189">
      <w:pPr>
        <w:rPr>
          <w:b/>
          <w:sz w:val="22"/>
          <w:szCs w:val="22"/>
          <w:lang w:val="ro-RO"/>
        </w:rPr>
      </w:pPr>
    </w:p>
    <w:p w14:paraId="413A2351" w14:textId="103300E1" w:rsidR="00AF7189" w:rsidRPr="0000679F" w:rsidRDefault="00AF7189">
      <w:pPr>
        <w:rPr>
          <w:sz w:val="22"/>
          <w:szCs w:val="22"/>
          <w:lang w:val="ro-RO"/>
        </w:rPr>
      </w:pPr>
      <w:r w:rsidRPr="0000679F">
        <w:rPr>
          <w:sz w:val="22"/>
          <w:szCs w:val="22"/>
          <w:lang w:val="ro-RO"/>
        </w:rPr>
        <w:t xml:space="preserve">A nu se lăsa la </w:t>
      </w:r>
      <w:r w:rsidR="00356528" w:rsidRPr="0000679F">
        <w:rPr>
          <w:sz w:val="22"/>
          <w:szCs w:val="22"/>
          <w:lang w:val="ro-RO"/>
        </w:rPr>
        <w:t xml:space="preserve">vederea </w:t>
      </w:r>
      <w:r w:rsidR="00D00A27">
        <w:rPr>
          <w:sz w:val="22"/>
          <w:szCs w:val="22"/>
          <w:lang w:val="ro-RO"/>
        </w:rPr>
        <w:t>ș</w:t>
      </w:r>
      <w:r w:rsidR="00356528" w:rsidRPr="0000679F">
        <w:rPr>
          <w:sz w:val="22"/>
          <w:szCs w:val="22"/>
          <w:lang w:val="ro-RO"/>
        </w:rPr>
        <w:t xml:space="preserve">i îndemâna </w:t>
      </w:r>
      <w:r w:rsidRPr="0000679F">
        <w:rPr>
          <w:sz w:val="22"/>
          <w:szCs w:val="22"/>
          <w:lang w:val="ro-RO"/>
        </w:rPr>
        <w:t>copiilor.</w:t>
      </w:r>
    </w:p>
    <w:p w14:paraId="6E69B098" w14:textId="77777777" w:rsidR="00AF7189" w:rsidRPr="0000679F" w:rsidRDefault="00AF7189">
      <w:pPr>
        <w:rPr>
          <w:sz w:val="22"/>
          <w:szCs w:val="22"/>
          <w:lang w:val="ro-RO"/>
        </w:rPr>
      </w:pPr>
    </w:p>
    <w:p w14:paraId="67A8A3B6" w14:textId="77777777" w:rsidR="00AF7189" w:rsidRPr="0000679F" w:rsidRDefault="00AF7189">
      <w:pPr>
        <w:rPr>
          <w:b/>
          <w:sz w:val="22"/>
          <w:szCs w:val="22"/>
          <w:lang w:val="ro-RO"/>
        </w:rPr>
      </w:pPr>
    </w:p>
    <w:p w14:paraId="4B9D7DEB" w14:textId="29C6388C"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 xml:space="preserve">7. </w:t>
      </w:r>
      <w:r w:rsidRPr="0000679F">
        <w:rPr>
          <w:b/>
          <w:sz w:val="22"/>
          <w:szCs w:val="22"/>
          <w:lang w:val="ro-RO"/>
        </w:rPr>
        <w:tab/>
        <w:t>ALT</w:t>
      </w:r>
      <w:r w:rsidR="00ED4438" w:rsidRPr="00ED4438">
        <w:rPr>
          <w:b/>
          <w:sz w:val="22"/>
          <w:szCs w:val="22"/>
          <w:lang w:val="ro-RO"/>
        </w:rPr>
        <w:t>Ă</w:t>
      </w:r>
      <w:r w:rsidRPr="0000679F">
        <w:rPr>
          <w:b/>
          <w:sz w:val="22"/>
          <w:szCs w:val="22"/>
          <w:lang w:val="ro-RO"/>
        </w:rPr>
        <w:t>(E) ATEN</w:t>
      </w:r>
      <w:r w:rsidR="005672BA">
        <w:rPr>
          <w:b/>
          <w:sz w:val="22"/>
          <w:szCs w:val="22"/>
          <w:lang w:val="ro-RO"/>
        </w:rPr>
        <w:t>Ț</w:t>
      </w:r>
      <w:r w:rsidRPr="0000679F">
        <w:rPr>
          <w:b/>
          <w:sz w:val="22"/>
          <w:szCs w:val="22"/>
          <w:lang w:val="ro-RO"/>
        </w:rPr>
        <w:t>IONĂRE(ĂRI) SPECIALĂ(E), DACĂ ESTE(SUNT) NECESARĂ(E)</w:t>
      </w:r>
    </w:p>
    <w:p w14:paraId="73F4836C" w14:textId="77777777" w:rsidR="00AF7189" w:rsidRPr="0000679F" w:rsidRDefault="00AF7189">
      <w:pPr>
        <w:rPr>
          <w:b/>
          <w:sz w:val="22"/>
          <w:szCs w:val="22"/>
          <w:lang w:val="ro-RO"/>
        </w:rPr>
      </w:pPr>
    </w:p>
    <w:p w14:paraId="0662CB63" w14:textId="77777777" w:rsidR="00AF7189" w:rsidRPr="0000679F" w:rsidRDefault="00AF7189">
      <w:pPr>
        <w:rPr>
          <w:b/>
          <w:sz w:val="22"/>
          <w:szCs w:val="22"/>
          <w:lang w:val="ro-RO"/>
        </w:rPr>
      </w:pPr>
    </w:p>
    <w:p w14:paraId="17213FE7"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8.</w:t>
      </w:r>
      <w:r w:rsidRPr="0000679F">
        <w:rPr>
          <w:b/>
          <w:sz w:val="22"/>
          <w:szCs w:val="22"/>
          <w:lang w:val="ro-RO"/>
        </w:rPr>
        <w:tab/>
        <w:t>DATA DE EXPIRARE</w:t>
      </w:r>
    </w:p>
    <w:p w14:paraId="719D3777" w14:textId="77777777" w:rsidR="00AF7189" w:rsidRPr="0000679F" w:rsidRDefault="00AF7189">
      <w:pPr>
        <w:rPr>
          <w:b/>
          <w:sz w:val="22"/>
          <w:szCs w:val="22"/>
          <w:lang w:val="ro-RO"/>
        </w:rPr>
      </w:pPr>
    </w:p>
    <w:p w14:paraId="3765B310" w14:textId="77777777" w:rsidR="00AF7189" w:rsidRPr="0000679F" w:rsidRDefault="00AF7189">
      <w:pPr>
        <w:rPr>
          <w:sz w:val="22"/>
          <w:szCs w:val="22"/>
          <w:lang w:val="ro-RO"/>
        </w:rPr>
      </w:pPr>
      <w:r w:rsidRPr="0000679F">
        <w:rPr>
          <w:sz w:val="22"/>
          <w:szCs w:val="22"/>
          <w:lang w:val="ro-RO"/>
        </w:rPr>
        <w:t>EXP</w:t>
      </w:r>
    </w:p>
    <w:p w14:paraId="539336C4" w14:textId="77777777" w:rsidR="00AF7189" w:rsidRPr="0000679F" w:rsidRDefault="00AF7189">
      <w:pPr>
        <w:rPr>
          <w:sz w:val="22"/>
          <w:szCs w:val="22"/>
          <w:lang w:val="ro-RO"/>
        </w:rPr>
      </w:pPr>
    </w:p>
    <w:p w14:paraId="51A8E1C2" w14:textId="77777777" w:rsidR="00AF7189" w:rsidRPr="0000679F" w:rsidRDefault="00AF7189">
      <w:pPr>
        <w:rPr>
          <w:b/>
          <w:sz w:val="22"/>
          <w:szCs w:val="22"/>
          <w:lang w:val="ro-RO"/>
        </w:rPr>
      </w:pPr>
    </w:p>
    <w:p w14:paraId="56E9A02C" w14:textId="34740D28"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9.</w:t>
      </w:r>
      <w:r w:rsidRPr="0000679F">
        <w:rPr>
          <w:b/>
          <w:sz w:val="22"/>
          <w:szCs w:val="22"/>
          <w:lang w:val="ro-RO"/>
        </w:rPr>
        <w:tab/>
        <w:t>CONDI</w:t>
      </w:r>
      <w:r w:rsidR="005672BA">
        <w:rPr>
          <w:b/>
          <w:sz w:val="22"/>
          <w:szCs w:val="22"/>
          <w:lang w:val="ro-RO"/>
        </w:rPr>
        <w:t>Ț</w:t>
      </w:r>
      <w:r w:rsidRPr="0000679F">
        <w:rPr>
          <w:b/>
          <w:sz w:val="22"/>
          <w:szCs w:val="22"/>
          <w:lang w:val="ro-RO"/>
        </w:rPr>
        <w:t>II SPECIALE DE PĂSTRARE</w:t>
      </w:r>
    </w:p>
    <w:p w14:paraId="5BB2A9E0" w14:textId="77777777" w:rsidR="00AF7189" w:rsidRPr="00097B33" w:rsidRDefault="00AF7189">
      <w:pPr>
        <w:rPr>
          <w:bCs/>
          <w:sz w:val="22"/>
          <w:szCs w:val="22"/>
          <w:lang w:val="ro-RO"/>
        </w:rPr>
      </w:pPr>
    </w:p>
    <w:p w14:paraId="702BD3CF" w14:textId="77777777" w:rsidR="00AF7189" w:rsidRPr="0000679F" w:rsidRDefault="00AF7189">
      <w:pPr>
        <w:jc w:val="both"/>
        <w:rPr>
          <w:sz w:val="22"/>
          <w:szCs w:val="22"/>
          <w:lang w:val="ro-RO"/>
        </w:rPr>
      </w:pPr>
      <w:r w:rsidRPr="0000679F">
        <w:rPr>
          <w:sz w:val="22"/>
          <w:szCs w:val="22"/>
          <w:lang w:val="ro-RO"/>
        </w:rPr>
        <w:t xml:space="preserve">A nu se păstra la temperaturi peste </w:t>
      </w:r>
      <w:r w:rsidR="00F34B5D" w:rsidRPr="0000679F">
        <w:rPr>
          <w:sz w:val="22"/>
          <w:szCs w:val="22"/>
          <w:lang w:val="ro-RO"/>
        </w:rPr>
        <w:t>30</w:t>
      </w:r>
      <w:r w:rsidRPr="0000679F">
        <w:rPr>
          <w:sz w:val="22"/>
          <w:szCs w:val="22"/>
          <w:lang w:val="ro-RO"/>
        </w:rPr>
        <w:t>°C.</w:t>
      </w:r>
    </w:p>
    <w:p w14:paraId="5C699971" w14:textId="77777777" w:rsidR="00AF7189" w:rsidRPr="00097B33" w:rsidRDefault="00AF7189">
      <w:pPr>
        <w:rPr>
          <w:bCs/>
          <w:sz w:val="22"/>
          <w:szCs w:val="22"/>
          <w:lang w:val="ro-RO"/>
        </w:rPr>
      </w:pPr>
    </w:p>
    <w:p w14:paraId="5A307DF5" w14:textId="77777777" w:rsidR="00AF7189" w:rsidRPr="00097B33" w:rsidRDefault="00AF7189">
      <w:pPr>
        <w:rPr>
          <w:bCs/>
          <w:sz w:val="22"/>
          <w:szCs w:val="22"/>
          <w:lang w:val="ro-RO"/>
        </w:rPr>
      </w:pPr>
    </w:p>
    <w:p w14:paraId="0E923F35" w14:textId="0807DA7F" w:rsidR="00A9092F" w:rsidRPr="00A9092F" w:rsidRDefault="00A9092F" w:rsidP="00A9092F">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noProof/>
          <w:sz w:val="22"/>
          <w:szCs w:val="22"/>
        </w:rPr>
      </w:pPr>
      <w:r w:rsidRPr="00A9092F">
        <w:rPr>
          <w:b/>
          <w:noProof/>
          <w:sz w:val="22"/>
          <w:szCs w:val="22"/>
        </w:rPr>
        <w:lastRenderedPageBreak/>
        <w:t>10.</w:t>
      </w:r>
      <w:r w:rsidRPr="00A9092F">
        <w:rPr>
          <w:b/>
          <w:noProof/>
          <w:sz w:val="22"/>
          <w:szCs w:val="22"/>
        </w:rPr>
        <w:tab/>
      </w:r>
      <w:r w:rsidRPr="00A9092F">
        <w:rPr>
          <w:b/>
          <w:sz w:val="22"/>
          <w:szCs w:val="22"/>
          <w:lang w:val="ro-RO"/>
        </w:rPr>
        <w:t xml:space="preserve">PRECAUȚII </w:t>
      </w:r>
      <w:r w:rsidRPr="00A9092F">
        <w:rPr>
          <w:b/>
          <w:noProof/>
          <w:sz w:val="22"/>
          <w:szCs w:val="22"/>
        </w:rPr>
        <w:t>SPECIALE PRIVIND ELIMINAREA MEDICAMENTELOR NEUTILIZATE SAU A MATERIALELOR REZIDUALE PROVENITE DIN ASTFEL DE MEDICAMENTE, DACĂ ESTE CAZUL</w:t>
      </w:r>
      <w:r w:rsidR="00FB1336">
        <w:rPr>
          <w:b/>
          <w:noProof/>
          <w:sz w:val="22"/>
          <w:szCs w:val="22"/>
        </w:rPr>
        <w:fldChar w:fldCharType="begin"/>
      </w:r>
      <w:r w:rsidR="00FB1336">
        <w:rPr>
          <w:b/>
          <w:noProof/>
          <w:sz w:val="22"/>
          <w:szCs w:val="22"/>
        </w:rPr>
        <w:instrText xml:space="preserve"> DOCVARIABLE VAULT_ND_e6c55917-480d-4d30-b990-8b5288ded484 \* MERGEFORMAT </w:instrText>
      </w:r>
      <w:r w:rsidR="00FB1336">
        <w:rPr>
          <w:b/>
          <w:noProof/>
          <w:sz w:val="22"/>
          <w:szCs w:val="22"/>
        </w:rPr>
        <w:fldChar w:fldCharType="separate"/>
      </w:r>
      <w:r w:rsidR="00FB1336">
        <w:rPr>
          <w:b/>
          <w:noProof/>
          <w:sz w:val="22"/>
          <w:szCs w:val="22"/>
        </w:rPr>
        <w:t xml:space="preserve"> </w:t>
      </w:r>
      <w:r w:rsidR="00FB1336">
        <w:rPr>
          <w:b/>
          <w:noProof/>
          <w:sz w:val="22"/>
          <w:szCs w:val="22"/>
        </w:rPr>
        <w:fldChar w:fldCharType="end"/>
      </w:r>
    </w:p>
    <w:p w14:paraId="5AFFC3C4" w14:textId="77777777" w:rsidR="00AF7189" w:rsidRPr="00097B33" w:rsidRDefault="00AF7189">
      <w:pPr>
        <w:rPr>
          <w:bCs/>
          <w:sz w:val="22"/>
          <w:szCs w:val="22"/>
          <w:lang w:val="ro-RO"/>
        </w:rPr>
      </w:pPr>
    </w:p>
    <w:p w14:paraId="21062D1E" w14:textId="77777777" w:rsidR="00AF7189" w:rsidRPr="00097B33" w:rsidRDefault="00AF7189">
      <w:pPr>
        <w:rPr>
          <w:bCs/>
          <w:sz w:val="22"/>
          <w:szCs w:val="22"/>
          <w:lang w:val="ro-RO"/>
        </w:rPr>
      </w:pPr>
    </w:p>
    <w:p w14:paraId="04FD957E" w14:textId="023AC343"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11.</w:t>
      </w:r>
      <w:r w:rsidRPr="0000679F">
        <w:rPr>
          <w:b/>
          <w:sz w:val="22"/>
          <w:szCs w:val="22"/>
          <w:lang w:val="ro-RO"/>
        </w:rPr>
        <w:tab/>
        <w:t xml:space="preserve">NUMELE </w:t>
      </w:r>
      <w:r w:rsidR="005672BA">
        <w:rPr>
          <w:b/>
          <w:sz w:val="22"/>
          <w:szCs w:val="22"/>
          <w:lang w:val="ro-RO"/>
        </w:rPr>
        <w:t>Ș</w:t>
      </w:r>
      <w:r w:rsidRPr="0000679F">
        <w:rPr>
          <w:b/>
          <w:sz w:val="22"/>
          <w:szCs w:val="22"/>
          <w:lang w:val="ro-RO"/>
        </w:rPr>
        <w:t>I ADRESA DE</w:t>
      </w:r>
      <w:r w:rsidR="005672BA">
        <w:rPr>
          <w:b/>
          <w:sz w:val="22"/>
          <w:szCs w:val="22"/>
          <w:lang w:val="ro-RO"/>
        </w:rPr>
        <w:t>Ț</w:t>
      </w:r>
      <w:r w:rsidRPr="0000679F">
        <w:rPr>
          <w:b/>
          <w:sz w:val="22"/>
          <w:szCs w:val="22"/>
          <w:lang w:val="ro-RO"/>
        </w:rPr>
        <w:t>INĂTORULUI AUTORIZA</w:t>
      </w:r>
      <w:r w:rsidR="005672BA">
        <w:rPr>
          <w:b/>
          <w:sz w:val="22"/>
          <w:szCs w:val="22"/>
          <w:lang w:val="ro-RO"/>
        </w:rPr>
        <w:t>Ț</w:t>
      </w:r>
      <w:r w:rsidRPr="0000679F">
        <w:rPr>
          <w:b/>
          <w:sz w:val="22"/>
          <w:szCs w:val="22"/>
          <w:lang w:val="ro-RO"/>
        </w:rPr>
        <w:t>IEI DE PUNERE PE PIA</w:t>
      </w:r>
      <w:r w:rsidR="005672BA">
        <w:rPr>
          <w:b/>
          <w:sz w:val="22"/>
          <w:szCs w:val="22"/>
          <w:lang w:val="ro-RO"/>
        </w:rPr>
        <w:t>Ț</w:t>
      </w:r>
      <w:r w:rsidRPr="0000679F">
        <w:rPr>
          <w:b/>
          <w:sz w:val="22"/>
          <w:szCs w:val="22"/>
          <w:lang w:val="ro-RO"/>
        </w:rPr>
        <w:t>Ă</w:t>
      </w:r>
    </w:p>
    <w:p w14:paraId="0F5CC217" w14:textId="77777777" w:rsidR="00AF7189" w:rsidRPr="0000679F" w:rsidRDefault="00AF7189">
      <w:pPr>
        <w:jc w:val="both"/>
        <w:rPr>
          <w:sz w:val="22"/>
          <w:szCs w:val="22"/>
          <w:lang w:val="ro-RO"/>
        </w:rPr>
      </w:pPr>
    </w:p>
    <w:p w14:paraId="748EB27C" w14:textId="2F8CCBAB" w:rsidR="00AF7189" w:rsidRDefault="00AF7189">
      <w:pPr>
        <w:jc w:val="both"/>
        <w:rPr>
          <w:sz w:val="22"/>
          <w:szCs w:val="22"/>
          <w:lang w:val="ro-RO"/>
        </w:rPr>
      </w:pPr>
      <w:r w:rsidRPr="0000679F">
        <w:rPr>
          <w:sz w:val="22"/>
          <w:szCs w:val="22"/>
          <w:lang w:val="ro-RO"/>
        </w:rPr>
        <w:t>Teva B.V.</w:t>
      </w:r>
    </w:p>
    <w:p w14:paraId="476E2C26" w14:textId="1C375D89" w:rsidR="00965311" w:rsidRPr="0000679F" w:rsidRDefault="00965311">
      <w:pPr>
        <w:jc w:val="both"/>
        <w:rPr>
          <w:sz w:val="22"/>
          <w:szCs w:val="22"/>
          <w:lang w:val="ro-RO"/>
        </w:rPr>
      </w:pPr>
      <w:r w:rsidRPr="00F90067">
        <w:rPr>
          <w:sz w:val="22"/>
          <w:szCs w:val="22"/>
          <w:lang w:val="de-DE"/>
        </w:rPr>
        <w:t>Swensweg 5</w:t>
      </w:r>
    </w:p>
    <w:p w14:paraId="21623FDA" w14:textId="77777777" w:rsidR="00AF7189" w:rsidRPr="0000679F" w:rsidRDefault="00AF7189">
      <w:pPr>
        <w:jc w:val="both"/>
        <w:rPr>
          <w:sz w:val="22"/>
          <w:szCs w:val="22"/>
          <w:lang w:val="ro-RO"/>
        </w:rPr>
      </w:pPr>
      <w:r w:rsidRPr="0000679F">
        <w:rPr>
          <w:sz w:val="22"/>
          <w:szCs w:val="22"/>
          <w:lang w:val="ro-RO"/>
        </w:rPr>
        <w:t>2031 GA Haarlem</w:t>
      </w:r>
    </w:p>
    <w:p w14:paraId="51384AF6" w14:textId="77777777" w:rsidR="00AF7189" w:rsidRPr="0000679F" w:rsidRDefault="00AF7189">
      <w:pPr>
        <w:rPr>
          <w:sz w:val="22"/>
          <w:szCs w:val="22"/>
          <w:lang w:val="ro-RO"/>
        </w:rPr>
      </w:pPr>
      <w:r w:rsidRPr="0000679F">
        <w:rPr>
          <w:sz w:val="22"/>
          <w:szCs w:val="22"/>
          <w:lang w:val="ro-RO"/>
        </w:rPr>
        <w:t>Olanda</w:t>
      </w:r>
    </w:p>
    <w:p w14:paraId="77A0A51E" w14:textId="77777777" w:rsidR="00AF7189" w:rsidRPr="0000679F" w:rsidRDefault="00AF7189">
      <w:pPr>
        <w:rPr>
          <w:sz w:val="22"/>
          <w:szCs w:val="22"/>
          <w:lang w:val="ro-RO"/>
        </w:rPr>
      </w:pPr>
    </w:p>
    <w:p w14:paraId="68EB635C" w14:textId="77777777" w:rsidR="00AF7189" w:rsidRPr="0000679F" w:rsidRDefault="00AF7189">
      <w:pPr>
        <w:rPr>
          <w:b/>
          <w:sz w:val="22"/>
          <w:szCs w:val="22"/>
          <w:lang w:val="ro-RO"/>
        </w:rPr>
      </w:pPr>
    </w:p>
    <w:p w14:paraId="294FBD2E" w14:textId="71889F3D"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12.</w:t>
      </w:r>
      <w:r w:rsidRPr="0000679F">
        <w:rPr>
          <w:b/>
          <w:sz w:val="22"/>
          <w:szCs w:val="22"/>
          <w:lang w:val="ro-RO"/>
        </w:rPr>
        <w:tab/>
        <w:t>NUMĂRUL(ELE) AUTORIZA</w:t>
      </w:r>
      <w:r w:rsidR="005672BA">
        <w:rPr>
          <w:b/>
          <w:sz w:val="22"/>
          <w:szCs w:val="22"/>
          <w:lang w:val="ro-RO"/>
        </w:rPr>
        <w:t>Ț</w:t>
      </w:r>
      <w:r w:rsidRPr="0000679F">
        <w:rPr>
          <w:b/>
          <w:sz w:val="22"/>
          <w:szCs w:val="22"/>
          <w:lang w:val="ro-RO"/>
        </w:rPr>
        <w:t>IEI DE PUNERE PE PIA</w:t>
      </w:r>
      <w:r w:rsidR="005672BA">
        <w:rPr>
          <w:b/>
          <w:sz w:val="22"/>
          <w:szCs w:val="22"/>
          <w:lang w:val="ro-RO"/>
        </w:rPr>
        <w:t>Ț</w:t>
      </w:r>
      <w:r w:rsidRPr="0000679F">
        <w:rPr>
          <w:b/>
          <w:sz w:val="22"/>
          <w:szCs w:val="22"/>
          <w:lang w:val="ro-RO"/>
        </w:rPr>
        <w:t>Ă</w:t>
      </w:r>
    </w:p>
    <w:p w14:paraId="731951BE" w14:textId="77777777" w:rsidR="00AF7189" w:rsidRPr="0000679F" w:rsidRDefault="00AF7189">
      <w:pPr>
        <w:rPr>
          <w:b/>
          <w:sz w:val="22"/>
          <w:szCs w:val="22"/>
          <w:lang w:val="ro-RO"/>
        </w:rPr>
      </w:pPr>
    </w:p>
    <w:p w14:paraId="2D61E388" w14:textId="77777777" w:rsidR="00AF7189" w:rsidRPr="0000679F" w:rsidRDefault="00AF7189">
      <w:pPr>
        <w:rPr>
          <w:sz w:val="22"/>
          <w:szCs w:val="22"/>
          <w:lang w:val="ro-RO"/>
        </w:rPr>
      </w:pPr>
      <w:r w:rsidRPr="0000679F">
        <w:rPr>
          <w:sz w:val="22"/>
          <w:szCs w:val="22"/>
          <w:lang w:val="ro-RO"/>
        </w:rPr>
        <w:t>EU/1/04/304/007</w:t>
      </w:r>
    </w:p>
    <w:p w14:paraId="1F62957A" w14:textId="77777777" w:rsidR="00AF7189" w:rsidRPr="0000679F" w:rsidRDefault="00AF7189">
      <w:pPr>
        <w:rPr>
          <w:sz w:val="22"/>
          <w:szCs w:val="22"/>
          <w:lang w:val="ro-RO"/>
        </w:rPr>
      </w:pPr>
    </w:p>
    <w:p w14:paraId="240D1E39" w14:textId="77777777" w:rsidR="00AF7189" w:rsidRPr="0000679F" w:rsidRDefault="00AF7189">
      <w:pPr>
        <w:rPr>
          <w:b/>
          <w:sz w:val="22"/>
          <w:szCs w:val="22"/>
          <w:lang w:val="ro-RO"/>
        </w:rPr>
      </w:pPr>
    </w:p>
    <w:p w14:paraId="264D2D53" w14:textId="2151EAD0"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13.</w:t>
      </w:r>
      <w:r w:rsidRPr="0000679F">
        <w:rPr>
          <w:b/>
          <w:sz w:val="22"/>
          <w:szCs w:val="22"/>
          <w:lang w:val="ro-RO"/>
        </w:rPr>
        <w:tab/>
        <w:t>SERIA DE FABRICA</w:t>
      </w:r>
      <w:r w:rsidR="005672BA">
        <w:rPr>
          <w:b/>
          <w:sz w:val="22"/>
          <w:szCs w:val="22"/>
          <w:lang w:val="ro-RO"/>
        </w:rPr>
        <w:t>Ț</w:t>
      </w:r>
      <w:r w:rsidRPr="0000679F">
        <w:rPr>
          <w:b/>
          <w:sz w:val="22"/>
          <w:szCs w:val="22"/>
          <w:lang w:val="ro-RO"/>
        </w:rPr>
        <w:t>IE</w:t>
      </w:r>
    </w:p>
    <w:p w14:paraId="79D0A0F7" w14:textId="77777777" w:rsidR="00AF7189" w:rsidRPr="0000679F" w:rsidRDefault="00AF7189">
      <w:pPr>
        <w:rPr>
          <w:b/>
          <w:sz w:val="22"/>
          <w:szCs w:val="22"/>
          <w:lang w:val="ro-RO"/>
        </w:rPr>
      </w:pPr>
    </w:p>
    <w:p w14:paraId="53BC1F70" w14:textId="77777777" w:rsidR="00AF7189" w:rsidRPr="0000679F" w:rsidRDefault="00AF7189">
      <w:pPr>
        <w:rPr>
          <w:sz w:val="22"/>
          <w:szCs w:val="22"/>
          <w:lang w:val="ro-RO"/>
        </w:rPr>
      </w:pPr>
      <w:r w:rsidRPr="0000679F">
        <w:rPr>
          <w:sz w:val="22"/>
          <w:szCs w:val="22"/>
          <w:lang w:val="ro-RO"/>
        </w:rPr>
        <w:t>Lot</w:t>
      </w:r>
    </w:p>
    <w:p w14:paraId="730EE154" w14:textId="77777777" w:rsidR="00AF7189" w:rsidRPr="0000679F" w:rsidRDefault="00AF7189">
      <w:pPr>
        <w:rPr>
          <w:b/>
          <w:sz w:val="22"/>
          <w:szCs w:val="22"/>
          <w:lang w:val="ro-RO"/>
        </w:rPr>
      </w:pPr>
    </w:p>
    <w:p w14:paraId="1CE744F6" w14:textId="77777777" w:rsidR="00AF7189" w:rsidRPr="0000679F" w:rsidRDefault="00AF7189">
      <w:pPr>
        <w:rPr>
          <w:b/>
          <w:sz w:val="22"/>
          <w:szCs w:val="22"/>
          <w:lang w:val="ro-RO"/>
        </w:rPr>
      </w:pPr>
    </w:p>
    <w:p w14:paraId="6F4D4524" w14:textId="77777777"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14.</w:t>
      </w:r>
      <w:r w:rsidRPr="0000679F">
        <w:rPr>
          <w:b/>
          <w:sz w:val="22"/>
          <w:szCs w:val="22"/>
          <w:lang w:val="ro-RO"/>
        </w:rPr>
        <w:tab/>
        <w:t>CLASIFICARE GENERALĂ PRIVIND MODUL DE ELIBERARE</w:t>
      </w:r>
    </w:p>
    <w:p w14:paraId="026263A1" w14:textId="77777777" w:rsidR="00AF7189" w:rsidRPr="0000679F" w:rsidRDefault="00AF7189">
      <w:pPr>
        <w:rPr>
          <w:b/>
          <w:sz w:val="22"/>
          <w:szCs w:val="22"/>
          <w:lang w:val="ro-RO"/>
        </w:rPr>
      </w:pPr>
    </w:p>
    <w:p w14:paraId="532CB34D" w14:textId="77777777" w:rsidR="00AF7189" w:rsidRPr="0000679F" w:rsidRDefault="00AF7189">
      <w:pPr>
        <w:rPr>
          <w:b/>
          <w:sz w:val="22"/>
          <w:szCs w:val="22"/>
          <w:lang w:val="ro-RO"/>
        </w:rPr>
      </w:pPr>
    </w:p>
    <w:p w14:paraId="74E7754C" w14:textId="4E9B9FCD"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15.</w:t>
      </w:r>
      <w:r w:rsidRPr="0000679F">
        <w:rPr>
          <w:b/>
          <w:sz w:val="22"/>
          <w:szCs w:val="22"/>
          <w:lang w:val="ro-RO"/>
        </w:rPr>
        <w:tab/>
        <w:t>INSTRUC</w:t>
      </w:r>
      <w:r w:rsidR="005672BA">
        <w:rPr>
          <w:b/>
          <w:sz w:val="22"/>
          <w:szCs w:val="22"/>
          <w:lang w:val="ro-RO"/>
        </w:rPr>
        <w:t>Ț</w:t>
      </w:r>
      <w:r w:rsidRPr="0000679F">
        <w:rPr>
          <w:b/>
          <w:sz w:val="22"/>
          <w:szCs w:val="22"/>
          <w:lang w:val="ro-RO"/>
        </w:rPr>
        <w:t>IUNI DE UTILIZARE</w:t>
      </w:r>
    </w:p>
    <w:p w14:paraId="6E8BED20" w14:textId="77777777" w:rsidR="00AF7189" w:rsidRPr="0000679F" w:rsidRDefault="00AF7189">
      <w:pPr>
        <w:rPr>
          <w:b/>
          <w:sz w:val="22"/>
          <w:szCs w:val="22"/>
          <w:lang w:val="ro-RO"/>
        </w:rPr>
      </w:pPr>
    </w:p>
    <w:p w14:paraId="0914E308" w14:textId="77777777" w:rsidR="00AF7189" w:rsidRPr="0000679F" w:rsidRDefault="00AF7189">
      <w:pPr>
        <w:rPr>
          <w:b/>
          <w:sz w:val="22"/>
          <w:szCs w:val="22"/>
          <w:lang w:val="ro-RO"/>
        </w:rPr>
      </w:pPr>
    </w:p>
    <w:p w14:paraId="01566DDF" w14:textId="434E4F2B" w:rsidR="00AF7189" w:rsidRPr="0000679F" w:rsidRDefault="00AF7189">
      <w:pPr>
        <w:pBdr>
          <w:top w:val="single" w:sz="4" w:space="1" w:color="auto"/>
          <w:left w:val="single" w:sz="4" w:space="4" w:color="auto"/>
          <w:bottom w:val="single" w:sz="4" w:space="1" w:color="auto"/>
          <w:right w:val="single" w:sz="4" w:space="4" w:color="auto"/>
        </w:pBdr>
        <w:rPr>
          <w:b/>
          <w:sz w:val="22"/>
          <w:szCs w:val="22"/>
          <w:lang w:val="ro-RO"/>
        </w:rPr>
      </w:pPr>
      <w:r w:rsidRPr="0000679F">
        <w:rPr>
          <w:b/>
          <w:sz w:val="22"/>
          <w:szCs w:val="22"/>
          <w:lang w:val="ro-RO"/>
        </w:rPr>
        <w:t>16.</w:t>
      </w:r>
      <w:r w:rsidRPr="0000679F">
        <w:rPr>
          <w:b/>
          <w:sz w:val="22"/>
          <w:szCs w:val="22"/>
          <w:lang w:val="ro-RO"/>
        </w:rPr>
        <w:tab/>
        <w:t>INFORMA</w:t>
      </w:r>
      <w:r w:rsidR="005672BA">
        <w:rPr>
          <w:b/>
          <w:sz w:val="22"/>
          <w:szCs w:val="22"/>
          <w:lang w:val="ro-RO"/>
        </w:rPr>
        <w:t>Ț</w:t>
      </w:r>
      <w:r w:rsidRPr="0000679F">
        <w:rPr>
          <w:b/>
          <w:sz w:val="22"/>
          <w:szCs w:val="22"/>
          <w:lang w:val="ro-RO"/>
        </w:rPr>
        <w:t>II ÎN BRAILLE</w:t>
      </w:r>
    </w:p>
    <w:p w14:paraId="6BC1ADD2" w14:textId="77777777" w:rsidR="00AF7189" w:rsidRPr="0000679F" w:rsidRDefault="00AF7189">
      <w:pPr>
        <w:rPr>
          <w:b/>
          <w:sz w:val="22"/>
          <w:szCs w:val="22"/>
          <w:lang w:val="ro-RO"/>
        </w:rPr>
      </w:pPr>
    </w:p>
    <w:p w14:paraId="003638C5" w14:textId="77777777" w:rsidR="00AF7189" w:rsidRPr="0000679F" w:rsidRDefault="00AF7189">
      <w:pPr>
        <w:rPr>
          <w:noProof/>
          <w:sz w:val="22"/>
          <w:szCs w:val="22"/>
          <w:shd w:val="clear" w:color="auto" w:fill="CCCCCC"/>
          <w:lang w:val="ro-RO"/>
        </w:rPr>
      </w:pPr>
    </w:p>
    <w:p w14:paraId="3B2C96BD" w14:textId="4B8C4FAA" w:rsidR="00AF7189" w:rsidRPr="0000679F" w:rsidRDefault="00AF7189">
      <w:pPr>
        <w:keepNext/>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sidRPr="0000679F">
        <w:rPr>
          <w:b/>
          <w:noProof/>
          <w:sz w:val="22"/>
          <w:szCs w:val="22"/>
          <w:lang w:val="ro-RO"/>
        </w:rPr>
        <w:t>17.</w:t>
      </w:r>
      <w:r w:rsidRPr="0000679F">
        <w:rPr>
          <w:b/>
          <w:noProof/>
          <w:sz w:val="22"/>
          <w:szCs w:val="22"/>
          <w:lang w:val="ro-RO"/>
        </w:rPr>
        <w:tab/>
        <w:t>IDENTIFICATOR UNIC - COD DE BARE BIDIMENSIONAL</w:t>
      </w:r>
      <w:r w:rsidR="00FB1336">
        <w:rPr>
          <w:b/>
          <w:noProof/>
          <w:sz w:val="22"/>
          <w:szCs w:val="22"/>
          <w:lang w:val="ro-RO"/>
        </w:rPr>
        <w:fldChar w:fldCharType="begin"/>
      </w:r>
      <w:r w:rsidR="00FB1336">
        <w:rPr>
          <w:b/>
          <w:noProof/>
          <w:sz w:val="22"/>
          <w:szCs w:val="22"/>
          <w:lang w:val="ro-RO"/>
        </w:rPr>
        <w:instrText xml:space="preserve"> DOCVARIABLE VAULT_ND_4cbe5e6c-5dd9-4dbd-95f8-055fc2ed890c \* MERGEFORMAT </w:instrText>
      </w:r>
      <w:r w:rsidR="00FB1336">
        <w:rPr>
          <w:b/>
          <w:noProof/>
          <w:sz w:val="22"/>
          <w:szCs w:val="22"/>
          <w:lang w:val="ro-RO"/>
        </w:rPr>
        <w:fldChar w:fldCharType="separate"/>
      </w:r>
      <w:r w:rsidR="00FB1336">
        <w:rPr>
          <w:b/>
          <w:noProof/>
          <w:sz w:val="22"/>
          <w:szCs w:val="22"/>
          <w:lang w:val="ro-RO"/>
        </w:rPr>
        <w:t xml:space="preserve"> </w:t>
      </w:r>
      <w:r w:rsidR="00FB1336">
        <w:rPr>
          <w:b/>
          <w:noProof/>
          <w:sz w:val="22"/>
          <w:szCs w:val="22"/>
          <w:lang w:val="ro-RO"/>
        </w:rPr>
        <w:fldChar w:fldCharType="end"/>
      </w:r>
    </w:p>
    <w:p w14:paraId="389F9AD7" w14:textId="77777777" w:rsidR="00AF7189" w:rsidRPr="0000679F" w:rsidRDefault="00AF7189">
      <w:pPr>
        <w:rPr>
          <w:noProof/>
          <w:sz w:val="22"/>
          <w:szCs w:val="22"/>
          <w:lang w:val="ro-RO"/>
        </w:rPr>
      </w:pPr>
    </w:p>
    <w:p w14:paraId="5E040B96" w14:textId="77777777" w:rsidR="00AF7189" w:rsidRPr="0000679F" w:rsidRDefault="00AF7189">
      <w:pPr>
        <w:rPr>
          <w:noProof/>
          <w:sz w:val="22"/>
          <w:szCs w:val="22"/>
          <w:lang w:val="ro-RO"/>
        </w:rPr>
      </w:pPr>
    </w:p>
    <w:p w14:paraId="5C3D5F65" w14:textId="600F9564" w:rsidR="00AF7189" w:rsidRPr="0000679F" w:rsidRDefault="00AF7189">
      <w:pPr>
        <w:keepNext/>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sidRPr="0000679F">
        <w:rPr>
          <w:b/>
          <w:noProof/>
          <w:sz w:val="22"/>
          <w:szCs w:val="22"/>
          <w:lang w:val="ro-RO"/>
        </w:rPr>
        <w:t>18.</w:t>
      </w:r>
      <w:r w:rsidRPr="0000679F">
        <w:rPr>
          <w:b/>
          <w:noProof/>
          <w:sz w:val="22"/>
          <w:szCs w:val="22"/>
          <w:lang w:val="ro-RO"/>
        </w:rPr>
        <w:tab/>
        <w:t>IDENTIFICATOR UNIC - DATE LIZIBILE PENTRU PERSOANE</w:t>
      </w:r>
      <w:r w:rsidR="00FB1336">
        <w:rPr>
          <w:b/>
          <w:noProof/>
          <w:sz w:val="22"/>
          <w:szCs w:val="22"/>
          <w:lang w:val="ro-RO"/>
        </w:rPr>
        <w:fldChar w:fldCharType="begin"/>
      </w:r>
      <w:r w:rsidR="00FB1336">
        <w:rPr>
          <w:b/>
          <w:noProof/>
          <w:sz w:val="22"/>
          <w:szCs w:val="22"/>
          <w:lang w:val="ro-RO"/>
        </w:rPr>
        <w:instrText xml:space="preserve"> DOCVARIABLE VAULT_ND_43451c3b-c6b7-4589-8e2a-873dc839d859 \* MERGEFORMAT </w:instrText>
      </w:r>
      <w:r w:rsidR="00FB1336">
        <w:rPr>
          <w:b/>
          <w:noProof/>
          <w:sz w:val="22"/>
          <w:szCs w:val="22"/>
          <w:lang w:val="ro-RO"/>
        </w:rPr>
        <w:fldChar w:fldCharType="separate"/>
      </w:r>
      <w:r w:rsidR="00FB1336">
        <w:rPr>
          <w:b/>
          <w:noProof/>
          <w:sz w:val="22"/>
          <w:szCs w:val="22"/>
          <w:lang w:val="ro-RO"/>
        </w:rPr>
        <w:t xml:space="preserve"> </w:t>
      </w:r>
      <w:r w:rsidR="00FB1336">
        <w:rPr>
          <w:b/>
          <w:noProof/>
          <w:sz w:val="22"/>
          <w:szCs w:val="22"/>
          <w:lang w:val="ro-RO"/>
        </w:rPr>
        <w:fldChar w:fldCharType="end"/>
      </w:r>
    </w:p>
    <w:p w14:paraId="398180BB" w14:textId="77777777" w:rsidR="00AF7189" w:rsidRPr="0000679F" w:rsidRDefault="00AF7189" w:rsidP="004C72FA">
      <w:pPr>
        <w:keepNext/>
        <w:rPr>
          <w:sz w:val="22"/>
          <w:szCs w:val="22"/>
          <w:lang w:val="ro-RO"/>
        </w:rPr>
      </w:pPr>
      <w:r w:rsidRPr="0000679F">
        <w:rPr>
          <w:noProof/>
          <w:sz w:val="22"/>
          <w:szCs w:val="22"/>
          <w:lang w:val="ro-RO"/>
        </w:rPr>
        <w:br w:type="page"/>
      </w:r>
    </w:p>
    <w:p w14:paraId="38345402" w14:textId="77777777" w:rsidR="00AF7189" w:rsidRPr="0000679F" w:rsidRDefault="00AF7189">
      <w:pPr>
        <w:rPr>
          <w:sz w:val="22"/>
          <w:szCs w:val="22"/>
          <w:lang w:val="ro-RO"/>
        </w:rPr>
      </w:pPr>
    </w:p>
    <w:p w14:paraId="4A87B4E8" w14:textId="77777777" w:rsidR="00AF7189" w:rsidRPr="0000679F" w:rsidRDefault="00AF7189">
      <w:pPr>
        <w:rPr>
          <w:sz w:val="22"/>
          <w:szCs w:val="22"/>
          <w:lang w:val="ro-RO"/>
        </w:rPr>
      </w:pPr>
    </w:p>
    <w:p w14:paraId="5333FC80" w14:textId="77777777" w:rsidR="00AF7189" w:rsidRPr="0000679F" w:rsidRDefault="00AF7189">
      <w:pPr>
        <w:rPr>
          <w:sz w:val="22"/>
          <w:szCs w:val="22"/>
          <w:lang w:val="ro-RO"/>
        </w:rPr>
      </w:pPr>
    </w:p>
    <w:p w14:paraId="0C6A9AA3" w14:textId="77777777" w:rsidR="00AF7189" w:rsidRPr="0000679F" w:rsidRDefault="00AF7189">
      <w:pPr>
        <w:rPr>
          <w:sz w:val="22"/>
          <w:szCs w:val="22"/>
          <w:lang w:val="ro-RO"/>
        </w:rPr>
      </w:pPr>
    </w:p>
    <w:p w14:paraId="70BB1469" w14:textId="77777777" w:rsidR="00AF7189" w:rsidRPr="0000679F" w:rsidRDefault="00AF7189">
      <w:pPr>
        <w:rPr>
          <w:sz w:val="22"/>
          <w:szCs w:val="22"/>
          <w:lang w:val="ro-RO"/>
        </w:rPr>
      </w:pPr>
    </w:p>
    <w:p w14:paraId="540AFEFF" w14:textId="77777777" w:rsidR="00AF7189" w:rsidRPr="0000679F" w:rsidRDefault="00AF7189">
      <w:pPr>
        <w:rPr>
          <w:sz w:val="22"/>
          <w:szCs w:val="22"/>
          <w:lang w:val="ro-RO"/>
        </w:rPr>
      </w:pPr>
    </w:p>
    <w:p w14:paraId="44E56A68" w14:textId="77777777" w:rsidR="00AF7189" w:rsidRPr="0000679F" w:rsidRDefault="00AF7189">
      <w:pPr>
        <w:rPr>
          <w:sz w:val="22"/>
          <w:szCs w:val="22"/>
          <w:lang w:val="ro-RO"/>
        </w:rPr>
      </w:pPr>
    </w:p>
    <w:p w14:paraId="302FF598" w14:textId="77777777" w:rsidR="00AF7189" w:rsidRPr="0000679F" w:rsidRDefault="00AF7189">
      <w:pPr>
        <w:rPr>
          <w:sz w:val="22"/>
          <w:szCs w:val="22"/>
          <w:lang w:val="ro-RO"/>
        </w:rPr>
      </w:pPr>
    </w:p>
    <w:p w14:paraId="3AED8B94" w14:textId="77777777" w:rsidR="00AF7189" w:rsidRPr="0000679F" w:rsidRDefault="00AF7189">
      <w:pPr>
        <w:rPr>
          <w:sz w:val="22"/>
          <w:szCs w:val="22"/>
          <w:lang w:val="ro-RO"/>
        </w:rPr>
      </w:pPr>
    </w:p>
    <w:p w14:paraId="461091EB" w14:textId="77777777" w:rsidR="00AF7189" w:rsidRPr="0000679F" w:rsidRDefault="00AF7189">
      <w:pPr>
        <w:rPr>
          <w:sz w:val="22"/>
          <w:szCs w:val="22"/>
          <w:lang w:val="ro-RO"/>
        </w:rPr>
      </w:pPr>
    </w:p>
    <w:p w14:paraId="04BAC675" w14:textId="77777777" w:rsidR="00AF7189" w:rsidRPr="0000679F" w:rsidRDefault="00AF7189">
      <w:pPr>
        <w:rPr>
          <w:sz w:val="22"/>
          <w:szCs w:val="22"/>
          <w:lang w:val="ro-RO"/>
        </w:rPr>
      </w:pPr>
    </w:p>
    <w:p w14:paraId="0C5C2111" w14:textId="77777777" w:rsidR="00AF7189" w:rsidRPr="0000679F" w:rsidRDefault="00AF7189">
      <w:pPr>
        <w:rPr>
          <w:sz w:val="22"/>
          <w:szCs w:val="22"/>
          <w:lang w:val="ro-RO"/>
        </w:rPr>
      </w:pPr>
    </w:p>
    <w:p w14:paraId="456D433F" w14:textId="77777777" w:rsidR="00AF7189" w:rsidRPr="0000679F" w:rsidRDefault="00AF7189">
      <w:pPr>
        <w:rPr>
          <w:sz w:val="22"/>
          <w:szCs w:val="22"/>
          <w:lang w:val="ro-RO"/>
        </w:rPr>
      </w:pPr>
    </w:p>
    <w:p w14:paraId="0BB998F6" w14:textId="77777777" w:rsidR="00AF7189" w:rsidRPr="0000679F" w:rsidRDefault="00AF7189">
      <w:pPr>
        <w:rPr>
          <w:b/>
          <w:bCs/>
          <w:sz w:val="22"/>
          <w:szCs w:val="22"/>
          <w:lang w:val="ro-RO"/>
        </w:rPr>
      </w:pPr>
    </w:p>
    <w:p w14:paraId="6A2DDD5F" w14:textId="77777777" w:rsidR="00AF7189" w:rsidRPr="0000679F" w:rsidRDefault="00AF7189">
      <w:pPr>
        <w:rPr>
          <w:b/>
          <w:bCs/>
          <w:sz w:val="22"/>
          <w:szCs w:val="22"/>
          <w:lang w:val="ro-RO"/>
        </w:rPr>
      </w:pPr>
    </w:p>
    <w:p w14:paraId="7C9274B4" w14:textId="77777777" w:rsidR="00AF7189" w:rsidRPr="0000679F" w:rsidRDefault="00AF7189">
      <w:pPr>
        <w:rPr>
          <w:b/>
          <w:bCs/>
          <w:sz w:val="22"/>
          <w:szCs w:val="22"/>
          <w:lang w:val="ro-RO"/>
        </w:rPr>
      </w:pPr>
    </w:p>
    <w:p w14:paraId="19940C83" w14:textId="77777777" w:rsidR="00AF7189" w:rsidRPr="0000679F" w:rsidRDefault="00AF7189">
      <w:pPr>
        <w:rPr>
          <w:b/>
          <w:bCs/>
          <w:sz w:val="22"/>
          <w:szCs w:val="22"/>
          <w:lang w:val="ro-RO"/>
        </w:rPr>
      </w:pPr>
    </w:p>
    <w:p w14:paraId="5FB0BF73" w14:textId="77777777" w:rsidR="00AF7189" w:rsidRPr="0000679F" w:rsidRDefault="00AF7189">
      <w:pPr>
        <w:rPr>
          <w:b/>
          <w:bCs/>
          <w:sz w:val="22"/>
          <w:szCs w:val="22"/>
          <w:lang w:val="ro-RO"/>
        </w:rPr>
      </w:pPr>
    </w:p>
    <w:p w14:paraId="1AAD9205" w14:textId="77777777" w:rsidR="00AF7189" w:rsidRPr="0000679F" w:rsidRDefault="00AF7189">
      <w:pPr>
        <w:rPr>
          <w:b/>
          <w:bCs/>
          <w:sz w:val="22"/>
          <w:szCs w:val="22"/>
          <w:lang w:val="ro-RO"/>
        </w:rPr>
      </w:pPr>
    </w:p>
    <w:p w14:paraId="0FC78B3B" w14:textId="77777777" w:rsidR="00AF7189" w:rsidRPr="0000679F" w:rsidRDefault="00AF7189">
      <w:pPr>
        <w:rPr>
          <w:b/>
          <w:bCs/>
          <w:sz w:val="22"/>
          <w:szCs w:val="22"/>
          <w:lang w:val="ro-RO"/>
        </w:rPr>
      </w:pPr>
    </w:p>
    <w:p w14:paraId="75351FDC" w14:textId="77777777" w:rsidR="00AF7189" w:rsidRPr="0000679F" w:rsidRDefault="00AF7189">
      <w:pPr>
        <w:rPr>
          <w:b/>
          <w:bCs/>
          <w:sz w:val="22"/>
          <w:szCs w:val="22"/>
          <w:lang w:val="ro-RO"/>
        </w:rPr>
      </w:pPr>
    </w:p>
    <w:p w14:paraId="12143B6D" w14:textId="77777777" w:rsidR="00AF7189" w:rsidRPr="0000679F" w:rsidRDefault="00AF7189">
      <w:pPr>
        <w:rPr>
          <w:b/>
          <w:bCs/>
          <w:sz w:val="22"/>
          <w:szCs w:val="22"/>
          <w:lang w:val="ro-RO"/>
        </w:rPr>
      </w:pPr>
    </w:p>
    <w:p w14:paraId="2D388BDB" w14:textId="77777777" w:rsidR="00AF7189" w:rsidRPr="0000679F" w:rsidRDefault="00AF7189">
      <w:pPr>
        <w:rPr>
          <w:b/>
          <w:bCs/>
          <w:sz w:val="22"/>
          <w:szCs w:val="22"/>
          <w:lang w:val="ro-RO"/>
        </w:rPr>
      </w:pPr>
    </w:p>
    <w:p w14:paraId="6D5A206E" w14:textId="77777777" w:rsidR="00AF7189" w:rsidRPr="0000679F" w:rsidRDefault="00AF7189">
      <w:pPr>
        <w:jc w:val="center"/>
        <w:rPr>
          <w:b/>
          <w:bCs/>
          <w:sz w:val="22"/>
          <w:szCs w:val="22"/>
          <w:lang w:val="ro-RO"/>
        </w:rPr>
      </w:pPr>
    </w:p>
    <w:p w14:paraId="359B0DEE" w14:textId="77777777" w:rsidR="00AF7189" w:rsidRPr="0000679F" w:rsidRDefault="00AF7189">
      <w:pPr>
        <w:pStyle w:val="TitleA"/>
      </w:pPr>
      <w:r w:rsidRPr="0000679F">
        <w:t>B. PROSPECTUL</w:t>
      </w:r>
    </w:p>
    <w:p w14:paraId="18722194" w14:textId="77777777" w:rsidR="00AF7189" w:rsidRPr="0000679F" w:rsidRDefault="00AF7189">
      <w:pPr>
        <w:rPr>
          <w:sz w:val="22"/>
          <w:szCs w:val="22"/>
          <w:lang w:val="ro-RO"/>
        </w:rPr>
      </w:pPr>
      <w:r w:rsidRPr="0000679F">
        <w:rPr>
          <w:sz w:val="22"/>
          <w:szCs w:val="22"/>
          <w:lang w:val="ro-RO"/>
        </w:rPr>
        <w:br w:type="page"/>
      </w:r>
    </w:p>
    <w:p w14:paraId="6D7EF47E" w14:textId="77777777" w:rsidR="00AF7189" w:rsidRPr="0000679F" w:rsidRDefault="00AF7189">
      <w:pPr>
        <w:jc w:val="center"/>
        <w:rPr>
          <w:b/>
          <w:bCs/>
          <w:sz w:val="22"/>
          <w:szCs w:val="22"/>
          <w:lang w:val="ro-RO"/>
        </w:rPr>
      </w:pPr>
      <w:r w:rsidRPr="0000679F">
        <w:rPr>
          <w:b/>
          <w:bCs/>
          <w:sz w:val="22"/>
          <w:szCs w:val="22"/>
          <w:lang w:val="ro-RO"/>
        </w:rPr>
        <w:lastRenderedPageBreak/>
        <w:t>Prospect: Informații pentru utilizator</w:t>
      </w:r>
    </w:p>
    <w:p w14:paraId="3A767BC9" w14:textId="77777777" w:rsidR="00AF7189" w:rsidRPr="0000679F" w:rsidRDefault="00AF7189">
      <w:pPr>
        <w:jc w:val="center"/>
        <w:rPr>
          <w:b/>
          <w:bCs/>
          <w:sz w:val="22"/>
          <w:szCs w:val="22"/>
          <w:lang w:val="ro-RO"/>
        </w:rPr>
      </w:pPr>
    </w:p>
    <w:p w14:paraId="6E77AB27" w14:textId="77777777" w:rsidR="00AF7189" w:rsidRPr="0000679F" w:rsidRDefault="00AF7189">
      <w:pPr>
        <w:jc w:val="center"/>
        <w:rPr>
          <w:b/>
          <w:sz w:val="22"/>
          <w:szCs w:val="22"/>
          <w:lang w:val="ro-RO"/>
        </w:rPr>
      </w:pPr>
      <w:r w:rsidRPr="0000679F">
        <w:rPr>
          <w:b/>
          <w:sz w:val="22"/>
          <w:szCs w:val="22"/>
          <w:lang w:val="ro-RO"/>
        </w:rPr>
        <w:t>AZILECT 1 mg comprimate</w:t>
      </w:r>
    </w:p>
    <w:p w14:paraId="7FEDEEE6" w14:textId="77777777" w:rsidR="00AF7189" w:rsidRPr="0000679F" w:rsidRDefault="00AF7189">
      <w:pPr>
        <w:jc w:val="center"/>
        <w:rPr>
          <w:bCs/>
          <w:sz w:val="22"/>
          <w:szCs w:val="22"/>
          <w:lang w:val="ro-RO"/>
        </w:rPr>
      </w:pPr>
      <w:r w:rsidRPr="0000679F">
        <w:rPr>
          <w:bCs/>
          <w:sz w:val="22"/>
          <w:szCs w:val="22"/>
          <w:lang w:val="ro-RO"/>
        </w:rPr>
        <w:t>rasagilină</w:t>
      </w:r>
    </w:p>
    <w:p w14:paraId="65F2F7F2" w14:textId="77777777" w:rsidR="00AF7189" w:rsidRPr="0000679F" w:rsidRDefault="00AF7189">
      <w:pPr>
        <w:jc w:val="center"/>
        <w:rPr>
          <w:sz w:val="22"/>
          <w:szCs w:val="22"/>
          <w:u w:val="single"/>
          <w:lang w:val="ro-RO"/>
        </w:rPr>
      </w:pPr>
    </w:p>
    <w:p w14:paraId="351EEBA3" w14:textId="77777777" w:rsidR="00AF7189" w:rsidRPr="0000679F" w:rsidRDefault="00AF7189">
      <w:pPr>
        <w:rPr>
          <w:sz w:val="22"/>
          <w:szCs w:val="22"/>
          <w:lang w:val="ro-RO"/>
        </w:rPr>
      </w:pPr>
      <w:r w:rsidRPr="0000679F">
        <w:rPr>
          <w:b/>
          <w:sz w:val="22"/>
          <w:szCs w:val="22"/>
          <w:lang w:val="ro-RO"/>
        </w:rPr>
        <w:t>Citiți cu atenție și în întregime acest prospect înainte de a începe să luați acest medicament deoarece conține informații importante pentru dumneavoastră</w:t>
      </w:r>
      <w:r w:rsidRPr="0000679F">
        <w:rPr>
          <w:sz w:val="22"/>
          <w:szCs w:val="22"/>
          <w:lang w:val="ro-RO"/>
        </w:rPr>
        <w:t>.</w:t>
      </w:r>
    </w:p>
    <w:p w14:paraId="7E429531" w14:textId="77777777" w:rsidR="00AF7189" w:rsidRPr="0000679F" w:rsidRDefault="00AF7189">
      <w:pPr>
        <w:ind w:left="540" w:hanging="540"/>
        <w:rPr>
          <w:sz w:val="22"/>
          <w:szCs w:val="22"/>
          <w:lang w:val="ro-RO"/>
        </w:rPr>
      </w:pPr>
      <w:r w:rsidRPr="0000679F">
        <w:rPr>
          <w:sz w:val="22"/>
          <w:szCs w:val="22"/>
          <w:lang w:val="ro-RO"/>
        </w:rPr>
        <w:t>-</w:t>
      </w:r>
      <w:r w:rsidRPr="0000679F">
        <w:rPr>
          <w:sz w:val="22"/>
          <w:szCs w:val="22"/>
          <w:lang w:val="ro-RO"/>
        </w:rPr>
        <w:tab/>
        <w:t xml:space="preserve">Păstrați acest prospect. S-ar putea să fie necesar să-l recitiți </w:t>
      </w:r>
    </w:p>
    <w:p w14:paraId="5B6275DB" w14:textId="77777777" w:rsidR="00AF7189" w:rsidRPr="0000679F" w:rsidRDefault="00AF7189">
      <w:pPr>
        <w:ind w:left="540" w:hanging="540"/>
        <w:rPr>
          <w:sz w:val="22"/>
          <w:szCs w:val="22"/>
          <w:lang w:val="ro-RO"/>
        </w:rPr>
      </w:pPr>
      <w:r w:rsidRPr="0000679F">
        <w:rPr>
          <w:sz w:val="22"/>
          <w:szCs w:val="22"/>
          <w:lang w:val="ro-RO"/>
        </w:rPr>
        <w:t>-</w:t>
      </w:r>
      <w:r w:rsidRPr="0000679F">
        <w:rPr>
          <w:sz w:val="22"/>
          <w:szCs w:val="22"/>
          <w:lang w:val="ro-RO"/>
        </w:rPr>
        <w:tab/>
        <w:t>Dacă aveți orice întrebări suplimentare, adresați-vă medicului dumneavoastră sau farmacistului.</w:t>
      </w:r>
    </w:p>
    <w:p w14:paraId="6B50328A" w14:textId="77777777" w:rsidR="00AF7189" w:rsidRPr="0000679F" w:rsidRDefault="00AF7189">
      <w:pPr>
        <w:ind w:left="540" w:hanging="540"/>
        <w:rPr>
          <w:sz w:val="22"/>
          <w:szCs w:val="22"/>
          <w:lang w:val="ro-RO"/>
        </w:rPr>
      </w:pPr>
      <w:r w:rsidRPr="0000679F">
        <w:rPr>
          <w:sz w:val="22"/>
          <w:szCs w:val="22"/>
          <w:lang w:val="ro-RO"/>
        </w:rPr>
        <w:t>-</w:t>
      </w:r>
      <w:r w:rsidRPr="0000679F">
        <w:rPr>
          <w:sz w:val="22"/>
          <w:szCs w:val="22"/>
          <w:lang w:val="ro-RO"/>
        </w:rPr>
        <w:tab/>
        <w:t xml:space="preserve">Acest medicament a fost prescris numai pentru dumneavoastră. Nu trebuie să-l dați altor persoane. </w:t>
      </w:r>
    </w:p>
    <w:p w14:paraId="7EAFCC1E" w14:textId="77777777" w:rsidR="00AF7189" w:rsidRPr="0000679F" w:rsidRDefault="00AF7189">
      <w:pPr>
        <w:ind w:left="540" w:hanging="540"/>
        <w:rPr>
          <w:sz w:val="22"/>
          <w:szCs w:val="22"/>
          <w:lang w:val="ro-RO"/>
        </w:rPr>
      </w:pPr>
      <w:r w:rsidRPr="0000679F">
        <w:rPr>
          <w:sz w:val="22"/>
          <w:szCs w:val="22"/>
          <w:lang w:val="ro-RO"/>
        </w:rPr>
        <w:tab/>
        <w:t>Le poate face rău, chiar dacă au aceleași semne de boală ca dumneavoastră.</w:t>
      </w:r>
    </w:p>
    <w:p w14:paraId="3936A1FF" w14:textId="77777777" w:rsidR="00AF7189" w:rsidRPr="0000679F" w:rsidRDefault="00AF7189" w:rsidP="004C72FA">
      <w:pPr>
        <w:ind w:left="540" w:hanging="540"/>
        <w:rPr>
          <w:bCs/>
          <w:sz w:val="22"/>
          <w:szCs w:val="22"/>
          <w:lang w:val="ro-RO"/>
        </w:rPr>
      </w:pPr>
      <w:r w:rsidRPr="0000679F">
        <w:rPr>
          <w:bCs/>
          <w:sz w:val="22"/>
          <w:szCs w:val="22"/>
          <w:lang w:val="ro-RO"/>
        </w:rPr>
        <w:t>-</w:t>
      </w:r>
      <w:r w:rsidRPr="0000679F">
        <w:rPr>
          <w:bCs/>
          <w:sz w:val="22"/>
          <w:szCs w:val="22"/>
          <w:lang w:val="ro-RO"/>
        </w:rPr>
        <w:tab/>
        <w:t xml:space="preserve">Dacă manifestați orice reacții adverse, adresați-vă medicului dumneavoastră sau farmacistului. </w:t>
      </w:r>
      <w:r w:rsidRPr="0000679F">
        <w:rPr>
          <w:sz w:val="22"/>
          <w:szCs w:val="22"/>
          <w:lang w:val="ro-RO"/>
        </w:rPr>
        <w:t>Acestea includ orice posibile reacții adverse nemenționate în acest prospect. Vezi pct. 4</w:t>
      </w:r>
      <w:r w:rsidRPr="0000679F">
        <w:rPr>
          <w:bCs/>
          <w:sz w:val="22"/>
          <w:szCs w:val="22"/>
          <w:lang w:val="ro-RO"/>
        </w:rPr>
        <w:t>.</w:t>
      </w:r>
    </w:p>
    <w:p w14:paraId="7FF17A4A" w14:textId="77777777" w:rsidR="00AF7189" w:rsidRPr="0000679F" w:rsidRDefault="00AF7189">
      <w:pPr>
        <w:rPr>
          <w:bCs/>
          <w:sz w:val="22"/>
          <w:szCs w:val="22"/>
          <w:lang w:val="ro-RO"/>
        </w:rPr>
      </w:pPr>
    </w:p>
    <w:p w14:paraId="6DED7419" w14:textId="77777777" w:rsidR="00AF7189" w:rsidRPr="0000679F" w:rsidRDefault="00AF7189">
      <w:pPr>
        <w:rPr>
          <w:sz w:val="22"/>
          <w:szCs w:val="22"/>
          <w:lang w:val="ro-RO"/>
        </w:rPr>
      </w:pPr>
      <w:r w:rsidRPr="0000679F">
        <w:rPr>
          <w:b/>
          <w:sz w:val="22"/>
          <w:szCs w:val="22"/>
          <w:lang w:val="ro-RO"/>
        </w:rPr>
        <w:t>Ce găsiți în acest prospect</w:t>
      </w:r>
    </w:p>
    <w:p w14:paraId="498BCFCD" w14:textId="77777777" w:rsidR="00AF7189" w:rsidRPr="0000679F" w:rsidRDefault="00AF7189">
      <w:pPr>
        <w:rPr>
          <w:sz w:val="22"/>
          <w:szCs w:val="22"/>
          <w:lang w:val="ro-RO"/>
        </w:rPr>
      </w:pPr>
      <w:r w:rsidRPr="0000679F">
        <w:rPr>
          <w:sz w:val="22"/>
          <w:szCs w:val="22"/>
          <w:lang w:val="ro-RO"/>
        </w:rPr>
        <w:t>1.</w:t>
      </w:r>
      <w:r w:rsidRPr="0000679F">
        <w:rPr>
          <w:sz w:val="22"/>
          <w:szCs w:val="22"/>
          <w:lang w:val="ro-RO"/>
        </w:rPr>
        <w:tab/>
        <w:t>Ce este AZILECT și pentru ce se utilizează</w:t>
      </w:r>
    </w:p>
    <w:p w14:paraId="13AFDAE5" w14:textId="77777777" w:rsidR="00AF7189" w:rsidRPr="0000679F" w:rsidRDefault="00AF7189">
      <w:pPr>
        <w:rPr>
          <w:sz w:val="22"/>
          <w:szCs w:val="22"/>
          <w:lang w:val="ro-RO"/>
        </w:rPr>
      </w:pPr>
      <w:r w:rsidRPr="0000679F">
        <w:rPr>
          <w:sz w:val="22"/>
          <w:szCs w:val="22"/>
          <w:lang w:val="ro-RO"/>
        </w:rPr>
        <w:t>2.</w:t>
      </w:r>
      <w:r w:rsidRPr="0000679F">
        <w:rPr>
          <w:sz w:val="22"/>
          <w:szCs w:val="22"/>
          <w:lang w:val="ro-RO"/>
        </w:rPr>
        <w:tab/>
        <w:t>Ce trebuie să știți înainte să luați AZILECT</w:t>
      </w:r>
    </w:p>
    <w:p w14:paraId="5C6D3A7D" w14:textId="77777777" w:rsidR="00AF7189" w:rsidRPr="0000679F" w:rsidRDefault="00AF7189">
      <w:pPr>
        <w:rPr>
          <w:sz w:val="22"/>
          <w:szCs w:val="22"/>
          <w:lang w:val="ro-RO"/>
        </w:rPr>
      </w:pPr>
      <w:r w:rsidRPr="0000679F">
        <w:rPr>
          <w:sz w:val="22"/>
          <w:szCs w:val="22"/>
          <w:lang w:val="ro-RO"/>
        </w:rPr>
        <w:t>3.</w:t>
      </w:r>
      <w:r w:rsidRPr="0000679F">
        <w:rPr>
          <w:sz w:val="22"/>
          <w:szCs w:val="22"/>
          <w:lang w:val="ro-RO"/>
        </w:rPr>
        <w:tab/>
        <w:t>Cum să luați AZILECT</w:t>
      </w:r>
    </w:p>
    <w:p w14:paraId="6569A932" w14:textId="77777777" w:rsidR="00AF7189" w:rsidRPr="0000679F" w:rsidRDefault="00AF7189">
      <w:pPr>
        <w:rPr>
          <w:sz w:val="22"/>
          <w:szCs w:val="22"/>
          <w:lang w:val="ro-RO"/>
        </w:rPr>
      </w:pPr>
      <w:r w:rsidRPr="0000679F">
        <w:rPr>
          <w:sz w:val="22"/>
          <w:szCs w:val="22"/>
          <w:lang w:val="ro-RO"/>
        </w:rPr>
        <w:t>4.</w:t>
      </w:r>
      <w:r w:rsidRPr="0000679F">
        <w:rPr>
          <w:sz w:val="22"/>
          <w:szCs w:val="22"/>
          <w:lang w:val="ro-RO"/>
        </w:rPr>
        <w:tab/>
        <w:t>Reacții adverse posibile</w:t>
      </w:r>
    </w:p>
    <w:p w14:paraId="218CD090" w14:textId="77777777" w:rsidR="00AF7189" w:rsidRPr="0000679F" w:rsidRDefault="00AF7189">
      <w:pPr>
        <w:rPr>
          <w:sz w:val="22"/>
          <w:szCs w:val="22"/>
          <w:lang w:val="ro-RO"/>
        </w:rPr>
      </w:pPr>
      <w:r w:rsidRPr="0000679F">
        <w:rPr>
          <w:sz w:val="22"/>
          <w:szCs w:val="22"/>
          <w:lang w:val="ro-RO"/>
        </w:rPr>
        <w:t>5.</w:t>
      </w:r>
      <w:r w:rsidRPr="0000679F">
        <w:rPr>
          <w:sz w:val="22"/>
          <w:szCs w:val="22"/>
          <w:lang w:val="ro-RO"/>
        </w:rPr>
        <w:tab/>
        <w:t>Cum se păstrează AZILECT</w:t>
      </w:r>
    </w:p>
    <w:p w14:paraId="3229DF48" w14:textId="77777777" w:rsidR="00AF7189" w:rsidRPr="0000679F" w:rsidRDefault="00AF7189">
      <w:pPr>
        <w:rPr>
          <w:sz w:val="22"/>
          <w:szCs w:val="22"/>
          <w:lang w:val="ro-RO"/>
        </w:rPr>
      </w:pPr>
      <w:r w:rsidRPr="0000679F">
        <w:rPr>
          <w:sz w:val="22"/>
          <w:szCs w:val="22"/>
          <w:lang w:val="ro-RO"/>
        </w:rPr>
        <w:t>6.</w:t>
      </w:r>
      <w:r w:rsidRPr="0000679F">
        <w:rPr>
          <w:sz w:val="22"/>
          <w:szCs w:val="22"/>
          <w:lang w:val="ro-RO"/>
        </w:rPr>
        <w:tab/>
        <w:t>Conținutul ambalajului și alte informații</w:t>
      </w:r>
    </w:p>
    <w:p w14:paraId="0B67A520" w14:textId="77777777" w:rsidR="00AF7189" w:rsidRPr="0000679F" w:rsidRDefault="00AF7189">
      <w:pPr>
        <w:rPr>
          <w:sz w:val="22"/>
          <w:szCs w:val="22"/>
          <w:lang w:val="ro-RO"/>
        </w:rPr>
      </w:pPr>
    </w:p>
    <w:p w14:paraId="2236798B" w14:textId="77777777" w:rsidR="00AF7189" w:rsidRPr="0000679F" w:rsidRDefault="00AF7189">
      <w:pPr>
        <w:rPr>
          <w:sz w:val="22"/>
          <w:szCs w:val="22"/>
          <w:lang w:val="ro-RO"/>
        </w:rPr>
      </w:pPr>
    </w:p>
    <w:p w14:paraId="1EE196D3" w14:textId="77777777" w:rsidR="00AF7189" w:rsidRPr="0000679F" w:rsidRDefault="00AF7189">
      <w:pPr>
        <w:rPr>
          <w:sz w:val="22"/>
          <w:szCs w:val="22"/>
          <w:lang w:val="ro-RO"/>
        </w:rPr>
      </w:pPr>
      <w:r w:rsidRPr="0000679F">
        <w:rPr>
          <w:b/>
          <w:sz w:val="22"/>
          <w:szCs w:val="22"/>
          <w:lang w:val="ro-RO"/>
        </w:rPr>
        <w:t>1.</w:t>
      </w:r>
      <w:r w:rsidRPr="0000679F">
        <w:rPr>
          <w:b/>
          <w:sz w:val="22"/>
          <w:szCs w:val="22"/>
          <w:lang w:val="ro-RO"/>
        </w:rPr>
        <w:tab/>
        <w:t>Ce este AZILECT și pentru ce se utilizează</w:t>
      </w:r>
    </w:p>
    <w:p w14:paraId="4F63E183" w14:textId="77777777" w:rsidR="00AF7189" w:rsidRPr="0000679F" w:rsidRDefault="00AF7189">
      <w:pPr>
        <w:rPr>
          <w:b/>
          <w:sz w:val="22"/>
          <w:szCs w:val="22"/>
          <w:lang w:val="ro-RO"/>
        </w:rPr>
      </w:pPr>
    </w:p>
    <w:p w14:paraId="45CF35A8" w14:textId="77777777" w:rsidR="00AF7189" w:rsidRPr="0000679F" w:rsidRDefault="00AF7189">
      <w:pPr>
        <w:rPr>
          <w:sz w:val="22"/>
          <w:szCs w:val="22"/>
          <w:lang w:val="ro-RO"/>
        </w:rPr>
      </w:pPr>
      <w:r w:rsidRPr="0000679F">
        <w:rPr>
          <w:sz w:val="22"/>
          <w:szCs w:val="22"/>
          <w:lang w:val="ro-RO"/>
        </w:rPr>
        <w:t>AZILECT conține substanța activă rasagilină și se utilizează pentru tratamentul bolii Parkinson la adulți. Poate fi utilizat cu sau fără levodopa (un alt medicament folosit pentru tratarea bolii Parkinson).</w:t>
      </w:r>
    </w:p>
    <w:p w14:paraId="394A4A6B" w14:textId="77777777" w:rsidR="00AF7189" w:rsidRPr="0000679F" w:rsidRDefault="00AF7189">
      <w:pPr>
        <w:jc w:val="both"/>
        <w:rPr>
          <w:sz w:val="22"/>
          <w:szCs w:val="22"/>
          <w:lang w:val="ro-RO"/>
        </w:rPr>
      </w:pPr>
    </w:p>
    <w:p w14:paraId="7215C349" w14:textId="77777777" w:rsidR="00AF7189" w:rsidRPr="0000679F" w:rsidRDefault="00AF7189">
      <w:pPr>
        <w:rPr>
          <w:sz w:val="22"/>
          <w:szCs w:val="22"/>
          <w:lang w:val="ro-RO"/>
        </w:rPr>
      </w:pPr>
      <w:r w:rsidRPr="0000679F">
        <w:rPr>
          <w:sz w:val="22"/>
          <w:szCs w:val="22"/>
          <w:lang w:val="ro-RO"/>
        </w:rPr>
        <w:t xml:space="preserve"> În boala Parkinson, există o pierdere de celule care produc dopamină în creier. Dopamina este o substanță de la nivelul creierului care este implicată în controlul mișcării .</w:t>
      </w:r>
    </w:p>
    <w:p w14:paraId="47F1AE3F" w14:textId="77777777" w:rsidR="00AF7189" w:rsidRPr="0000679F" w:rsidRDefault="00AF7189">
      <w:pPr>
        <w:rPr>
          <w:sz w:val="22"/>
          <w:szCs w:val="22"/>
          <w:lang w:val="ro-RO"/>
        </w:rPr>
      </w:pPr>
      <w:r w:rsidRPr="0000679F">
        <w:rPr>
          <w:sz w:val="22"/>
          <w:szCs w:val="22"/>
          <w:lang w:val="ro-RO"/>
        </w:rPr>
        <w:t xml:space="preserve">AZILECT ajută  la creșterea și menținerea nivelului dopaminei în  creier. </w:t>
      </w:r>
    </w:p>
    <w:p w14:paraId="1DB681ED" w14:textId="77777777" w:rsidR="00AF7189" w:rsidRPr="0000679F" w:rsidRDefault="00AF7189">
      <w:pPr>
        <w:jc w:val="both"/>
        <w:rPr>
          <w:sz w:val="22"/>
          <w:szCs w:val="22"/>
          <w:lang w:val="ro-RO"/>
        </w:rPr>
      </w:pPr>
    </w:p>
    <w:p w14:paraId="7DA32F2B" w14:textId="77777777" w:rsidR="00AF7189" w:rsidRPr="0000679F" w:rsidRDefault="00AF7189">
      <w:pPr>
        <w:jc w:val="both"/>
        <w:rPr>
          <w:sz w:val="22"/>
          <w:szCs w:val="22"/>
          <w:lang w:val="ro-RO"/>
        </w:rPr>
      </w:pPr>
    </w:p>
    <w:p w14:paraId="78558F29" w14:textId="77777777" w:rsidR="00AF7189" w:rsidRPr="0000679F" w:rsidRDefault="00AF7189">
      <w:pPr>
        <w:jc w:val="both"/>
        <w:rPr>
          <w:b/>
          <w:sz w:val="22"/>
          <w:szCs w:val="22"/>
          <w:lang w:val="ro-RO"/>
        </w:rPr>
      </w:pPr>
      <w:r w:rsidRPr="0000679F">
        <w:rPr>
          <w:b/>
          <w:sz w:val="22"/>
          <w:szCs w:val="22"/>
          <w:lang w:val="ro-RO"/>
        </w:rPr>
        <w:t>2.</w:t>
      </w:r>
      <w:r w:rsidRPr="0000679F">
        <w:rPr>
          <w:b/>
          <w:sz w:val="22"/>
          <w:szCs w:val="22"/>
          <w:lang w:val="ro-RO"/>
        </w:rPr>
        <w:tab/>
        <w:t>Ce trebuie să știți înainte să luați AZILECT</w:t>
      </w:r>
    </w:p>
    <w:p w14:paraId="0562128E" w14:textId="77777777" w:rsidR="00AF7189" w:rsidRPr="0000679F" w:rsidRDefault="00AF7189">
      <w:pPr>
        <w:jc w:val="both"/>
        <w:rPr>
          <w:b/>
          <w:sz w:val="22"/>
          <w:szCs w:val="22"/>
          <w:lang w:val="ro-RO"/>
        </w:rPr>
      </w:pPr>
    </w:p>
    <w:p w14:paraId="1E6E9267" w14:textId="77777777" w:rsidR="00AF7189" w:rsidRPr="0000679F" w:rsidRDefault="00AF7189">
      <w:pPr>
        <w:jc w:val="both"/>
        <w:rPr>
          <w:b/>
          <w:sz w:val="22"/>
          <w:szCs w:val="22"/>
          <w:lang w:val="ro-RO"/>
        </w:rPr>
      </w:pPr>
      <w:r w:rsidRPr="0000679F">
        <w:rPr>
          <w:b/>
          <w:sz w:val="22"/>
          <w:szCs w:val="22"/>
          <w:lang w:val="ro-RO"/>
        </w:rPr>
        <w:t>Nu utilizați AZILECT</w:t>
      </w:r>
    </w:p>
    <w:p w14:paraId="12F33178" w14:textId="77777777" w:rsidR="00AF7189" w:rsidRPr="0000679F" w:rsidRDefault="00AF7189" w:rsidP="004C72FA">
      <w:pPr>
        <w:ind w:left="567" w:hanging="567"/>
        <w:jc w:val="both"/>
        <w:rPr>
          <w:sz w:val="22"/>
          <w:szCs w:val="22"/>
          <w:lang w:val="ro-RO"/>
        </w:rPr>
      </w:pPr>
      <w:r w:rsidRPr="0000679F">
        <w:rPr>
          <w:sz w:val="22"/>
          <w:szCs w:val="22"/>
          <w:lang w:val="ro-RO"/>
        </w:rPr>
        <w:t>-</w:t>
      </w:r>
      <w:r w:rsidRPr="0000679F">
        <w:rPr>
          <w:sz w:val="22"/>
          <w:szCs w:val="22"/>
          <w:lang w:val="ro-RO"/>
        </w:rPr>
        <w:tab/>
        <w:t>dacă sunteți alergic la rasagilină sau la oricare dintre celelalte componente ale acestui medicament (enumerate la pct. 6).</w:t>
      </w:r>
    </w:p>
    <w:p w14:paraId="16BD76FA" w14:textId="77777777" w:rsidR="00AF7189" w:rsidRPr="0000679F" w:rsidRDefault="00AF7189">
      <w:pPr>
        <w:jc w:val="both"/>
        <w:rPr>
          <w:sz w:val="22"/>
          <w:szCs w:val="22"/>
          <w:lang w:val="ro-RO"/>
        </w:rPr>
      </w:pPr>
      <w:r w:rsidRPr="0000679F">
        <w:rPr>
          <w:sz w:val="22"/>
          <w:szCs w:val="22"/>
          <w:lang w:val="ro-RO"/>
        </w:rPr>
        <w:t>-</w:t>
      </w:r>
      <w:r w:rsidRPr="0000679F">
        <w:rPr>
          <w:sz w:val="22"/>
          <w:szCs w:val="22"/>
          <w:lang w:val="ro-RO"/>
        </w:rPr>
        <w:tab/>
        <w:t>dacă aveți probleme cu ficatul severe.</w:t>
      </w:r>
    </w:p>
    <w:p w14:paraId="7D8A1900" w14:textId="77777777" w:rsidR="00AF7189" w:rsidRPr="0000679F" w:rsidRDefault="00AF7189">
      <w:pPr>
        <w:jc w:val="both"/>
        <w:rPr>
          <w:sz w:val="22"/>
          <w:szCs w:val="22"/>
          <w:lang w:val="ro-RO"/>
        </w:rPr>
      </w:pPr>
    </w:p>
    <w:p w14:paraId="35EE2071" w14:textId="77777777" w:rsidR="00AF7189" w:rsidRPr="0000679F" w:rsidRDefault="00AF7189">
      <w:pPr>
        <w:rPr>
          <w:sz w:val="22"/>
          <w:szCs w:val="22"/>
          <w:lang w:val="ro-RO"/>
        </w:rPr>
      </w:pPr>
      <w:r w:rsidRPr="0000679F">
        <w:rPr>
          <w:sz w:val="22"/>
          <w:szCs w:val="22"/>
          <w:u w:val="single"/>
          <w:lang w:val="ro-RO"/>
        </w:rPr>
        <w:t>Nu</w:t>
      </w:r>
      <w:r w:rsidRPr="0000679F">
        <w:rPr>
          <w:sz w:val="22"/>
          <w:szCs w:val="22"/>
          <w:lang w:val="ro-RO"/>
        </w:rPr>
        <w:t xml:space="preserve"> luați următoarele medicamente în timp ce luați AZILECT</w:t>
      </w:r>
    </w:p>
    <w:p w14:paraId="0B5F6A3E" w14:textId="77777777" w:rsidR="00AF7189" w:rsidRPr="0000679F" w:rsidRDefault="00AF7189">
      <w:pPr>
        <w:numPr>
          <w:ilvl w:val="1"/>
          <w:numId w:val="5"/>
        </w:numPr>
        <w:tabs>
          <w:tab w:val="clear" w:pos="1650"/>
          <w:tab w:val="num" w:pos="540"/>
        </w:tabs>
        <w:ind w:left="540" w:hanging="540"/>
        <w:rPr>
          <w:color w:val="000000"/>
          <w:sz w:val="22"/>
          <w:szCs w:val="22"/>
          <w:lang w:val="ro-RO"/>
        </w:rPr>
      </w:pPr>
      <w:r w:rsidRPr="0000679F">
        <w:rPr>
          <w:sz w:val="22"/>
          <w:szCs w:val="22"/>
          <w:lang w:val="ro-RO"/>
        </w:rPr>
        <w:t>Inhibitori de monoaminooxidază (MAO) (de exemplu pentru tratamentul depresiei sau al bolii Parkinson sau pentru orice altă indicație), incluzând medicamente și produse naturiste care se eliberează fără prescripție medicală, de exemplu sunătoare</w:t>
      </w:r>
      <w:r w:rsidRPr="0000679F">
        <w:rPr>
          <w:color w:val="000000"/>
          <w:sz w:val="22"/>
          <w:szCs w:val="22"/>
          <w:lang w:val="ro-RO"/>
        </w:rPr>
        <w:t>.</w:t>
      </w:r>
    </w:p>
    <w:p w14:paraId="667B822C" w14:textId="77777777" w:rsidR="00AF7189" w:rsidRPr="0000679F" w:rsidRDefault="00AF7189">
      <w:pPr>
        <w:numPr>
          <w:ilvl w:val="1"/>
          <w:numId w:val="5"/>
        </w:numPr>
        <w:tabs>
          <w:tab w:val="clear" w:pos="1650"/>
          <w:tab w:val="num" w:pos="540"/>
        </w:tabs>
        <w:ind w:hanging="1650"/>
        <w:rPr>
          <w:sz w:val="22"/>
          <w:szCs w:val="22"/>
          <w:lang w:val="ro-RO"/>
        </w:rPr>
      </w:pPr>
      <w:r w:rsidRPr="0000679F">
        <w:rPr>
          <w:color w:val="000000"/>
          <w:sz w:val="22"/>
          <w:szCs w:val="22"/>
          <w:lang w:val="ro-RO"/>
        </w:rPr>
        <w:t>Petidină (un puternic calmant al durerii)</w:t>
      </w:r>
    </w:p>
    <w:p w14:paraId="2B3DADEC" w14:textId="77777777" w:rsidR="00AF7189" w:rsidRPr="0000679F" w:rsidRDefault="00AF7189">
      <w:pPr>
        <w:rPr>
          <w:sz w:val="22"/>
          <w:szCs w:val="22"/>
          <w:lang w:val="ro-RO"/>
        </w:rPr>
      </w:pPr>
      <w:r w:rsidRPr="0000679F">
        <w:rPr>
          <w:sz w:val="22"/>
          <w:szCs w:val="22"/>
          <w:lang w:val="ro-RO"/>
        </w:rPr>
        <w:t>Trebuie să așteptați cel puțin 14 zile între întreruperea tratamentului cu AZILECT și începerea tratamentului cu inhibitori ai MAO sau petidină.</w:t>
      </w:r>
    </w:p>
    <w:p w14:paraId="78460BB3" w14:textId="77777777" w:rsidR="00AF7189" w:rsidRPr="0000679F" w:rsidRDefault="00AF7189">
      <w:pPr>
        <w:jc w:val="both"/>
        <w:rPr>
          <w:sz w:val="22"/>
          <w:szCs w:val="22"/>
          <w:lang w:val="ro-RO"/>
        </w:rPr>
      </w:pPr>
    </w:p>
    <w:p w14:paraId="323BD17B" w14:textId="77777777" w:rsidR="00AF7189" w:rsidRPr="0000679F" w:rsidRDefault="00AF7189">
      <w:pPr>
        <w:jc w:val="both"/>
        <w:rPr>
          <w:b/>
          <w:sz w:val="22"/>
          <w:szCs w:val="22"/>
          <w:lang w:val="ro-RO"/>
        </w:rPr>
      </w:pPr>
      <w:r w:rsidRPr="0000679F">
        <w:rPr>
          <w:b/>
          <w:sz w:val="22"/>
          <w:szCs w:val="22"/>
          <w:lang w:val="ro-RO"/>
        </w:rPr>
        <w:t>Atenționări și precauții</w:t>
      </w:r>
    </w:p>
    <w:p w14:paraId="3BE03479" w14:textId="77777777" w:rsidR="00AF7189" w:rsidRPr="0000679F" w:rsidRDefault="00AF7189">
      <w:pPr>
        <w:jc w:val="both"/>
        <w:rPr>
          <w:sz w:val="22"/>
          <w:szCs w:val="22"/>
          <w:u w:val="single"/>
          <w:lang w:val="ro-RO"/>
        </w:rPr>
      </w:pPr>
      <w:r w:rsidRPr="0000679F">
        <w:rPr>
          <w:sz w:val="22"/>
          <w:szCs w:val="22"/>
          <w:u w:val="single"/>
          <w:lang w:val="ro-RO"/>
        </w:rPr>
        <w:t>Înainte să utilizați AZILECT, adresați-vă medicului dumneavoastră</w:t>
      </w:r>
    </w:p>
    <w:p w14:paraId="2349E92A" w14:textId="77777777" w:rsidR="00AF7189" w:rsidRPr="0000679F" w:rsidRDefault="00AF7189" w:rsidP="00FA1DD4">
      <w:pPr>
        <w:tabs>
          <w:tab w:val="left" w:pos="540"/>
        </w:tabs>
        <w:ind w:left="547" w:hanging="547"/>
        <w:jc w:val="both"/>
        <w:rPr>
          <w:sz w:val="22"/>
          <w:szCs w:val="22"/>
          <w:lang w:val="ro-RO"/>
        </w:rPr>
      </w:pPr>
      <w:r w:rsidRPr="0000679F">
        <w:rPr>
          <w:sz w:val="22"/>
          <w:szCs w:val="22"/>
          <w:lang w:val="ro-RO"/>
        </w:rPr>
        <w:t>-</w:t>
      </w:r>
      <w:r w:rsidRPr="0000679F">
        <w:rPr>
          <w:sz w:val="22"/>
          <w:szCs w:val="22"/>
          <w:lang w:val="ro-RO"/>
        </w:rPr>
        <w:tab/>
        <w:t>Dacă aveți orice probleme hepatice</w:t>
      </w:r>
    </w:p>
    <w:p w14:paraId="6582B69D" w14:textId="64ED2E06" w:rsidR="00AF7189" w:rsidRPr="0000679F" w:rsidRDefault="00AF7189" w:rsidP="00FA1DD4">
      <w:pPr>
        <w:tabs>
          <w:tab w:val="left" w:pos="540"/>
        </w:tabs>
        <w:ind w:left="547" w:hanging="547"/>
        <w:rPr>
          <w:sz w:val="22"/>
          <w:szCs w:val="22"/>
          <w:lang w:val="ro-RO"/>
        </w:rPr>
      </w:pPr>
      <w:r w:rsidRPr="0000679F">
        <w:rPr>
          <w:sz w:val="22"/>
          <w:szCs w:val="22"/>
          <w:lang w:val="ro-RO"/>
        </w:rPr>
        <w:t>-</w:t>
      </w:r>
      <w:r w:rsidRPr="0000679F">
        <w:rPr>
          <w:sz w:val="22"/>
          <w:szCs w:val="22"/>
          <w:lang w:val="ro-RO"/>
        </w:rPr>
        <w:tab/>
        <w:t>Trebuie să discutați cu medicul dumneavoastră despre orice suspiciune de modificări cutanate.</w:t>
      </w:r>
      <w:r w:rsidR="003B4E07">
        <w:rPr>
          <w:sz w:val="22"/>
          <w:szCs w:val="22"/>
          <w:lang w:val="ro-RO"/>
        </w:rPr>
        <w:t xml:space="preserve"> Tratamentul cu AZILECT este posibil să crească riscul de apariție a unui cancer de piele.</w:t>
      </w:r>
    </w:p>
    <w:p w14:paraId="62A49460" w14:textId="77777777" w:rsidR="00AF7189" w:rsidRPr="0000679F" w:rsidRDefault="00AF7189">
      <w:pPr>
        <w:tabs>
          <w:tab w:val="left" w:pos="540"/>
        </w:tabs>
        <w:rPr>
          <w:sz w:val="22"/>
          <w:szCs w:val="22"/>
          <w:lang w:val="ro-RO"/>
        </w:rPr>
      </w:pPr>
    </w:p>
    <w:p w14:paraId="5EDD23EE" w14:textId="77777777" w:rsidR="00AF7189" w:rsidRPr="0000679F" w:rsidRDefault="00AF7189">
      <w:pPr>
        <w:jc w:val="both"/>
        <w:rPr>
          <w:rFonts w:eastAsia="Verdana"/>
          <w:sz w:val="22"/>
          <w:szCs w:val="22"/>
          <w:lang w:val="ro-RO" w:eastAsia="en-GB"/>
        </w:rPr>
      </w:pPr>
      <w:bookmarkStart w:id="12" w:name="_Hlk487639048"/>
      <w:r w:rsidRPr="0000679F">
        <w:rPr>
          <w:rFonts w:eastAsia="Verdana"/>
          <w:sz w:val="22"/>
          <w:szCs w:val="22"/>
          <w:lang w:val="ro-RO" w:eastAsia="en-GB"/>
        </w:rPr>
        <w:t xml:space="preserve">Spuneți medicului dumneavoastră dacă observați sau familia dumneavoastră/persoanele care vă asigură îngrijirea observă faptul că dezvoltați comportamente neobișnuite în care nu puteți rezista impulsului, nevoii sau dorinței arzătoare de a face anumite activități periculoase sau în detrimentul dumneavoastră sau al </w:t>
      </w:r>
      <w:r w:rsidRPr="0000679F">
        <w:rPr>
          <w:rFonts w:eastAsia="Verdana"/>
          <w:sz w:val="22"/>
          <w:szCs w:val="22"/>
          <w:lang w:val="ro-RO" w:eastAsia="en-GB"/>
        </w:rPr>
        <w:lastRenderedPageBreak/>
        <w:t>celorlalți. Acestea se numesc tulburări de control al impulsurilor. La pacienții tratați cu AZILECT și/sau alte medicamente utilizate în tratamentul bolii Parkinson, au fost observate comportamente cum sunt compulsiile, ideația obsesivă, dependența patologică de jocurile de noroc, cheltuielile excesive, comportamentul impulsiv, precum și o preocupare anormal de crescută pentru sex sau o intensificare a ideației și senzațiilor legate de sex. Medicul dumneavoastră ar putea să fie nevoit să modifice doza sau să întrerupă tratamentul (vezi pct. 4).</w:t>
      </w:r>
    </w:p>
    <w:p w14:paraId="64B8415E" w14:textId="77777777" w:rsidR="00AF7189" w:rsidRPr="0000679F" w:rsidRDefault="00AF7189">
      <w:pPr>
        <w:jc w:val="both"/>
        <w:rPr>
          <w:rFonts w:eastAsia="Verdana"/>
          <w:sz w:val="22"/>
          <w:szCs w:val="22"/>
          <w:lang w:val="ro-RO" w:eastAsia="en-GB"/>
        </w:rPr>
      </w:pPr>
    </w:p>
    <w:p w14:paraId="0BB0A02C" w14:textId="77777777" w:rsidR="00AF7189" w:rsidRPr="0000679F" w:rsidRDefault="00AF7189" w:rsidP="004C72FA">
      <w:pPr>
        <w:jc w:val="both"/>
        <w:rPr>
          <w:rFonts w:eastAsia="Verdana"/>
          <w:sz w:val="22"/>
          <w:szCs w:val="22"/>
          <w:lang w:val="ro-RO" w:eastAsia="en-GB"/>
        </w:rPr>
      </w:pPr>
      <w:r w:rsidRPr="0000679F">
        <w:rPr>
          <w:rFonts w:eastAsia="Verdana"/>
          <w:sz w:val="22"/>
          <w:szCs w:val="22"/>
          <w:lang w:val="ro-RO" w:eastAsia="en-GB"/>
        </w:rPr>
        <w:t>AZILECT poate provoca moleșeală și vă poate face să adormiți brusc în timpul activităților cotidiene, în special dacă luați alte medicamente dopaminergice (utilizate pentru tratamentul bolii Parkinson). Pentru informații suplimentare, consultați pct. conducerea vehiculelor și folosirea utilajelor.</w:t>
      </w:r>
      <w:bookmarkEnd w:id="12"/>
    </w:p>
    <w:p w14:paraId="11FD767A" w14:textId="77777777" w:rsidR="00AF7189" w:rsidRPr="0000679F" w:rsidRDefault="00AF7189">
      <w:pPr>
        <w:tabs>
          <w:tab w:val="left" w:pos="540"/>
        </w:tabs>
        <w:rPr>
          <w:sz w:val="22"/>
          <w:szCs w:val="22"/>
          <w:lang w:val="ro-RO"/>
        </w:rPr>
      </w:pPr>
    </w:p>
    <w:p w14:paraId="43B6EC87" w14:textId="77777777" w:rsidR="00AF7189" w:rsidRPr="0000679F" w:rsidRDefault="00AF7189">
      <w:pPr>
        <w:jc w:val="both"/>
        <w:rPr>
          <w:b/>
          <w:bCs/>
          <w:sz w:val="22"/>
          <w:szCs w:val="22"/>
          <w:lang w:val="ro-RO"/>
        </w:rPr>
      </w:pPr>
      <w:r w:rsidRPr="0000679F">
        <w:rPr>
          <w:b/>
          <w:bCs/>
          <w:sz w:val="22"/>
          <w:szCs w:val="22"/>
          <w:lang w:val="ro-RO"/>
        </w:rPr>
        <w:t>Copii și adolescenți</w:t>
      </w:r>
    </w:p>
    <w:p w14:paraId="5B9CD873" w14:textId="77777777" w:rsidR="00AF7189" w:rsidRPr="0000679F" w:rsidRDefault="00AF7189">
      <w:pPr>
        <w:jc w:val="both"/>
        <w:rPr>
          <w:bCs/>
          <w:sz w:val="22"/>
          <w:szCs w:val="22"/>
          <w:lang w:val="ro-RO"/>
        </w:rPr>
      </w:pPr>
      <w:r w:rsidRPr="0000679F">
        <w:rPr>
          <w:sz w:val="22"/>
          <w:szCs w:val="22"/>
          <w:lang w:val="ro-RO"/>
        </w:rPr>
        <w:t xml:space="preserve">AZILECT nu prezintă utilizare relevantă la copii și adolescenți. Prin urmare, </w:t>
      </w:r>
      <w:r w:rsidRPr="0000679F">
        <w:rPr>
          <w:bCs/>
          <w:sz w:val="22"/>
          <w:szCs w:val="22"/>
          <w:lang w:val="ro-RO"/>
        </w:rPr>
        <w:t>AZILECT nu este recomandat persoanelor cu vârsta sub 18 ani.</w:t>
      </w:r>
    </w:p>
    <w:p w14:paraId="2B2892B7" w14:textId="77777777" w:rsidR="00AF7189" w:rsidRPr="0000679F" w:rsidRDefault="00AF7189">
      <w:pPr>
        <w:jc w:val="both"/>
        <w:rPr>
          <w:b/>
          <w:sz w:val="22"/>
          <w:szCs w:val="22"/>
          <w:lang w:val="ro-RO"/>
        </w:rPr>
      </w:pPr>
    </w:p>
    <w:p w14:paraId="4E912F47" w14:textId="77777777" w:rsidR="00AF7189" w:rsidRPr="0000679F" w:rsidRDefault="00AF7189">
      <w:pPr>
        <w:jc w:val="both"/>
        <w:rPr>
          <w:b/>
          <w:sz w:val="22"/>
          <w:szCs w:val="22"/>
          <w:lang w:val="ro-RO"/>
        </w:rPr>
      </w:pPr>
      <w:r w:rsidRPr="0000679F">
        <w:rPr>
          <w:b/>
          <w:sz w:val="22"/>
          <w:szCs w:val="22"/>
          <w:lang w:val="ro-RO"/>
        </w:rPr>
        <w:t>AZILECT împreună cu alte medicamente</w:t>
      </w:r>
    </w:p>
    <w:p w14:paraId="32CF847F" w14:textId="77777777" w:rsidR="00AF7189" w:rsidRPr="0000679F" w:rsidRDefault="00AF7189">
      <w:pPr>
        <w:rPr>
          <w:sz w:val="22"/>
          <w:szCs w:val="22"/>
          <w:lang w:val="ro-RO"/>
        </w:rPr>
      </w:pPr>
      <w:r w:rsidRPr="0000679F">
        <w:rPr>
          <w:sz w:val="22"/>
          <w:szCs w:val="22"/>
          <w:lang w:val="ro-RO"/>
        </w:rPr>
        <w:t>Spuneți medicului dumneavoastră sau farmacistului dacă luați, ați luat recent sau s-ar putea să luați orice alte medicamente.</w:t>
      </w:r>
    </w:p>
    <w:p w14:paraId="5E1ABD79" w14:textId="77777777" w:rsidR="00AF7189" w:rsidRPr="0000679F" w:rsidRDefault="00AF7189">
      <w:pPr>
        <w:jc w:val="both"/>
        <w:rPr>
          <w:sz w:val="22"/>
          <w:szCs w:val="22"/>
          <w:lang w:val="ro-RO"/>
        </w:rPr>
      </w:pPr>
    </w:p>
    <w:p w14:paraId="42E3B3C8" w14:textId="77777777" w:rsidR="00AF7189" w:rsidRPr="0000679F" w:rsidRDefault="00AF7189">
      <w:pPr>
        <w:rPr>
          <w:sz w:val="22"/>
          <w:szCs w:val="22"/>
          <w:u w:val="single"/>
          <w:lang w:val="ro-RO"/>
        </w:rPr>
      </w:pPr>
      <w:r w:rsidRPr="0000679F">
        <w:rPr>
          <w:sz w:val="22"/>
          <w:szCs w:val="22"/>
          <w:u w:val="single"/>
          <w:lang w:val="ro-RO"/>
        </w:rPr>
        <w:t>Spuneți medicului dumneavoastră mai ales dacă luați oricare dintre următoarele medicamente:</w:t>
      </w:r>
    </w:p>
    <w:p w14:paraId="3474DDEB" w14:textId="77777777" w:rsidR="00AF7189" w:rsidRPr="0000679F" w:rsidRDefault="00AF7189">
      <w:pPr>
        <w:ind w:left="540" w:hanging="540"/>
        <w:rPr>
          <w:sz w:val="22"/>
          <w:szCs w:val="22"/>
          <w:lang w:val="ro-RO"/>
        </w:rPr>
      </w:pPr>
      <w:r w:rsidRPr="0000679F">
        <w:rPr>
          <w:sz w:val="22"/>
          <w:szCs w:val="22"/>
          <w:lang w:val="ro-RO"/>
        </w:rPr>
        <w:t>-</w:t>
      </w:r>
      <w:r w:rsidRPr="0000679F">
        <w:rPr>
          <w:sz w:val="22"/>
          <w:szCs w:val="22"/>
          <w:lang w:val="ro-RO"/>
        </w:rPr>
        <w:tab/>
        <w:t>Anumite antidepresive (inhibitori selectivi ai recaptării serotoninei, inhibitori selectivi ai recaptării serotoninei și noradrenalinei, antidepresive triciclice sau tetraciclice)</w:t>
      </w:r>
    </w:p>
    <w:p w14:paraId="0272472F" w14:textId="77777777" w:rsidR="00AF7189" w:rsidRPr="0000679F" w:rsidRDefault="00AF7189">
      <w:pPr>
        <w:ind w:left="540" w:hanging="540"/>
        <w:rPr>
          <w:sz w:val="22"/>
          <w:szCs w:val="22"/>
          <w:lang w:val="ro-RO"/>
        </w:rPr>
      </w:pPr>
      <w:r w:rsidRPr="0000679F">
        <w:rPr>
          <w:sz w:val="22"/>
          <w:szCs w:val="22"/>
          <w:lang w:val="ro-RO"/>
        </w:rPr>
        <w:t>-</w:t>
      </w:r>
      <w:r w:rsidRPr="0000679F">
        <w:rPr>
          <w:sz w:val="22"/>
          <w:szCs w:val="22"/>
          <w:lang w:val="ro-RO"/>
        </w:rPr>
        <w:tab/>
        <w:t xml:space="preserve">Antibioticul ciprofloxacină utilizată pentru infecții </w:t>
      </w:r>
    </w:p>
    <w:p w14:paraId="75217C23"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Antitusivul dextrometorfan, </w:t>
      </w:r>
    </w:p>
    <w:p w14:paraId="20A42F0C" w14:textId="77777777" w:rsidR="00AF7189" w:rsidRPr="0000679F" w:rsidRDefault="00AF7189">
      <w:pPr>
        <w:ind w:left="540" w:hanging="540"/>
        <w:rPr>
          <w:sz w:val="22"/>
          <w:szCs w:val="22"/>
          <w:lang w:val="ro-RO"/>
        </w:rPr>
      </w:pPr>
      <w:r w:rsidRPr="0000679F">
        <w:rPr>
          <w:sz w:val="22"/>
          <w:szCs w:val="22"/>
          <w:lang w:val="ro-RO"/>
        </w:rPr>
        <w:t>-</w:t>
      </w:r>
      <w:r w:rsidRPr="0000679F">
        <w:rPr>
          <w:sz w:val="22"/>
          <w:szCs w:val="22"/>
          <w:lang w:val="ro-RO"/>
        </w:rPr>
        <w:tab/>
        <w:t>Simpatomimetice, cum sunt cele care intră în compoziția picăturilor oculare, compoziția decongestionantelor nazale și a medicamentelor utilizate în tratamentul răcelilor, care conțin efedrină sau pseudoefedrină.</w:t>
      </w:r>
    </w:p>
    <w:p w14:paraId="55ADB227" w14:textId="77777777" w:rsidR="00AF7189" w:rsidRPr="0000679F" w:rsidRDefault="00AF7189">
      <w:pPr>
        <w:rPr>
          <w:sz w:val="22"/>
          <w:szCs w:val="22"/>
          <w:lang w:val="ro-RO"/>
        </w:rPr>
      </w:pPr>
      <w:r w:rsidRPr="0000679F">
        <w:rPr>
          <w:sz w:val="22"/>
          <w:szCs w:val="22"/>
          <w:lang w:val="ro-RO"/>
        </w:rPr>
        <w:t>Trebuie evitată utilizarea AZILECT concomitent cu antidepresive care conțin fluoxetină sau fluvoxamină.</w:t>
      </w:r>
    </w:p>
    <w:p w14:paraId="0398775C" w14:textId="77777777" w:rsidR="00AF7189" w:rsidRPr="0000679F" w:rsidRDefault="00AF7189">
      <w:pPr>
        <w:rPr>
          <w:sz w:val="22"/>
          <w:szCs w:val="22"/>
          <w:lang w:val="ro-RO"/>
        </w:rPr>
      </w:pPr>
      <w:r w:rsidRPr="0000679F">
        <w:rPr>
          <w:sz w:val="22"/>
          <w:szCs w:val="22"/>
          <w:lang w:val="ro-RO"/>
        </w:rPr>
        <w:t>Dacă ați început tratamentul cu AZILECT, trebuie să așteptați cel puțin 5 săptămâni după întreruperea tratamentului cu fluoxetină.</w:t>
      </w:r>
    </w:p>
    <w:p w14:paraId="0B27BB33" w14:textId="77777777" w:rsidR="00AF7189" w:rsidRPr="0000679F" w:rsidRDefault="00AF7189">
      <w:pPr>
        <w:rPr>
          <w:sz w:val="22"/>
          <w:szCs w:val="22"/>
          <w:lang w:val="ro-RO"/>
        </w:rPr>
      </w:pPr>
      <w:r w:rsidRPr="0000679F">
        <w:rPr>
          <w:sz w:val="22"/>
          <w:szCs w:val="22"/>
          <w:lang w:val="ro-RO"/>
        </w:rPr>
        <w:t>Dacă ați început tratamentul cu fluoxetină sau fluvoxamină, trebuie să așteptați cel puțin 14 zile după întreruperea administrării AZILECT.</w:t>
      </w:r>
    </w:p>
    <w:p w14:paraId="0E453E8A" w14:textId="77777777" w:rsidR="00AF7189" w:rsidRPr="0000679F" w:rsidRDefault="00AF7189">
      <w:pPr>
        <w:jc w:val="both"/>
        <w:rPr>
          <w:sz w:val="22"/>
          <w:szCs w:val="22"/>
          <w:lang w:val="ro-RO"/>
        </w:rPr>
      </w:pPr>
    </w:p>
    <w:p w14:paraId="117CF1A7" w14:textId="77777777" w:rsidR="00AF7189" w:rsidRPr="0000679F" w:rsidRDefault="00AF7189">
      <w:pPr>
        <w:jc w:val="both"/>
        <w:rPr>
          <w:sz w:val="22"/>
          <w:szCs w:val="22"/>
          <w:lang w:val="ro-RO"/>
        </w:rPr>
      </w:pPr>
      <w:r w:rsidRPr="0000679F">
        <w:rPr>
          <w:sz w:val="22"/>
          <w:szCs w:val="22"/>
          <w:lang w:val="ro-RO"/>
        </w:rPr>
        <w:t xml:space="preserve">Spuneți medicului dumneavoastră sau farmacistului dacă fumați sau intenționați să vă lăsați de fumat. </w:t>
      </w:r>
      <w:bookmarkStart w:id="13" w:name="_Hlk492368943"/>
      <w:r w:rsidRPr="0000679F">
        <w:rPr>
          <w:sz w:val="22"/>
          <w:szCs w:val="22"/>
          <w:lang w:val="ro-RO"/>
        </w:rPr>
        <w:t>Fumatul ar putea determina scăderea cantității de AZILECT din sânge.</w:t>
      </w:r>
      <w:bookmarkEnd w:id="13"/>
    </w:p>
    <w:p w14:paraId="014F4C05" w14:textId="77777777" w:rsidR="00AF7189" w:rsidRPr="0000679F" w:rsidRDefault="00AF7189">
      <w:pPr>
        <w:jc w:val="both"/>
        <w:rPr>
          <w:sz w:val="22"/>
          <w:szCs w:val="22"/>
          <w:lang w:val="ro-RO"/>
        </w:rPr>
      </w:pPr>
    </w:p>
    <w:p w14:paraId="5A23FFB5" w14:textId="77777777" w:rsidR="00AF7189" w:rsidRPr="0000679F" w:rsidRDefault="00AF7189">
      <w:pPr>
        <w:jc w:val="both"/>
        <w:rPr>
          <w:b/>
          <w:sz w:val="22"/>
          <w:szCs w:val="22"/>
          <w:lang w:val="ro-RO"/>
        </w:rPr>
      </w:pPr>
      <w:r w:rsidRPr="0000679F">
        <w:rPr>
          <w:b/>
          <w:sz w:val="22"/>
          <w:szCs w:val="22"/>
          <w:lang w:val="ro-RO"/>
        </w:rPr>
        <w:t>Sarcina, alăptarea și fertilitatea</w:t>
      </w:r>
    </w:p>
    <w:p w14:paraId="32159CD2" w14:textId="77777777" w:rsidR="00AF7189" w:rsidRPr="0000679F" w:rsidRDefault="00AF7189">
      <w:pPr>
        <w:rPr>
          <w:sz w:val="22"/>
          <w:szCs w:val="22"/>
          <w:lang w:val="ro-RO"/>
        </w:rPr>
      </w:pPr>
      <w:r w:rsidRPr="0000679F">
        <w:rPr>
          <w:sz w:val="22"/>
          <w:szCs w:val="22"/>
          <w:lang w:val="ro-RO"/>
        </w:rPr>
        <w:t>Dacă sunteți gravidă sau alăptați, credeți că ați putea fi gravidă sau intenționați să rămâneți gravidă, adresați</w:t>
      </w:r>
      <w:r w:rsidRPr="0000679F">
        <w:rPr>
          <w:sz w:val="22"/>
          <w:szCs w:val="22"/>
          <w:lang w:val="ro-RO"/>
        </w:rPr>
        <w:noBreakHyphen/>
        <w:t xml:space="preserve">vă medicului sau farmacistului pentru recomandări înainte de a lua acest medicament. </w:t>
      </w:r>
    </w:p>
    <w:p w14:paraId="022DEFF9" w14:textId="77777777" w:rsidR="00AF7189" w:rsidRPr="0000679F" w:rsidRDefault="00AF7189">
      <w:pPr>
        <w:rPr>
          <w:sz w:val="22"/>
          <w:szCs w:val="22"/>
          <w:lang w:val="ro-RO"/>
        </w:rPr>
      </w:pPr>
    </w:p>
    <w:p w14:paraId="375BC21B" w14:textId="77777777" w:rsidR="00AF7189" w:rsidRPr="0000679F" w:rsidRDefault="00AF7189">
      <w:pPr>
        <w:rPr>
          <w:sz w:val="22"/>
          <w:szCs w:val="22"/>
          <w:lang w:val="ro-RO"/>
        </w:rPr>
      </w:pPr>
      <w:bookmarkStart w:id="14" w:name="_Hlk492368979"/>
      <w:r w:rsidRPr="0000679F">
        <w:rPr>
          <w:sz w:val="22"/>
          <w:szCs w:val="22"/>
          <w:lang w:val="ro-RO"/>
        </w:rPr>
        <w:t>Trebuie să evitați să luați AZILECT dacă sunteți gravidă, deoarece nu se cunosc efectele AZILECT asupra sarcinii și copilului nenăscut.</w:t>
      </w:r>
      <w:bookmarkEnd w:id="14"/>
    </w:p>
    <w:p w14:paraId="56324473" w14:textId="77777777" w:rsidR="00AF7189" w:rsidRPr="0000679F" w:rsidRDefault="00AF7189">
      <w:pPr>
        <w:jc w:val="both"/>
        <w:rPr>
          <w:sz w:val="22"/>
          <w:szCs w:val="22"/>
          <w:lang w:val="ro-RO"/>
        </w:rPr>
      </w:pPr>
    </w:p>
    <w:p w14:paraId="6178DAEC" w14:textId="77777777" w:rsidR="00AF7189" w:rsidRPr="0000679F" w:rsidRDefault="00AF7189">
      <w:pPr>
        <w:jc w:val="both"/>
        <w:rPr>
          <w:b/>
          <w:sz w:val="22"/>
          <w:szCs w:val="22"/>
          <w:lang w:val="ro-RO"/>
        </w:rPr>
      </w:pPr>
      <w:r w:rsidRPr="0000679F">
        <w:rPr>
          <w:b/>
          <w:sz w:val="22"/>
          <w:szCs w:val="22"/>
          <w:lang w:val="ro-RO"/>
        </w:rPr>
        <w:t>Conducerea vehiculelor și folosirea utilajelor</w:t>
      </w:r>
    </w:p>
    <w:p w14:paraId="74738631" w14:textId="77777777" w:rsidR="00AF7189" w:rsidRPr="0000679F" w:rsidRDefault="00AF7189">
      <w:pPr>
        <w:rPr>
          <w:sz w:val="22"/>
          <w:szCs w:val="22"/>
          <w:lang w:val="ro-RO"/>
        </w:rPr>
      </w:pPr>
      <w:r w:rsidRPr="0000679F">
        <w:rPr>
          <w:sz w:val="22"/>
          <w:szCs w:val="22"/>
          <w:lang w:val="ro-RO"/>
        </w:rPr>
        <w:t>Adresați-vă medicului dvs. pentru recomandări înainte de a conduce vehicule și a folosi utilaje, deoarece boala Parkinson în sine, precum și tratamentul cu AZILECT vă poate influența capacitatea de a face acest lucru. AZILECT vă poate face să vă simțiți amețit sau moleșit; de asemenea, poate cauza episoade de debut brusc al somnului.</w:t>
      </w:r>
    </w:p>
    <w:p w14:paraId="0EF00CAD" w14:textId="77777777" w:rsidR="00AF7189" w:rsidRPr="0000679F" w:rsidRDefault="00AF7189">
      <w:pPr>
        <w:rPr>
          <w:sz w:val="22"/>
          <w:szCs w:val="22"/>
          <w:lang w:val="ro-RO"/>
        </w:rPr>
      </w:pPr>
      <w:r w:rsidRPr="0000679F">
        <w:rPr>
          <w:sz w:val="22"/>
          <w:szCs w:val="22"/>
          <w:lang w:val="ro-RO"/>
        </w:rPr>
        <w:t>Acest lucru poate fi amplificat dacă luați alte medicamente pentru a trata simptomele bolii Parkinson sau dacă luați medicamente care vă pot face să vă simțiți moleșit sau în cazul în care consumați alcool în timp ce luați AZILECT. Dacă ați manifestat somnolență și/sau episoade de debut brusc al somnului înainte sau în timp ce luați AZILECT, nu conduceți vehicule și nu folosiți utilaje (vezi pct. 2).</w:t>
      </w:r>
    </w:p>
    <w:p w14:paraId="2A22FA87" w14:textId="77777777" w:rsidR="00AF7189" w:rsidRPr="0000679F" w:rsidRDefault="00AF7189">
      <w:pPr>
        <w:rPr>
          <w:sz w:val="22"/>
          <w:szCs w:val="22"/>
          <w:lang w:val="ro-RO"/>
        </w:rPr>
      </w:pPr>
    </w:p>
    <w:p w14:paraId="1AF1D0EE" w14:textId="77777777" w:rsidR="00AF7189" w:rsidRPr="0000679F" w:rsidRDefault="00AF7189">
      <w:pPr>
        <w:rPr>
          <w:sz w:val="22"/>
          <w:szCs w:val="22"/>
          <w:lang w:val="ro-RO"/>
        </w:rPr>
      </w:pPr>
    </w:p>
    <w:p w14:paraId="49E903AA" w14:textId="77777777" w:rsidR="00AF7189" w:rsidRPr="0000679F" w:rsidRDefault="00AF7189">
      <w:pPr>
        <w:jc w:val="both"/>
        <w:rPr>
          <w:b/>
          <w:sz w:val="22"/>
          <w:szCs w:val="22"/>
          <w:lang w:val="ro-RO"/>
        </w:rPr>
      </w:pPr>
      <w:r w:rsidRPr="0000679F">
        <w:rPr>
          <w:b/>
          <w:sz w:val="22"/>
          <w:szCs w:val="22"/>
          <w:lang w:val="ro-RO"/>
        </w:rPr>
        <w:t>3.</w:t>
      </w:r>
      <w:r w:rsidRPr="0000679F">
        <w:rPr>
          <w:b/>
          <w:sz w:val="22"/>
          <w:szCs w:val="22"/>
          <w:lang w:val="ro-RO"/>
        </w:rPr>
        <w:tab/>
        <w:t>Cum să luați AZILECT</w:t>
      </w:r>
    </w:p>
    <w:p w14:paraId="0B3E7C5C" w14:textId="77777777" w:rsidR="00AF7189" w:rsidRPr="0000679F" w:rsidRDefault="00AF7189">
      <w:pPr>
        <w:jc w:val="both"/>
        <w:rPr>
          <w:sz w:val="22"/>
          <w:szCs w:val="22"/>
          <w:lang w:val="ro-RO"/>
        </w:rPr>
      </w:pPr>
    </w:p>
    <w:p w14:paraId="7735829A" w14:textId="77777777" w:rsidR="00AF7189" w:rsidRPr="0000679F" w:rsidRDefault="00AF7189">
      <w:pPr>
        <w:rPr>
          <w:sz w:val="22"/>
          <w:szCs w:val="22"/>
          <w:lang w:val="ro-RO"/>
        </w:rPr>
      </w:pPr>
      <w:r w:rsidRPr="0000679F">
        <w:rPr>
          <w:sz w:val="22"/>
          <w:szCs w:val="22"/>
          <w:lang w:val="ro-RO"/>
        </w:rPr>
        <w:t>Luați întotdeauna acest medicament exact așa cum v-a spus medicul dumneavoastră sau farmacistul. Discutați cu medicul dumneavoastră sau cu farmacistul dacă nu sunteți sigur.</w:t>
      </w:r>
    </w:p>
    <w:p w14:paraId="5AE03C17" w14:textId="77777777" w:rsidR="00AF7189" w:rsidRPr="0000679F" w:rsidRDefault="00AF7189">
      <w:pPr>
        <w:rPr>
          <w:sz w:val="22"/>
          <w:szCs w:val="22"/>
          <w:lang w:val="ro-RO"/>
        </w:rPr>
      </w:pPr>
    </w:p>
    <w:p w14:paraId="676E18CB" w14:textId="77777777" w:rsidR="00AF7189" w:rsidRPr="0000679F" w:rsidRDefault="00AF7189">
      <w:pPr>
        <w:rPr>
          <w:sz w:val="22"/>
          <w:szCs w:val="22"/>
          <w:lang w:val="ro-RO"/>
        </w:rPr>
      </w:pPr>
      <w:r w:rsidRPr="0000679F">
        <w:rPr>
          <w:sz w:val="22"/>
          <w:szCs w:val="22"/>
          <w:lang w:val="ro-RO"/>
        </w:rPr>
        <w:t>Doza recomandată de AZILECT este de 1 comprimat de 1 mg administrat pe cale orală o dată pe zi.</w:t>
      </w:r>
    </w:p>
    <w:p w14:paraId="05BA06CE" w14:textId="77777777" w:rsidR="00AF7189" w:rsidRPr="0000679F" w:rsidRDefault="00AF7189">
      <w:pPr>
        <w:rPr>
          <w:sz w:val="22"/>
          <w:szCs w:val="22"/>
          <w:lang w:val="ro-RO"/>
        </w:rPr>
      </w:pPr>
      <w:r w:rsidRPr="0000679F">
        <w:rPr>
          <w:sz w:val="22"/>
          <w:szCs w:val="22"/>
          <w:lang w:val="ro-RO"/>
        </w:rPr>
        <w:t>AZILECT poate fi administrat cu sau fără alimente.</w:t>
      </w:r>
    </w:p>
    <w:p w14:paraId="4CA3C542" w14:textId="77777777" w:rsidR="00AF7189" w:rsidRPr="0000679F" w:rsidRDefault="00AF7189">
      <w:pPr>
        <w:jc w:val="both"/>
        <w:rPr>
          <w:sz w:val="22"/>
          <w:szCs w:val="22"/>
          <w:lang w:val="ro-RO"/>
        </w:rPr>
      </w:pPr>
    </w:p>
    <w:p w14:paraId="41D34633" w14:textId="77777777" w:rsidR="00AF7189" w:rsidRPr="0000679F" w:rsidRDefault="00AF7189">
      <w:pPr>
        <w:jc w:val="both"/>
        <w:rPr>
          <w:b/>
          <w:sz w:val="22"/>
          <w:szCs w:val="22"/>
          <w:lang w:val="ro-RO"/>
        </w:rPr>
      </w:pPr>
      <w:r w:rsidRPr="0000679F">
        <w:rPr>
          <w:b/>
          <w:sz w:val="22"/>
          <w:szCs w:val="22"/>
          <w:lang w:val="ro-RO"/>
        </w:rPr>
        <w:t>Dacă luați mai mult AZILECT decât trebuie</w:t>
      </w:r>
    </w:p>
    <w:p w14:paraId="6138E878" w14:textId="77777777" w:rsidR="00AF7189" w:rsidRPr="0000679F" w:rsidRDefault="00AF7189">
      <w:pPr>
        <w:rPr>
          <w:sz w:val="22"/>
          <w:szCs w:val="22"/>
          <w:lang w:val="ro-RO"/>
        </w:rPr>
      </w:pPr>
      <w:r w:rsidRPr="0000679F">
        <w:rPr>
          <w:sz w:val="22"/>
          <w:szCs w:val="22"/>
          <w:lang w:val="ro-RO"/>
        </w:rPr>
        <w:t>Dacă credeți că ați luat prea mult AZILECT comprimate, anunțați-l imediat pe medicul dumneavoastră sau pe farmacist. Luați cu dumneavoastră cutia/blisterul sau flaconul de AZILECT pentru a-l arăta medicului sau farmacistului.</w:t>
      </w:r>
    </w:p>
    <w:p w14:paraId="5F3B2A8B" w14:textId="77777777" w:rsidR="00AF7189" w:rsidRPr="0000679F" w:rsidRDefault="00AF7189">
      <w:pPr>
        <w:rPr>
          <w:sz w:val="22"/>
          <w:szCs w:val="22"/>
          <w:lang w:val="ro-RO"/>
        </w:rPr>
      </w:pPr>
    </w:p>
    <w:p w14:paraId="7BDC065C" w14:textId="77777777" w:rsidR="00AF7189" w:rsidRPr="0000679F" w:rsidRDefault="00AF7189">
      <w:pPr>
        <w:rPr>
          <w:sz w:val="22"/>
          <w:szCs w:val="22"/>
          <w:lang w:val="ro-RO"/>
        </w:rPr>
      </w:pPr>
      <w:bookmarkStart w:id="15" w:name="_Hlk492369010"/>
      <w:r w:rsidRPr="0000679F">
        <w:rPr>
          <w:sz w:val="22"/>
          <w:szCs w:val="22"/>
          <w:lang w:val="ro-RO"/>
        </w:rPr>
        <w:t>Simptomele raportate după supradozajul cu AZILECT au inclus dispoziție ușor euforică (o formă ușoară de manie), tensiune arterială extrem de crescută și sindrom serotoninergic (vezi pct. 4).</w:t>
      </w:r>
      <w:bookmarkEnd w:id="15"/>
    </w:p>
    <w:p w14:paraId="42ECFEE4" w14:textId="77777777" w:rsidR="00AF7189" w:rsidRPr="0000679F" w:rsidRDefault="00AF7189">
      <w:pPr>
        <w:jc w:val="both"/>
        <w:rPr>
          <w:sz w:val="22"/>
          <w:szCs w:val="22"/>
          <w:lang w:val="ro-RO"/>
        </w:rPr>
      </w:pPr>
    </w:p>
    <w:p w14:paraId="18FB5A41" w14:textId="77777777" w:rsidR="00AF7189" w:rsidRPr="0000679F" w:rsidRDefault="00AF7189">
      <w:pPr>
        <w:jc w:val="both"/>
        <w:rPr>
          <w:b/>
          <w:sz w:val="22"/>
          <w:szCs w:val="22"/>
          <w:lang w:val="ro-RO"/>
        </w:rPr>
      </w:pPr>
      <w:r w:rsidRPr="0000679F">
        <w:rPr>
          <w:b/>
          <w:sz w:val="22"/>
          <w:szCs w:val="22"/>
          <w:lang w:val="ro-RO"/>
        </w:rPr>
        <w:t>Dacă uitați să luați AZILECT</w:t>
      </w:r>
    </w:p>
    <w:p w14:paraId="7DC238E4" w14:textId="77777777" w:rsidR="00AF7189" w:rsidRPr="0000679F" w:rsidRDefault="00AF7189">
      <w:pPr>
        <w:rPr>
          <w:sz w:val="22"/>
          <w:szCs w:val="22"/>
          <w:lang w:val="ro-RO"/>
        </w:rPr>
      </w:pPr>
      <w:r w:rsidRPr="0000679F">
        <w:rPr>
          <w:sz w:val="22"/>
          <w:szCs w:val="22"/>
          <w:lang w:val="ro-RO"/>
        </w:rPr>
        <w:t>Nu luați o doză dublă pentru a compensa doza uitată. Luați următoarea doză normal, la ora stabilită.</w:t>
      </w:r>
    </w:p>
    <w:p w14:paraId="1F0D7565" w14:textId="77777777" w:rsidR="00AF7189" w:rsidRPr="0000679F" w:rsidRDefault="00AF7189">
      <w:pPr>
        <w:rPr>
          <w:sz w:val="22"/>
          <w:szCs w:val="22"/>
          <w:lang w:val="ro-RO"/>
        </w:rPr>
      </w:pPr>
    </w:p>
    <w:p w14:paraId="625D7330" w14:textId="77777777" w:rsidR="00AF7189" w:rsidRPr="0000679F" w:rsidRDefault="00AF7189">
      <w:pPr>
        <w:jc w:val="both"/>
        <w:rPr>
          <w:b/>
          <w:sz w:val="22"/>
          <w:szCs w:val="22"/>
          <w:lang w:val="ro-RO"/>
        </w:rPr>
      </w:pPr>
      <w:r w:rsidRPr="0000679F">
        <w:rPr>
          <w:b/>
          <w:sz w:val="22"/>
          <w:szCs w:val="22"/>
          <w:lang w:val="ro-RO"/>
        </w:rPr>
        <w:t>Dacă încetați să luați AZILECT</w:t>
      </w:r>
    </w:p>
    <w:p w14:paraId="3618EDED" w14:textId="77777777" w:rsidR="00AF7189" w:rsidRPr="0000679F" w:rsidRDefault="00AF7189">
      <w:pPr>
        <w:rPr>
          <w:sz w:val="22"/>
          <w:szCs w:val="22"/>
          <w:lang w:val="ro-RO"/>
        </w:rPr>
      </w:pPr>
      <w:r w:rsidRPr="0000679F">
        <w:rPr>
          <w:sz w:val="22"/>
          <w:szCs w:val="22"/>
          <w:lang w:val="ro-RO"/>
        </w:rPr>
        <w:t>Nu încetați să luați AZILECT fără a discuta înainte cu medicul dumneavoastră.</w:t>
      </w:r>
    </w:p>
    <w:p w14:paraId="756C6FBE" w14:textId="77777777" w:rsidR="00AF7189" w:rsidRPr="0000679F" w:rsidRDefault="00AF7189">
      <w:pPr>
        <w:rPr>
          <w:sz w:val="22"/>
          <w:szCs w:val="22"/>
          <w:lang w:val="ro-RO"/>
        </w:rPr>
      </w:pPr>
    </w:p>
    <w:p w14:paraId="5C07B346" w14:textId="77777777" w:rsidR="00AF7189" w:rsidRPr="0000679F" w:rsidRDefault="00AF7189">
      <w:pPr>
        <w:rPr>
          <w:sz w:val="22"/>
          <w:szCs w:val="22"/>
          <w:lang w:val="ro-RO"/>
        </w:rPr>
      </w:pPr>
      <w:r w:rsidRPr="0000679F">
        <w:rPr>
          <w:sz w:val="22"/>
          <w:szCs w:val="22"/>
          <w:lang w:val="ro-RO"/>
        </w:rPr>
        <w:t>Dacă aveți orice întrebări suplimentare cu privire la acest medicament, adresați-vă medicului dumneavoastră sau farmacistului.</w:t>
      </w:r>
    </w:p>
    <w:p w14:paraId="2E7569F5" w14:textId="77777777" w:rsidR="00AF7189" w:rsidRPr="0000679F" w:rsidRDefault="00AF7189">
      <w:pPr>
        <w:rPr>
          <w:sz w:val="22"/>
          <w:szCs w:val="22"/>
          <w:lang w:val="ro-RO"/>
        </w:rPr>
      </w:pPr>
    </w:p>
    <w:p w14:paraId="696EBA90" w14:textId="77777777" w:rsidR="00AF7189" w:rsidRPr="0000679F" w:rsidRDefault="00AF7189">
      <w:pPr>
        <w:jc w:val="both"/>
        <w:rPr>
          <w:sz w:val="22"/>
          <w:szCs w:val="22"/>
          <w:lang w:val="ro-RO"/>
        </w:rPr>
      </w:pPr>
    </w:p>
    <w:p w14:paraId="57F808FE" w14:textId="77777777" w:rsidR="00AF7189" w:rsidRPr="0000679F" w:rsidRDefault="00AF7189">
      <w:pPr>
        <w:jc w:val="both"/>
        <w:rPr>
          <w:b/>
          <w:sz w:val="22"/>
          <w:szCs w:val="22"/>
          <w:lang w:val="ro-RO"/>
        </w:rPr>
      </w:pPr>
      <w:r w:rsidRPr="0000679F">
        <w:rPr>
          <w:b/>
          <w:sz w:val="22"/>
          <w:szCs w:val="22"/>
          <w:lang w:val="ro-RO"/>
        </w:rPr>
        <w:t>4.</w:t>
      </w:r>
      <w:r w:rsidRPr="0000679F">
        <w:rPr>
          <w:b/>
          <w:sz w:val="22"/>
          <w:szCs w:val="22"/>
          <w:lang w:val="ro-RO"/>
        </w:rPr>
        <w:tab/>
        <w:t>Reacții adverse posibile</w:t>
      </w:r>
    </w:p>
    <w:p w14:paraId="617DDA94" w14:textId="77777777" w:rsidR="00AF7189" w:rsidRPr="0000679F" w:rsidRDefault="00AF7189">
      <w:pPr>
        <w:jc w:val="both"/>
        <w:rPr>
          <w:sz w:val="22"/>
          <w:szCs w:val="22"/>
          <w:lang w:val="ro-RO"/>
        </w:rPr>
      </w:pPr>
    </w:p>
    <w:p w14:paraId="34374598" w14:textId="77777777" w:rsidR="00AF7189" w:rsidRPr="0000679F" w:rsidRDefault="00AF7189">
      <w:pPr>
        <w:jc w:val="both"/>
        <w:rPr>
          <w:sz w:val="22"/>
          <w:szCs w:val="22"/>
          <w:lang w:val="ro-RO"/>
        </w:rPr>
      </w:pPr>
      <w:r w:rsidRPr="0000679F">
        <w:rPr>
          <w:sz w:val="22"/>
          <w:szCs w:val="22"/>
          <w:lang w:val="ro-RO"/>
        </w:rPr>
        <w:t>Ca toate medicamentele, acest medicament poate provoca reacții adverse, cu toate că nu apar la toate persoanele.</w:t>
      </w:r>
    </w:p>
    <w:p w14:paraId="4775AC4A" w14:textId="77777777" w:rsidR="00AF7189" w:rsidRPr="0000679F" w:rsidRDefault="00AF7189">
      <w:pPr>
        <w:jc w:val="both"/>
        <w:rPr>
          <w:sz w:val="22"/>
          <w:szCs w:val="22"/>
          <w:lang w:val="ro-RO"/>
        </w:rPr>
      </w:pPr>
    </w:p>
    <w:p w14:paraId="085F6515" w14:textId="77777777" w:rsidR="00AF7189" w:rsidRPr="0000679F" w:rsidRDefault="00AF7189">
      <w:pPr>
        <w:jc w:val="both"/>
        <w:rPr>
          <w:sz w:val="22"/>
          <w:szCs w:val="22"/>
          <w:lang w:val="ro-RO"/>
        </w:rPr>
      </w:pPr>
      <w:r w:rsidRPr="0000679F">
        <w:rPr>
          <w:b/>
          <w:sz w:val="22"/>
          <w:szCs w:val="22"/>
          <w:lang w:val="ro-RO"/>
        </w:rPr>
        <w:t>Contactați-l imediat pe medicul dumneavoastră</w:t>
      </w:r>
      <w:r w:rsidRPr="0000679F">
        <w:rPr>
          <w:sz w:val="22"/>
          <w:szCs w:val="22"/>
          <w:lang w:val="ro-RO"/>
        </w:rPr>
        <w:t xml:space="preserve"> dacă observați vreunul dintre următoarele simptome. Este posibil să aveți nevoie urgentă de recomandări medicale sau de tratament:</w:t>
      </w:r>
    </w:p>
    <w:p w14:paraId="4EB59412" w14:textId="77777777" w:rsidR="00AF7189" w:rsidRPr="0000679F" w:rsidRDefault="00AF7189" w:rsidP="004C72FA">
      <w:pPr>
        <w:numPr>
          <w:ilvl w:val="0"/>
          <w:numId w:val="22"/>
        </w:numPr>
        <w:ind w:left="567" w:hanging="283"/>
        <w:rPr>
          <w:sz w:val="22"/>
          <w:szCs w:val="22"/>
          <w:lang w:val="ro-RO"/>
        </w:rPr>
      </w:pPr>
      <w:r w:rsidRPr="0000679F">
        <w:rPr>
          <w:sz w:val="22"/>
          <w:szCs w:val="22"/>
          <w:lang w:val="ro-RO"/>
        </w:rPr>
        <w:t>Dacă manifestați comportamente neobișnuite, cum sunt compulsiile, ideația obsesivă, dependență patologică de jocurile de noroc, cheltuielile sau cumpărăturile excesive, comportamentul impulsiv și un libido anormal de mare sau o amplificare a gândurilor legate de sex (tulburări de control al impulsurilor) (vezi pct. 2).</w:t>
      </w:r>
    </w:p>
    <w:p w14:paraId="26FE4E48" w14:textId="77777777" w:rsidR="00AF7189" w:rsidRPr="0000679F" w:rsidRDefault="00AF7189" w:rsidP="004C72FA">
      <w:pPr>
        <w:numPr>
          <w:ilvl w:val="0"/>
          <w:numId w:val="22"/>
        </w:numPr>
        <w:ind w:left="567" w:hanging="283"/>
        <w:rPr>
          <w:sz w:val="22"/>
          <w:szCs w:val="22"/>
          <w:lang w:val="ro-RO"/>
        </w:rPr>
      </w:pPr>
      <w:r w:rsidRPr="0000679F">
        <w:rPr>
          <w:sz w:val="22"/>
          <w:szCs w:val="22"/>
          <w:lang w:val="ro-RO"/>
        </w:rPr>
        <w:t>Dacă vedeți sau auziți lucruri care nu sunt reale (halucinații).</w:t>
      </w:r>
    </w:p>
    <w:p w14:paraId="050DEE89" w14:textId="77777777" w:rsidR="00AF7189" w:rsidRPr="0000679F" w:rsidRDefault="00AF7189" w:rsidP="004C72FA">
      <w:pPr>
        <w:numPr>
          <w:ilvl w:val="0"/>
          <w:numId w:val="22"/>
        </w:numPr>
        <w:ind w:left="567" w:hanging="283"/>
        <w:rPr>
          <w:sz w:val="22"/>
          <w:szCs w:val="22"/>
          <w:lang w:val="ro-RO"/>
        </w:rPr>
      </w:pPr>
      <w:r w:rsidRPr="0000679F">
        <w:rPr>
          <w:sz w:val="22"/>
          <w:szCs w:val="22"/>
          <w:lang w:val="ro-RO"/>
        </w:rPr>
        <w:t>Orice asociere de halucinații, febră, agitație, tremur și transpirație (sindrom serotoninergic)</w:t>
      </w:r>
    </w:p>
    <w:p w14:paraId="0D113EEB" w14:textId="77777777" w:rsidR="00460F7B" w:rsidRDefault="00460F7B" w:rsidP="00460F7B">
      <w:pPr>
        <w:rPr>
          <w:sz w:val="22"/>
          <w:szCs w:val="22"/>
          <w:lang w:val="ro-RO"/>
        </w:rPr>
      </w:pPr>
    </w:p>
    <w:p w14:paraId="0284B119" w14:textId="1E0BB223" w:rsidR="00AF7189" w:rsidRPr="0000679F" w:rsidRDefault="00460F7B" w:rsidP="00FA1DD4">
      <w:pPr>
        <w:rPr>
          <w:sz w:val="22"/>
          <w:szCs w:val="22"/>
          <w:lang w:val="ro-RO"/>
        </w:rPr>
      </w:pPr>
      <w:r w:rsidRPr="0000679F">
        <w:rPr>
          <w:b/>
          <w:sz w:val="22"/>
          <w:szCs w:val="22"/>
          <w:lang w:val="ro-RO"/>
        </w:rPr>
        <w:t>Contactați-l pe medicul dumneavoastră</w:t>
      </w:r>
      <w:r w:rsidRPr="0000679F">
        <w:rPr>
          <w:sz w:val="22"/>
          <w:szCs w:val="22"/>
          <w:lang w:val="ro-RO"/>
        </w:rPr>
        <w:t xml:space="preserve"> d</w:t>
      </w:r>
      <w:r w:rsidR="00AF7189" w:rsidRPr="0000679F">
        <w:rPr>
          <w:sz w:val="22"/>
          <w:szCs w:val="22"/>
          <w:lang w:val="ro-RO"/>
        </w:rPr>
        <w:t xml:space="preserve">acă observați orice modificări suspecte ale pielii, deoarece </w:t>
      </w:r>
      <w:r>
        <w:rPr>
          <w:sz w:val="22"/>
          <w:szCs w:val="22"/>
          <w:lang w:val="ro-RO"/>
        </w:rPr>
        <w:t xml:space="preserve">poate </w:t>
      </w:r>
      <w:r w:rsidR="00AF7189" w:rsidRPr="0000679F">
        <w:rPr>
          <w:sz w:val="22"/>
          <w:szCs w:val="22"/>
          <w:lang w:val="ro-RO"/>
        </w:rPr>
        <w:t>exist</w:t>
      </w:r>
      <w:r>
        <w:rPr>
          <w:sz w:val="22"/>
          <w:szCs w:val="22"/>
          <w:lang w:val="ro-RO"/>
        </w:rPr>
        <w:t>a</w:t>
      </w:r>
      <w:r w:rsidR="00AF7189" w:rsidRPr="0000679F">
        <w:rPr>
          <w:sz w:val="22"/>
          <w:szCs w:val="22"/>
          <w:lang w:val="ro-RO"/>
        </w:rPr>
        <w:t xml:space="preserve"> un risc crescut de cancer de piele (melanom) </w:t>
      </w:r>
      <w:r>
        <w:rPr>
          <w:sz w:val="22"/>
          <w:szCs w:val="22"/>
          <w:lang w:val="ro-RO"/>
        </w:rPr>
        <w:t>în cazul utilizării acestui medicament</w:t>
      </w:r>
      <w:r w:rsidR="00AF7189" w:rsidRPr="0000679F">
        <w:rPr>
          <w:sz w:val="22"/>
          <w:szCs w:val="22"/>
          <w:lang w:val="ro-RO"/>
        </w:rPr>
        <w:t xml:space="preserve"> (vezi pct. 2).</w:t>
      </w:r>
    </w:p>
    <w:p w14:paraId="378ACFD1" w14:textId="77777777" w:rsidR="00AF7189" w:rsidRPr="0000679F" w:rsidRDefault="00AF7189">
      <w:pPr>
        <w:jc w:val="both"/>
        <w:rPr>
          <w:sz w:val="22"/>
          <w:szCs w:val="22"/>
          <w:lang w:val="ro-RO"/>
        </w:rPr>
      </w:pPr>
    </w:p>
    <w:p w14:paraId="6353668F" w14:textId="77777777" w:rsidR="00AF7189" w:rsidRPr="0000679F" w:rsidRDefault="00AF7189">
      <w:pPr>
        <w:jc w:val="both"/>
        <w:rPr>
          <w:sz w:val="22"/>
          <w:szCs w:val="22"/>
          <w:u w:val="single"/>
          <w:lang w:val="ro-RO"/>
        </w:rPr>
      </w:pPr>
      <w:r w:rsidRPr="0000679F">
        <w:rPr>
          <w:sz w:val="22"/>
          <w:szCs w:val="22"/>
          <w:u w:val="single"/>
          <w:lang w:val="ro-RO"/>
        </w:rPr>
        <w:t>Alte reacții adverse</w:t>
      </w:r>
    </w:p>
    <w:p w14:paraId="1192606E" w14:textId="77777777" w:rsidR="00AF7189" w:rsidRPr="0000679F" w:rsidRDefault="00AF7189">
      <w:pPr>
        <w:jc w:val="both"/>
        <w:rPr>
          <w:sz w:val="22"/>
          <w:szCs w:val="22"/>
          <w:lang w:val="ro-RO"/>
        </w:rPr>
      </w:pPr>
    </w:p>
    <w:p w14:paraId="378A25B1" w14:textId="77777777" w:rsidR="00AF7189" w:rsidRPr="0000679F" w:rsidRDefault="00AF7189">
      <w:pPr>
        <w:ind w:left="540" w:hanging="540"/>
        <w:jc w:val="both"/>
        <w:rPr>
          <w:sz w:val="22"/>
          <w:szCs w:val="22"/>
          <w:lang w:val="ro-RO"/>
        </w:rPr>
      </w:pPr>
      <w:r w:rsidRPr="0000679F">
        <w:rPr>
          <w:i/>
          <w:sz w:val="22"/>
          <w:szCs w:val="22"/>
          <w:lang w:val="ro-RO"/>
        </w:rPr>
        <w:t>Foarte frecvente</w:t>
      </w:r>
      <w:r w:rsidRPr="0000679F">
        <w:rPr>
          <w:sz w:val="22"/>
          <w:szCs w:val="22"/>
          <w:lang w:val="ro-RO"/>
        </w:rPr>
        <w:t xml:space="preserve"> </w:t>
      </w:r>
      <w:r w:rsidRPr="0000679F">
        <w:rPr>
          <w:i/>
          <w:sz w:val="22"/>
          <w:szCs w:val="22"/>
          <w:lang w:val="ro-RO"/>
        </w:rPr>
        <w:t>(pot afecta mai mult de 1 din 10 persoane)</w:t>
      </w:r>
    </w:p>
    <w:p w14:paraId="49D4C6F3" w14:textId="77777777" w:rsidR="00AF7189" w:rsidRPr="0000679F" w:rsidRDefault="00AF7189">
      <w:pPr>
        <w:ind w:left="540" w:hanging="540"/>
        <w:jc w:val="both"/>
        <w:rPr>
          <w:sz w:val="22"/>
          <w:szCs w:val="22"/>
          <w:lang w:val="ro-RO"/>
        </w:rPr>
      </w:pPr>
      <w:r w:rsidRPr="0000679F">
        <w:rPr>
          <w:sz w:val="22"/>
          <w:szCs w:val="22"/>
          <w:lang w:val="ro-RO"/>
        </w:rPr>
        <w:t xml:space="preserve"> -</w:t>
      </w:r>
      <w:r w:rsidRPr="0000679F">
        <w:rPr>
          <w:sz w:val="22"/>
          <w:szCs w:val="22"/>
          <w:lang w:val="ro-RO"/>
        </w:rPr>
        <w:tab/>
        <w:t>Mişcări involuntare (diskinezie)</w:t>
      </w:r>
    </w:p>
    <w:p w14:paraId="02E13558" w14:textId="77777777" w:rsidR="00AF7189" w:rsidRPr="0000679F" w:rsidRDefault="00AF7189">
      <w:pPr>
        <w:ind w:left="540" w:hanging="540"/>
        <w:jc w:val="both"/>
        <w:rPr>
          <w:sz w:val="22"/>
          <w:szCs w:val="22"/>
          <w:lang w:val="ro-RO"/>
        </w:rPr>
      </w:pPr>
      <w:r w:rsidRPr="0000679F">
        <w:rPr>
          <w:sz w:val="22"/>
          <w:szCs w:val="22"/>
          <w:lang w:val="ro-RO"/>
        </w:rPr>
        <w:t>-</w:t>
      </w:r>
      <w:r w:rsidRPr="0000679F">
        <w:rPr>
          <w:sz w:val="22"/>
          <w:szCs w:val="22"/>
          <w:lang w:val="ro-RO"/>
        </w:rPr>
        <w:tab/>
        <w:t>Dureri de cap</w:t>
      </w:r>
    </w:p>
    <w:p w14:paraId="14C81503" w14:textId="77777777" w:rsidR="00AF7189" w:rsidRPr="0000679F" w:rsidRDefault="00AF7189">
      <w:pPr>
        <w:jc w:val="both"/>
        <w:rPr>
          <w:sz w:val="22"/>
          <w:szCs w:val="22"/>
          <w:lang w:val="ro-RO"/>
        </w:rPr>
      </w:pPr>
    </w:p>
    <w:p w14:paraId="5ADAD5BA" w14:textId="77777777" w:rsidR="00AF7189" w:rsidRPr="0000679F" w:rsidRDefault="00AF7189">
      <w:pPr>
        <w:jc w:val="both"/>
        <w:rPr>
          <w:i/>
          <w:sz w:val="22"/>
          <w:szCs w:val="22"/>
          <w:lang w:val="ro-RO"/>
        </w:rPr>
      </w:pPr>
      <w:r w:rsidRPr="0000679F">
        <w:rPr>
          <w:i/>
          <w:sz w:val="22"/>
          <w:szCs w:val="22"/>
          <w:lang w:val="ro-RO"/>
        </w:rPr>
        <w:t>Frecvente (pot afecta până la 1 din 10 persoane)</w:t>
      </w:r>
    </w:p>
    <w:p w14:paraId="184635E9"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Dureri abdominale </w:t>
      </w:r>
    </w:p>
    <w:p w14:paraId="588EF05A"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Cădere</w:t>
      </w:r>
    </w:p>
    <w:p w14:paraId="7EA79C2F"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Alergie</w:t>
      </w:r>
    </w:p>
    <w:p w14:paraId="7F1FC210"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Febră</w:t>
      </w:r>
    </w:p>
    <w:p w14:paraId="0064DDEC"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Stare gripală (gripă), </w:t>
      </w:r>
    </w:p>
    <w:p w14:paraId="38A24ED2"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Stare generală de rău</w:t>
      </w:r>
    </w:p>
    <w:p w14:paraId="45B6AEF3"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Dureri la nivelul gâtului, </w:t>
      </w:r>
    </w:p>
    <w:p w14:paraId="0C626E48"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Dureri în piept (angină pectorală), </w:t>
      </w:r>
    </w:p>
    <w:p w14:paraId="372D7701" w14:textId="77777777" w:rsidR="00AF7189" w:rsidRPr="0000679F" w:rsidRDefault="00AF7189">
      <w:pPr>
        <w:ind w:left="540" w:hanging="540"/>
        <w:rPr>
          <w:sz w:val="22"/>
          <w:szCs w:val="22"/>
          <w:lang w:val="ro-RO"/>
        </w:rPr>
      </w:pPr>
      <w:r w:rsidRPr="0000679F">
        <w:rPr>
          <w:sz w:val="22"/>
          <w:szCs w:val="22"/>
          <w:lang w:val="ro-RO"/>
        </w:rPr>
        <w:t>-</w:t>
      </w:r>
      <w:r w:rsidRPr="0000679F">
        <w:rPr>
          <w:sz w:val="22"/>
          <w:szCs w:val="22"/>
          <w:lang w:val="ro-RO"/>
        </w:rPr>
        <w:tab/>
        <w:t xml:space="preserve">Tensiune arterială scăzută la ridicarea în picioare cu simptome de amețeală / ușoară durere de cap(hipotensiune arterială ortostatică) </w:t>
      </w:r>
    </w:p>
    <w:p w14:paraId="663B39B4"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Scăderea poftei de mâncare </w:t>
      </w:r>
    </w:p>
    <w:p w14:paraId="09218E27" w14:textId="77777777" w:rsidR="00AF7189" w:rsidRPr="0000679F" w:rsidRDefault="00AF7189">
      <w:pPr>
        <w:rPr>
          <w:sz w:val="22"/>
          <w:szCs w:val="22"/>
          <w:lang w:val="ro-RO"/>
        </w:rPr>
      </w:pPr>
      <w:r w:rsidRPr="0000679F">
        <w:rPr>
          <w:sz w:val="22"/>
          <w:szCs w:val="22"/>
          <w:lang w:val="ro-RO"/>
        </w:rPr>
        <w:lastRenderedPageBreak/>
        <w:t>-</w:t>
      </w:r>
      <w:r w:rsidRPr="0000679F">
        <w:rPr>
          <w:sz w:val="22"/>
          <w:szCs w:val="22"/>
          <w:lang w:val="ro-RO"/>
        </w:rPr>
        <w:tab/>
        <w:t xml:space="preserve">Constipație </w:t>
      </w:r>
    </w:p>
    <w:p w14:paraId="675726E3"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Gură uscată, </w:t>
      </w:r>
    </w:p>
    <w:p w14:paraId="157BBF90"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Greață și vărsături,</w:t>
      </w:r>
    </w:p>
    <w:p w14:paraId="4770BCC5"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Flatulență</w:t>
      </w:r>
    </w:p>
    <w:p w14:paraId="4B06BA04"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Valori anormale ale rezultatelor testelor sanguine (leucopenie)</w:t>
      </w:r>
    </w:p>
    <w:p w14:paraId="5C1B0D3C"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Dureri articulare (artralgii)</w:t>
      </w:r>
    </w:p>
    <w:p w14:paraId="14D79236"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Dureri musculo-scheletice</w:t>
      </w:r>
    </w:p>
    <w:p w14:paraId="2D10EC2C"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Inflamarea articulaților (artrite)</w:t>
      </w:r>
    </w:p>
    <w:p w14:paraId="7D41238E"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Amorțeală și slăbiciune a musculaturii mâinii (sindrom de tunel carpian)</w:t>
      </w:r>
    </w:p>
    <w:p w14:paraId="46FDFB0B"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r>
      <w:r w:rsidR="00452EAD" w:rsidRPr="0000679F">
        <w:rPr>
          <w:sz w:val="22"/>
          <w:szCs w:val="22"/>
          <w:lang w:val="ro-RO"/>
        </w:rPr>
        <w:t>Scădere</w:t>
      </w:r>
      <w:r w:rsidRPr="0000679F">
        <w:rPr>
          <w:sz w:val="22"/>
          <w:szCs w:val="22"/>
          <w:lang w:val="ro-RO"/>
        </w:rPr>
        <w:t xml:space="preserve"> în greutate, </w:t>
      </w:r>
    </w:p>
    <w:p w14:paraId="1894A399"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Vise anormale</w:t>
      </w:r>
    </w:p>
    <w:p w14:paraId="1954ECD1"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Dificultăți în coordonarea motorie (tulburări de echilibru)</w:t>
      </w:r>
    </w:p>
    <w:p w14:paraId="6A0DC54C"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Depresie</w:t>
      </w:r>
    </w:p>
    <w:p w14:paraId="2D56D75E" w14:textId="77777777" w:rsidR="00AF7189" w:rsidRPr="0000679F" w:rsidRDefault="00AF7189">
      <w:pPr>
        <w:ind w:left="60" w:hanging="60"/>
        <w:rPr>
          <w:sz w:val="22"/>
          <w:szCs w:val="22"/>
          <w:lang w:val="ro-RO"/>
        </w:rPr>
      </w:pPr>
      <w:r w:rsidRPr="0000679F">
        <w:rPr>
          <w:sz w:val="22"/>
          <w:szCs w:val="22"/>
          <w:lang w:val="ro-RO"/>
        </w:rPr>
        <w:t>-</w:t>
      </w:r>
      <w:r w:rsidRPr="0000679F">
        <w:rPr>
          <w:sz w:val="22"/>
          <w:szCs w:val="22"/>
          <w:lang w:val="ro-RO"/>
        </w:rPr>
        <w:tab/>
        <w:t xml:space="preserve">Amețeală (vertij), </w:t>
      </w:r>
    </w:p>
    <w:p w14:paraId="7790F40E"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Contracții musculare prelungite (distonie), </w:t>
      </w:r>
    </w:p>
    <w:p w14:paraId="0EEFC529"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Secreții mucoase (rinită), </w:t>
      </w:r>
    </w:p>
    <w:p w14:paraId="1F6B63FA"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Iritații ale pielii (dermatită) </w:t>
      </w:r>
    </w:p>
    <w:p w14:paraId="75E73C7E"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Erupție </w:t>
      </w:r>
      <w:r w:rsidR="00452EAD" w:rsidRPr="0000679F">
        <w:rPr>
          <w:sz w:val="22"/>
          <w:szCs w:val="22"/>
          <w:lang w:val="ro-RO"/>
        </w:rPr>
        <w:t xml:space="preserve">trecătoare </w:t>
      </w:r>
      <w:r w:rsidRPr="0000679F">
        <w:rPr>
          <w:sz w:val="22"/>
          <w:szCs w:val="22"/>
          <w:lang w:val="ro-RO"/>
        </w:rPr>
        <w:t xml:space="preserve">pe piele , </w:t>
      </w:r>
    </w:p>
    <w:p w14:paraId="4308A356"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 xml:space="preserve">Ochi roșii (conjunctivită), </w:t>
      </w:r>
    </w:p>
    <w:p w14:paraId="3D6EF3EF" w14:textId="77777777" w:rsidR="00AF7189" w:rsidRPr="0000679F" w:rsidRDefault="00AF7189">
      <w:pPr>
        <w:rPr>
          <w:sz w:val="22"/>
          <w:szCs w:val="22"/>
          <w:lang w:val="ro-RO"/>
        </w:rPr>
      </w:pPr>
      <w:r w:rsidRPr="0000679F">
        <w:rPr>
          <w:sz w:val="22"/>
          <w:szCs w:val="22"/>
          <w:lang w:val="ro-RO"/>
        </w:rPr>
        <w:t>-</w:t>
      </w:r>
      <w:r w:rsidRPr="0000679F">
        <w:rPr>
          <w:sz w:val="22"/>
          <w:szCs w:val="22"/>
          <w:lang w:val="ro-RO"/>
        </w:rPr>
        <w:tab/>
        <w:t>Senzație imperioasă de a urina.</w:t>
      </w:r>
    </w:p>
    <w:p w14:paraId="6490DB8F" w14:textId="77777777" w:rsidR="00AF7189" w:rsidRPr="0000679F" w:rsidRDefault="00AF7189">
      <w:pPr>
        <w:jc w:val="both"/>
        <w:rPr>
          <w:sz w:val="22"/>
          <w:szCs w:val="22"/>
          <w:lang w:val="ro-RO"/>
        </w:rPr>
      </w:pPr>
    </w:p>
    <w:p w14:paraId="2443DE95" w14:textId="77777777" w:rsidR="00AF7189" w:rsidRPr="0000679F" w:rsidRDefault="00AF7189">
      <w:pPr>
        <w:jc w:val="both"/>
        <w:rPr>
          <w:i/>
          <w:sz w:val="22"/>
          <w:szCs w:val="22"/>
          <w:lang w:val="ro-RO"/>
        </w:rPr>
      </w:pPr>
      <w:r w:rsidRPr="0000679F">
        <w:rPr>
          <w:i/>
          <w:sz w:val="22"/>
          <w:szCs w:val="22"/>
          <w:lang w:val="ro-RO"/>
        </w:rPr>
        <w:t>Mai puțin frecvente (pot afecta până la 1 din 100 de persoane)</w:t>
      </w:r>
    </w:p>
    <w:p w14:paraId="5ABEC79A" w14:textId="77777777" w:rsidR="00AF7189" w:rsidRPr="0000679F" w:rsidRDefault="00AF7189">
      <w:pPr>
        <w:jc w:val="both"/>
        <w:rPr>
          <w:sz w:val="22"/>
          <w:szCs w:val="22"/>
          <w:lang w:val="ro-RO"/>
        </w:rPr>
      </w:pPr>
      <w:r w:rsidRPr="0000679F">
        <w:rPr>
          <w:sz w:val="22"/>
          <w:szCs w:val="22"/>
          <w:lang w:val="ro-RO"/>
        </w:rPr>
        <w:t>-</w:t>
      </w:r>
      <w:r w:rsidRPr="0000679F">
        <w:rPr>
          <w:sz w:val="22"/>
          <w:szCs w:val="22"/>
          <w:lang w:val="ro-RO"/>
        </w:rPr>
        <w:tab/>
        <w:t>Atac cerebral (accident vascular cerebral)</w:t>
      </w:r>
    </w:p>
    <w:p w14:paraId="63FC581A" w14:textId="77777777" w:rsidR="00AF7189" w:rsidRPr="0000679F" w:rsidRDefault="00AF7189">
      <w:pPr>
        <w:jc w:val="both"/>
        <w:rPr>
          <w:sz w:val="22"/>
          <w:szCs w:val="22"/>
          <w:lang w:val="ro-RO"/>
        </w:rPr>
      </w:pPr>
      <w:r w:rsidRPr="0000679F">
        <w:rPr>
          <w:sz w:val="22"/>
          <w:szCs w:val="22"/>
          <w:lang w:val="ro-RO"/>
        </w:rPr>
        <w:t>-</w:t>
      </w:r>
      <w:r w:rsidRPr="0000679F">
        <w:rPr>
          <w:sz w:val="22"/>
          <w:szCs w:val="22"/>
          <w:lang w:val="ro-RO"/>
        </w:rPr>
        <w:tab/>
        <w:t>Atac de cord (infarct miocardic)</w:t>
      </w:r>
    </w:p>
    <w:p w14:paraId="62CCD2A2" w14:textId="77777777" w:rsidR="00AF7189" w:rsidRPr="0000679F" w:rsidRDefault="00AF7189">
      <w:pPr>
        <w:jc w:val="both"/>
        <w:rPr>
          <w:sz w:val="22"/>
          <w:szCs w:val="22"/>
          <w:lang w:val="ro-RO"/>
        </w:rPr>
      </w:pPr>
      <w:r w:rsidRPr="0000679F">
        <w:rPr>
          <w:sz w:val="22"/>
          <w:szCs w:val="22"/>
          <w:lang w:val="ro-RO"/>
        </w:rPr>
        <w:t>-</w:t>
      </w:r>
      <w:r w:rsidRPr="0000679F">
        <w:rPr>
          <w:sz w:val="22"/>
          <w:szCs w:val="22"/>
          <w:lang w:val="ro-RO"/>
        </w:rPr>
        <w:tab/>
        <w:t>Erupții trecătoare însoțite de vezicule (veziculobuloase pe piele)</w:t>
      </w:r>
    </w:p>
    <w:p w14:paraId="66B96DFC" w14:textId="77777777" w:rsidR="00AF7189" w:rsidRPr="0000679F" w:rsidRDefault="00AF7189">
      <w:pPr>
        <w:jc w:val="both"/>
        <w:rPr>
          <w:sz w:val="22"/>
          <w:szCs w:val="22"/>
          <w:lang w:val="ro-RO"/>
        </w:rPr>
      </w:pPr>
    </w:p>
    <w:p w14:paraId="72BD5448" w14:textId="77777777" w:rsidR="00AF7189" w:rsidRPr="0000679F" w:rsidRDefault="00AF7189">
      <w:pPr>
        <w:jc w:val="both"/>
        <w:rPr>
          <w:i/>
          <w:sz w:val="22"/>
          <w:szCs w:val="22"/>
          <w:lang w:val="ro-RO"/>
        </w:rPr>
      </w:pPr>
      <w:r w:rsidRPr="0000679F">
        <w:rPr>
          <w:i/>
          <w:sz w:val="22"/>
          <w:szCs w:val="22"/>
          <w:lang w:val="ro-RO"/>
        </w:rPr>
        <w:t>Cu frecvență necunoscută: frecvența nu poate fi estimată din datele disponibile</w:t>
      </w:r>
    </w:p>
    <w:p w14:paraId="64573209" w14:textId="77777777" w:rsidR="00AF7189" w:rsidRPr="0000679F" w:rsidRDefault="00AF7189">
      <w:pPr>
        <w:numPr>
          <w:ilvl w:val="0"/>
          <w:numId w:val="23"/>
        </w:numPr>
        <w:ind w:left="567" w:hanging="567"/>
        <w:rPr>
          <w:color w:val="000000"/>
          <w:sz w:val="22"/>
          <w:szCs w:val="22"/>
          <w:lang w:val="ro-RO"/>
        </w:rPr>
      </w:pPr>
      <w:r w:rsidRPr="0000679F">
        <w:rPr>
          <w:color w:val="000000"/>
          <w:sz w:val="22"/>
          <w:szCs w:val="22"/>
          <w:lang w:val="ro-RO"/>
        </w:rPr>
        <w:t>Tensiune arterială ridicată</w:t>
      </w:r>
    </w:p>
    <w:p w14:paraId="0027620F" w14:textId="77777777" w:rsidR="00AF7189" w:rsidRPr="0000679F" w:rsidRDefault="00AF7189">
      <w:pPr>
        <w:numPr>
          <w:ilvl w:val="0"/>
          <w:numId w:val="23"/>
        </w:numPr>
        <w:ind w:left="567" w:hanging="567"/>
        <w:rPr>
          <w:color w:val="000000"/>
          <w:sz w:val="22"/>
          <w:szCs w:val="22"/>
          <w:lang w:val="ro-RO"/>
        </w:rPr>
      </w:pPr>
      <w:r w:rsidRPr="0000679F">
        <w:rPr>
          <w:color w:val="000000"/>
          <w:sz w:val="22"/>
          <w:szCs w:val="22"/>
          <w:lang w:val="ro-RO"/>
        </w:rPr>
        <w:t>Moleșeală excesivă</w:t>
      </w:r>
    </w:p>
    <w:p w14:paraId="01E98450" w14:textId="77777777" w:rsidR="00AF7189" w:rsidRPr="0000679F" w:rsidRDefault="00AF7189">
      <w:pPr>
        <w:numPr>
          <w:ilvl w:val="0"/>
          <w:numId w:val="23"/>
        </w:numPr>
        <w:ind w:left="567" w:hanging="567"/>
        <w:rPr>
          <w:sz w:val="22"/>
          <w:szCs w:val="22"/>
          <w:lang w:val="ro-RO"/>
        </w:rPr>
      </w:pPr>
      <w:r w:rsidRPr="0000679F">
        <w:rPr>
          <w:color w:val="000000"/>
          <w:sz w:val="22"/>
          <w:szCs w:val="22"/>
          <w:lang w:val="ro-RO"/>
        </w:rPr>
        <w:t>Debut brusc al somnului</w:t>
      </w:r>
    </w:p>
    <w:p w14:paraId="7685A0A4" w14:textId="77777777" w:rsidR="00AF7189" w:rsidRPr="0000679F" w:rsidRDefault="00AF7189">
      <w:pPr>
        <w:jc w:val="both"/>
        <w:rPr>
          <w:i/>
          <w:sz w:val="22"/>
          <w:szCs w:val="22"/>
          <w:lang w:val="ro-RO"/>
        </w:rPr>
      </w:pPr>
    </w:p>
    <w:p w14:paraId="7F70A8E7" w14:textId="77777777" w:rsidR="00AF7189" w:rsidRPr="0000679F" w:rsidRDefault="00AF7189">
      <w:pPr>
        <w:jc w:val="both"/>
        <w:rPr>
          <w:b/>
          <w:sz w:val="22"/>
          <w:szCs w:val="22"/>
          <w:lang w:val="ro-RO"/>
        </w:rPr>
      </w:pPr>
      <w:r w:rsidRPr="0000679F">
        <w:rPr>
          <w:b/>
          <w:sz w:val="22"/>
          <w:szCs w:val="22"/>
          <w:lang w:val="ro-RO"/>
        </w:rPr>
        <w:t>Raportarea reacțiilor adverse</w:t>
      </w:r>
    </w:p>
    <w:p w14:paraId="200C9125" w14:textId="77777777" w:rsidR="00AF7189" w:rsidRPr="0000679F" w:rsidRDefault="00AF7189">
      <w:pPr>
        <w:pStyle w:val="BodytextAgency"/>
        <w:spacing w:after="0" w:line="240" w:lineRule="auto"/>
        <w:rPr>
          <w:rFonts w:ascii="Times New Roman" w:hAnsi="Times New Roman"/>
          <w:sz w:val="22"/>
          <w:szCs w:val="22"/>
          <w:lang w:val="ro-RO"/>
        </w:rPr>
      </w:pPr>
      <w:r w:rsidRPr="0000679F">
        <w:rPr>
          <w:rFonts w:ascii="Times New Roman" w:hAnsi="Times New Roman"/>
          <w:sz w:val="22"/>
          <w:szCs w:val="22"/>
          <w:lang w:val="ro-RO"/>
        </w:rPr>
        <w:t xml:space="preserve">Dacă manifestați orice reacții adverse, adresați-vă medicului dumneavoastră sau farmacistului. Acestea includ orice posibile reacții adverse nemenționate în acest prospect. De asemenea, puteți raporta reacțiile adverse direct prin intermediul sistemului </w:t>
      </w:r>
      <w:r w:rsidRPr="0000679F">
        <w:rPr>
          <w:rFonts w:ascii="Times New Roman" w:eastAsia="Times New Roman" w:hAnsi="Times New Roman"/>
          <w:sz w:val="22"/>
          <w:szCs w:val="22"/>
          <w:highlight w:val="lightGray"/>
          <w:lang w:val="ro-RO" w:eastAsia="en-US"/>
        </w:rPr>
        <w:t xml:space="preserve">național de raportare, așa cum este menționat în </w:t>
      </w:r>
      <w:hyperlink r:id="rId10" w:history="1">
        <w:r w:rsidRPr="0000679F">
          <w:rPr>
            <w:rFonts w:eastAsia="Times New Roman"/>
            <w:highlight w:val="lightGray"/>
            <w:lang w:val="ro-RO" w:eastAsia="en-US"/>
          </w:rPr>
          <w:t>Anexa V</w:t>
        </w:r>
      </w:hyperlink>
      <w:r w:rsidRPr="0000679F">
        <w:rPr>
          <w:rFonts w:ascii="Times New Roman" w:hAnsi="Times New Roman"/>
          <w:sz w:val="22"/>
          <w:szCs w:val="22"/>
          <w:lang w:val="ro-RO"/>
        </w:rPr>
        <w:t>. Raportând reacțiile adverse, puteți contribui la furnizarea de informații suplimentare privind siguranța acestui medicament.</w:t>
      </w:r>
    </w:p>
    <w:p w14:paraId="1D28E939" w14:textId="77777777" w:rsidR="00AF7189" w:rsidRPr="0000679F" w:rsidRDefault="00AF7189">
      <w:pPr>
        <w:rPr>
          <w:sz w:val="22"/>
          <w:szCs w:val="22"/>
          <w:lang w:val="ro-RO"/>
        </w:rPr>
      </w:pPr>
    </w:p>
    <w:p w14:paraId="4587ECB3" w14:textId="77777777" w:rsidR="00AF7189" w:rsidRPr="0000679F" w:rsidRDefault="00AF7189">
      <w:pPr>
        <w:jc w:val="both"/>
        <w:rPr>
          <w:sz w:val="22"/>
          <w:szCs w:val="22"/>
          <w:lang w:val="ro-RO"/>
        </w:rPr>
      </w:pPr>
    </w:p>
    <w:p w14:paraId="0A906353" w14:textId="77777777" w:rsidR="00AF7189" w:rsidRPr="0000679F" w:rsidRDefault="00AF7189">
      <w:pPr>
        <w:jc w:val="both"/>
        <w:rPr>
          <w:b/>
          <w:sz w:val="22"/>
          <w:szCs w:val="22"/>
          <w:lang w:val="ro-RO"/>
        </w:rPr>
      </w:pPr>
      <w:r w:rsidRPr="0000679F">
        <w:rPr>
          <w:b/>
          <w:sz w:val="22"/>
          <w:szCs w:val="22"/>
          <w:lang w:val="ro-RO"/>
        </w:rPr>
        <w:t>5.</w:t>
      </w:r>
      <w:r w:rsidRPr="0000679F">
        <w:rPr>
          <w:b/>
          <w:sz w:val="22"/>
          <w:szCs w:val="22"/>
          <w:lang w:val="ro-RO"/>
        </w:rPr>
        <w:tab/>
        <w:t>Cum se păstrează AZILECT</w:t>
      </w:r>
    </w:p>
    <w:p w14:paraId="603F27E4" w14:textId="77777777" w:rsidR="00AF7189" w:rsidRPr="0000679F" w:rsidRDefault="00AF7189">
      <w:pPr>
        <w:jc w:val="both"/>
        <w:rPr>
          <w:sz w:val="22"/>
          <w:szCs w:val="22"/>
          <w:lang w:val="ro-RO"/>
        </w:rPr>
      </w:pPr>
    </w:p>
    <w:p w14:paraId="71EA2D44" w14:textId="77777777" w:rsidR="00AF7189" w:rsidRPr="0000679F" w:rsidRDefault="00AF7189">
      <w:pPr>
        <w:jc w:val="both"/>
        <w:rPr>
          <w:sz w:val="22"/>
          <w:szCs w:val="22"/>
          <w:lang w:val="ro-RO"/>
        </w:rPr>
      </w:pPr>
      <w:r w:rsidRPr="0000679F">
        <w:rPr>
          <w:sz w:val="22"/>
          <w:szCs w:val="22"/>
          <w:lang w:val="ro-RO"/>
        </w:rPr>
        <w:t>Nu lăsați acest medicament la vederea și la îndemâna copiilor.</w:t>
      </w:r>
    </w:p>
    <w:p w14:paraId="3FD788EF" w14:textId="77777777" w:rsidR="00AF7189" w:rsidRPr="0000679F" w:rsidRDefault="00AF7189">
      <w:pPr>
        <w:jc w:val="both"/>
        <w:rPr>
          <w:sz w:val="22"/>
          <w:szCs w:val="22"/>
          <w:lang w:val="ro-RO"/>
        </w:rPr>
      </w:pPr>
    </w:p>
    <w:p w14:paraId="4AACFCC9" w14:textId="77777777" w:rsidR="00AF7189" w:rsidRPr="0000679F" w:rsidRDefault="00AF7189">
      <w:pPr>
        <w:rPr>
          <w:sz w:val="22"/>
          <w:szCs w:val="22"/>
          <w:lang w:val="ro-RO"/>
        </w:rPr>
      </w:pPr>
      <w:r w:rsidRPr="0000679F">
        <w:rPr>
          <w:sz w:val="22"/>
          <w:szCs w:val="22"/>
          <w:lang w:val="ro-RO"/>
        </w:rPr>
        <w:t>Nu utilizați acest medicament după data de expirare înscrisă pe cutie, flacon sau blister, după EXP. Data de expirare se referă la ultima zi a lunii respective.</w:t>
      </w:r>
    </w:p>
    <w:p w14:paraId="696A7B31" w14:textId="77777777" w:rsidR="00AF7189" w:rsidRPr="0000679F" w:rsidRDefault="00AF7189">
      <w:pPr>
        <w:jc w:val="both"/>
        <w:rPr>
          <w:sz w:val="22"/>
          <w:szCs w:val="22"/>
          <w:lang w:val="ro-RO"/>
        </w:rPr>
      </w:pPr>
    </w:p>
    <w:p w14:paraId="3504EE47" w14:textId="77777777" w:rsidR="00AF7189" w:rsidRPr="0000679F" w:rsidRDefault="00AF7189">
      <w:pPr>
        <w:jc w:val="both"/>
        <w:rPr>
          <w:sz w:val="22"/>
          <w:szCs w:val="22"/>
          <w:lang w:val="ro-RO"/>
        </w:rPr>
      </w:pPr>
      <w:r w:rsidRPr="0000679F">
        <w:rPr>
          <w:sz w:val="22"/>
          <w:szCs w:val="22"/>
          <w:lang w:val="ro-RO"/>
        </w:rPr>
        <w:t xml:space="preserve">A nu se păstra la temperaturi peste </w:t>
      </w:r>
      <w:r w:rsidR="00F34B5D" w:rsidRPr="0000679F">
        <w:rPr>
          <w:sz w:val="22"/>
          <w:szCs w:val="22"/>
          <w:lang w:val="ro-RO"/>
        </w:rPr>
        <w:t>30</w:t>
      </w:r>
      <w:r w:rsidRPr="0000679F">
        <w:rPr>
          <w:sz w:val="22"/>
          <w:szCs w:val="22"/>
          <w:lang w:val="ro-RO"/>
        </w:rPr>
        <w:t xml:space="preserve">°C. </w:t>
      </w:r>
    </w:p>
    <w:p w14:paraId="1935EDB7" w14:textId="77777777" w:rsidR="00AF7189" w:rsidRPr="0000679F" w:rsidRDefault="00AF7189">
      <w:pPr>
        <w:rPr>
          <w:sz w:val="22"/>
          <w:szCs w:val="22"/>
          <w:lang w:val="ro-RO"/>
        </w:rPr>
      </w:pPr>
    </w:p>
    <w:p w14:paraId="44ED49BD" w14:textId="77777777" w:rsidR="00AF7189" w:rsidRPr="0000679F" w:rsidRDefault="00AF7189">
      <w:pPr>
        <w:rPr>
          <w:sz w:val="22"/>
          <w:szCs w:val="22"/>
          <w:lang w:val="ro-RO"/>
        </w:rPr>
      </w:pPr>
      <w:r w:rsidRPr="0000679F">
        <w:rPr>
          <w:sz w:val="22"/>
          <w:szCs w:val="22"/>
          <w:lang w:val="ro-RO"/>
        </w:rPr>
        <w:t>Nu aruncați niciun medicament pe calea apei sau a reziduurilor menajere. Întrebați farmacistul cum să aruncați medicamentele pe care nu le mai folosiți. Aceste măsuri vor ajuta la protejarea mediului.</w:t>
      </w:r>
    </w:p>
    <w:p w14:paraId="5E32C3B5" w14:textId="77777777" w:rsidR="00AF7189" w:rsidRPr="0000679F" w:rsidRDefault="00AF7189">
      <w:pPr>
        <w:rPr>
          <w:sz w:val="22"/>
          <w:szCs w:val="22"/>
          <w:lang w:val="ro-RO"/>
        </w:rPr>
      </w:pPr>
    </w:p>
    <w:p w14:paraId="5C8ACDBF" w14:textId="77777777" w:rsidR="00AF7189" w:rsidRPr="0000679F" w:rsidRDefault="00AF7189">
      <w:pPr>
        <w:jc w:val="both"/>
        <w:rPr>
          <w:b/>
          <w:sz w:val="22"/>
          <w:szCs w:val="22"/>
          <w:lang w:val="ro-RO"/>
        </w:rPr>
      </w:pPr>
      <w:r w:rsidRPr="0000679F">
        <w:rPr>
          <w:b/>
          <w:sz w:val="22"/>
          <w:szCs w:val="22"/>
          <w:lang w:val="ro-RO"/>
        </w:rPr>
        <w:t>6.</w:t>
      </w:r>
      <w:r w:rsidRPr="0000679F">
        <w:rPr>
          <w:b/>
          <w:sz w:val="22"/>
          <w:szCs w:val="22"/>
          <w:lang w:val="ro-RO"/>
        </w:rPr>
        <w:tab/>
        <w:t>Conținutul ambalajului și alte informații</w:t>
      </w:r>
    </w:p>
    <w:p w14:paraId="5403EDCE" w14:textId="77777777" w:rsidR="00AF7189" w:rsidRPr="0000679F" w:rsidRDefault="00AF7189">
      <w:pPr>
        <w:jc w:val="both"/>
        <w:rPr>
          <w:b/>
          <w:sz w:val="22"/>
          <w:szCs w:val="22"/>
          <w:lang w:val="ro-RO"/>
        </w:rPr>
      </w:pPr>
    </w:p>
    <w:p w14:paraId="35C6D460" w14:textId="77777777" w:rsidR="00AF7189" w:rsidRPr="0000679F" w:rsidRDefault="00AF7189">
      <w:pPr>
        <w:jc w:val="both"/>
        <w:rPr>
          <w:b/>
          <w:sz w:val="22"/>
          <w:szCs w:val="22"/>
          <w:lang w:val="ro-RO"/>
        </w:rPr>
      </w:pPr>
      <w:r w:rsidRPr="0000679F">
        <w:rPr>
          <w:b/>
          <w:sz w:val="22"/>
          <w:szCs w:val="22"/>
          <w:lang w:val="ro-RO"/>
        </w:rPr>
        <w:t>Ce conține AZILECT</w:t>
      </w:r>
    </w:p>
    <w:p w14:paraId="27CE26DE" w14:textId="77777777" w:rsidR="00AF7189" w:rsidRPr="0000679F" w:rsidRDefault="00AF7189">
      <w:pPr>
        <w:pStyle w:val="BodyTextIndent"/>
        <w:ind w:left="567" w:hanging="567"/>
        <w:rPr>
          <w:b w:val="0"/>
          <w:lang w:val="ro-RO"/>
        </w:rPr>
      </w:pPr>
      <w:r w:rsidRPr="0000679F">
        <w:rPr>
          <w:b w:val="0"/>
          <w:lang w:val="ro-RO"/>
        </w:rPr>
        <w:t>-</w:t>
      </w:r>
      <w:r w:rsidRPr="0000679F">
        <w:rPr>
          <w:b w:val="0"/>
          <w:lang w:val="ro-RO"/>
        </w:rPr>
        <w:tab/>
        <w:t>Substanța activă este rasagilina. Fiecare comprimat conține 1 mg rasagilină (sub formă de mesilat).</w:t>
      </w:r>
    </w:p>
    <w:p w14:paraId="2AB5CAC5" w14:textId="77777777" w:rsidR="00AF7189" w:rsidRPr="0000679F" w:rsidRDefault="00AF7189">
      <w:pPr>
        <w:ind w:left="567" w:hanging="567"/>
        <w:rPr>
          <w:sz w:val="22"/>
          <w:szCs w:val="22"/>
          <w:lang w:val="ro-RO"/>
        </w:rPr>
      </w:pPr>
      <w:r w:rsidRPr="0000679F">
        <w:rPr>
          <w:sz w:val="22"/>
          <w:szCs w:val="22"/>
          <w:lang w:val="ro-RO"/>
        </w:rPr>
        <w:t>-</w:t>
      </w:r>
      <w:r w:rsidRPr="0000679F">
        <w:rPr>
          <w:sz w:val="22"/>
          <w:szCs w:val="22"/>
          <w:lang w:val="ro-RO"/>
        </w:rPr>
        <w:tab/>
        <w:t>Celelalte componente sunt: manitol, dioxid de siliciu coloidal anhidru, amidon de porumb, amidon de porumb pregelatinizat, acid stearic, talc.</w:t>
      </w:r>
    </w:p>
    <w:p w14:paraId="1B30C348" w14:textId="77777777" w:rsidR="00AF7189" w:rsidRPr="0000679F" w:rsidRDefault="00AF7189">
      <w:pPr>
        <w:rPr>
          <w:sz w:val="22"/>
          <w:szCs w:val="22"/>
          <w:lang w:val="ro-RO"/>
        </w:rPr>
      </w:pPr>
    </w:p>
    <w:p w14:paraId="38C06139" w14:textId="77777777" w:rsidR="00AF7189" w:rsidRPr="0000679F" w:rsidRDefault="00AF7189" w:rsidP="0000679F">
      <w:pPr>
        <w:keepNext/>
        <w:jc w:val="both"/>
        <w:rPr>
          <w:b/>
          <w:sz w:val="22"/>
          <w:szCs w:val="22"/>
          <w:lang w:val="ro-RO"/>
        </w:rPr>
      </w:pPr>
      <w:r w:rsidRPr="0000679F">
        <w:rPr>
          <w:b/>
          <w:sz w:val="22"/>
          <w:szCs w:val="22"/>
          <w:lang w:val="ro-RO"/>
        </w:rPr>
        <w:t>Cum arată AZILECT și conținutul ambalajului</w:t>
      </w:r>
    </w:p>
    <w:p w14:paraId="475E86CC" w14:textId="77777777" w:rsidR="00AF7189" w:rsidRPr="0000679F" w:rsidRDefault="00AF7189">
      <w:pPr>
        <w:rPr>
          <w:sz w:val="22"/>
          <w:szCs w:val="22"/>
          <w:lang w:val="ro-RO"/>
        </w:rPr>
      </w:pPr>
      <w:r w:rsidRPr="0000679F">
        <w:rPr>
          <w:sz w:val="22"/>
          <w:szCs w:val="22"/>
          <w:lang w:val="ro-RO"/>
        </w:rPr>
        <w:t>AZILECT comprimate se prezintă sub formă de comprimate de culoare albă până la aproape albă, rotunde, plate, cu margini aplatizate, marcate cu «GIL» și «1» pe o față și nemarcate pe cealaltă față.</w:t>
      </w:r>
    </w:p>
    <w:p w14:paraId="106617B4" w14:textId="77777777" w:rsidR="00AF7189" w:rsidRPr="0000679F" w:rsidRDefault="00AF7189">
      <w:pPr>
        <w:rPr>
          <w:sz w:val="22"/>
          <w:szCs w:val="22"/>
          <w:lang w:val="ro-RO"/>
        </w:rPr>
      </w:pPr>
    </w:p>
    <w:p w14:paraId="37A814D4" w14:textId="77777777" w:rsidR="00AF7189" w:rsidRPr="0000679F" w:rsidRDefault="00AF7189" w:rsidP="007A4019">
      <w:pPr>
        <w:rPr>
          <w:sz w:val="22"/>
          <w:szCs w:val="22"/>
          <w:lang w:val="ro-RO"/>
        </w:rPr>
      </w:pPr>
      <w:r w:rsidRPr="0000679F">
        <w:rPr>
          <w:sz w:val="22"/>
          <w:szCs w:val="22"/>
          <w:lang w:val="ro-RO"/>
        </w:rPr>
        <w:t>Comprimatele sunt disponibile în blistere ambalate în cutii conținând 7, 10, 28, 30, 100 și 112 comprimate sau în flacoane a 30 comprimate.</w:t>
      </w:r>
    </w:p>
    <w:p w14:paraId="4633EAF2" w14:textId="77777777" w:rsidR="00AF7189" w:rsidRPr="0000679F" w:rsidRDefault="00AF7189">
      <w:pPr>
        <w:rPr>
          <w:sz w:val="22"/>
          <w:szCs w:val="22"/>
          <w:lang w:val="ro-RO"/>
        </w:rPr>
      </w:pPr>
      <w:r w:rsidRPr="0000679F">
        <w:rPr>
          <w:sz w:val="22"/>
          <w:szCs w:val="22"/>
          <w:lang w:val="ro-RO"/>
        </w:rPr>
        <w:t>Este posibil ca nu toate mărimile de ambalaj să fie comercializate.</w:t>
      </w:r>
    </w:p>
    <w:p w14:paraId="50C92F43" w14:textId="77777777" w:rsidR="00AF7189" w:rsidRPr="0000679F" w:rsidRDefault="00AF7189">
      <w:pPr>
        <w:jc w:val="both"/>
        <w:rPr>
          <w:b/>
          <w:sz w:val="22"/>
          <w:szCs w:val="22"/>
          <w:lang w:val="ro-RO"/>
        </w:rPr>
      </w:pPr>
    </w:p>
    <w:p w14:paraId="51270604" w14:textId="77777777" w:rsidR="00AF7189" w:rsidRPr="0000679F" w:rsidRDefault="00AF7189">
      <w:pPr>
        <w:jc w:val="both"/>
        <w:rPr>
          <w:b/>
          <w:sz w:val="22"/>
          <w:szCs w:val="22"/>
          <w:lang w:val="ro-RO"/>
        </w:rPr>
      </w:pPr>
      <w:r w:rsidRPr="0000679F">
        <w:rPr>
          <w:b/>
          <w:sz w:val="22"/>
          <w:szCs w:val="22"/>
          <w:lang w:val="ro-RO"/>
        </w:rPr>
        <w:t>Deținătorul autorizației de punere pe piață</w:t>
      </w:r>
    </w:p>
    <w:p w14:paraId="611E97C6" w14:textId="77777777" w:rsidR="00AF7189" w:rsidRPr="0000679F" w:rsidRDefault="00AF7189">
      <w:pPr>
        <w:jc w:val="both"/>
        <w:rPr>
          <w:b/>
          <w:sz w:val="22"/>
          <w:szCs w:val="22"/>
          <w:lang w:val="ro-RO"/>
        </w:rPr>
      </w:pPr>
    </w:p>
    <w:p w14:paraId="6DB17C57" w14:textId="77777777" w:rsidR="00AF7189" w:rsidRPr="0000679F" w:rsidRDefault="00AF7189">
      <w:pPr>
        <w:tabs>
          <w:tab w:val="center" w:pos="4706"/>
        </w:tabs>
        <w:rPr>
          <w:sz w:val="22"/>
          <w:szCs w:val="22"/>
          <w:lang w:val="ro-RO"/>
        </w:rPr>
      </w:pPr>
      <w:r w:rsidRPr="0000679F">
        <w:rPr>
          <w:sz w:val="22"/>
          <w:szCs w:val="22"/>
          <w:lang w:val="ro-RO"/>
        </w:rPr>
        <w:t>Teva B.V.</w:t>
      </w:r>
    </w:p>
    <w:p w14:paraId="4CFC07A5" w14:textId="77777777" w:rsidR="00AF7189" w:rsidRPr="0000679F" w:rsidRDefault="00AF7189">
      <w:pPr>
        <w:tabs>
          <w:tab w:val="center" w:pos="4706"/>
        </w:tabs>
        <w:rPr>
          <w:sz w:val="22"/>
          <w:szCs w:val="22"/>
          <w:lang w:val="ro-RO"/>
        </w:rPr>
      </w:pPr>
      <w:r w:rsidRPr="0000679F">
        <w:rPr>
          <w:sz w:val="22"/>
          <w:szCs w:val="22"/>
          <w:lang w:val="ro-RO"/>
        </w:rPr>
        <w:t>Swensweg 5</w:t>
      </w:r>
    </w:p>
    <w:p w14:paraId="7BBE3076" w14:textId="77777777" w:rsidR="00AF7189" w:rsidRPr="0000679F" w:rsidRDefault="00AF7189">
      <w:pPr>
        <w:tabs>
          <w:tab w:val="center" w:pos="4706"/>
        </w:tabs>
        <w:rPr>
          <w:sz w:val="22"/>
          <w:szCs w:val="22"/>
          <w:lang w:val="ro-RO"/>
        </w:rPr>
      </w:pPr>
      <w:r w:rsidRPr="0000679F">
        <w:rPr>
          <w:sz w:val="22"/>
          <w:szCs w:val="22"/>
          <w:lang w:val="ro-RO"/>
        </w:rPr>
        <w:t>2031 GA Haarlem</w:t>
      </w:r>
    </w:p>
    <w:p w14:paraId="4A5611CF" w14:textId="77777777" w:rsidR="00AF7189" w:rsidRPr="0000679F" w:rsidRDefault="00AF7189">
      <w:pPr>
        <w:tabs>
          <w:tab w:val="center" w:pos="4706"/>
        </w:tabs>
        <w:rPr>
          <w:sz w:val="22"/>
          <w:szCs w:val="22"/>
          <w:lang w:val="ro-RO"/>
        </w:rPr>
      </w:pPr>
      <w:r w:rsidRPr="0000679F">
        <w:rPr>
          <w:sz w:val="22"/>
          <w:szCs w:val="22"/>
          <w:lang w:val="ro-RO"/>
        </w:rPr>
        <w:t xml:space="preserve">Olanda </w:t>
      </w:r>
    </w:p>
    <w:p w14:paraId="62F5FE40" w14:textId="77777777" w:rsidR="00AF7189" w:rsidRPr="0000679F" w:rsidRDefault="00AF7189">
      <w:pPr>
        <w:tabs>
          <w:tab w:val="center" w:pos="4706"/>
        </w:tabs>
        <w:rPr>
          <w:sz w:val="22"/>
          <w:szCs w:val="22"/>
          <w:lang w:val="ro-RO"/>
        </w:rPr>
      </w:pPr>
    </w:p>
    <w:p w14:paraId="1227C51B" w14:textId="77777777" w:rsidR="00AF7189" w:rsidRPr="0000679F" w:rsidRDefault="00AF7189">
      <w:pPr>
        <w:tabs>
          <w:tab w:val="center" w:pos="4706"/>
        </w:tabs>
        <w:rPr>
          <w:b/>
          <w:sz w:val="22"/>
          <w:szCs w:val="22"/>
          <w:lang w:val="ro-RO"/>
        </w:rPr>
      </w:pPr>
      <w:r w:rsidRPr="0000679F">
        <w:rPr>
          <w:b/>
          <w:sz w:val="22"/>
          <w:szCs w:val="22"/>
          <w:lang w:val="ro-RO"/>
        </w:rPr>
        <w:t>Fabricanți</w:t>
      </w:r>
    </w:p>
    <w:p w14:paraId="1AC146D9" w14:textId="78A66687" w:rsidR="00AF7189" w:rsidRPr="0000679F" w:rsidDel="003F2838" w:rsidRDefault="00AF7189">
      <w:pPr>
        <w:tabs>
          <w:tab w:val="center" w:pos="4706"/>
        </w:tabs>
        <w:rPr>
          <w:del w:id="16" w:author="translator" w:date="2025-03-10T09:11:00Z"/>
          <w:b/>
          <w:sz w:val="22"/>
          <w:szCs w:val="22"/>
          <w:lang w:val="ro-RO"/>
        </w:rPr>
      </w:pPr>
    </w:p>
    <w:p w14:paraId="03C7A27E" w14:textId="134642FB" w:rsidR="00AF7189" w:rsidRPr="0000679F" w:rsidDel="003F2838" w:rsidRDefault="00AF7189">
      <w:pPr>
        <w:tabs>
          <w:tab w:val="center" w:pos="4706"/>
        </w:tabs>
        <w:rPr>
          <w:del w:id="17" w:author="translator" w:date="2025-03-10T09:11:00Z"/>
          <w:sz w:val="22"/>
          <w:szCs w:val="22"/>
          <w:lang w:val="ro-RO"/>
        </w:rPr>
      </w:pPr>
      <w:del w:id="18" w:author="translator" w:date="2025-03-10T09:11:00Z">
        <w:r w:rsidRPr="0000679F" w:rsidDel="003F2838">
          <w:rPr>
            <w:sz w:val="22"/>
            <w:szCs w:val="22"/>
            <w:lang w:val="ro-RO"/>
          </w:rPr>
          <w:delText xml:space="preserve">Teva Pharmaceuticals Europe B.V. </w:delText>
        </w:r>
      </w:del>
    </w:p>
    <w:p w14:paraId="1CB15CF8" w14:textId="34EE9306" w:rsidR="00AF7189" w:rsidRPr="0000679F" w:rsidDel="003F2838" w:rsidRDefault="00AF7189">
      <w:pPr>
        <w:tabs>
          <w:tab w:val="center" w:pos="4706"/>
        </w:tabs>
        <w:rPr>
          <w:del w:id="19" w:author="translator" w:date="2025-03-10T09:11:00Z"/>
          <w:sz w:val="22"/>
          <w:szCs w:val="22"/>
          <w:lang w:val="ro-RO"/>
        </w:rPr>
      </w:pPr>
      <w:del w:id="20" w:author="translator" w:date="2025-03-10T09:11:00Z">
        <w:r w:rsidRPr="0000679F" w:rsidDel="003F2838">
          <w:rPr>
            <w:sz w:val="22"/>
            <w:szCs w:val="22"/>
            <w:lang w:val="ro-RO"/>
          </w:rPr>
          <w:delText>Swensweg 5</w:delText>
        </w:r>
      </w:del>
    </w:p>
    <w:p w14:paraId="5B485B7A" w14:textId="54964854" w:rsidR="00AF7189" w:rsidRPr="0000679F" w:rsidDel="003F2838" w:rsidRDefault="00AF7189">
      <w:pPr>
        <w:tabs>
          <w:tab w:val="center" w:pos="4706"/>
        </w:tabs>
        <w:rPr>
          <w:del w:id="21" w:author="translator" w:date="2025-03-10T09:11:00Z"/>
          <w:sz w:val="22"/>
          <w:szCs w:val="22"/>
          <w:lang w:val="ro-RO"/>
        </w:rPr>
      </w:pPr>
      <w:del w:id="22" w:author="translator" w:date="2025-03-10T09:11:00Z">
        <w:r w:rsidRPr="0000679F" w:rsidDel="003F2838">
          <w:rPr>
            <w:sz w:val="22"/>
            <w:szCs w:val="22"/>
            <w:lang w:val="ro-RO"/>
          </w:rPr>
          <w:delText>2031 GA Haarlem</w:delText>
        </w:r>
      </w:del>
    </w:p>
    <w:p w14:paraId="01EA38CE" w14:textId="5171B1F6" w:rsidR="00AF7189" w:rsidRPr="0000679F" w:rsidDel="003F2838" w:rsidRDefault="00AF7189">
      <w:pPr>
        <w:tabs>
          <w:tab w:val="center" w:pos="4706"/>
        </w:tabs>
        <w:rPr>
          <w:del w:id="23" w:author="translator" w:date="2025-03-10T09:11:00Z"/>
          <w:sz w:val="22"/>
          <w:szCs w:val="22"/>
          <w:lang w:val="ro-RO"/>
        </w:rPr>
      </w:pPr>
      <w:del w:id="24" w:author="translator" w:date="2025-03-10T09:11:00Z">
        <w:r w:rsidRPr="0000679F" w:rsidDel="003F2838">
          <w:rPr>
            <w:sz w:val="22"/>
            <w:szCs w:val="22"/>
            <w:lang w:val="ro-RO"/>
          </w:rPr>
          <w:delText>Olanda</w:delText>
        </w:r>
      </w:del>
    </w:p>
    <w:p w14:paraId="1191F661" w14:textId="77777777" w:rsidR="00AF7189" w:rsidRPr="0000679F" w:rsidRDefault="00AF7189">
      <w:pPr>
        <w:rPr>
          <w:sz w:val="22"/>
          <w:szCs w:val="22"/>
          <w:lang w:val="ro-RO"/>
        </w:rPr>
        <w:pPrChange w:id="25" w:author="translator" w:date="2025-03-10T09:11:00Z">
          <w:pPr>
            <w:ind w:firstLine="4820"/>
          </w:pPr>
        </w:pPrChange>
      </w:pPr>
    </w:p>
    <w:p w14:paraId="27A59BEB" w14:textId="77777777" w:rsidR="00AF7189" w:rsidRPr="0000679F" w:rsidRDefault="00AF7189">
      <w:pPr>
        <w:tabs>
          <w:tab w:val="left" w:pos="5103"/>
        </w:tabs>
        <w:rPr>
          <w:sz w:val="22"/>
          <w:szCs w:val="22"/>
          <w:lang w:val="ro-RO"/>
        </w:rPr>
      </w:pPr>
      <w:r w:rsidRPr="0000679F">
        <w:rPr>
          <w:sz w:val="22"/>
          <w:szCs w:val="22"/>
          <w:lang w:val="ro-RO"/>
        </w:rPr>
        <w:t>Pliva Croatia Ltd.</w:t>
      </w:r>
    </w:p>
    <w:p w14:paraId="175B4517" w14:textId="77777777" w:rsidR="00AF7189" w:rsidRPr="0000679F" w:rsidRDefault="00AF7189">
      <w:pPr>
        <w:rPr>
          <w:sz w:val="22"/>
          <w:szCs w:val="22"/>
          <w:lang w:val="ro-RO"/>
        </w:rPr>
      </w:pPr>
      <w:r w:rsidRPr="0000679F">
        <w:rPr>
          <w:sz w:val="22"/>
          <w:szCs w:val="22"/>
          <w:lang w:val="ro-RO"/>
        </w:rPr>
        <w:t>Prilaz baruna Filipovica 25</w:t>
      </w:r>
    </w:p>
    <w:p w14:paraId="2376381B" w14:textId="77777777" w:rsidR="00AF7189" w:rsidRPr="0000679F" w:rsidRDefault="00AF7189">
      <w:pPr>
        <w:rPr>
          <w:sz w:val="22"/>
          <w:szCs w:val="22"/>
          <w:lang w:val="ro-RO"/>
        </w:rPr>
      </w:pPr>
      <w:r w:rsidRPr="0000679F">
        <w:rPr>
          <w:sz w:val="22"/>
          <w:szCs w:val="22"/>
          <w:lang w:val="ro-RO"/>
        </w:rPr>
        <w:t>10000 Zagreb</w:t>
      </w:r>
    </w:p>
    <w:p w14:paraId="095338DB" w14:textId="77777777" w:rsidR="00AF7189" w:rsidRPr="0000679F" w:rsidRDefault="00AF7189">
      <w:pPr>
        <w:rPr>
          <w:sz w:val="22"/>
          <w:szCs w:val="22"/>
          <w:lang w:val="ro-RO"/>
        </w:rPr>
      </w:pPr>
      <w:r w:rsidRPr="0000679F">
        <w:rPr>
          <w:sz w:val="22"/>
          <w:szCs w:val="22"/>
          <w:lang w:val="ro-RO"/>
        </w:rPr>
        <w:t>Republica Croația</w:t>
      </w:r>
    </w:p>
    <w:p w14:paraId="58B8E341" w14:textId="77777777" w:rsidR="00AF7189" w:rsidRPr="0000679F" w:rsidRDefault="00AF7189">
      <w:pPr>
        <w:rPr>
          <w:sz w:val="22"/>
          <w:szCs w:val="22"/>
          <w:lang w:val="ro-RO"/>
        </w:rPr>
      </w:pPr>
    </w:p>
    <w:p w14:paraId="47F30935" w14:textId="77777777" w:rsidR="00AF7189" w:rsidRPr="0000679F" w:rsidRDefault="00AF7189">
      <w:pPr>
        <w:numPr>
          <w:ilvl w:val="12"/>
          <w:numId w:val="0"/>
        </w:numPr>
        <w:tabs>
          <w:tab w:val="left" w:pos="567"/>
        </w:tabs>
        <w:rPr>
          <w:sz w:val="22"/>
          <w:szCs w:val="22"/>
          <w:lang w:val="ro-RO"/>
        </w:rPr>
      </w:pPr>
      <w:r w:rsidRPr="0000679F">
        <w:rPr>
          <w:sz w:val="22"/>
          <w:szCs w:val="22"/>
          <w:lang w:val="ro-RO"/>
        </w:rPr>
        <w:t>Teva Operations Poland Sp.z o.o.</w:t>
      </w:r>
    </w:p>
    <w:p w14:paraId="51B512DD" w14:textId="77777777" w:rsidR="00AF7189" w:rsidRPr="0000679F" w:rsidRDefault="00AF7189">
      <w:pPr>
        <w:numPr>
          <w:ilvl w:val="12"/>
          <w:numId w:val="0"/>
        </w:numPr>
        <w:tabs>
          <w:tab w:val="left" w:pos="567"/>
        </w:tabs>
        <w:rPr>
          <w:sz w:val="22"/>
          <w:szCs w:val="22"/>
          <w:lang w:val="ro-RO"/>
        </w:rPr>
      </w:pPr>
      <w:r w:rsidRPr="0000679F">
        <w:rPr>
          <w:sz w:val="22"/>
          <w:szCs w:val="22"/>
          <w:lang w:val="ro-RO"/>
        </w:rPr>
        <w:t>ul. Mogilska 80</w:t>
      </w:r>
    </w:p>
    <w:p w14:paraId="2AA1959B" w14:textId="77777777" w:rsidR="00AF7189" w:rsidRPr="0000679F" w:rsidRDefault="00AF7189">
      <w:pPr>
        <w:numPr>
          <w:ilvl w:val="12"/>
          <w:numId w:val="0"/>
        </w:numPr>
        <w:tabs>
          <w:tab w:val="left" w:pos="567"/>
        </w:tabs>
        <w:rPr>
          <w:sz w:val="22"/>
          <w:szCs w:val="22"/>
          <w:lang w:val="ro-RO"/>
        </w:rPr>
      </w:pPr>
      <w:r w:rsidRPr="0000679F">
        <w:rPr>
          <w:sz w:val="22"/>
          <w:szCs w:val="22"/>
          <w:lang w:val="ro-RO"/>
        </w:rPr>
        <w:t xml:space="preserve">31-546 Krakow </w:t>
      </w:r>
    </w:p>
    <w:p w14:paraId="13F535AD" w14:textId="77777777" w:rsidR="00AF7189" w:rsidRPr="0000679F" w:rsidRDefault="00AF7189">
      <w:pPr>
        <w:rPr>
          <w:sz w:val="22"/>
          <w:szCs w:val="22"/>
          <w:lang w:val="ro-RO"/>
        </w:rPr>
      </w:pPr>
      <w:r w:rsidRPr="0000679F">
        <w:rPr>
          <w:sz w:val="22"/>
          <w:szCs w:val="22"/>
          <w:lang w:val="ro-RO"/>
        </w:rPr>
        <w:t>Polonia</w:t>
      </w:r>
    </w:p>
    <w:p w14:paraId="4118E392" w14:textId="77777777" w:rsidR="00AF7189" w:rsidRPr="0000679F" w:rsidRDefault="00AF7189">
      <w:pPr>
        <w:rPr>
          <w:sz w:val="22"/>
          <w:szCs w:val="22"/>
          <w:lang w:val="ro-RO"/>
        </w:rPr>
      </w:pPr>
    </w:p>
    <w:p w14:paraId="72DF3AF1" w14:textId="77777777" w:rsidR="00AF7189" w:rsidRPr="0000679F" w:rsidRDefault="00AF7189">
      <w:pPr>
        <w:rPr>
          <w:bCs/>
          <w:sz w:val="22"/>
          <w:szCs w:val="22"/>
          <w:lang w:val="ro-RO"/>
        </w:rPr>
      </w:pPr>
      <w:r w:rsidRPr="0000679F">
        <w:rPr>
          <w:sz w:val="22"/>
          <w:szCs w:val="22"/>
          <w:lang w:val="ro-RO"/>
        </w:rPr>
        <w:t>Pentru orice informații referitoare la acest medicament, vă rugăm să contactați reprezentanța locală a d</w:t>
      </w:r>
      <w:r w:rsidRPr="0000679F">
        <w:rPr>
          <w:bCs/>
          <w:sz w:val="22"/>
          <w:szCs w:val="22"/>
          <w:lang w:val="ro-RO"/>
        </w:rPr>
        <w:t>eținătorului</w:t>
      </w:r>
      <w:r w:rsidRPr="0000679F">
        <w:rPr>
          <w:bCs/>
          <w:smallCaps/>
          <w:sz w:val="22"/>
          <w:szCs w:val="22"/>
          <w:lang w:val="ro-RO"/>
        </w:rPr>
        <w:t xml:space="preserve"> </w:t>
      </w:r>
      <w:r w:rsidRPr="0000679F">
        <w:rPr>
          <w:bCs/>
          <w:sz w:val="22"/>
          <w:szCs w:val="22"/>
          <w:lang w:val="ro-RO"/>
        </w:rPr>
        <w:t>autorizației de punere pe piață:</w:t>
      </w:r>
    </w:p>
    <w:p w14:paraId="78E526C2" w14:textId="77777777" w:rsidR="00AF7189" w:rsidRPr="0000679F" w:rsidRDefault="00AF7189">
      <w:pPr>
        <w:rPr>
          <w:bCs/>
          <w:sz w:val="22"/>
          <w:szCs w:val="22"/>
          <w:lang w:val="ro-RO"/>
        </w:rPr>
      </w:pPr>
    </w:p>
    <w:tbl>
      <w:tblPr>
        <w:tblW w:w="9430" w:type="dxa"/>
        <w:tblLayout w:type="fixed"/>
        <w:tblLook w:val="0000" w:firstRow="0" w:lastRow="0" w:firstColumn="0" w:lastColumn="0" w:noHBand="0" w:noVBand="0"/>
      </w:tblPr>
      <w:tblGrid>
        <w:gridCol w:w="4715"/>
        <w:gridCol w:w="4715"/>
      </w:tblGrid>
      <w:tr w:rsidR="00965311" w:rsidRPr="00965311" w14:paraId="43E73359" w14:textId="77777777" w:rsidTr="00F90067">
        <w:trPr>
          <w:cantSplit/>
        </w:trPr>
        <w:tc>
          <w:tcPr>
            <w:tcW w:w="4715" w:type="dxa"/>
          </w:tcPr>
          <w:p w14:paraId="7226624F" w14:textId="77777777" w:rsidR="00965311" w:rsidRPr="00965311" w:rsidRDefault="00965311" w:rsidP="006D5CA4">
            <w:pPr>
              <w:tabs>
                <w:tab w:val="left" w:pos="567"/>
              </w:tabs>
              <w:rPr>
                <w:b/>
                <w:bCs/>
                <w:sz w:val="22"/>
                <w:szCs w:val="22"/>
                <w:lang w:val="de-DE"/>
              </w:rPr>
            </w:pPr>
            <w:r w:rsidRPr="00965311">
              <w:rPr>
                <w:b/>
                <w:bCs/>
                <w:sz w:val="22"/>
                <w:szCs w:val="22"/>
                <w:lang w:val="de-DE"/>
              </w:rPr>
              <w:t>België/Belgique/Belgien</w:t>
            </w:r>
          </w:p>
          <w:p w14:paraId="45965D92" w14:textId="77777777" w:rsidR="00965311" w:rsidRPr="00965311" w:rsidRDefault="00965311" w:rsidP="006D5CA4">
            <w:pPr>
              <w:widowControl w:val="0"/>
              <w:autoSpaceDE w:val="0"/>
              <w:autoSpaceDN w:val="0"/>
              <w:adjustRightInd w:val="0"/>
              <w:rPr>
                <w:sz w:val="22"/>
                <w:szCs w:val="22"/>
                <w:lang w:val="de-DE"/>
              </w:rPr>
            </w:pPr>
            <w:r w:rsidRPr="00965311">
              <w:rPr>
                <w:sz w:val="22"/>
                <w:szCs w:val="22"/>
                <w:lang w:val="de-DE"/>
              </w:rPr>
              <w:t>Teva Pharma Belgium N.V./S.A./AG</w:t>
            </w:r>
          </w:p>
          <w:p w14:paraId="34908108" w14:textId="14F07355" w:rsidR="00965311" w:rsidRPr="00965311" w:rsidRDefault="00965311" w:rsidP="006D5CA4">
            <w:pPr>
              <w:tabs>
                <w:tab w:val="left" w:pos="567"/>
              </w:tabs>
              <w:rPr>
                <w:sz w:val="22"/>
                <w:szCs w:val="22"/>
                <w:lang w:bidi="he-IL"/>
              </w:rPr>
            </w:pPr>
            <w:r w:rsidRPr="00965311">
              <w:rPr>
                <w:sz w:val="22"/>
                <w:szCs w:val="22"/>
              </w:rPr>
              <w:t>Tél/Tel: +</w:t>
            </w:r>
            <w:r w:rsidRPr="00965311">
              <w:rPr>
                <w:sz w:val="22"/>
                <w:szCs w:val="22"/>
                <w:lang w:bidi="he-IL"/>
              </w:rPr>
              <w:t>32 38207373</w:t>
            </w:r>
          </w:p>
          <w:p w14:paraId="26B2E554" w14:textId="77777777" w:rsidR="00965311" w:rsidRPr="00965311" w:rsidRDefault="00965311" w:rsidP="006D5CA4">
            <w:pPr>
              <w:tabs>
                <w:tab w:val="left" w:pos="567"/>
              </w:tabs>
              <w:rPr>
                <w:sz w:val="22"/>
                <w:szCs w:val="22"/>
              </w:rPr>
            </w:pPr>
          </w:p>
        </w:tc>
        <w:tc>
          <w:tcPr>
            <w:tcW w:w="4715" w:type="dxa"/>
          </w:tcPr>
          <w:p w14:paraId="38147DB1" w14:textId="77777777" w:rsidR="00965311" w:rsidRPr="00965311" w:rsidRDefault="00965311" w:rsidP="006D5CA4">
            <w:pPr>
              <w:tabs>
                <w:tab w:val="left" w:pos="567"/>
              </w:tabs>
              <w:rPr>
                <w:b/>
                <w:sz w:val="22"/>
                <w:szCs w:val="22"/>
              </w:rPr>
            </w:pPr>
            <w:r w:rsidRPr="00965311">
              <w:rPr>
                <w:b/>
                <w:sz w:val="22"/>
                <w:szCs w:val="22"/>
              </w:rPr>
              <w:t>Lietuva</w:t>
            </w:r>
          </w:p>
          <w:p w14:paraId="0526AF4B" w14:textId="088E9F9F" w:rsidR="00965311" w:rsidRPr="00965311" w:rsidRDefault="00965311" w:rsidP="006D5CA4">
            <w:pPr>
              <w:tabs>
                <w:tab w:val="left" w:pos="567"/>
              </w:tabs>
              <w:spacing w:line="260" w:lineRule="exact"/>
              <w:rPr>
                <w:rFonts w:eastAsia="MS Mincho"/>
                <w:sz w:val="22"/>
                <w:szCs w:val="22"/>
                <w:lang w:eastAsia="lt-LT" w:bidi="he-IL"/>
              </w:rPr>
            </w:pPr>
            <w:r w:rsidRPr="00965311">
              <w:rPr>
                <w:rFonts w:eastAsia="MS Mincho"/>
                <w:sz w:val="22"/>
                <w:szCs w:val="22"/>
                <w:lang w:eastAsia="lt-LT" w:bidi="he-IL"/>
              </w:rPr>
              <w:t xml:space="preserve">UAB </w:t>
            </w:r>
            <w:r w:rsidRPr="00965311">
              <w:rPr>
                <w:rFonts w:eastAsia="MS Mincho"/>
                <w:color w:val="000000"/>
                <w:sz w:val="22"/>
                <w:szCs w:val="22"/>
                <w:lang w:eastAsia="en-GB" w:bidi="he-IL"/>
              </w:rPr>
              <w:t>Teva Baltics</w:t>
            </w:r>
          </w:p>
          <w:p w14:paraId="381F885E" w14:textId="08A5F91F" w:rsidR="00965311" w:rsidRPr="00965311" w:rsidRDefault="00965311" w:rsidP="006D5CA4">
            <w:pPr>
              <w:tabs>
                <w:tab w:val="left" w:pos="567"/>
              </w:tabs>
              <w:rPr>
                <w:sz w:val="22"/>
                <w:szCs w:val="22"/>
              </w:rPr>
            </w:pPr>
            <w:r w:rsidRPr="00965311">
              <w:rPr>
                <w:rFonts w:eastAsia="MS Mincho"/>
                <w:color w:val="000000"/>
                <w:sz w:val="22"/>
                <w:szCs w:val="22"/>
                <w:lang w:eastAsia="en-GB" w:bidi="he-IL"/>
              </w:rPr>
              <w:t>Tel: +370 52660203</w:t>
            </w:r>
          </w:p>
          <w:p w14:paraId="2CBF59DD" w14:textId="77777777" w:rsidR="00965311" w:rsidRPr="00965311" w:rsidRDefault="00965311" w:rsidP="006D5CA4">
            <w:pPr>
              <w:tabs>
                <w:tab w:val="left" w:pos="567"/>
              </w:tabs>
              <w:rPr>
                <w:sz w:val="22"/>
                <w:szCs w:val="22"/>
              </w:rPr>
            </w:pPr>
          </w:p>
        </w:tc>
      </w:tr>
      <w:tr w:rsidR="00965311" w:rsidRPr="00965311" w14:paraId="3F7941AD" w14:textId="77777777" w:rsidTr="00F90067">
        <w:trPr>
          <w:cantSplit/>
        </w:trPr>
        <w:tc>
          <w:tcPr>
            <w:tcW w:w="4715" w:type="dxa"/>
          </w:tcPr>
          <w:p w14:paraId="17A9C2CA" w14:textId="77777777" w:rsidR="00965311" w:rsidRPr="00965311" w:rsidRDefault="00965311" w:rsidP="006D5CA4">
            <w:pPr>
              <w:rPr>
                <w:b/>
                <w:bCs/>
                <w:sz w:val="22"/>
                <w:szCs w:val="22"/>
              </w:rPr>
            </w:pPr>
            <w:r w:rsidRPr="00965311">
              <w:rPr>
                <w:b/>
                <w:bCs/>
                <w:sz w:val="22"/>
                <w:szCs w:val="22"/>
              </w:rPr>
              <w:t>България</w:t>
            </w:r>
          </w:p>
          <w:p w14:paraId="66A2709C" w14:textId="1D0204F7" w:rsidR="00965311" w:rsidRPr="00965311" w:rsidRDefault="00965311" w:rsidP="006D5CA4">
            <w:pPr>
              <w:pStyle w:val="Default"/>
              <w:rPr>
                <w:sz w:val="22"/>
                <w:szCs w:val="22"/>
                <w:lang w:val="en-GB"/>
              </w:rPr>
            </w:pPr>
            <w:r w:rsidRPr="00965311">
              <w:rPr>
                <w:bCs/>
                <w:sz w:val="22"/>
                <w:szCs w:val="22"/>
                <w:lang w:val="en-GB"/>
              </w:rPr>
              <w:t xml:space="preserve">Тева Фарма </w:t>
            </w:r>
            <w:r w:rsidRPr="00965311">
              <w:rPr>
                <w:color w:val="000000" w:themeColor="text1"/>
                <w:sz w:val="22"/>
                <w:szCs w:val="22"/>
                <w:lang w:eastAsia="bg-BG"/>
              </w:rPr>
              <w:t>ЕАД</w:t>
            </w:r>
          </w:p>
          <w:p w14:paraId="00C6F77A" w14:textId="11C4FAB2" w:rsidR="00965311" w:rsidRPr="00965311" w:rsidRDefault="00965311" w:rsidP="006D5CA4">
            <w:pPr>
              <w:tabs>
                <w:tab w:val="left" w:pos="567"/>
              </w:tabs>
              <w:rPr>
                <w:bCs/>
                <w:sz w:val="22"/>
                <w:szCs w:val="22"/>
              </w:rPr>
            </w:pPr>
            <w:r w:rsidRPr="00965311">
              <w:rPr>
                <w:bCs/>
                <w:sz w:val="22"/>
                <w:szCs w:val="22"/>
              </w:rPr>
              <w:t>Teл</w:t>
            </w:r>
            <w:ins w:id="26" w:author="translator" w:date="2025-03-10T09:11:00Z">
              <w:r w:rsidR="003F2838">
                <w:rPr>
                  <w:bCs/>
                  <w:sz w:val="22"/>
                  <w:szCs w:val="22"/>
                </w:rPr>
                <w:t>.</w:t>
              </w:r>
            </w:ins>
            <w:r w:rsidRPr="00965311">
              <w:rPr>
                <w:bCs/>
                <w:sz w:val="22"/>
                <w:szCs w:val="22"/>
              </w:rPr>
              <w:t>: +359 24899585</w:t>
            </w:r>
          </w:p>
          <w:p w14:paraId="6C10BEE3" w14:textId="77777777" w:rsidR="00965311" w:rsidRPr="00965311" w:rsidRDefault="00965311" w:rsidP="006D5CA4">
            <w:pPr>
              <w:tabs>
                <w:tab w:val="left" w:pos="567"/>
              </w:tabs>
              <w:rPr>
                <w:sz w:val="22"/>
                <w:szCs w:val="22"/>
              </w:rPr>
            </w:pPr>
          </w:p>
        </w:tc>
        <w:tc>
          <w:tcPr>
            <w:tcW w:w="4715" w:type="dxa"/>
          </w:tcPr>
          <w:p w14:paraId="5977F3D0" w14:textId="77777777" w:rsidR="00965311" w:rsidRPr="00965311" w:rsidRDefault="00965311" w:rsidP="006D5CA4">
            <w:pPr>
              <w:tabs>
                <w:tab w:val="left" w:pos="567"/>
              </w:tabs>
              <w:rPr>
                <w:b/>
                <w:bCs/>
                <w:sz w:val="22"/>
                <w:szCs w:val="22"/>
                <w:lang w:val="de-DE"/>
              </w:rPr>
            </w:pPr>
            <w:r w:rsidRPr="00965311">
              <w:rPr>
                <w:b/>
                <w:bCs/>
                <w:sz w:val="22"/>
                <w:szCs w:val="22"/>
                <w:lang w:val="de-DE"/>
              </w:rPr>
              <w:t>Luxembourg/Luxemburg</w:t>
            </w:r>
          </w:p>
          <w:p w14:paraId="69D166C6" w14:textId="1CC1D07C" w:rsidR="00965311" w:rsidRPr="00965311" w:rsidRDefault="00965311" w:rsidP="006D5CA4">
            <w:pPr>
              <w:widowControl w:val="0"/>
              <w:autoSpaceDE w:val="0"/>
              <w:autoSpaceDN w:val="0"/>
              <w:adjustRightInd w:val="0"/>
              <w:rPr>
                <w:sz w:val="22"/>
                <w:szCs w:val="22"/>
                <w:lang w:val="de-DE" w:bidi="he-IL"/>
              </w:rPr>
            </w:pPr>
            <w:r w:rsidRPr="00965311">
              <w:rPr>
                <w:sz w:val="22"/>
                <w:szCs w:val="22"/>
                <w:lang w:val="de-DE" w:bidi="he-IL"/>
              </w:rPr>
              <w:t>Teva Pharma Belgium N.V./S.A./AG</w:t>
            </w:r>
          </w:p>
          <w:p w14:paraId="2160AF92" w14:textId="77777777" w:rsidR="00965311" w:rsidRPr="00965311" w:rsidRDefault="00965311" w:rsidP="006D5CA4">
            <w:pPr>
              <w:widowControl w:val="0"/>
              <w:autoSpaceDE w:val="0"/>
              <w:autoSpaceDN w:val="0"/>
              <w:adjustRightInd w:val="0"/>
              <w:rPr>
                <w:sz w:val="22"/>
                <w:szCs w:val="22"/>
                <w:lang w:val="de-DE" w:bidi="he-IL"/>
              </w:rPr>
            </w:pPr>
            <w:r w:rsidRPr="00965311">
              <w:rPr>
                <w:color w:val="000000"/>
                <w:sz w:val="22"/>
                <w:szCs w:val="22"/>
                <w:lang w:val="de-DE"/>
              </w:rPr>
              <w:t>Belgique/Belgien</w:t>
            </w:r>
          </w:p>
          <w:p w14:paraId="153C2E43" w14:textId="195224D2" w:rsidR="00965311" w:rsidRPr="00F90067" w:rsidRDefault="00965311" w:rsidP="006D5CA4">
            <w:pPr>
              <w:widowControl w:val="0"/>
              <w:rPr>
                <w:sz w:val="22"/>
                <w:szCs w:val="22"/>
                <w:lang w:val="de-DE"/>
              </w:rPr>
            </w:pPr>
            <w:r w:rsidRPr="00F90067">
              <w:rPr>
                <w:sz w:val="22"/>
                <w:szCs w:val="22"/>
                <w:lang w:val="de-DE"/>
              </w:rPr>
              <w:t>Tél/Tel: +</w:t>
            </w:r>
            <w:r w:rsidRPr="00F90067">
              <w:rPr>
                <w:sz w:val="22"/>
                <w:szCs w:val="22"/>
                <w:lang w:val="de-DE" w:bidi="he-IL"/>
              </w:rPr>
              <w:t>32 38207373</w:t>
            </w:r>
          </w:p>
          <w:p w14:paraId="40C778FC" w14:textId="77777777" w:rsidR="00965311" w:rsidRPr="00F90067" w:rsidRDefault="00965311" w:rsidP="006D5CA4">
            <w:pPr>
              <w:tabs>
                <w:tab w:val="left" w:pos="567"/>
              </w:tabs>
              <w:rPr>
                <w:sz w:val="22"/>
                <w:szCs w:val="22"/>
                <w:lang w:val="de-DE"/>
              </w:rPr>
            </w:pPr>
          </w:p>
        </w:tc>
      </w:tr>
      <w:tr w:rsidR="00965311" w:rsidRPr="00965311" w14:paraId="6B9695DF" w14:textId="77777777" w:rsidTr="006D5CA4">
        <w:trPr>
          <w:cantSplit/>
        </w:trPr>
        <w:tc>
          <w:tcPr>
            <w:tcW w:w="4715" w:type="dxa"/>
          </w:tcPr>
          <w:p w14:paraId="29D9536E" w14:textId="77777777" w:rsidR="00965311" w:rsidRPr="00965311" w:rsidRDefault="00965311" w:rsidP="006D5CA4">
            <w:pPr>
              <w:tabs>
                <w:tab w:val="left" w:pos="567"/>
              </w:tabs>
              <w:rPr>
                <w:b/>
                <w:bCs/>
                <w:sz w:val="22"/>
                <w:szCs w:val="22"/>
              </w:rPr>
            </w:pPr>
            <w:r w:rsidRPr="00965311">
              <w:rPr>
                <w:b/>
                <w:bCs/>
                <w:sz w:val="22"/>
                <w:szCs w:val="22"/>
              </w:rPr>
              <w:t xml:space="preserve">Česká republika </w:t>
            </w:r>
          </w:p>
          <w:p w14:paraId="116264AD" w14:textId="7F5B5125" w:rsidR="00965311" w:rsidRPr="00965311" w:rsidRDefault="00965311" w:rsidP="006D5CA4">
            <w:pPr>
              <w:autoSpaceDE w:val="0"/>
              <w:autoSpaceDN w:val="0"/>
              <w:adjustRightInd w:val="0"/>
              <w:rPr>
                <w:rFonts w:eastAsia="MS Mincho"/>
                <w:color w:val="000000"/>
                <w:sz w:val="22"/>
                <w:szCs w:val="22"/>
                <w:lang w:eastAsia="ja-JP" w:bidi="he-IL"/>
              </w:rPr>
            </w:pPr>
            <w:r w:rsidRPr="00965311">
              <w:rPr>
                <w:rFonts w:eastAsia="MS Mincho"/>
                <w:color w:val="000000"/>
                <w:sz w:val="22"/>
                <w:szCs w:val="22"/>
                <w:lang w:eastAsia="ja-JP" w:bidi="he-IL"/>
              </w:rPr>
              <w:t>Teva Pharmaceuticals CR, s.r.o.</w:t>
            </w:r>
          </w:p>
          <w:p w14:paraId="06BCFFCB" w14:textId="58810949" w:rsidR="00965311" w:rsidRPr="00965311" w:rsidRDefault="00965311" w:rsidP="006D5CA4">
            <w:pPr>
              <w:tabs>
                <w:tab w:val="left" w:pos="567"/>
              </w:tabs>
              <w:rPr>
                <w:rFonts w:eastAsia="MS Mincho"/>
                <w:color w:val="000000"/>
                <w:sz w:val="22"/>
                <w:szCs w:val="22"/>
                <w:lang w:eastAsia="ja-JP" w:bidi="he-IL"/>
              </w:rPr>
            </w:pPr>
            <w:r w:rsidRPr="00965311">
              <w:rPr>
                <w:rFonts w:eastAsia="MS Mincho"/>
                <w:color w:val="000000"/>
                <w:sz w:val="22"/>
                <w:szCs w:val="22"/>
                <w:lang w:eastAsia="ja-JP" w:bidi="he-IL"/>
              </w:rPr>
              <w:t>Tel: +420 251007111</w:t>
            </w:r>
          </w:p>
          <w:p w14:paraId="1BADB20A" w14:textId="77777777" w:rsidR="00965311" w:rsidRPr="00965311" w:rsidRDefault="00965311" w:rsidP="006D5CA4">
            <w:pPr>
              <w:tabs>
                <w:tab w:val="left" w:pos="567"/>
              </w:tabs>
              <w:rPr>
                <w:sz w:val="22"/>
                <w:szCs w:val="22"/>
              </w:rPr>
            </w:pPr>
          </w:p>
        </w:tc>
        <w:tc>
          <w:tcPr>
            <w:tcW w:w="4715" w:type="dxa"/>
          </w:tcPr>
          <w:p w14:paraId="7193F250" w14:textId="77777777" w:rsidR="00965311" w:rsidRPr="00965311" w:rsidRDefault="00965311" w:rsidP="006D5CA4">
            <w:pPr>
              <w:tabs>
                <w:tab w:val="left" w:pos="567"/>
              </w:tabs>
              <w:rPr>
                <w:b/>
                <w:sz w:val="22"/>
                <w:szCs w:val="22"/>
              </w:rPr>
            </w:pPr>
            <w:r w:rsidRPr="00965311">
              <w:rPr>
                <w:b/>
                <w:sz w:val="22"/>
                <w:szCs w:val="22"/>
              </w:rPr>
              <w:t>Magyarország</w:t>
            </w:r>
          </w:p>
          <w:p w14:paraId="53C3C83E" w14:textId="77777777" w:rsidR="00965311" w:rsidRPr="00965311" w:rsidRDefault="00965311" w:rsidP="006D5CA4">
            <w:pPr>
              <w:tabs>
                <w:tab w:val="left" w:pos="567"/>
              </w:tabs>
              <w:autoSpaceDE w:val="0"/>
              <w:autoSpaceDN w:val="0"/>
              <w:adjustRightInd w:val="0"/>
              <w:rPr>
                <w:color w:val="000000"/>
                <w:sz w:val="22"/>
                <w:szCs w:val="22"/>
                <w:lang w:eastAsia="de-DE"/>
              </w:rPr>
            </w:pPr>
            <w:r w:rsidRPr="00965311">
              <w:rPr>
                <w:color w:val="000000"/>
                <w:sz w:val="22"/>
                <w:szCs w:val="22"/>
                <w:lang w:eastAsia="de-DE"/>
              </w:rPr>
              <w:t xml:space="preserve">Teva </w:t>
            </w:r>
            <w:r w:rsidRPr="00965311">
              <w:rPr>
                <w:snapToGrid w:val="0"/>
                <w:color w:val="000000"/>
                <w:sz w:val="22"/>
                <w:szCs w:val="22"/>
                <w:lang w:eastAsia="de-DE"/>
              </w:rPr>
              <w:t>Gyógyszergyár</w:t>
            </w:r>
            <w:r w:rsidRPr="00965311">
              <w:rPr>
                <w:color w:val="000000"/>
                <w:sz w:val="22"/>
                <w:szCs w:val="22"/>
                <w:lang w:eastAsia="de-DE"/>
              </w:rPr>
              <w:t xml:space="preserve"> Zrt.</w:t>
            </w:r>
          </w:p>
          <w:p w14:paraId="18E5E2FE" w14:textId="4CD2275A" w:rsidR="00965311" w:rsidRPr="00965311" w:rsidRDefault="00965311" w:rsidP="006D5CA4">
            <w:pPr>
              <w:tabs>
                <w:tab w:val="left" w:pos="567"/>
              </w:tabs>
              <w:rPr>
                <w:color w:val="000000"/>
                <w:sz w:val="22"/>
                <w:szCs w:val="22"/>
                <w:lang w:eastAsia="de-DE"/>
              </w:rPr>
            </w:pPr>
            <w:r w:rsidRPr="00965311">
              <w:rPr>
                <w:color w:val="000000"/>
                <w:sz w:val="22"/>
                <w:szCs w:val="22"/>
                <w:lang w:eastAsia="de-DE"/>
              </w:rPr>
              <w:t>Tel</w:t>
            </w:r>
            <w:ins w:id="27" w:author="translator" w:date="2025-03-10T09:11:00Z">
              <w:r w:rsidR="003F2838">
                <w:rPr>
                  <w:color w:val="000000"/>
                  <w:sz w:val="22"/>
                  <w:szCs w:val="22"/>
                  <w:lang w:eastAsia="de-DE"/>
                </w:rPr>
                <w:t>.</w:t>
              </w:r>
            </w:ins>
            <w:r w:rsidRPr="00965311">
              <w:rPr>
                <w:color w:val="000000"/>
                <w:sz w:val="22"/>
                <w:szCs w:val="22"/>
                <w:lang w:eastAsia="de-DE"/>
              </w:rPr>
              <w:t>: +36 12886400</w:t>
            </w:r>
          </w:p>
          <w:p w14:paraId="4641F667" w14:textId="77777777" w:rsidR="00965311" w:rsidRPr="00965311" w:rsidRDefault="00965311" w:rsidP="006D5CA4">
            <w:pPr>
              <w:tabs>
                <w:tab w:val="left" w:pos="567"/>
              </w:tabs>
              <w:rPr>
                <w:sz w:val="22"/>
                <w:szCs w:val="22"/>
              </w:rPr>
            </w:pPr>
          </w:p>
        </w:tc>
      </w:tr>
      <w:tr w:rsidR="00965311" w:rsidRPr="00965311" w14:paraId="28DEFD48" w14:textId="77777777" w:rsidTr="006D5CA4">
        <w:trPr>
          <w:cantSplit/>
        </w:trPr>
        <w:tc>
          <w:tcPr>
            <w:tcW w:w="4715" w:type="dxa"/>
          </w:tcPr>
          <w:p w14:paraId="0B007EA8" w14:textId="77777777" w:rsidR="00965311" w:rsidRPr="00965311" w:rsidRDefault="00965311" w:rsidP="006D5CA4">
            <w:pPr>
              <w:tabs>
                <w:tab w:val="left" w:pos="567"/>
              </w:tabs>
              <w:rPr>
                <w:b/>
                <w:bCs/>
                <w:sz w:val="22"/>
                <w:szCs w:val="22"/>
              </w:rPr>
            </w:pPr>
            <w:r w:rsidRPr="00965311">
              <w:rPr>
                <w:b/>
                <w:bCs/>
                <w:sz w:val="22"/>
                <w:szCs w:val="22"/>
              </w:rPr>
              <w:t>Danmark</w:t>
            </w:r>
          </w:p>
          <w:p w14:paraId="2D07A336" w14:textId="77777777" w:rsidR="00965311" w:rsidRPr="00965311" w:rsidRDefault="00965311" w:rsidP="006D5CA4">
            <w:pPr>
              <w:tabs>
                <w:tab w:val="left" w:pos="567"/>
              </w:tabs>
              <w:rPr>
                <w:sz w:val="22"/>
                <w:szCs w:val="22"/>
              </w:rPr>
            </w:pPr>
            <w:r w:rsidRPr="00965311">
              <w:rPr>
                <w:sz w:val="22"/>
                <w:szCs w:val="22"/>
              </w:rPr>
              <w:t>Teva Denmark A/S</w:t>
            </w:r>
          </w:p>
          <w:p w14:paraId="190D2097" w14:textId="353C7360" w:rsidR="00965311" w:rsidRPr="00965311" w:rsidRDefault="00965311" w:rsidP="006D5CA4">
            <w:pPr>
              <w:tabs>
                <w:tab w:val="left" w:pos="567"/>
              </w:tabs>
              <w:rPr>
                <w:sz w:val="22"/>
                <w:szCs w:val="22"/>
              </w:rPr>
            </w:pPr>
            <w:r w:rsidRPr="00965311">
              <w:rPr>
                <w:sz w:val="22"/>
                <w:szCs w:val="22"/>
              </w:rPr>
              <w:t>Tlf</w:t>
            </w:r>
            <w:ins w:id="28" w:author="translator" w:date="2025-03-10T09:11:00Z">
              <w:r w:rsidR="003F2838">
                <w:rPr>
                  <w:sz w:val="22"/>
                  <w:szCs w:val="22"/>
                </w:rPr>
                <w:t>.</w:t>
              </w:r>
            </w:ins>
            <w:r w:rsidRPr="00965311">
              <w:rPr>
                <w:sz w:val="22"/>
                <w:szCs w:val="22"/>
              </w:rPr>
              <w:t>: +45 44985511</w:t>
            </w:r>
          </w:p>
          <w:p w14:paraId="27A80FC2" w14:textId="77777777" w:rsidR="00965311" w:rsidRPr="00965311" w:rsidRDefault="00965311" w:rsidP="006D5CA4">
            <w:pPr>
              <w:tabs>
                <w:tab w:val="left" w:pos="567"/>
              </w:tabs>
              <w:rPr>
                <w:sz w:val="22"/>
                <w:szCs w:val="22"/>
              </w:rPr>
            </w:pPr>
          </w:p>
        </w:tc>
        <w:tc>
          <w:tcPr>
            <w:tcW w:w="4715" w:type="dxa"/>
          </w:tcPr>
          <w:p w14:paraId="75714337" w14:textId="77777777" w:rsidR="00965311" w:rsidRPr="00965311" w:rsidRDefault="00965311" w:rsidP="006D5CA4">
            <w:pPr>
              <w:tabs>
                <w:tab w:val="left" w:pos="567"/>
              </w:tabs>
              <w:rPr>
                <w:b/>
                <w:bCs/>
                <w:sz w:val="22"/>
                <w:szCs w:val="22"/>
              </w:rPr>
            </w:pPr>
            <w:r w:rsidRPr="00965311">
              <w:rPr>
                <w:b/>
                <w:bCs/>
                <w:sz w:val="22"/>
                <w:szCs w:val="22"/>
              </w:rPr>
              <w:t>Malta</w:t>
            </w:r>
          </w:p>
          <w:p w14:paraId="152C8899" w14:textId="77777777" w:rsidR="00965311" w:rsidRPr="00965311" w:rsidRDefault="00965311" w:rsidP="006D5CA4">
            <w:pPr>
              <w:tabs>
                <w:tab w:val="left" w:pos="567"/>
              </w:tabs>
              <w:rPr>
                <w:sz w:val="22"/>
                <w:szCs w:val="22"/>
                <w:lang w:eastAsia="el-GR"/>
              </w:rPr>
            </w:pPr>
            <w:r w:rsidRPr="00965311">
              <w:rPr>
                <w:sz w:val="22"/>
                <w:szCs w:val="22"/>
              </w:rPr>
              <w:t>Teva Pharmaceuticals Ireland</w:t>
            </w:r>
          </w:p>
          <w:p w14:paraId="6881138C" w14:textId="77777777" w:rsidR="00965311" w:rsidRPr="00965311" w:rsidRDefault="00965311" w:rsidP="006D5CA4">
            <w:pPr>
              <w:tabs>
                <w:tab w:val="left" w:pos="567"/>
              </w:tabs>
              <w:rPr>
                <w:sz w:val="22"/>
                <w:szCs w:val="22"/>
              </w:rPr>
            </w:pPr>
            <w:r w:rsidRPr="00965311">
              <w:rPr>
                <w:sz w:val="22"/>
                <w:szCs w:val="22"/>
              </w:rPr>
              <w:t>L-Irlanda</w:t>
            </w:r>
          </w:p>
          <w:p w14:paraId="3AD7C404" w14:textId="505A3FAD" w:rsidR="00965311" w:rsidRPr="00965311" w:rsidRDefault="00965311" w:rsidP="006D5CA4">
            <w:pPr>
              <w:tabs>
                <w:tab w:val="left" w:pos="567"/>
              </w:tabs>
              <w:rPr>
                <w:sz w:val="22"/>
                <w:szCs w:val="22"/>
              </w:rPr>
            </w:pPr>
            <w:r w:rsidRPr="00965311">
              <w:rPr>
                <w:sz w:val="22"/>
                <w:szCs w:val="22"/>
              </w:rPr>
              <w:t>Tel: +44 2075407117</w:t>
            </w:r>
          </w:p>
          <w:p w14:paraId="0287A559" w14:textId="77777777" w:rsidR="00965311" w:rsidRPr="00965311" w:rsidRDefault="00965311" w:rsidP="006D5CA4">
            <w:pPr>
              <w:tabs>
                <w:tab w:val="left" w:pos="567"/>
              </w:tabs>
              <w:rPr>
                <w:sz w:val="22"/>
                <w:szCs w:val="22"/>
              </w:rPr>
            </w:pPr>
          </w:p>
        </w:tc>
      </w:tr>
      <w:tr w:rsidR="00965311" w:rsidRPr="00965311" w14:paraId="2AC90F3D" w14:textId="77777777" w:rsidTr="00F90067">
        <w:trPr>
          <w:cantSplit/>
        </w:trPr>
        <w:tc>
          <w:tcPr>
            <w:tcW w:w="4715" w:type="dxa"/>
          </w:tcPr>
          <w:p w14:paraId="0DA7849C" w14:textId="77777777" w:rsidR="00965311" w:rsidRPr="00965311" w:rsidRDefault="00965311" w:rsidP="006D5CA4">
            <w:pPr>
              <w:tabs>
                <w:tab w:val="left" w:pos="567"/>
              </w:tabs>
              <w:rPr>
                <w:b/>
                <w:bCs/>
                <w:sz w:val="22"/>
                <w:szCs w:val="22"/>
              </w:rPr>
            </w:pPr>
            <w:r w:rsidRPr="00965311">
              <w:rPr>
                <w:b/>
                <w:bCs/>
                <w:sz w:val="22"/>
                <w:szCs w:val="22"/>
              </w:rPr>
              <w:lastRenderedPageBreak/>
              <w:t>Deutschland</w:t>
            </w:r>
          </w:p>
          <w:p w14:paraId="6E9709CB" w14:textId="3149A02C" w:rsidR="00965311" w:rsidRPr="00965311" w:rsidRDefault="00965311" w:rsidP="006D5CA4">
            <w:pPr>
              <w:tabs>
                <w:tab w:val="left" w:pos="567"/>
              </w:tabs>
              <w:rPr>
                <w:sz w:val="22"/>
                <w:szCs w:val="22"/>
              </w:rPr>
            </w:pPr>
            <w:r w:rsidRPr="00965311">
              <w:rPr>
                <w:sz w:val="22"/>
                <w:szCs w:val="22"/>
              </w:rPr>
              <w:t>TEVA GmbH</w:t>
            </w:r>
          </w:p>
          <w:p w14:paraId="335FA8A2" w14:textId="70928708" w:rsidR="00965311" w:rsidRPr="00965311" w:rsidRDefault="00965311" w:rsidP="006D5CA4">
            <w:pPr>
              <w:tabs>
                <w:tab w:val="left" w:pos="567"/>
              </w:tabs>
              <w:rPr>
                <w:sz w:val="22"/>
                <w:szCs w:val="22"/>
              </w:rPr>
            </w:pPr>
            <w:r w:rsidRPr="00965311">
              <w:rPr>
                <w:sz w:val="22"/>
                <w:szCs w:val="22"/>
              </w:rPr>
              <w:t>Tel: +49 73140208</w:t>
            </w:r>
          </w:p>
          <w:p w14:paraId="77D51A4D" w14:textId="77777777" w:rsidR="00965311" w:rsidRPr="00965311" w:rsidRDefault="00965311" w:rsidP="006D5CA4">
            <w:pPr>
              <w:tabs>
                <w:tab w:val="left" w:pos="567"/>
              </w:tabs>
              <w:rPr>
                <w:sz w:val="22"/>
                <w:szCs w:val="22"/>
              </w:rPr>
            </w:pPr>
          </w:p>
        </w:tc>
        <w:tc>
          <w:tcPr>
            <w:tcW w:w="4715" w:type="dxa"/>
          </w:tcPr>
          <w:p w14:paraId="455EF8CE" w14:textId="77777777" w:rsidR="00965311" w:rsidRPr="00965311" w:rsidRDefault="00965311" w:rsidP="006D5CA4">
            <w:pPr>
              <w:tabs>
                <w:tab w:val="left" w:pos="567"/>
              </w:tabs>
              <w:rPr>
                <w:b/>
                <w:bCs/>
                <w:sz w:val="22"/>
                <w:szCs w:val="22"/>
                <w:lang w:val="de-DE"/>
              </w:rPr>
            </w:pPr>
            <w:r w:rsidRPr="00965311">
              <w:rPr>
                <w:b/>
                <w:bCs/>
                <w:sz w:val="22"/>
                <w:szCs w:val="22"/>
                <w:lang w:val="de-DE"/>
              </w:rPr>
              <w:t>Nederland</w:t>
            </w:r>
          </w:p>
          <w:p w14:paraId="677BC1FD" w14:textId="77777777" w:rsidR="00965311" w:rsidRPr="00965311" w:rsidRDefault="00965311" w:rsidP="006D5CA4">
            <w:pPr>
              <w:tabs>
                <w:tab w:val="left" w:pos="567"/>
              </w:tabs>
              <w:rPr>
                <w:sz w:val="22"/>
                <w:szCs w:val="22"/>
                <w:lang w:val="de-DE"/>
              </w:rPr>
            </w:pPr>
            <w:r w:rsidRPr="00965311">
              <w:rPr>
                <w:sz w:val="22"/>
                <w:szCs w:val="22"/>
                <w:lang w:val="de-DE"/>
              </w:rPr>
              <w:t>Teva Nederland B.V.</w:t>
            </w:r>
          </w:p>
          <w:p w14:paraId="11CDE7DF" w14:textId="5263426F" w:rsidR="00965311" w:rsidRPr="00965311" w:rsidRDefault="00965311" w:rsidP="006D5CA4">
            <w:pPr>
              <w:tabs>
                <w:tab w:val="left" w:pos="567"/>
              </w:tabs>
              <w:rPr>
                <w:sz w:val="22"/>
                <w:szCs w:val="22"/>
              </w:rPr>
            </w:pPr>
            <w:r w:rsidRPr="00965311">
              <w:rPr>
                <w:sz w:val="22"/>
                <w:szCs w:val="22"/>
              </w:rPr>
              <w:t>Tel: +31 8000228400</w:t>
            </w:r>
          </w:p>
          <w:p w14:paraId="23450B23" w14:textId="77777777" w:rsidR="00965311" w:rsidRPr="00965311" w:rsidRDefault="00965311" w:rsidP="006D5CA4">
            <w:pPr>
              <w:tabs>
                <w:tab w:val="left" w:pos="567"/>
              </w:tabs>
              <w:rPr>
                <w:sz w:val="22"/>
                <w:szCs w:val="22"/>
              </w:rPr>
            </w:pPr>
          </w:p>
        </w:tc>
      </w:tr>
      <w:tr w:rsidR="00965311" w:rsidRPr="00965311" w14:paraId="5ABD2058" w14:textId="77777777" w:rsidTr="00F90067">
        <w:trPr>
          <w:cantSplit/>
        </w:trPr>
        <w:tc>
          <w:tcPr>
            <w:tcW w:w="4715" w:type="dxa"/>
          </w:tcPr>
          <w:p w14:paraId="7E5A629C" w14:textId="77777777" w:rsidR="00965311" w:rsidRPr="00965311" w:rsidRDefault="00965311" w:rsidP="006D5CA4">
            <w:pPr>
              <w:tabs>
                <w:tab w:val="left" w:pos="567"/>
              </w:tabs>
              <w:rPr>
                <w:b/>
                <w:sz w:val="22"/>
                <w:szCs w:val="22"/>
              </w:rPr>
            </w:pPr>
            <w:r w:rsidRPr="00965311">
              <w:rPr>
                <w:b/>
                <w:sz w:val="22"/>
                <w:szCs w:val="22"/>
              </w:rPr>
              <w:t>Eesti</w:t>
            </w:r>
          </w:p>
          <w:p w14:paraId="6C85F780" w14:textId="44F88F44" w:rsidR="00965311" w:rsidRPr="00965311" w:rsidRDefault="00965311" w:rsidP="006D5CA4">
            <w:pPr>
              <w:autoSpaceDE w:val="0"/>
              <w:autoSpaceDN w:val="0"/>
              <w:adjustRightInd w:val="0"/>
              <w:rPr>
                <w:rFonts w:eastAsia="Calibri"/>
                <w:sz w:val="22"/>
                <w:szCs w:val="22"/>
                <w:lang w:eastAsia="et-EE"/>
              </w:rPr>
            </w:pPr>
            <w:r w:rsidRPr="00965311">
              <w:rPr>
                <w:rFonts w:eastAsia="Calibri"/>
                <w:sz w:val="22"/>
                <w:szCs w:val="22"/>
                <w:lang w:eastAsia="et-EE"/>
              </w:rPr>
              <w:t xml:space="preserve">UAB Teva Baltics Eesti filiaal </w:t>
            </w:r>
          </w:p>
          <w:p w14:paraId="2003097D" w14:textId="77777777" w:rsidR="00965311" w:rsidRPr="00965311" w:rsidRDefault="00965311" w:rsidP="006D5CA4">
            <w:pPr>
              <w:tabs>
                <w:tab w:val="left" w:pos="567"/>
              </w:tabs>
              <w:rPr>
                <w:rFonts w:eastAsia="Calibri"/>
                <w:sz w:val="22"/>
                <w:szCs w:val="22"/>
                <w:lang w:eastAsia="et-EE"/>
              </w:rPr>
            </w:pPr>
            <w:r w:rsidRPr="00965311">
              <w:rPr>
                <w:rFonts w:eastAsia="Calibri"/>
                <w:sz w:val="22"/>
                <w:szCs w:val="22"/>
                <w:lang w:eastAsia="et-EE"/>
              </w:rPr>
              <w:t>Tel: +372 6610801</w:t>
            </w:r>
          </w:p>
          <w:p w14:paraId="2F8FBC81" w14:textId="77777777" w:rsidR="00965311" w:rsidRPr="00965311" w:rsidRDefault="00965311" w:rsidP="006D5CA4">
            <w:pPr>
              <w:tabs>
                <w:tab w:val="left" w:pos="567"/>
              </w:tabs>
              <w:rPr>
                <w:sz w:val="22"/>
                <w:szCs w:val="22"/>
              </w:rPr>
            </w:pPr>
          </w:p>
        </w:tc>
        <w:tc>
          <w:tcPr>
            <w:tcW w:w="4715" w:type="dxa"/>
          </w:tcPr>
          <w:p w14:paraId="383F6E44" w14:textId="77777777" w:rsidR="00965311" w:rsidRPr="00965311" w:rsidRDefault="00965311" w:rsidP="006D5CA4">
            <w:pPr>
              <w:tabs>
                <w:tab w:val="left" w:pos="567"/>
              </w:tabs>
              <w:rPr>
                <w:b/>
                <w:bCs/>
                <w:sz w:val="22"/>
                <w:szCs w:val="22"/>
              </w:rPr>
            </w:pPr>
            <w:r w:rsidRPr="00965311">
              <w:rPr>
                <w:b/>
                <w:bCs/>
                <w:sz w:val="22"/>
                <w:szCs w:val="22"/>
              </w:rPr>
              <w:t>Norge</w:t>
            </w:r>
          </w:p>
          <w:p w14:paraId="7475F287" w14:textId="77777777" w:rsidR="00965311" w:rsidRPr="00965311" w:rsidRDefault="00965311" w:rsidP="006D5CA4">
            <w:pPr>
              <w:tabs>
                <w:tab w:val="left" w:pos="567"/>
              </w:tabs>
              <w:rPr>
                <w:sz w:val="22"/>
                <w:szCs w:val="22"/>
              </w:rPr>
            </w:pPr>
            <w:r w:rsidRPr="00965311">
              <w:rPr>
                <w:sz w:val="22"/>
                <w:szCs w:val="22"/>
              </w:rPr>
              <w:t xml:space="preserve">Teva Norway AS </w:t>
            </w:r>
          </w:p>
          <w:p w14:paraId="6BE61E59" w14:textId="77777777" w:rsidR="00965311" w:rsidRPr="00965311" w:rsidRDefault="00965311" w:rsidP="006D5CA4">
            <w:pPr>
              <w:tabs>
                <w:tab w:val="left" w:pos="567"/>
              </w:tabs>
              <w:rPr>
                <w:sz w:val="22"/>
                <w:szCs w:val="22"/>
              </w:rPr>
            </w:pPr>
            <w:r w:rsidRPr="00965311">
              <w:rPr>
                <w:sz w:val="22"/>
                <w:szCs w:val="22"/>
              </w:rPr>
              <w:t>Tlf: +47 66775590</w:t>
            </w:r>
          </w:p>
          <w:p w14:paraId="76273F87" w14:textId="77777777" w:rsidR="00965311" w:rsidRPr="00965311" w:rsidRDefault="00965311" w:rsidP="006D5CA4">
            <w:pPr>
              <w:tabs>
                <w:tab w:val="left" w:pos="567"/>
              </w:tabs>
              <w:rPr>
                <w:sz w:val="22"/>
                <w:szCs w:val="22"/>
              </w:rPr>
            </w:pPr>
          </w:p>
        </w:tc>
      </w:tr>
      <w:tr w:rsidR="00965311" w:rsidRPr="00C32661" w14:paraId="03CC0854" w14:textId="77777777" w:rsidTr="00F90067">
        <w:trPr>
          <w:cantSplit/>
        </w:trPr>
        <w:tc>
          <w:tcPr>
            <w:tcW w:w="4715" w:type="dxa"/>
          </w:tcPr>
          <w:p w14:paraId="248EA504" w14:textId="77777777" w:rsidR="00965311" w:rsidRPr="00965311" w:rsidRDefault="00965311" w:rsidP="006D5CA4">
            <w:pPr>
              <w:tabs>
                <w:tab w:val="left" w:pos="567"/>
              </w:tabs>
              <w:rPr>
                <w:b/>
                <w:bCs/>
                <w:sz w:val="22"/>
                <w:szCs w:val="22"/>
              </w:rPr>
            </w:pPr>
            <w:r w:rsidRPr="00965311">
              <w:rPr>
                <w:b/>
                <w:bCs/>
                <w:sz w:val="22"/>
                <w:szCs w:val="22"/>
              </w:rPr>
              <w:t>Ελλάδα</w:t>
            </w:r>
          </w:p>
          <w:p w14:paraId="0F5D4427" w14:textId="2E3FFA57" w:rsidR="00965311" w:rsidRPr="00C32661" w:rsidRDefault="00593796" w:rsidP="00593796">
            <w:pPr>
              <w:autoSpaceDE w:val="0"/>
              <w:autoSpaceDN w:val="0"/>
              <w:adjustRightInd w:val="0"/>
              <w:rPr>
                <w:sz w:val="22"/>
                <w:szCs w:val="22"/>
                <w:lang w:eastAsia="el-GR"/>
              </w:rPr>
            </w:pPr>
            <w:r w:rsidRPr="00C32661">
              <w:rPr>
                <w:sz w:val="22"/>
                <w:szCs w:val="22"/>
              </w:rPr>
              <w:t>TEVA HELLAS Α.Ε.</w:t>
            </w:r>
          </w:p>
          <w:p w14:paraId="582937AA" w14:textId="5D718199" w:rsidR="00965311" w:rsidRPr="00965311" w:rsidRDefault="00965311" w:rsidP="006D5CA4">
            <w:pPr>
              <w:tabs>
                <w:tab w:val="left" w:pos="567"/>
              </w:tabs>
              <w:rPr>
                <w:b/>
                <w:sz w:val="22"/>
                <w:szCs w:val="22"/>
              </w:rPr>
            </w:pPr>
            <w:r w:rsidRPr="00965311">
              <w:rPr>
                <w:color w:val="000000"/>
                <w:sz w:val="22"/>
                <w:szCs w:val="22"/>
                <w:lang w:eastAsia="en-GB" w:bidi="he-IL"/>
              </w:rPr>
              <w:t>Τηλ: +30 2118805000</w:t>
            </w:r>
          </w:p>
          <w:p w14:paraId="40496214" w14:textId="77777777" w:rsidR="00965311" w:rsidRPr="00965311" w:rsidRDefault="00965311" w:rsidP="006D5CA4">
            <w:pPr>
              <w:tabs>
                <w:tab w:val="left" w:pos="567"/>
              </w:tabs>
              <w:rPr>
                <w:bCs/>
                <w:sz w:val="22"/>
                <w:szCs w:val="22"/>
              </w:rPr>
            </w:pPr>
          </w:p>
        </w:tc>
        <w:tc>
          <w:tcPr>
            <w:tcW w:w="4715" w:type="dxa"/>
          </w:tcPr>
          <w:p w14:paraId="5A4473A1" w14:textId="77777777" w:rsidR="00965311" w:rsidRPr="00965311" w:rsidRDefault="00965311" w:rsidP="006D5CA4">
            <w:pPr>
              <w:tabs>
                <w:tab w:val="left" w:pos="567"/>
              </w:tabs>
              <w:rPr>
                <w:b/>
                <w:bCs/>
                <w:sz w:val="22"/>
                <w:szCs w:val="22"/>
                <w:lang w:val="de-DE"/>
              </w:rPr>
            </w:pPr>
            <w:r w:rsidRPr="00965311">
              <w:rPr>
                <w:b/>
                <w:bCs/>
                <w:sz w:val="22"/>
                <w:szCs w:val="22"/>
                <w:lang w:val="de-DE"/>
              </w:rPr>
              <w:t>Österreich</w:t>
            </w:r>
          </w:p>
          <w:p w14:paraId="0F14C394" w14:textId="77777777" w:rsidR="00965311" w:rsidRPr="00965311" w:rsidRDefault="00965311" w:rsidP="006D5CA4">
            <w:pPr>
              <w:tabs>
                <w:tab w:val="left" w:pos="567"/>
              </w:tabs>
              <w:rPr>
                <w:sz w:val="22"/>
                <w:szCs w:val="22"/>
                <w:lang w:val="de-DE"/>
              </w:rPr>
            </w:pPr>
            <w:r w:rsidRPr="00965311">
              <w:rPr>
                <w:sz w:val="22"/>
                <w:szCs w:val="22"/>
                <w:lang w:val="de-DE"/>
              </w:rPr>
              <w:t>ratiopharm Arzneimittel Vertriebs-GmbH</w:t>
            </w:r>
          </w:p>
          <w:p w14:paraId="2A9FC14F" w14:textId="13D8F1E0" w:rsidR="00965311" w:rsidRPr="00965311" w:rsidRDefault="00965311" w:rsidP="006D5CA4">
            <w:pPr>
              <w:tabs>
                <w:tab w:val="left" w:pos="567"/>
              </w:tabs>
              <w:rPr>
                <w:sz w:val="22"/>
                <w:szCs w:val="22"/>
                <w:lang w:val="de-DE"/>
              </w:rPr>
            </w:pPr>
            <w:r w:rsidRPr="00965311">
              <w:rPr>
                <w:sz w:val="22"/>
                <w:szCs w:val="22"/>
                <w:lang w:val="de-DE"/>
              </w:rPr>
              <w:t>Tel: +43 1970070</w:t>
            </w:r>
          </w:p>
          <w:p w14:paraId="4DC7C48C" w14:textId="77777777" w:rsidR="00965311" w:rsidRPr="00965311" w:rsidRDefault="00965311" w:rsidP="006D5CA4">
            <w:pPr>
              <w:tabs>
                <w:tab w:val="left" w:pos="567"/>
              </w:tabs>
              <w:rPr>
                <w:sz w:val="22"/>
                <w:szCs w:val="22"/>
                <w:lang w:val="de-DE"/>
              </w:rPr>
            </w:pPr>
          </w:p>
        </w:tc>
      </w:tr>
      <w:tr w:rsidR="00965311" w:rsidRPr="00965311" w14:paraId="7E3457A2" w14:textId="77777777" w:rsidTr="00F90067">
        <w:trPr>
          <w:cantSplit/>
        </w:trPr>
        <w:tc>
          <w:tcPr>
            <w:tcW w:w="4715" w:type="dxa"/>
          </w:tcPr>
          <w:p w14:paraId="48A076F7" w14:textId="77777777" w:rsidR="00965311" w:rsidRPr="00C32661" w:rsidRDefault="00965311" w:rsidP="006D5CA4">
            <w:pPr>
              <w:tabs>
                <w:tab w:val="left" w:pos="567"/>
              </w:tabs>
              <w:rPr>
                <w:b/>
                <w:bCs/>
                <w:sz w:val="22"/>
                <w:szCs w:val="22"/>
              </w:rPr>
            </w:pPr>
            <w:r w:rsidRPr="00C32661">
              <w:rPr>
                <w:b/>
                <w:bCs/>
                <w:sz w:val="22"/>
                <w:szCs w:val="22"/>
              </w:rPr>
              <w:t>España</w:t>
            </w:r>
          </w:p>
          <w:p w14:paraId="4F00AE15" w14:textId="77777777" w:rsidR="00965311" w:rsidRPr="00C32661" w:rsidRDefault="00965311" w:rsidP="006D5CA4">
            <w:pPr>
              <w:tabs>
                <w:tab w:val="left" w:pos="567"/>
              </w:tabs>
              <w:rPr>
                <w:sz w:val="22"/>
                <w:szCs w:val="22"/>
              </w:rPr>
            </w:pPr>
            <w:r w:rsidRPr="00C32661">
              <w:rPr>
                <w:sz w:val="22"/>
                <w:szCs w:val="22"/>
              </w:rPr>
              <w:t>Teva Pharma, S.L.U.</w:t>
            </w:r>
          </w:p>
          <w:p w14:paraId="682338FD" w14:textId="42150F04" w:rsidR="00965311" w:rsidRPr="00965311" w:rsidRDefault="00965311" w:rsidP="006D5CA4">
            <w:pPr>
              <w:tabs>
                <w:tab w:val="left" w:pos="567"/>
              </w:tabs>
              <w:rPr>
                <w:sz w:val="22"/>
                <w:szCs w:val="22"/>
              </w:rPr>
            </w:pPr>
            <w:r w:rsidRPr="00965311">
              <w:rPr>
                <w:sz w:val="22"/>
                <w:szCs w:val="22"/>
              </w:rPr>
              <w:t>Tel: +34 913873280</w:t>
            </w:r>
          </w:p>
          <w:p w14:paraId="2A4E2830" w14:textId="77777777" w:rsidR="00965311" w:rsidRPr="00965311" w:rsidRDefault="00965311" w:rsidP="006D5CA4">
            <w:pPr>
              <w:tabs>
                <w:tab w:val="left" w:pos="567"/>
              </w:tabs>
              <w:rPr>
                <w:b/>
                <w:bCs/>
                <w:sz w:val="22"/>
                <w:szCs w:val="22"/>
              </w:rPr>
            </w:pPr>
          </w:p>
        </w:tc>
        <w:tc>
          <w:tcPr>
            <w:tcW w:w="4715" w:type="dxa"/>
          </w:tcPr>
          <w:p w14:paraId="2D8DC07A" w14:textId="77777777" w:rsidR="00965311" w:rsidRPr="00965311" w:rsidRDefault="00965311" w:rsidP="006D5CA4">
            <w:pPr>
              <w:tabs>
                <w:tab w:val="left" w:pos="567"/>
              </w:tabs>
              <w:rPr>
                <w:b/>
                <w:bCs/>
                <w:sz w:val="22"/>
                <w:szCs w:val="22"/>
              </w:rPr>
            </w:pPr>
            <w:r w:rsidRPr="00965311">
              <w:rPr>
                <w:b/>
                <w:bCs/>
                <w:sz w:val="22"/>
                <w:szCs w:val="22"/>
              </w:rPr>
              <w:t>Polska</w:t>
            </w:r>
          </w:p>
          <w:p w14:paraId="321DC803" w14:textId="77777777" w:rsidR="00965311" w:rsidRPr="00965311" w:rsidRDefault="00965311" w:rsidP="006D5CA4">
            <w:pPr>
              <w:tabs>
                <w:tab w:val="left" w:pos="567"/>
              </w:tabs>
              <w:spacing w:line="260" w:lineRule="exact"/>
              <w:rPr>
                <w:noProof/>
                <w:sz w:val="22"/>
                <w:szCs w:val="22"/>
              </w:rPr>
            </w:pPr>
            <w:r w:rsidRPr="00965311">
              <w:rPr>
                <w:noProof/>
                <w:sz w:val="22"/>
                <w:szCs w:val="22"/>
              </w:rPr>
              <w:t>Teva Pharmaceuticals Polska Sp. z o.o.</w:t>
            </w:r>
          </w:p>
          <w:p w14:paraId="3B8EDDB4" w14:textId="6B22EEE2" w:rsidR="00965311" w:rsidRPr="00965311" w:rsidRDefault="00965311" w:rsidP="006D5CA4">
            <w:pPr>
              <w:tabs>
                <w:tab w:val="left" w:pos="567"/>
              </w:tabs>
              <w:rPr>
                <w:noProof/>
                <w:sz w:val="22"/>
                <w:szCs w:val="22"/>
              </w:rPr>
            </w:pPr>
            <w:r w:rsidRPr="00965311">
              <w:rPr>
                <w:noProof/>
                <w:sz w:val="22"/>
                <w:szCs w:val="22"/>
              </w:rPr>
              <w:t>Tel</w:t>
            </w:r>
            <w:ins w:id="29" w:author="translator" w:date="2025-03-10T09:11:00Z">
              <w:r w:rsidR="003F2838">
                <w:rPr>
                  <w:noProof/>
                  <w:sz w:val="22"/>
                  <w:szCs w:val="22"/>
                </w:rPr>
                <w:t>.</w:t>
              </w:r>
            </w:ins>
            <w:r w:rsidRPr="00965311">
              <w:rPr>
                <w:noProof/>
                <w:sz w:val="22"/>
                <w:szCs w:val="22"/>
              </w:rPr>
              <w:t>: +48 223459300</w:t>
            </w:r>
          </w:p>
          <w:p w14:paraId="72DC0839" w14:textId="77777777" w:rsidR="00965311" w:rsidRPr="00965311" w:rsidRDefault="00965311" w:rsidP="006D5CA4">
            <w:pPr>
              <w:tabs>
                <w:tab w:val="left" w:pos="567"/>
              </w:tabs>
              <w:rPr>
                <w:sz w:val="22"/>
                <w:szCs w:val="22"/>
              </w:rPr>
            </w:pPr>
          </w:p>
        </w:tc>
      </w:tr>
      <w:tr w:rsidR="00965311" w:rsidRPr="00965311" w14:paraId="31C7BB71" w14:textId="77777777" w:rsidTr="006D5CA4">
        <w:trPr>
          <w:cantSplit/>
        </w:trPr>
        <w:tc>
          <w:tcPr>
            <w:tcW w:w="4715" w:type="dxa"/>
          </w:tcPr>
          <w:p w14:paraId="3912D577" w14:textId="77777777" w:rsidR="00965311" w:rsidRPr="00965311" w:rsidRDefault="00965311" w:rsidP="006D5CA4">
            <w:pPr>
              <w:autoSpaceDE w:val="0"/>
              <w:autoSpaceDN w:val="0"/>
              <w:adjustRightInd w:val="0"/>
              <w:spacing w:line="240" w:lineRule="atLeast"/>
              <w:rPr>
                <w:color w:val="000000"/>
                <w:sz w:val="22"/>
                <w:szCs w:val="22"/>
              </w:rPr>
            </w:pPr>
            <w:r w:rsidRPr="00965311">
              <w:rPr>
                <w:b/>
                <w:bCs/>
                <w:color w:val="000000"/>
                <w:sz w:val="22"/>
                <w:szCs w:val="22"/>
              </w:rPr>
              <w:t>France</w:t>
            </w:r>
            <w:r w:rsidRPr="00965311">
              <w:rPr>
                <w:color w:val="000000"/>
                <w:sz w:val="22"/>
                <w:szCs w:val="22"/>
              </w:rPr>
              <w:t xml:space="preserve"> </w:t>
            </w:r>
          </w:p>
          <w:p w14:paraId="22941A90" w14:textId="47DB7A72" w:rsidR="00965311" w:rsidRPr="00965311" w:rsidRDefault="00965311" w:rsidP="006D5CA4">
            <w:pPr>
              <w:autoSpaceDE w:val="0"/>
              <w:autoSpaceDN w:val="0"/>
              <w:adjustRightInd w:val="0"/>
              <w:spacing w:line="240" w:lineRule="atLeast"/>
              <w:rPr>
                <w:color w:val="000000"/>
                <w:sz w:val="22"/>
                <w:szCs w:val="22"/>
              </w:rPr>
            </w:pPr>
            <w:r w:rsidRPr="00965311">
              <w:rPr>
                <w:color w:val="000000"/>
                <w:sz w:val="22"/>
                <w:szCs w:val="22"/>
              </w:rPr>
              <w:t>Teva Santé</w:t>
            </w:r>
          </w:p>
          <w:p w14:paraId="26CBC21B" w14:textId="748D390E" w:rsidR="00965311" w:rsidRPr="00965311" w:rsidRDefault="00965311" w:rsidP="006D5CA4">
            <w:pPr>
              <w:rPr>
                <w:color w:val="000000"/>
                <w:sz w:val="22"/>
                <w:szCs w:val="22"/>
              </w:rPr>
            </w:pPr>
            <w:r w:rsidRPr="00965311">
              <w:rPr>
                <w:color w:val="000000"/>
                <w:sz w:val="22"/>
                <w:szCs w:val="22"/>
              </w:rPr>
              <w:t xml:space="preserve">Tél: +33 155917800 </w:t>
            </w:r>
          </w:p>
          <w:p w14:paraId="71E25DB2" w14:textId="77777777" w:rsidR="00965311" w:rsidRPr="00965311" w:rsidRDefault="00965311" w:rsidP="006D5CA4">
            <w:pPr>
              <w:rPr>
                <w:sz w:val="22"/>
                <w:szCs w:val="22"/>
              </w:rPr>
            </w:pPr>
          </w:p>
        </w:tc>
        <w:tc>
          <w:tcPr>
            <w:tcW w:w="4715" w:type="dxa"/>
          </w:tcPr>
          <w:p w14:paraId="14317858" w14:textId="77777777" w:rsidR="00965311" w:rsidRPr="00965311" w:rsidRDefault="00965311" w:rsidP="006D5CA4">
            <w:pPr>
              <w:tabs>
                <w:tab w:val="left" w:pos="567"/>
              </w:tabs>
              <w:rPr>
                <w:b/>
                <w:bCs/>
                <w:sz w:val="22"/>
                <w:szCs w:val="22"/>
              </w:rPr>
            </w:pPr>
            <w:r w:rsidRPr="00965311">
              <w:rPr>
                <w:b/>
                <w:bCs/>
                <w:sz w:val="22"/>
                <w:szCs w:val="22"/>
              </w:rPr>
              <w:t>Portugal</w:t>
            </w:r>
          </w:p>
          <w:p w14:paraId="3264A492" w14:textId="68D2C43F" w:rsidR="00965311" w:rsidRPr="00965311" w:rsidRDefault="00965311" w:rsidP="006D5CA4">
            <w:pPr>
              <w:tabs>
                <w:tab w:val="left" w:pos="567"/>
              </w:tabs>
              <w:rPr>
                <w:sz w:val="22"/>
                <w:szCs w:val="22"/>
              </w:rPr>
            </w:pPr>
            <w:r w:rsidRPr="00965311">
              <w:rPr>
                <w:sz w:val="22"/>
                <w:szCs w:val="22"/>
              </w:rPr>
              <w:t>Teva Pharma - Produtos Farmacêuticos, Lda.</w:t>
            </w:r>
          </w:p>
          <w:p w14:paraId="5A0A4FA0" w14:textId="46C781C4" w:rsidR="00965311" w:rsidRPr="00965311" w:rsidRDefault="00965311" w:rsidP="006D5CA4">
            <w:pPr>
              <w:tabs>
                <w:tab w:val="left" w:pos="567"/>
              </w:tabs>
              <w:rPr>
                <w:sz w:val="22"/>
                <w:szCs w:val="22"/>
              </w:rPr>
            </w:pPr>
            <w:r w:rsidRPr="00965311">
              <w:rPr>
                <w:sz w:val="22"/>
                <w:szCs w:val="22"/>
              </w:rPr>
              <w:t>Tel: +351 214767550</w:t>
            </w:r>
          </w:p>
          <w:p w14:paraId="589D9E1E" w14:textId="77777777" w:rsidR="00965311" w:rsidRPr="00965311" w:rsidRDefault="00965311" w:rsidP="006D5CA4">
            <w:pPr>
              <w:tabs>
                <w:tab w:val="left" w:pos="567"/>
              </w:tabs>
              <w:rPr>
                <w:b/>
                <w:bCs/>
                <w:sz w:val="22"/>
                <w:szCs w:val="22"/>
              </w:rPr>
            </w:pPr>
          </w:p>
        </w:tc>
      </w:tr>
      <w:tr w:rsidR="00965311" w:rsidRPr="00965311" w14:paraId="47972A73" w14:textId="77777777" w:rsidTr="00F90067">
        <w:trPr>
          <w:cantSplit/>
        </w:trPr>
        <w:tc>
          <w:tcPr>
            <w:tcW w:w="4715" w:type="dxa"/>
          </w:tcPr>
          <w:p w14:paraId="566EB005" w14:textId="77777777" w:rsidR="00965311" w:rsidRPr="00965311" w:rsidRDefault="00965311" w:rsidP="006D5CA4">
            <w:pPr>
              <w:spacing w:line="260" w:lineRule="exact"/>
              <w:rPr>
                <w:b/>
                <w:bCs/>
                <w:sz w:val="22"/>
                <w:szCs w:val="22"/>
              </w:rPr>
            </w:pPr>
            <w:r w:rsidRPr="00965311">
              <w:rPr>
                <w:b/>
                <w:bCs/>
                <w:sz w:val="22"/>
                <w:szCs w:val="22"/>
              </w:rPr>
              <w:t>Hrvatska</w:t>
            </w:r>
          </w:p>
          <w:p w14:paraId="6F63A514" w14:textId="77777777" w:rsidR="00965311" w:rsidRPr="00965311" w:rsidRDefault="00965311" w:rsidP="006D5CA4">
            <w:pPr>
              <w:spacing w:line="260" w:lineRule="exact"/>
              <w:rPr>
                <w:sz w:val="22"/>
                <w:szCs w:val="22"/>
              </w:rPr>
            </w:pPr>
            <w:r w:rsidRPr="00965311">
              <w:rPr>
                <w:sz w:val="22"/>
                <w:szCs w:val="22"/>
              </w:rPr>
              <w:t>Pliva Hrvatska d.o.o.</w:t>
            </w:r>
          </w:p>
          <w:p w14:paraId="5CC0D45E" w14:textId="5F1CBEDE" w:rsidR="00965311" w:rsidRPr="00965311" w:rsidRDefault="00965311" w:rsidP="006D5CA4">
            <w:pPr>
              <w:spacing w:line="260" w:lineRule="exact"/>
              <w:rPr>
                <w:sz w:val="22"/>
                <w:szCs w:val="22"/>
              </w:rPr>
            </w:pPr>
            <w:r w:rsidRPr="00965311">
              <w:rPr>
                <w:sz w:val="22"/>
                <w:szCs w:val="22"/>
              </w:rPr>
              <w:t>Tel: +385 13720000</w:t>
            </w:r>
          </w:p>
          <w:p w14:paraId="6CA00DC3" w14:textId="77777777" w:rsidR="00965311" w:rsidRPr="00965311" w:rsidRDefault="00965311" w:rsidP="006D5CA4">
            <w:pPr>
              <w:autoSpaceDE w:val="0"/>
              <w:autoSpaceDN w:val="0"/>
              <w:adjustRightInd w:val="0"/>
              <w:spacing w:line="240" w:lineRule="atLeast"/>
              <w:rPr>
                <w:b/>
                <w:bCs/>
                <w:color w:val="000000"/>
                <w:sz w:val="22"/>
                <w:szCs w:val="22"/>
              </w:rPr>
            </w:pPr>
          </w:p>
        </w:tc>
        <w:tc>
          <w:tcPr>
            <w:tcW w:w="4715" w:type="dxa"/>
          </w:tcPr>
          <w:p w14:paraId="533CD618" w14:textId="77777777" w:rsidR="00965311" w:rsidRPr="00965311" w:rsidRDefault="00965311" w:rsidP="006D5CA4">
            <w:pPr>
              <w:autoSpaceDE w:val="0"/>
              <w:autoSpaceDN w:val="0"/>
              <w:adjustRightInd w:val="0"/>
              <w:rPr>
                <w:b/>
                <w:bCs/>
                <w:sz w:val="22"/>
                <w:szCs w:val="22"/>
              </w:rPr>
            </w:pPr>
            <w:r w:rsidRPr="00965311">
              <w:rPr>
                <w:b/>
                <w:bCs/>
                <w:sz w:val="22"/>
                <w:szCs w:val="22"/>
              </w:rPr>
              <w:t>România</w:t>
            </w:r>
          </w:p>
          <w:p w14:paraId="5FEE320E" w14:textId="77777777" w:rsidR="00965311" w:rsidRPr="00965311" w:rsidRDefault="00965311" w:rsidP="006D5CA4">
            <w:pPr>
              <w:widowControl w:val="0"/>
              <w:autoSpaceDE w:val="0"/>
              <w:autoSpaceDN w:val="0"/>
              <w:adjustRightInd w:val="0"/>
              <w:rPr>
                <w:sz w:val="22"/>
                <w:szCs w:val="22"/>
              </w:rPr>
            </w:pPr>
            <w:r w:rsidRPr="00965311">
              <w:rPr>
                <w:sz w:val="22"/>
                <w:szCs w:val="22"/>
              </w:rPr>
              <w:t>Teva Pharmaceuticals S.R.L.</w:t>
            </w:r>
          </w:p>
          <w:p w14:paraId="50032D09" w14:textId="5D710D85" w:rsidR="00965311" w:rsidRPr="00965311" w:rsidRDefault="00965311" w:rsidP="006D5CA4">
            <w:pPr>
              <w:autoSpaceDE w:val="0"/>
              <w:autoSpaceDN w:val="0"/>
              <w:adjustRightInd w:val="0"/>
              <w:rPr>
                <w:sz w:val="22"/>
                <w:szCs w:val="22"/>
              </w:rPr>
            </w:pPr>
            <w:r w:rsidRPr="00965311">
              <w:rPr>
                <w:sz w:val="22"/>
                <w:szCs w:val="22"/>
              </w:rPr>
              <w:t>Tel: +40 212306524</w:t>
            </w:r>
          </w:p>
          <w:p w14:paraId="24E385F7" w14:textId="77777777" w:rsidR="00965311" w:rsidRPr="00965311" w:rsidRDefault="00965311" w:rsidP="006D5CA4">
            <w:pPr>
              <w:autoSpaceDE w:val="0"/>
              <w:autoSpaceDN w:val="0"/>
              <w:adjustRightInd w:val="0"/>
              <w:rPr>
                <w:bCs/>
                <w:sz w:val="22"/>
                <w:szCs w:val="22"/>
              </w:rPr>
            </w:pPr>
          </w:p>
        </w:tc>
      </w:tr>
      <w:tr w:rsidR="00965311" w:rsidRPr="00965311" w14:paraId="5381DB61" w14:textId="77777777" w:rsidTr="00F90067">
        <w:trPr>
          <w:cantSplit/>
        </w:trPr>
        <w:tc>
          <w:tcPr>
            <w:tcW w:w="4715" w:type="dxa"/>
          </w:tcPr>
          <w:p w14:paraId="0D444FD4" w14:textId="77777777" w:rsidR="00965311" w:rsidRPr="00965311" w:rsidRDefault="00965311" w:rsidP="006D5CA4">
            <w:pPr>
              <w:tabs>
                <w:tab w:val="left" w:pos="567"/>
              </w:tabs>
              <w:rPr>
                <w:b/>
                <w:bCs/>
                <w:sz w:val="22"/>
                <w:szCs w:val="22"/>
              </w:rPr>
            </w:pPr>
            <w:r w:rsidRPr="00965311">
              <w:rPr>
                <w:b/>
                <w:bCs/>
                <w:sz w:val="22"/>
                <w:szCs w:val="22"/>
              </w:rPr>
              <w:t>Ireland</w:t>
            </w:r>
          </w:p>
          <w:p w14:paraId="10B72786" w14:textId="77777777" w:rsidR="00965311" w:rsidRPr="00965311" w:rsidRDefault="00965311" w:rsidP="006D5CA4">
            <w:pPr>
              <w:tabs>
                <w:tab w:val="left" w:pos="567"/>
              </w:tabs>
              <w:rPr>
                <w:sz w:val="22"/>
                <w:szCs w:val="22"/>
              </w:rPr>
            </w:pPr>
            <w:r w:rsidRPr="00965311">
              <w:rPr>
                <w:sz w:val="22"/>
                <w:szCs w:val="22"/>
              </w:rPr>
              <w:t>Teva Pharmaceuticals Ireland</w:t>
            </w:r>
          </w:p>
          <w:p w14:paraId="5D73F94C" w14:textId="77777777" w:rsidR="00965311" w:rsidRPr="00965311" w:rsidRDefault="00965311" w:rsidP="006D5CA4">
            <w:pPr>
              <w:tabs>
                <w:tab w:val="left" w:pos="567"/>
              </w:tabs>
              <w:rPr>
                <w:sz w:val="22"/>
                <w:szCs w:val="22"/>
                <w:lang w:eastAsia="el-GR"/>
              </w:rPr>
            </w:pPr>
            <w:r w:rsidRPr="00965311">
              <w:rPr>
                <w:sz w:val="22"/>
                <w:szCs w:val="22"/>
              </w:rPr>
              <w:t xml:space="preserve">Tel: </w:t>
            </w:r>
            <w:r w:rsidRPr="00965311">
              <w:rPr>
                <w:sz w:val="22"/>
                <w:szCs w:val="22"/>
                <w:lang w:eastAsia="el-GR"/>
              </w:rPr>
              <w:t>+44 2075407117</w:t>
            </w:r>
          </w:p>
          <w:p w14:paraId="452FCC99" w14:textId="5520814E" w:rsidR="00965311" w:rsidRPr="00965311" w:rsidRDefault="00965311" w:rsidP="006D5CA4">
            <w:pPr>
              <w:tabs>
                <w:tab w:val="left" w:pos="567"/>
              </w:tabs>
              <w:rPr>
                <w:sz w:val="22"/>
                <w:szCs w:val="22"/>
              </w:rPr>
            </w:pPr>
          </w:p>
        </w:tc>
        <w:tc>
          <w:tcPr>
            <w:tcW w:w="4715" w:type="dxa"/>
          </w:tcPr>
          <w:p w14:paraId="55C8EA50" w14:textId="77777777" w:rsidR="00965311" w:rsidRPr="00965311" w:rsidRDefault="00965311" w:rsidP="006D5CA4">
            <w:pPr>
              <w:tabs>
                <w:tab w:val="left" w:pos="567"/>
              </w:tabs>
              <w:rPr>
                <w:b/>
                <w:bCs/>
                <w:sz w:val="22"/>
                <w:szCs w:val="22"/>
              </w:rPr>
            </w:pPr>
            <w:r w:rsidRPr="00965311">
              <w:rPr>
                <w:b/>
                <w:bCs/>
                <w:sz w:val="22"/>
                <w:szCs w:val="22"/>
              </w:rPr>
              <w:t>Slovenija</w:t>
            </w:r>
          </w:p>
          <w:p w14:paraId="17D1EC03" w14:textId="77777777" w:rsidR="00965311" w:rsidRPr="00965311" w:rsidRDefault="00965311" w:rsidP="006D5CA4">
            <w:pPr>
              <w:autoSpaceDE w:val="0"/>
              <w:autoSpaceDN w:val="0"/>
              <w:rPr>
                <w:color w:val="000000"/>
                <w:sz w:val="22"/>
                <w:szCs w:val="22"/>
              </w:rPr>
            </w:pPr>
            <w:r w:rsidRPr="00965311">
              <w:rPr>
                <w:color w:val="000000"/>
                <w:sz w:val="22"/>
                <w:szCs w:val="22"/>
              </w:rPr>
              <w:t>Pliva Ljubljana d.o.o.</w:t>
            </w:r>
          </w:p>
          <w:p w14:paraId="2636DF5E" w14:textId="3A168718" w:rsidR="00965311" w:rsidRPr="00965311" w:rsidRDefault="00965311" w:rsidP="00F90067">
            <w:pPr>
              <w:rPr>
                <w:sz w:val="22"/>
                <w:szCs w:val="22"/>
              </w:rPr>
            </w:pPr>
            <w:r w:rsidRPr="00965311">
              <w:rPr>
                <w:sz w:val="22"/>
                <w:szCs w:val="22"/>
              </w:rPr>
              <w:t>Tel: +386 15890390</w:t>
            </w:r>
          </w:p>
          <w:p w14:paraId="2223D3D2" w14:textId="77777777" w:rsidR="00965311" w:rsidRPr="00965311" w:rsidRDefault="00965311" w:rsidP="006D5CA4">
            <w:pPr>
              <w:autoSpaceDE w:val="0"/>
              <w:autoSpaceDN w:val="0"/>
              <w:adjustRightInd w:val="0"/>
              <w:rPr>
                <w:b/>
                <w:bCs/>
                <w:sz w:val="22"/>
                <w:szCs w:val="22"/>
              </w:rPr>
            </w:pPr>
          </w:p>
        </w:tc>
      </w:tr>
      <w:tr w:rsidR="00965311" w:rsidRPr="00965311" w14:paraId="6ACF790D" w14:textId="77777777" w:rsidTr="00F90067">
        <w:trPr>
          <w:cantSplit/>
        </w:trPr>
        <w:tc>
          <w:tcPr>
            <w:tcW w:w="4715" w:type="dxa"/>
          </w:tcPr>
          <w:p w14:paraId="37CA0C01" w14:textId="77777777" w:rsidR="00965311" w:rsidRPr="00965311" w:rsidRDefault="00965311" w:rsidP="006D5CA4">
            <w:pPr>
              <w:tabs>
                <w:tab w:val="left" w:pos="567"/>
              </w:tabs>
              <w:rPr>
                <w:b/>
                <w:bCs/>
                <w:sz w:val="22"/>
                <w:szCs w:val="22"/>
              </w:rPr>
            </w:pPr>
            <w:r w:rsidRPr="00965311">
              <w:rPr>
                <w:b/>
                <w:bCs/>
                <w:sz w:val="22"/>
                <w:szCs w:val="22"/>
              </w:rPr>
              <w:t>Ísland</w:t>
            </w:r>
          </w:p>
          <w:p w14:paraId="5D3B4E30" w14:textId="54E1A576" w:rsidR="00965311" w:rsidRPr="00965311" w:rsidRDefault="00965311" w:rsidP="006D5CA4">
            <w:pPr>
              <w:pStyle w:val="EndnoteText"/>
              <w:tabs>
                <w:tab w:val="left" w:pos="567"/>
              </w:tabs>
              <w:ind w:left="0"/>
              <w:rPr>
                <w:noProof/>
                <w:szCs w:val="22"/>
              </w:rPr>
            </w:pPr>
            <w:r w:rsidRPr="00965311">
              <w:rPr>
                <w:noProof/>
                <w:szCs w:val="22"/>
              </w:rPr>
              <w:t>Teva Pharma Iceland ehf.</w:t>
            </w:r>
          </w:p>
          <w:p w14:paraId="473380BF" w14:textId="6F957788" w:rsidR="00965311" w:rsidRPr="00965311" w:rsidRDefault="00965311" w:rsidP="006D5CA4">
            <w:pPr>
              <w:tabs>
                <w:tab w:val="left" w:pos="567"/>
              </w:tabs>
              <w:rPr>
                <w:noProof/>
                <w:sz w:val="22"/>
                <w:szCs w:val="22"/>
              </w:rPr>
            </w:pPr>
            <w:r w:rsidRPr="00965311">
              <w:rPr>
                <w:noProof/>
                <w:sz w:val="22"/>
                <w:szCs w:val="22"/>
              </w:rPr>
              <w:t>Sími: +354 5503300</w:t>
            </w:r>
          </w:p>
          <w:p w14:paraId="1DDEFC26" w14:textId="77777777" w:rsidR="00965311" w:rsidRPr="00965311" w:rsidRDefault="00965311" w:rsidP="006D5CA4">
            <w:pPr>
              <w:tabs>
                <w:tab w:val="left" w:pos="567"/>
              </w:tabs>
              <w:rPr>
                <w:sz w:val="22"/>
                <w:szCs w:val="22"/>
              </w:rPr>
            </w:pPr>
          </w:p>
        </w:tc>
        <w:tc>
          <w:tcPr>
            <w:tcW w:w="4715" w:type="dxa"/>
          </w:tcPr>
          <w:p w14:paraId="0E7C12B4" w14:textId="77777777" w:rsidR="00965311" w:rsidRPr="00965311" w:rsidRDefault="00965311" w:rsidP="006D5CA4">
            <w:pPr>
              <w:tabs>
                <w:tab w:val="left" w:pos="567"/>
              </w:tabs>
              <w:rPr>
                <w:b/>
                <w:bCs/>
                <w:sz w:val="22"/>
                <w:szCs w:val="22"/>
              </w:rPr>
            </w:pPr>
            <w:r w:rsidRPr="00965311">
              <w:rPr>
                <w:b/>
                <w:bCs/>
                <w:sz w:val="22"/>
                <w:szCs w:val="22"/>
              </w:rPr>
              <w:t>Slovenská republika</w:t>
            </w:r>
          </w:p>
          <w:p w14:paraId="48E62F26" w14:textId="77777777" w:rsidR="00965311" w:rsidRPr="00965311" w:rsidRDefault="00965311" w:rsidP="006D5CA4">
            <w:pPr>
              <w:tabs>
                <w:tab w:val="left" w:pos="567"/>
              </w:tabs>
              <w:rPr>
                <w:sz w:val="22"/>
                <w:szCs w:val="22"/>
              </w:rPr>
            </w:pPr>
            <w:r w:rsidRPr="00965311">
              <w:rPr>
                <w:sz w:val="22"/>
                <w:szCs w:val="22"/>
              </w:rPr>
              <w:t>TEVA Pharmaceuticals Slovakia s.r.o.</w:t>
            </w:r>
          </w:p>
          <w:p w14:paraId="41ABA1A4" w14:textId="148282A9" w:rsidR="00965311" w:rsidRPr="00965311" w:rsidRDefault="00965311" w:rsidP="006D5CA4">
            <w:pPr>
              <w:tabs>
                <w:tab w:val="left" w:pos="567"/>
              </w:tabs>
              <w:rPr>
                <w:b/>
                <w:bCs/>
                <w:sz w:val="22"/>
                <w:szCs w:val="22"/>
              </w:rPr>
            </w:pPr>
            <w:r w:rsidRPr="00965311">
              <w:rPr>
                <w:sz w:val="22"/>
                <w:szCs w:val="22"/>
              </w:rPr>
              <w:t>Tel: +421 257267911</w:t>
            </w:r>
          </w:p>
          <w:p w14:paraId="7064EC70" w14:textId="77777777" w:rsidR="00965311" w:rsidRPr="00965311" w:rsidRDefault="00965311" w:rsidP="006D5CA4">
            <w:pPr>
              <w:tabs>
                <w:tab w:val="left" w:pos="567"/>
              </w:tabs>
              <w:rPr>
                <w:sz w:val="22"/>
                <w:szCs w:val="22"/>
              </w:rPr>
            </w:pPr>
          </w:p>
        </w:tc>
      </w:tr>
      <w:tr w:rsidR="00965311" w:rsidRPr="00965311" w14:paraId="72E9F79B" w14:textId="77777777" w:rsidTr="00F90067">
        <w:trPr>
          <w:cantSplit/>
        </w:trPr>
        <w:tc>
          <w:tcPr>
            <w:tcW w:w="4715" w:type="dxa"/>
          </w:tcPr>
          <w:p w14:paraId="3463C502" w14:textId="77777777" w:rsidR="00965311" w:rsidRPr="00965311" w:rsidRDefault="00965311" w:rsidP="006D5CA4">
            <w:pPr>
              <w:tabs>
                <w:tab w:val="left" w:pos="567"/>
              </w:tabs>
              <w:rPr>
                <w:b/>
                <w:bCs/>
                <w:sz w:val="22"/>
                <w:szCs w:val="22"/>
              </w:rPr>
            </w:pPr>
            <w:r w:rsidRPr="00965311">
              <w:rPr>
                <w:b/>
                <w:bCs/>
                <w:sz w:val="22"/>
                <w:szCs w:val="22"/>
              </w:rPr>
              <w:t>Italia</w:t>
            </w:r>
          </w:p>
          <w:p w14:paraId="7289BD1C" w14:textId="77777777" w:rsidR="00965311" w:rsidRPr="00965311" w:rsidRDefault="00965311" w:rsidP="006D5CA4">
            <w:pPr>
              <w:tabs>
                <w:tab w:val="left" w:pos="567"/>
              </w:tabs>
              <w:rPr>
                <w:sz w:val="22"/>
                <w:szCs w:val="22"/>
              </w:rPr>
            </w:pPr>
            <w:r w:rsidRPr="00965311">
              <w:rPr>
                <w:sz w:val="22"/>
                <w:szCs w:val="22"/>
              </w:rPr>
              <w:t>Teva Italia S.r.l.</w:t>
            </w:r>
          </w:p>
          <w:p w14:paraId="2928BDC7" w14:textId="77777777" w:rsidR="00965311" w:rsidRPr="00965311" w:rsidRDefault="00965311" w:rsidP="006D5CA4">
            <w:pPr>
              <w:tabs>
                <w:tab w:val="left" w:pos="567"/>
              </w:tabs>
              <w:rPr>
                <w:sz w:val="22"/>
                <w:szCs w:val="22"/>
              </w:rPr>
            </w:pPr>
            <w:r w:rsidRPr="00965311">
              <w:rPr>
                <w:sz w:val="22"/>
                <w:szCs w:val="22"/>
              </w:rPr>
              <w:t>Tel: +39 028917981</w:t>
            </w:r>
          </w:p>
          <w:p w14:paraId="1B0556A2" w14:textId="77777777" w:rsidR="00965311" w:rsidRPr="00965311" w:rsidRDefault="00965311" w:rsidP="006D5CA4">
            <w:pPr>
              <w:tabs>
                <w:tab w:val="left" w:pos="567"/>
              </w:tabs>
              <w:rPr>
                <w:sz w:val="22"/>
                <w:szCs w:val="22"/>
              </w:rPr>
            </w:pPr>
          </w:p>
        </w:tc>
        <w:tc>
          <w:tcPr>
            <w:tcW w:w="4715" w:type="dxa"/>
          </w:tcPr>
          <w:p w14:paraId="36D94870" w14:textId="77777777" w:rsidR="00965311" w:rsidRPr="00F90067" w:rsidRDefault="00965311" w:rsidP="006D5CA4">
            <w:pPr>
              <w:tabs>
                <w:tab w:val="left" w:pos="567"/>
              </w:tabs>
              <w:rPr>
                <w:b/>
                <w:sz w:val="22"/>
                <w:szCs w:val="22"/>
                <w:lang w:val="de-DE"/>
              </w:rPr>
            </w:pPr>
            <w:r w:rsidRPr="00F90067">
              <w:rPr>
                <w:b/>
                <w:sz w:val="22"/>
                <w:szCs w:val="22"/>
                <w:lang w:val="de-DE"/>
              </w:rPr>
              <w:t>Suomi/Finland</w:t>
            </w:r>
          </w:p>
          <w:p w14:paraId="48BCC462" w14:textId="6DDB497C" w:rsidR="00965311" w:rsidRPr="00F90067" w:rsidRDefault="00965311" w:rsidP="006D5CA4">
            <w:pPr>
              <w:tabs>
                <w:tab w:val="left" w:pos="567"/>
              </w:tabs>
              <w:rPr>
                <w:sz w:val="22"/>
                <w:szCs w:val="22"/>
              </w:rPr>
            </w:pPr>
            <w:r w:rsidRPr="00F90067">
              <w:rPr>
                <w:sz w:val="22"/>
                <w:szCs w:val="22"/>
              </w:rPr>
              <w:t>Teva Finland Oy</w:t>
            </w:r>
          </w:p>
          <w:p w14:paraId="0CC6B953" w14:textId="40E1B077" w:rsidR="00965311" w:rsidRPr="00965311" w:rsidRDefault="00965311" w:rsidP="006D5CA4">
            <w:pPr>
              <w:tabs>
                <w:tab w:val="left" w:pos="567"/>
              </w:tabs>
              <w:rPr>
                <w:sz w:val="22"/>
                <w:szCs w:val="22"/>
              </w:rPr>
            </w:pPr>
            <w:r w:rsidRPr="00965311">
              <w:rPr>
                <w:sz w:val="22"/>
                <w:szCs w:val="22"/>
              </w:rPr>
              <w:t>Puh/Tel: +358 201805900</w:t>
            </w:r>
          </w:p>
          <w:p w14:paraId="3EC050D6" w14:textId="77777777" w:rsidR="00965311" w:rsidRPr="00965311" w:rsidRDefault="00965311" w:rsidP="006D5CA4">
            <w:pPr>
              <w:tabs>
                <w:tab w:val="left" w:pos="567"/>
              </w:tabs>
              <w:rPr>
                <w:sz w:val="22"/>
                <w:szCs w:val="22"/>
              </w:rPr>
            </w:pPr>
          </w:p>
        </w:tc>
      </w:tr>
      <w:tr w:rsidR="00965311" w:rsidRPr="00C32661" w14:paraId="68301C83" w14:textId="77777777" w:rsidTr="00F90067">
        <w:trPr>
          <w:cantSplit/>
        </w:trPr>
        <w:tc>
          <w:tcPr>
            <w:tcW w:w="4715" w:type="dxa"/>
          </w:tcPr>
          <w:p w14:paraId="14CCFBA8" w14:textId="77777777" w:rsidR="00965311" w:rsidRPr="00965311" w:rsidRDefault="00965311" w:rsidP="006D5CA4">
            <w:pPr>
              <w:tabs>
                <w:tab w:val="left" w:pos="567"/>
              </w:tabs>
              <w:rPr>
                <w:b/>
                <w:sz w:val="22"/>
                <w:szCs w:val="22"/>
              </w:rPr>
            </w:pPr>
            <w:r w:rsidRPr="00965311">
              <w:rPr>
                <w:b/>
                <w:sz w:val="22"/>
                <w:szCs w:val="22"/>
              </w:rPr>
              <w:t>Κύπρος</w:t>
            </w:r>
          </w:p>
          <w:p w14:paraId="468A772A" w14:textId="77777777" w:rsidR="00593796" w:rsidRPr="00C32661" w:rsidRDefault="00593796" w:rsidP="00593796">
            <w:pPr>
              <w:autoSpaceDE w:val="0"/>
              <w:autoSpaceDN w:val="0"/>
              <w:adjustRightInd w:val="0"/>
              <w:rPr>
                <w:sz w:val="22"/>
                <w:szCs w:val="22"/>
                <w:lang w:eastAsia="el-GR"/>
              </w:rPr>
            </w:pPr>
            <w:r w:rsidRPr="00C32661">
              <w:rPr>
                <w:sz w:val="22"/>
                <w:szCs w:val="22"/>
              </w:rPr>
              <w:t>TEVA HELLAS Α.Ε.</w:t>
            </w:r>
          </w:p>
          <w:p w14:paraId="0A50D2A3" w14:textId="77777777" w:rsidR="00965311" w:rsidRPr="00965311" w:rsidRDefault="00965311" w:rsidP="00FA3A2E">
            <w:pPr>
              <w:rPr>
                <w:sz w:val="22"/>
                <w:szCs w:val="22"/>
                <w:lang w:eastAsia="el-GR"/>
              </w:rPr>
            </w:pPr>
            <w:r w:rsidRPr="00965311">
              <w:rPr>
                <w:sz w:val="22"/>
                <w:szCs w:val="22"/>
                <w:lang w:eastAsia="el-GR"/>
              </w:rPr>
              <w:t>Ελλάδα</w:t>
            </w:r>
          </w:p>
          <w:p w14:paraId="59AD79AD" w14:textId="63552714" w:rsidR="00965311" w:rsidRPr="00965311" w:rsidRDefault="00965311" w:rsidP="006D5CA4">
            <w:pPr>
              <w:pStyle w:val="EndnoteText"/>
              <w:tabs>
                <w:tab w:val="left" w:pos="567"/>
              </w:tabs>
              <w:ind w:left="0"/>
              <w:rPr>
                <w:color w:val="000000"/>
                <w:szCs w:val="22"/>
                <w:lang w:eastAsia="en-GB" w:bidi="he-IL"/>
              </w:rPr>
            </w:pPr>
            <w:r w:rsidRPr="00965311">
              <w:rPr>
                <w:color w:val="000000"/>
                <w:szCs w:val="22"/>
                <w:lang w:eastAsia="en-GB" w:bidi="he-IL"/>
              </w:rPr>
              <w:t>Τηλ: +</w:t>
            </w:r>
            <w:r w:rsidRPr="00965311">
              <w:rPr>
                <w:szCs w:val="22"/>
              </w:rPr>
              <w:t xml:space="preserve">30 </w:t>
            </w:r>
            <w:r w:rsidRPr="00965311">
              <w:rPr>
                <w:szCs w:val="22"/>
                <w:lang w:eastAsia="el-GR"/>
              </w:rPr>
              <w:t>2118805000</w:t>
            </w:r>
          </w:p>
          <w:p w14:paraId="6F21C01B" w14:textId="77777777" w:rsidR="00965311" w:rsidRPr="00965311" w:rsidRDefault="00965311" w:rsidP="006D5CA4">
            <w:pPr>
              <w:pStyle w:val="EndnoteText"/>
              <w:tabs>
                <w:tab w:val="left" w:pos="567"/>
              </w:tabs>
              <w:ind w:left="0"/>
              <w:rPr>
                <w:szCs w:val="22"/>
              </w:rPr>
            </w:pPr>
          </w:p>
        </w:tc>
        <w:tc>
          <w:tcPr>
            <w:tcW w:w="4715" w:type="dxa"/>
          </w:tcPr>
          <w:p w14:paraId="7CD3B8FA" w14:textId="77777777" w:rsidR="00965311" w:rsidRPr="00965311" w:rsidRDefault="00965311" w:rsidP="006D5CA4">
            <w:pPr>
              <w:tabs>
                <w:tab w:val="left" w:pos="567"/>
              </w:tabs>
              <w:rPr>
                <w:b/>
                <w:bCs/>
                <w:sz w:val="22"/>
                <w:szCs w:val="22"/>
                <w:lang w:val="de-DE"/>
              </w:rPr>
            </w:pPr>
            <w:r w:rsidRPr="00965311">
              <w:rPr>
                <w:b/>
                <w:bCs/>
                <w:sz w:val="22"/>
                <w:szCs w:val="22"/>
                <w:lang w:val="de-DE"/>
              </w:rPr>
              <w:t>Sverige</w:t>
            </w:r>
          </w:p>
          <w:p w14:paraId="616C41AF" w14:textId="77777777" w:rsidR="00965311" w:rsidRPr="00965311" w:rsidRDefault="00965311" w:rsidP="006D5CA4">
            <w:pPr>
              <w:tabs>
                <w:tab w:val="left" w:pos="567"/>
              </w:tabs>
              <w:rPr>
                <w:sz w:val="22"/>
                <w:szCs w:val="22"/>
                <w:lang w:val="de-DE"/>
              </w:rPr>
            </w:pPr>
            <w:r w:rsidRPr="00965311">
              <w:rPr>
                <w:sz w:val="22"/>
                <w:szCs w:val="22"/>
                <w:lang w:val="de-DE"/>
              </w:rPr>
              <w:t>Teva Sweden AB</w:t>
            </w:r>
          </w:p>
          <w:p w14:paraId="1120C1F3" w14:textId="7F01B392" w:rsidR="00965311" w:rsidRPr="00965311" w:rsidRDefault="00965311" w:rsidP="006D5CA4">
            <w:pPr>
              <w:tabs>
                <w:tab w:val="left" w:pos="567"/>
              </w:tabs>
              <w:rPr>
                <w:sz w:val="22"/>
                <w:szCs w:val="22"/>
                <w:lang w:val="de-DE"/>
              </w:rPr>
            </w:pPr>
            <w:r w:rsidRPr="00965311">
              <w:rPr>
                <w:sz w:val="22"/>
                <w:szCs w:val="22"/>
                <w:lang w:val="de-DE"/>
              </w:rPr>
              <w:t>Tel: +46 42121100</w:t>
            </w:r>
          </w:p>
          <w:p w14:paraId="30BD45EB" w14:textId="77777777" w:rsidR="00965311" w:rsidRPr="00965311" w:rsidRDefault="00965311" w:rsidP="006D5CA4">
            <w:pPr>
              <w:tabs>
                <w:tab w:val="left" w:pos="567"/>
              </w:tabs>
              <w:rPr>
                <w:sz w:val="22"/>
                <w:szCs w:val="22"/>
                <w:lang w:val="de-DE"/>
              </w:rPr>
            </w:pPr>
          </w:p>
        </w:tc>
      </w:tr>
      <w:tr w:rsidR="00965311" w:rsidRPr="00965311" w14:paraId="5A9B430B" w14:textId="77777777" w:rsidTr="00F90067">
        <w:trPr>
          <w:cantSplit/>
        </w:trPr>
        <w:tc>
          <w:tcPr>
            <w:tcW w:w="4715" w:type="dxa"/>
          </w:tcPr>
          <w:p w14:paraId="18C2CD1F" w14:textId="77777777" w:rsidR="00965311" w:rsidRPr="00965311" w:rsidRDefault="00965311" w:rsidP="006D5CA4">
            <w:pPr>
              <w:tabs>
                <w:tab w:val="left" w:pos="567"/>
              </w:tabs>
              <w:rPr>
                <w:b/>
                <w:bCs/>
                <w:sz w:val="22"/>
                <w:szCs w:val="22"/>
              </w:rPr>
            </w:pPr>
            <w:r w:rsidRPr="00965311">
              <w:rPr>
                <w:b/>
                <w:bCs/>
                <w:sz w:val="22"/>
                <w:szCs w:val="22"/>
              </w:rPr>
              <w:t>Latvija</w:t>
            </w:r>
          </w:p>
          <w:p w14:paraId="0443D796" w14:textId="4265A45C" w:rsidR="00965311" w:rsidRPr="00965311" w:rsidRDefault="00965311" w:rsidP="006D5CA4">
            <w:pPr>
              <w:rPr>
                <w:noProof/>
                <w:sz w:val="22"/>
                <w:szCs w:val="22"/>
              </w:rPr>
            </w:pPr>
            <w:r w:rsidRPr="00965311">
              <w:rPr>
                <w:noProof/>
                <w:sz w:val="22"/>
                <w:szCs w:val="22"/>
              </w:rPr>
              <w:t xml:space="preserve">UAB </w:t>
            </w:r>
            <w:r w:rsidRPr="00965311">
              <w:rPr>
                <w:rFonts w:eastAsia="MS Mincho"/>
                <w:color w:val="000000"/>
                <w:sz w:val="22"/>
                <w:szCs w:val="22"/>
                <w:lang w:eastAsia="en-GB" w:bidi="he-IL"/>
              </w:rPr>
              <w:t>Teva</w:t>
            </w:r>
            <w:r w:rsidRPr="00965311">
              <w:rPr>
                <w:noProof/>
                <w:sz w:val="22"/>
                <w:szCs w:val="22"/>
              </w:rPr>
              <w:t xml:space="preserve"> Baltics filiāle Latvijā </w:t>
            </w:r>
          </w:p>
          <w:p w14:paraId="39B2473F" w14:textId="6ED80285" w:rsidR="00965311" w:rsidRPr="00965311" w:rsidRDefault="00965311" w:rsidP="006D5CA4">
            <w:pPr>
              <w:pStyle w:val="EndnoteText"/>
              <w:tabs>
                <w:tab w:val="left" w:pos="567"/>
              </w:tabs>
              <w:autoSpaceDE w:val="0"/>
              <w:autoSpaceDN w:val="0"/>
              <w:ind w:left="0"/>
              <w:rPr>
                <w:noProof/>
                <w:szCs w:val="22"/>
              </w:rPr>
            </w:pPr>
            <w:r w:rsidRPr="00965311">
              <w:rPr>
                <w:noProof/>
                <w:szCs w:val="22"/>
              </w:rPr>
              <w:t>Tel: +371 67323666</w:t>
            </w:r>
          </w:p>
          <w:p w14:paraId="076406BE" w14:textId="77777777" w:rsidR="00965311" w:rsidRPr="00965311" w:rsidRDefault="00965311" w:rsidP="006D5CA4">
            <w:pPr>
              <w:pStyle w:val="EndnoteText"/>
              <w:tabs>
                <w:tab w:val="left" w:pos="567"/>
              </w:tabs>
              <w:autoSpaceDE w:val="0"/>
              <w:autoSpaceDN w:val="0"/>
              <w:ind w:left="0"/>
              <w:rPr>
                <w:noProof/>
                <w:szCs w:val="22"/>
              </w:rPr>
            </w:pPr>
          </w:p>
        </w:tc>
        <w:tc>
          <w:tcPr>
            <w:tcW w:w="4715" w:type="dxa"/>
          </w:tcPr>
          <w:p w14:paraId="23636C1C" w14:textId="662294F3" w:rsidR="00965311" w:rsidRPr="00965311" w:rsidDel="003F2838" w:rsidRDefault="00965311" w:rsidP="006D5CA4">
            <w:pPr>
              <w:tabs>
                <w:tab w:val="left" w:pos="567"/>
              </w:tabs>
              <w:rPr>
                <w:del w:id="30" w:author="translator" w:date="2025-03-10T09:11:00Z"/>
                <w:b/>
                <w:bCs/>
                <w:sz w:val="22"/>
                <w:szCs w:val="22"/>
              </w:rPr>
            </w:pPr>
            <w:del w:id="31" w:author="translator" w:date="2025-03-10T09:11:00Z">
              <w:r w:rsidRPr="00965311" w:rsidDel="003F2838">
                <w:rPr>
                  <w:b/>
                  <w:bCs/>
                  <w:sz w:val="22"/>
                  <w:szCs w:val="22"/>
                </w:rPr>
                <w:delText>United Kingdom (Northern Ireland)</w:delText>
              </w:r>
            </w:del>
          </w:p>
          <w:p w14:paraId="383733C8" w14:textId="761F1784" w:rsidR="00965311" w:rsidRPr="00965311" w:rsidDel="003F2838" w:rsidRDefault="00965311" w:rsidP="006D5CA4">
            <w:pPr>
              <w:widowControl w:val="0"/>
              <w:rPr>
                <w:del w:id="32" w:author="translator" w:date="2025-03-10T09:11:00Z"/>
                <w:sz w:val="22"/>
                <w:szCs w:val="22"/>
                <w:lang w:eastAsia="el-GR"/>
              </w:rPr>
            </w:pPr>
            <w:del w:id="33" w:author="translator" w:date="2025-03-10T09:11:00Z">
              <w:r w:rsidRPr="00965311" w:rsidDel="003F2838">
                <w:rPr>
                  <w:sz w:val="22"/>
                  <w:szCs w:val="22"/>
                  <w:lang w:eastAsia="el-GR"/>
                </w:rPr>
                <w:delText>Teva Pharmaceuticals Ireland</w:delText>
              </w:r>
            </w:del>
          </w:p>
          <w:p w14:paraId="38CA4FAE" w14:textId="2ECD6A2E" w:rsidR="00965311" w:rsidRPr="00965311" w:rsidDel="003F2838" w:rsidRDefault="00965311" w:rsidP="006D5CA4">
            <w:pPr>
              <w:widowControl w:val="0"/>
              <w:rPr>
                <w:del w:id="34" w:author="translator" w:date="2025-03-10T09:11:00Z"/>
                <w:sz w:val="22"/>
                <w:szCs w:val="22"/>
                <w:lang w:eastAsia="el-GR"/>
              </w:rPr>
            </w:pPr>
            <w:del w:id="35" w:author="translator" w:date="2025-03-10T09:11:00Z">
              <w:r w:rsidRPr="00965311" w:rsidDel="003F2838">
                <w:rPr>
                  <w:sz w:val="22"/>
                  <w:szCs w:val="22"/>
                  <w:lang w:eastAsia="el-GR"/>
                </w:rPr>
                <w:delText>Ireland</w:delText>
              </w:r>
            </w:del>
          </w:p>
          <w:p w14:paraId="445F9FC0" w14:textId="58EFF6B7" w:rsidR="00965311" w:rsidRPr="00965311" w:rsidDel="003F2838" w:rsidRDefault="00965311" w:rsidP="006D5CA4">
            <w:pPr>
              <w:widowControl w:val="0"/>
              <w:rPr>
                <w:del w:id="36" w:author="translator" w:date="2025-03-10T09:11:00Z"/>
                <w:sz w:val="22"/>
                <w:szCs w:val="22"/>
                <w:lang w:eastAsia="el-GR"/>
              </w:rPr>
            </w:pPr>
            <w:del w:id="37" w:author="translator" w:date="2025-03-10T09:11:00Z">
              <w:r w:rsidRPr="00965311" w:rsidDel="003F2838">
                <w:rPr>
                  <w:sz w:val="22"/>
                  <w:szCs w:val="22"/>
                  <w:lang w:eastAsia="el-GR"/>
                </w:rPr>
                <w:delText>Tel: +44 2075407117</w:delText>
              </w:r>
            </w:del>
          </w:p>
          <w:p w14:paraId="0FAC2885" w14:textId="55E6C5DD" w:rsidR="00965311" w:rsidRPr="00965311" w:rsidRDefault="00965311" w:rsidP="006D5CA4">
            <w:pPr>
              <w:tabs>
                <w:tab w:val="left" w:pos="567"/>
              </w:tabs>
              <w:rPr>
                <w:sz w:val="22"/>
                <w:szCs w:val="22"/>
              </w:rPr>
            </w:pPr>
          </w:p>
        </w:tc>
      </w:tr>
    </w:tbl>
    <w:p w14:paraId="7C5F044F" w14:textId="77777777" w:rsidR="00AF7189" w:rsidRPr="0000679F" w:rsidRDefault="00AF7189">
      <w:pPr>
        <w:tabs>
          <w:tab w:val="left" w:pos="567"/>
        </w:tabs>
        <w:rPr>
          <w:sz w:val="22"/>
          <w:szCs w:val="22"/>
          <w:lang w:val="ro-RO"/>
        </w:rPr>
      </w:pPr>
      <w:r w:rsidRPr="0000679F">
        <w:rPr>
          <w:b/>
          <w:sz w:val="22"/>
          <w:szCs w:val="22"/>
          <w:lang w:val="ro-RO"/>
        </w:rPr>
        <w:t>Acest prospect a fost revizuit în</w:t>
      </w:r>
      <w:r w:rsidRPr="0000679F">
        <w:rPr>
          <w:b/>
          <w:bCs/>
          <w:sz w:val="22"/>
          <w:szCs w:val="22"/>
          <w:lang w:val="ro-RO"/>
        </w:rPr>
        <w:t xml:space="preserve"> </w:t>
      </w:r>
      <w:r w:rsidRPr="0000679F">
        <w:rPr>
          <w:b/>
          <w:bCs/>
          <w:lang w:val="ro-RO"/>
        </w:rPr>
        <w:t>{luna AAAA}.</w:t>
      </w:r>
    </w:p>
    <w:p w14:paraId="64353253" w14:textId="77777777" w:rsidR="00AF7189" w:rsidRPr="0000679F" w:rsidRDefault="00AF7189">
      <w:pPr>
        <w:jc w:val="both"/>
        <w:rPr>
          <w:b/>
          <w:sz w:val="22"/>
          <w:szCs w:val="22"/>
          <w:lang w:val="ro-RO"/>
        </w:rPr>
      </w:pPr>
    </w:p>
    <w:p w14:paraId="67D87C15" w14:textId="77777777" w:rsidR="00AF7189" w:rsidRPr="0000679F" w:rsidRDefault="00AF7189">
      <w:pPr>
        <w:jc w:val="both"/>
        <w:rPr>
          <w:b/>
          <w:sz w:val="22"/>
          <w:szCs w:val="22"/>
          <w:lang w:val="ro-RO"/>
        </w:rPr>
      </w:pPr>
    </w:p>
    <w:sectPr w:rsidR="00AF7189" w:rsidRPr="0000679F">
      <w:footerReference w:type="even" r:id="rId11"/>
      <w:footerReference w:type="default" r:id="rId12"/>
      <w:pgSz w:w="11906" w:h="16838" w:code="9"/>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410E" w14:textId="77777777" w:rsidR="005672BA" w:rsidRDefault="005672BA">
      <w:r>
        <w:separator/>
      </w:r>
    </w:p>
  </w:endnote>
  <w:endnote w:type="continuationSeparator" w:id="0">
    <w:p w14:paraId="76729BC3" w14:textId="77777777" w:rsidR="005672BA" w:rsidRDefault="0056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CB34" w14:textId="77777777" w:rsidR="005672BA" w:rsidRDefault="005672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0E319B" w14:textId="77777777" w:rsidR="005672BA" w:rsidRDefault="005672BA">
    <w:pPr>
      <w:pStyle w:val="Footer"/>
    </w:pPr>
  </w:p>
  <w:p w14:paraId="2B91C520" w14:textId="77777777" w:rsidR="005672BA" w:rsidRDefault="005672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AE9A" w14:textId="1B2E8B25" w:rsidR="005672BA" w:rsidRDefault="005672BA">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C32661">
      <w:rPr>
        <w:rStyle w:val="PageNumber"/>
        <w:rFonts w:ascii="Arial" w:hAnsi="Arial" w:cs="Arial"/>
        <w:noProof/>
        <w:sz w:val="16"/>
      </w:rPr>
      <w:t>31</w:t>
    </w:r>
    <w:r>
      <w:rPr>
        <w:rStyle w:val="PageNumber"/>
        <w:rFonts w:ascii="Arial" w:hAnsi="Arial" w:cs="Arial"/>
        <w:sz w:val="16"/>
      </w:rPr>
      <w:fldChar w:fldCharType="end"/>
    </w:r>
  </w:p>
  <w:p w14:paraId="30C12582" w14:textId="77777777" w:rsidR="005672BA" w:rsidRDefault="005672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2271" w14:textId="77777777" w:rsidR="005672BA" w:rsidRDefault="005672BA">
      <w:r>
        <w:separator/>
      </w:r>
    </w:p>
  </w:footnote>
  <w:footnote w:type="continuationSeparator" w:id="0">
    <w:p w14:paraId="55D9850E" w14:textId="77777777" w:rsidR="005672BA" w:rsidRDefault="00567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50DC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3CF8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50C3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B255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6C21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2A8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824F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568D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66AA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7645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503A9"/>
    <w:multiLevelType w:val="hybridMultilevel"/>
    <w:tmpl w:val="2030338C"/>
    <w:lvl w:ilvl="0" w:tplc="AB56A94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13" w15:restartNumberingAfterBreak="0">
    <w:nsid w:val="1BB47D96"/>
    <w:multiLevelType w:val="hybridMultilevel"/>
    <w:tmpl w:val="9678F154"/>
    <w:lvl w:ilvl="0" w:tplc="04090001">
      <w:start w:val="1"/>
      <w:numFmt w:val="bullet"/>
      <w:lvlText w:val=""/>
      <w:lvlJc w:val="left"/>
      <w:pPr>
        <w:tabs>
          <w:tab w:val="num" w:pos="720"/>
        </w:tabs>
        <w:ind w:left="720" w:hanging="360"/>
      </w:pPr>
      <w:rPr>
        <w:rFonts w:ascii="Symbol" w:hAnsi="Symbol" w:hint="default"/>
      </w:rPr>
    </w:lvl>
    <w:lvl w:ilvl="1" w:tplc="B99E5AFA">
      <w:start w:val="4"/>
      <w:numFmt w:val="bullet"/>
      <w:lvlText w:val="-"/>
      <w:lvlJc w:val="left"/>
      <w:pPr>
        <w:tabs>
          <w:tab w:val="num" w:pos="1650"/>
        </w:tabs>
        <w:ind w:left="1650" w:hanging="57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F36C4"/>
    <w:multiLevelType w:val="hybridMultilevel"/>
    <w:tmpl w:val="1FB849A6"/>
    <w:lvl w:ilvl="0" w:tplc="EBFCBD34">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4272A7"/>
    <w:multiLevelType w:val="hybridMultilevel"/>
    <w:tmpl w:val="AA90E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87787A"/>
    <w:multiLevelType w:val="hybridMultilevel"/>
    <w:tmpl w:val="E89E7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DA4A4B"/>
    <w:multiLevelType w:val="hybridMultilevel"/>
    <w:tmpl w:val="CCD0C62E"/>
    <w:lvl w:ilvl="0" w:tplc="9442158A">
      <w:start w:val="30"/>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1CA5BDE"/>
    <w:multiLevelType w:val="hybridMultilevel"/>
    <w:tmpl w:val="2332B4CA"/>
    <w:lvl w:ilvl="0" w:tplc="BAFCE2B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34B99"/>
    <w:multiLevelType w:val="hybridMultilevel"/>
    <w:tmpl w:val="2C7CF9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163F66"/>
    <w:multiLevelType w:val="hybridMultilevel"/>
    <w:tmpl w:val="7D80FC9E"/>
    <w:lvl w:ilvl="0" w:tplc="C92AC732">
      <w:start w:val="3"/>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44F52FF3"/>
    <w:multiLevelType w:val="hybridMultilevel"/>
    <w:tmpl w:val="9466A8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75920"/>
    <w:multiLevelType w:val="hybridMultilevel"/>
    <w:tmpl w:val="533CAB18"/>
    <w:lvl w:ilvl="0" w:tplc="558C75D8">
      <w:start w:val="1"/>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4" w15:restartNumberingAfterBreak="0">
    <w:nsid w:val="58033993"/>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63113C32"/>
    <w:multiLevelType w:val="hybridMultilevel"/>
    <w:tmpl w:val="28F6ED8C"/>
    <w:lvl w:ilvl="0" w:tplc="9442158A">
      <w:start w:val="30"/>
      <w:numFmt w:val="bullet"/>
      <w:lvlText w:val="-"/>
      <w:lvlJc w:val="left"/>
      <w:pPr>
        <w:ind w:left="928" w:hanging="360"/>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6" w15:restartNumberingAfterBreak="0">
    <w:nsid w:val="6D2737EB"/>
    <w:multiLevelType w:val="hybridMultilevel"/>
    <w:tmpl w:val="F586DABE"/>
    <w:lvl w:ilvl="0" w:tplc="9442158A">
      <w:start w:val="30"/>
      <w:numFmt w:val="bullet"/>
      <w:lvlText w:val="-"/>
      <w:lvlJc w:val="left"/>
      <w:pPr>
        <w:tabs>
          <w:tab w:val="num" w:pos="720"/>
        </w:tabs>
        <w:ind w:left="720" w:hanging="360"/>
      </w:pPr>
      <w:rPr>
        <w:rFonts w:ascii="Times New Roman" w:eastAsia="Times New Roman" w:hAnsi="Times New Roman" w:cs="Times New Roman"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B2AED"/>
    <w:multiLevelType w:val="hybridMultilevel"/>
    <w:tmpl w:val="B05C66AC"/>
    <w:lvl w:ilvl="0" w:tplc="FFFFFFFF">
      <w:start w:val="1"/>
      <w:numFmt w:val="upp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76D51D16"/>
    <w:multiLevelType w:val="multilevel"/>
    <w:tmpl w:val="FA88F428"/>
    <w:lvl w:ilvl="0">
      <w:start w:val="6"/>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7EA2645A"/>
    <w:multiLevelType w:val="hybridMultilevel"/>
    <w:tmpl w:val="4B240DBE"/>
    <w:lvl w:ilvl="0" w:tplc="AB56A94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A64854"/>
    <w:multiLevelType w:val="singleLevel"/>
    <w:tmpl w:val="5E3468FC"/>
    <w:lvl w:ilvl="0">
      <w:start w:val="1"/>
      <w:numFmt w:val="bullet"/>
      <w:pStyle w:val="Bullet1"/>
      <w:lvlText w:val=""/>
      <w:lvlJc w:val="left"/>
      <w:pPr>
        <w:tabs>
          <w:tab w:val="num" w:pos="360"/>
        </w:tabs>
        <w:ind w:left="284" w:right="1276" w:hanging="284"/>
      </w:pPr>
      <w:rPr>
        <w:rFonts w:ascii="Wingdings" w:hAnsi="Wingdings" w:hint="default"/>
        <w:sz w:val="24"/>
      </w:rPr>
    </w:lvl>
  </w:abstractNum>
  <w:num w:numId="1">
    <w:abstractNumId w:val="12"/>
  </w:num>
  <w:num w:numId="2">
    <w:abstractNumId w:val="15"/>
  </w:num>
  <w:num w:numId="3">
    <w:abstractNumId w:val="28"/>
  </w:num>
  <w:num w:numId="4">
    <w:abstractNumId w:val="21"/>
  </w:num>
  <w:num w:numId="5">
    <w:abstractNumId w:val="13"/>
  </w:num>
  <w:num w:numId="6">
    <w:abstractNumId w:val="19"/>
  </w:num>
  <w:num w:numId="7">
    <w:abstractNumId w:val="18"/>
  </w:num>
  <w:num w:numId="8">
    <w:abstractNumId w:val="16"/>
  </w:num>
  <w:num w:numId="9">
    <w:abstractNumId w:val="24"/>
  </w:num>
  <w:num w:numId="10">
    <w:abstractNumId w:val="22"/>
  </w:num>
  <w:num w:numId="11">
    <w:abstractNumId w:val="32"/>
  </w:num>
  <w:num w:numId="12">
    <w:abstractNumId w:val="29"/>
  </w:num>
  <w:num w:numId="13">
    <w:abstractNumId w:val="14"/>
  </w:num>
  <w:num w:numId="14">
    <w:abstractNumId w:val="7"/>
  </w:num>
  <w:num w:numId="15">
    <w:abstractNumId w:val="10"/>
  </w:num>
  <w:num w:numId="16">
    <w:abstractNumId w:val="31"/>
  </w:num>
  <w:num w:numId="17">
    <w:abstractNumId w:val="20"/>
  </w:num>
  <w:num w:numId="18">
    <w:abstractNumId w:val="26"/>
  </w:num>
  <w:num w:numId="19">
    <w:abstractNumId w:val="23"/>
  </w:num>
  <w:num w:numId="20">
    <w:abstractNumId w:val="27"/>
  </w:num>
  <w:num w:numId="21">
    <w:abstractNumId w:val="11"/>
  </w:num>
  <w:num w:numId="22">
    <w:abstractNumId w:val="25"/>
  </w:num>
  <w:num w:numId="23">
    <w:abstractNumId w:val="17"/>
  </w:num>
  <w:num w:numId="24">
    <w:abstractNumId w:val="30"/>
  </w:num>
  <w:num w:numId="25">
    <w:abstractNumId w:val="9"/>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ault_nd_095fcf72-833f-4683-97f4-cd1b0b1d4775" w:val=" "/>
    <w:docVar w:name="VAULT_ND_1a4797c7-e076-4ab2-9446-25aceb4f5e43" w:val=" "/>
    <w:docVar w:name="VAULT_ND_3807d6a6-19ee-4b34-8d2d-1c73d2bc92aa" w:val=" "/>
    <w:docVar w:name="VAULT_ND_3d05959b-86d3-4e85-ba9f-480a1772df89" w:val=" "/>
    <w:docVar w:name="VAULT_ND_43451c3b-c6b7-4589-8e2a-873dc839d859" w:val=" "/>
    <w:docVar w:name="VAULT_ND_49aad60d-7766-43b3-9591-198f411881fd" w:val=" "/>
    <w:docVar w:name="VAULT_ND_4cbe5e6c-5dd9-4dbd-95f8-055fc2ed890c" w:val=" "/>
    <w:docVar w:name="VAULT_ND_9d3f817b-3645-4a88-baec-33662071fa74" w:val=" "/>
    <w:docVar w:name="VAULT_ND_e6c55917-480d-4d30-b990-8b5288ded484" w:val=" "/>
    <w:docVar w:name="VAULT_ND_f3fc9ff9-0157-4b08-a8bb-1e95b357f6bb" w:val=" "/>
  </w:docVars>
  <w:rsids>
    <w:rsidRoot w:val="001C6AF4"/>
    <w:rsid w:val="0000679F"/>
    <w:rsid w:val="00030D9E"/>
    <w:rsid w:val="00032D15"/>
    <w:rsid w:val="00041F2E"/>
    <w:rsid w:val="00097B33"/>
    <w:rsid w:val="00171FFD"/>
    <w:rsid w:val="001A5F0A"/>
    <w:rsid w:val="001C6AF4"/>
    <w:rsid w:val="002A78E4"/>
    <w:rsid w:val="00356528"/>
    <w:rsid w:val="003B4E07"/>
    <w:rsid w:val="003F2838"/>
    <w:rsid w:val="00452EAD"/>
    <w:rsid w:val="00456C30"/>
    <w:rsid w:val="00460F7B"/>
    <w:rsid w:val="004B48EE"/>
    <w:rsid w:val="004C72FA"/>
    <w:rsid w:val="00512DEF"/>
    <w:rsid w:val="005672BA"/>
    <w:rsid w:val="00593796"/>
    <w:rsid w:val="005A4E33"/>
    <w:rsid w:val="005D2120"/>
    <w:rsid w:val="005F74B3"/>
    <w:rsid w:val="006145A7"/>
    <w:rsid w:val="006233F3"/>
    <w:rsid w:val="006A75F0"/>
    <w:rsid w:val="006B7A6A"/>
    <w:rsid w:val="006D24FA"/>
    <w:rsid w:val="006D5CA4"/>
    <w:rsid w:val="00713D00"/>
    <w:rsid w:val="007340B8"/>
    <w:rsid w:val="00751D3F"/>
    <w:rsid w:val="0077406D"/>
    <w:rsid w:val="00794EC4"/>
    <w:rsid w:val="007A4019"/>
    <w:rsid w:val="007D603F"/>
    <w:rsid w:val="007E1BBC"/>
    <w:rsid w:val="00803027"/>
    <w:rsid w:val="0084749A"/>
    <w:rsid w:val="008938E7"/>
    <w:rsid w:val="009577CC"/>
    <w:rsid w:val="00965311"/>
    <w:rsid w:val="00A9092F"/>
    <w:rsid w:val="00AF7189"/>
    <w:rsid w:val="00C32661"/>
    <w:rsid w:val="00C70E44"/>
    <w:rsid w:val="00C81E0F"/>
    <w:rsid w:val="00D00A27"/>
    <w:rsid w:val="00D021F6"/>
    <w:rsid w:val="00DC56A2"/>
    <w:rsid w:val="00DD20CF"/>
    <w:rsid w:val="00DD42A7"/>
    <w:rsid w:val="00E14803"/>
    <w:rsid w:val="00E22242"/>
    <w:rsid w:val="00E24C16"/>
    <w:rsid w:val="00E25FEB"/>
    <w:rsid w:val="00E2706B"/>
    <w:rsid w:val="00E72437"/>
    <w:rsid w:val="00ED4438"/>
    <w:rsid w:val="00F200E0"/>
    <w:rsid w:val="00F21066"/>
    <w:rsid w:val="00F31965"/>
    <w:rsid w:val="00F34B5D"/>
    <w:rsid w:val="00F85951"/>
    <w:rsid w:val="00F90067"/>
    <w:rsid w:val="00FA1DD4"/>
    <w:rsid w:val="00FA3A2E"/>
    <w:rsid w:val="00FB1336"/>
    <w:rsid w:val="00FB15C3"/>
    <w:rsid w:val="00FD7A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BBE48"/>
  <w15:docId w15:val="{7CB6A4EB-9C4E-4BC8-8E49-019F9E0E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sz w:val="24"/>
      <w:szCs w:val="24"/>
    </w:rPr>
  </w:style>
  <w:style w:type="paragraph" w:styleId="Heading2">
    <w:name w:val="heading 2"/>
    <w:basedOn w:val="Normal"/>
    <w:next w:val="Normal"/>
    <w:qFormat/>
    <w:pPr>
      <w:keepNext/>
      <w:ind w:left="720" w:hanging="720"/>
      <w:outlineLvl w:val="1"/>
    </w:pPr>
    <w:rPr>
      <w:sz w:val="24"/>
      <w:szCs w:val="24"/>
      <w:u w:val="single"/>
    </w:rPr>
  </w:style>
  <w:style w:type="paragraph" w:styleId="Heading3">
    <w:name w:val="heading 3"/>
    <w:basedOn w:val="Normal"/>
    <w:next w:val="Normal"/>
    <w:qFormat/>
    <w:pPr>
      <w:keepNext/>
      <w:ind w:left="720" w:hanging="720"/>
      <w:outlineLvl w:val="2"/>
    </w:pPr>
    <w:rPr>
      <w:b/>
      <w:bCs/>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1080"/>
      <w:outlineLvl w:val="4"/>
    </w:pPr>
    <w:rPr>
      <w:b/>
      <w:sz w:val="22"/>
      <w:szCs w:val="22"/>
    </w:rPr>
  </w:style>
  <w:style w:type="paragraph" w:styleId="Heading6">
    <w:name w:val="heading 6"/>
    <w:basedOn w:val="Normal"/>
    <w:next w:val="Normal"/>
    <w:qFormat/>
    <w:pPr>
      <w:keepNext/>
      <w:outlineLvl w:val="5"/>
    </w:pPr>
    <w:rPr>
      <w:sz w:val="22"/>
      <w:szCs w:val="22"/>
      <w:u w:val="single"/>
      <w:lang w:val="fr-FR"/>
    </w:rPr>
  </w:style>
  <w:style w:type="paragraph" w:styleId="Heading7">
    <w:name w:val="heading 7"/>
    <w:basedOn w:val="Normal"/>
    <w:next w:val="Normal"/>
    <w:qFormat/>
    <w:pPr>
      <w:keepNext/>
      <w:jc w:val="center"/>
      <w:outlineLvl w:val="6"/>
    </w:pPr>
    <w:rPr>
      <w:b/>
      <w:bCs/>
      <w:sz w:val="22"/>
      <w:szCs w:val="22"/>
      <w:lang w:val="pt-PT"/>
    </w:rPr>
  </w:style>
  <w:style w:type="paragraph" w:styleId="Heading8">
    <w:name w:val="heading 8"/>
    <w:basedOn w:val="Normal"/>
    <w:next w:val="Normal"/>
    <w:qFormat/>
    <w:pPr>
      <w:keepNext/>
      <w:outlineLvl w:val="7"/>
    </w:pPr>
    <w:rPr>
      <w:i/>
      <w:iCs/>
      <w:sz w:val="22"/>
      <w:lang w:val="ro-RO"/>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567"/>
    </w:pPr>
    <w:rPr>
      <w:sz w:val="24"/>
    </w:rPr>
  </w:style>
  <w:style w:type="paragraph" w:styleId="Header">
    <w:name w:val="header"/>
    <w:basedOn w:val="Normal"/>
    <w:semiHidden/>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semiHidden/>
    <w:pPr>
      <w:spacing w:after="120"/>
    </w:pPr>
  </w:style>
  <w:style w:type="paragraph" w:styleId="BodyTextIndent">
    <w:name w:val="Body Text Indent"/>
    <w:basedOn w:val="Normal"/>
    <w:link w:val="BodyTextIndentChar"/>
    <w:semiHidden/>
    <w:pPr>
      <w:ind w:left="1620" w:hanging="720"/>
    </w:pPr>
    <w:rPr>
      <w:b/>
      <w:sz w:val="22"/>
      <w:szCs w:val="22"/>
    </w:rPr>
  </w:style>
  <w:style w:type="paragraph" w:styleId="BodyTextIndent3">
    <w:name w:val="Body Text Indent 3"/>
    <w:basedOn w:val="Normal"/>
    <w:semiHidden/>
    <w:pPr>
      <w:ind w:left="540" w:hanging="540"/>
    </w:pPr>
    <w:rPr>
      <w:b/>
      <w:sz w:val="22"/>
      <w:szCs w:val="22"/>
    </w:rPr>
  </w:style>
  <w:style w:type="character" w:styleId="FollowedHyperlink">
    <w:name w:val="FollowedHyperlink"/>
    <w:semiHidden/>
    <w:rPr>
      <w:color w:val="800080"/>
      <w:u w:val="single"/>
    </w:rPr>
  </w:style>
  <w:style w:type="paragraph" w:customStyle="1" w:styleId="Sprechblasentext1">
    <w:name w:val="Sprechblasentext1"/>
    <w:basedOn w:val="Normal"/>
    <w:semiHidden/>
    <w:rPr>
      <w:rFonts w:ascii="Tahoma" w:hAnsi="Tahoma" w:cs="Tahoma"/>
      <w:sz w:val="16"/>
      <w:szCs w:val="16"/>
    </w:rPr>
  </w:style>
  <w:style w:type="paragraph" w:styleId="BodyText2">
    <w:name w:val="Body Text 2"/>
    <w:basedOn w:val="Normal"/>
    <w:semiHidden/>
    <w:pPr>
      <w:spacing w:after="120" w:line="480" w:lineRule="auto"/>
    </w:pPr>
  </w:style>
  <w:style w:type="paragraph" w:styleId="Title">
    <w:name w:val="Title"/>
    <w:basedOn w:val="Normal"/>
    <w:qFormat/>
    <w:pPr>
      <w:jc w:val="center"/>
    </w:pPr>
    <w:rPr>
      <w:rFonts w:ascii="Arial" w:hAnsi="Arial"/>
      <w:b/>
      <w:sz w:val="24"/>
      <w:lang w:eastAsia="ro-RO"/>
    </w:rPr>
  </w:style>
  <w:style w:type="paragraph" w:customStyle="1" w:styleId="Bullet1">
    <w:name w:val="Bullet1"/>
    <w:basedOn w:val="Normal"/>
    <w:pPr>
      <w:numPr>
        <w:numId w:val="11"/>
      </w:numPr>
      <w:tabs>
        <w:tab w:val="left" w:pos="567"/>
      </w:tabs>
    </w:pPr>
    <w:rPr>
      <w:sz w:val="22"/>
      <w:szCs w:val="22"/>
      <w:lang w:val="en-GB"/>
    </w:rPr>
  </w:style>
  <w:style w:type="paragraph" w:styleId="EndnoteText">
    <w:name w:val="endnote text"/>
    <w:basedOn w:val="Normal"/>
    <w:link w:val="EndnoteTextChar"/>
    <w:semiHidden/>
    <w:pPr>
      <w:ind w:left="567"/>
    </w:pPr>
    <w:rPr>
      <w:sz w:val="22"/>
      <w:szCs w:val="24"/>
      <w:lang w:val="en-GB"/>
    </w:rPr>
  </w:style>
  <w:style w:type="paragraph" w:styleId="ListBullet2">
    <w:name w:val="List Bullet 2"/>
    <w:basedOn w:val="Normal"/>
    <w:autoRedefine/>
    <w:semiHidden/>
    <w:pPr>
      <w:numPr>
        <w:numId w:val="14"/>
      </w:numPr>
      <w:tabs>
        <w:tab w:val="clear" w:pos="643"/>
        <w:tab w:val="num" w:pos="720"/>
      </w:tabs>
      <w:ind w:left="714" w:hanging="357"/>
    </w:pPr>
    <w:rPr>
      <w:sz w:val="22"/>
      <w:szCs w:val="24"/>
      <w:lang w:val="en-GB"/>
    </w:rPr>
  </w:style>
  <w:style w:type="paragraph" w:styleId="BodyText3">
    <w:name w:val="Body Text 3"/>
    <w:basedOn w:val="Normal"/>
    <w:semiHidden/>
    <w:rPr>
      <w:color w:val="FF0000"/>
      <w:sz w:val="22"/>
      <w:szCs w:val="22"/>
      <w:lang w:val="ro-RO"/>
    </w:rPr>
  </w:style>
  <w:style w:type="paragraph" w:customStyle="1" w:styleId="BalloonText1">
    <w:name w:val="Balloon Tex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TitleA">
    <w:name w:val="Title A"/>
    <w:basedOn w:val="Normal"/>
    <w:pPr>
      <w:jc w:val="center"/>
    </w:pPr>
    <w:rPr>
      <w:b/>
      <w:bCs/>
      <w:sz w:val="22"/>
      <w:szCs w:val="22"/>
      <w:lang w:val="ro-RO"/>
    </w:rPr>
  </w:style>
  <w:style w:type="paragraph" w:customStyle="1" w:styleId="TitleB">
    <w:name w:val="Title B"/>
    <w:basedOn w:val="Normal"/>
    <w:pPr>
      <w:tabs>
        <w:tab w:val="left" w:pos="567"/>
      </w:tabs>
      <w:spacing w:line="260" w:lineRule="exact"/>
      <w:ind w:left="567" w:hanging="567"/>
    </w:pPr>
    <w:rPr>
      <w:b/>
      <w:noProof/>
      <w:sz w:val="22"/>
      <w:lang w:val="ro-RO"/>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SubiectComentariu1">
    <w:name w:val="Subiect Comentariu1"/>
    <w:basedOn w:val="CommentText"/>
    <w:next w:val="CommentText"/>
    <w:semiHidden/>
    <w:rPr>
      <w:b/>
      <w:bCs/>
    </w:rPr>
  </w:style>
  <w:style w:type="paragraph" w:customStyle="1" w:styleId="TextnBalon1">
    <w:name w:val="Text în Balon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unhideWhenUsed/>
    <w:rPr>
      <w:b/>
      <w:bCs/>
    </w:rPr>
  </w:style>
  <w:style w:type="character" w:customStyle="1" w:styleId="KommentartextZchn">
    <w:name w:val="Kommentartext Zchn"/>
    <w:semiHidden/>
    <w:rPr>
      <w:lang w:val="en-US" w:eastAsia="en-US"/>
    </w:rPr>
  </w:style>
  <w:style w:type="character" w:customStyle="1" w:styleId="KommentarthemaZchn">
    <w:name w:val="Kommentarthema Zchn"/>
    <w:rPr>
      <w:lang w:val="en-US" w:eastAsia="en-US"/>
    </w:rPr>
  </w:style>
  <w:style w:type="character" w:customStyle="1" w:styleId="EndnoteTextChar">
    <w:name w:val="Endnote Text Char"/>
    <w:link w:val="EndnoteText"/>
    <w:semiHidden/>
    <w:rPr>
      <w:sz w:val="22"/>
      <w:szCs w:val="24"/>
      <w:lang w:val="en-GB" w:eastAsia="en-US"/>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FooterAgency">
    <w:name w:val="Footer (Agency)"/>
    <w:basedOn w:val="Normal"/>
    <w:link w:val="FooterAgencyCharChar"/>
    <w:rPr>
      <w:rFonts w:ascii="Verdana" w:eastAsia="Verdana" w:hAnsi="Verdana" w:cs="Verdana"/>
      <w:color w:val="6D6F71"/>
      <w:sz w:val="14"/>
      <w:szCs w:val="14"/>
      <w:lang w:val="en-GB" w:eastAsia="en-GB"/>
    </w:rPr>
  </w:style>
  <w:style w:type="character" w:customStyle="1" w:styleId="FooterAgencyCharChar">
    <w:name w:val="Footer (Agency) Char Char"/>
    <w:link w:val="FooterAgency"/>
    <w:rPr>
      <w:rFonts w:ascii="Verdana" w:eastAsia="Verdana" w:hAnsi="Verdana" w:cs="Verdana"/>
      <w:color w:val="6D6F71"/>
      <w:sz w:val="14"/>
      <w:szCs w:val="14"/>
      <w:lang w:val="en-GB" w:eastAsia="en-GB"/>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szCs w:val="18"/>
      <w:lang w:val="x-none" w:eastAsia="x-none"/>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 w:val="22"/>
      <w:szCs w:val="22"/>
      <w:lang w:val="x-none" w:eastAsia="x-none"/>
    </w:rPr>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x-none" w:eastAsia="x-none"/>
    </w:rPr>
  </w:style>
  <w:style w:type="character" w:customStyle="1" w:styleId="No-numheading3AgencyChar">
    <w:name w:val="No-num heading 3 (Agency) Char"/>
    <w:link w:val="No-numheading3Agency"/>
    <w:rPr>
      <w:rFonts w:ascii="Verdana" w:eastAsia="Verdana" w:hAnsi="Verdana"/>
      <w:b/>
      <w:bCs/>
      <w:kern w:val="32"/>
      <w:sz w:val="22"/>
      <w:szCs w:val="22"/>
      <w:lang w:val="x-none" w:eastAsia="x-none"/>
    </w:rPr>
  </w:style>
  <w:style w:type="character" w:customStyle="1" w:styleId="FooterChar">
    <w:name w:val="Footer Char"/>
    <w:link w:val="Footer"/>
    <w:uiPriority w:val="99"/>
    <w:rPr>
      <w:lang w:val="en-US" w:eastAsia="en-US"/>
    </w:rPr>
  </w:style>
  <w:style w:type="paragraph" w:customStyle="1" w:styleId="Default">
    <w:name w:val="Default"/>
    <w:basedOn w:val="Normal"/>
    <w:pPr>
      <w:autoSpaceDE w:val="0"/>
      <w:autoSpaceDN w:val="0"/>
    </w:pPr>
    <w:rPr>
      <w:rFonts w:eastAsia="Calibri"/>
      <w:color w:val="000000"/>
      <w:sz w:val="24"/>
      <w:szCs w:val="24"/>
      <w:lang w:val="de-CH" w:eastAsia="de-CH"/>
    </w:rPr>
  </w:style>
  <w:style w:type="paragraph" w:customStyle="1" w:styleId="plain">
    <w:name w:val="plain"/>
    <w:basedOn w:val="Normal"/>
    <w:rPr>
      <w:sz w:val="22"/>
      <w:szCs w:val="24"/>
      <w:lang w:val="en-GB"/>
    </w:rPr>
  </w:style>
  <w:style w:type="character" w:customStyle="1" w:styleId="CommentTextChar">
    <w:name w:val="Comment Text Char"/>
    <w:link w:val="CommentText"/>
    <w:semiHidden/>
  </w:style>
  <w:style w:type="character" w:customStyle="1" w:styleId="BodyTextChar">
    <w:name w:val="Body Text Char"/>
    <w:link w:val="BodyText"/>
    <w:semiHidden/>
  </w:style>
  <w:style w:type="paragraph" w:styleId="Revision">
    <w:name w:val="Revision"/>
    <w:hidden/>
    <w:uiPriority w:val="99"/>
    <w:semiHidden/>
    <w:rPr>
      <w:lang w:val="en-US" w:eastAsia="en-US"/>
    </w:rPr>
  </w:style>
  <w:style w:type="paragraph" w:styleId="TableofFigures">
    <w:name w:val="table of figures"/>
    <w:basedOn w:val="Normal"/>
    <w:next w:val="Normal"/>
    <w:uiPriority w:val="99"/>
    <w:semiHidden/>
    <w:unhideWhenUsed/>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lang w:val="en-US" w:eastAsia="en-US"/>
    </w:rPr>
  </w:style>
  <w:style w:type="paragraph" w:styleId="ListBullet">
    <w:name w:val="List Bullet"/>
    <w:basedOn w:val="Normal"/>
    <w:uiPriority w:val="99"/>
    <w:semiHidden/>
    <w:unhideWhenUsed/>
    <w:pPr>
      <w:numPr>
        <w:numId w:val="25"/>
      </w:numPr>
      <w:contextualSpacing/>
    </w:pPr>
  </w:style>
  <w:style w:type="paragraph" w:styleId="ListBullet3">
    <w:name w:val="List Bullet 3"/>
    <w:basedOn w:val="Normal"/>
    <w:uiPriority w:val="99"/>
    <w:semiHidden/>
    <w:unhideWhenUsed/>
    <w:pPr>
      <w:numPr>
        <w:numId w:val="26"/>
      </w:numPr>
      <w:contextualSpacing/>
    </w:pPr>
  </w:style>
  <w:style w:type="paragraph" w:styleId="ListBullet4">
    <w:name w:val="List Bullet 4"/>
    <w:basedOn w:val="Normal"/>
    <w:uiPriority w:val="99"/>
    <w:semiHidden/>
    <w:unhideWhenUsed/>
    <w:pPr>
      <w:numPr>
        <w:numId w:val="27"/>
      </w:numPr>
      <w:contextualSpacing/>
    </w:pPr>
  </w:style>
  <w:style w:type="paragraph" w:styleId="ListBullet5">
    <w:name w:val="List Bullet 5"/>
    <w:basedOn w:val="Normal"/>
    <w:uiPriority w:val="99"/>
    <w:semiHidden/>
    <w:unhideWhenUsed/>
    <w:pPr>
      <w:numPr>
        <w:numId w:val="28"/>
      </w:numPr>
      <w:contextualSpacing/>
    </w:pPr>
  </w:style>
  <w:style w:type="paragraph" w:styleId="Caption">
    <w:name w:val="caption"/>
    <w:basedOn w:val="Normal"/>
    <w:next w:val="Normal"/>
    <w:uiPriority w:val="35"/>
    <w:semiHidden/>
    <w:unhideWhenUsed/>
    <w:qFormat/>
    <w:rPr>
      <w:b/>
      <w:bCs/>
    </w:rPr>
  </w:style>
  <w:style w:type="paragraph" w:styleId="BlockText">
    <w:name w:val="Block Text"/>
    <w:basedOn w:val="Normal"/>
    <w:uiPriority w:val="99"/>
    <w:semiHidden/>
    <w:unhideWhenUsed/>
    <w:pPr>
      <w:spacing w:after="120"/>
      <w:ind w:left="1440" w:right="1440"/>
    </w:p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lang w:val="en-US" w:eastAsia="en-US"/>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lang w:val="en-US" w:eastAsia="en-US"/>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lang w:val="en-US" w:eastAsia="en-US"/>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rPr>
      <w:lang w:val="en-US" w:eastAsia="en-US"/>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lang w:val="en-US" w:eastAsia="en-US"/>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lang w:val="en-US" w:eastAsia="en-US"/>
    </w:rPr>
  </w:style>
  <w:style w:type="paragraph" w:styleId="HTMLPreformatted">
    <w:name w:val="HTML Preformatted"/>
    <w:basedOn w:val="Normal"/>
    <w:link w:val="HTMLPreformattedChar"/>
    <w:uiPriority w:val="99"/>
    <w:semiHidden/>
    <w:unhideWhenUsed/>
    <w:rPr>
      <w:rFonts w:ascii="Courier New" w:hAnsi="Courier New" w:cs="Courier New"/>
    </w:rPr>
  </w:style>
  <w:style w:type="character" w:customStyle="1" w:styleId="HTMLPreformattedChar">
    <w:name w:val="HTML Preformatted Char"/>
    <w:link w:val="HTMLPreformatted"/>
    <w:uiPriority w:val="99"/>
    <w:semiHidden/>
    <w:rPr>
      <w:rFonts w:ascii="Courier New" w:hAnsi="Courier New" w:cs="Courier New"/>
      <w:lang w:val="en-US" w:eastAsia="en-US"/>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ascii="Cambria" w:hAnsi="Cambria"/>
      <w:b/>
      <w:bCs/>
    </w:rPr>
  </w:style>
  <w:style w:type="paragraph" w:styleId="TOCHeading">
    <w:name w:val="TOC Heading"/>
    <w:basedOn w:val="Heading1"/>
    <w:next w:val="Normal"/>
    <w:uiPriority w:val="39"/>
    <w:semiHidden/>
    <w:unhideWhenUsed/>
    <w:qFormat/>
    <w:pPr>
      <w:spacing w:before="240" w:after="60"/>
      <w:outlineLvl w:val="9"/>
    </w:pPr>
    <w:rPr>
      <w:rFonts w:ascii="Cambria" w:hAnsi="Cambria"/>
      <w:kern w:val="32"/>
      <w:sz w:val="32"/>
      <w:szCs w:val="32"/>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lang w:val="en-US" w:eastAsia="en-US"/>
    </w:rPr>
  </w:style>
  <w:style w:type="paragraph" w:styleId="NoSpacing">
    <w:name w:val="No Spacing"/>
    <w:uiPriority w:val="1"/>
    <w:qFormat/>
    <w:rPr>
      <w:lang w:val="en-US" w:eastAsia="en-US"/>
    </w:r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Paragraph">
    <w:name w:val="List Paragraph"/>
    <w:basedOn w:val="Normal"/>
    <w:uiPriority w:val="34"/>
    <w:qFormat/>
    <w:pPr>
      <w:ind w:left="708"/>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29"/>
      </w:numPr>
      <w:contextualSpacing/>
    </w:pPr>
  </w:style>
  <w:style w:type="paragraph" w:styleId="ListNumber2">
    <w:name w:val="List Number 2"/>
    <w:basedOn w:val="Normal"/>
    <w:uiPriority w:val="99"/>
    <w:semiHidden/>
    <w:unhideWhenUsed/>
    <w:pPr>
      <w:numPr>
        <w:numId w:val="30"/>
      </w:numPr>
      <w:contextualSpacing/>
    </w:pPr>
  </w:style>
  <w:style w:type="paragraph" w:styleId="ListNumber3">
    <w:name w:val="List Number 3"/>
    <w:basedOn w:val="Normal"/>
    <w:uiPriority w:val="99"/>
    <w:semiHidden/>
    <w:unhideWhenUsed/>
    <w:pPr>
      <w:numPr>
        <w:numId w:val="31"/>
      </w:numPr>
      <w:contextualSpacing/>
    </w:pPr>
  </w:style>
  <w:style w:type="paragraph" w:styleId="ListNumber4">
    <w:name w:val="List Number 4"/>
    <w:basedOn w:val="Normal"/>
    <w:uiPriority w:val="99"/>
    <w:semiHidden/>
    <w:unhideWhenUsed/>
    <w:pPr>
      <w:numPr>
        <w:numId w:val="32"/>
      </w:numPr>
      <w:contextualSpacing/>
    </w:pPr>
  </w:style>
  <w:style w:type="paragraph" w:styleId="ListNumber5">
    <w:name w:val="List Number 5"/>
    <w:basedOn w:val="Normal"/>
    <w:uiPriority w:val="99"/>
    <w:semiHidden/>
    <w:unhideWhenUsed/>
    <w:pPr>
      <w:numPr>
        <w:numId w:val="33"/>
      </w:numPr>
      <w:contextualSpacing/>
    </w:pPr>
  </w:style>
  <w:style w:type="paragraph" w:styleId="Bibliography">
    <w:name w:val="Bibliography"/>
    <w:basedOn w:val="Normal"/>
    <w:next w:val="Normal"/>
    <w:uiPriority w:val="37"/>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uiPriority w:val="99"/>
    <w:semiHidden/>
    <w:rPr>
      <w:rFonts w:ascii="Courier New" w:hAnsi="Courier New" w:cs="Courier New"/>
      <w:lang w:val="en-US" w:eastAsia="en-US"/>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US" w:eastAsia="en-US"/>
    </w:rPr>
  </w:style>
  <w:style w:type="paragraph" w:styleId="PlainText">
    <w:name w:val="Plain Text"/>
    <w:basedOn w:val="Normal"/>
    <w:link w:val="PlainTextChar"/>
    <w:uiPriority w:val="99"/>
    <w:semiHidden/>
    <w:unhideWhenUsed/>
    <w:rPr>
      <w:rFonts w:ascii="Courier New" w:hAnsi="Courier New" w:cs="Courier New"/>
    </w:rPr>
  </w:style>
  <w:style w:type="character" w:customStyle="1" w:styleId="PlainTextChar">
    <w:name w:val="Plain Text Char"/>
    <w:link w:val="PlainText"/>
    <w:uiPriority w:val="99"/>
    <w:semiHidden/>
    <w:rPr>
      <w:rFonts w:ascii="Courier New" w:hAnsi="Courier New" w:cs="Courier New"/>
      <w:lang w:val="en-US" w:eastAsia="en-US"/>
    </w:rPr>
  </w:style>
  <w:style w:type="paragraph" w:styleId="TableofAuthorities">
    <w:name w:val="table of authorities"/>
    <w:basedOn w:val="Normal"/>
    <w:next w:val="Normal"/>
    <w:uiPriority w:val="99"/>
    <w:semiHidden/>
    <w:unhideWhenUsed/>
    <w:pPr>
      <w:ind w:left="200" w:hanging="200"/>
    </w:p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NormalWeb">
    <w:name w:val="Normal (Web)"/>
    <w:basedOn w:val="Normal"/>
    <w:uiPriority w:val="99"/>
    <w:semiHidden/>
    <w:unhideWhenUsed/>
    <w:rPr>
      <w:sz w:val="24"/>
      <w:szCs w:val="24"/>
    </w:rPr>
  </w:style>
  <w:style w:type="paragraph" w:styleId="NormalIndent">
    <w:name w:val="Normal Indent"/>
    <w:basedOn w:val="Normal"/>
    <w:uiPriority w:val="99"/>
    <w:semiHidden/>
    <w:unhideWhenUsed/>
    <w:pPr>
      <w:ind w:left="708"/>
    </w:p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link w:val="BodyTextFirstIndent"/>
    <w:uiPriority w:val="99"/>
    <w:semiHidden/>
    <w:rPr>
      <w:lang w:val="en-US" w:eastAsia="en-US"/>
    </w:rPr>
  </w:style>
  <w:style w:type="paragraph" w:styleId="BodyTextFirstIndent2">
    <w:name w:val="Body Text First Indent 2"/>
    <w:basedOn w:val="BodyTextIndent"/>
    <w:link w:val="BodyTextFirstIndent2Char"/>
    <w:uiPriority w:val="99"/>
    <w:semiHidden/>
    <w:unhideWhenUsed/>
    <w:pPr>
      <w:spacing w:after="120"/>
      <w:ind w:left="283" w:firstLine="210"/>
    </w:pPr>
    <w:rPr>
      <w:b w:val="0"/>
      <w:sz w:val="20"/>
      <w:szCs w:val="20"/>
    </w:rPr>
  </w:style>
  <w:style w:type="character" w:customStyle="1" w:styleId="BodyTextIndentChar">
    <w:name w:val="Body Text Indent Char"/>
    <w:link w:val="BodyTextIndent"/>
    <w:semiHidden/>
    <w:rPr>
      <w:b/>
      <w:sz w:val="22"/>
      <w:szCs w:val="22"/>
      <w:lang w:val="en-US" w:eastAsia="en-US"/>
    </w:rPr>
  </w:style>
  <w:style w:type="character" w:customStyle="1" w:styleId="BodyTextFirstIndent2Char">
    <w:name w:val="Body Text First Indent 2 Char"/>
    <w:link w:val="BodyTextFirstIndent2"/>
    <w:uiPriority w:val="99"/>
    <w:semiHidden/>
    <w:rPr>
      <w:b w:val="0"/>
      <w:sz w:val="22"/>
      <w:szCs w:val="22"/>
      <w:lang w:val="en-US" w:eastAsia="en-US"/>
    </w:rPr>
  </w:style>
  <w:style w:type="paragraph" w:styleId="EnvelopeReturn">
    <w:name w:val="envelope return"/>
    <w:basedOn w:val="Normal"/>
    <w:uiPriority w:val="99"/>
    <w:semiHidden/>
    <w:unhideWhenUsed/>
    <w:rPr>
      <w:rFonts w:ascii="Cambria" w:hAnsi="Cambria"/>
    </w:rPr>
  </w:style>
  <w:style w:type="paragraph" w:styleId="EnvelopeAddress">
    <w:name w:val="envelope address"/>
    <w:basedOn w:val="Normal"/>
    <w:uiPriority w:val="99"/>
    <w:semiHidden/>
    <w:unhideWhenUsed/>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lang w:val="en-US" w:eastAsia="en-US"/>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en-US" w:eastAsia="en-US"/>
    </w:rPr>
  </w:style>
  <w:style w:type="paragraph" w:styleId="TOC1">
    <w:name w:val="toc 1"/>
    <w:basedOn w:val="Normal"/>
    <w:next w:val="Normal"/>
    <w:autoRedefine/>
    <w:uiPriority w:val="39"/>
    <w:semiHidden/>
    <w:unhideWhenUsed/>
  </w:style>
  <w:style w:type="paragraph" w:styleId="TOC2">
    <w:name w:val="toc 2"/>
    <w:basedOn w:val="Normal"/>
    <w:next w:val="Normal"/>
    <w:autoRedefine/>
    <w:uiPriority w:val="39"/>
    <w:semiHidden/>
    <w:unhideWhenUsed/>
    <w:pPr>
      <w:ind w:left="200"/>
    </w:pPr>
  </w:style>
  <w:style w:type="paragraph" w:styleId="TOC3">
    <w:name w:val="toc 3"/>
    <w:basedOn w:val="Normal"/>
    <w:next w:val="Normal"/>
    <w:autoRedefine/>
    <w:uiPriority w:val="39"/>
    <w:semiHidden/>
    <w:unhideWhenUsed/>
    <w:pPr>
      <w:ind w:left="400"/>
    </w:pPr>
  </w:style>
  <w:style w:type="paragraph" w:styleId="TOC4">
    <w:name w:val="toc 4"/>
    <w:basedOn w:val="Normal"/>
    <w:next w:val="Normal"/>
    <w:autoRedefine/>
    <w:uiPriority w:val="39"/>
    <w:semiHidden/>
    <w:unhideWhenUsed/>
    <w:pPr>
      <w:ind w:left="600"/>
    </w:pPr>
  </w:style>
  <w:style w:type="paragraph" w:styleId="TOC5">
    <w:name w:val="toc 5"/>
    <w:basedOn w:val="Normal"/>
    <w:next w:val="Normal"/>
    <w:autoRedefine/>
    <w:uiPriority w:val="39"/>
    <w:semiHidden/>
    <w:unhideWhenUsed/>
    <w:pPr>
      <w:ind w:left="800"/>
    </w:pPr>
  </w:style>
  <w:style w:type="paragraph" w:styleId="TOC6">
    <w:name w:val="toc 6"/>
    <w:basedOn w:val="Normal"/>
    <w:next w:val="Normal"/>
    <w:autoRedefine/>
    <w:uiPriority w:val="39"/>
    <w:semiHidden/>
    <w:unhideWhenUsed/>
    <w:pPr>
      <w:ind w:left="1000"/>
    </w:pPr>
  </w:style>
  <w:style w:type="paragraph" w:styleId="TOC7">
    <w:name w:val="toc 7"/>
    <w:basedOn w:val="Normal"/>
    <w:next w:val="Normal"/>
    <w:autoRedefine/>
    <w:uiPriority w:val="39"/>
    <w:semiHidden/>
    <w:unhideWhenUsed/>
    <w:pPr>
      <w:ind w:left="1200"/>
    </w:pPr>
  </w:style>
  <w:style w:type="paragraph" w:styleId="TOC8">
    <w:name w:val="toc 8"/>
    <w:basedOn w:val="Normal"/>
    <w:next w:val="Normal"/>
    <w:autoRedefine/>
    <w:uiPriority w:val="39"/>
    <w:semiHidden/>
    <w:unhideWhenUsed/>
    <w:pPr>
      <w:ind w:left="1400"/>
    </w:pPr>
  </w:style>
  <w:style w:type="paragraph" w:styleId="TOC9">
    <w:name w:val="toc 9"/>
    <w:basedOn w:val="Normal"/>
    <w:next w:val="Normal"/>
    <w:autoRedefine/>
    <w:uiPriority w:val="39"/>
    <w:semiHidden/>
    <w:unhideWhenUsed/>
    <w:pPr>
      <w:ind w:left="1600"/>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ma.europa.eu/en/medicines/human/EPAR/azilect"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EMADOC-1700519818-2043214</_dlc_DocId>
    <_dlc_DocIdUrl xmlns="a034c160-bfb7-45f5-8632-2eb7e0508071">
      <Url>https://euema.sharepoint.com/sites/CRM/_layouts/15/DocIdRedir.aspx?ID=EMADOC-1700519818-2043214</Url>
      <Description>EMADOC-1700519818-2043214</Description>
    </_dlc_DocIdUrl>
  </documentManagement>
</p:properties>
</file>

<file path=customXml/itemProps1.xml><?xml version="1.0" encoding="utf-8"?>
<ds:datastoreItem xmlns:ds="http://schemas.openxmlformats.org/officeDocument/2006/customXml" ds:itemID="{8CB5EAC1-A502-477A-8487-E4E9388D0FAE}"/>
</file>

<file path=customXml/itemProps2.xml><?xml version="1.0" encoding="utf-8"?>
<ds:datastoreItem xmlns:ds="http://schemas.openxmlformats.org/officeDocument/2006/customXml" ds:itemID="{E14653C4-6B9D-4DB5-A128-170626A80327}"/>
</file>

<file path=customXml/itemProps3.xml><?xml version="1.0" encoding="utf-8"?>
<ds:datastoreItem xmlns:ds="http://schemas.openxmlformats.org/officeDocument/2006/customXml" ds:itemID="{F73593BD-F245-446B-9747-482A188A2D6D}"/>
</file>

<file path=customXml/itemProps4.xml><?xml version="1.0" encoding="utf-8"?>
<ds:datastoreItem xmlns:ds="http://schemas.openxmlformats.org/officeDocument/2006/customXml" ds:itemID="{5A0DE3B0-A44B-4306-89A3-AEDF3F91A9AA}"/>
</file>

<file path=docProps/app.xml><?xml version="1.0" encoding="utf-8"?>
<Properties xmlns="http://schemas.openxmlformats.org/officeDocument/2006/extended-properties" xmlns:vt="http://schemas.openxmlformats.org/officeDocument/2006/docPropsVTypes">
  <Template>Normal</Template>
  <TotalTime>0</TotalTime>
  <Pages>31</Pages>
  <Words>7780</Words>
  <Characters>47541</Characters>
  <Application>Microsoft Office Word</Application>
  <DocSecurity>0</DocSecurity>
  <Lines>1828</Lines>
  <Paragraphs>825</Paragraphs>
  <ScaleCrop>false</ScaleCrop>
  <HeadingPairs>
    <vt:vector size="6" baseType="variant">
      <vt:variant>
        <vt:lpstr>Titel</vt:lpstr>
      </vt:variant>
      <vt:variant>
        <vt:i4>1</vt:i4>
      </vt:variant>
      <vt:variant>
        <vt:lpstr>Title</vt:lpstr>
      </vt:variant>
      <vt:variant>
        <vt:i4>1</vt:i4>
      </vt:variant>
      <vt:variant>
        <vt:lpstr>Titlu</vt:lpstr>
      </vt:variant>
      <vt:variant>
        <vt:i4>1</vt:i4>
      </vt:variant>
    </vt:vector>
  </HeadingPairs>
  <TitlesOfParts>
    <vt:vector size="3" baseType="lpstr">
      <vt:lpstr>AZILECT, INN-rasagiline mesilate</vt:lpstr>
      <vt:lpstr>AZILECT, INN-rasagiline mesilate</vt:lpstr>
      <vt:lpstr>AZILECT, INN-rasagiline mesilate</vt:lpstr>
    </vt:vector>
  </TitlesOfParts>
  <Manager/>
  <Company/>
  <LinksUpToDate>false</LinksUpToDate>
  <CharactersWithSpaces>54496</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AZILECT: EPAR – Product information – tracked changes</dc:title>
  <dc:subject/>
  <dc:creator/>
  <cp:keywords/>
  <dc:description/>
  <cp:lastModifiedBy>admin2</cp:lastModifiedBy>
  <cp:revision>7</cp:revision>
  <cp:lastPrinted>2009-10-23T13:41:00Z</cp:lastPrinted>
  <dcterms:created xsi:type="dcterms:W3CDTF">2023-07-18T14:49:00Z</dcterms:created>
  <dcterms:modified xsi:type="dcterms:W3CDTF">2025-03-19T18:30:00Z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General-EMEA/234625/2006</vt:lpwstr>
  </property>
  <property fmtid="{D5CDD505-2E9C-101B-9397-08002B2CF9AE}" pid="6" name="DM_Title">
    <vt:lpwstr/>
  </property>
  <property fmtid="{D5CDD505-2E9C-101B-9397-08002B2CF9AE}" pid="7" name="DM_Language">
    <vt:lpwstr/>
  </property>
  <property fmtid="{D5CDD505-2E9C-101B-9397-08002B2CF9AE}" pid="8" name="DM_Name">
    <vt:lpwstr>H01a RO SPC-II-lab-pl v7.1</vt:lpwstr>
  </property>
  <property fmtid="{D5CDD505-2E9C-101B-9397-08002B2CF9AE}" pid="9" name="DM_Owner">
    <vt:lpwstr>Holemarova Zuzana</vt:lpwstr>
  </property>
  <property fmtid="{D5CDD505-2E9C-101B-9397-08002B2CF9AE}" pid="10" name="DM_Creation_Date">
    <vt:lpwstr>23/06/2006 09:46:30</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23/06/2006 10:32:33</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EMEA/234625/2006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234625</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_NewReviewCycle">
    <vt:lpwstr/>
  </property>
  <property fmtid="{D5CDD505-2E9C-101B-9397-08002B2CF9AE}" pid="33" name="ContentTypeId">
    <vt:lpwstr>0x0101000DA6AD19014FF648A49316945EE786F90200176DED4FF78CD74995F64A0F46B59E48</vt:lpwstr>
  </property>
  <property fmtid="{D5CDD505-2E9C-101B-9397-08002B2CF9AE}" pid="34" name="_dlc_DocIdItemGuid">
    <vt:lpwstr>ebc972c1-a437-42a0-bb9b-62b1bef8a3c5</vt:lpwstr>
  </property>
</Properties>
</file>