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DocSubtitle"/>
    <w:p w14:paraId="74EE5CF1" w14:textId="4225BF4E" w:rsidR="004C05F5" w:rsidRPr="00AF4EBD" w:rsidRDefault="00000000" w:rsidP="00AF4EBD">
      <w:pPr>
        <w:pStyle w:val="RefAgency"/>
        <w:tabs>
          <w:tab w:val="left" w:pos="1287"/>
        </w:tabs>
        <w:rPr>
          <w:rFonts w:ascii="Segoe UI" w:eastAsia="Segoe UI" w:hAnsi="Segoe UI" w:cs="Segoe UI"/>
          <w:noProof/>
          <w:color w:val="333333"/>
          <w:sz w:val="18"/>
        </w:rPr>
      </w:pPr>
      <w:sdt>
        <w:sdtPr>
          <w:rPr>
            <w:highlight w:val="yellow"/>
          </w:rPr>
          <w:alias w:val="Select date:"/>
          <w:tag w:val="Select date"/>
          <w:id w:val="760960932"/>
          <w:placeholder>
            <w:docPart w:val="292A10BE4C154C479C072363149B1EDE"/>
          </w:placeholder>
          <w:date>
            <w:dateFormat w:val="d MMMM yyyy"/>
            <w:lid w:val="en-GB"/>
            <w:storeMappedDataAs w:val="dateTime"/>
            <w:calendar w:val="gregorian"/>
          </w:date>
        </w:sdtPr>
        <w:sdtEndPr>
          <w:rPr>
            <w:highlight w:val="none"/>
          </w:rPr>
        </w:sdtEndPr>
        <w:sdtContent>
          <w:r w:rsidR="00B979C8">
            <w:t>&lt;Date&gt;</w:t>
          </w:r>
        </w:sdtContent>
      </w:sdt>
      <w:r w:rsidR="00AF4EBD" w:rsidRPr="005A7591">
        <w:tab/>
      </w:r>
    </w:p>
    <w:p w14:paraId="777074B2" w14:textId="77777777" w:rsidR="004C05F5" w:rsidRDefault="004C05F5" w:rsidP="004555E8">
      <w:pPr>
        <w:pStyle w:val="RefAgency"/>
        <w:tabs>
          <w:tab w:val="left" w:pos="1287"/>
        </w:tabs>
        <w:spacing w:line="240" w:lineRule="atLeast"/>
      </w:pPr>
    </w:p>
    <w:p w14:paraId="3039C747" w14:textId="77777777" w:rsidR="00B173A2" w:rsidRPr="001D50AC" w:rsidRDefault="00B173A2" w:rsidP="00153E88">
      <w:pPr>
        <w:pStyle w:val="RefAgency"/>
        <w:tabs>
          <w:tab w:val="left" w:pos="1287"/>
        </w:tabs>
        <w:spacing w:line="240" w:lineRule="atLeast"/>
      </w:pPr>
    </w:p>
    <w:p w14:paraId="339EB6F3" w14:textId="3B91D24A" w:rsidR="00C3353A" w:rsidRDefault="00023E95" w:rsidP="00A82B8C">
      <w:pPr>
        <w:pStyle w:val="DoctitleAgency"/>
        <w:spacing w:before="0" w:line="276" w:lineRule="auto"/>
      </w:pPr>
      <w:r>
        <w:t>Request for a</w:t>
      </w:r>
      <w:r w:rsidRPr="00C3353A">
        <w:t xml:space="preserve">dvice </w:t>
      </w:r>
      <w:r w:rsidR="00963CE0" w:rsidRPr="000173F4">
        <w:t>from the Expert Panels</w:t>
      </w:r>
      <w:r w:rsidR="00963CE0">
        <w:t xml:space="preserve"> </w:t>
      </w:r>
      <w:r w:rsidR="00CC7CA4" w:rsidRPr="00CC7CA4">
        <w:t xml:space="preserve">on the </w:t>
      </w:r>
      <w:r w:rsidR="00E01CBF">
        <w:t>breakthrough</w:t>
      </w:r>
      <w:r w:rsidR="00CC7CA4" w:rsidRPr="00CC7CA4">
        <w:t xml:space="preserve"> device status </w:t>
      </w:r>
      <w:r w:rsidR="00680FCF">
        <w:t xml:space="preserve">pursuant </w:t>
      </w:r>
      <w:r w:rsidR="00666DA9" w:rsidRPr="005C3A1E">
        <w:t xml:space="preserve">to </w:t>
      </w:r>
      <w:r w:rsidR="00E8179B" w:rsidRPr="000173F4">
        <w:t>MDCG 202</w:t>
      </w:r>
      <w:r w:rsidR="000173F4" w:rsidRPr="000173F4">
        <w:t>5</w:t>
      </w:r>
      <w:r w:rsidR="00E8179B" w:rsidRPr="000173F4">
        <w:t>-</w:t>
      </w:r>
      <w:r w:rsidR="000173F4" w:rsidRPr="000173F4">
        <w:t>9</w:t>
      </w:r>
      <w:r w:rsidR="009F7936">
        <w:t xml:space="preserve"> guidance</w:t>
      </w:r>
      <w:r w:rsidR="00DE58E0">
        <w:rPr>
          <w:rStyle w:val="FootnoteReference"/>
        </w:rPr>
        <w:footnoteReference w:id="2"/>
      </w:r>
      <w:r w:rsidR="00E8179B" w:rsidRPr="000173F4">
        <w:t xml:space="preserve"> </w:t>
      </w:r>
    </w:p>
    <w:p w14:paraId="6ADD5F0B" w14:textId="77777777" w:rsidR="00153E88" w:rsidRDefault="00153E88" w:rsidP="00153E88">
      <w:pPr>
        <w:pStyle w:val="DocsubtitleAgency"/>
      </w:pPr>
    </w:p>
    <w:p w14:paraId="49940FDF" w14:textId="77777777" w:rsidR="00153E88" w:rsidRPr="00153E88" w:rsidRDefault="00153E88" w:rsidP="00A82B8C">
      <w:pPr>
        <w:pStyle w:val="BodytextAgency"/>
      </w:pPr>
    </w:p>
    <w:p w14:paraId="5031C6FC" w14:textId="77777777" w:rsidR="00153E88" w:rsidRDefault="00023E95">
      <w:pPr>
        <w:rPr>
          <w:rFonts w:eastAsia="Verdana" w:cs="Verdana"/>
          <w:color w:val="003399"/>
          <w:sz w:val="32"/>
          <w:szCs w:val="32"/>
          <w:lang w:eastAsia="en-GB"/>
        </w:rPr>
      </w:pPr>
      <w:r>
        <w:br w:type="page"/>
      </w:r>
    </w:p>
    <w:sdt>
      <w:sdtPr>
        <w:rPr>
          <w:rFonts w:ascii="Verdana" w:eastAsiaTheme="minorEastAsia" w:hAnsi="Verdana" w:cs="Times New Roman"/>
          <w:color w:val="auto"/>
          <w:sz w:val="18"/>
          <w:szCs w:val="18"/>
          <w:lang w:val="en-GB" w:eastAsia="zh-CN"/>
        </w:rPr>
        <w:id w:val="2091109910"/>
        <w:docPartObj>
          <w:docPartGallery w:val="Table of Contents"/>
          <w:docPartUnique/>
        </w:docPartObj>
      </w:sdtPr>
      <w:sdtEndPr>
        <w:rPr>
          <w:rFonts w:asciiTheme="majorHAnsi" w:hAnsiTheme="majorHAnsi" w:cstheme="majorBidi"/>
          <w:b/>
          <w:bCs/>
          <w:noProof/>
          <w:color w:val="365F91" w:themeColor="accent1" w:themeShade="BF"/>
          <w:sz w:val="32"/>
          <w:lang w:val="en-US" w:eastAsia="en-US"/>
        </w:rPr>
      </w:sdtEndPr>
      <w:sdtContent>
        <w:p w14:paraId="162ECF4D" w14:textId="77777777" w:rsidR="00246A25" w:rsidRPr="008453F1" w:rsidDel="00246A25" w:rsidRDefault="00246A25" w:rsidP="00246A25">
          <w:pPr>
            <w:pStyle w:val="TOCHeading"/>
            <w:rPr>
              <w:rFonts w:ascii="Verdana" w:hAnsi="Verdana"/>
              <w:sz w:val="28"/>
              <w:szCs w:val="28"/>
            </w:rPr>
          </w:pPr>
        </w:p>
        <w:p w14:paraId="0B806C90" w14:textId="77777777" w:rsidR="005807F7" w:rsidRDefault="005807F7" w:rsidP="005807F7">
          <w:pPr>
            <w:pStyle w:val="No-TOCheadingAgency"/>
          </w:pPr>
          <w:r>
            <w:t>Table of contents</w:t>
          </w:r>
        </w:p>
        <w:p w14:paraId="102E58F9" w14:textId="6B301776" w:rsidR="009F6FD9" w:rsidRDefault="005807F7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r>
            <w:rPr>
              <w:bCs/>
              <w:caps/>
            </w:rPr>
            <w:fldChar w:fldCharType="begin"/>
          </w:r>
          <w:r>
            <w:rPr>
              <w:bCs/>
              <w:caps/>
            </w:rPr>
            <w:instrText xml:space="preserve"> TOC \o "1-3" \h \z </w:instrText>
          </w:r>
          <w:r>
            <w:rPr>
              <w:bCs/>
              <w:caps/>
            </w:rPr>
            <w:fldChar w:fldCharType="separate"/>
          </w:r>
          <w:hyperlink w:anchor="_Toc227865465" w:history="1">
            <w:r w:rsidR="009F6FD9" w:rsidRPr="00761D69">
              <w:rPr>
                <w:rStyle w:val="Hyperlink"/>
                <w:noProof/>
              </w:rPr>
              <w:t>I – General Information</w:t>
            </w:r>
            <w:r w:rsidR="009F6FD9">
              <w:rPr>
                <w:noProof/>
                <w:webHidden/>
              </w:rPr>
              <w:tab/>
            </w:r>
            <w:r w:rsidR="009F6FD9">
              <w:rPr>
                <w:noProof/>
                <w:webHidden/>
              </w:rPr>
              <w:fldChar w:fldCharType="begin"/>
            </w:r>
            <w:r w:rsidR="009F6FD9">
              <w:rPr>
                <w:noProof/>
                <w:webHidden/>
              </w:rPr>
              <w:instrText xml:space="preserve"> PAGEREF _Toc227865465 \h </w:instrText>
            </w:r>
            <w:r w:rsidR="009F6FD9">
              <w:rPr>
                <w:noProof/>
                <w:webHidden/>
              </w:rPr>
            </w:r>
            <w:r w:rsidR="009F6FD9">
              <w:rPr>
                <w:noProof/>
                <w:webHidden/>
              </w:rPr>
              <w:fldChar w:fldCharType="separate"/>
            </w:r>
            <w:r w:rsidR="009F6FD9">
              <w:rPr>
                <w:noProof/>
                <w:webHidden/>
              </w:rPr>
              <w:t>3</w:t>
            </w:r>
            <w:r w:rsidR="009F6FD9">
              <w:rPr>
                <w:noProof/>
                <w:webHidden/>
              </w:rPr>
              <w:fldChar w:fldCharType="end"/>
            </w:r>
          </w:hyperlink>
        </w:p>
        <w:p w14:paraId="5D17F6D6" w14:textId="51FB339A" w:rsidR="009F6FD9" w:rsidRDefault="009F6FD9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66" w:history="1">
            <w:r w:rsidRPr="00761D69">
              <w:rPr>
                <w:rStyle w:val="Hyperlink"/>
                <w:noProof/>
              </w:rPr>
              <w:t>1. Administrative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55A49" w14:textId="304486C8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67" w:history="1">
            <w:r w:rsidRPr="00761D69">
              <w:rPr>
                <w:rStyle w:val="Hyperlink"/>
                <w:noProof/>
              </w:rPr>
              <w:t>1.1. Information on the requester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5ADF5" w14:textId="4ABDC382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68" w:history="1">
            <w:r w:rsidRPr="00761D69">
              <w:rPr>
                <w:rStyle w:val="Hyperlink"/>
                <w:noProof/>
              </w:rPr>
              <w:t>1.2. Information on the manufacturer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F918E" w14:textId="07A376E0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69" w:history="1">
            <w:r w:rsidRPr="00761D69">
              <w:rPr>
                <w:rStyle w:val="Hyperlink"/>
                <w:noProof/>
              </w:rPr>
              <w:t>1.3. Information on the authorised representative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FD0AC" w14:textId="13867478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70" w:history="1">
            <w:r w:rsidRPr="00761D69">
              <w:rPr>
                <w:rStyle w:val="Hyperlink"/>
                <w:noProof/>
              </w:rPr>
              <w:t>1.4. Information on the notified body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53964" w14:textId="29C58FCC" w:rsidR="009F6FD9" w:rsidRDefault="009F6FD9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71" w:history="1">
            <w:r w:rsidRPr="00761D69">
              <w:rPr>
                <w:rStyle w:val="Hyperlink"/>
                <w:noProof/>
                <w:lang w:val="fr-FR"/>
              </w:rPr>
              <w:t>2. Information on the 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7822D" w14:textId="3F05D5F0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72" w:history="1">
            <w:r w:rsidRPr="00761D69">
              <w:rPr>
                <w:rStyle w:val="Hyperlink"/>
                <w:noProof/>
              </w:rPr>
              <w:t>2.1. Device 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9D1D0" w14:textId="70A1FCD5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73" w:history="1">
            <w:r w:rsidRPr="00761D69">
              <w:rPr>
                <w:rStyle w:val="Hyperlink"/>
                <w:noProof/>
              </w:rPr>
              <w:t>2.2. Risk class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2EDC2" w14:textId="2CE53FA8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74" w:history="1">
            <w:r w:rsidRPr="00761D69">
              <w:rPr>
                <w:rStyle w:val="Hyperlink"/>
                <w:noProof/>
              </w:rPr>
              <w:t>2.3. Risk class justification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7F31C" w14:textId="1BDFD325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75" w:history="1">
            <w:r w:rsidRPr="00761D69">
              <w:rPr>
                <w:rStyle w:val="Hyperlink"/>
                <w:noProof/>
              </w:rPr>
              <w:t>2.4. Type (European Medical Device Nomenclature -EMDN* level 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64587" w14:textId="375C9974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76" w:history="1">
            <w:r w:rsidRPr="00761D69">
              <w:rPr>
                <w:rStyle w:val="Hyperlink"/>
                <w:noProof/>
              </w:rPr>
              <w:t>2.5. Clinical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6030A" w14:textId="6D260407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77" w:history="1">
            <w:r w:rsidRPr="00761D69">
              <w:rPr>
                <w:rStyle w:val="Hyperlink"/>
                <w:rFonts w:cs="Times-Bold"/>
                <w:noProof/>
              </w:rPr>
              <w:t>2.6.</w:t>
            </w:r>
            <w:r w:rsidRPr="00761D69">
              <w:rPr>
                <w:rStyle w:val="Hyperlink"/>
                <w:noProof/>
              </w:rPr>
              <w:t xml:space="preserve"> Development history and regulatory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F7CE9" w14:textId="40C2A035" w:rsidR="009F6FD9" w:rsidRDefault="009F6FD9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78" w:history="1">
            <w:r w:rsidRPr="00761D69">
              <w:rPr>
                <w:rStyle w:val="Hyperlink"/>
                <w:noProof/>
              </w:rPr>
              <w:t>3. Prioritisation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7CE2A" w14:textId="723F5769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79" w:history="1">
            <w:r w:rsidRPr="00761D69">
              <w:rPr>
                <w:rStyle w:val="Hyperlink"/>
                <w:noProof/>
              </w:rPr>
              <w:t>3.1. Device in the cardiovascular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CDABA" w14:textId="18BC1F42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80" w:history="1">
            <w:r w:rsidRPr="00761D69">
              <w:rPr>
                <w:rStyle w:val="Hyperlink"/>
                <w:noProof/>
              </w:rPr>
              <w:t>3.2. Device intended for children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FF79F" w14:textId="3B99A539" w:rsidR="009F6FD9" w:rsidRDefault="009F6FD9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81" w:history="1">
            <w:r w:rsidRPr="00761D69">
              <w:rPr>
                <w:rStyle w:val="Hyperlink"/>
                <w:noProof/>
              </w:rPr>
              <w:t>II – Application – Breakthrough device status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B77BC" w14:textId="72ABBF1E" w:rsidR="009F6FD9" w:rsidRDefault="009F6FD9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82" w:history="1">
            <w:r w:rsidRPr="00761D69">
              <w:rPr>
                <w:rStyle w:val="Hyperlink"/>
                <w:noProof/>
              </w:rPr>
              <w:t>A. Description of the proposed breakthrough 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D537E" w14:textId="5CD1ABD5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83" w:history="1">
            <w:r w:rsidRPr="00761D69">
              <w:rPr>
                <w:rStyle w:val="Hyperlink"/>
                <w:noProof/>
              </w:rPr>
              <w:t>A1. Description of the device, principles of operation, mode of 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8EDB3" w14:textId="622CD63A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84" w:history="1">
            <w:r w:rsidRPr="00761D69">
              <w:rPr>
                <w:rStyle w:val="Hyperlink"/>
                <w:noProof/>
              </w:rPr>
              <w:t>A2. Proposed indication/ intended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3DF91" w14:textId="00E13F98" w:rsidR="009F6FD9" w:rsidRDefault="009F6FD9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85" w:history="1">
            <w:r w:rsidRPr="00761D69">
              <w:rPr>
                <w:rStyle w:val="Hyperlink"/>
                <w:noProof/>
              </w:rPr>
              <w:t>B. Novelty of the proposed breakthrough 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49AF6" w14:textId="358D697B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86" w:history="1">
            <w:r w:rsidRPr="00761D69">
              <w:rPr>
                <w:rStyle w:val="Hyperlink"/>
                <w:noProof/>
              </w:rPr>
              <w:t>B1. Description of the novelty with respect to the device 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9AEAE" w14:textId="61B236C2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87" w:history="1">
            <w:r w:rsidRPr="00761D69">
              <w:rPr>
                <w:rStyle w:val="Hyperlink"/>
                <w:noProof/>
              </w:rPr>
              <w:t>B2. Description of the novelty with respect to the related clinical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EFE7C" w14:textId="45A15A84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88" w:history="1">
            <w:r w:rsidRPr="00761D69">
              <w:rPr>
                <w:rStyle w:val="Hyperlink"/>
                <w:noProof/>
              </w:rPr>
              <w:t>B3. Description of the novelty with respect to the application of the device in clinical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5BA82" w14:textId="407A73FE" w:rsidR="009F6FD9" w:rsidRDefault="009F6FD9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89" w:history="1">
            <w:r w:rsidRPr="00761D69">
              <w:rPr>
                <w:rStyle w:val="Hyperlink"/>
                <w:noProof/>
              </w:rPr>
              <w:t>C. Description of the targeted condition/population of the proposed breakthrough 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0D070" w14:textId="61544051" w:rsidR="009F6FD9" w:rsidRDefault="009F6FD9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90" w:history="1">
            <w:r w:rsidRPr="00761D69">
              <w:rPr>
                <w:rStyle w:val="Hyperlink"/>
                <w:noProof/>
                <w:lang w:val="en-US"/>
              </w:rPr>
              <w:t>D. Significant positive clinical impact on patient or public 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92FE8" w14:textId="06F9CD0F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91" w:history="1">
            <w:r w:rsidRPr="00761D69">
              <w:rPr>
                <w:rStyle w:val="Hyperlink"/>
                <w:noProof/>
              </w:rPr>
              <w:t>D1. Details of the current state of the art and any existing alternative diagnosis, prevention or treatment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F9B3D" w14:textId="033E5B2B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92" w:history="1">
            <w:r w:rsidRPr="00761D69">
              <w:rPr>
                <w:rStyle w:val="Hyperlink"/>
                <w:noProof/>
              </w:rPr>
              <w:t>D2. Justification as to why the existing methods are insufficient (where relevant)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369B3" w14:textId="41098761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93" w:history="1">
            <w:r w:rsidRPr="00761D69">
              <w:rPr>
                <w:rStyle w:val="Hyperlink"/>
                <w:noProof/>
              </w:rPr>
              <w:t>D3. Justification of the expected significant positive clinical impact on patient or public health compared to available alternatives and the state of the 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AB924" w14:textId="572DC72D" w:rsidR="009F6FD9" w:rsidRDefault="009F6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94" w:history="1">
            <w:r w:rsidRPr="00761D69">
              <w:rPr>
                <w:rStyle w:val="Hyperlink"/>
                <w:noProof/>
              </w:rPr>
              <w:t>D4. Justification of the fulfilment of an unmet medical need, where there is an absence or insufficiency of available alternative options for that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D6DFF" w14:textId="10932624" w:rsidR="009F6FD9" w:rsidRDefault="009F6FD9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95" w:history="1">
            <w:r w:rsidRPr="00761D69">
              <w:rPr>
                <w:rStyle w:val="Hyperlink"/>
                <w:noProof/>
              </w:rPr>
              <w:t>E.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1BA43" w14:textId="20BC08AF" w:rsidR="009F6FD9" w:rsidRDefault="009F6FD9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27865496" w:history="1">
            <w:r w:rsidRPr="00761D69">
              <w:rPr>
                <w:rStyle w:val="Hyperlink"/>
                <w:noProof/>
              </w:rPr>
              <w:t>III - List of 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_Toc227865496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C5803" w14:textId="0DF36207" w:rsidR="00BB300C" w:rsidRDefault="005807F7" w:rsidP="00CB395C">
          <w:pPr>
            <w:pStyle w:val="TOCHeading"/>
          </w:pPr>
          <w:r>
            <w:rPr>
              <w:b/>
              <w:bCs/>
              <w:caps/>
              <w:noProof/>
              <w:sz w:val="22"/>
              <w:szCs w:val="22"/>
            </w:rPr>
            <w:fldChar w:fldCharType="end"/>
          </w:r>
        </w:p>
      </w:sdtContent>
    </w:sdt>
    <w:p w14:paraId="5D995F3A" w14:textId="77777777" w:rsidR="004E6C4C" w:rsidRPr="004E6C4C" w:rsidRDefault="00023E95" w:rsidP="00A82B8C">
      <w:pPr>
        <w:pStyle w:val="DraftingNotesAgency"/>
        <w:rPr>
          <w:u w:val="single"/>
        </w:rPr>
      </w:pPr>
      <w:r w:rsidRPr="004E6C4C">
        <w:rPr>
          <w:u w:val="single"/>
        </w:rPr>
        <w:t>Guidance text</w:t>
      </w:r>
    </w:p>
    <w:p w14:paraId="5FE722E3" w14:textId="77777777" w:rsidR="00A82B8C" w:rsidRPr="00A82B8C" w:rsidRDefault="00023E95" w:rsidP="00A82B8C">
      <w:pPr>
        <w:pStyle w:val="DraftingNotesAgency"/>
      </w:pPr>
      <w:r w:rsidRPr="00A82B8C">
        <w:t>Guidance text is in green italics. You may print a copy of this template with the drafting note, then delete them all in one go:</w:t>
      </w:r>
    </w:p>
    <w:p w14:paraId="4132511B" w14:textId="77777777" w:rsidR="00A82B8C" w:rsidRPr="00A82B8C" w:rsidRDefault="00023E95" w:rsidP="00A82B8C">
      <w:pPr>
        <w:pStyle w:val="DraftingNotesAgency"/>
      </w:pPr>
      <w:r w:rsidRPr="00A82B8C">
        <w:lastRenderedPageBreak/>
        <w:t>Click on Ctrl-Alt-Shift-S to view the “styles” window. Select “Drafting notes (Agency)” and click on the icon on the right, chose “Select all XXX instances”, press the “Delete” key on the keyboard.</w:t>
      </w:r>
    </w:p>
    <w:p w14:paraId="425E4F33" w14:textId="77777777" w:rsidR="00A82B8C" w:rsidRPr="00A82B8C" w:rsidRDefault="00023E95" w:rsidP="00A82B8C">
      <w:pPr>
        <w:pStyle w:val="DraftingNotesAgency"/>
      </w:pPr>
      <w:r w:rsidRPr="00A82B8C">
        <w:t>Do not change or delete the titles and the numbering style. (Add “Not applicable” if necessary)</w:t>
      </w:r>
    </w:p>
    <w:p w14:paraId="371141ED" w14:textId="77777777" w:rsidR="00A82B8C" w:rsidRPr="009F3A40" w:rsidRDefault="00023E95" w:rsidP="009F3A40">
      <w:pPr>
        <w:pStyle w:val="DraftingNotesAgency"/>
      </w:pPr>
      <w:r w:rsidRPr="00A82B8C">
        <w:t>Suggested font: Verdana 9.</w:t>
      </w:r>
    </w:p>
    <w:p w14:paraId="2C1AF83E" w14:textId="77777777" w:rsidR="004E6C4C" w:rsidRDefault="00023E95" w:rsidP="004E6C4C">
      <w:pPr>
        <w:pStyle w:val="DraftingNotesAgency"/>
      </w:pPr>
      <w:r w:rsidRPr="00A82B8C">
        <w:t>Paragraph tab: alignment: left, outline level: body text, indentation: 0, spacing before: 0pt and after: 7pt; line spacing: at least, at: 14pt.</w:t>
      </w:r>
    </w:p>
    <w:p w14:paraId="21B21F84" w14:textId="77777777" w:rsidR="00340E43" w:rsidRDefault="00023E95" w:rsidP="00A82B8C">
      <w:pPr>
        <w:pStyle w:val="HeadingcentredAgency"/>
        <w:jc w:val="left"/>
      </w:pPr>
      <w:bookmarkStart w:id="1" w:name="_Toc224295056"/>
      <w:bookmarkStart w:id="2" w:name="_Toc227865465"/>
      <w:r>
        <w:t xml:space="preserve">I </w:t>
      </w:r>
      <w:r w:rsidR="00E00A22">
        <w:t>–</w:t>
      </w:r>
      <w:r>
        <w:t xml:space="preserve"> </w:t>
      </w:r>
      <w:r w:rsidR="00E00A22">
        <w:t>General Information</w:t>
      </w:r>
      <w:bookmarkEnd w:id="1"/>
      <w:bookmarkEnd w:id="2"/>
    </w:p>
    <w:p w14:paraId="496FDF3F" w14:textId="0A6D819C" w:rsidR="00D7694D" w:rsidRPr="00D7694D" w:rsidRDefault="00023E95" w:rsidP="00666DA9">
      <w:pPr>
        <w:pStyle w:val="Heading1Agency"/>
      </w:pPr>
      <w:bookmarkStart w:id="3" w:name="_Toc224295057"/>
      <w:bookmarkStart w:id="4" w:name="_Toc227865466"/>
      <w:bookmarkEnd w:id="0"/>
      <w:r w:rsidRPr="00D7694D">
        <w:t>Administrative Information</w:t>
      </w:r>
      <w:bookmarkEnd w:id="3"/>
      <w:bookmarkEnd w:id="4"/>
    </w:p>
    <w:p w14:paraId="2AF766D2" w14:textId="77777777" w:rsidR="00534D1A" w:rsidRPr="00B941C7" w:rsidRDefault="00534D1A" w:rsidP="00534D1A">
      <w:pPr>
        <w:pStyle w:val="Heading2Agency"/>
        <w:rPr>
          <w:sz w:val="22"/>
        </w:rPr>
      </w:pPr>
      <w:bookmarkStart w:id="5" w:name="_Toc224295058"/>
      <w:bookmarkStart w:id="6" w:name="_Toc177660167"/>
      <w:bookmarkStart w:id="7" w:name="_Toc177660166"/>
      <w:bookmarkStart w:id="8" w:name="_Toc227865467"/>
      <w:r w:rsidRPr="00B941C7">
        <w:rPr>
          <w:sz w:val="22"/>
        </w:rPr>
        <w:t>Information on the requester</w:t>
      </w:r>
      <w:bookmarkEnd w:id="5"/>
      <w:bookmarkEnd w:id="8"/>
    </w:p>
    <w:p w14:paraId="7030569C" w14:textId="77777777" w:rsidR="00534D1A" w:rsidRPr="007E7BE8" w:rsidRDefault="00534D1A" w:rsidP="00534D1A">
      <w:pPr>
        <w:pStyle w:val="BodytextAgency"/>
      </w:pPr>
      <w:r w:rsidRPr="007E7BE8">
        <w:t>Name:</w:t>
      </w:r>
    </w:p>
    <w:p w14:paraId="09779417" w14:textId="77777777" w:rsidR="00534D1A" w:rsidRPr="007E7BE8" w:rsidRDefault="00534D1A" w:rsidP="00534D1A">
      <w:pPr>
        <w:pStyle w:val="BodytextAgency"/>
      </w:pPr>
      <w:r w:rsidRPr="007E7BE8">
        <w:t>Position:</w:t>
      </w:r>
    </w:p>
    <w:p w14:paraId="4B78DBBF" w14:textId="77777777" w:rsidR="00534D1A" w:rsidRPr="007E7BE8" w:rsidRDefault="00534D1A" w:rsidP="00534D1A">
      <w:pPr>
        <w:pStyle w:val="BodytextAgency"/>
      </w:pPr>
      <w:r w:rsidRPr="007E7BE8">
        <w:t>Email:</w:t>
      </w:r>
    </w:p>
    <w:p w14:paraId="7692FA5C" w14:textId="77777777" w:rsidR="00534D1A" w:rsidRPr="007E7BE8" w:rsidRDefault="00534D1A" w:rsidP="00534D1A">
      <w:pPr>
        <w:pStyle w:val="BodytextAgency"/>
      </w:pPr>
      <w:r w:rsidRPr="007E7BE8">
        <w:t>Phone:</w:t>
      </w:r>
    </w:p>
    <w:p w14:paraId="7F9BA2AA" w14:textId="77777777" w:rsidR="00534D1A" w:rsidRPr="00B941C7" w:rsidRDefault="00534D1A" w:rsidP="00534D1A">
      <w:pPr>
        <w:pStyle w:val="Heading2Agency"/>
        <w:rPr>
          <w:sz w:val="22"/>
        </w:rPr>
      </w:pPr>
      <w:bookmarkStart w:id="9" w:name="_Toc224295059"/>
      <w:bookmarkStart w:id="10" w:name="_Toc227865468"/>
      <w:r w:rsidRPr="00B941C7">
        <w:rPr>
          <w:sz w:val="22"/>
        </w:rPr>
        <w:t>Information on the manufacturer</w:t>
      </w:r>
      <w:bookmarkEnd w:id="6"/>
      <w:bookmarkEnd w:id="9"/>
      <w:bookmarkEnd w:id="10"/>
    </w:p>
    <w:p w14:paraId="10BC4EB8" w14:textId="77777777" w:rsidR="00534D1A" w:rsidRDefault="00534D1A" w:rsidP="00534D1A">
      <w:pPr>
        <w:pStyle w:val="BodytextAgency"/>
      </w:pPr>
      <w:r>
        <w:t>N</w:t>
      </w:r>
      <w:r w:rsidRPr="00C3353A">
        <w:t>ame</w:t>
      </w:r>
      <w:r>
        <w:t xml:space="preserve"> of the company</w:t>
      </w:r>
      <w:r w:rsidRPr="00C3353A">
        <w:t xml:space="preserve">: </w:t>
      </w:r>
    </w:p>
    <w:p w14:paraId="23249F2B" w14:textId="77777777" w:rsidR="00534D1A" w:rsidRDefault="00534D1A" w:rsidP="00534D1A">
      <w:pPr>
        <w:pStyle w:val="BodytextAgency"/>
      </w:pPr>
      <w:r>
        <w:t xml:space="preserve">Address: </w:t>
      </w:r>
    </w:p>
    <w:p w14:paraId="4EFB028C" w14:textId="77777777" w:rsidR="00534D1A" w:rsidRDefault="00534D1A" w:rsidP="00534D1A">
      <w:pPr>
        <w:pStyle w:val="BodytextAgency"/>
      </w:pPr>
      <w:r>
        <w:t>Country:</w:t>
      </w:r>
    </w:p>
    <w:p w14:paraId="0E9D8B1B" w14:textId="77777777" w:rsidR="00534D1A" w:rsidRDefault="00534D1A" w:rsidP="00534D1A">
      <w:pPr>
        <w:pStyle w:val="DraftingNotesAgency"/>
        <w:rPr>
          <w:lang w:val="en-US"/>
        </w:rPr>
      </w:pPr>
      <w:r>
        <w:rPr>
          <w:lang w:val="en-US"/>
        </w:rPr>
        <w:t>[For EU/EEA manufacturers]</w:t>
      </w:r>
    </w:p>
    <w:p w14:paraId="4CEE40E8" w14:textId="77777777" w:rsidR="00534D1A" w:rsidRPr="00A82B8C" w:rsidRDefault="00534D1A" w:rsidP="00534D1A">
      <w:pPr>
        <w:pStyle w:val="BodytextAgency"/>
        <w:rPr>
          <w:lang w:val="en-US"/>
        </w:rPr>
      </w:pPr>
      <w:r w:rsidRPr="00A82B8C">
        <w:rPr>
          <w:lang w:val="en-US"/>
        </w:rPr>
        <w:t>SME status*: Yes</w:t>
      </w:r>
      <w:r w:rsidRPr="00666DA9">
        <w:t xml:space="preserve"> </w:t>
      </w:r>
      <w:sdt>
        <w:sdtPr>
          <w:id w:val="175370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6DA9">
            <w:rPr>
              <w:rFonts w:ascii="MS Gothic" w:eastAsia="MS Gothic" w:hAnsi="MS Gothic" w:hint="eastAsia"/>
            </w:rPr>
            <w:t>☐</w:t>
          </w:r>
        </w:sdtContent>
      </w:sdt>
      <w:r w:rsidRPr="00A82B8C">
        <w:rPr>
          <w:lang w:val="en-US"/>
        </w:rPr>
        <w:t xml:space="preserve"> /No</w:t>
      </w:r>
      <w:r w:rsidRPr="00666DA9">
        <w:t xml:space="preserve"> </w:t>
      </w:r>
      <w:sdt>
        <w:sdtPr>
          <w:id w:val="1288233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6DA9">
            <w:rPr>
              <w:rFonts w:ascii="MS Gothic" w:eastAsia="MS Gothic" w:hAnsi="MS Gothic" w:hint="eastAsia"/>
            </w:rPr>
            <w:t>☐</w:t>
          </w:r>
        </w:sdtContent>
      </w:sdt>
    </w:p>
    <w:p w14:paraId="6B3CE3AA" w14:textId="1ECD13CD" w:rsidR="00534D1A" w:rsidRPr="00A82B8C" w:rsidRDefault="00534D1A" w:rsidP="00534D1A">
      <w:pPr>
        <w:pStyle w:val="BodytextAgency"/>
        <w:rPr>
          <w:szCs w:val="20"/>
          <w:lang w:val="en-US"/>
        </w:rPr>
      </w:pPr>
      <w:r w:rsidRPr="00A82B8C">
        <w:rPr>
          <w:szCs w:val="20"/>
          <w:lang w:val="en-US"/>
        </w:rPr>
        <w:t>*</w:t>
      </w:r>
      <w:hyperlink r:id="rId8" w:history="1">
        <w:r w:rsidRPr="00A82B8C">
          <w:rPr>
            <w:rStyle w:val="Hyperlink"/>
            <w:lang w:val="en-US"/>
          </w:rPr>
          <w:t>https://single-market-economy.ec.europa.eu/smes/sme-definition_en</w:t>
        </w:r>
      </w:hyperlink>
    </w:p>
    <w:p w14:paraId="19F6D35E" w14:textId="77777777" w:rsidR="00534D1A" w:rsidRPr="00B941C7" w:rsidRDefault="00534D1A" w:rsidP="00534D1A">
      <w:pPr>
        <w:pStyle w:val="Heading2Agency"/>
        <w:rPr>
          <w:sz w:val="22"/>
        </w:rPr>
      </w:pPr>
      <w:bookmarkStart w:id="11" w:name="_Toc224295060"/>
      <w:bookmarkStart w:id="12" w:name="_Toc227865469"/>
      <w:r w:rsidRPr="00B941C7">
        <w:rPr>
          <w:sz w:val="22"/>
        </w:rPr>
        <w:t>Information on the authorised representative</w:t>
      </w:r>
      <w:bookmarkEnd w:id="11"/>
      <w:bookmarkEnd w:id="12"/>
    </w:p>
    <w:p w14:paraId="2D177220" w14:textId="1B2B5ABC" w:rsidR="00534D1A" w:rsidRPr="00480931" w:rsidRDefault="00534D1A" w:rsidP="00534D1A">
      <w:pPr>
        <w:pStyle w:val="DraftingNotesAgency"/>
      </w:pPr>
      <w:r>
        <w:t>[</w:t>
      </w:r>
      <w:r w:rsidR="005124C8">
        <w:t>Mandatory</w:t>
      </w:r>
      <w:r>
        <w:t xml:space="preserve"> for manufacturers outside of the EU/EEA and Turkey]</w:t>
      </w:r>
    </w:p>
    <w:p w14:paraId="7781F935" w14:textId="77777777" w:rsidR="00534D1A" w:rsidRDefault="00534D1A" w:rsidP="00534D1A">
      <w:pPr>
        <w:pStyle w:val="BodytextAgency"/>
      </w:pPr>
      <w:r>
        <w:t>N</w:t>
      </w:r>
      <w:r w:rsidRPr="00C3353A">
        <w:t>ame</w:t>
      </w:r>
      <w:r>
        <w:t xml:space="preserve"> of the company</w:t>
      </w:r>
      <w:r w:rsidRPr="00C3353A">
        <w:t xml:space="preserve">: </w:t>
      </w:r>
    </w:p>
    <w:p w14:paraId="50426050" w14:textId="77777777" w:rsidR="00534D1A" w:rsidRDefault="00534D1A" w:rsidP="00534D1A">
      <w:pPr>
        <w:pStyle w:val="BodytextAgency"/>
      </w:pPr>
      <w:r>
        <w:t xml:space="preserve">Address: </w:t>
      </w:r>
    </w:p>
    <w:p w14:paraId="1D75B2DC" w14:textId="77777777" w:rsidR="00534D1A" w:rsidRDefault="00534D1A" w:rsidP="00534D1A">
      <w:pPr>
        <w:pStyle w:val="BodytextAgency"/>
      </w:pPr>
      <w:r>
        <w:t>Country:</w:t>
      </w:r>
    </w:p>
    <w:p w14:paraId="42AA5B2A" w14:textId="77777777" w:rsidR="00534D1A" w:rsidRPr="00B941C7" w:rsidRDefault="00534D1A" w:rsidP="00534D1A">
      <w:pPr>
        <w:pStyle w:val="Heading2Agency"/>
        <w:rPr>
          <w:sz w:val="22"/>
        </w:rPr>
      </w:pPr>
      <w:bookmarkStart w:id="13" w:name="_Toc224295061"/>
      <w:bookmarkStart w:id="14" w:name="_Toc227865470"/>
      <w:r w:rsidRPr="00B941C7">
        <w:rPr>
          <w:sz w:val="22"/>
        </w:rPr>
        <w:t xml:space="preserve">Information on the </w:t>
      </w:r>
      <w:bookmarkEnd w:id="7"/>
      <w:r w:rsidRPr="00B941C7">
        <w:rPr>
          <w:sz w:val="22"/>
        </w:rPr>
        <w:t>notified body</w:t>
      </w:r>
      <w:bookmarkEnd w:id="13"/>
      <w:bookmarkEnd w:id="14"/>
    </w:p>
    <w:p w14:paraId="1C78245D" w14:textId="152AFB2E" w:rsidR="00534D1A" w:rsidRPr="00480931" w:rsidRDefault="00534D1A" w:rsidP="00534D1A">
      <w:pPr>
        <w:pStyle w:val="DraftingNotesAgency"/>
      </w:pPr>
      <w:r>
        <w:t>[</w:t>
      </w:r>
      <w:r w:rsidR="00F522A6">
        <w:t>If already known</w:t>
      </w:r>
      <w:r>
        <w:t>]</w:t>
      </w:r>
    </w:p>
    <w:p w14:paraId="4817CFEA" w14:textId="77777777" w:rsidR="00534D1A" w:rsidRDefault="00534D1A" w:rsidP="00354E0C">
      <w:pPr>
        <w:pStyle w:val="BodytextAgency"/>
      </w:pPr>
      <w:r w:rsidRPr="007E7BE8">
        <w:t>Name</w:t>
      </w:r>
      <w:r>
        <w:t xml:space="preserve"> of the notified body</w:t>
      </w:r>
      <w:r w:rsidRPr="007E7BE8">
        <w:t>:</w:t>
      </w:r>
    </w:p>
    <w:p w14:paraId="54900C76" w14:textId="77777777" w:rsidR="00534D1A" w:rsidRDefault="00534D1A" w:rsidP="00354E0C">
      <w:pPr>
        <w:pStyle w:val="BodytextAgency"/>
      </w:pPr>
      <w:r>
        <w:t xml:space="preserve">Address: </w:t>
      </w:r>
    </w:p>
    <w:p w14:paraId="353AFD82" w14:textId="77777777" w:rsidR="00534D1A" w:rsidRDefault="00534D1A" w:rsidP="00354E0C">
      <w:pPr>
        <w:pStyle w:val="BodytextAgency"/>
      </w:pPr>
      <w:r>
        <w:lastRenderedPageBreak/>
        <w:t xml:space="preserve">Country: </w:t>
      </w:r>
    </w:p>
    <w:p w14:paraId="331C3A9F" w14:textId="77777777" w:rsidR="00534D1A" w:rsidRPr="007E7BE8" w:rsidRDefault="00534D1A" w:rsidP="00354E0C">
      <w:pPr>
        <w:pStyle w:val="BodytextAgency"/>
      </w:pPr>
      <w:r>
        <w:t>Notified body number:</w:t>
      </w:r>
    </w:p>
    <w:p w14:paraId="0B4A5208" w14:textId="77777777" w:rsidR="00BE6FF3" w:rsidRPr="00341BE4" w:rsidRDefault="00023E95" w:rsidP="00666DA9">
      <w:pPr>
        <w:pStyle w:val="Heading1Agency"/>
        <w:rPr>
          <w:lang w:val="fr-FR"/>
        </w:rPr>
      </w:pPr>
      <w:bookmarkStart w:id="15" w:name="_Toc224295062"/>
      <w:bookmarkStart w:id="16" w:name="_Toc227865471"/>
      <w:r w:rsidRPr="00341BE4">
        <w:rPr>
          <w:lang w:val="fr-FR"/>
        </w:rPr>
        <w:t xml:space="preserve">Information </w:t>
      </w:r>
      <w:r w:rsidR="00D64B24">
        <w:rPr>
          <w:lang w:val="fr-FR"/>
        </w:rPr>
        <w:t>on</w:t>
      </w:r>
      <w:r w:rsidR="00F46D72">
        <w:rPr>
          <w:lang w:val="fr-FR"/>
        </w:rPr>
        <w:t xml:space="preserve"> the device</w:t>
      </w:r>
      <w:bookmarkEnd w:id="15"/>
      <w:bookmarkEnd w:id="16"/>
    </w:p>
    <w:p w14:paraId="3D39ACC9" w14:textId="77777777" w:rsidR="00A82B8C" w:rsidRDefault="00023E95" w:rsidP="00A82B8C">
      <w:pPr>
        <w:pStyle w:val="Heading2Agency"/>
      </w:pPr>
      <w:bookmarkStart w:id="17" w:name="_Toc224295063"/>
      <w:bookmarkStart w:id="18" w:name="_Toc227865472"/>
      <w:r>
        <w:t>Device n</w:t>
      </w:r>
      <w:r w:rsidRPr="00BA0E21">
        <w:t>ame</w:t>
      </w:r>
      <w:bookmarkEnd w:id="17"/>
      <w:bookmarkEnd w:id="18"/>
    </w:p>
    <w:p w14:paraId="68A6777B" w14:textId="77777777" w:rsidR="00A82B8C" w:rsidRPr="00A82B8C" w:rsidRDefault="00023E95" w:rsidP="00A82B8C">
      <w:pPr>
        <w:pStyle w:val="BodytextAgency"/>
      </w:pPr>
      <w:r>
        <w:t>Name:</w:t>
      </w:r>
    </w:p>
    <w:p w14:paraId="2DDC1FD1" w14:textId="77777777" w:rsidR="00392D5B" w:rsidRPr="00666DA9" w:rsidRDefault="00392D5B" w:rsidP="00392D5B">
      <w:pPr>
        <w:pStyle w:val="Heading2Agency"/>
      </w:pPr>
      <w:bookmarkStart w:id="19" w:name="_Toc177660170"/>
      <w:bookmarkStart w:id="20" w:name="_Toc224295064"/>
      <w:bookmarkStart w:id="21" w:name="_Toc227865473"/>
      <w:r>
        <w:t>Risk class</w:t>
      </w:r>
      <w:bookmarkEnd w:id="19"/>
      <w:bookmarkEnd w:id="21"/>
      <w:r>
        <w:t xml:space="preserve"> </w:t>
      </w:r>
      <w:bookmarkEnd w:id="20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  <w:gridCol w:w="902"/>
      </w:tblGrid>
      <w:tr w:rsidR="00392D5B" w14:paraId="6F031F39" w14:textId="77777777" w:rsidTr="00DC67B4">
        <w:tc>
          <w:tcPr>
            <w:tcW w:w="8505" w:type="dxa"/>
          </w:tcPr>
          <w:p w14:paraId="70BD5CA1" w14:textId="77777777" w:rsidR="00392D5B" w:rsidRPr="00666DA9" w:rsidRDefault="00392D5B" w:rsidP="00DC67B4">
            <w:pPr>
              <w:spacing w:before="12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Class III</w:t>
            </w:r>
          </w:p>
        </w:tc>
        <w:sdt>
          <w:sdtPr>
            <w:rPr>
              <w:rFonts w:eastAsia="Verdana" w:cs="Verdana"/>
              <w:szCs w:val="18"/>
              <w:lang w:eastAsia="en-GB"/>
            </w:rPr>
            <w:id w:val="-13486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2" w:type="dxa"/>
              </w:tcPr>
              <w:p w14:paraId="2B97862C" w14:textId="77777777" w:rsidR="00392D5B" w:rsidRPr="00666DA9" w:rsidRDefault="00392D5B" w:rsidP="00DC67B4">
                <w:pPr>
                  <w:spacing w:before="120" w:after="120" w:line="360" w:lineRule="auto"/>
                  <w:rPr>
                    <w:rFonts w:eastAsia="Verdana" w:cs="Verdana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p>
            </w:tc>
          </w:sdtContent>
        </w:sdt>
      </w:tr>
      <w:tr w:rsidR="00392D5B" w14:paraId="76A5F0D6" w14:textId="77777777" w:rsidTr="00DC67B4">
        <w:tc>
          <w:tcPr>
            <w:tcW w:w="8505" w:type="dxa"/>
          </w:tcPr>
          <w:p w14:paraId="65D1B45B" w14:textId="77777777" w:rsidR="00392D5B" w:rsidRPr="00666DA9" w:rsidRDefault="00392D5B" w:rsidP="00DC67B4">
            <w:pPr>
              <w:spacing w:before="12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Class IIb active device intended to administer and/or remove a medicinal product (Section 6.4 of Annex VIII - Rule 12)</w:t>
            </w:r>
          </w:p>
        </w:tc>
        <w:sdt>
          <w:sdtPr>
            <w:rPr>
              <w:rFonts w:eastAsia="Verdana" w:cs="Verdana"/>
              <w:szCs w:val="18"/>
              <w:lang w:eastAsia="en-GB"/>
            </w:rPr>
            <w:id w:val="-44330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2" w:type="dxa"/>
              </w:tcPr>
              <w:p w14:paraId="39010191" w14:textId="77777777" w:rsidR="00392D5B" w:rsidRPr="00666DA9" w:rsidRDefault="00392D5B" w:rsidP="00DC67B4">
                <w:pPr>
                  <w:spacing w:before="120" w:after="120" w:line="360" w:lineRule="auto"/>
                  <w:rPr>
                    <w:rFonts w:eastAsia="Verdana" w:cs="Verdana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p>
            </w:tc>
          </w:sdtContent>
        </w:sdt>
      </w:tr>
    </w:tbl>
    <w:p w14:paraId="571547CA" w14:textId="77777777" w:rsidR="00392D5B" w:rsidRPr="00666DA9" w:rsidRDefault="00392D5B" w:rsidP="00392D5B">
      <w:pPr>
        <w:pStyle w:val="Heading2Agency"/>
      </w:pPr>
      <w:bookmarkStart w:id="22" w:name="_Toc224295065"/>
      <w:bookmarkStart w:id="23" w:name="_Toc227865474"/>
      <w:r w:rsidRPr="00666DA9">
        <w:t xml:space="preserve">Risk class </w:t>
      </w:r>
      <w:r>
        <w:t>justification</w:t>
      </w:r>
      <w:bookmarkEnd w:id="22"/>
      <w:bookmarkEnd w:id="23"/>
    </w:p>
    <w:p w14:paraId="666FE892" w14:textId="77777777" w:rsidR="00392D5B" w:rsidRPr="00666DA9" w:rsidRDefault="00392D5B" w:rsidP="00392D5B">
      <w:pPr>
        <w:pStyle w:val="DraftingNotesAgency"/>
      </w:pPr>
      <w:r w:rsidRPr="00EE41F9">
        <w:t>[Please provide a j</w:t>
      </w:r>
      <w:r w:rsidRPr="00666DA9">
        <w:t>ustif</w:t>
      </w:r>
      <w:r>
        <w:t xml:space="preserve">ication for </w:t>
      </w:r>
      <w:r w:rsidRPr="00666DA9">
        <w:t>the risk class chosen, including the applicable classification rule.</w:t>
      </w:r>
      <w:r w:rsidRPr="00EE41F9">
        <w:t>]</w:t>
      </w:r>
    </w:p>
    <w:p w14:paraId="78245086" w14:textId="77777777" w:rsidR="00C3353A" w:rsidRPr="00153E88" w:rsidRDefault="00023E95" w:rsidP="00A82B8C">
      <w:pPr>
        <w:pStyle w:val="Heading2Agency"/>
      </w:pPr>
      <w:bookmarkStart w:id="24" w:name="_Toc224295066"/>
      <w:bookmarkStart w:id="25" w:name="_Toc227865475"/>
      <w:r w:rsidRPr="00666DA9">
        <w:t>Type (European Medical Device Nomenclature -EMDN* level 3)</w:t>
      </w:r>
      <w:bookmarkEnd w:id="24"/>
      <w:bookmarkEnd w:id="25"/>
      <w:r w:rsidR="008A0604" w:rsidRPr="00666DA9">
        <w:t xml:space="preserve"> </w:t>
      </w:r>
    </w:p>
    <w:p w14:paraId="24321C6B" w14:textId="77777777" w:rsidR="00294A82" w:rsidRPr="00666DA9" w:rsidRDefault="00023E95" w:rsidP="00A82B8C">
      <w:pPr>
        <w:pStyle w:val="DraftingNotesAgency"/>
      </w:pPr>
      <w:r w:rsidRPr="00666DA9">
        <w:t>[Please indicate the EMDN type that applies to the device (multiple choices are possible)]</w:t>
      </w:r>
    </w:p>
    <w:p w14:paraId="3178F28A" w14:textId="77777777" w:rsidR="00C3353A" w:rsidRPr="00C322AD" w:rsidRDefault="00023E95" w:rsidP="00666DA9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C322AD">
        <w:rPr>
          <w:rFonts w:eastAsia="Verdana" w:cs="Verdana"/>
          <w:szCs w:val="18"/>
          <w:lang w:eastAsia="en-GB"/>
        </w:rPr>
        <w:t>[*</w:t>
      </w:r>
      <w:hyperlink r:id="rId9" w:history="1">
        <w:r w:rsidR="00C322AD" w:rsidRPr="00586166">
          <w:rPr>
            <w:rStyle w:val="Hyperlink"/>
            <w:rFonts w:eastAsia="Verdana" w:cs="Verdana"/>
            <w:szCs w:val="18"/>
            <w:lang w:eastAsia="en-GB"/>
          </w:rPr>
          <w:t>https://webgate.ec.europa.eu/dyna2/emdn/</w:t>
        </w:r>
      </w:hyperlink>
      <w:r w:rsidR="00C322AD">
        <w:rPr>
          <w:rFonts w:eastAsia="Verdana" w:cs="Verdana"/>
          <w:szCs w:val="18"/>
          <w:lang w:eastAsia="en-GB"/>
        </w:rPr>
        <w:t>]</w:t>
      </w:r>
    </w:p>
    <w:p w14:paraId="07FD5E6B" w14:textId="77777777" w:rsidR="001F47AC" w:rsidRPr="00153E88" w:rsidRDefault="00023E95" w:rsidP="00A82B8C">
      <w:pPr>
        <w:pStyle w:val="Heading2Agency"/>
      </w:pPr>
      <w:bookmarkStart w:id="26" w:name="_Toc224295067"/>
      <w:bookmarkStart w:id="27" w:name="_Toc227865476"/>
      <w:r w:rsidRPr="00666DA9">
        <w:t>Clinical area</w:t>
      </w:r>
      <w:bookmarkEnd w:id="27"/>
      <w:r w:rsidRPr="00666DA9">
        <w:t xml:space="preserve"> </w:t>
      </w:r>
      <w:bookmarkEnd w:id="26"/>
    </w:p>
    <w:p w14:paraId="1E1BF0E3" w14:textId="77777777" w:rsidR="00C3353A" w:rsidRPr="00666DA9" w:rsidRDefault="00023E95" w:rsidP="00A82B8C">
      <w:pPr>
        <w:pStyle w:val="DraftingNotesAgency"/>
      </w:pPr>
      <w:r w:rsidRPr="00666DA9">
        <w:t>[</w:t>
      </w:r>
      <w:r w:rsidR="001F47AC" w:rsidRPr="00666DA9">
        <w:t>Please indicate the relevant clinical area (multiple choices are possible)</w:t>
      </w:r>
      <w:r w:rsidR="00294A82" w:rsidRPr="00666DA9"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8410"/>
      </w:tblGrid>
      <w:tr w:rsidR="000C520F" w14:paraId="70BDF6AC" w14:textId="77777777" w:rsidTr="00F75283">
        <w:trPr>
          <w:trHeight w:val="547"/>
        </w:trPr>
        <w:tc>
          <w:tcPr>
            <w:tcW w:w="992" w:type="dxa"/>
          </w:tcPr>
          <w:p w14:paraId="30F4E8EA" w14:textId="77777777" w:rsidR="00C3353A" w:rsidRPr="00666DA9" w:rsidRDefault="00000000" w:rsidP="000D3FD2">
            <w:pPr>
              <w:spacing w:before="240" w:after="120" w:line="360" w:lineRule="auto"/>
              <w:jc w:val="center"/>
              <w:rPr>
                <w:rFonts w:eastAsia="Verdana" w:cs="Verdana"/>
                <w:szCs w:val="18"/>
                <w:lang w:eastAsia="en-GB"/>
              </w:rPr>
            </w:pPr>
            <w:sdt>
              <w:sdtPr>
                <w:rPr>
                  <w:rFonts w:eastAsia="Verdana" w:cs="Verdana"/>
                  <w:szCs w:val="18"/>
                  <w:lang w:eastAsia="en-GB"/>
                </w:rPr>
                <w:id w:val="-194213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DA9"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sdtContent>
            </w:sdt>
            <w:r w:rsidR="00666DA9" w:rsidRPr="00666DA9">
              <w:rPr>
                <w:rFonts w:eastAsia="Verdana" w:cs="Courier New"/>
                <w:iCs/>
                <w:szCs w:val="18"/>
                <w:lang w:eastAsia="en-GB"/>
              </w:rPr>
              <w:t xml:space="preserve"> </w:t>
            </w:r>
          </w:p>
        </w:tc>
        <w:tc>
          <w:tcPr>
            <w:tcW w:w="8410" w:type="dxa"/>
          </w:tcPr>
          <w:p w14:paraId="3E98388B" w14:textId="77777777" w:rsidR="00C3353A" w:rsidRPr="00666DA9" w:rsidRDefault="00023E95" w:rsidP="000D3FD2">
            <w:pPr>
              <w:spacing w:before="24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Orthopaedics, traumatology, rehabilitation, rheumatology</w:t>
            </w:r>
          </w:p>
        </w:tc>
      </w:tr>
      <w:tr w:rsidR="000C520F" w14:paraId="0E6DF0C7" w14:textId="77777777" w:rsidTr="001226EF">
        <w:tc>
          <w:tcPr>
            <w:tcW w:w="992" w:type="dxa"/>
          </w:tcPr>
          <w:p w14:paraId="42AD1DF1" w14:textId="77777777" w:rsidR="00C3353A" w:rsidRPr="00666DA9" w:rsidRDefault="00000000" w:rsidP="000D3FD2">
            <w:pPr>
              <w:spacing w:before="240" w:after="120" w:line="360" w:lineRule="auto"/>
              <w:jc w:val="center"/>
              <w:rPr>
                <w:rFonts w:eastAsia="Verdana" w:cs="Verdana"/>
                <w:szCs w:val="18"/>
                <w:lang w:eastAsia="en-GB"/>
              </w:rPr>
            </w:pPr>
            <w:sdt>
              <w:sdtPr>
                <w:rPr>
                  <w:rFonts w:eastAsia="Verdana" w:cs="Verdana"/>
                  <w:szCs w:val="18"/>
                  <w:lang w:eastAsia="en-GB"/>
                </w:rPr>
                <w:id w:val="-86782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DA9"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sdtContent>
            </w:sdt>
            <w:r w:rsidR="00666DA9" w:rsidRPr="00666DA9">
              <w:rPr>
                <w:rFonts w:eastAsia="Verdana" w:cs="Courier New"/>
                <w:iCs/>
                <w:szCs w:val="18"/>
                <w:lang w:eastAsia="en-GB"/>
              </w:rPr>
              <w:t xml:space="preserve"> </w:t>
            </w:r>
          </w:p>
        </w:tc>
        <w:tc>
          <w:tcPr>
            <w:tcW w:w="8410" w:type="dxa"/>
          </w:tcPr>
          <w:p w14:paraId="06629154" w14:textId="77777777" w:rsidR="00C3353A" w:rsidRPr="00666DA9" w:rsidRDefault="00023E95" w:rsidP="000D3FD2">
            <w:pPr>
              <w:spacing w:before="24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Circulatory system</w:t>
            </w:r>
          </w:p>
        </w:tc>
      </w:tr>
      <w:tr w:rsidR="000C520F" w14:paraId="70E57DBB" w14:textId="77777777" w:rsidTr="001226EF">
        <w:tc>
          <w:tcPr>
            <w:tcW w:w="992" w:type="dxa"/>
          </w:tcPr>
          <w:p w14:paraId="2ABAAAAE" w14:textId="77777777" w:rsidR="00C3353A" w:rsidRPr="00666DA9" w:rsidRDefault="00000000" w:rsidP="000D3FD2">
            <w:pPr>
              <w:spacing w:before="240" w:after="120" w:line="360" w:lineRule="auto"/>
              <w:jc w:val="center"/>
              <w:rPr>
                <w:rFonts w:eastAsia="Verdana" w:cs="Verdana"/>
                <w:szCs w:val="18"/>
                <w:lang w:eastAsia="en-GB"/>
              </w:rPr>
            </w:pPr>
            <w:sdt>
              <w:sdtPr>
                <w:rPr>
                  <w:rFonts w:eastAsia="Verdana" w:cs="Verdana"/>
                  <w:szCs w:val="18"/>
                  <w:lang w:eastAsia="en-GB"/>
                </w:rPr>
                <w:id w:val="112874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DA9"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sdtContent>
            </w:sdt>
            <w:r w:rsidR="00666DA9" w:rsidRPr="00666DA9">
              <w:rPr>
                <w:rFonts w:eastAsia="Verdana" w:cs="Courier New"/>
                <w:iCs/>
                <w:szCs w:val="18"/>
                <w:lang w:eastAsia="en-GB"/>
              </w:rPr>
              <w:t xml:space="preserve"> </w:t>
            </w:r>
          </w:p>
        </w:tc>
        <w:tc>
          <w:tcPr>
            <w:tcW w:w="8410" w:type="dxa"/>
          </w:tcPr>
          <w:p w14:paraId="5632AB61" w14:textId="77777777" w:rsidR="00C3353A" w:rsidRPr="00666DA9" w:rsidRDefault="00023E95" w:rsidP="000D3FD2">
            <w:pPr>
              <w:spacing w:before="24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Neurology</w:t>
            </w:r>
          </w:p>
        </w:tc>
      </w:tr>
      <w:tr w:rsidR="000C520F" w14:paraId="3F7A3A3B" w14:textId="77777777" w:rsidTr="001226EF">
        <w:tc>
          <w:tcPr>
            <w:tcW w:w="992" w:type="dxa"/>
          </w:tcPr>
          <w:p w14:paraId="2F155271" w14:textId="77777777" w:rsidR="00C3353A" w:rsidRPr="00666DA9" w:rsidRDefault="00000000" w:rsidP="000D3FD2">
            <w:pPr>
              <w:spacing w:before="240" w:after="120" w:line="360" w:lineRule="auto"/>
              <w:jc w:val="center"/>
              <w:rPr>
                <w:rFonts w:eastAsia="Verdana" w:cs="Verdana"/>
                <w:szCs w:val="18"/>
                <w:lang w:eastAsia="en-GB"/>
              </w:rPr>
            </w:pPr>
            <w:sdt>
              <w:sdtPr>
                <w:rPr>
                  <w:rFonts w:eastAsia="Verdana" w:cs="Verdana"/>
                  <w:szCs w:val="18"/>
                  <w:lang w:eastAsia="en-GB"/>
                </w:rPr>
                <w:id w:val="20245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DA9"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sdtContent>
            </w:sdt>
            <w:r w:rsidR="00666DA9" w:rsidRPr="00666DA9">
              <w:rPr>
                <w:rFonts w:eastAsia="Verdana" w:cs="Courier New"/>
                <w:iCs/>
                <w:szCs w:val="18"/>
                <w:lang w:eastAsia="en-GB"/>
              </w:rPr>
              <w:t xml:space="preserve"> </w:t>
            </w:r>
          </w:p>
        </w:tc>
        <w:tc>
          <w:tcPr>
            <w:tcW w:w="8410" w:type="dxa"/>
          </w:tcPr>
          <w:p w14:paraId="600874EB" w14:textId="77777777" w:rsidR="00C3353A" w:rsidRPr="00666DA9" w:rsidRDefault="00023E95" w:rsidP="000D3FD2">
            <w:pPr>
              <w:spacing w:before="24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Respiratory system, anaesthesiology, intensive care</w:t>
            </w:r>
          </w:p>
        </w:tc>
      </w:tr>
      <w:tr w:rsidR="000C520F" w14:paraId="4D9D733D" w14:textId="77777777" w:rsidTr="001226EF">
        <w:tc>
          <w:tcPr>
            <w:tcW w:w="992" w:type="dxa"/>
          </w:tcPr>
          <w:p w14:paraId="4F18C1A0" w14:textId="77777777" w:rsidR="00C3353A" w:rsidRPr="00666DA9" w:rsidRDefault="00000000" w:rsidP="000D3FD2">
            <w:pPr>
              <w:spacing w:before="240" w:after="120" w:line="360" w:lineRule="auto"/>
              <w:jc w:val="center"/>
              <w:rPr>
                <w:rFonts w:eastAsia="Verdana" w:cs="Verdana"/>
                <w:szCs w:val="18"/>
                <w:lang w:eastAsia="en-GB"/>
              </w:rPr>
            </w:pPr>
            <w:sdt>
              <w:sdtPr>
                <w:rPr>
                  <w:rFonts w:eastAsia="Verdana" w:cs="Verdana"/>
                  <w:szCs w:val="18"/>
                  <w:lang w:eastAsia="en-GB"/>
                </w:rPr>
                <w:id w:val="-29407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DA9"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sdtContent>
            </w:sdt>
            <w:r w:rsidR="00666DA9" w:rsidRPr="00666DA9">
              <w:rPr>
                <w:rFonts w:eastAsia="Verdana" w:cs="Courier New"/>
                <w:iCs/>
                <w:szCs w:val="18"/>
                <w:lang w:eastAsia="en-GB"/>
              </w:rPr>
              <w:t xml:space="preserve"> </w:t>
            </w:r>
          </w:p>
        </w:tc>
        <w:tc>
          <w:tcPr>
            <w:tcW w:w="8410" w:type="dxa"/>
          </w:tcPr>
          <w:p w14:paraId="03C8E8F3" w14:textId="77777777" w:rsidR="00C3353A" w:rsidRPr="00666DA9" w:rsidRDefault="00023E95" w:rsidP="000D3FD2">
            <w:pPr>
              <w:spacing w:before="24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Endocrinology and diabetes</w:t>
            </w:r>
          </w:p>
        </w:tc>
      </w:tr>
      <w:tr w:rsidR="000C520F" w14:paraId="0D7A64DF" w14:textId="77777777" w:rsidTr="001226EF">
        <w:tc>
          <w:tcPr>
            <w:tcW w:w="992" w:type="dxa"/>
          </w:tcPr>
          <w:p w14:paraId="2C5AD782" w14:textId="77777777" w:rsidR="00C3353A" w:rsidRPr="00666DA9" w:rsidRDefault="00000000" w:rsidP="000D3FD2">
            <w:pPr>
              <w:spacing w:before="240" w:after="120" w:line="360" w:lineRule="auto"/>
              <w:jc w:val="center"/>
              <w:rPr>
                <w:rFonts w:eastAsia="Verdana" w:cs="Verdana"/>
                <w:szCs w:val="18"/>
                <w:lang w:eastAsia="en-GB"/>
              </w:rPr>
            </w:pPr>
            <w:sdt>
              <w:sdtPr>
                <w:rPr>
                  <w:rFonts w:eastAsia="Verdana" w:cs="Verdana"/>
                  <w:szCs w:val="18"/>
                  <w:lang w:eastAsia="en-GB"/>
                </w:rPr>
                <w:id w:val="-6250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DA9"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sdtContent>
            </w:sdt>
            <w:r w:rsidR="00666DA9" w:rsidRPr="00666DA9">
              <w:rPr>
                <w:rFonts w:eastAsia="Verdana" w:cs="Courier New"/>
                <w:iCs/>
                <w:szCs w:val="18"/>
                <w:lang w:eastAsia="en-GB"/>
              </w:rPr>
              <w:t xml:space="preserve"> </w:t>
            </w:r>
          </w:p>
        </w:tc>
        <w:tc>
          <w:tcPr>
            <w:tcW w:w="8410" w:type="dxa"/>
          </w:tcPr>
          <w:p w14:paraId="340A62BB" w14:textId="77777777" w:rsidR="00C3353A" w:rsidRPr="00666DA9" w:rsidRDefault="00023E95" w:rsidP="000D3FD2">
            <w:pPr>
              <w:spacing w:before="24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General and plastic surgery and dentistry</w:t>
            </w:r>
          </w:p>
        </w:tc>
      </w:tr>
      <w:tr w:rsidR="000C520F" w14:paraId="56BAE3E5" w14:textId="77777777" w:rsidTr="001226EF">
        <w:tc>
          <w:tcPr>
            <w:tcW w:w="992" w:type="dxa"/>
          </w:tcPr>
          <w:p w14:paraId="2B7C76AF" w14:textId="77777777" w:rsidR="00C3353A" w:rsidRPr="00666DA9" w:rsidRDefault="00000000" w:rsidP="000D3FD2">
            <w:pPr>
              <w:spacing w:before="240" w:after="120" w:line="360" w:lineRule="auto"/>
              <w:jc w:val="center"/>
              <w:rPr>
                <w:rFonts w:eastAsia="Verdana" w:cs="Verdana"/>
                <w:szCs w:val="18"/>
                <w:lang w:eastAsia="en-GB"/>
              </w:rPr>
            </w:pPr>
            <w:sdt>
              <w:sdtPr>
                <w:rPr>
                  <w:rFonts w:eastAsia="Verdana" w:cs="Verdana"/>
                  <w:szCs w:val="18"/>
                  <w:lang w:eastAsia="en-GB"/>
                </w:rPr>
                <w:id w:val="-210093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DA9"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sdtContent>
            </w:sdt>
            <w:r w:rsidR="00666DA9" w:rsidRPr="00666DA9">
              <w:rPr>
                <w:rFonts w:eastAsia="Verdana" w:cs="Courier New"/>
                <w:iCs/>
                <w:szCs w:val="18"/>
                <w:lang w:eastAsia="en-GB"/>
              </w:rPr>
              <w:t xml:space="preserve"> </w:t>
            </w:r>
          </w:p>
        </w:tc>
        <w:tc>
          <w:tcPr>
            <w:tcW w:w="8410" w:type="dxa"/>
          </w:tcPr>
          <w:p w14:paraId="60E1EFD7" w14:textId="77777777" w:rsidR="00C3353A" w:rsidRPr="00666DA9" w:rsidRDefault="00023E95" w:rsidP="000D3FD2">
            <w:pPr>
              <w:spacing w:before="24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Obstetrics and gynaecology, including reproductive medicine</w:t>
            </w:r>
          </w:p>
        </w:tc>
      </w:tr>
      <w:tr w:rsidR="000C520F" w14:paraId="67FA617C" w14:textId="77777777" w:rsidTr="001226EF">
        <w:tc>
          <w:tcPr>
            <w:tcW w:w="992" w:type="dxa"/>
          </w:tcPr>
          <w:p w14:paraId="5AC5AB65" w14:textId="77777777" w:rsidR="00C3353A" w:rsidRPr="00666DA9" w:rsidRDefault="00000000" w:rsidP="000D3FD2">
            <w:pPr>
              <w:spacing w:before="240" w:after="120" w:line="360" w:lineRule="auto"/>
              <w:jc w:val="center"/>
              <w:rPr>
                <w:rFonts w:eastAsia="Verdana" w:cs="Verdana"/>
                <w:szCs w:val="18"/>
                <w:lang w:eastAsia="en-GB"/>
              </w:rPr>
            </w:pPr>
            <w:sdt>
              <w:sdtPr>
                <w:rPr>
                  <w:rFonts w:eastAsia="Verdana" w:cs="Verdana"/>
                  <w:szCs w:val="18"/>
                  <w:lang w:eastAsia="en-GB"/>
                </w:rPr>
                <w:id w:val="-39643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DA9"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sdtContent>
            </w:sdt>
            <w:r w:rsidR="00666DA9" w:rsidRPr="00666DA9">
              <w:rPr>
                <w:rFonts w:eastAsia="Verdana" w:cs="Courier New"/>
                <w:iCs/>
                <w:szCs w:val="18"/>
                <w:lang w:eastAsia="en-GB"/>
              </w:rPr>
              <w:t xml:space="preserve"> </w:t>
            </w:r>
          </w:p>
        </w:tc>
        <w:tc>
          <w:tcPr>
            <w:tcW w:w="8410" w:type="dxa"/>
          </w:tcPr>
          <w:p w14:paraId="6C4D2E69" w14:textId="77777777" w:rsidR="00C3353A" w:rsidRPr="00666DA9" w:rsidRDefault="00023E95" w:rsidP="000D3FD2">
            <w:pPr>
              <w:spacing w:before="24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Gastroenterology and hepatology</w:t>
            </w:r>
          </w:p>
        </w:tc>
      </w:tr>
      <w:tr w:rsidR="000C520F" w14:paraId="693C557F" w14:textId="77777777" w:rsidTr="001226EF">
        <w:tc>
          <w:tcPr>
            <w:tcW w:w="992" w:type="dxa"/>
          </w:tcPr>
          <w:p w14:paraId="0B7ACF41" w14:textId="77777777" w:rsidR="00C3353A" w:rsidRPr="00666DA9" w:rsidRDefault="00000000" w:rsidP="000D3FD2">
            <w:pPr>
              <w:spacing w:before="240" w:after="120" w:line="360" w:lineRule="auto"/>
              <w:jc w:val="center"/>
              <w:rPr>
                <w:rFonts w:eastAsia="Verdana" w:cs="Verdana"/>
                <w:szCs w:val="18"/>
                <w:lang w:eastAsia="en-GB"/>
              </w:rPr>
            </w:pPr>
            <w:sdt>
              <w:sdtPr>
                <w:rPr>
                  <w:rFonts w:eastAsia="Verdana" w:cs="Verdana"/>
                  <w:szCs w:val="18"/>
                  <w:lang w:eastAsia="en-GB"/>
                </w:rPr>
                <w:id w:val="-182257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DA9"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sdtContent>
            </w:sdt>
            <w:r w:rsidR="00666DA9" w:rsidRPr="00666DA9">
              <w:rPr>
                <w:rFonts w:eastAsia="Verdana" w:cs="Courier New"/>
                <w:iCs/>
                <w:szCs w:val="18"/>
                <w:lang w:eastAsia="en-GB"/>
              </w:rPr>
              <w:t xml:space="preserve"> </w:t>
            </w:r>
          </w:p>
        </w:tc>
        <w:tc>
          <w:tcPr>
            <w:tcW w:w="8410" w:type="dxa"/>
          </w:tcPr>
          <w:p w14:paraId="016DB819" w14:textId="77777777" w:rsidR="00C3353A" w:rsidRPr="00666DA9" w:rsidRDefault="00023E95" w:rsidP="000D3FD2">
            <w:pPr>
              <w:spacing w:before="24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Nephrology and urology</w:t>
            </w:r>
          </w:p>
        </w:tc>
      </w:tr>
      <w:tr w:rsidR="000C520F" w14:paraId="09B4F237" w14:textId="77777777" w:rsidTr="001226EF">
        <w:tc>
          <w:tcPr>
            <w:tcW w:w="992" w:type="dxa"/>
          </w:tcPr>
          <w:p w14:paraId="4AA8CEBE" w14:textId="77777777" w:rsidR="00C3353A" w:rsidRPr="00666DA9" w:rsidRDefault="00000000" w:rsidP="00EC7A84">
            <w:pPr>
              <w:spacing w:before="240" w:after="120" w:line="360" w:lineRule="auto"/>
              <w:jc w:val="center"/>
              <w:rPr>
                <w:rFonts w:eastAsia="Verdana" w:cs="Verdana"/>
                <w:szCs w:val="18"/>
                <w:lang w:eastAsia="en-GB"/>
              </w:rPr>
            </w:pPr>
            <w:sdt>
              <w:sdtPr>
                <w:rPr>
                  <w:rFonts w:eastAsia="Verdana" w:cs="Verdana"/>
                  <w:szCs w:val="18"/>
                  <w:lang w:eastAsia="en-GB"/>
                </w:rPr>
                <w:id w:val="-5069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DA9"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sdtContent>
            </w:sdt>
            <w:r w:rsidR="00666DA9" w:rsidRPr="00666DA9">
              <w:rPr>
                <w:rFonts w:eastAsia="Verdana" w:cs="Courier New"/>
                <w:iCs/>
                <w:szCs w:val="18"/>
                <w:lang w:eastAsia="en-GB"/>
              </w:rPr>
              <w:t xml:space="preserve"> </w:t>
            </w:r>
          </w:p>
        </w:tc>
        <w:tc>
          <w:tcPr>
            <w:tcW w:w="8410" w:type="dxa"/>
          </w:tcPr>
          <w:p w14:paraId="491019A7" w14:textId="77777777" w:rsidR="00C3353A" w:rsidRPr="00666DA9" w:rsidRDefault="00023E95" w:rsidP="00EC7A84">
            <w:pPr>
              <w:spacing w:before="240" w:after="120" w:line="360" w:lineRule="auto"/>
              <w:rPr>
                <w:rFonts w:eastAsia="Verdana" w:cs="Verdana"/>
                <w:szCs w:val="18"/>
                <w:lang w:eastAsia="en-GB"/>
              </w:rPr>
            </w:pPr>
            <w:r w:rsidRPr="00666DA9">
              <w:rPr>
                <w:rFonts w:eastAsia="Verdana" w:cs="Verdana"/>
                <w:szCs w:val="18"/>
                <w:lang w:eastAsia="en-GB"/>
              </w:rPr>
              <w:t>Ophthalmology</w:t>
            </w:r>
          </w:p>
        </w:tc>
      </w:tr>
      <w:tr w:rsidR="000C520F" w14:paraId="478BCE4B" w14:textId="77777777" w:rsidTr="001226EF">
        <w:tc>
          <w:tcPr>
            <w:tcW w:w="992" w:type="dxa"/>
          </w:tcPr>
          <w:p w14:paraId="7DBCD396" w14:textId="77777777" w:rsidR="001226EF" w:rsidRPr="00666DA9" w:rsidRDefault="00000000" w:rsidP="00EC7A84">
            <w:pPr>
              <w:spacing w:before="240" w:after="120" w:line="360" w:lineRule="auto"/>
              <w:jc w:val="center"/>
              <w:rPr>
                <w:rFonts w:eastAsia="Verdana" w:cs="Courier New"/>
                <w:iCs/>
                <w:szCs w:val="18"/>
                <w:lang w:eastAsia="en-GB"/>
              </w:rPr>
            </w:pPr>
            <w:sdt>
              <w:sdtPr>
                <w:rPr>
                  <w:rFonts w:eastAsia="Verdana" w:cs="Verdana"/>
                  <w:szCs w:val="18"/>
                  <w:lang w:eastAsia="en-GB"/>
                </w:rPr>
                <w:id w:val="-3462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DA9">
                  <w:rPr>
                    <w:rFonts w:ascii="MS Gothic" w:eastAsia="MS Gothic" w:hAnsi="MS Gothic" w:cs="Verdana" w:hint="eastAsia"/>
                    <w:szCs w:val="18"/>
                    <w:lang w:eastAsia="en-GB"/>
                  </w:rPr>
                  <w:t>☐</w:t>
                </w:r>
              </w:sdtContent>
            </w:sdt>
            <w:r w:rsidR="00666DA9" w:rsidRPr="00666DA9">
              <w:rPr>
                <w:rFonts w:eastAsia="Verdana" w:cs="Courier New"/>
                <w:iCs/>
                <w:szCs w:val="18"/>
                <w:lang w:eastAsia="en-GB"/>
              </w:rPr>
              <w:t xml:space="preserve"> </w:t>
            </w:r>
          </w:p>
        </w:tc>
        <w:tc>
          <w:tcPr>
            <w:tcW w:w="8410" w:type="dxa"/>
          </w:tcPr>
          <w:p w14:paraId="500E16C1" w14:textId="77777777" w:rsidR="001226EF" w:rsidRPr="00666DA9" w:rsidRDefault="00023E95" w:rsidP="00EC7A84">
            <w:pPr>
              <w:spacing w:before="240" w:after="120" w:line="360" w:lineRule="auto"/>
              <w:rPr>
                <w:rFonts w:eastAsia="Verdana" w:cs="Verdana"/>
                <w:szCs w:val="18"/>
                <w:lang w:val="it-IT" w:eastAsia="en-GB"/>
              </w:rPr>
            </w:pPr>
            <w:r w:rsidRPr="00666DA9">
              <w:rPr>
                <w:rFonts w:eastAsia="Verdana" w:cs="Verdana"/>
                <w:szCs w:val="18"/>
                <w:lang w:val="it-IT" w:eastAsia="en-GB"/>
              </w:rPr>
              <w:t xml:space="preserve">Other: </w:t>
            </w:r>
            <w:r w:rsidR="00CA37B6" w:rsidRPr="00666DA9">
              <w:rPr>
                <w:rFonts w:eastAsia="Verdana" w:cs="Verdana"/>
                <w:szCs w:val="18"/>
                <w:lang w:eastAsia="en-GB"/>
              </w:rPr>
              <w:t>[   ]</w:t>
            </w:r>
          </w:p>
        </w:tc>
      </w:tr>
    </w:tbl>
    <w:p w14:paraId="4EA30063" w14:textId="77777777" w:rsidR="00C3353A" w:rsidRPr="00666DA9" w:rsidRDefault="00023E95" w:rsidP="00A82B8C">
      <w:pPr>
        <w:pStyle w:val="Heading2Agency"/>
        <w:rPr>
          <w:rFonts w:cs="Times-Bold"/>
          <w:u w:val="single"/>
        </w:rPr>
      </w:pPr>
      <w:bookmarkStart w:id="28" w:name="_Toc120628439"/>
      <w:bookmarkStart w:id="29" w:name="_Toc224295068"/>
      <w:bookmarkStart w:id="30" w:name="_Toc227865477"/>
      <w:r w:rsidRPr="00666DA9">
        <w:t xml:space="preserve">Development </w:t>
      </w:r>
      <w:r w:rsidR="00340E43" w:rsidRPr="00666DA9">
        <w:t xml:space="preserve">history </w:t>
      </w:r>
      <w:r w:rsidRPr="00666DA9">
        <w:t>and regulatory status</w:t>
      </w:r>
      <w:bookmarkEnd w:id="28"/>
      <w:bookmarkEnd w:id="29"/>
      <w:bookmarkEnd w:id="30"/>
      <w:r w:rsidR="001F47AC" w:rsidRPr="00666DA9">
        <w:t xml:space="preserve"> </w:t>
      </w:r>
    </w:p>
    <w:p w14:paraId="282EC0FB" w14:textId="00EAF72D" w:rsidR="00666DA9" w:rsidRPr="00666DA9" w:rsidRDefault="00023E95" w:rsidP="002F3E6C">
      <w:pPr>
        <w:pStyle w:val="DraftingNotesAgency"/>
        <w:rPr>
          <w:i w:val="0"/>
        </w:rPr>
      </w:pPr>
      <w:r w:rsidRPr="00666DA9">
        <w:t>[</w:t>
      </w:r>
      <w:r w:rsidR="004E6C4C">
        <w:t>Please p</w:t>
      </w:r>
      <w:r w:rsidRPr="00666DA9">
        <w:t xml:space="preserve">rovide </w:t>
      </w:r>
      <w:r w:rsidR="00F46D72">
        <w:t>an u</w:t>
      </w:r>
      <w:r w:rsidR="002F3E6C">
        <w:t>p-to-date</w:t>
      </w:r>
      <w:r w:rsidR="00F46D72">
        <w:t xml:space="preserve"> </w:t>
      </w:r>
      <w:r w:rsidRPr="00666DA9">
        <w:t xml:space="preserve">short overview of the </w:t>
      </w:r>
      <w:r w:rsidR="00C650D1">
        <w:t>device</w:t>
      </w:r>
      <w:r w:rsidRPr="00666DA9">
        <w:t xml:space="preserve"> development. Describe the worldwide regulatory status of the </w:t>
      </w:r>
      <w:r w:rsidR="00C650D1">
        <w:t>device</w:t>
      </w:r>
      <w:r w:rsidRPr="00666DA9">
        <w:t xml:space="preserve">. Indicate if scientific advice has been previously requested from other regulatory authorities.] </w:t>
      </w:r>
      <w:r w:rsidR="00932361">
        <w:br/>
      </w:r>
    </w:p>
    <w:p w14:paraId="24AE1C6D" w14:textId="77777777" w:rsidR="00956094" w:rsidRPr="00D12EF6" w:rsidRDefault="00023E95" w:rsidP="00956094">
      <w:pPr>
        <w:pStyle w:val="Heading1Agency"/>
      </w:pPr>
      <w:bookmarkStart w:id="31" w:name="_Toc224295069"/>
      <w:bookmarkStart w:id="32" w:name="_Toc120628441"/>
      <w:bookmarkStart w:id="33" w:name="_Toc227865478"/>
      <w:r w:rsidRPr="00D12EF6">
        <w:t>Prioritisation criteria</w:t>
      </w:r>
      <w:bookmarkEnd w:id="33"/>
      <w:r w:rsidRPr="00D12EF6">
        <w:t xml:space="preserve"> </w:t>
      </w:r>
      <w:bookmarkEnd w:id="31"/>
    </w:p>
    <w:bookmarkEnd w:id="32"/>
    <w:p w14:paraId="468540C3" w14:textId="77777777" w:rsidR="00C3353A" w:rsidRPr="00D12EF6" w:rsidRDefault="00023E95" w:rsidP="009F3A40">
      <w:pPr>
        <w:pStyle w:val="DraftingNotesAgency"/>
      </w:pPr>
      <w:r w:rsidRPr="00D12EF6">
        <w:t>[</w:t>
      </w:r>
      <w:r w:rsidR="004E6C4C" w:rsidRPr="00D12EF6">
        <w:t>Please p</w:t>
      </w:r>
      <w:r w:rsidR="00F46D72" w:rsidRPr="00D12EF6">
        <w:t xml:space="preserve">rovide </w:t>
      </w:r>
      <w:r w:rsidR="00403DFE" w:rsidRPr="00D12EF6">
        <w:t xml:space="preserve">information on </w:t>
      </w:r>
      <w:r w:rsidRPr="00D12EF6">
        <w:t>the criter</w:t>
      </w:r>
      <w:r w:rsidR="00797781" w:rsidRPr="00D12EF6">
        <w:t xml:space="preserve">ia </w:t>
      </w:r>
      <w:r w:rsidRPr="00D12EF6">
        <w:t>that appl</w:t>
      </w:r>
      <w:r w:rsidR="00797781" w:rsidRPr="00D12EF6">
        <w:t>y</w:t>
      </w:r>
      <w:r w:rsidRPr="00D12EF6">
        <w:t xml:space="preserve"> to the device (multiple choices are possible</w:t>
      </w:r>
      <w:r w:rsidR="00550538" w:rsidRPr="00D12EF6">
        <w:t>)</w:t>
      </w:r>
      <w:r w:rsidR="004E6C4C" w:rsidRPr="00D12EF6">
        <w:t>.]</w:t>
      </w:r>
    </w:p>
    <w:p w14:paraId="2BD8484C" w14:textId="395EC32A" w:rsidR="00AD500B" w:rsidRPr="00804AC2" w:rsidRDefault="003926D8" w:rsidP="00AD500B">
      <w:pPr>
        <w:pStyle w:val="Heading2Agency"/>
      </w:pPr>
      <w:bookmarkStart w:id="34" w:name="_Toc224295070"/>
      <w:bookmarkStart w:id="35" w:name="_Toc227865479"/>
      <w:r>
        <w:t>Device in the cardiovascular area</w:t>
      </w:r>
      <w:bookmarkEnd w:id="34"/>
      <w:bookmarkEnd w:id="35"/>
    </w:p>
    <w:p w14:paraId="235A5AE3" w14:textId="77777777" w:rsidR="00AD500B" w:rsidRPr="00D12EF6" w:rsidRDefault="00AD500B" w:rsidP="00AD500B">
      <w:pPr>
        <w:pStyle w:val="No-numheading4Agency"/>
      </w:pPr>
      <w:r w:rsidRPr="00D12EF6">
        <w:t xml:space="preserve"> Yes</w:t>
      </w:r>
      <w:r w:rsidRPr="00D12EF6">
        <w:rPr>
          <w:rFonts w:cs="Verdana"/>
        </w:rPr>
        <w:t xml:space="preserve"> </w:t>
      </w:r>
      <w:sdt>
        <w:sdtPr>
          <w:rPr>
            <w:rFonts w:cs="Verdana"/>
            <w:i w:val="0"/>
          </w:rPr>
          <w:id w:val="-338929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2EF6">
            <w:rPr>
              <w:rFonts w:ascii="MS Gothic" w:eastAsia="MS Gothic" w:hAnsi="MS Gothic" w:cs="Verdana" w:hint="eastAsia"/>
              <w:i w:val="0"/>
            </w:rPr>
            <w:t>☐</w:t>
          </w:r>
        </w:sdtContent>
      </w:sdt>
      <w:r w:rsidRPr="00D12EF6">
        <w:t xml:space="preserve"> / No </w:t>
      </w:r>
      <w:sdt>
        <w:sdtPr>
          <w:rPr>
            <w:rFonts w:cs="Verdana"/>
            <w:i w:val="0"/>
          </w:rPr>
          <w:id w:val="82554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2EF6">
            <w:rPr>
              <w:rFonts w:ascii="MS Gothic" w:eastAsia="MS Gothic" w:hAnsi="MS Gothic" w:cs="Verdana" w:hint="eastAsia"/>
              <w:i w:val="0"/>
            </w:rPr>
            <w:t>☐</w:t>
          </w:r>
        </w:sdtContent>
      </w:sdt>
    </w:p>
    <w:p w14:paraId="5C5D70AF" w14:textId="77777777" w:rsidR="00AD500B" w:rsidRPr="00D12EF6" w:rsidRDefault="00AD500B" w:rsidP="4F5789C1">
      <w:pPr>
        <w:spacing w:after="140" w:line="280" w:lineRule="atLeast"/>
        <w:rPr>
          <w:rFonts w:eastAsia="Verdana"/>
          <w:lang w:eastAsia="en-GB"/>
        </w:rPr>
      </w:pPr>
      <w:r w:rsidRPr="4F5789C1">
        <w:rPr>
          <w:rFonts w:eastAsia="Verdana"/>
          <w:lang w:eastAsia="en-GB"/>
        </w:rPr>
        <w:t>If Yes, please provide a justification:</w:t>
      </w:r>
    </w:p>
    <w:p w14:paraId="2B8E6C2D" w14:textId="6DC8BB6E" w:rsidR="755E728C" w:rsidRPr="0000338F" w:rsidRDefault="755E728C" w:rsidP="005C3A1E">
      <w:pPr>
        <w:pStyle w:val="DraftingNotesAgency"/>
      </w:pPr>
      <w:r>
        <w:t>[Outline the main features of the disease(s)/condition(s)</w:t>
      </w:r>
      <w:r w:rsidR="005B0F22">
        <w:t>.</w:t>
      </w:r>
      <w:r>
        <w:t>]</w:t>
      </w:r>
    </w:p>
    <w:p w14:paraId="398761EB" w14:textId="3AE35E8F" w:rsidR="007E5E36" w:rsidRPr="00804AC2" w:rsidRDefault="007E5E36" w:rsidP="007E5E36">
      <w:pPr>
        <w:pStyle w:val="Heading2Agency"/>
      </w:pPr>
      <w:bookmarkStart w:id="36" w:name="_Toc224295071"/>
      <w:bookmarkStart w:id="37" w:name="_Toc227865480"/>
      <w:r>
        <w:t xml:space="preserve">Device intended </w:t>
      </w:r>
      <w:bookmarkEnd w:id="36"/>
      <w:r w:rsidR="00FE2C3E">
        <w:t>for children</w:t>
      </w:r>
      <w:bookmarkEnd w:id="37"/>
    </w:p>
    <w:p w14:paraId="19C45A34" w14:textId="77777777" w:rsidR="007E5E36" w:rsidRPr="00D12EF6" w:rsidRDefault="007E5E36" w:rsidP="007E5E36">
      <w:pPr>
        <w:pStyle w:val="No-numheading4Agency"/>
      </w:pPr>
      <w:r w:rsidRPr="00D12EF6">
        <w:t xml:space="preserve"> Yes</w:t>
      </w:r>
      <w:r w:rsidRPr="00D12EF6">
        <w:rPr>
          <w:rFonts w:cs="Verdana"/>
        </w:rPr>
        <w:t xml:space="preserve"> </w:t>
      </w:r>
      <w:sdt>
        <w:sdtPr>
          <w:rPr>
            <w:rFonts w:cs="Verdana"/>
            <w:i w:val="0"/>
          </w:rPr>
          <w:id w:val="-69986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2EF6">
            <w:rPr>
              <w:rFonts w:ascii="MS Gothic" w:eastAsia="MS Gothic" w:hAnsi="MS Gothic" w:cs="Verdana" w:hint="eastAsia"/>
              <w:i w:val="0"/>
            </w:rPr>
            <w:t>☐</w:t>
          </w:r>
        </w:sdtContent>
      </w:sdt>
      <w:r w:rsidRPr="00D12EF6">
        <w:t xml:space="preserve"> / No </w:t>
      </w:r>
      <w:sdt>
        <w:sdtPr>
          <w:rPr>
            <w:rFonts w:cs="Verdana"/>
            <w:i w:val="0"/>
          </w:rPr>
          <w:id w:val="1561589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2EF6">
            <w:rPr>
              <w:rFonts w:ascii="MS Gothic" w:eastAsia="MS Gothic" w:hAnsi="MS Gothic" w:cs="Verdana" w:hint="eastAsia"/>
              <w:i w:val="0"/>
            </w:rPr>
            <w:t>☐</w:t>
          </w:r>
        </w:sdtContent>
      </w:sdt>
    </w:p>
    <w:p w14:paraId="1CC52A99" w14:textId="77777777" w:rsidR="007E5E36" w:rsidRPr="00D12EF6" w:rsidRDefault="007E5E36" w:rsidP="007E5E36">
      <w:pPr>
        <w:spacing w:after="140" w:line="280" w:lineRule="atLeast"/>
        <w:rPr>
          <w:rFonts w:eastAsia="Verdana"/>
          <w:iCs/>
          <w:szCs w:val="18"/>
          <w:lang w:eastAsia="en-GB"/>
        </w:rPr>
      </w:pPr>
      <w:r w:rsidRPr="00D12EF6">
        <w:rPr>
          <w:rFonts w:eastAsia="Verdana"/>
          <w:iCs/>
          <w:szCs w:val="18"/>
          <w:lang w:eastAsia="en-GB"/>
        </w:rPr>
        <w:t>If Yes, please provide a justification:</w:t>
      </w:r>
    </w:p>
    <w:p w14:paraId="07B8C896" w14:textId="3C3DFA92" w:rsidR="00AD500B" w:rsidRPr="00D12EF6" w:rsidRDefault="42377637" w:rsidP="4F5789C1">
      <w:pPr>
        <w:pStyle w:val="DraftingNotesAgency"/>
      </w:pPr>
      <w:r>
        <w:t>[Describe the target population of patients.]</w:t>
      </w:r>
    </w:p>
    <w:p w14:paraId="0573F5B0" w14:textId="77777777" w:rsidR="00B15824" w:rsidRDefault="00023E95">
      <w:pPr>
        <w:rPr>
          <w:rFonts w:eastAsia="Verdana" w:cs="Arial"/>
          <w:b/>
          <w:bCs/>
          <w:kern w:val="32"/>
          <w:sz w:val="27"/>
          <w:szCs w:val="27"/>
          <w:lang w:eastAsia="en-GB"/>
        </w:rPr>
      </w:pPr>
      <w:bookmarkStart w:id="38" w:name="_Toc100152023"/>
      <w:bookmarkStart w:id="39" w:name="_Toc120628443"/>
      <w:r>
        <w:br w:type="page"/>
      </w:r>
    </w:p>
    <w:p w14:paraId="0DB8086C" w14:textId="093DD33E" w:rsidR="004D059C" w:rsidRDefault="00023E95" w:rsidP="00A43227">
      <w:pPr>
        <w:pStyle w:val="HeadingcentredAgency"/>
        <w:jc w:val="left"/>
      </w:pPr>
      <w:bookmarkStart w:id="40" w:name="_Toc224295072"/>
      <w:bookmarkStart w:id="41" w:name="_Toc227865481"/>
      <w:r>
        <w:lastRenderedPageBreak/>
        <w:t>II – Application</w:t>
      </w:r>
      <w:r w:rsidR="00862E38">
        <w:t xml:space="preserve"> –</w:t>
      </w:r>
      <w:r w:rsidR="00ED295B">
        <w:t xml:space="preserve"> </w:t>
      </w:r>
      <w:r w:rsidR="00065229">
        <w:t xml:space="preserve">Breakthrough </w:t>
      </w:r>
      <w:r w:rsidR="00862E38">
        <w:t>device status criteria</w:t>
      </w:r>
      <w:bookmarkStart w:id="42" w:name="_Toc224295073"/>
      <w:bookmarkEnd w:id="40"/>
      <w:bookmarkEnd w:id="41"/>
    </w:p>
    <w:p w14:paraId="3853912D" w14:textId="67A7EC82" w:rsidR="00973593" w:rsidRPr="00D12EF6" w:rsidRDefault="00973593" w:rsidP="00973593">
      <w:pPr>
        <w:pStyle w:val="DraftingNotesAgency"/>
      </w:pPr>
      <w:r w:rsidRPr="00D12EF6">
        <w:t xml:space="preserve">[Please </w:t>
      </w:r>
      <w:r w:rsidR="00B73A90">
        <w:t xml:space="preserve">select the </w:t>
      </w:r>
      <w:r w:rsidR="00EA520C">
        <w:t>cell</w:t>
      </w:r>
      <w:r w:rsidR="00B73A90">
        <w:t xml:space="preserve"> in the table that fits the device best.</w:t>
      </w:r>
      <w:r w:rsidR="007E3CA4">
        <w:t xml:space="preserve"> Please select only 1 </w:t>
      </w:r>
      <w:r w:rsidR="00EA520C">
        <w:t>cell</w:t>
      </w:r>
      <w:r w:rsidR="007E3CA4">
        <w:t>.</w:t>
      </w:r>
      <w:r>
        <w:t xml:space="preserve"> </w:t>
      </w:r>
      <w:r w:rsidR="004613D3" w:rsidRPr="00A2023F">
        <w:rPr>
          <w:b/>
          <w:bCs/>
        </w:rPr>
        <w:t>T</w:t>
      </w:r>
      <w:r w:rsidR="00F91562" w:rsidRPr="00A2023F">
        <w:rPr>
          <w:b/>
          <w:bCs/>
        </w:rPr>
        <w:t>he following sections of this document (A-D)</w:t>
      </w:r>
      <w:r w:rsidR="004613D3" w:rsidRPr="00A2023F">
        <w:rPr>
          <w:b/>
          <w:bCs/>
        </w:rPr>
        <w:t xml:space="preserve"> should provide the necessary justification for the </w:t>
      </w:r>
      <w:r w:rsidR="00BD5E94" w:rsidRPr="00A2023F">
        <w:rPr>
          <w:b/>
          <w:bCs/>
        </w:rPr>
        <w:t>selected categ</w:t>
      </w:r>
      <w:r w:rsidR="002657C2" w:rsidRPr="00A2023F">
        <w:rPr>
          <w:b/>
          <w:bCs/>
        </w:rPr>
        <w:t>ory</w:t>
      </w:r>
      <w:r w:rsidR="009C1C29" w:rsidRPr="00A2023F">
        <w:rPr>
          <w:b/>
          <w:bCs/>
        </w:rPr>
        <w:t>.</w:t>
      </w:r>
      <w:r w:rsidRPr="00D12EF6">
        <w:t>]</w:t>
      </w:r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660"/>
        <w:gridCol w:w="598"/>
        <w:gridCol w:w="2410"/>
        <w:gridCol w:w="2552"/>
        <w:gridCol w:w="2640"/>
      </w:tblGrid>
      <w:tr w:rsidR="00B37F1E" w:rsidRPr="0043764A" w14:paraId="6B7D850A" w14:textId="77777777">
        <w:trPr>
          <w:trHeight w:val="240"/>
          <w:jc w:val="center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8F8211" w14:textId="77777777" w:rsidR="00B37F1E" w:rsidRPr="0043764A" w:rsidRDefault="00B37F1E">
            <w:pPr>
              <w:jc w:val="center"/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  <w:r w:rsidRPr="0043764A">
              <w:rPr>
                <w:rFonts w:ascii="Arial" w:eastAsia="Times New Roman" w:hAnsi="Arial" w:cs="Arial"/>
                <w:b/>
                <w:bCs/>
                <w:szCs w:val="18"/>
                <w:lang w:eastAsia="en-IE"/>
              </w:rPr>
              <w:t xml:space="preserve">Table 1: </w:t>
            </w:r>
            <w:r>
              <w:rPr>
                <w:rFonts w:ascii="Arial" w:eastAsia="Times New Roman" w:hAnsi="Arial" w:cs="Arial"/>
                <w:b/>
                <w:bCs/>
                <w:szCs w:val="18"/>
                <w:lang w:eastAsia="en-IE"/>
              </w:rPr>
              <w:t>Illustration of Breakthrough</w:t>
            </w:r>
            <w:r w:rsidRPr="0043764A">
              <w:rPr>
                <w:rFonts w:ascii="Arial" w:eastAsia="Times New Roman" w:hAnsi="Arial" w:cs="Arial"/>
                <w:b/>
                <w:bCs/>
                <w:szCs w:val="18"/>
                <w:lang w:eastAsia="en-IE"/>
              </w:rPr>
              <w:t xml:space="preserve"> criteria</w:t>
            </w:r>
          </w:p>
        </w:tc>
      </w:tr>
      <w:tr w:rsidR="00B37F1E" w:rsidRPr="0043764A" w14:paraId="07425FC6" w14:textId="77777777">
        <w:trPr>
          <w:trHeight w:val="1025"/>
          <w:jc w:val="center"/>
        </w:trPr>
        <w:tc>
          <w:tcPr>
            <w:tcW w:w="2258" w:type="dxa"/>
            <w:gridSpan w:val="2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B9AF" w14:textId="77777777" w:rsidR="00B37F1E" w:rsidRDefault="00B37F1E">
            <w:pPr>
              <w:jc w:val="right"/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  <w:t xml:space="preserve">Positive </w:t>
            </w:r>
            <w:r w:rsidRPr="00102FDC"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  <w:t>Clinical impact</w:t>
            </w:r>
          </w:p>
          <w:p w14:paraId="5E913B86" w14:textId="77777777" w:rsidR="00B37F1E" w:rsidRPr="00102FDC" w:rsidRDefault="00B37F1E">
            <w:pPr>
              <w:jc w:val="right"/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</w:pPr>
            <w:r w:rsidRPr="00102FDC">
              <w:rPr>
                <w:rFonts w:ascii="Arial" w:eastAsia="Times New Roman" w:hAnsi="Arial" w:cs="Arial"/>
                <w:sz w:val="16"/>
                <w:szCs w:val="16"/>
                <w:lang w:eastAsia="en-IE"/>
              </w:rPr>
              <w:t>(see 4.2.3)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5726D" w14:textId="77777777" w:rsidR="00B37F1E" w:rsidRPr="00AC0DD5" w:rsidRDefault="00B37F1E">
            <w:pPr>
              <w:jc w:val="center"/>
              <w:rPr>
                <w:rFonts w:ascii="Arial" w:eastAsia="Times New Roman" w:hAnsi="Arial" w:cs="Arial"/>
                <w:b/>
                <w:bCs/>
                <w:color w:val="339966"/>
                <w:szCs w:val="18"/>
                <w:lang w:val="fr-FR" w:eastAsia="en-IE"/>
              </w:rPr>
            </w:pPr>
            <w:r w:rsidRPr="00AC0DD5">
              <w:rPr>
                <w:rFonts w:ascii="Arial" w:eastAsia="Times New Roman" w:hAnsi="Arial" w:cs="Arial"/>
                <w:b/>
                <w:bCs/>
                <w:color w:val="339966"/>
                <w:szCs w:val="18"/>
                <w:lang w:val="fr-FR" w:eastAsia="en-IE"/>
              </w:rPr>
              <w:t>Non-significant positive clinical impact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D3D3D3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384E8" w14:textId="77777777" w:rsidR="00B37F1E" w:rsidRPr="00102FDC" w:rsidRDefault="00B37F1E">
            <w:pPr>
              <w:jc w:val="center"/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  <w:t xml:space="preserve">Significant </w:t>
            </w:r>
            <w:r w:rsidRPr="0043764A"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  <w:t>positive clinical impact</w:t>
            </w:r>
            <w:r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  <w:t xml:space="preserve"> on patient health*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D3D3D3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E92CC" w14:textId="77777777" w:rsidR="00B37F1E" w:rsidRPr="00102FDC" w:rsidRDefault="00B37F1E">
            <w:pPr>
              <w:jc w:val="center"/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  <w:t>Significant</w:t>
            </w:r>
            <w:r w:rsidRPr="0043764A"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  <w:t xml:space="preserve"> positive clinical impact</w:t>
            </w:r>
            <w:r>
              <w:rPr>
                <w:rFonts w:ascii="Arial" w:eastAsia="Times New Roman" w:hAnsi="Arial" w:cs="Arial"/>
                <w:b/>
                <w:bCs/>
                <w:color w:val="339966"/>
                <w:szCs w:val="18"/>
                <w:lang w:eastAsia="en-IE"/>
              </w:rPr>
              <w:t xml:space="preserve"> on public health*</w:t>
            </w:r>
          </w:p>
        </w:tc>
      </w:tr>
      <w:tr w:rsidR="00B37F1E" w:rsidRPr="0043764A" w14:paraId="56C46AAF" w14:textId="77777777">
        <w:trPr>
          <w:trHeight w:val="720"/>
          <w:jc w:val="center"/>
        </w:trPr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D3D3D3"/>
            </w:tcBorders>
            <w:shd w:val="clear" w:color="000000" w:fill="FFFFFF"/>
            <w:vAlign w:val="center"/>
            <w:hideMark/>
          </w:tcPr>
          <w:p w14:paraId="1860E33B" w14:textId="77777777" w:rsidR="00B37F1E" w:rsidRDefault="00B37F1E">
            <w:pPr>
              <w:rPr>
                <w:rFonts w:ascii="Arial" w:eastAsia="Times New Roman" w:hAnsi="Arial" w:cs="Arial"/>
                <w:b/>
                <w:bCs/>
                <w:color w:val="3366FF"/>
                <w:szCs w:val="18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Cs w:val="18"/>
                <w:lang w:eastAsia="en-IE"/>
              </w:rPr>
              <w:t>Novelty</w:t>
            </w:r>
          </w:p>
          <w:p w14:paraId="57FA2008" w14:textId="77777777" w:rsidR="00B37F1E" w:rsidRPr="00102FDC" w:rsidRDefault="00B37F1E">
            <w:pPr>
              <w:rPr>
                <w:rFonts w:ascii="Arial" w:eastAsia="Times New Roman" w:hAnsi="Arial" w:cs="Arial"/>
                <w:b/>
                <w:bCs/>
                <w:color w:val="3366FF"/>
                <w:szCs w:val="18"/>
                <w:lang w:eastAsia="en-I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IE"/>
              </w:rPr>
              <w:t>(s</w:t>
            </w:r>
            <w:r w:rsidRPr="00102FDC">
              <w:rPr>
                <w:rFonts w:ascii="Arial" w:eastAsia="Times New Roman" w:hAnsi="Arial" w:cs="Arial"/>
                <w:sz w:val="16"/>
                <w:szCs w:val="16"/>
                <w:lang w:eastAsia="en-IE"/>
              </w:rPr>
              <w:t>ee 4.2.2)</w:t>
            </w:r>
          </w:p>
        </w:tc>
        <w:tc>
          <w:tcPr>
            <w:tcW w:w="598" w:type="dxa"/>
            <w:tcBorders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31ABA554" w14:textId="77777777" w:rsidR="00B37F1E" w:rsidRPr="0043764A" w:rsidRDefault="00B37F1E">
            <w:pPr>
              <w:jc w:val="center"/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  <w:r w:rsidRPr="0043764A"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259DD" w14:textId="77777777" w:rsidR="00B37F1E" w:rsidRPr="0043764A" w:rsidRDefault="00B37F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Cs w:val="18"/>
                <w:lang w:eastAsia="en-IE"/>
              </w:rPr>
            </w:pPr>
            <w:r w:rsidRPr="00102F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 xml:space="preserve">Does not contribute to clinically meaningful improvements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 xml:space="preserve">in health outcomes </w:t>
            </w:r>
            <w:r w:rsidRPr="00102F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>compare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>d</w:t>
            </w:r>
            <w:r w:rsidRPr="00102F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 xml:space="preserve"> with alternatives / SOTA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E3EAB" w14:textId="77777777" w:rsidR="00B37F1E" w:rsidRDefault="00B37F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</w:pPr>
            <w:r w:rsidRPr="00102F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 xml:space="preserve">Contributes to clinically meaningful improvements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>in</w:t>
            </w:r>
            <w:r w:rsidRPr="00102F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 xml:space="preserve"> health outcomes </w:t>
            </w:r>
          </w:p>
          <w:p w14:paraId="7C66CF41" w14:textId="77777777" w:rsidR="00B37F1E" w:rsidRDefault="00B37F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</w:pPr>
            <w:r w:rsidRPr="00102F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>on an individual level</w:t>
            </w:r>
          </w:p>
          <w:p w14:paraId="0F29E61B" w14:textId="77777777" w:rsidR="00B37F1E" w:rsidRPr="00102FDC" w:rsidRDefault="00B37F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D4617" w14:textId="77777777" w:rsidR="00B37F1E" w:rsidRDefault="00B37F1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</w:pPr>
            <w:r w:rsidRPr="003D30D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 xml:space="preserve">Contributes to clinically meaningful improvements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>in</w:t>
            </w:r>
            <w:r w:rsidRPr="003D30D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 xml:space="preserve"> health outcomes </w:t>
            </w:r>
          </w:p>
          <w:p w14:paraId="5C26C79B" w14:textId="77777777" w:rsidR="00B37F1E" w:rsidRPr="0043764A" w:rsidRDefault="00B37F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E"/>
              </w:rPr>
            </w:pPr>
            <w:r w:rsidRPr="003D30D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 xml:space="preserve">on a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>population</w:t>
            </w:r>
            <w:r w:rsidRPr="003D30D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  <w:t xml:space="preserve"> level</w:t>
            </w:r>
          </w:p>
        </w:tc>
      </w:tr>
      <w:tr w:rsidR="00B37F1E" w:rsidRPr="0043764A" w14:paraId="466049C7" w14:textId="77777777" w:rsidTr="00CB395C">
        <w:trPr>
          <w:trHeight w:val="240"/>
          <w:jc w:val="center"/>
        </w:trPr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D3D3D3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DB28F" w14:textId="77777777" w:rsidR="00B37F1E" w:rsidRPr="0043764A" w:rsidRDefault="00B37F1E">
            <w:pPr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  <w:r w:rsidRPr="0043764A">
              <w:rPr>
                <w:rFonts w:ascii="Arial" w:eastAsia="Times New Roman" w:hAnsi="Arial" w:cs="Arial"/>
                <w:b/>
                <w:bCs/>
                <w:color w:val="3366FF"/>
                <w:szCs w:val="18"/>
                <w:lang w:eastAsia="en-IE"/>
              </w:rPr>
              <w:t>Incremental</w:t>
            </w:r>
            <w:r>
              <w:rPr>
                <w:rFonts w:ascii="Arial" w:eastAsia="Times New Roman" w:hAnsi="Arial" w:cs="Arial"/>
                <w:b/>
                <w:bCs/>
                <w:color w:val="3366FF"/>
                <w:szCs w:val="18"/>
                <w:lang w:eastAsia="en-IE"/>
              </w:rPr>
              <w:t xml:space="preserve"> / Sustaining Innovation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802E0" w14:textId="1FDAD8CB" w:rsidR="00B37F1E" w:rsidRPr="0043764A" w:rsidRDefault="00000000">
            <w:pPr>
              <w:jc w:val="center"/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  <w:sdt>
              <w:sdtPr>
                <w:rPr>
                  <w:rFonts w:cs="Verdana"/>
                </w:rPr>
                <w:id w:val="-29799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C2">
                  <w:rPr>
                    <w:rFonts w:ascii="MS Gothic" w:eastAsia="MS Gothic" w:hAnsi="MS Gothic" w:cs="Verdana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30692" w14:textId="1CCFBDCE" w:rsidR="00B37F1E" w:rsidRPr="0043764A" w:rsidRDefault="00000000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en-IE"/>
              </w:rPr>
            </w:pPr>
            <w:sdt>
              <w:sdtPr>
                <w:rPr>
                  <w:rFonts w:cs="Verdana"/>
                </w:rPr>
                <w:id w:val="-33515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A4" w:rsidRPr="00D34A09">
                  <w:rPr>
                    <w:rFonts w:ascii="MS Gothic" w:eastAsia="MS Gothic" w:hAnsi="MS Gothic" w:cs="Verdana" w:hint="eastAsia"/>
                  </w:rPr>
                  <w:t>☐</w:t>
                </w:r>
              </w:sdtContent>
            </w:sdt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6FD58C" w14:textId="0A35DB04" w:rsidR="00B37F1E" w:rsidRPr="0043764A" w:rsidRDefault="00000000">
            <w:pPr>
              <w:jc w:val="center"/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  <w:sdt>
              <w:sdtPr>
                <w:rPr>
                  <w:rFonts w:cs="Verdana"/>
                </w:rPr>
                <w:id w:val="-112338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A4" w:rsidRPr="00D34A09">
                  <w:rPr>
                    <w:rFonts w:ascii="MS Gothic" w:eastAsia="MS Gothic" w:hAnsi="MS Gothic" w:cs="Verdana" w:hint="eastAsia"/>
                  </w:rPr>
                  <w:t>☐</w:t>
                </w:r>
              </w:sdtContent>
            </w:sdt>
          </w:p>
        </w:tc>
      </w:tr>
      <w:tr w:rsidR="00B37F1E" w:rsidRPr="0043764A" w14:paraId="6990C36E" w14:textId="77777777" w:rsidTr="00CB395C">
        <w:trPr>
          <w:trHeight w:val="520"/>
          <w:jc w:val="center"/>
        </w:trPr>
        <w:tc>
          <w:tcPr>
            <w:tcW w:w="2258" w:type="dxa"/>
            <w:gridSpan w:val="2"/>
            <w:tcBorders>
              <w:top w:val="single" w:sz="4" w:space="0" w:color="D3D3D3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B431D" w14:textId="77777777" w:rsidR="00B37F1E" w:rsidRDefault="00B37F1E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>Low degree of novelty -</w:t>
            </w:r>
          </w:p>
          <w:p w14:paraId="204A97FD" w14:textId="77777777" w:rsidR="00B37F1E" w:rsidRPr="0043764A" w:rsidRDefault="00B37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>M</w:t>
            </w:r>
            <w:r w:rsidRPr="0043764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>inor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 xml:space="preserve"> or </w:t>
            </w:r>
            <w:r w:rsidRPr="0043764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>iterative change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>s</w:t>
            </w:r>
            <w:r w:rsidRPr="0043764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 xml:space="preserve"> from alternative(s) / SOTA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5807A" w14:textId="77777777" w:rsidR="00B37F1E" w:rsidRPr="0043764A" w:rsidRDefault="00B37F1E">
            <w:pPr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EB1AC" w14:textId="77777777" w:rsidR="00B37F1E" w:rsidRPr="0043764A" w:rsidRDefault="00B37F1E">
            <w:pPr>
              <w:rPr>
                <w:rFonts w:ascii="Arial" w:eastAsia="Times New Roman" w:hAnsi="Arial" w:cs="Arial"/>
                <w:b/>
                <w:bCs/>
                <w:szCs w:val="18"/>
                <w:lang w:eastAsia="en-IE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2D5CC" w14:textId="77777777" w:rsidR="00B37F1E" w:rsidRPr="0043764A" w:rsidRDefault="00B37F1E">
            <w:pPr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</w:p>
        </w:tc>
      </w:tr>
      <w:tr w:rsidR="00973593" w:rsidRPr="0043764A" w14:paraId="60E7C8A2" w14:textId="77777777" w:rsidTr="00CB395C">
        <w:trPr>
          <w:trHeight w:val="240"/>
          <w:jc w:val="center"/>
        </w:trPr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D3D3D3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6485F" w14:textId="77777777" w:rsidR="00B37F1E" w:rsidRPr="0043764A" w:rsidRDefault="00B37F1E">
            <w:pPr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  <w:r w:rsidRPr="0043764A">
              <w:rPr>
                <w:rFonts w:ascii="Arial" w:eastAsia="Times New Roman" w:hAnsi="Arial" w:cs="Arial"/>
                <w:b/>
                <w:bCs/>
                <w:color w:val="3366FF"/>
                <w:szCs w:val="18"/>
                <w:lang w:eastAsia="en-IE"/>
              </w:rPr>
              <w:t xml:space="preserve">Disruptive </w:t>
            </w:r>
            <w:r>
              <w:rPr>
                <w:rFonts w:ascii="Arial" w:eastAsia="Times New Roman" w:hAnsi="Arial" w:cs="Arial"/>
                <w:b/>
                <w:bCs/>
                <w:color w:val="3366FF"/>
                <w:szCs w:val="18"/>
                <w:lang w:eastAsia="en-IE"/>
              </w:rPr>
              <w:t>innovation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3568E" w14:textId="5DF510E3" w:rsidR="00B37F1E" w:rsidRPr="0043764A" w:rsidRDefault="00000000">
            <w:pPr>
              <w:jc w:val="center"/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  <w:sdt>
              <w:sdtPr>
                <w:rPr>
                  <w:rFonts w:cs="Verdana"/>
                </w:rPr>
                <w:id w:val="185769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A4" w:rsidRPr="00D34A09">
                  <w:rPr>
                    <w:rFonts w:ascii="MS Gothic" w:eastAsia="MS Gothic" w:hAnsi="MS Gothic" w:cs="Verdana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C4ABF" w14:textId="0E0C4DEB" w:rsidR="00B37F1E" w:rsidRPr="0043764A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IE"/>
              </w:rPr>
            </w:pPr>
            <w:sdt>
              <w:sdtPr>
                <w:rPr>
                  <w:rFonts w:cs="Verdana"/>
                </w:rPr>
                <w:id w:val="142754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A4" w:rsidRPr="00D34A09">
                  <w:rPr>
                    <w:rFonts w:ascii="MS Gothic" w:eastAsia="MS Gothic" w:hAnsi="MS Gothic" w:cs="Verdana" w:hint="eastAsia"/>
                  </w:rPr>
                  <w:t>☐</w:t>
                </w:r>
              </w:sdtContent>
            </w:sdt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C4DF7" w14:textId="2AFE6CFE" w:rsidR="00B37F1E" w:rsidRPr="0043764A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IE"/>
              </w:rPr>
            </w:pPr>
            <w:sdt>
              <w:sdtPr>
                <w:rPr>
                  <w:rFonts w:cs="Verdana"/>
                </w:rPr>
                <w:id w:val="-96180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A4" w:rsidRPr="00D34A09">
                  <w:rPr>
                    <w:rFonts w:ascii="MS Gothic" w:eastAsia="MS Gothic" w:hAnsi="MS Gothic" w:cs="Verdana" w:hint="eastAsia"/>
                  </w:rPr>
                  <w:t>☐</w:t>
                </w:r>
              </w:sdtContent>
            </w:sdt>
          </w:p>
        </w:tc>
      </w:tr>
      <w:tr w:rsidR="00973593" w:rsidRPr="0043764A" w14:paraId="6593FFC6" w14:textId="77777777" w:rsidTr="00CB395C">
        <w:trPr>
          <w:trHeight w:val="437"/>
          <w:jc w:val="center"/>
        </w:trPr>
        <w:tc>
          <w:tcPr>
            <w:tcW w:w="2258" w:type="dxa"/>
            <w:gridSpan w:val="2"/>
            <w:tcBorders>
              <w:top w:val="single" w:sz="4" w:space="0" w:color="D3D3D3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8C8C4" w14:textId="77777777" w:rsidR="00B37F1E" w:rsidRDefault="00B37F1E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 xml:space="preserve">High degree of novelty - </w:t>
            </w:r>
          </w:p>
          <w:p w14:paraId="670ADFD7" w14:textId="77777777" w:rsidR="00B37F1E" w:rsidRPr="0043764A" w:rsidRDefault="00B37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>s</w:t>
            </w:r>
            <w:r w:rsidRPr="0043764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>ignificantly differs from alternatives/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 xml:space="preserve"> </w:t>
            </w:r>
            <w:r w:rsidRPr="0043764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 xml:space="preserve">SOTA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A36BD" w14:textId="77777777" w:rsidR="00B37F1E" w:rsidRPr="0043764A" w:rsidRDefault="00B37F1E">
            <w:pPr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2BF42" w14:textId="77777777" w:rsidR="00B37F1E" w:rsidRPr="0043764A" w:rsidRDefault="00B37F1E">
            <w:pPr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IE"/>
              </w:rPr>
            </w:pPr>
          </w:p>
        </w:tc>
        <w:tc>
          <w:tcPr>
            <w:tcW w:w="2640" w:type="dxa"/>
            <w:vMerge/>
            <w:tcBorders>
              <w:top w:val="thinThickMediumGap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03593" w14:textId="77777777" w:rsidR="00B37F1E" w:rsidRPr="0043764A" w:rsidRDefault="00B37F1E">
            <w:pPr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IE"/>
              </w:rPr>
            </w:pPr>
          </w:p>
        </w:tc>
      </w:tr>
      <w:tr w:rsidR="00973593" w:rsidRPr="0043764A" w14:paraId="0B4F6156" w14:textId="77777777" w:rsidTr="00CB395C">
        <w:trPr>
          <w:trHeight w:val="240"/>
          <w:jc w:val="center"/>
        </w:trPr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D3D3D3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831AF" w14:textId="77777777" w:rsidR="00B37F1E" w:rsidRPr="0043764A" w:rsidRDefault="00B37F1E">
            <w:pPr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  <w:r w:rsidRPr="0043764A">
              <w:rPr>
                <w:rFonts w:ascii="Arial" w:eastAsia="Times New Roman" w:hAnsi="Arial" w:cs="Arial"/>
                <w:b/>
                <w:bCs/>
                <w:color w:val="3366FF"/>
                <w:szCs w:val="18"/>
                <w:lang w:eastAsia="en-IE"/>
              </w:rPr>
              <w:t>Paradigm shift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6EFDA" w14:textId="1D2727F3" w:rsidR="00B37F1E" w:rsidRPr="0043764A" w:rsidRDefault="00000000">
            <w:pPr>
              <w:jc w:val="center"/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  <w:sdt>
              <w:sdtPr>
                <w:rPr>
                  <w:rFonts w:cs="Verdana"/>
                </w:rPr>
                <w:id w:val="154324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A4" w:rsidRPr="00D34A09">
                  <w:rPr>
                    <w:rFonts w:ascii="MS Gothic" w:eastAsia="MS Gothic" w:hAnsi="MS Gothic" w:cs="Verdana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C399D" w14:textId="2A8B870D" w:rsidR="00B37F1E" w:rsidRPr="0043764A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IE"/>
              </w:rPr>
            </w:pPr>
            <w:sdt>
              <w:sdtPr>
                <w:rPr>
                  <w:rFonts w:cs="Verdana"/>
                </w:rPr>
                <w:id w:val="68679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A4" w:rsidRPr="00D34A09">
                  <w:rPr>
                    <w:rFonts w:ascii="MS Gothic" w:eastAsia="MS Gothic" w:hAnsi="MS Gothic" w:cs="Verdana" w:hint="eastAsia"/>
                  </w:rPr>
                  <w:t>☐</w:t>
                </w:r>
              </w:sdtContent>
            </w:sdt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B1772" w14:textId="09E1248F" w:rsidR="00B37F1E" w:rsidRPr="0043764A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IE"/>
              </w:rPr>
            </w:pPr>
            <w:sdt>
              <w:sdtPr>
                <w:rPr>
                  <w:rFonts w:cs="Verdana"/>
                </w:rPr>
                <w:id w:val="137967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A4" w:rsidRPr="00D34A09">
                  <w:rPr>
                    <w:rFonts w:ascii="MS Gothic" w:eastAsia="MS Gothic" w:hAnsi="MS Gothic" w:cs="Verdana" w:hint="eastAsia"/>
                  </w:rPr>
                  <w:t>☐</w:t>
                </w:r>
              </w:sdtContent>
            </w:sdt>
          </w:p>
        </w:tc>
      </w:tr>
      <w:tr w:rsidR="001A3725" w:rsidRPr="0043764A" w14:paraId="07AF9985" w14:textId="77777777" w:rsidTr="001A3725">
        <w:trPr>
          <w:trHeight w:val="712"/>
          <w:jc w:val="center"/>
        </w:trPr>
        <w:tc>
          <w:tcPr>
            <w:tcW w:w="2258" w:type="dxa"/>
            <w:gridSpan w:val="2"/>
            <w:tcBorders>
              <w:top w:val="single" w:sz="4" w:space="0" w:color="D3D3D3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5C986" w14:textId="77777777" w:rsidR="00B37F1E" w:rsidRPr="0043764A" w:rsidRDefault="00B37F1E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>High degree of novelty -Transformative</w:t>
            </w:r>
            <w:r w:rsidRPr="0043764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>innovation</w:t>
            </w:r>
            <w:r w:rsidRPr="0043764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 xml:space="preserve"> represent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>ing</w:t>
            </w:r>
            <w:r w:rsidRPr="0043764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IE"/>
              </w:rPr>
              <w:t xml:space="preserve"> a fundamental change in a health area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1D1B" w14:textId="77777777" w:rsidR="00B37F1E" w:rsidRPr="0043764A" w:rsidRDefault="00B37F1E">
            <w:pPr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</w:p>
        </w:tc>
        <w:tc>
          <w:tcPr>
            <w:tcW w:w="2552" w:type="dxa"/>
            <w:vMerge/>
            <w:tcBorders>
              <w:top w:val="thinThickMediumGap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65F5D" w14:textId="77777777" w:rsidR="00B37F1E" w:rsidRPr="0043764A" w:rsidRDefault="00B37F1E">
            <w:pPr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</w:p>
        </w:tc>
        <w:tc>
          <w:tcPr>
            <w:tcW w:w="2640" w:type="dxa"/>
            <w:vMerge/>
            <w:tcBorders>
              <w:top w:val="thinThickMediumGap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5425C" w14:textId="77777777" w:rsidR="00B37F1E" w:rsidRPr="0043764A" w:rsidRDefault="00B37F1E">
            <w:pPr>
              <w:rPr>
                <w:rFonts w:ascii="Arial" w:eastAsia="Times New Roman" w:hAnsi="Arial" w:cs="Arial"/>
                <w:color w:val="000000"/>
                <w:szCs w:val="18"/>
                <w:lang w:eastAsia="en-IE"/>
              </w:rPr>
            </w:pPr>
          </w:p>
        </w:tc>
      </w:tr>
      <w:tr w:rsidR="00B37F1E" w:rsidRPr="0043764A" w14:paraId="66F0D21D" w14:textId="77777777" w:rsidTr="00CB395C">
        <w:trPr>
          <w:trHeight w:val="469"/>
          <w:jc w:val="center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9C45" w14:textId="56FA8F97" w:rsidR="00B37F1E" w:rsidRPr="00141D41" w:rsidRDefault="00B37F1E" w:rsidP="00DF06AF">
            <w:pPr>
              <w:rPr>
                <w:rFonts w:ascii="Arial" w:eastAsia="Times New Roman" w:hAnsi="Arial" w:cs="Arial"/>
                <w:szCs w:val="18"/>
                <w:lang w:eastAsia="en-IE"/>
              </w:rPr>
            </w:pPr>
            <w:r w:rsidRPr="00102FDC">
              <w:rPr>
                <w:rFonts w:ascii="Arial" w:eastAsia="Times New Roman" w:hAnsi="Arial" w:cs="Arial"/>
                <w:i/>
                <w:iCs/>
                <w:szCs w:val="18"/>
                <w:lang w:eastAsia="en-IE"/>
              </w:rPr>
              <w:t>* For a life-threatening or irreversibly debilitating disease or condition, see. 4.2.4.</w:t>
            </w:r>
          </w:p>
        </w:tc>
      </w:tr>
    </w:tbl>
    <w:p w14:paraId="4EE536BB" w14:textId="6BF9FC13" w:rsidR="00B4278B" w:rsidRPr="00610654" w:rsidRDefault="00B4278B" w:rsidP="00B4278B">
      <w:pPr>
        <w:pStyle w:val="No-numheading1Agency"/>
        <w:rPr>
          <w:sz w:val="24"/>
          <w:szCs w:val="24"/>
        </w:rPr>
      </w:pPr>
      <w:bookmarkStart w:id="43" w:name="_Toc227865482"/>
      <w:r>
        <w:rPr>
          <w:sz w:val="24"/>
          <w:szCs w:val="24"/>
        </w:rPr>
        <w:t>A</w:t>
      </w:r>
      <w:r w:rsidRPr="00610654">
        <w:rPr>
          <w:sz w:val="24"/>
          <w:szCs w:val="24"/>
        </w:rPr>
        <w:t xml:space="preserve">. Description of the </w:t>
      </w:r>
      <w:r w:rsidR="00DB028A">
        <w:rPr>
          <w:sz w:val="24"/>
          <w:szCs w:val="24"/>
        </w:rPr>
        <w:t xml:space="preserve">proposed breakthrough </w:t>
      </w:r>
      <w:r w:rsidRPr="00610654">
        <w:rPr>
          <w:sz w:val="24"/>
          <w:szCs w:val="24"/>
        </w:rPr>
        <w:t>device</w:t>
      </w:r>
      <w:bookmarkEnd w:id="42"/>
      <w:bookmarkEnd w:id="43"/>
      <w:r w:rsidRPr="00610654">
        <w:rPr>
          <w:sz w:val="24"/>
          <w:szCs w:val="24"/>
        </w:rPr>
        <w:t xml:space="preserve"> </w:t>
      </w:r>
    </w:p>
    <w:p w14:paraId="4A7186A7" w14:textId="09E3B6DA" w:rsidR="00B4278B" w:rsidRPr="0002632E" w:rsidRDefault="00B4278B" w:rsidP="00B4278B">
      <w:pPr>
        <w:pStyle w:val="No-numheading2Agency"/>
      </w:pPr>
      <w:bookmarkStart w:id="44" w:name="_Toc224295074"/>
      <w:bookmarkStart w:id="45" w:name="_Toc227865483"/>
      <w:r>
        <w:t>A</w:t>
      </w:r>
      <w:r w:rsidRPr="0002632E">
        <w:t>1. Description of the device, principles of operation, mode of action</w:t>
      </w:r>
      <w:bookmarkEnd w:id="44"/>
      <w:bookmarkEnd w:id="45"/>
      <w:r w:rsidRPr="0002632E">
        <w:t xml:space="preserve"> </w:t>
      </w:r>
    </w:p>
    <w:p w14:paraId="0047873E" w14:textId="77777777" w:rsidR="00B4278B" w:rsidRPr="0002632E" w:rsidRDefault="00B4278B" w:rsidP="005A7480">
      <w:pPr>
        <w:keepNext/>
        <w:spacing w:after="140" w:line="280" w:lineRule="atLeast"/>
        <w:outlineLvl w:val="4"/>
        <w:rPr>
          <w:rFonts w:eastAsia="Verdana" w:cs="Verdana"/>
          <w:lang w:eastAsia="en-GB"/>
        </w:rPr>
      </w:pPr>
      <w:r w:rsidRPr="0002632E">
        <w:rPr>
          <w:rFonts w:eastAsia="Verdana" w:cs="Verdana"/>
          <w:lang w:eastAsia="en-GB"/>
        </w:rPr>
        <w:fldChar w:fldCharType="begin"/>
      </w:r>
      <w:r w:rsidRPr="0002632E">
        <w:rPr>
          <w:rFonts w:eastAsia="Verdana" w:cs="Verdana"/>
          <w:lang w:eastAsia="en-GB"/>
        </w:rPr>
        <w:instrText xml:space="preserve"> FORMTEXT </w:instrText>
      </w:r>
      <w:r w:rsidRPr="0002632E">
        <w:rPr>
          <w:rFonts w:eastAsia="Verdana" w:cs="Verdana"/>
          <w:lang w:eastAsia="en-GB"/>
        </w:rPr>
        <w:fldChar w:fldCharType="separate"/>
      </w:r>
      <w:r w:rsidRPr="0002632E">
        <w:rPr>
          <w:rFonts w:eastAsia="Verdana" w:cs="Verdana"/>
          <w:lang w:eastAsia="en-GB"/>
        </w:rPr>
        <w:t>&lt;Text&gt;</w:t>
      </w:r>
      <w:r w:rsidRPr="0002632E">
        <w:rPr>
          <w:rFonts w:eastAsia="Verdana" w:cs="Verdana"/>
          <w:lang w:eastAsia="en-GB"/>
        </w:rPr>
        <w:fldChar w:fldCharType="end"/>
      </w:r>
      <w:r w:rsidRPr="0002632E">
        <w:rPr>
          <w:rFonts w:eastAsia="Verdana" w:cs="Arial"/>
          <w:b/>
          <w:bCs/>
          <w:sz w:val="20"/>
          <w:lang w:eastAsia="en-GB"/>
        </w:rPr>
        <w:t xml:space="preserve"> </w:t>
      </w:r>
    </w:p>
    <w:p w14:paraId="531C0F71" w14:textId="44B52680" w:rsidR="00B4278B" w:rsidRPr="0002632E" w:rsidRDefault="00B4278B" w:rsidP="005A7480">
      <w:pPr>
        <w:pStyle w:val="No-numheading2Agency"/>
        <w:spacing w:before="0" w:after="140" w:line="280" w:lineRule="atLeast"/>
      </w:pPr>
      <w:bookmarkStart w:id="46" w:name="_Toc224295075"/>
      <w:bookmarkStart w:id="47" w:name="_Toc227865484"/>
      <w:r>
        <w:t>A</w:t>
      </w:r>
      <w:r w:rsidRPr="0002632E">
        <w:t>2. Proposed indication/ intended purpose</w:t>
      </w:r>
      <w:bookmarkEnd w:id="46"/>
      <w:bookmarkEnd w:id="47"/>
    </w:p>
    <w:p w14:paraId="76894B8C" w14:textId="77777777" w:rsidR="00B4278B" w:rsidRDefault="00B4278B" w:rsidP="005A7480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02632E">
        <w:rPr>
          <w:rFonts w:eastAsia="Verdana" w:cs="Verdana"/>
          <w:szCs w:val="18"/>
          <w:lang w:eastAsia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2632E">
        <w:rPr>
          <w:rFonts w:eastAsia="Verdana" w:cs="Verdana"/>
          <w:szCs w:val="18"/>
          <w:lang w:eastAsia="en-GB"/>
        </w:rPr>
        <w:instrText xml:space="preserve"> FORMTEXT </w:instrText>
      </w:r>
      <w:r w:rsidRPr="0002632E">
        <w:rPr>
          <w:rFonts w:eastAsia="Verdana" w:cs="Verdana"/>
          <w:szCs w:val="18"/>
          <w:lang w:eastAsia="en-GB"/>
        </w:rPr>
      </w:r>
      <w:r w:rsidRPr="0002632E">
        <w:rPr>
          <w:rFonts w:eastAsia="Verdana" w:cs="Verdana"/>
          <w:szCs w:val="18"/>
          <w:lang w:eastAsia="en-GB"/>
        </w:rPr>
        <w:fldChar w:fldCharType="separate"/>
      </w:r>
      <w:r w:rsidRPr="0002632E">
        <w:rPr>
          <w:rFonts w:eastAsia="Verdana" w:cs="Verdana"/>
          <w:szCs w:val="18"/>
          <w:lang w:eastAsia="en-GB"/>
        </w:rPr>
        <w:t>&lt;Text&gt;</w:t>
      </w:r>
      <w:r w:rsidRPr="0002632E">
        <w:rPr>
          <w:rFonts w:eastAsia="Verdana" w:cs="Verdana"/>
          <w:szCs w:val="18"/>
          <w:lang w:eastAsia="en-GB"/>
        </w:rPr>
        <w:fldChar w:fldCharType="end"/>
      </w:r>
    </w:p>
    <w:p w14:paraId="2318B692" w14:textId="7376F833" w:rsidR="00B4278B" w:rsidRDefault="00B4278B" w:rsidP="00B4278B">
      <w:pPr>
        <w:pStyle w:val="No-numheading1Agency"/>
        <w:rPr>
          <w:sz w:val="24"/>
          <w:szCs w:val="24"/>
        </w:rPr>
      </w:pPr>
      <w:bookmarkStart w:id="48" w:name="_Toc224295076"/>
      <w:bookmarkStart w:id="49" w:name="_Toc227865485"/>
      <w:r>
        <w:rPr>
          <w:sz w:val="24"/>
          <w:szCs w:val="24"/>
        </w:rPr>
        <w:t>B</w:t>
      </w:r>
      <w:r w:rsidRPr="00F11DAF">
        <w:rPr>
          <w:sz w:val="24"/>
          <w:szCs w:val="24"/>
        </w:rPr>
        <w:t>. Novelty of the proposed breakthrough device</w:t>
      </w:r>
      <w:bookmarkEnd w:id="48"/>
      <w:bookmarkEnd w:id="49"/>
    </w:p>
    <w:p w14:paraId="0620B79D" w14:textId="38FBB590" w:rsidR="00B4278B" w:rsidRPr="00D12EF6" w:rsidRDefault="00B4278B" w:rsidP="00B4278B">
      <w:pPr>
        <w:pStyle w:val="DraftingNotesAgency"/>
      </w:pPr>
      <w:r w:rsidRPr="00D12EF6">
        <w:t>[Please provide information on the</w:t>
      </w:r>
      <w:r>
        <w:t xml:space="preserve"> novelty</w:t>
      </w:r>
      <w:r w:rsidRPr="00D12EF6">
        <w:t xml:space="preserve"> criteria that apply to the device.</w:t>
      </w:r>
      <w:r w:rsidR="0047445B">
        <w:t xml:space="preserve"> For guidance, the applicant can refer to section </w:t>
      </w:r>
      <w:r w:rsidR="008453BF">
        <w:t>4.2.1. of MDCG 2025-9.</w:t>
      </w:r>
      <w:r w:rsidRPr="00D12EF6">
        <w:t>]</w:t>
      </w:r>
    </w:p>
    <w:p w14:paraId="587C4B14" w14:textId="361CA919" w:rsidR="00B4278B" w:rsidRPr="00F11DAF" w:rsidRDefault="00B4278B" w:rsidP="005A7480">
      <w:pPr>
        <w:pStyle w:val="No-numheading2Agency"/>
        <w:spacing w:before="0" w:after="140" w:line="280" w:lineRule="atLeast"/>
      </w:pPr>
      <w:bookmarkStart w:id="50" w:name="_Toc224295077"/>
      <w:bookmarkStart w:id="51" w:name="_Toc227865486"/>
      <w:r>
        <w:t>B</w:t>
      </w:r>
      <w:r w:rsidRPr="00F11DAF">
        <w:t>1. Description of the novelty with respect to the device technology</w:t>
      </w:r>
      <w:bookmarkEnd w:id="50"/>
      <w:bookmarkEnd w:id="51"/>
    </w:p>
    <w:p w14:paraId="335925F8" w14:textId="77777777" w:rsidR="00B4278B" w:rsidRPr="00F11DAF" w:rsidRDefault="00B4278B" w:rsidP="005A7480">
      <w:pPr>
        <w:spacing w:after="140" w:line="280" w:lineRule="atLeast"/>
        <w:rPr>
          <w:rFonts w:eastAsia="Verdana" w:cs="Verdana"/>
          <w:lang w:eastAsia="en-GB"/>
        </w:rPr>
      </w:pPr>
      <w:r w:rsidRPr="00F11DAF">
        <w:rPr>
          <w:rFonts w:eastAsia="Verdana" w:cs="Verdana"/>
          <w:lang w:eastAsia="en-GB"/>
        </w:rPr>
        <w:fldChar w:fldCharType="begin"/>
      </w:r>
      <w:r w:rsidRPr="00F11DAF">
        <w:rPr>
          <w:rFonts w:eastAsia="Verdana" w:cs="Verdana"/>
          <w:lang w:eastAsia="en-GB"/>
        </w:rPr>
        <w:instrText xml:space="preserve"> FORMTEXT </w:instrText>
      </w:r>
      <w:r w:rsidRPr="00F11DAF">
        <w:rPr>
          <w:rFonts w:eastAsia="Verdana" w:cs="Verdana"/>
          <w:lang w:eastAsia="en-GB"/>
        </w:rPr>
        <w:fldChar w:fldCharType="separate"/>
      </w:r>
      <w:r w:rsidRPr="00F11DAF">
        <w:rPr>
          <w:rFonts w:eastAsia="Verdana" w:cs="Verdana"/>
          <w:lang w:eastAsia="en-GB"/>
        </w:rPr>
        <w:t>&lt;Text&gt;</w:t>
      </w:r>
      <w:r w:rsidRPr="00F11DAF">
        <w:rPr>
          <w:rFonts w:eastAsia="Verdana" w:cs="Verdana"/>
          <w:lang w:eastAsia="en-GB"/>
        </w:rPr>
        <w:fldChar w:fldCharType="end"/>
      </w:r>
      <w:r w:rsidRPr="00F11DAF">
        <w:rPr>
          <w:rFonts w:eastAsia="Verdana" w:cs="Arial"/>
          <w:b/>
          <w:bCs/>
          <w:sz w:val="20"/>
          <w:lang w:eastAsia="en-GB"/>
        </w:rPr>
        <w:t xml:space="preserve"> </w:t>
      </w:r>
    </w:p>
    <w:p w14:paraId="7E125D8D" w14:textId="04900591" w:rsidR="00B4278B" w:rsidRPr="00F11DAF" w:rsidRDefault="00B4278B" w:rsidP="005A7480">
      <w:pPr>
        <w:pStyle w:val="No-numheading2Agency"/>
        <w:spacing w:before="0" w:after="140" w:line="280" w:lineRule="atLeast"/>
      </w:pPr>
      <w:bookmarkStart w:id="52" w:name="_Toc224295078"/>
      <w:bookmarkStart w:id="53" w:name="_Toc227865487"/>
      <w:r>
        <w:t>B</w:t>
      </w:r>
      <w:r w:rsidRPr="00F11DAF">
        <w:t>2. Description of the novelty with respect to the related clinical procedure</w:t>
      </w:r>
      <w:bookmarkEnd w:id="52"/>
      <w:bookmarkEnd w:id="53"/>
    </w:p>
    <w:p w14:paraId="219BEED9" w14:textId="77777777" w:rsidR="00B4278B" w:rsidRPr="00F11DAF" w:rsidRDefault="00B4278B" w:rsidP="005A7480">
      <w:pPr>
        <w:spacing w:after="140" w:line="280" w:lineRule="atLeast"/>
        <w:rPr>
          <w:rFonts w:eastAsia="Verdana" w:cs="Verdana"/>
          <w:lang w:eastAsia="en-GB"/>
        </w:rPr>
      </w:pPr>
      <w:r w:rsidRPr="00F11DAF">
        <w:rPr>
          <w:rFonts w:eastAsia="Verdana" w:cs="Verdana"/>
          <w:lang w:eastAsia="en-GB"/>
        </w:rPr>
        <w:fldChar w:fldCharType="begin"/>
      </w:r>
      <w:r w:rsidRPr="00F11DAF">
        <w:rPr>
          <w:rFonts w:eastAsia="Verdana" w:cs="Verdana"/>
          <w:lang w:eastAsia="en-GB"/>
        </w:rPr>
        <w:instrText xml:space="preserve"> FORMTEXT </w:instrText>
      </w:r>
      <w:r w:rsidRPr="00F11DAF">
        <w:rPr>
          <w:rFonts w:eastAsia="Verdana" w:cs="Verdana"/>
          <w:lang w:eastAsia="en-GB"/>
        </w:rPr>
        <w:fldChar w:fldCharType="separate"/>
      </w:r>
      <w:r w:rsidRPr="00F11DAF">
        <w:rPr>
          <w:rFonts w:eastAsia="Verdana" w:cs="Verdana"/>
          <w:lang w:eastAsia="en-GB"/>
        </w:rPr>
        <w:t>&lt;Text&gt;</w:t>
      </w:r>
      <w:r w:rsidRPr="00F11DAF">
        <w:rPr>
          <w:rFonts w:eastAsia="Verdana" w:cs="Verdana"/>
          <w:lang w:eastAsia="en-GB"/>
        </w:rPr>
        <w:fldChar w:fldCharType="end"/>
      </w:r>
      <w:r w:rsidRPr="00F11DAF">
        <w:rPr>
          <w:rFonts w:eastAsia="Verdana" w:cs="Arial"/>
          <w:b/>
          <w:bCs/>
          <w:sz w:val="20"/>
          <w:lang w:eastAsia="en-GB"/>
        </w:rPr>
        <w:t xml:space="preserve"> </w:t>
      </w:r>
    </w:p>
    <w:p w14:paraId="7626C1C9" w14:textId="24324B38" w:rsidR="00B4278B" w:rsidRPr="00F11DAF" w:rsidRDefault="00B4278B" w:rsidP="005A7480">
      <w:pPr>
        <w:pStyle w:val="No-numheading2Agency"/>
        <w:spacing w:before="0" w:after="140" w:line="280" w:lineRule="atLeast"/>
      </w:pPr>
      <w:bookmarkStart w:id="54" w:name="_Toc224295079"/>
      <w:bookmarkStart w:id="55" w:name="_Toc227865488"/>
      <w:r>
        <w:t>B</w:t>
      </w:r>
      <w:r w:rsidRPr="00F11DAF">
        <w:t>3. Description of the novelty with respect to the application of the device in clinical practice</w:t>
      </w:r>
      <w:bookmarkEnd w:id="54"/>
      <w:bookmarkEnd w:id="55"/>
      <w:r w:rsidRPr="00F11DAF">
        <w:t xml:space="preserve"> </w:t>
      </w:r>
    </w:p>
    <w:p w14:paraId="47E53CBF" w14:textId="77777777" w:rsidR="00B4278B" w:rsidRPr="005929F5" w:rsidRDefault="00B4278B" w:rsidP="005A7480">
      <w:pPr>
        <w:spacing w:after="140" w:line="280" w:lineRule="atLeast"/>
        <w:rPr>
          <w:rFonts w:eastAsia="Verdana" w:cs="Verdana"/>
          <w:lang w:eastAsia="en-GB"/>
        </w:rPr>
      </w:pPr>
      <w:r w:rsidRPr="00F11DAF">
        <w:rPr>
          <w:rFonts w:eastAsia="Verdana" w:cs="Verdana"/>
          <w:lang w:eastAsia="en-GB"/>
        </w:rPr>
        <w:fldChar w:fldCharType="begin"/>
      </w:r>
      <w:r w:rsidRPr="00F11DAF">
        <w:rPr>
          <w:rFonts w:eastAsia="Verdana" w:cs="Verdana"/>
          <w:lang w:eastAsia="en-GB"/>
        </w:rPr>
        <w:instrText xml:space="preserve"> FORMTEXT </w:instrText>
      </w:r>
      <w:r w:rsidRPr="00F11DAF">
        <w:rPr>
          <w:rFonts w:eastAsia="Verdana" w:cs="Verdana"/>
          <w:lang w:eastAsia="en-GB"/>
        </w:rPr>
        <w:fldChar w:fldCharType="separate"/>
      </w:r>
      <w:r w:rsidRPr="00F11DAF">
        <w:rPr>
          <w:rFonts w:eastAsia="Verdana" w:cs="Verdana"/>
          <w:lang w:eastAsia="en-GB"/>
        </w:rPr>
        <w:t>&lt;Text&gt;</w:t>
      </w:r>
      <w:r w:rsidRPr="00F11DAF">
        <w:rPr>
          <w:rFonts w:eastAsia="Verdana" w:cs="Verdana"/>
          <w:lang w:eastAsia="en-GB"/>
        </w:rPr>
        <w:fldChar w:fldCharType="end"/>
      </w:r>
      <w:r w:rsidRPr="0002632E">
        <w:rPr>
          <w:rFonts w:eastAsia="Verdana" w:cs="Arial"/>
          <w:b/>
          <w:bCs/>
          <w:sz w:val="20"/>
          <w:lang w:eastAsia="en-GB"/>
        </w:rPr>
        <w:t xml:space="preserve"> </w:t>
      </w:r>
    </w:p>
    <w:p w14:paraId="105A335A" w14:textId="387C5805" w:rsidR="008B79AF" w:rsidRPr="00610654" w:rsidRDefault="00B4278B" w:rsidP="00610654">
      <w:pPr>
        <w:pStyle w:val="No-numheading1Agency"/>
        <w:rPr>
          <w:sz w:val="24"/>
          <w:szCs w:val="24"/>
        </w:rPr>
      </w:pPr>
      <w:bookmarkStart w:id="56" w:name="_Toc224295080"/>
      <w:bookmarkStart w:id="57" w:name="_Toc227865489"/>
      <w:r>
        <w:rPr>
          <w:sz w:val="24"/>
          <w:szCs w:val="24"/>
        </w:rPr>
        <w:lastRenderedPageBreak/>
        <w:t>C</w:t>
      </w:r>
      <w:r w:rsidR="0040065C" w:rsidRPr="00610654">
        <w:rPr>
          <w:sz w:val="24"/>
          <w:szCs w:val="24"/>
        </w:rPr>
        <w:t xml:space="preserve">. </w:t>
      </w:r>
      <w:r w:rsidR="008B79AF" w:rsidRPr="00610654">
        <w:rPr>
          <w:sz w:val="24"/>
          <w:szCs w:val="24"/>
        </w:rPr>
        <w:t xml:space="preserve">Description of the </w:t>
      </w:r>
      <w:r w:rsidR="003E2B90">
        <w:rPr>
          <w:sz w:val="24"/>
          <w:szCs w:val="24"/>
        </w:rPr>
        <w:t>targeted</w:t>
      </w:r>
      <w:r w:rsidR="008B79AF" w:rsidRPr="00610654">
        <w:rPr>
          <w:sz w:val="24"/>
          <w:szCs w:val="24"/>
        </w:rPr>
        <w:t xml:space="preserve"> condition/population</w:t>
      </w:r>
      <w:r w:rsidR="003E2B90">
        <w:rPr>
          <w:sz w:val="24"/>
          <w:szCs w:val="24"/>
        </w:rPr>
        <w:t xml:space="preserve"> </w:t>
      </w:r>
      <w:r w:rsidR="006A33BD">
        <w:rPr>
          <w:sz w:val="24"/>
          <w:szCs w:val="24"/>
        </w:rPr>
        <w:t>of the proposed breakthrough device</w:t>
      </w:r>
      <w:bookmarkEnd w:id="56"/>
      <w:bookmarkEnd w:id="57"/>
    </w:p>
    <w:p w14:paraId="5274E18D" w14:textId="77777777" w:rsidR="008B79AF" w:rsidRPr="0002632E" w:rsidRDefault="008B79AF" w:rsidP="005A7480">
      <w:pPr>
        <w:pStyle w:val="ListParagraph"/>
        <w:numPr>
          <w:ilvl w:val="0"/>
          <w:numId w:val="23"/>
        </w:numPr>
        <w:spacing w:after="140" w:line="280" w:lineRule="atLeast"/>
        <w:rPr>
          <w:rFonts w:eastAsia="Verdana" w:cs="Verdana"/>
          <w:b/>
          <w:bCs/>
          <w:lang w:eastAsia="en-GB"/>
        </w:rPr>
      </w:pPr>
      <w:bookmarkStart w:id="58" w:name="_Toc507583228"/>
      <w:bookmarkStart w:id="59" w:name="_Hlk175782720"/>
      <w:r w:rsidRPr="0002632E">
        <w:rPr>
          <w:rFonts w:eastAsia="Verdana" w:cs="Verdana"/>
          <w:b/>
          <w:bCs/>
          <w:lang w:eastAsia="en-GB"/>
        </w:rPr>
        <w:t>Name of condition/disease</w:t>
      </w:r>
    </w:p>
    <w:p w14:paraId="68FDC7F2" w14:textId="77777777" w:rsidR="008B79AF" w:rsidRPr="0002632E" w:rsidRDefault="008B79AF" w:rsidP="005A7480">
      <w:pPr>
        <w:pStyle w:val="ListParagraph"/>
        <w:spacing w:after="140" w:line="280" w:lineRule="atLeast"/>
        <w:rPr>
          <w:rFonts w:eastAsia="Verdana" w:cs="Verdana"/>
          <w:kern w:val="0"/>
          <w:szCs w:val="18"/>
          <w:lang w:eastAsia="en-GB"/>
          <w14:ligatures w14:val="none"/>
        </w:rPr>
      </w:pP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0" w:name="Text13"/>
      <w:r w:rsidRPr="0002632E">
        <w:rPr>
          <w:rFonts w:eastAsia="Verdana" w:cs="Verdana"/>
          <w:kern w:val="0"/>
          <w:szCs w:val="18"/>
          <w:lang w:eastAsia="en-GB"/>
          <w14:ligatures w14:val="none"/>
        </w:rPr>
        <w:instrText xml:space="preserve"> FORMTEXT </w:instrText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fldChar w:fldCharType="separate"/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t>&lt;Text&gt;</w:t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fldChar w:fldCharType="end"/>
      </w:r>
      <w:bookmarkEnd w:id="60"/>
    </w:p>
    <w:p w14:paraId="6AEC7411" w14:textId="77777777" w:rsidR="008B79AF" w:rsidRPr="0002632E" w:rsidRDefault="008B79AF" w:rsidP="005A7480">
      <w:pPr>
        <w:pStyle w:val="ListParagraph"/>
        <w:numPr>
          <w:ilvl w:val="0"/>
          <w:numId w:val="23"/>
        </w:numPr>
        <w:spacing w:after="140" w:line="280" w:lineRule="atLeast"/>
        <w:rPr>
          <w:rFonts w:eastAsia="Verdana" w:cs="Verdana"/>
          <w:b/>
          <w:bCs/>
          <w:lang w:eastAsia="en-GB"/>
        </w:rPr>
      </w:pPr>
      <w:r w:rsidRPr="0002632E">
        <w:rPr>
          <w:rFonts w:eastAsia="Verdana" w:cs="Verdana"/>
          <w:b/>
          <w:bCs/>
          <w:lang w:eastAsia="en-GB"/>
        </w:rPr>
        <w:t>Aetiology</w:t>
      </w:r>
    </w:p>
    <w:p w14:paraId="0C2D9243" w14:textId="77777777" w:rsidR="008B79AF" w:rsidRPr="0002632E" w:rsidRDefault="008B79AF" w:rsidP="005A7480">
      <w:pPr>
        <w:pStyle w:val="ListParagraph"/>
        <w:spacing w:after="140" w:line="280" w:lineRule="atLeast"/>
        <w:rPr>
          <w:rFonts w:eastAsia="Verdana" w:cs="Verdana"/>
          <w:lang w:eastAsia="en-GB"/>
        </w:rPr>
      </w:pPr>
      <w:r w:rsidRPr="0002632E">
        <w:rPr>
          <w:rFonts w:eastAsia="Verdana" w:cs="Verdana"/>
          <w:lang w:eastAsia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1" w:name="Text14"/>
      <w:r w:rsidRPr="0002632E">
        <w:rPr>
          <w:rFonts w:eastAsia="Verdana" w:cs="Verdana"/>
          <w:lang w:eastAsia="en-GB"/>
        </w:rPr>
        <w:instrText xml:space="preserve"> FORMTEXT </w:instrText>
      </w:r>
      <w:r w:rsidRPr="0002632E">
        <w:rPr>
          <w:rFonts w:eastAsia="Verdana" w:cs="Verdana"/>
          <w:lang w:eastAsia="en-GB"/>
        </w:rPr>
      </w:r>
      <w:r w:rsidRPr="0002632E">
        <w:rPr>
          <w:rFonts w:eastAsia="Verdana" w:cs="Verdana"/>
          <w:lang w:eastAsia="en-GB"/>
        </w:rPr>
        <w:fldChar w:fldCharType="separate"/>
      </w:r>
      <w:r w:rsidRPr="0002632E">
        <w:rPr>
          <w:rFonts w:eastAsia="Verdana" w:cs="Verdana"/>
          <w:lang w:eastAsia="en-GB"/>
        </w:rPr>
        <w:t>&lt;Text&gt;</w:t>
      </w:r>
      <w:r w:rsidRPr="0002632E">
        <w:rPr>
          <w:rFonts w:eastAsia="Verdana" w:cs="Verdana"/>
          <w:lang w:eastAsia="en-GB"/>
        </w:rPr>
        <w:fldChar w:fldCharType="end"/>
      </w:r>
      <w:bookmarkEnd w:id="61"/>
    </w:p>
    <w:p w14:paraId="4B50BEF9" w14:textId="77777777" w:rsidR="008B79AF" w:rsidRPr="0002632E" w:rsidRDefault="008B79AF" w:rsidP="005A7480">
      <w:pPr>
        <w:pStyle w:val="ListParagraph"/>
        <w:numPr>
          <w:ilvl w:val="0"/>
          <w:numId w:val="23"/>
        </w:numPr>
        <w:spacing w:after="140" w:line="280" w:lineRule="atLeast"/>
        <w:rPr>
          <w:rFonts w:eastAsia="Verdana" w:cs="Verdana"/>
          <w:b/>
          <w:bCs/>
          <w:kern w:val="0"/>
          <w:szCs w:val="18"/>
          <w:lang w:eastAsia="en-GB"/>
          <w14:ligatures w14:val="none"/>
        </w:rPr>
      </w:pPr>
      <w:r w:rsidRPr="0002632E">
        <w:rPr>
          <w:rFonts w:eastAsia="Verdana" w:cs="Verdana"/>
          <w:b/>
          <w:bCs/>
          <w:kern w:val="0"/>
          <w:szCs w:val="18"/>
          <w:lang w:eastAsia="en-GB"/>
          <w14:ligatures w14:val="none"/>
        </w:rPr>
        <w:t>Specific pathophysiological, histopathological, clinical characteristics</w:t>
      </w:r>
    </w:p>
    <w:p w14:paraId="73BB3DDB" w14:textId="77777777" w:rsidR="008B79AF" w:rsidRPr="0002632E" w:rsidRDefault="008B79AF" w:rsidP="005A7480">
      <w:pPr>
        <w:pStyle w:val="ListParagraph"/>
        <w:spacing w:after="140" w:line="280" w:lineRule="atLeast"/>
        <w:rPr>
          <w:rFonts w:eastAsia="Verdana" w:cs="Verdana"/>
          <w:kern w:val="0"/>
          <w:szCs w:val="18"/>
          <w:lang w:eastAsia="en-GB"/>
          <w14:ligatures w14:val="none"/>
        </w:rPr>
      </w:pP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2" w:name="Text15"/>
      <w:r w:rsidRPr="0002632E">
        <w:rPr>
          <w:rFonts w:eastAsia="Verdana" w:cs="Verdana"/>
          <w:kern w:val="0"/>
          <w:szCs w:val="18"/>
          <w:lang w:eastAsia="en-GB"/>
          <w14:ligatures w14:val="none"/>
        </w:rPr>
        <w:instrText xml:space="preserve"> FORMTEXT </w:instrText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fldChar w:fldCharType="separate"/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t>&lt;Text&gt;</w:t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fldChar w:fldCharType="end"/>
      </w:r>
      <w:bookmarkEnd w:id="62"/>
    </w:p>
    <w:bookmarkEnd w:id="59"/>
    <w:p w14:paraId="7140EDDF" w14:textId="77777777" w:rsidR="008B79AF" w:rsidRPr="0002632E" w:rsidRDefault="008B79AF" w:rsidP="005A7480">
      <w:pPr>
        <w:pStyle w:val="ListParagraph"/>
        <w:numPr>
          <w:ilvl w:val="0"/>
          <w:numId w:val="23"/>
        </w:numPr>
        <w:spacing w:after="140" w:line="280" w:lineRule="atLeast"/>
        <w:rPr>
          <w:rFonts w:eastAsia="Verdana" w:cs="Verdana"/>
          <w:b/>
          <w:bCs/>
          <w:kern w:val="0"/>
          <w:szCs w:val="18"/>
          <w:lang w:eastAsia="en-GB"/>
          <w14:ligatures w14:val="none"/>
        </w:rPr>
      </w:pPr>
      <w:r w:rsidRPr="0002632E">
        <w:rPr>
          <w:rFonts w:eastAsia="Verdana" w:cs="Verdana"/>
          <w:b/>
          <w:bCs/>
          <w:kern w:val="0"/>
          <w:szCs w:val="18"/>
          <w:lang w:eastAsia="en-GB"/>
          <w14:ligatures w14:val="none"/>
        </w:rPr>
        <w:t>Diagnosis and symptoms</w:t>
      </w:r>
    </w:p>
    <w:p w14:paraId="442D27ED" w14:textId="77777777" w:rsidR="00A2023F" w:rsidRDefault="008B79AF" w:rsidP="00A2023F">
      <w:pPr>
        <w:pStyle w:val="ListParagraph"/>
        <w:spacing w:after="140" w:line="280" w:lineRule="atLeast"/>
        <w:rPr>
          <w:rFonts w:eastAsia="Verdana" w:cs="Verdana"/>
          <w:kern w:val="0"/>
          <w:lang w:eastAsia="en-GB"/>
          <w14:ligatures w14:val="none"/>
        </w:rPr>
      </w:pPr>
      <w:r w:rsidRPr="0002632E">
        <w:rPr>
          <w:rFonts w:eastAsia="Verdana" w:cs="Verdana"/>
          <w:kern w:val="0"/>
          <w:lang w:eastAsia="en-GB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3" w:name="Text17"/>
      <w:r w:rsidRPr="0002632E">
        <w:rPr>
          <w:rFonts w:eastAsia="Verdana" w:cs="Verdana"/>
          <w:kern w:val="0"/>
          <w:lang w:eastAsia="en-GB"/>
          <w14:ligatures w14:val="none"/>
        </w:rPr>
        <w:instrText xml:space="preserve"> FORMTEXT </w:instrText>
      </w:r>
      <w:r w:rsidRPr="0002632E">
        <w:rPr>
          <w:rFonts w:eastAsia="Verdana" w:cs="Verdana"/>
          <w:kern w:val="0"/>
          <w:lang w:eastAsia="en-GB"/>
          <w14:ligatures w14:val="none"/>
        </w:rPr>
      </w:r>
      <w:r w:rsidRPr="0002632E">
        <w:rPr>
          <w:rFonts w:eastAsia="Verdana" w:cs="Verdana"/>
          <w:kern w:val="0"/>
          <w:lang w:eastAsia="en-GB"/>
          <w14:ligatures w14:val="none"/>
        </w:rPr>
        <w:fldChar w:fldCharType="separate"/>
      </w:r>
      <w:r w:rsidRPr="0002632E">
        <w:rPr>
          <w:rFonts w:eastAsia="Verdana" w:cs="Verdana"/>
          <w:kern w:val="0"/>
          <w:lang w:eastAsia="en-GB"/>
          <w14:ligatures w14:val="none"/>
        </w:rPr>
        <w:t>&lt;Text&gt;</w:t>
      </w:r>
      <w:r w:rsidRPr="0002632E">
        <w:rPr>
          <w:rFonts w:eastAsia="Verdana" w:cs="Verdana"/>
          <w:kern w:val="0"/>
          <w:lang w:eastAsia="en-GB"/>
          <w14:ligatures w14:val="none"/>
        </w:rPr>
        <w:fldChar w:fldCharType="end"/>
      </w:r>
      <w:bookmarkStart w:id="64" w:name="_Toc224295082"/>
      <w:bookmarkStart w:id="65" w:name="_Toc535312536"/>
      <w:bookmarkEnd w:id="58"/>
      <w:bookmarkEnd w:id="63"/>
    </w:p>
    <w:p w14:paraId="7E1B6DE6" w14:textId="2ABEF7C0" w:rsidR="00D737D9" w:rsidRPr="00A2023F" w:rsidRDefault="006A33BD" w:rsidP="00A2023F">
      <w:pPr>
        <w:pStyle w:val="ListParagraph"/>
        <w:numPr>
          <w:ilvl w:val="0"/>
          <w:numId w:val="23"/>
        </w:numPr>
        <w:spacing w:after="140" w:line="280" w:lineRule="atLeast"/>
        <w:rPr>
          <w:rFonts w:eastAsia="Verdana" w:cs="Verdana"/>
          <w:b/>
          <w:bCs/>
          <w:kern w:val="0"/>
          <w:szCs w:val="18"/>
          <w:lang w:eastAsia="en-GB"/>
          <w14:ligatures w14:val="none"/>
        </w:rPr>
      </w:pPr>
      <w:r w:rsidRPr="00A2023F">
        <w:rPr>
          <w:rFonts w:eastAsia="Verdana" w:cs="Verdana"/>
          <w:b/>
          <w:bCs/>
          <w:kern w:val="0"/>
          <w:szCs w:val="18"/>
          <w:lang w:eastAsia="en-GB"/>
          <w14:ligatures w14:val="none"/>
        </w:rPr>
        <w:t xml:space="preserve">Justification </w:t>
      </w:r>
      <w:r w:rsidR="00A2023F" w:rsidRPr="00A2023F">
        <w:rPr>
          <w:rFonts w:eastAsia="Verdana" w:cs="Verdana"/>
          <w:b/>
          <w:bCs/>
          <w:kern w:val="0"/>
          <w:szCs w:val="18"/>
          <w:lang w:eastAsia="en-GB"/>
          <w14:ligatures w14:val="none"/>
        </w:rPr>
        <w:t>of</w:t>
      </w:r>
      <w:r w:rsidRPr="00A2023F">
        <w:rPr>
          <w:rFonts w:eastAsia="Verdana" w:cs="Verdana"/>
          <w:b/>
          <w:bCs/>
          <w:kern w:val="0"/>
          <w:szCs w:val="18"/>
          <w:lang w:eastAsia="en-GB"/>
          <w14:ligatures w14:val="none"/>
        </w:rPr>
        <w:t xml:space="preserve"> life-threatening or irreversibly debilitating</w:t>
      </w:r>
      <w:bookmarkEnd w:id="64"/>
      <w:r w:rsidR="00A2023F" w:rsidRPr="00A2023F">
        <w:rPr>
          <w:rFonts w:eastAsia="Verdana" w:cs="Verdana"/>
          <w:b/>
          <w:bCs/>
          <w:kern w:val="0"/>
          <w:szCs w:val="18"/>
          <w:lang w:eastAsia="en-GB"/>
          <w14:ligatures w14:val="none"/>
        </w:rPr>
        <w:t xml:space="preserve"> character</w:t>
      </w:r>
    </w:p>
    <w:p w14:paraId="08AAA5A0" w14:textId="27AF2CBE" w:rsidR="00CA6BF2" w:rsidRPr="005C3A1E" w:rsidRDefault="00CA6BF2" w:rsidP="00A2023F">
      <w:pPr>
        <w:pStyle w:val="ListParagraph"/>
        <w:spacing w:after="140" w:line="280" w:lineRule="atLeast"/>
        <w:ind w:left="0" w:firstLine="720"/>
        <w:rPr>
          <w:rFonts w:cs="Verdana"/>
          <w:kern w:val="0"/>
          <w:szCs w:val="18"/>
        </w:rPr>
      </w:pP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instrText xml:space="preserve"> FORMTEXT </w:instrText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fldChar w:fldCharType="separate"/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t>&lt;Text&gt;</w:t>
      </w:r>
      <w:r w:rsidRPr="0002632E">
        <w:rPr>
          <w:rFonts w:eastAsia="Verdana" w:cs="Verdana"/>
          <w:kern w:val="0"/>
          <w:szCs w:val="18"/>
          <w:lang w:eastAsia="en-GB"/>
          <w14:ligatures w14:val="none"/>
        </w:rPr>
        <w:fldChar w:fldCharType="end"/>
      </w:r>
    </w:p>
    <w:p w14:paraId="43C000A3" w14:textId="154985E5" w:rsidR="00AC6DC4" w:rsidRDefault="00AC6DC4" w:rsidP="00AC6DC4">
      <w:pPr>
        <w:pStyle w:val="No-numheading1Agency"/>
        <w:rPr>
          <w:sz w:val="24"/>
          <w:szCs w:val="24"/>
          <w:lang w:val="en-US"/>
        </w:rPr>
      </w:pPr>
      <w:bookmarkStart w:id="66" w:name="_Toc224295083"/>
      <w:bookmarkStart w:id="67" w:name="_Toc535312547"/>
      <w:bookmarkStart w:id="68" w:name="_Toc227865490"/>
      <w:bookmarkEnd w:id="65"/>
      <w:r w:rsidRPr="00DF2C3C">
        <w:rPr>
          <w:sz w:val="24"/>
          <w:szCs w:val="24"/>
          <w:lang w:val="en-US"/>
        </w:rPr>
        <w:t xml:space="preserve">D. </w:t>
      </w:r>
      <w:r w:rsidR="00704D82">
        <w:rPr>
          <w:sz w:val="24"/>
          <w:szCs w:val="24"/>
          <w:lang w:val="en-US"/>
        </w:rPr>
        <w:t>Significant p</w:t>
      </w:r>
      <w:r w:rsidRPr="00DF2C3C">
        <w:rPr>
          <w:sz w:val="24"/>
          <w:szCs w:val="24"/>
          <w:lang w:val="en-US"/>
        </w:rPr>
        <w:t>ositive clinical impact on patient or public he</w:t>
      </w:r>
      <w:r>
        <w:rPr>
          <w:sz w:val="24"/>
          <w:szCs w:val="24"/>
          <w:lang w:val="en-US"/>
        </w:rPr>
        <w:t>alth</w:t>
      </w:r>
      <w:bookmarkEnd w:id="66"/>
      <w:bookmarkEnd w:id="68"/>
    </w:p>
    <w:p w14:paraId="20BAC424" w14:textId="77777777" w:rsidR="008B79AF" w:rsidRPr="0002632E" w:rsidRDefault="008B79AF" w:rsidP="005A7480">
      <w:pPr>
        <w:pStyle w:val="No-numheading2Agency"/>
        <w:spacing w:before="0" w:after="140" w:line="280" w:lineRule="atLeast"/>
        <w:rPr>
          <w:rFonts w:cs="Verdana"/>
          <w:sz w:val="16"/>
          <w:szCs w:val="16"/>
        </w:rPr>
      </w:pPr>
      <w:bookmarkStart w:id="69" w:name="_Toc535312548"/>
      <w:bookmarkStart w:id="70" w:name="_Toc224295084"/>
      <w:bookmarkStart w:id="71" w:name="_Toc227865491"/>
      <w:bookmarkEnd w:id="67"/>
      <w:r w:rsidRPr="0002632E">
        <w:t>D1. Details of the current state of the art and any existing alternative diagnosis, prevention or treatment methods</w:t>
      </w:r>
      <w:bookmarkEnd w:id="69"/>
      <w:bookmarkEnd w:id="70"/>
      <w:bookmarkEnd w:id="71"/>
    </w:p>
    <w:p w14:paraId="5A5982C0" w14:textId="77777777" w:rsidR="0034575E" w:rsidRPr="00C215F5" w:rsidRDefault="008B79AF" w:rsidP="00C215F5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C215F5">
        <w:rPr>
          <w:rFonts w:eastAsia="Verdana" w:cs="Verdana"/>
          <w:szCs w:val="18"/>
          <w:lang w:eastAsia="en-GB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72" w:name="Text48"/>
      <w:r w:rsidRPr="00C215F5">
        <w:rPr>
          <w:rFonts w:eastAsia="Verdana" w:cs="Verdana"/>
          <w:szCs w:val="18"/>
          <w:lang w:eastAsia="en-GB"/>
        </w:rPr>
        <w:instrText xml:space="preserve"> FORMTEXT </w:instrText>
      </w:r>
      <w:r w:rsidRPr="00C215F5">
        <w:rPr>
          <w:rFonts w:eastAsia="Verdana" w:cs="Verdana"/>
          <w:szCs w:val="18"/>
          <w:lang w:eastAsia="en-GB"/>
        </w:rPr>
      </w:r>
      <w:r w:rsidRPr="00C215F5">
        <w:rPr>
          <w:rFonts w:eastAsia="Verdana" w:cs="Verdana"/>
          <w:szCs w:val="18"/>
          <w:lang w:eastAsia="en-GB"/>
        </w:rPr>
        <w:fldChar w:fldCharType="separate"/>
      </w:r>
      <w:bookmarkStart w:id="73" w:name="_Toc184832696"/>
      <w:bookmarkStart w:id="74" w:name="_Toc194056201"/>
      <w:bookmarkStart w:id="75" w:name="_Toc224295085"/>
      <w:r w:rsidRPr="00C215F5">
        <w:rPr>
          <w:rFonts w:eastAsia="Verdana" w:cs="Verdana"/>
          <w:szCs w:val="18"/>
          <w:lang w:eastAsia="en-GB"/>
        </w:rPr>
        <w:t>&lt;Text&gt;</w:t>
      </w:r>
      <w:bookmarkEnd w:id="73"/>
      <w:bookmarkEnd w:id="74"/>
      <w:r w:rsidRPr="00C215F5">
        <w:rPr>
          <w:rFonts w:eastAsia="Verdana" w:cs="Verdana"/>
          <w:szCs w:val="18"/>
          <w:lang w:eastAsia="en-GB"/>
        </w:rPr>
        <w:fldChar w:fldCharType="end"/>
      </w:r>
      <w:bookmarkStart w:id="76" w:name="_Toc535312549"/>
      <w:bookmarkEnd w:id="72"/>
    </w:p>
    <w:p w14:paraId="7140B965" w14:textId="393AB0AB" w:rsidR="008B79AF" w:rsidRPr="0002632E" w:rsidRDefault="008B79AF" w:rsidP="005A7480">
      <w:pPr>
        <w:pStyle w:val="No-numheading2Agency"/>
        <w:spacing w:before="0" w:after="140" w:line="280" w:lineRule="atLeast"/>
        <w:rPr>
          <w:rFonts w:ascii="Courier New" w:hAnsi="Courier New" w:cs="Courier New"/>
          <w:szCs w:val="18"/>
        </w:rPr>
      </w:pPr>
      <w:bookmarkStart w:id="77" w:name="_Toc227865492"/>
      <w:r w:rsidRPr="0002632E">
        <w:t xml:space="preserve">D2. Justification as to why the existing methods are </w:t>
      </w:r>
      <w:bookmarkEnd w:id="76"/>
      <w:r w:rsidRPr="0002632E">
        <w:t>insufficient</w:t>
      </w:r>
      <w:bookmarkEnd w:id="75"/>
      <w:r w:rsidR="003535CB">
        <w:t xml:space="preserve"> (where relevant)</w:t>
      </w:r>
      <w:bookmarkEnd w:id="77"/>
    </w:p>
    <w:p w14:paraId="5B1541DD" w14:textId="77777777" w:rsidR="008B79AF" w:rsidRPr="0002632E" w:rsidRDefault="008B79AF" w:rsidP="005A7480">
      <w:pPr>
        <w:spacing w:after="140" w:line="280" w:lineRule="atLeast"/>
        <w:rPr>
          <w:rFonts w:ascii="Courier New" w:eastAsia="Verdana" w:hAnsi="Courier New" w:cs="Courier New"/>
          <w:i/>
          <w:sz w:val="20"/>
          <w:lang w:eastAsia="en-GB"/>
        </w:rPr>
      </w:pPr>
      <w:r w:rsidRPr="0002632E">
        <w:rPr>
          <w:rFonts w:eastAsia="Verdana" w:cs="Verdana"/>
          <w:szCs w:val="18"/>
          <w:lang w:eastAsia="en-GB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8" w:name="Text53"/>
      <w:r w:rsidRPr="0002632E">
        <w:rPr>
          <w:rFonts w:eastAsia="Verdana" w:cs="Verdana"/>
          <w:szCs w:val="18"/>
          <w:lang w:eastAsia="en-GB"/>
        </w:rPr>
        <w:instrText xml:space="preserve"> FORMTEXT </w:instrText>
      </w:r>
      <w:r w:rsidRPr="0002632E">
        <w:rPr>
          <w:rFonts w:eastAsia="Verdana" w:cs="Verdana"/>
          <w:szCs w:val="18"/>
          <w:lang w:eastAsia="en-GB"/>
        </w:rPr>
      </w:r>
      <w:r w:rsidRPr="0002632E">
        <w:rPr>
          <w:rFonts w:eastAsia="Verdana" w:cs="Verdana"/>
          <w:szCs w:val="18"/>
          <w:lang w:eastAsia="en-GB"/>
        </w:rPr>
        <w:fldChar w:fldCharType="separate"/>
      </w:r>
      <w:bookmarkStart w:id="79" w:name="_Toc184832698"/>
      <w:bookmarkStart w:id="80" w:name="_Toc194056203"/>
      <w:r w:rsidRPr="0002632E">
        <w:rPr>
          <w:rFonts w:eastAsia="Verdana" w:cs="Verdana"/>
          <w:szCs w:val="18"/>
          <w:lang w:eastAsia="en-GB"/>
        </w:rPr>
        <w:t>&lt;Text&gt;</w:t>
      </w:r>
      <w:bookmarkEnd w:id="79"/>
      <w:bookmarkEnd w:id="80"/>
      <w:r w:rsidRPr="0002632E">
        <w:rPr>
          <w:rFonts w:eastAsia="Verdana" w:cs="Verdana"/>
          <w:szCs w:val="18"/>
          <w:lang w:eastAsia="en-GB"/>
        </w:rPr>
        <w:fldChar w:fldCharType="end"/>
      </w:r>
      <w:bookmarkEnd w:id="78"/>
      <w:r w:rsidRPr="0002632E">
        <w:rPr>
          <w:rFonts w:eastAsia="Verdana" w:cs="Verdana"/>
          <w:szCs w:val="18"/>
          <w:lang w:eastAsia="en-GB"/>
        </w:rPr>
        <w:t xml:space="preserve"> </w:t>
      </w:r>
      <w:bookmarkStart w:id="81" w:name="_Toc535312550"/>
    </w:p>
    <w:p w14:paraId="166EBA3D" w14:textId="77777777" w:rsidR="005701A4" w:rsidRDefault="005701A4" w:rsidP="005A7480">
      <w:pPr>
        <w:pStyle w:val="No-numheading2Agency"/>
        <w:spacing w:before="0" w:after="140" w:line="280" w:lineRule="atLeast"/>
      </w:pPr>
      <w:bookmarkStart w:id="82" w:name="_Toc224295086"/>
      <w:bookmarkStart w:id="83" w:name="_Toc227865493"/>
      <w:bookmarkEnd w:id="81"/>
      <w:r w:rsidRPr="0002632E">
        <w:t xml:space="preserve">D3. Justification of </w:t>
      </w:r>
      <w:r>
        <w:t xml:space="preserve">the </w:t>
      </w:r>
      <w:r w:rsidRPr="0002632E">
        <w:t xml:space="preserve">expected </w:t>
      </w:r>
      <w:r w:rsidRPr="009F2134">
        <w:t>significant positive clinical impact on patient or public health compared to available alternatives and the state of the art</w:t>
      </w:r>
      <w:bookmarkEnd w:id="82"/>
      <w:bookmarkEnd w:id="83"/>
      <w:r w:rsidRPr="009F2134">
        <w:t xml:space="preserve"> </w:t>
      </w:r>
    </w:p>
    <w:p w14:paraId="30EB7567" w14:textId="77777777" w:rsidR="005701A4" w:rsidRPr="00C215F5" w:rsidRDefault="005701A4" w:rsidP="00C215F5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C215F5">
        <w:rPr>
          <w:rFonts w:eastAsia="Verdana" w:cs="Verdana"/>
          <w:szCs w:val="18"/>
          <w:lang w:eastAsia="en-GB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C215F5">
        <w:rPr>
          <w:rFonts w:eastAsia="Verdana" w:cs="Verdana"/>
          <w:szCs w:val="18"/>
          <w:lang w:eastAsia="en-GB"/>
        </w:rPr>
        <w:instrText xml:space="preserve"> FORMTEXT </w:instrText>
      </w:r>
      <w:r w:rsidRPr="00C215F5">
        <w:rPr>
          <w:rFonts w:eastAsia="Verdana" w:cs="Verdana"/>
          <w:szCs w:val="18"/>
          <w:lang w:eastAsia="en-GB"/>
        </w:rPr>
      </w:r>
      <w:r w:rsidRPr="00C215F5">
        <w:rPr>
          <w:rFonts w:eastAsia="Verdana" w:cs="Verdana"/>
          <w:szCs w:val="18"/>
          <w:lang w:eastAsia="en-GB"/>
        </w:rPr>
        <w:fldChar w:fldCharType="separate"/>
      </w:r>
      <w:r w:rsidRPr="00C215F5">
        <w:rPr>
          <w:rFonts w:eastAsia="Verdana" w:cs="Verdana"/>
          <w:szCs w:val="18"/>
          <w:lang w:eastAsia="en-GB"/>
        </w:rPr>
        <w:t>&lt;Text&gt;</w:t>
      </w:r>
      <w:r w:rsidRPr="00C215F5">
        <w:rPr>
          <w:rFonts w:eastAsia="Verdana" w:cs="Verdana"/>
          <w:szCs w:val="18"/>
          <w:lang w:eastAsia="en-GB"/>
        </w:rPr>
        <w:fldChar w:fldCharType="end"/>
      </w:r>
    </w:p>
    <w:p w14:paraId="5403AF95" w14:textId="77777777" w:rsidR="005701A4" w:rsidRDefault="005701A4" w:rsidP="005A7480">
      <w:pPr>
        <w:pStyle w:val="No-numheading2Agency"/>
        <w:spacing w:before="0" w:after="140" w:line="280" w:lineRule="atLeast"/>
      </w:pPr>
      <w:bookmarkStart w:id="84" w:name="_Toc224295087"/>
      <w:bookmarkStart w:id="85" w:name="_Toc227865494"/>
      <w:r w:rsidRPr="0002632E">
        <w:t>D</w:t>
      </w:r>
      <w:r>
        <w:t>4</w:t>
      </w:r>
      <w:r w:rsidRPr="0002632E">
        <w:t xml:space="preserve">. Justification of </w:t>
      </w:r>
      <w:r>
        <w:t xml:space="preserve">the fulfilment of </w:t>
      </w:r>
      <w:r w:rsidRPr="00C30572">
        <w:t>an unmet medical need</w:t>
      </w:r>
      <w:r>
        <w:t>,</w:t>
      </w:r>
      <w:r w:rsidRPr="00C30572">
        <w:t xml:space="preserve"> where there is an absence or insufficiency of available alternative options for that purpose</w:t>
      </w:r>
      <w:bookmarkEnd w:id="84"/>
      <w:bookmarkEnd w:id="85"/>
    </w:p>
    <w:p w14:paraId="2C73C5B1" w14:textId="77777777" w:rsidR="005701A4" w:rsidRPr="0002632E" w:rsidRDefault="005701A4" w:rsidP="005A7480">
      <w:pPr>
        <w:spacing w:after="140" w:line="280" w:lineRule="atLeast"/>
        <w:rPr>
          <w:rFonts w:ascii="Courier New" w:eastAsia="Verdana" w:hAnsi="Courier New" w:cs="Courier New"/>
          <w:i/>
          <w:sz w:val="20"/>
          <w:lang w:eastAsia="en-GB"/>
        </w:rPr>
      </w:pPr>
      <w:r w:rsidRPr="0002632E">
        <w:rPr>
          <w:rFonts w:eastAsia="Verdana" w:cs="Verdana"/>
          <w:szCs w:val="18"/>
          <w:lang w:eastAsia="en-GB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02632E">
        <w:rPr>
          <w:rFonts w:eastAsia="Verdana" w:cs="Verdana"/>
          <w:szCs w:val="18"/>
          <w:lang w:eastAsia="en-GB"/>
        </w:rPr>
        <w:instrText xml:space="preserve"> FORMTEXT </w:instrText>
      </w:r>
      <w:r w:rsidRPr="0002632E">
        <w:rPr>
          <w:rFonts w:eastAsia="Verdana" w:cs="Verdana"/>
          <w:szCs w:val="18"/>
          <w:lang w:eastAsia="en-GB"/>
        </w:rPr>
      </w:r>
      <w:r w:rsidRPr="0002632E">
        <w:rPr>
          <w:rFonts w:eastAsia="Verdana" w:cs="Verdana"/>
          <w:szCs w:val="18"/>
          <w:lang w:eastAsia="en-GB"/>
        </w:rPr>
        <w:fldChar w:fldCharType="separate"/>
      </w:r>
      <w:r w:rsidRPr="0002632E">
        <w:rPr>
          <w:rFonts w:eastAsia="Verdana" w:cs="Verdana"/>
          <w:szCs w:val="18"/>
          <w:lang w:eastAsia="en-GB"/>
        </w:rPr>
        <w:t>&lt;Text&gt;</w:t>
      </w:r>
      <w:r w:rsidRPr="0002632E">
        <w:rPr>
          <w:rFonts w:eastAsia="Verdana" w:cs="Verdana"/>
          <w:szCs w:val="18"/>
          <w:lang w:eastAsia="en-GB"/>
        </w:rPr>
        <w:fldChar w:fldCharType="end"/>
      </w:r>
      <w:r w:rsidRPr="0002632E">
        <w:rPr>
          <w:rFonts w:eastAsia="Verdana" w:cs="Verdana"/>
          <w:szCs w:val="18"/>
          <w:lang w:eastAsia="en-GB"/>
        </w:rPr>
        <w:t xml:space="preserve"> </w:t>
      </w:r>
    </w:p>
    <w:p w14:paraId="60D32D5F" w14:textId="146407CA" w:rsidR="008B79AF" w:rsidRPr="0002632E" w:rsidRDefault="008B79AF" w:rsidP="00FE6020">
      <w:pPr>
        <w:spacing w:after="140" w:line="280" w:lineRule="atLeast"/>
      </w:pPr>
    </w:p>
    <w:p w14:paraId="2C3466FB" w14:textId="216CE92C" w:rsidR="00CD6DEB" w:rsidRPr="0002632E" w:rsidRDefault="008B79AF" w:rsidP="00CD6DEB">
      <w:pPr>
        <w:pStyle w:val="DraftingNotesAgency"/>
      </w:pPr>
      <w:r w:rsidRPr="0002632E">
        <w:t>A comprehensive description of the current state of the art and alternative therapies (if any, including the relative availability of alternatives) should be provided in this section (D1).</w:t>
      </w:r>
      <w:r w:rsidR="00CD6DEB">
        <w:t xml:space="preserve"> For guidance on describing the available alternatives and state of the art, the applicant can refer to section 4.2.4 of MDCG 2025-9.</w:t>
      </w:r>
    </w:p>
    <w:p w14:paraId="7CDD431A" w14:textId="5AE82539" w:rsidR="008B79AF" w:rsidRDefault="008B79AF" w:rsidP="008B79AF">
      <w:pPr>
        <w:pStyle w:val="DraftingNotesAgency"/>
      </w:pPr>
      <w:r w:rsidRPr="0002632E">
        <w:t>The applicant should justify why the existing methods are insufficient (D2)</w:t>
      </w:r>
      <w:r w:rsidR="00206F25">
        <w:t>. Additionally, the applicant should justi</w:t>
      </w:r>
      <w:r w:rsidR="002067BE">
        <w:t>fy</w:t>
      </w:r>
      <w:r w:rsidRPr="0002632E">
        <w:t xml:space="preserve"> why the device would provide an expected </w:t>
      </w:r>
      <w:r w:rsidR="003262D2">
        <w:t>significant clinical impact</w:t>
      </w:r>
      <w:r w:rsidR="003B0635">
        <w:t xml:space="preserve"> on patient or public health</w:t>
      </w:r>
      <w:r w:rsidRPr="0002632E">
        <w:t xml:space="preserve"> compared to available alternatives or state of the art for the treatment, diagnosis or prevention of the disease/condition (D3)</w:t>
      </w:r>
      <w:r w:rsidR="003B0635">
        <w:t>, and/or</w:t>
      </w:r>
      <w:r w:rsidR="00113C99">
        <w:t xml:space="preserve"> why the device fulfils an unmet clinical need</w:t>
      </w:r>
      <w:r w:rsidR="006F318C">
        <w:t xml:space="preserve"> (D4)</w:t>
      </w:r>
      <w:r w:rsidRPr="0002632E">
        <w:t>.</w:t>
      </w:r>
      <w:r w:rsidR="00D47930">
        <w:t xml:space="preserve"> </w:t>
      </w:r>
      <w:r w:rsidR="00EF2B42">
        <w:t xml:space="preserve">For the justification of </w:t>
      </w:r>
      <w:r w:rsidR="00AA3373">
        <w:t xml:space="preserve">the </w:t>
      </w:r>
      <w:r w:rsidR="001D6F01">
        <w:t>expected clinical impact</w:t>
      </w:r>
      <w:r w:rsidR="00EF2B42">
        <w:t>, the applicant can refer to</w:t>
      </w:r>
      <w:r w:rsidR="001D6F01">
        <w:t xml:space="preserve"> </w:t>
      </w:r>
      <w:r w:rsidR="00EF2B42">
        <w:t>section 4.2.2 of MDCG 2025-9.</w:t>
      </w:r>
    </w:p>
    <w:p w14:paraId="529D07E1" w14:textId="6B7CF6F9" w:rsidR="007A1E23" w:rsidRDefault="007A1E23">
      <w:r>
        <w:br w:type="page"/>
      </w:r>
    </w:p>
    <w:p w14:paraId="385F94AF" w14:textId="77777777" w:rsidR="008B79AF" w:rsidRPr="0002632E" w:rsidRDefault="008B79AF" w:rsidP="008B79AF"/>
    <w:p w14:paraId="461A42BA" w14:textId="77777777" w:rsidR="008B79AF" w:rsidRPr="00610654" w:rsidRDefault="008B79AF" w:rsidP="00610654">
      <w:pPr>
        <w:pStyle w:val="No-numheading1Agency"/>
        <w:rPr>
          <w:sz w:val="24"/>
          <w:szCs w:val="24"/>
        </w:rPr>
      </w:pPr>
      <w:bookmarkStart w:id="86" w:name="_Toc224295088"/>
      <w:bookmarkStart w:id="87" w:name="_Toc227865495"/>
      <w:r w:rsidRPr="00610654">
        <w:rPr>
          <w:sz w:val="24"/>
          <w:szCs w:val="24"/>
        </w:rPr>
        <w:t>E. References</w:t>
      </w:r>
      <w:bookmarkEnd w:id="86"/>
      <w:bookmarkEnd w:id="87"/>
    </w:p>
    <w:p w14:paraId="30A9E9D3" w14:textId="2FA5D4C9" w:rsidR="008B79AF" w:rsidRPr="0002632E" w:rsidRDefault="008B79AF" w:rsidP="008B79AF">
      <w:pPr>
        <w:pStyle w:val="DraftingNotesAgency"/>
      </w:pPr>
      <w:r w:rsidRPr="0002632E">
        <w:t xml:space="preserve">For all sections of this document, the manufacturer should provide references to support the claims on the </w:t>
      </w:r>
      <w:r w:rsidR="00E01CBF">
        <w:t>breakthrough</w:t>
      </w:r>
      <w:r w:rsidRPr="0002632E">
        <w:t xml:space="preserve"> status of the device. Published authoritative references (for example, from peer-reviewed medical literature) are preferred where available.</w:t>
      </w:r>
    </w:p>
    <w:p w14:paraId="6C38D4A7" w14:textId="7C2E1EA2" w:rsidR="00AE1F92" w:rsidRPr="00ED312D" w:rsidRDefault="00AE1F92" w:rsidP="00AE1F92">
      <w:pPr>
        <w:pStyle w:val="BodytextAgency"/>
      </w:pPr>
    </w:p>
    <w:bookmarkEnd w:id="38"/>
    <w:bookmarkEnd w:id="39"/>
    <w:p w14:paraId="4CD094B2" w14:textId="77777777" w:rsidR="00666E27" w:rsidRDefault="00666E27">
      <w:pPr>
        <w:rPr>
          <w:rFonts w:eastAsia="Verdana" w:cs="Arial"/>
          <w:b/>
          <w:bCs/>
          <w:kern w:val="32"/>
          <w:sz w:val="27"/>
          <w:szCs w:val="27"/>
          <w:lang w:eastAsia="en-GB"/>
        </w:rPr>
      </w:pPr>
      <w:r>
        <w:br w:type="page"/>
      </w:r>
    </w:p>
    <w:p w14:paraId="32A7F0BB" w14:textId="6379A58A" w:rsidR="00B15824" w:rsidRDefault="00023E95" w:rsidP="00D64B24">
      <w:pPr>
        <w:pStyle w:val="HeadingcentredAgency"/>
        <w:jc w:val="left"/>
      </w:pPr>
      <w:bookmarkStart w:id="88" w:name="_Toc224295089"/>
      <w:bookmarkStart w:id="89" w:name="_Toc227865496"/>
      <w:r>
        <w:lastRenderedPageBreak/>
        <w:t xml:space="preserve">III - </w:t>
      </w:r>
      <w:r w:rsidRPr="00A82B8C">
        <w:t>List of Abbreviations</w:t>
      </w:r>
      <w:bookmarkEnd w:id="88"/>
      <w:bookmarkEnd w:id="89"/>
    </w:p>
    <w:p w14:paraId="6FCB1504" w14:textId="77777777" w:rsidR="00B15824" w:rsidRPr="00A82B8C" w:rsidRDefault="00023E95" w:rsidP="00B15824">
      <w:pPr>
        <w:pStyle w:val="DraftingNotesAgency"/>
      </w:pPr>
      <w:r>
        <w:t>[Please provide a list of abbreviations used in this document, if applicable]</w:t>
      </w:r>
    </w:p>
    <w:p w14:paraId="5CF2278C" w14:textId="77777777" w:rsidR="00B15824" w:rsidRDefault="00B15824" w:rsidP="004C05F5">
      <w:pPr>
        <w:spacing w:before="120" w:after="120" w:line="360" w:lineRule="auto"/>
      </w:pPr>
    </w:p>
    <w:sectPr w:rsidR="00B15824" w:rsidSect="004C05F5">
      <w:footerReference w:type="default" r:id="rId10"/>
      <w:headerReference w:type="first" r:id="rId11"/>
      <w:footerReference w:type="first" r:id="rId12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C752" w14:textId="77777777" w:rsidR="00664312" w:rsidRDefault="00664312">
      <w:r>
        <w:separator/>
      </w:r>
    </w:p>
  </w:endnote>
  <w:endnote w:type="continuationSeparator" w:id="0">
    <w:p w14:paraId="26848E0A" w14:textId="77777777" w:rsidR="00664312" w:rsidRDefault="00664312">
      <w:r>
        <w:continuationSeparator/>
      </w:r>
    </w:p>
  </w:endnote>
  <w:endnote w:type="continuationNotice" w:id="1">
    <w:p w14:paraId="195E75B5" w14:textId="77777777" w:rsidR="00664312" w:rsidRDefault="00664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5"/>
      <w:gridCol w:w="3217"/>
    </w:tblGrid>
    <w:tr w:rsidR="000C520F" w14:paraId="03944395" w14:textId="77777777" w:rsidTr="009F7936">
      <w:tc>
        <w:tcPr>
          <w:tcW w:w="5000" w:type="pct"/>
          <w:gridSpan w:val="2"/>
          <w:tcBorders>
            <w:top w:val="single" w:sz="2" w:space="0" w:color="auto"/>
            <w:left w:val="nil"/>
            <w:right w:val="nil"/>
          </w:tcBorders>
          <w:tcMar>
            <w:left w:w="0" w:type="dxa"/>
            <w:right w:w="0" w:type="dxa"/>
          </w:tcMar>
        </w:tcPr>
        <w:p w14:paraId="36E4D38B" w14:textId="77777777" w:rsidR="004C05F5" w:rsidRDefault="004C05F5">
          <w:pPr>
            <w:pStyle w:val="FooterAgency"/>
          </w:pPr>
        </w:p>
      </w:tc>
    </w:tr>
    <w:tr w:rsidR="000C520F" w:rsidRPr="00CB395C" w14:paraId="1AF9D63A" w14:textId="77777777" w:rsidTr="00CB395C">
      <w:trPr>
        <w:trHeight w:val="60"/>
      </w:trPr>
      <w:tc>
        <w:tcPr>
          <w:tcW w:w="3291" w:type="pct"/>
          <w:tcMar>
            <w:left w:w="0" w:type="dxa"/>
            <w:right w:w="0" w:type="dxa"/>
          </w:tcMar>
        </w:tcPr>
        <w:p w14:paraId="69F15490" w14:textId="7E694E45" w:rsidR="004C05F5" w:rsidRPr="00CB395C" w:rsidRDefault="009F7936">
          <w:pPr>
            <w:pStyle w:val="FooterAgency"/>
          </w:pPr>
          <w:r w:rsidRPr="009F7936">
            <w:t>Request for advice from the Expert Panels on the breakthrough device status pursuant to MDCG 2025-9 guidance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6A46034F" w14:textId="77777777" w:rsidR="004C05F5" w:rsidRPr="00CB395C" w:rsidRDefault="004C05F5">
          <w:pPr>
            <w:pStyle w:val="FooterAgency"/>
          </w:pPr>
        </w:p>
      </w:tc>
    </w:tr>
    <w:tr w:rsidR="000C520F" w14:paraId="761D591C" w14:textId="77777777">
      <w:tc>
        <w:tcPr>
          <w:tcW w:w="3291" w:type="pct"/>
          <w:tcMar>
            <w:left w:w="0" w:type="dxa"/>
            <w:right w:w="0" w:type="dxa"/>
          </w:tcMar>
        </w:tcPr>
        <w:p w14:paraId="7D9C3174" w14:textId="3F4F26ED" w:rsidR="004C05F5" w:rsidRPr="00CB395C" w:rsidRDefault="004C05F5">
          <w:pPr>
            <w:pStyle w:val="FooterAgency"/>
          </w:pPr>
        </w:p>
      </w:tc>
      <w:tc>
        <w:tcPr>
          <w:tcW w:w="1709" w:type="pct"/>
          <w:tcMar>
            <w:left w:w="0" w:type="dxa"/>
            <w:right w:w="0" w:type="dxa"/>
          </w:tcMar>
        </w:tcPr>
        <w:p w14:paraId="6C222CCB" w14:textId="77777777" w:rsidR="004C05F5" w:rsidRDefault="00023E95">
          <w:pPr>
            <w:jc w:val="right"/>
            <w:rPr>
              <w:rStyle w:val="PageNumberAgency0"/>
              <w:lang w:val="fr-FR"/>
            </w:rPr>
          </w:pPr>
          <w:r w:rsidRPr="00CB395C">
            <w:rPr>
              <w:rStyle w:val="PageNumberAgency0"/>
              <w:lang w:val="fr-FR"/>
            </w:rPr>
            <w:t xml:space="preserve">Page </w:t>
          </w:r>
          <w:r w:rsidRPr="00CB395C">
            <w:rPr>
              <w:rStyle w:val="PageNumberAgency0"/>
            </w:rPr>
            <w:fldChar w:fldCharType="begin"/>
          </w:r>
          <w:r w:rsidRPr="00CB395C">
            <w:rPr>
              <w:rStyle w:val="PageNumberAgency0"/>
              <w:lang w:val="fr-FR"/>
            </w:rPr>
            <w:instrText xml:space="preserve"> PAGE </w:instrText>
          </w:r>
          <w:r w:rsidRPr="00CB395C">
            <w:rPr>
              <w:rStyle w:val="PageNumberAgency0"/>
            </w:rPr>
            <w:fldChar w:fldCharType="separate"/>
          </w:r>
          <w:r w:rsidRPr="00CB395C">
            <w:rPr>
              <w:rStyle w:val="PageNumberAgency0"/>
              <w:noProof/>
              <w:lang w:val="fr-FR"/>
            </w:rPr>
            <w:t>1</w:t>
          </w:r>
          <w:r w:rsidRPr="00CB395C">
            <w:rPr>
              <w:rStyle w:val="PageNumberAgency0"/>
            </w:rPr>
            <w:fldChar w:fldCharType="end"/>
          </w:r>
          <w:r w:rsidRPr="00CB395C">
            <w:rPr>
              <w:rStyle w:val="PageNumberAgency0"/>
              <w:lang w:val="fr-FR"/>
            </w:rPr>
            <w:t>/</w:t>
          </w:r>
          <w:r w:rsidRPr="00CB395C">
            <w:rPr>
              <w:rStyle w:val="PageNumberAgency0"/>
            </w:rPr>
            <w:fldChar w:fldCharType="begin"/>
          </w:r>
          <w:r w:rsidRPr="00CB395C">
            <w:rPr>
              <w:rStyle w:val="PageNumberAgency0"/>
              <w:lang w:val="fr-FR"/>
            </w:rPr>
            <w:instrText xml:space="preserve"> NUMPAGES </w:instrText>
          </w:r>
          <w:r w:rsidRPr="00CB395C">
            <w:rPr>
              <w:rStyle w:val="PageNumberAgency0"/>
            </w:rPr>
            <w:fldChar w:fldCharType="separate"/>
          </w:r>
          <w:r w:rsidRPr="00CB395C">
            <w:rPr>
              <w:rStyle w:val="PageNumberAgency0"/>
              <w:noProof/>
              <w:lang w:val="fr-FR"/>
            </w:rPr>
            <w:t>1</w:t>
          </w:r>
          <w:r w:rsidRPr="00CB395C">
            <w:rPr>
              <w:rStyle w:val="PageNumberAgency0"/>
            </w:rPr>
            <w:fldChar w:fldCharType="end"/>
          </w:r>
        </w:p>
      </w:tc>
    </w:tr>
  </w:tbl>
  <w:p w14:paraId="5EF080A1" w14:textId="77777777" w:rsidR="004C05F5" w:rsidRDefault="004C05F5" w:rsidP="00A82B8C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0"/>
      <w:gridCol w:w="2892"/>
    </w:tblGrid>
    <w:tr w:rsidR="003F2837" w14:paraId="4520FF07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74F3B984" w14:textId="77777777" w:rsidR="003F2837" w:rsidRDefault="003F2837" w:rsidP="003F2837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3F2837" w14:paraId="3004F94C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1DE495F9" w14:textId="77777777" w:rsidR="003F2837" w:rsidRDefault="003F2837" w:rsidP="003F2837">
          <w:pPr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Domenico Scarlattilaan 6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3F2837" w14:paraId="74D31C93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55A308B" w14:textId="77777777" w:rsidR="003F2837" w:rsidRDefault="003F2837" w:rsidP="003F2837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50054273" w14:textId="41D5686D" w:rsidR="003F2837" w:rsidRDefault="003F2837" w:rsidP="003F2837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42EF649D" wp14:editId="7CBB8B21">
                      <wp:extent cx="387985" cy="270510"/>
                      <wp:effectExtent l="0" t="0" r="0" b="0"/>
                      <wp:docPr id="175145821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7985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F2837" w14:paraId="044F0CA4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61FC3BB2" w14:textId="77777777" w:rsidR="003F2837" w:rsidRDefault="003F2837" w:rsidP="003F2837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248B0517" w14:textId="77777777" w:rsidR="003F2837" w:rsidRDefault="003F2837" w:rsidP="003F2837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67A4956A" w14:textId="77777777" w:rsidR="003F2837" w:rsidRDefault="003F2837" w:rsidP="003F2837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3F2837" w14:paraId="762EA3BA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3F2837" w14:paraId="301055F9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49DCA0C4" w14:textId="77777777" w:rsidR="003F2837" w:rsidRDefault="003F2837" w:rsidP="003F2837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www.ema.europa.eu/how-to-find-us </w:t>
                </w:r>
              </w:p>
            </w:tc>
          </w:tr>
          <w:tr w:rsidR="003F2837" w14:paraId="6CE7B880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7DBEF1F8" w14:textId="77777777" w:rsidR="003F2837" w:rsidRDefault="003F2837" w:rsidP="003F2837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21559FFF" w14:textId="77777777" w:rsidR="003F2837" w:rsidRDefault="003F2837" w:rsidP="003F2837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109DEF8D" w14:textId="77777777" w:rsidR="003F2837" w:rsidRDefault="003F2837" w:rsidP="003F2837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15FBC12D" w14:textId="77777777" w:rsidR="003F2837" w:rsidRDefault="003F2837" w:rsidP="003F2837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3F2837" w14:paraId="5CFEDF1C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764C023D" w14:textId="77777777" w:rsidR="003F2837" w:rsidRDefault="003F2837" w:rsidP="003F2837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3F2837" w14:paraId="0B41CFAD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38C2263D" w14:textId="7BFDB58C" w:rsidR="003F2837" w:rsidRDefault="003F2837" w:rsidP="003F2837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9F7936">
            <w:rPr>
              <w:rFonts w:eastAsia="Verdana" w:cs="Verdana"/>
              <w:noProof/>
              <w:color w:val="6D6F71"/>
              <w:sz w:val="14"/>
              <w:szCs w:val="14"/>
            </w:rPr>
            <w:t>2026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21935D17" w14:textId="77777777" w:rsidR="004C05F5" w:rsidRDefault="004C05F5" w:rsidP="00A82B8C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8D50" w14:textId="77777777" w:rsidR="00664312" w:rsidRDefault="00664312">
      <w:r>
        <w:separator/>
      </w:r>
    </w:p>
  </w:footnote>
  <w:footnote w:type="continuationSeparator" w:id="0">
    <w:p w14:paraId="4C8E674D" w14:textId="77777777" w:rsidR="00664312" w:rsidRDefault="00664312">
      <w:r>
        <w:continuationSeparator/>
      </w:r>
    </w:p>
  </w:footnote>
  <w:footnote w:type="continuationNotice" w:id="1">
    <w:p w14:paraId="2A70FDC5" w14:textId="77777777" w:rsidR="00664312" w:rsidRDefault="00664312"/>
  </w:footnote>
  <w:footnote w:id="2">
    <w:p w14:paraId="668F6473" w14:textId="13FCF37B" w:rsidR="00DE58E0" w:rsidRPr="00DE58E0" w:rsidRDefault="00DE58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E58E0">
          <w:rPr>
            <w:rStyle w:val="Hyperlink"/>
          </w:rPr>
          <w:t>MDCG 2025-9 Guidance on Breakthrough Devices (BtX) under Regulations 2017/745 &amp; 2017/746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5CF7" w14:textId="77777777" w:rsidR="004C05F5" w:rsidRDefault="00023E95" w:rsidP="00C3353A">
    <w:pPr>
      <w:pStyle w:val="Header"/>
      <w:jc w:val="center"/>
    </w:pPr>
    <w:r>
      <w:rPr>
        <w:noProof/>
      </w:rPr>
      <w:drawing>
        <wp:inline distT="0" distB="0" distL="0" distR="0" wp14:anchorId="39D47E1B" wp14:editId="27F6AFD8">
          <wp:extent cx="3562350" cy="1800225"/>
          <wp:effectExtent l="0" t="0" r="0" b="0"/>
          <wp:docPr id="954005434" name="Picture 954005434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13907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367F6198"/>
    <w:multiLevelType w:val="hybridMultilevel"/>
    <w:tmpl w:val="ADDA2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3828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40F604E"/>
    <w:multiLevelType w:val="hybridMultilevel"/>
    <w:tmpl w:val="D96EC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415204527">
    <w:abstractNumId w:val="0"/>
  </w:num>
  <w:num w:numId="2" w16cid:durableId="68503467">
    <w:abstractNumId w:val="8"/>
  </w:num>
  <w:num w:numId="3" w16cid:durableId="1656763514">
    <w:abstractNumId w:val="1"/>
  </w:num>
  <w:num w:numId="4" w16cid:durableId="1286960020">
    <w:abstractNumId w:val="3"/>
  </w:num>
  <w:num w:numId="5" w16cid:durableId="1470397481">
    <w:abstractNumId w:val="6"/>
  </w:num>
  <w:num w:numId="6" w16cid:durableId="275915457">
    <w:abstractNumId w:val="6"/>
  </w:num>
  <w:num w:numId="7" w16cid:durableId="997345774">
    <w:abstractNumId w:val="6"/>
  </w:num>
  <w:num w:numId="8" w16cid:durableId="840122302">
    <w:abstractNumId w:val="6"/>
  </w:num>
  <w:num w:numId="9" w16cid:durableId="296954288">
    <w:abstractNumId w:val="6"/>
  </w:num>
  <w:num w:numId="10" w16cid:durableId="1857842481">
    <w:abstractNumId w:val="6"/>
  </w:num>
  <w:num w:numId="11" w16cid:durableId="1709989296">
    <w:abstractNumId w:val="6"/>
  </w:num>
  <w:num w:numId="12" w16cid:durableId="1663004919">
    <w:abstractNumId w:val="6"/>
  </w:num>
  <w:num w:numId="13" w16cid:durableId="1834905144">
    <w:abstractNumId w:val="6"/>
  </w:num>
  <w:num w:numId="14" w16cid:durableId="1264338004">
    <w:abstractNumId w:val="4"/>
  </w:num>
  <w:num w:numId="15" w16cid:durableId="107969356">
    <w:abstractNumId w:val="2"/>
  </w:num>
  <w:num w:numId="16" w16cid:durableId="9619643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1920871">
    <w:abstractNumId w:val="6"/>
  </w:num>
  <w:num w:numId="18" w16cid:durableId="1402867745">
    <w:abstractNumId w:val="6"/>
  </w:num>
  <w:num w:numId="19" w16cid:durableId="764110204">
    <w:abstractNumId w:val="6"/>
  </w:num>
  <w:num w:numId="20" w16cid:durableId="1934318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3644524">
    <w:abstractNumId w:val="6"/>
  </w:num>
  <w:num w:numId="22" w16cid:durableId="1017269552">
    <w:abstractNumId w:val="6"/>
  </w:num>
  <w:num w:numId="23" w16cid:durableId="734088919">
    <w:abstractNumId w:val="7"/>
  </w:num>
  <w:num w:numId="24" w16cid:durableId="220337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975D1"/>
    <w:rsid w:val="0000338F"/>
    <w:rsid w:val="000037BD"/>
    <w:rsid w:val="00006284"/>
    <w:rsid w:val="00006914"/>
    <w:rsid w:val="000166EC"/>
    <w:rsid w:val="000173F4"/>
    <w:rsid w:val="00021CFD"/>
    <w:rsid w:val="00023E95"/>
    <w:rsid w:val="000265AD"/>
    <w:rsid w:val="00040FB8"/>
    <w:rsid w:val="000421ED"/>
    <w:rsid w:val="00042EED"/>
    <w:rsid w:val="000550E1"/>
    <w:rsid w:val="00057352"/>
    <w:rsid w:val="00065229"/>
    <w:rsid w:val="00073385"/>
    <w:rsid w:val="00075E60"/>
    <w:rsid w:val="00076DB8"/>
    <w:rsid w:val="00076F98"/>
    <w:rsid w:val="0007754B"/>
    <w:rsid w:val="000868BD"/>
    <w:rsid w:val="00094920"/>
    <w:rsid w:val="000A0E2A"/>
    <w:rsid w:val="000B1232"/>
    <w:rsid w:val="000B3DE3"/>
    <w:rsid w:val="000C3F85"/>
    <w:rsid w:val="000C520F"/>
    <w:rsid w:val="000D1D58"/>
    <w:rsid w:val="000D25EA"/>
    <w:rsid w:val="000D3FD2"/>
    <w:rsid w:val="000D40AE"/>
    <w:rsid w:val="000D4667"/>
    <w:rsid w:val="000F0179"/>
    <w:rsid w:val="000F08BD"/>
    <w:rsid w:val="000F1E6B"/>
    <w:rsid w:val="000F21F6"/>
    <w:rsid w:val="000F3036"/>
    <w:rsid w:val="000F3CBF"/>
    <w:rsid w:val="000F692D"/>
    <w:rsid w:val="0010354C"/>
    <w:rsid w:val="00113C99"/>
    <w:rsid w:val="001212AB"/>
    <w:rsid w:val="001226EF"/>
    <w:rsid w:val="00123E57"/>
    <w:rsid w:val="00126887"/>
    <w:rsid w:val="00136E03"/>
    <w:rsid w:val="00147A58"/>
    <w:rsid w:val="00153E88"/>
    <w:rsid w:val="0015774A"/>
    <w:rsid w:val="001637C1"/>
    <w:rsid w:val="00163819"/>
    <w:rsid w:val="00164B63"/>
    <w:rsid w:val="001707E4"/>
    <w:rsid w:val="00170E6C"/>
    <w:rsid w:val="0017181C"/>
    <w:rsid w:val="0018226C"/>
    <w:rsid w:val="00186108"/>
    <w:rsid w:val="001868FE"/>
    <w:rsid w:val="00191075"/>
    <w:rsid w:val="00193B51"/>
    <w:rsid w:val="00194C9A"/>
    <w:rsid w:val="00195347"/>
    <w:rsid w:val="0019715E"/>
    <w:rsid w:val="001A3725"/>
    <w:rsid w:val="001B111F"/>
    <w:rsid w:val="001B41A4"/>
    <w:rsid w:val="001C0D39"/>
    <w:rsid w:val="001C0D6E"/>
    <w:rsid w:val="001C2813"/>
    <w:rsid w:val="001D175A"/>
    <w:rsid w:val="001D50AC"/>
    <w:rsid w:val="001D6F01"/>
    <w:rsid w:val="001E4FCD"/>
    <w:rsid w:val="001E5F0C"/>
    <w:rsid w:val="001E6740"/>
    <w:rsid w:val="001F47AC"/>
    <w:rsid w:val="001F4A42"/>
    <w:rsid w:val="001F6034"/>
    <w:rsid w:val="001F6449"/>
    <w:rsid w:val="002037B6"/>
    <w:rsid w:val="00204783"/>
    <w:rsid w:val="002067BE"/>
    <w:rsid w:val="00206F25"/>
    <w:rsid w:val="00215A03"/>
    <w:rsid w:val="00241E6A"/>
    <w:rsid w:val="00243B25"/>
    <w:rsid w:val="00244407"/>
    <w:rsid w:val="002457E5"/>
    <w:rsid w:val="00246A25"/>
    <w:rsid w:val="002657C2"/>
    <w:rsid w:val="00271140"/>
    <w:rsid w:val="0027688B"/>
    <w:rsid w:val="00294A82"/>
    <w:rsid w:val="0029578A"/>
    <w:rsid w:val="002957AD"/>
    <w:rsid w:val="00296D9E"/>
    <w:rsid w:val="0029747F"/>
    <w:rsid w:val="002A1D64"/>
    <w:rsid w:val="002B7BBE"/>
    <w:rsid w:val="002C039E"/>
    <w:rsid w:val="002C2EE4"/>
    <w:rsid w:val="002C78C2"/>
    <w:rsid w:val="002D5B0B"/>
    <w:rsid w:val="002E2F07"/>
    <w:rsid w:val="002E520F"/>
    <w:rsid w:val="002F32B8"/>
    <w:rsid w:val="002F3DA9"/>
    <w:rsid w:val="002F3E6C"/>
    <w:rsid w:val="002F4271"/>
    <w:rsid w:val="002F5BD7"/>
    <w:rsid w:val="002F5D4F"/>
    <w:rsid w:val="003012A1"/>
    <w:rsid w:val="00303969"/>
    <w:rsid w:val="00310D43"/>
    <w:rsid w:val="00322B7B"/>
    <w:rsid w:val="003234FE"/>
    <w:rsid w:val="003262D2"/>
    <w:rsid w:val="0033636B"/>
    <w:rsid w:val="003369BE"/>
    <w:rsid w:val="00340323"/>
    <w:rsid w:val="00340E43"/>
    <w:rsid w:val="00341BE4"/>
    <w:rsid w:val="0034575E"/>
    <w:rsid w:val="003472E1"/>
    <w:rsid w:val="003503CB"/>
    <w:rsid w:val="003535CB"/>
    <w:rsid w:val="00354E0C"/>
    <w:rsid w:val="0036336C"/>
    <w:rsid w:val="00385317"/>
    <w:rsid w:val="003926D8"/>
    <w:rsid w:val="00392D5B"/>
    <w:rsid w:val="00393C11"/>
    <w:rsid w:val="00394F88"/>
    <w:rsid w:val="003950A4"/>
    <w:rsid w:val="003A27D5"/>
    <w:rsid w:val="003B0635"/>
    <w:rsid w:val="003B1CD9"/>
    <w:rsid w:val="003B3C0B"/>
    <w:rsid w:val="003B48AA"/>
    <w:rsid w:val="003C1CDA"/>
    <w:rsid w:val="003E0845"/>
    <w:rsid w:val="003E2B90"/>
    <w:rsid w:val="003F2837"/>
    <w:rsid w:val="003F5C35"/>
    <w:rsid w:val="0040065C"/>
    <w:rsid w:val="00403DFE"/>
    <w:rsid w:val="00406C9C"/>
    <w:rsid w:val="00413540"/>
    <w:rsid w:val="00413BFD"/>
    <w:rsid w:val="00415732"/>
    <w:rsid w:val="00415E26"/>
    <w:rsid w:val="004335C3"/>
    <w:rsid w:val="00437942"/>
    <w:rsid w:val="00440E7C"/>
    <w:rsid w:val="004555E8"/>
    <w:rsid w:val="004575E2"/>
    <w:rsid w:val="00457F77"/>
    <w:rsid w:val="004613D3"/>
    <w:rsid w:val="0046563A"/>
    <w:rsid w:val="004714FD"/>
    <w:rsid w:val="0047445B"/>
    <w:rsid w:val="0048464A"/>
    <w:rsid w:val="00485C3B"/>
    <w:rsid w:val="004921CE"/>
    <w:rsid w:val="004A447E"/>
    <w:rsid w:val="004C05F5"/>
    <w:rsid w:val="004D059C"/>
    <w:rsid w:val="004D7314"/>
    <w:rsid w:val="004E184F"/>
    <w:rsid w:val="004E370F"/>
    <w:rsid w:val="004E54ED"/>
    <w:rsid w:val="004E6C4C"/>
    <w:rsid w:val="004E7F0C"/>
    <w:rsid w:val="004F4ADE"/>
    <w:rsid w:val="005025C7"/>
    <w:rsid w:val="00504CF7"/>
    <w:rsid w:val="005124C8"/>
    <w:rsid w:val="005129FC"/>
    <w:rsid w:val="0052192F"/>
    <w:rsid w:val="00526D41"/>
    <w:rsid w:val="00534D1A"/>
    <w:rsid w:val="00541658"/>
    <w:rsid w:val="00550538"/>
    <w:rsid w:val="005606AF"/>
    <w:rsid w:val="005701A4"/>
    <w:rsid w:val="005711D2"/>
    <w:rsid w:val="005807F7"/>
    <w:rsid w:val="005830E4"/>
    <w:rsid w:val="00586166"/>
    <w:rsid w:val="005929F5"/>
    <w:rsid w:val="005A7480"/>
    <w:rsid w:val="005B0F22"/>
    <w:rsid w:val="005B4A6C"/>
    <w:rsid w:val="005C3A1E"/>
    <w:rsid w:val="005C6556"/>
    <w:rsid w:val="005D5BC7"/>
    <w:rsid w:val="005F011E"/>
    <w:rsid w:val="005F0443"/>
    <w:rsid w:val="005F42FB"/>
    <w:rsid w:val="005F5D59"/>
    <w:rsid w:val="00602AA1"/>
    <w:rsid w:val="00610654"/>
    <w:rsid w:val="00614AE2"/>
    <w:rsid w:val="00614F91"/>
    <w:rsid w:val="006169A8"/>
    <w:rsid w:val="00623D9C"/>
    <w:rsid w:val="00623E4B"/>
    <w:rsid w:val="00624A53"/>
    <w:rsid w:val="006271CA"/>
    <w:rsid w:val="00630DDF"/>
    <w:rsid w:val="00631B0D"/>
    <w:rsid w:val="00641F1B"/>
    <w:rsid w:val="00646826"/>
    <w:rsid w:val="006505E1"/>
    <w:rsid w:val="00650FFA"/>
    <w:rsid w:val="00664312"/>
    <w:rsid w:val="00666DA9"/>
    <w:rsid w:val="00666E27"/>
    <w:rsid w:val="00680FCF"/>
    <w:rsid w:val="00683273"/>
    <w:rsid w:val="00696DFE"/>
    <w:rsid w:val="006A33BD"/>
    <w:rsid w:val="006A73FE"/>
    <w:rsid w:val="006B1291"/>
    <w:rsid w:val="006C2A24"/>
    <w:rsid w:val="006C38FA"/>
    <w:rsid w:val="006E2F5F"/>
    <w:rsid w:val="006F318C"/>
    <w:rsid w:val="00700582"/>
    <w:rsid w:val="00703FD7"/>
    <w:rsid w:val="00704B82"/>
    <w:rsid w:val="00704D82"/>
    <w:rsid w:val="00705583"/>
    <w:rsid w:val="00717346"/>
    <w:rsid w:val="00723CA6"/>
    <w:rsid w:val="0073476D"/>
    <w:rsid w:val="00747F64"/>
    <w:rsid w:val="00753A91"/>
    <w:rsid w:val="007703E6"/>
    <w:rsid w:val="00772347"/>
    <w:rsid w:val="0077586B"/>
    <w:rsid w:val="0078024B"/>
    <w:rsid w:val="00782C9D"/>
    <w:rsid w:val="00793D7B"/>
    <w:rsid w:val="00794D6A"/>
    <w:rsid w:val="00796ECE"/>
    <w:rsid w:val="00797781"/>
    <w:rsid w:val="007A1E23"/>
    <w:rsid w:val="007A6FD2"/>
    <w:rsid w:val="007B43E8"/>
    <w:rsid w:val="007B670F"/>
    <w:rsid w:val="007D7D6A"/>
    <w:rsid w:val="007E3CA4"/>
    <w:rsid w:val="007E5E36"/>
    <w:rsid w:val="007E7BE8"/>
    <w:rsid w:val="007F0651"/>
    <w:rsid w:val="007F4324"/>
    <w:rsid w:val="0080301F"/>
    <w:rsid w:val="00804AC2"/>
    <w:rsid w:val="0080694E"/>
    <w:rsid w:val="00810E8F"/>
    <w:rsid w:val="008204D8"/>
    <w:rsid w:val="00820D12"/>
    <w:rsid w:val="00824B97"/>
    <w:rsid w:val="008354C8"/>
    <w:rsid w:val="00835552"/>
    <w:rsid w:val="008453BF"/>
    <w:rsid w:val="008453F1"/>
    <w:rsid w:val="0084760D"/>
    <w:rsid w:val="00856FB7"/>
    <w:rsid w:val="00862E38"/>
    <w:rsid w:val="00863081"/>
    <w:rsid w:val="00870536"/>
    <w:rsid w:val="008742B7"/>
    <w:rsid w:val="00880E38"/>
    <w:rsid w:val="008868FA"/>
    <w:rsid w:val="00895A25"/>
    <w:rsid w:val="008A0604"/>
    <w:rsid w:val="008A20E1"/>
    <w:rsid w:val="008A3F0F"/>
    <w:rsid w:val="008B79AF"/>
    <w:rsid w:val="008C309E"/>
    <w:rsid w:val="008C5816"/>
    <w:rsid w:val="008D12FE"/>
    <w:rsid w:val="008D2A2D"/>
    <w:rsid w:val="008E5335"/>
    <w:rsid w:val="008E7A49"/>
    <w:rsid w:val="008F5AE8"/>
    <w:rsid w:val="00901B5D"/>
    <w:rsid w:val="0090441C"/>
    <w:rsid w:val="00905F23"/>
    <w:rsid w:val="00906E53"/>
    <w:rsid w:val="00913563"/>
    <w:rsid w:val="00913CEC"/>
    <w:rsid w:val="00921BB4"/>
    <w:rsid w:val="00923E11"/>
    <w:rsid w:val="0092581C"/>
    <w:rsid w:val="009261EB"/>
    <w:rsid w:val="009302CE"/>
    <w:rsid w:val="009315D0"/>
    <w:rsid w:val="00932361"/>
    <w:rsid w:val="00936A58"/>
    <w:rsid w:val="0093791C"/>
    <w:rsid w:val="00941009"/>
    <w:rsid w:val="00942B4C"/>
    <w:rsid w:val="0095331D"/>
    <w:rsid w:val="00956094"/>
    <w:rsid w:val="009619D8"/>
    <w:rsid w:val="00963CE0"/>
    <w:rsid w:val="00973593"/>
    <w:rsid w:val="00974111"/>
    <w:rsid w:val="00976822"/>
    <w:rsid w:val="00981E88"/>
    <w:rsid w:val="009822A0"/>
    <w:rsid w:val="00982D8C"/>
    <w:rsid w:val="00984B9F"/>
    <w:rsid w:val="0099518D"/>
    <w:rsid w:val="009A5ACD"/>
    <w:rsid w:val="009A6ACF"/>
    <w:rsid w:val="009A6CA1"/>
    <w:rsid w:val="009C1C29"/>
    <w:rsid w:val="009C1E1D"/>
    <w:rsid w:val="009C22DC"/>
    <w:rsid w:val="009C37FE"/>
    <w:rsid w:val="009D6FC2"/>
    <w:rsid w:val="009E0F5B"/>
    <w:rsid w:val="009F04C6"/>
    <w:rsid w:val="009F2134"/>
    <w:rsid w:val="009F3A40"/>
    <w:rsid w:val="009F6FD9"/>
    <w:rsid w:val="009F7936"/>
    <w:rsid w:val="00A074B5"/>
    <w:rsid w:val="00A10D70"/>
    <w:rsid w:val="00A2023F"/>
    <w:rsid w:val="00A30523"/>
    <w:rsid w:val="00A43227"/>
    <w:rsid w:val="00A54D2B"/>
    <w:rsid w:val="00A64CEC"/>
    <w:rsid w:val="00A82B8C"/>
    <w:rsid w:val="00A9397C"/>
    <w:rsid w:val="00A9477B"/>
    <w:rsid w:val="00A975D1"/>
    <w:rsid w:val="00AA3373"/>
    <w:rsid w:val="00AA6DE1"/>
    <w:rsid w:val="00AC2E8D"/>
    <w:rsid w:val="00AC354A"/>
    <w:rsid w:val="00AC6DC4"/>
    <w:rsid w:val="00AD2D15"/>
    <w:rsid w:val="00AD500B"/>
    <w:rsid w:val="00AD515F"/>
    <w:rsid w:val="00AD5746"/>
    <w:rsid w:val="00AE1F92"/>
    <w:rsid w:val="00AE21E8"/>
    <w:rsid w:val="00AE22C5"/>
    <w:rsid w:val="00AE6DB9"/>
    <w:rsid w:val="00AE7C48"/>
    <w:rsid w:val="00AF0DD6"/>
    <w:rsid w:val="00AF4210"/>
    <w:rsid w:val="00AF4EBD"/>
    <w:rsid w:val="00AF692F"/>
    <w:rsid w:val="00B15824"/>
    <w:rsid w:val="00B173A2"/>
    <w:rsid w:val="00B21AA6"/>
    <w:rsid w:val="00B2516A"/>
    <w:rsid w:val="00B37F1E"/>
    <w:rsid w:val="00B4278B"/>
    <w:rsid w:val="00B44D5A"/>
    <w:rsid w:val="00B56DA9"/>
    <w:rsid w:val="00B60E9D"/>
    <w:rsid w:val="00B71AE7"/>
    <w:rsid w:val="00B73A90"/>
    <w:rsid w:val="00B755B6"/>
    <w:rsid w:val="00B77777"/>
    <w:rsid w:val="00B81056"/>
    <w:rsid w:val="00B8469B"/>
    <w:rsid w:val="00B8558C"/>
    <w:rsid w:val="00B90095"/>
    <w:rsid w:val="00B941C7"/>
    <w:rsid w:val="00B95745"/>
    <w:rsid w:val="00B979C8"/>
    <w:rsid w:val="00BA0E21"/>
    <w:rsid w:val="00BB300C"/>
    <w:rsid w:val="00BC2108"/>
    <w:rsid w:val="00BC2170"/>
    <w:rsid w:val="00BC23B9"/>
    <w:rsid w:val="00BC37BD"/>
    <w:rsid w:val="00BD5E94"/>
    <w:rsid w:val="00BE081C"/>
    <w:rsid w:val="00BE3A3E"/>
    <w:rsid w:val="00BE6FF3"/>
    <w:rsid w:val="00BE75E3"/>
    <w:rsid w:val="00BF07F6"/>
    <w:rsid w:val="00BF7D66"/>
    <w:rsid w:val="00C01337"/>
    <w:rsid w:val="00C023F0"/>
    <w:rsid w:val="00C03BC5"/>
    <w:rsid w:val="00C11632"/>
    <w:rsid w:val="00C11AC0"/>
    <w:rsid w:val="00C121B5"/>
    <w:rsid w:val="00C215F5"/>
    <w:rsid w:val="00C2476B"/>
    <w:rsid w:val="00C30572"/>
    <w:rsid w:val="00C322AD"/>
    <w:rsid w:val="00C3353A"/>
    <w:rsid w:val="00C3414C"/>
    <w:rsid w:val="00C35A0E"/>
    <w:rsid w:val="00C3716E"/>
    <w:rsid w:val="00C451A1"/>
    <w:rsid w:val="00C45FFF"/>
    <w:rsid w:val="00C50611"/>
    <w:rsid w:val="00C534E9"/>
    <w:rsid w:val="00C571B2"/>
    <w:rsid w:val="00C650D1"/>
    <w:rsid w:val="00C67743"/>
    <w:rsid w:val="00C67DEA"/>
    <w:rsid w:val="00C711D3"/>
    <w:rsid w:val="00C71672"/>
    <w:rsid w:val="00C71B44"/>
    <w:rsid w:val="00C741E9"/>
    <w:rsid w:val="00C85D78"/>
    <w:rsid w:val="00C864F2"/>
    <w:rsid w:val="00C967C0"/>
    <w:rsid w:val="00CA091E"/>
    <w:rsid w:val="00CA37B6"/>
    <w:rsid w:val="00CA4B5A"/>
    <w:rsid w:val="00CA6BF2"/>
    <w:rsid w:val="00CB395C"/>
    <w:rsid w:val="00CC0CD8"/>
    <w:rsid w:val="00CC4E01"/>
    <w:rsid w:val="00CC7446"/>
    <w:rsid w:val="00CC74CE"/>
    <w:rsid w:val="00CC7CA4"/>
    <w:rsid w:val="00CD6DEB"/>
    <w:rsid w:val="00CF58E8"/>
    <w:rsid w:val="00D02B2A"/>
    <w:rsid w:val="00D034C1"/>
    <w:rsid w:val="00D04F87"/>
    <w:rsid w:val="00D10250"/>
    <w:rsid w:val="00D12EF6"/>
    <w:rsid w:val="00D35A58"/>
    <w:rsid w:val="00D424E4"/>
    <w:rsid w:val="00D43CE3"/>
    <w:rsid w:val="00D47930"/>
    <w:rsid w:val="00D64B24"/>
    <w:rsid w:val="00D730D1"/>
    <w:rsid w:val="00D737D9"/>
    <w:rsid w:val="00D7694D"/>
    <w:rsid w:val="00D76A8E"/>
    <w:rsid w:val="00D76E72"/>
    <w:rsid w:val="00D82B0B"/>
    <w:rsid w:val="00D82B3F"/>
    <w:rsid w:val="00D85E6F"/>
    <w:rsid w:val="00D90842"/>
    <w:rsid w:val="00DA1CC4"/>
    <w:rsid w:val="00DB028A"/>
    <w:rsid w:val="00DC0D6D"/>
    <w:rsid w:val="00DC0E16"/>
    <w:rsid w:val="00DC43A8"/>
    <w:rsid w:val="00DC4FB9"/>
    <w:rsid w:val="00DC67B4"/>
    <w:rsid w:val="00DD1BB0"/>
    <w:rsid w:val="00DD3C96"/>
    <w:rsid w:val="00DD3D7B"/>
    <w:rsid w:val="00DD6299"/>
    <w:rsid w:val="00DE58E0"/>
    <w:rsid w:val="00DE5C63"/>
    <w:rsid w:val="00DF017C"/>
    <w:rsid w:val="00DF067A"/>
    <w:rsid w:val="00DF06AF"/>
    <w:rsid w:val="00DF124D"/>
    <w:rsid w:val="00DF23C8"/>
    <w:rsid w:val="00DF2C3C"/>
    <w:rsid w:val="00E00A22"/>
    <w:rsid w:val="00E01CBF"/>
    <w:rsid w:val="00E36A82"/>
    <w:rsid w:val="00E558DA"/>
    <w:rsid w:val="00E73B44"/>
    <w:rsid w:val="00E8179B"/>
    <w:rsid w:val="00E87CA1"/>
    <w:rsid w:val="00E9080E"/>
    <w:rsid w:val="00E916AF"/>
    <w:rsid w:val="00E95A07"/>
    <w:rsid w:val="00EA520C"/>
    <w:rsid w:val="00EA5C71"/>
    <w:rsid w:val="00EB05F8"/>
    <w:rsid w:val="00EB08E7"/>
    <w:rsid w:val="00EB3636"/>
    <w:rsid w:val="00EC0E01"/>
    <w:rsid w:val="00EC62CC"/>
    <w:rsid w:val="00EC7A84"/>
    <w:rsid w:val="00ED295B"/>
    <w:rsid w:val="00ED576C"/>
    <w:rsid w:val="00ED5A05"/>
    <w:rsid w:val="00ED5CC1"/>
    <w:rsid w:val="00EE0D62"/>
    <w:rsid w:val="00EE111A"/>
    <w:rsid w:val="00EE3EF0"/>
    <w:rsid w:val="00EF0466"/>
    <w:rsid w:val="00EF2B42"/>
    <w:rsid w:val="00EF715A"/>
    <w:rsid w:val="00EF7F7E"/>
    <w:rsid w:val="00F00E6D"/>
    <w:rsid w:val="00F028A3"/>
    <w:rsid w:val="00F11DAF"/>
    <w:rsid w:val="00F171E6"/>
    <w:rsid w:val="00F234A0"/>
    <w:rsid w:val="00F30B2D"/>
    <w:rsid w:val="00F3342E"/>
    <w:rsid w:val="00F34E8C"/>
    <w:rsid w:val="00F449E8"/>
    <w:rsid w:val="00F45ABF"/>
    <w:rsid w:val="00F46D72"/>
    <w:rsid w:val="00F522A6"/>
    <w:rsid w:val="00F610E2"/>
    <w:rsid w:val="00F62768"/>
    <w:rsid w:val="00F700E5"/>
    <w:rsid w:val="00F705D6"/>
    <w:rsid w:val="00F75283"/>
    <w:rsid w:val="00F76E8B"/>
    <w:rsid w:val="00F91562"/>
    <w:rsid w:val="00F93420"/>
    <w:rsid w:val="00F941BF"/>
    <w:rsid w:val="00F97C55"/>
    <w:rsid w:val="00FA54BB"/>
    <w:rsid w:val="00FA7DA5"/>
    <w:rsid w:val="00FB3BD0"/>
    <w:rsid w:val="00FB6A5A"/>
    <w:rsid w:val="00FC11CB"/>
    <w:rsid w:val="00FD7DF3"/>
    <w:rsid w:val="00FE2C3E"/>
    <w:rsid w:val="00FE6020"/>
    <w:rsid w:val="00FE75B3"/>
    <w:rsid w:val="00FF0448"/>
    <w:rsid w:val="00FF2AB8"/>
    <w:rsid w:val="00FF57DD"/>
    <w:rsid w:val="00FF6577"/>
    <w:rsid w:val="0F4C1FA4"/>
    <w:rsid w:val="31E4BF56"/>
    <w:rsid w:val="42377637"/>
    <w:rsid w:val="4C6FA834"/>
    <w:rsid w:val="4F5789C1"/>
    <w:rsid w:val="68CC0810"/>
    <w:rsid w:val="755E728C"/>
    <w:rsid w:val="7BD3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96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83"/>
    <w:rPr>
      <w:rFonts w:ascii="Verdana" w:hAnsi="Verdana"/>
      <w:sz w:val="1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B30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4C05F5"/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4C05F5"/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ind w:left="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ind w:left="720"/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ind w:left="720"/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ind w:left="720"/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ind w:left="720"/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qFormat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Segoe UI" w:hAnsi="Segoe UI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table" w:customStyle="1" w:styleId="TablegridAgency1">
    <w:name w:val="Table grid (Agency)1"/>
    <w:basedOn w:val="TableNormal"/>
    <w:semiHidden/>
    <w:rsid w:val="00C3353A"/>
    <w:rPr>
      <w:rFonts w:eastAsia="SimSun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character" w:styleId="CommentReference">
    <w:name w:val="annotation reference"/>
    <w:semiHidden/>
    <w:rsid w:val="00C335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3353A"/>
    <w:rPr>
      <w:rFonts w:eastAsia="SimSun" w:cs="Verdana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353A"/>
    <w:rPr>
      <w:rFonts w:ascii="Verdana" w:eastAsia="SimSun" w:hAnsi="Verdana" w:cs="Verdana"/>
      <w:lang w:eastAsia="zh-CN"/>
    </w:rPr>
  </w:style>
  <w:style w:type="table" w:customStyle="1" w:styleId="TablegridAgency2">
    <w:name w:val="Table grid (Agency)2"/>
    <w:basedOn w:val="TableNormal"/>
    <w:semiHidden/>
    <w:rsid w:val="00C3353A"/>
    <w:rPr>
      <w:rFonts w:eastAsia="SimSun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styleId="TableGrid">
    <w:name w:val="Table Grid"/>
    <w:aliases w:val="Tableau SOP,Table (Alt. row colours)"/>
    <w:basedOn w:val="TableNormal"/>
    <w:uiPriority w:val="39"/>
    <w:qFormat/>
    <w:rsid w:val="008A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1009"/>
    <w:rPr>
      <w:rFonts w:eastAsiaTheme="minorHAns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1009"/>
    <w:rPr>
      <w:rFonts w:ascii="Verdana" w:eastAsia="SimSun" w:hAnsi="Verdana" w:cs="Verdana"/>
      <w:b/>
      <w:bCs/>
      <w:lang w:eastAsia="zh-CN"/>
    </w:rPr>
  </w:style>
  <w:style w:type="paragraph" w:customStyle="1" w:styleId="Default">
    <w:name w:val="Default"/>
    <w:rsid w:val="00913CE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3C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C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05F5"/>
    <w:rPr>
      <w:rFonts w:ascii="Verdana" w:hAnsi="Verdana"/>
      <w:sz w:val="18"/>
      <w:lang w:eastAsia="zh-CN"/>
    </w:rPr>
  </w:style>
  <w:style w:type="character" w:customStyle="1" w:styleId="UnresolvedMention2">
    <w:name w:val="Unresolved Mention2"/>
    <w:basedOn w:val="DefaultParagraphFont"/>
    <w:rsid w:val="004C05F5"/>
    <w:rPr>
      <w:color w:val="605E5C"/>
      <w:shd w:val="clear" w:color="auto" w:fill="E1DFDD"/>
    </w:rPr>
  </w:style>
  <w:style w:type="character" w:customStyle="1" w:styleId="PageNumberAgency0">
    <w:name w:val="Page Number (Agency)"/>
    <w:rsid w:val="004C05F5"/>
    <w:rPr>
      <w:rFonts w:ascii="Verdana" w:hAnsi="Verdana"/>
      <w:sz w:val="14"/>
    </w:rPr>
  </w:style>
  <w:style w:type="character" w:customStyle="1" w:styleId="Heading1Char">
    <w:name w:val="Heading 1 Char"/>
    <w:basedOn w:val="DefaultParagraphFont"/>
    <w:link w:val="Heading1"/>
    <w:rsid w:val="00BB30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BB300C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C62CC"/>
    <w:pPr>
      <w:tabs>
        <w:tab w:val="right" w:leader="dot" w:pos="940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82B8C"/>
    <w:pPr>
      <w:tabs>
        <w:tab w:val="right" w:leader="dot" w:pos="9402"/>
      </w:tabs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BB300C"/>
    <w:pPr>
      <w:spacing w:after="100"/>
      <w:ind w:left="360"/>
    </w:pPr>
  </w:style>
  <w:style w:type="paragraph" w:styleId="ListParagraph">
    <w:name w:val="List Paragraph"/>
    <w:basedOn w:val="Normal"/>
    <w:uiPriority w:val="34"/>
    <w:qFormat/>
    <w:rsid w:val="008B79AF"/>
    <w:pPr>
      <w:ind w:left="720"/>
      <w:contextualSpacing/>
    </w:pPr>
    <w:rPr>
      <w:kern w:val="2"/>
      <w14:ligatures w14:val="standardContextual"/>
    </w:rPr>
  </w:style>
  <w:style w:type="paragraph" w:styleId="FootnoteText">
    <w:name w:val="footnote text"/>
    <w:basedOn w:val="Normal"/>
    <w:link w:val="FootnoteTextChar"/>
    <w:semiHidden/>
    <w:unhideWhenUsed/>
    <w:rsid w:val="00DE58E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E58E0"/>
    <w:rPr>
      <w:rFonts w:ascii="Verdana" w:hAnsi="Verdana"/>
      <w:lang w:eastAsia="zh-CN"/>
    </w:rPr>
  </w:style>
  <w:style w:type="character" w:styleId="FootnoteReference">
    <w:name w:val="footnote reference"/>
    <w:basedOn w:val="DefaultParagraphFont"/>
    <w:semiHidden/>
    <w:unhideWhenUsed/>
    <w:rsid w:val="00DE58E0"/>
    <w:rPr>
      <w:vertAlign w:val="superscript"/>
    </w:rPr>
  </w:style>
  <w:style w:type="character" w:styleId="UnresolvedMention">
    <w:name w:val="Unresolved Mention"/>
    <w:basedOn w:val="DefaultParagraphFont"/>
    <w:rsid w:val="00DE58E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79C8"/>
    <w:rPr>
      <w:color w:val="808080"/>
    </w:rPr>
  </w:style>
  <w:style w:type="paragraph" w:styleId="BalloonText">
    <w:name w:val="Balloon Text"/>
    <w:basedOn w:val="Normal"/>
    <w:link w:val="BalloonTextChar"/>
    <w:rsid w:val="005807F7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07F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gle-market-economy.ec.europa.eu/smes/sme-definitio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dyna2/emdn/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ealth.ec.europa.eu/document/download/edca94c7-62ab-4dd5-8539-2b347bd14809_en?filename=mdcg_2025-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A10BE4C154C479C072363149B1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5EBAA-61DA-4BDF-A017-EECDB1BF3371}"/>
      </w:docPartPr>
      <w:docPartBody>
        <w:p w:rsidR="00BF042B" w:rsidRDefault="00BF042B" w:rsidP="00BF042B">
          <w:pPr>
            <w:pStyle w:val="292A10BE4C154C479C072363149B1EDE"/>
          </w:pPr>
          <w:r w:rsidRPr="0046098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2B"/>
    <w:rsid w:val="00040FB8"/>
    <w:rsid w:val="00042EED"/>
    <w:rsid w:val="00096FC6"/>
    <w:rsid w:val="000F08BD"/>
    <w:rsid w:val="0018226C"/>
    <w:rsid w:val="001B41A4"/>
    <w:rsid w:val="001E7009"/>
    <w:rsid w:val="00215A03"/>
    <w:rsid w:val="00321A83"/>
    <w:rsid w:val="0045632E"/>
    <w:rsid w:val="005129FC"/>
    <w:rsid w:val="005711D2"/>
    <w:rsid w:val="006169A8"/>
    <w:rsid w:val="007A6FD2"/>
    <w:rsid w:val="00906E53"/>
    <w:rsid w:val="009822A0"/>
    <w:rsid w:val="009D6FC2"/>
    <w:rsid w:val="00A30D49"/>
    <w:rsid w:val="00AD5746"/>
    <w:rsid w:val="00B04AC1"/>
    <w:rsid w:val="00BF042B"/>
    <w:rsid w:val="00C940FA"/>
    <w:rsid w:val="00D034C1"/>
    <w:rsid w:val="00D211CD"/>
    <w:rsid w:val="00D36FC8"/>
    <w:rsid w:val="00D40214"/>
    <w:rsid w:val="00DE17F1"/>
    <w:rsid w:val="00DF017C"/>
    <w:rsid w:val="00E77DB7"/>
    <w:rsid w:val="00ED576C"/>
    <w:rsid w:val="00F8259C"/>
    <w:rsid w:val="00F8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42B"/>
    <w:rPr>
      <w:color w:val="808080"/>
    </w:rPr>
  </w:style>
  <w:style w:type="paragraph" w:customStyle="1" w:styleId="292A10BE4C154C479C072363149B1EDE">
    <w:name w:val="292A10BE4C154C479C072363149B1EDE"/>
    <w:rsid w:val="00BF0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7138A-CC60-48EA-9CE3-506E278BC2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03f6870-8cd0-455e-9544-ac69fe858a10}" enabled="1" method="Privilege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1749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Links>
    <vt:vector size="234" baseType="variant">
      <vt:variant>
        <vt:i4>31</vt:i4>
      </vt:variant>
      <vt:variant>
        <vt:i4>222</vt:i4>
      </vt:variant>
      <vt:variant>
        <vt:i4>0</vt:i4>
      </vt:variant>
      <vt:variant>
        <vt:i4>5</vt:i4>
      </vt:variant>
      <vt:variant>
        <vt:lpwstr>https://webgate.ec.europa.eu/dyna2/emdn/</vt:lpwstr>
      </vt:variant>
      <vt:variant>
        <vt:lpwstr/>
      </vt:variant>
      <vt:variant>
        <vt:i4>4325412</vt:i4>
      </vt:variant>
      <vt:variant>
        <vt:i4>219</vt:i4>
      </vt:variant>
      <vt:variant>
        <vt:i4>0</vt:i4>
      </vt:variant>
      <vt:variant>
        <vt:i4>5</vt:i4>
      </vt:variant>
      <vt:variant>
        <vt:lpwstr>https://single-market-economy.ec.europa.eu/smes/sme-definition_en</vt:lpwstr>
      </vt:variant>
      <vt:variant>
        <vt:lpwstr/>
      </vt:variant>
      <vt:variant>
        <vt:i4>1572919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_Toc224549519</vt:lpwstr>
      </vt:variant>
      <vt:variant>
        <vt:i4>1572919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_Toc224549518</vt:lpwstr>
      </vt:variant>
      <vt:variant>
        <vt:i4>1572919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_Toc224549517</vt:lpwstr>
      </vt:variant>
      <vt:variant>
        <vt:i4>1572919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_Toc224549516</vt:lpwstr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_Toc224549515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_Toc224549514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_Toc224549513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_Toc224549512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_Toc224549511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_Toc224549510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_Toc224549509</vt:lpwstr>
      </vt:variant>
      <vt:variant>
        <vt:i4>1638455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_Toc224549508</vt:lpwstr>
      </vt:variant>
      <vt:variant>
        <vt:i4>1638455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_Toc224549507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_Toc224549506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_Toc224549505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_Toc224549504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_Toc224549503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_Toc224549502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_Toc224549501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_Toc224549500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_Toc224549499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_Toc224549498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_Toc224549497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_Toc224549496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_Toc224549495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_Toc224549494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_Toc224549493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_Toc224549492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_Toc224549491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_Toc224549490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_Toc224549489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_Toc224549488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_Toc224549487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_Toc224549486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_Toc224549485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_Toc224549484</vt:lpwstr>
      </vt:variant>
      <vt:variant>
        <vt:i4>1441802</vt:i4>
      </vt:variant>
      <vt:variant>
        <vt:i4>0</vt:i4>
      </vt:variant>
      <vt:variant>
        <vt:i4>0</vt:i4>
      </vt:variant>
      <vt:variant>
        <vt:i4>5</vt:i4>
      </vt:variant>
      <vt:variant>
        <vt:lpwstr>https://health.ec.europa.eu/document/download/edca94c7-62ab-4dd5-8539-2b347bd14809_en?filename=mdcg_2025-9.pdf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2026-04-23T11:33:00Z</dcterms:created>
  <dcterms:modified xsi:type="dcterms:W3CDTF">2026-04-23T17:37:00Z</dcterms:modified>
</cp:coreProperties>
</file>